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0DCC" w14:textId="70EEB2E3" w:rsidR="00A1628E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UTILIZAÇÃO DO SOFTWARE</w:t>
      </w:r>
    </w:p>
    <w:p w14:paraId="2802CF51" w14:textId="77777777" w:rsidR="004C64E3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BB352B" w14:textId="12531101" w:rsidR="004C64E3" w:rsidRDefault="004C64E3" w:rsidP="004C64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13000009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Eduardo Babalim Netto – N097JF8</w:t>
      </w:r>
    </w:p>
    <w:p w14:paraId="020E0794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Felipe Lima da Rocha – N3534E6</w:t>
      </w:r>
    </w:p>
    <w:p w14:paraId="6F4575FB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Geraldo Santos de Sobral Junior – T858GA4</w:t>
      </w:r>
    </w:p>
    <w:p w14:paraId="56CC0762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Michele de Almeida Costa – G792785</w:t>
      </w:r>
    </w:p>
    <w:p w14:paraId="3DD5EC23" w14:textId="6C442C6A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Rayane de Oliveira Silva – T193DB9</w:t>
      </w:r>
    </w:p>
    <w:p w14:paraId="67B363C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76EF8283" w14:textId="40CF7FE9" w:rsidR="004C64E3" w:rsidRPr="004C64E3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- BILHETERIA</w:t>
      </w:r>
    </w:p>
    <w:p w14:paraId="01E441A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6C5C7FCF" w14:textId="2E5C626F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Tela de Login:</w:t>
      </w:r>
    </w:p>
    <w:p w14:paraId="57DDDD3A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tela que o usuário irá se deparar é com a tela de login, nela ele terá a opção de realizar login com dois usuários, sendo ele de </w:t>
      </w:r>
      <w:r w:rsidRPr="004C64E3">
        <w:rPr>
          <w:rFonts w:ascii="Arial" w:hAnsi="Arial" w:cs="Arial"/>
          <w:i/>
          <w:iCs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, ou de </w:t>
      </w:r>
      <w:r>
        <w:rPr>
          <w:rFonts w:ascii="Arial" w:hAnsi="Arial" w:cs="Arial"/>
          <w:i/>
          <w:iCs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, no caso de login como admin, este usuário terá funções que serão habilitadas apenas para ele.</w:t>
      </w:r>
    </w:p>
    <w:p w14:paraId="4F37B7AB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3A1463C8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Tela de opções:</w:t>
      </w:r>
    </w:p>
    <w:p w14:paraId="3E73B2C6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efetuar o login, o usuário será direcionado para uma tela onde ele encontrará as opções disponíveis para manusear o software, como geração de tickets, consulta de tickets existentes, entre outros fatores.</w:t>
      </w:r>
    </w:p>
    <w:p w14:paraId="08BB5FD7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24984CE6" w14:textId="0ACED82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Novo ticket:</w:t>
      </w:r>
    </w:p>
    <w:p w14:paraId="0C6936D9" w14:textId="67830064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“1” no campo de opções, ele será direcionado para a tela de geração de um novo ticket, vale lembrar que, antes de entrar em qualquer tela de ação, será perguntado para o usuário se ele realmente deseja entrar naquela tela.</w:t>
      </w:r>
    </w:p>
    <w:p w14:paraId="16DCB29C" w14:textId="5AF05B92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entrar na tela de novo ticket, será solicitado os dados do visitante, como: nome, data de nascimento, CPF, seu número de celular (caso ele tenha um), e sua carteirinha de estudante (caso ele tenha uma).</w:t>
      </w:r>
    </w:p>
    <w:p w14:paraId="61BB1B74" w14:textId="53CDF74A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será gerado um novo ticket, com dados gerados automáticos, como o ID desse ticket, o ID da transação, a data da compra e o status.</w:t>
      </w:r>
    </w:p>
    <w:p w14:paraId="5CE450A8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4DC49D3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290AA1A9" w14:textId="315C029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Consultar Ticket:</w:t>
      </w:r>
    </w:p>
    <w:p w14:paraId="67C4837F" w14:textId="42B1B864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” no campo de opções, ele será direcionado para a tela de </w:t>
      </w:r>
      <w:r w:rsidR="005328AE">
        <w:rPr>
          <w:rFonts w:ascii="Arial" w:hAnsi="Arial" w:cs="Arial"/>
          <w:sz w:val="24"/>
          <w:szCs w:val="24"/>
        </w:rPr>
        <w:t>consulta de</w:t>
      </w:r>
      <w:r>
        <w:rPr>
          <w:rFonts w:ascii="Arial" w:hAnsi="Arial" w:cs="Arial"/>
          <w:sz w:val="24"/>
          <w:szCs w:val="24"/>
        </w:rPr>
        <w:t xml:space="preserve"> ticket</w:t>
      </w:r>
      <w:r w:rsidR="005328AE">
        <w:rPr>
          <w:rFonts w:ascii="Arial" w:hAnsi="Arial" w:cs="Arial"/>
          <w:sz w:val="24"/>
          <w:szCs w:val="24"/>
        </w:rPr>
        <w:t>s existentes.</w:t>
      </w:r>
    </w:p>
    <w:p w14:paraId="70C2B460" w14:textId="5030FCE4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CPF do visitante, para que seja possível a visualização dos tickets comprados em seu nome.</w:t>
      </w:r>
    </w:p>
    <w:p w14:paraId="6F00D27E" w14:textId="55E50061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</w:p>
    <w:p w14:paraId="05A751C5" w14:textId="611B957F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Agendar visitas educativas:</w:t>
      </w:r>
    </w:p>
    <w:p w14:paraId="286673EE" w14:textId="18F787F9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” no campo de opções, ele será direcionado para a tela de consulta de tickets existentes.</w:t>
      </w:r>
    </w:p>
    <w:p w14:paraId="7C6FA5DF" w14:textId="14AB653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nome da instituição, a data que ela deseja realizar a visita e o CNPJ dessa instituição.</w:t>
      </w:r>
    </w:p>
    <w:p w14:paraId="5B6D3946" w14:textId="02795FB5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completar o agendamento, será inserido dentro da base de dados do software para consulta de visitas.</w:t>
      </w:r>
    </w:p>
    <w:p w14:paraId="1AE9DF0F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55CD16C0" w14:textId="6495D086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Consultar visitas educativas:</w:t>
      </w:r>
    </w:p>
    <w:p w14:paraId="50C79C32" w14:textId="5629F676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” no campo de opções, ele será direcionado para a tela de consulta de tickets existentes.</w:t>
      </w:r>
    </w:p>
    <w:p w14:paraId="27F42B74" w14:textId="7C7CC1B8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CNPJ da instituição, e será retornado todos os resultados de visitas agendadas naquele CNPJ.</w:t>
      </w:r>
    </w:p>
    <w:p w14:paraId="5598B37C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C92074E" w14:textId="68B8A1D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Alterar data de visitas educativas:</w:t>
      </w:r>
    </w:p>
    <w:p w14:paraId="0C58865B" w14:textId="67F7E8CE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 no campo de opções, ele será direcionado para a tela de consulta de tickets existentes.</w:t>
      </w:r>
    </w:p>
    <w:p w14:paraId="03881019" w14:textId="7CE5204E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CNPJ da instituição, retornará todos os resultados para visitas agendadas para aquele CNPJ e será solicitado uma nova data de visita.</w:t>
      </w:r>
    </w:p>
    <w:p w14:paraId="78DC0828" w14:textId="177E4475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5A218C84" w14:textId="4884FF3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Estorno de ticket:</w:t>
      </w:r>
    </w:p>
    <w:p w14:paraId="06BE0143" w14:textId="7EDC4DB2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” no campo de opções, ele será direcionado para a tela de consulta de tickets existentes.</w:t>
      </w:r>
    </w:p>
    <w:p w14:paraId="7772F6D2" w14:textId="0F2ACC79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</w:t>
      </w:r>
      <w:r>
        <w:rPr>
          <w:rFonts w:ascii="Arial" w:hAnsi="Arial" w:cs="Arial"/>
          <w:sz w:val="24"/>
          <w:szCs w:val="24"/>
        </w:rPr>
        <w:t xml:space="preserve"> o ID do ticket para realizar o estorno, após a consulta na base de dados, retornará todos os dados daquele ticket, e será perguntado ao usuário se ele deseja estornar aquele ticket. Caso seja confirmado, aquele ticket passará a ter o status de “E”.</w:t>
      </w:r>
    </w:p>
    <w:p w14:paraId="53048C0F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2BA524A4" w14:textId="496F7422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 Excluir ticket:</w:t>
      </w:r>
    </w:p>
    <w:p w14:paraId="57F5EB9B" w14:textId="6A48B5A0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” no campo de opções, ele será direcionado para a tela de consulta de tickets existentes.</w:t>
      </w:r>
    </w:p>
    <w:p w14:paraId="6E4FBBFE" w14:textId="66595D7B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ID do ticket para realizar</w:t>
      </w:r>
      <w:r>
        <w:rPr>
          <w:rFonts w:ascii="Arial" w:hAnsi="Arial" w:cs="Arial"/>
          <w:sz w:val="24"/>
          <w:szCs w:val="24"/>
        </w:rPr>
        <w:t xml:space="preserve"> a exclusão</w:t>
      </w:r>
      <w:r>
        <w:rPr>
          <w:rFonts w:ascii="Arial" w:hAnsi="Arial" w:cs="Arial"/>
          <w:sz w:val="24"/>
          <w:szCs w:val="24"/>
        </w:rPr>
        <w:t xml:space="preserve">, após a consulta na base de dados, retornará todos os dados daquele ticket, e será perguntado ao usuário se ele deseja </w:t>
      </w:r>
      <w:r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 xml:space="preserve"> aquele ticket. Caso seja confirmado, aquele ticket </w:t>
      </w:r>
      <w:r>
        <w:rPr>
          <w:rFonts w:ascii="Arial" w:hAnsi="Arial" w:cs="Arial"/>
          <w:sz w:val="24"/>
          <w:szCs w:val="24"/>
        </w:rPr>
        <w:t>será removido da base de dados</w:t>
      </w:r>
      <w:r>
        <w:rPr>
          <w:rFonts w:ascii="Arial" w:hAnsi="Arial" w:cs="Arial"/>
          <w:sz w:val="24"/>
          <w:szCs w:val="24"/>
        </w:rPr>
        <w:t>”.</w:t>
      </w:r>
    </w:p>
    <w:p w14:paraId="169D33C7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3BDB8F1" w14:textId="60324AE2" w:rsidR="005328AE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QUESTIONÁRIOS</w:t>
      </w:r>
    </w:p>
    <w:p w14:paraId="56892696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669A2002" w14:textId="23D965EA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Pergunta sobre o grau de satisfação</w:t>
      </w:r>
      <w:r>
        <w:rPr>
          <w:rFonts w:ascii="Arial" w:hAnsi="Arial" w:cs="Arial"/>
          <w:sz w:val="24"/>
          <w:szCs w:val="24"/>
        </w:rPr>
        <w:t>:</w:t>
      </w:r>
    </w:p>
    <w:p w14:paraId="41CACC8F" w14:textId="48070378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única tela, será solicitado ao usuário final que ele insira o seu grau de satisfação mediante a obra que foi exposta, após ele ser respondido, será enviado para a planilha excel como voto.</w:t>
      </w:r>
    </w:p>
    <w:p w14:paraId="76018A38" w14:textId="77777777" w:rsidR="005328AE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324DE" w14:textId="77777777" w:rsidR="005328AE" w:rsidRPr="004C64E3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D9F87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22FE0978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D9B85FE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77D8E25C" w14:textId="77777777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</w:p>
    <w:p w14:paraId="631FBE22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sectPr w:rsidR="004C64E3" w:rsidRPr="004C6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40E"/>
    <w:multiLevelType w:val="hybridMultilevel"/>
    <w:tmpl w:val="14ECF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32C8B"/>
    <w:multiLevelType w:val="hybridMultilevel"/>
    <w:tmpl w:val="CFE4F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2594">
    <w:abstractNumId w:val="1"/>
  </w:num>
  <w:num w:numId="2" w16cid:durableId="197193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5"/>
    <w:rsid w:val="004C64E3"/>
    <w:rsid w:val="005328AE"/>
    <w:rsid w:val="005517D5"/>
    <w:rsid w:val="00A1628E"/>
    <w:rsid w:val="00A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12F4"/>
  <w15:chartTrackingRefBased/>
  <w15:docId w15:val="{3950344F-6FEC-46EB-8B77-ACDA6823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Santos de Sobral Junior</dc:creator>
  <cp:keywords/>
  <dc:description/>
  <cp:lastModifiedBy>Geraldo Santos de Sobral Junior</cp:lastModifiedBy>
  <cp:revision>2</cp:revision>
  <dcterms:created xsi:type="dcterms:W3CDTF">2023-11-28T21:19:00Z</dcterms:created>
  <dcterms:modified xsi:type="dcterms:W3CDTF">2023-11-28T21:39:00Z</dcterms:modified>
</cp:coreProperties>
</file>