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Quarkus — Día 1: Conceptos base, estructura y ciclo de vida de una petición</w:t>
      </w:r>
    </w:p>
    <w:p>
      <w:r>
        <w:rPr>
          <w:b/>
        </w:rPr>
        <w:t>Objetivo (líder técnico):</w:t>
      </w:r>
      <w:r>
        <w:t xml:space="preserve"> explicar qué es Quarkus, cómo está armado el backend del proyecto y qué ocurre desde que llega una petición HTTP hasta que se responde JSON.</w:t>
      </w:r>
    </w:p>
    <w:p>
      <w:r>
        <w:rPr>
          <w:b/>
        </w:rPr>
        <w:t>Tiempo sugerido:</w:t>
      </w:r>
      <w:r>
        <w:t xml:space="preserve"> 3–4 h.</w:t>
      </w:r>
    </w:p>
    <w:p>
      <w:pPr>
        <w:pStyle w:val="Heading2"/>
      </w:pPr>
      <w:r>
        <w:t>1. Qué es Quarkus</w:t>
      </w:r>
    </w:p>
    <w:p>
      <w:pPr>
        <w:pStyle w:val="ListBullet"/>
      </w:pPr>
      <w:r>
        <w:t xml:space="preserve">Framework Java para APIs y microservicios, orientado a </w:t>
      </w:r>
      <w:r>
        <w:rPr>
          <w:b/>
        </w:rPr>
        <w:t>arranque rápido, poco consumo de memoria</w:t>
      </w:r>
      <w:r>
        <w:t xml:space="preserve"> y buena experiencia de desarrollo (</w:t>
      </w:r>
      <w:r>
        <w:rPr>
          <w:i/>
        </w:rPr>
        <w:t>dev mode</w:t>
      </w:r>
      <w:r>
        <w:t xml:space="preserve"> con recarga en caliente).</w:t>
      </w:r>
    </w:p>
    <w:p>
      <w:pPr>
        <w:pStyle w:val="ListBullet"/>
      </w:pPr>
      <w:r>
        <w:t xml:space="preserve">Usa estándares: </w:t>
      </w:r>
      <w:r>
        <w:rPr>
          <w:b/>
        </w:rPr>
        <w:t>Jakarta EE</w:t>
      </w:r>
      <w:r>
        <w:t xml:space="preserve"> (JAX-RS/REST, CDI, JPA, transacciones) y </w:t>
      </w:r>
      <w:r>
        <w:rPr>
          <w:b/>
        </w:rPr>
        <w:t>MicroProfile</w:t>
      </w:r>
      <w:r>
        <w:t xml:space="preserve"> (config, OpenAPI, JWT).</w:t>
      </w:r>
    </w:p>
    <w:p>
      <w:pPr>
        <w:pStyle w:val="ListBullet"/>
      </w:pPr>
      <w:r>
        <w:t xml:space="preserve">Hace mucho trabajo en </w:t>
      </w:r>
      <w:r>
        <w:rPr>
          <w:b/>
        </w:rPr>
        <w:t>tiempo de compilación</w:t>
      </w:r>
      <w:r>
        <w:t xml:space="preserve"> (construcción del grafo de inyección, etc.), por eso arranca rápido y permite compilar a binario nativo (GraalVM).</w:t>
      </w:r>
    </w:p>
    <w:p>
      <w:pPr>
        <w:pStyle w:val="ListBullet"/>
      </w:pPr>
      <w:r>
        <w:t xml:space="preserve">Se compone de </w:t>
      </w:r>
      <w:r>
        <w:rPr>
          <w:b/>
        </w:rPr>
        <w:t>extensiones</w:t>
      </w:r>
      <w:r>
        <w:t>: cada capacidad se agrega como dependencia (</w:t>
      </w:r>
      <w:r>
        <w:rPr>
          <w:rFonts w:ascii="Consolas" w:hAnsi="Consolas"/>
          <w:sz w:val="19"/>
        </w:rPr>
        <w:t>quarkus-rest-jackson</w:t>
      </w:r>
      <w:r>
        <w:t xml:space="preserve">, </w:t>
      </w:r>
      <w:r>
        <w:rPr>
          <w:rFonts w:ascii="Consolas" w:hAnsi="Consolas"/>
          <w:sz w:val="19"/>
        </w:rPr>
        <w:t>quarkus-hibernate-orm-panache</w:t>
      </w:r>
      <w:r>
        <w:t>, …).</w:t>
      </w:r>
    </w:p>
    <w:p>
      <w:r>
        <w:t>Comparación útil: es el equivalente a Spring Boot en su rol; cambia el modelo (CDI en vez de Spring DI) y la filosofía (más trabajo en build).</w:t>
      </w:r>
    </w:p>
    <w:p>
      <w:pPr>
        <w:pStyle w:val="Heading2"/>
      </w:pPr>
      <w:r>
        <w:t>2. Mapa del proyecto</w:t>
      </w:r>
    </w:p>
    <w:p>
      <w:pPr>
        <w:spacing w:after="0"/>
      </w:pPr>
      <w:r>
        <w:rPr>
          <w:rFonts w:ascii="Consolas" w:hAnsi="Consolas"/>
          <w:sz w:val="18"/>
        </w:rPr>
        <w:t>quarkus-api/</w:t>
      </w:r>
    </w:p>
    <w:p>
      <w:pPr>
        <w:spacing w:after="0"/>
      </w:pPr>
      <w:r>
        <w:rPr>
          <w:rFonts w:ascii="Consolas" w:hAnsi="Consolas"/>
          <w:sz w:val="18"/>
        </w:rPr>
        <w:t>├── pom.xml                              # dependencias (extensiones) y plugins</w:t>
      </w:r>
    </w:p>
    <w:p>
      <w:pPr>
        <w:spacing w:after="0"/>
      </w:pPr>
      <w:r>
        <w:rPr>
          <w:rFonts w:ascii="Consolas" w:hAnsi="Consolas"/>
          <w:sz w:val="18"/>
        </w:rPr>
        <w:t>├── mvnw / mvnw.cmd                      # Maven Wrapper (no requiere Maven instalado)</w:t>
      </w:r>
    </w:p>
    <w:p>
      <w:pPr>
        <w:spacing w:after="0"/>
      </w:pPr>
      <w:r>
        <w:rPr>
          <w:rFonts w:ascii="Consolas" w:hAnsi="Consolas"/>
          <w:sz w:val="18"/>
        </w:rPr>
        <w:t>└── src/</w:t>
      </w:r>
    </w:p>
    <w:p>
      <w:pPr>
        <w:spacing w:after="0"/>
      </w:pPr>
      <w:r>
        <w:rPr>
          <w:rFonts w:ascii="Consolas" w:hAnsi="Consolas"/>
          <w:sz w:val="18"/>
        </w:rPr>
        <w:t xml:space="preserve">    ├── main/</w:t>
      </w:r>
    </w:p>
    <w:p>
      <w:pPr>
        <w:spacing w:after="0"/>
      </w:pPr>
      <w:r>
        <w:rPr>
          <w:rFonts w:ascii="Consolas" w:hAnsi="Consolas"/>
          <w:sz w:val="18"/>
        </w:rPr>
        <w:t xml:space="preserve">    │   ├── java/com/example/policies/</w:t>
      </w:r>
    </w:p>
    <w:p>
      <w:pPr>
        <w:spacing w:after="0"/>
      </w:pPr>
      <w:r>
        <w:rPr>
          <w:rFonts w:ascii="Consolas" w:hAnsi="Consolas"/>
          <w:sz w:val="18"/>
        </w:rPr>
        <w:t xml:space="preserve">    │   │   ├── ApiApplication.java      # raíz JAX-RS + metadatos OpenAPI/seguridad</w:t>
      </w:r>
    </w:p>
    <w:p>
      <w:pPr>
        <w:spacing w:after="0"/>
      </w:pPr>
      <w:r>
        <w:rPr>
          <w:rFonts w:ascii="Consolas" w:hAnsi="Consolas"/>
          <w:sz w:val="18"/>
        </w:rPr>
        <w:t xml:space="preserve">    │   │   ├── AuthResource.java        # POST /api/auth/login (emite el JWT)</w:t>
      </w:r>
    </w:p>
    <w:p>
      <w:pPr>
        <w:spacing w:after="0"/>
      </w:pPr>
      <w:r>
        <w:rPr>
          <w:rFonts w:ascii="Consolas" w:hAnsi="Consolas"/>
          <w:sz w:val="18"/>
        </w:rPr>
        <w:t xml:space="preserve">    │   │   ├── PolicyResource.java      # CRUD /api/policies (protegido por roles)</w:t>
      </w:r>
    </w:p>
    <w:p>
      <w:pPr>
        <w:spacing w:after="0"/>
      </w:pPr>
      <w:r>
        <w:rPr>
          <w:rFonts w:ascii="Consolas" w:hAnsi="Consolas"/>
          <w:sz w:val="18"/>
        </w:rPr>
        <w:t xml:space="preserve">    │   │   └── Policy.java              # entidad JPA (Panache)</w:t>
      </w:r>
    </w:p>
    <w:p>
      <w:pPr>
        <w:spacing w:after="0"/>
      </w:pPr>
      <w:r>
        <w:rPr>
          <w:rFonts w:ascii="Consolas" w:hAnsi="Consolas"/>
          <w:sz w:val="18"/>
        </w:rPr>
        <w:t xml:space="preserve">    │   └── resources/</w:t>
      </w:r>
    </w:p>
    <w:p>
      <w:pPr>
        <w:spacing w:after="0"/>
      </w:pPr>
      <w:r>
        <w:rPr>
          <w:rFonts w:ascii="Consolas" w:hAnsi="Consolas"/>
          <w:sz w:val="18"/>
        </w:rPr>
        <w:t xml:space="preserve">    │       ├── application.properties   # configuración</w:t>
      </w:r>
    </w:p>
    <w:p>
      <w:pPr>
        <w:spacing w:after="0"/>
      </w:pPr>
      <w:r>
        <w:rPr>
          <w:rFonts w:ascii="Consolas" w:hAnsi="Consolas"/>
          <w:sz w:val="18"/>
        </w:rPr>
        <w:t xml:space="preserve">    │       ├── import.sql               # datos semilla (5 pólizas)</w:t>
      </w:r>
    </w:p>
    <w:p>
      <w:pPr>
        <w:spacing w:after="0"/>
      </w:pPr>
      <w:r>
        <w:rPr>
          <w:rFonts w:ascii="Consolas" w:hAnsi="Consolas"/>
          <w:sz w:val="18"/>
        </w:rPr>
        <w:t xml:space="preserve">    │       ├── privateKey.pem           # firma de JWT (solo demo)</w:t>
      </w:r>
    </w:p>
    <w:p>
      <w:pPr>
        <w:spacing w:after="0"/>
      </w:pPr>
      <w:r>
        <w:rPr>
          <w:rFonts w:ascii="Consolas" w:hAnsi="Consolas"/>
          <w:sz w:val="18"/>
        </w:rPr>
        <w:t xml:space="preserve">    │       └── publicKey.pem            # verificación de JWT</w:t>
      </w:r>
    </w:p>
    <w:p>
      <w:pPr>
        <w:spacing w:after="0"/>
      </w:pPr>
      <w:r>
        <w:rPr>
          <w:rFonts w:ascii="Consolas" w:hAnsi="Consolas"/>
          <w:sz w:val="18"/>
        </w:rPr>
        <w:t xml:space="preserve">    └── test/java/.../PolicyResourceTest.java   # pruebas REST con JWT reales</w:t>
      </w:r>
    </w:p>
    <w:p>
      <w:r>
        <w:rPr>
          <w:b/>
        </w:rPr>
        <w:t>Cómo leerlo:</w:t>
      </w:r>
      <w:r>
        <w:t xml:space="preserve"> </w:t>
      </w:r>
      <w:r>
        <w:rPr>
          <w:rFonts w:ascii="Consolas" w:hAnsi="Consolas"/>
          <w:sz w:val="19"/>
        </w:rPr>
        <w:t>pom.xml</w:t>
      </w:r>
      <w:r>
        <w:t xml:space="preserve"> (qué capacidades tiene) → </w:t>
      </w:r>
      <w:r>
        <w:rPr>
          <w:rFonts w:ascii="Consolas" w:hAnsi="Consolas"/>
          <w:sz w:val="19"/>
        </w:rPr>
        <w:t>application.properties</w:t>
      </w:r>
      <w:r>
        <w:t xml:space="preserve"> (cómo está configurado) → recursos REST (qué expone) → entidad (qué guarda) → pruebas (qué garantiza).</w:t>
      </w:r>
    </w:p>
    <w:p>
      <w:pPr>
        <w:pStyle w:val="Heading2"/>
      </w:pPr>
      <w:r>
        <w:t>3. Extensiones (dependencias) y para qué sirven</w:t>
      </w:r>
    </w:p>
    <w:p>
      <w:r>
        <w:t xml:space="preserve">Archivo: </w:t>
      </w:r>
      <w:r>
        <w:rPr>
          <w:color w:val="0563C1"/>
          <w:u w:val="single"/>
        </w:rPr>
        <w:t>pom.xml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AF7"/>
          </w:tcPr>
          <w:p>
            <w:r>
              <w:rPr>
                <w:b/>
              </w:rPr>
              <w:t>Extensión</w:t>
            </w:r>
          </w:p>
        </w:tc>
        <w:tc>
          <w:tcPr>
            <w:tcW w:type="dxa" w:w="2880"/>
            <w:shd w:val="clear" w:fill="D9EAF7"/>
          </w:tcPr>
          <w:p>
            <w:r>
              <w:rPr>
                <w:b/>
              </w:rPr>
              <w:t>Qué aporta</w:t>
            </w:r>
          </w:p>
        </w:tc>
        <w:tc>
          <w:tcPr>
            <w:tcW w:type="dxa" w:w="2880"/>
            <w:shd w:val="clear" w:fill="D9EAF7"/>
          </w:tcPr>
          <w:p>
            <w:r>
              <w:rPr>
                <w:b/>
              </w:rPr>
              <w:t>Dónde se nota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quarkus-rest-jackson</w:t>
            </w:r>
          </w:p>
        </w:tc>
        <w:tc>
          <w:tcPr>
            <w:tcW w:type="dxa" w:w="2880"/>
          </w:tcPr>
          <w:p>
            <w:r>
              <w:t>API REST + JSON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@Path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@GET</w:t>
            </w:r>
            <w:r>
              <w:t>, records como cuerpo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quarkus-hibernate-orm-panache</w:t>
            </w:r>
          </w:p>
        </w:tc>
        <w:tc>
          <w:tcPr>
            <w:tcW w:type="dxa" w:w="2880"/>
          </w:tcPr>
          <w:p>
            <w:r>
              <w:t>JPA simplificado (active record)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Policy.listAll()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persist()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quarkus-jdbc-h2</w:t>
            </w:r>
          </w:p>
        </w:tc>
        <w:tc>
          <w:tcPr>
            <w:tcW w:type="dxa" w:w="2880"/>
          </w:tcPr>
          <w:p>
            <w:r>
              <w:t>Base H2</w:t>
            </w:r>
          </w:p>
        </w:tc>
        <w:tc>
          <w:tcPr>
            <w:tcW w:type="dxa" w:w="2880"/>
          </w:tcPr>
          <w:p>
            <w:r>
              <w:t>BD en memoria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quarkus-smallrye-openapi</w:t>
            </w:r>
          </w:p>
        </w:tc>
        <w:tc>
          <w:tcPr>
            <w:tcW w:type="dxa" w:w="2880"/>
          </w:tcPr>
          <w:p>
            <w:r>
              <w:t xml:space="preserve">Documentación </w:t>
            </w:r>
            <w:r>
              <w:rPr>
                <w:rFonts w:ascii="Consolas" w:hAnsi="Consolas"/>
                <w:sz w:val="19"/>
              </w:rPr>
              <w:t>/openapi</w:t>
            </w:r>
            <w:r>
              <w:t xml:space="preserve"> y </w:t>
            </w:r>
            <w:r>
              <w:rPr>
                <w:rFonts w:ascii="Consolas" w:hAnsi="Consolas"/>
                <w:sz w:val="19"/>
              </w:rPr>
              <w:t>/swagger-ui</w:t>
            </w:r>
          </w:p>
        </w:tc>
        <w:tc>
          <w:tcPr>
            <w:tcW w:type="dxa" w:w="2880"/>
          </w:tcPr>
          <w:p>
            <w:r>
              <w:t xml:space="preserve">etiquetas </w:t>
            </w:r>
            <w:r>
              <w:rPr>
                <w:rFonts w:ascii="Consolas" w:hAnsi="Consolas"/>
                <w:sz w:val="19"/>
              </w:rPr>
              <w:t>@Tag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@Operation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quarkus-smallrye-jwt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Verificar</w:t>
            </w:r>
            <w:r>
              <w:t xml:space="preserve"> JWT y aplicar roles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@RolesAllowed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quarkus-smallrye-jwt-build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Emitir</w:t>
            </w:r>
            <w:r>
              <w:t xml:space="preserve"> JWT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Jwt.issuer(...).sign()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quarkus-junit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rest-assured</w:t>
            </w:r>
          </w:p>
        </w:tc>
        <w:tc>
          <w:tcPr>
            <w:tcW w:type="dxa" w:w="2880"/>
          </w:tcPr>
          <w:p>
            <w:r>
              <w:t>Pruebas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PolicyResourceTest</w:t>
            </w:r>
          </w:p>
        </w:tc>
      </w:tr>
    </w:tbl>
    <w:p/>
    <w:p>
      <w:r>
        <w:rPr>
          <w:b/>
        </w:rPr>
        <w:t>Observación de líder:</w:t>
      </w:r>
      <w:r>
        <w:t xml:space="preserve"> no existe </w:t>
      </w:r>
      <w:r>
        <w:rPr>
          <w:rFonts w:ascii="Consolas" w:hAnsi="Consolas"/>
          <w:sz w:val="19"/>
        </w:rPr>
        <w:t>quarkus-hibernate-validator</w:t>
      </w:r>
      <w:r>
        <w:t>; por eso el backend no valida campos (ver Día 4).</w:t>
      </w:r>
    </w:p>
    <w:p>
      <w:r>
        <w:t xml:space="preserve">El </w:t>
      </w:r>
      <w:r>
        <w:rPr>
          <w:i/>
        </w:rPr>
        <w:t>BOM</w:t>
      </w:r>
      <w:r>
        <w:t xml:space="preserve"> (</w:t>
      </w:r>
      <w:r>
        <w:rPr>
          <w:rFonts w:ascii="Consolas" w:hAnsi="Consolas"/>
          <w:sz w:val="19"/>
        </w:rPr>
        <w:t>quarkus-bom 3.40.1</w:t>
      </w:r>
      <w:r>
        <w:t>) fija versiones compatibles; no pongas versión a cada extensión.</w:t>
      </w:r>
    </w:p>
    <w:p>
      <w:pPr>
        <w:pStyle w:val="Heading2"/>
      </w:pPr>
      <w:r>
        <w:t>4. Arranque y comandos</w:t>
      </w:r>
    </w:p>
    <w:p>
      <w:pPr>
        <w:spacing w:after="0"/>
      </w:pPr>
      <w:r>
        <w:rPr>
          <w:rFonts w:ascii="Consolas" w:hAnsi="Consolas"/>
          <w:sz w:val="18"/>
        </w:rPr>
        <w:t>cd quarkus-api</w:t>
      </w:r>
    </w:p>
    <w:p>
      <w:pPr>
        <w:spacing w:after="0"/>
      </w:pPr>
      <w:r>
        <w:rPr>
          <w:rFonts w:ascii="Consolas" w:hAnsi="Consolas"/>
          <w:sz w:val="18"/>
        </w:rPr>
        <w:t>./mvnw quarkus:dev      # dev mode: recarga en caliente, http://localhost:8080</w:t>
      </w:r>
    </w:p>
    <w:p>
      <w:pPr>
        <w:spacing w:after="0"/>
      </w:pPr>
      <w:r>
        <w:rPr>
          <w:rFonts w:ascii="Consolas" w:hAnsi="Consolas"/>
          <w:sz w:val="18"/>
        </w:rPr>
        <w:t>./mvnw test             # pruebas (requiere JDK 21)</w:t>
      </w:r>
    </w:p>
    <w:p>
      <w:pPr>
        <w:spacing w:after="0"/>
      </w:pPr>
      <w:r>
        <w:rPr>
          <w:rFonts w:ascii="Consolas" w:hAnsi="Consolas"/>
          <w:sz w:val="18"/>
        </w:rPr>
        <w:t>./mvnw package          # genera target/quarkus-app/quarkus-run.jar</w:t>
      </w:r>
    </w:p>
    <w:p>
      <w:pPr>
        <w:spacing w:after="0"/>
      </w:pPr>
      <w:r>
        <w:rPr>
          <w:rFonts w:ascii="Consolas" w:hAnsi="Consolas"/>
          <w:sz w:val="18"/>
        </w:rPr>
        <w:t>java -jar target/quarkus-app/quarkus-run.jar</w:t>
      </w:r>
    </w:p>
    <w:p>
      <w:pPr>
        <w:pStyle w:val="ListBullet"/>
      </w:pPr>
      <w:r>
        <w:t xml:space="preserve">Requiere </w:t>
      </w:r>
      <w:r>
        <w:rPr>
          <w:b/>
        </w:rPr>
        <w:t>JDK 21</w:t>
      </w:r>
      <w:r>
        <w:t xml:space="preserve"> completo (con </w:t>
      </w:r>
      <w:r>
        <w:rPr>
          <w:rFonts w:ascii="Consolas" w:hAnsi="Consolas"/>
          <w:sz w:val="19"/>
        </w:rPr>
        <w:t>javac</w:t>
      </w:r>
      <w:r>
        <w:t xml:space="preserve">); el proyecto compila con </w:t>
      </w:r>
      <w:r>
        <w:rPr>
          <w:rFonts w:ascii="Consolas" w:hAnsi="Consolas"/>
          <w:sz w:val="19"/>
        </w:rPr>
        <w:t>release 21</w:t>
      </w:r>
      <w:r>
        <w:t xml:space="preserve">. Con un JDK distinto falla con </w:t>
      </w:r>
      <w:r>
        <w:rPr>
          <w:rFonts w:ascii="Consolas" w:hAnsi="Consolas"/>
          <w:sz w:val="19"/>
        </w:rPr>
        <w:t>release version 21 not supported</w:t>
      </w:r>
      <w:r>
        <w:t>.</w:t>
      </w:r>
    </w:p>
    <w:p>
      <w:pPr>
        <w:pStyle w:val="ListBullet"/>
      </w:pPr>
      <w:r>
        <w:t xml:space="preserve">URLs útiles: </w:t>
      </w:r>
      <w:r>
        <w:rPr>
          <w:rFonts w:ascii="Consolas" w:hAnsi="Consolas"/>
          <w:sz w:val="19"/>
        </w:rPr>
        <w:t>/swagger-ui</w:t>
      </w:r>
      <w:r>
        <w:t xml:space="preserve">, </w:t>
      </w:r>
      <w:r>
        <w:rPr>
          <w:rFonts w:ascii="Consolas" w:hAnsi="Consolas"/>
          <w:sz w:val="19"/>
        </w:rPr>
        <w:t>/openapi</w:t>
      </w:r>
      <w:r>
        <w:t xml:space="preserve">, </w:t>
      </w:r>
      <w:r>
        <w:rPr>
          <w:rFonts w:ascii="Consolas" w:hAnsi="Consolas"/>
          <w:sz w:val="19"/>
        </w:rPr>
        <w:t>/q/dev</w:t>
      </w:r>
      <w:r>
        <w:t xml:space="preserve"> (consola de dev, solo en dev mode).</w:t>
      </w:r>
    </w:p>
    <w:p>
      <w:pPr>
        <w:pStyle w:val="Heading2"/>
      </w:pPr>
      <w:r>
        <w:t>5. Ciclo de vida de una petición</w:t>
      </w:r>
    </w:p>
    <w:p>
      <w:r>
        <w:t xml:space="preserve">Ejemplo: </w:t>
      </w:r>
      <w:r>
        <w:rPr>
          <w:rFonts w:ascii="Consolas" w:hAnsi="Consolas"/>
          <w:sz w:val="19"/>
        </w:rPr>
        <w:t>GET /api/policies</w:t>
      </w:r>
      <w:r>
        <w:t xml:space="preserve"> con token de </w:t>
      </w:r>
      <w:r>
        <w:rPr>
          <w:rFonts w:ascii="Consolas" w:hAnsi="Consolas"/>
          <w:sz w:val="19"/>
        </w:rPr>
        <w:t>user</w:t>
      </w:r>
      <w:r>
        <w:t>.</w:t>
      </w:r>
    </w:p>
    <w:p>
      <w:pPr>
        <w:pStyle w:val="ListNumber"/>
      </w:pPr>
      <w:r>
        <w:rPr>
          <w:b/>
        </w:rPr>
        <w:t>Servidor HTTP</w:t>
      </w:r>
      <w:r>
        <w:t xml:space="preserve"> (Vert.x, integrado) recibe la petición. Aplica </w:t>
      </w:r>
      <w:r>
        <w:rPr>
          <w:b/>
        </w:rPr>
        <w:t>CORS</w:t>
      </w:r>
      <w:r>
        <w:t xml:space="preserve"> (</w:t>
      </w:r>
      <w:r>
        <w:rPr>
          <w:rFonts w:ascii="Consolas" w:hAnsi="Consolas"/>
          <w:sz w:val="19"/>
        </w:rPr>
        <w:t>quarkus.http.cors.*</w:t>
      </w:r>
      <w:r>
        <w:t xml:space="preserve">): solo permite el origen </w:t>
      </w:r>
      <w:r>
        <w:rPr>
          <w:rFonts w:ascii="Consolas" w:hAnsi="Consolas"/>
          <w:sz w:val="19"/>
        </w:rPr>
        <w:t>http://localhost:4200</w:t>
      </w:r>
      <w:r>
        <w:t>.</w:t>
      </w:r>
    </w:p>
    <w:p>
      <w:pPr>
        <w:pStyle w:val="ListNumber"/>
      </w:pPr>
      <w:r>
        <w:rPr>
          <w:b/>
        </w:rPr>
        <w:t>Autenticación (smallrye-jwt):</w:t>
      </w:r>
      <w:r>
        <w:t xml:space="preserve"> lee </w:t>
      </w:r>
      <w:r>
        <w:rPr>
          <w:rFonts w:ascii="Consolas" w:hAnsi="Consolas"/>
          <w:sz w:val="19"/>
        </w:rPr>
        <w:t>Authorization: Bearer &lt;token&gt;</w:t>
      </w:r>
      <w:r>
        <w:t xml:space="preserve">, valida </w:t>
      </w:r>
      <w:r>
        <w:rPr>
          <w:b/>
        </w:rPr>
        <w:t>firma</w:t>
      </w:r>
      <w:r>
        <w:t xml:space="preserve"> (clave pública), </w:t>
      </w:r>
      <w:r>
        <w:rPr>
          <w:b/>
        </w:rPr>
        <w:t>emisor</w:t>
      </w:r>
      <w:r>
        <w:t xml:space="preserve"> (</w:t>
      </w:r>
      <w:r>
        <w:rPr>
          <w:rFonts w:ascii="Consolas" w:hAnsi="Consolas"/>
          <w:sz w:val="19"/>
        </w:rPr>
        <w:t>mp.jwt.verify.issuer=policies-api</w:t>
      </w:r>
      <w:r>
        <w:t xml:space="preserve">) y </w:t>
      </w:r>
      <w:r>
        <w:rPr>
          <w:b/>
        </w:rPr>
        <w:t>expiración</w:t>
      </w:r>
      <w:r>
        <w:t>.</w:t>
      </w:r>
    </w:p>
    <w:p>
      <w:pPr>
        <w:pStyle w:val="ListBullet"/>
      </w:pPr>
      <w:r>
        <w:t xml:space="preserve">Token ausente/inválido en un endpoint protegido → </w:t>
      </w:r>
      <w:r>
        <w:rPr>
          <w:b/>
        </w:rPr>
        <w:t>401</w:t>
      </w:r>
      <w:r>
        <w:t>.</w:t>
      </w:r>
    </w:p>
    <w:p>
      <w:pPr>
        <w:pStyle w:val="ListNumber"/>
      </w:pPr>
      <w:r>
        <w:rPr>
          <w:b/>
        </w:rPr>
        <w:t>Autorización:</w:t>
      </w:r>
      <w:r>
        <w:t xml:space="preserve"> compara los </w:t>
      </w:r>
      <w:r>
        <w:rPr>
          <w:rFonts w:ascii="Consolas" w:hAnsi="Consolas"/>
          <w:sz w:val="19"/>
        </w:rPr>
        <w:t>groups</w:t>
      </w:r>
      <w:r>
        <w:t xml:space="preserve"> del token con </w:t>
      </w:r>
      <w:r>
        <w:rPr>
          <w:rFonts w:ascii="Consolas" w:hAnsi="Consolas"/>
          <w:sz w:val="19"/>
        </w:rPr>
        <w:t>@RolesAllowed</w:t>
      </w:r>
      <w:r>
        <w:t xml:space="preserve">. Sin rol suficiente → </w:t>
      </w:r>
      <w:r>
        <w:rPr>
          <w:b/>
        </w:rPr>
        <w:t>403</w:t>
      </w:r>
      <w:r>
        <w:t>.</w:t>
      </w:r>
    </w:p>
    <w:p>
      <w:pPr>
        <w:pStyle w:val="ListNumber"/>
      </w:pPr>
      <w:r>
        <w:rPr>
          <w:b/>
        </w:rPr>
        <w:t>Enrutamiento JAX-RS:</w:t>
      </w:r>
      <w:r>
        <w:t xml:space="preserve"> </w:t>
      </w:r>
      <w:r>
        <w:rPr>
          <w:rFonts w:ascii="Consolas" w:hAnsi="Consolas"/>
          <w:sz w:val="19"/>
        </w:rPr>
        <w:t>@Path("/api/policies")</w:t>
      </w:r>
      <w:r>
        <w:t xml:space="preserve"> + </w:t>
      </w:r>
      <w:r>
        <w:rPr>
          <w:rFonts w:ascii="Consolas" w:hAnsi="Consolas"/>
          <w:sz w:val="19"/>
        </w:rPr>
        <w:t>@GET</w:t>
      </w:r>
      <w:r>
        <w:t xml:space="preserve"> → </w:t>
      </w:r>
      <w:r>
        <w:rPr>
          <w:rFonts w:ascii="Consolas" w:hAnsi="Consolas"/>
          <w:sz w:val="19"/>
        </w:rPr>
        <w:t>PolicyResource.findAll()</w:t>
      </w:r>
      <w:r>
        <w:t>.</w:t>
      </w:r>
    </w:p>
    <w:p>
      <w:pPr>
        <w:pStyle w:val="ListNumber"/>
      </w:pPr>
      <w:r>
        <w:rPr>
          <w:b/>
        </w:rPr>
        <w:t>Lógica:</w:t>
      </w:r>
      <w:r>
        <w:t xml:space="preserve"> </w:t>
      </w:r>
      <w:r>
        <w:rPr>
          <w:rFonts w:ascii="Consolas" w:hAnsi="Consolas"/>
          <w:sz w:val="19"/>
        </w:rPr>
        <w:t>Policy.listAll(Sort.by("id"))</w:t>
      </w:r>
      <w:r>
        <w:t xml:space="preserve"> consulta H2 vía Hibernate/Panache.</w:t>
      </w:r>
    </w:p>
    <w:p>
      <w:pPr>
        <w:pStyle w:val="ListNumber"/>
      </w:pPr>
      <w:r>
        <w:rPr>
          <w:b/>
        </w:rPr>
        <w:t>Serialización:</w:t>
      </w:r>
      <w:r>
        <w:t xml:space="preserve"> Jackson convierte la lista de </w:t>
      </w:r>
      <w:r>
        <w:rPr>
          <w:rFonts w:ascii="Consolas" w:hAnsi="Consolas"/>
          <w:sz w:val="19"/>
        </w:rPr>
        <w:t>Policy</w:t>
      </w:r>
      <w:r>
        <w:t xml:space="preserve"> a JSON.</w:t>
      </w:r>
    </w:p>
    <w:p>
      <w:pPr>
        <w:pStyle w:val="ListNumber"/>
      </w:pPr>
      <w:r>
        <w:rPr>
          <w:b/>
        </w:rPr>
        <w:t>Respuesta:</w:t>
      </w:r>
      <w:r>
        <w:t xml:space="preserve"> </w:t>
      </w:r>
      <w:r>
        <w:rPr>
          <w:rFonts w:ascii="Consolas" w:hAnsi="Consolas"/>
          <w:sz w:val="19"/>
        </w:rPr>
        <w:t>200 OK</w:t>
      </w:r>
      <w:r>
        <w:t xml:space="preserve"> + JSON. Excepciones (</w:t>
      </w:r>
      <w:r>
        <w:rPr>
          <w:rFonts w:ascii="Consolas" w:hAnsi="Consolas"/>
          <w:sz w:val="19"/>
        </w:rPr>
        <w:t>NotFoundException</w:t>
      </w:r>
      <w:r>
        <w:t>) se convierten en 404.</w:t>
      </w:r>
    </w:p>
    <w:p>
      <w:pPr>
        <w:spacing w:after="0"/>
      </w:pPr>
      <w:r>
        <w:rPr>
          <w:rFonts w:ascii="Consolas" w:hAnsi="Consolas"/>
          <w:sz w:val="18"/>
        </w:rPr>
        <w:t>Cliente → CORS → Autenticación JWT → @RolesAllowed → Resource → Panache/H2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                                             ↓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     JSON ← Jackson ← entidad/DTO ← resultado</w:t>
      </w:r>
    </w:p>
    <w:p>
      <w:pPr>
        <w:pStyle w:val="Heading3"/>
      </w:pPr>
      <w:r>
        <w:t>Ciclo del login</w:t>
      </w:r>
    </w:p>
    <w:p>
      <w:r>
        <w:rPr>
          <w:rFonts w:ascii="Consolas" w:hAnsi="Consolas"/>
          <w:sz w:val="19"/>
        </w:rPr>
        <w:t>POST /api/auth/login</w:t>
      </w:r>
      <w:r>
        <w:t xml:space="preserve"> (</w:t>
      </w:r>
      <w:r>
        <w:rPr>
          <w:rFonts w:ascii="Consolas" w:hAnsi="Consolas"/>
          <w:sz w:val="19"/>
        </w:rPr>
        <w:t>@PermitAll</w:t>
      </w:r>
      <w:r>
        <w:t xml:space="preserve">) → compara usuario/contraseña → firma JWT con la clave privada (claims: </w:t>
      </w:r>
      <w:r>
        <w:rPr>
          <w:rFonts w:ascii="Consolas" w:hAnsi="Consolas"/>
          <w:sz w:val="19"/>
        </w:rPr>
        <w:t>upn</w:t>
      </w:r>
      <w:r>
        <w:t xml:space="preserve">, </w:t>
      </w:r>
      <w:r>
        <w:rPr>
          <w:rFonts w:ascii="Consolas" w:hAnsi="Consolas"/>
          <w:sz w:val="19"/>
        </w:rPr>
        <w:t>groups</w:t>
      </w:r>
      <w:r>
        <w:t xml:space="preserve">, </w:t>
      </w:r>
      <w:r>
        <w:rPr>
          <w:rFonts w:ascii="Consolas" w:hAnsi="Consolas"/>
          <w:sz w:val="19"/>
        </w:rPr>
        <w:t>exp</w:t>
      </w:r>
      <w:r>
        <w:t xml:space="preserve">, </w:t>
      </w:r>
      <w:r>
        <w:rPr>
          <w:rFonts w:ascii="Consolas" w:hAnsi="Consolas"/>
          <w:sz w:val="19"/>
        </w:rPr>
        <w:t>iss</w:t>
      </w:r>
      <w:r>
        <w:t xml:space="preserve">) → responde </w:t>
      </w:r>
      <w:r>
        <w:rPr>
          <w:rFonts w:ascii="Consolas" w:hAnsi="Consolas"/>
          <w:sz w:val="19"/>
        </w:rPr>
        <w:t>{token, tokenType, expiresInSeconds}</w:t>
      </w:r>
      <w:r>
        <w:t>.</w:t>
      </w:r>
    </w:p>
    <w:p>
      <w:pPr>
        <w:pStyle w:val="Heading2"/>
      </w:pPr>
      <w:r>
        <w:t>6. Conceptos mínimos de hoy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AF7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2880"/>
            <w:shd w:val="clear" w:fill="D9EAF7"/>
          </w:tcPr>
          <w:p>
            <w:r>
              <w:rPr>
                <w:b/>
              </w:rPr>
              <w:t>En una frase</w:t>
            </w:r>
          </w:p>
        </w:tc>
        <w:tc>
          <w:tcPr>
            <w:tcW w:type="dxa" w:w="2880"/>
            <w:shd w:val="clear" w:fill="D9EAF7"/>
          </w:tcPr>
          <w:p>
            <w:r>
              <w:rPr>
                <w:b/>
              </w:rPr>
              <w:t>Ejemplo</w:t>
            </w:r>
          </w:p>
        </w:tc>
      </w:tr>
      <w:tr>
        <w:tc>
          <w:tcPr>
            <w:tcW w:type="dxa" w:w="2880"/>
          </w:tcPr>
          <w:p>
            <w:r>
              <w:t>Resource (JAX-RS)</w:t>
            </w:r>
          </w:p>
        </w:tc>
        <w:tc>
          <w:tcPr>
            <w:tcW w:type="dxa" w:w="2880"/>
          </w:tcPr>
          <w:p>
            <w:r>
              <w:t>Clase que expone endpoints HTTP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PolicyResource</w:t>
            </w:r>
          </w:p>
        </w:tc>
      </w:tr>
      <w:tr>
        <w:tc>
          <w:tcPr>
            <w:tcW w:type="dxa" w:w="2880"/>
          </w:tcPr>
          <w:p>
            <w:r>
              <w:t>CDI</w:t>
            </w:r>
          </w:p>
        </w:tc>
        <w:tc>
          <w:tcPr>
            <w:tcW w:type="dxa" w:w="2880"/>
          </w:tcPr>
          <w:p>
            <w:r>
              <w:t>Inyección de dependencias estándar de Jakarta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@ConfigProperty</w:t>
            </w:r>
            <w:r>
              <w:t xml:space="preserve"> en </w:t>
            </w:r>
            <w:r>
              <w:rPr>
                <w:rFonts w:ascii="Consolas" w:hAnsi="Consolas"/>
                <w:sz w:val="19"/>
              </w:rPr>
              <w:t>AuthResource</w:t>
            </w:r>
          </w:p>
        </w:tc>
      </w:tr>
      <w:tr>
        <w:tc>
          <w:tcPr>
            <w:tcW w:type="dxa" w:w="2880"/>
          </w:tcPr>
          <w:p>
            <w:r>
              <w:t>Entidad JPA</w:t>
            </w:r>
          </w:p>
        </w:tc>
        <w:tc>
          <w:tcPr>
            <w:tcW w:type="dxa" w:w="2880"/>
          </w:tcPr>
          <w:p>
            <w:r>
              <w:t>Clase mapeada a una tabla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Policy</w:t>
            </w:r>
            <w:r>
              <w:t xml:space="preserve"> → tabla </w:t>
            </w:r>
            <w:r>
              <w:rPr>
                <w:rFonts w:ascii="Consolas" w:hAnsi="Consolas"/>
                <w:sz w:val="19"/>
              </w:rPr>
              <w:t>policies</w:t>
            </w:r>
          </w:p>
        </w:tc>
      </w:tr>
      <w:tr>
        <w:tc>
          <w:tcPr>
            <w:tcW w:type="dxa" w:w="2880"/>
          </w:tcPr>
          <w:p>
            <w:r>
              <w:t>Panache</w:t>
            </w:r>
          </w:p>
        </w:tc>
        <w:tc>
          <w:tcPr>
            <w:tcW w:type="dxa" w:w="2880"/>
          </w:tcPr>
          <w:p>
            <w:r>
              <w:t>Atajos para consultas y persistencia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Policy.findById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persist()</w:t>
            </w:r>
          </w:p>
        </w:tc>
      </w:tr>
      <w:tr>
        <w:tc>
          <w:tcPr>
            <w:tcW w:type="dxa" w:w="2880"/>
          </w:tcPr>
          <w:p>
            <w:r>
              <w:t>Record</w:t>
            </w:r>
          </w:p>
        </w:tc>
        <w:tc>
          <w:tcPr>
            <w:tcW w:type="dxa" w:w="2880"/>
          </w:tcPr>
          <w:p>
            <w:r>
              <w:t>Clase inmutable concisa; usada como cuerpo JSON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PolicyRequest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LoginRequest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application.properties</w:t>
            </w:r>
          </w:p>
        </w:tc>
        <w:tc>
          <w:tcPr>
            <w:tcW w:type="dxa" w:w="2880"/>
          </w:tcPr>
          <w:p>
            <w:r>
              <w:t>Configuración (se puede sobreescribir con variables de entorno)</w:t>
            </w:r>
          </w:p>
        </w:tc>
        <w:tc>
          <w:tcPr>
            <w:tcW w:type="dxa" w:w="2880"/>
          </w:tcPr>
          <w:p>
            <w:r>
              <w:t>puerto, CORS, JWT</w:t>
            </w:r>
          </w:p>
        </w:tc>
      </w:tr>
      <w:tr>
        <w:tc>
          <w:tcPr>
            <w:tcW w:type="dxa" w:w="2880"/>
          </w:tcPr>
          <w:p>
            <w:r>
              <w:t>Dev mode</w:t>
            </w:r>
          </w:p>
        </w:tc>
        <w:tc>
          <w:tcPr>
            <w:tcW w:type="dxa" w:w="2880"/>
          </w:tcPr>
          <w:p>
            <w:r>
              <w:t>Recarga en caliente, consola de desarrollo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./mvnw quarkus:dev</w:t>
            </w:r>
          </w:p>
        </w:tc>
      </w:tr>
    </w:tbl>
    <w:p/>
    <w:p>
      <w:pPr>
        <w:pStyle w:val="Heading2"/>
      </w:pPr>
      <w:r>
        <w:t>7. Ejercicios</w:t>
      </w:r>
    </w:p>
    <w:p>
      <w:pPr>
        <w:pStyle w:val="ListNumber"/>
      </w:pPr>
      <w:r>
        <w:t xml:space="preserve">Levanta el backend en dev mode y abre </w:t>
      </w:r>
      <w:r>
        <w:rPr>
          <w:rFonts w:ascii="Consolas" w:hAnsi="Consolas"/>
          <w:sz w:val="19"/>
        </w:rPr>
        <w:t>/swagger-ui</w:t>
      </w:r>
      <w:r>
        <w:t xml:space="preserve">. Haz login desde Swagger y autoriza con el token (botón </w:t>
      </w:r>
      <w:r>
        <w:rPr>
          <w:b/>
        </w:rPr>
        <w:t>Authorize</w:t>
      </w:r>
      <w:r>
        <w:t>).</w:t>
      </w:r>
    </w:p>
    <w:p>
      <w:pPr>
        <w:pStyle w:val="ListNumber"/>
      </w:pPr>
      <w:r>
        <w:t xml:space="preserve">Llama </w:t>
      </w:r>
      <w:r>
        <w:rPr>
          <w:rFonts w:ascii="Consolas" w:hAnsi="Consolas"/>
          <w:sz w:val="19"/>
        </w:rPr>
        <w:t>GET /api/policies</w:t>
      </w:r>
      <w:r>
        <w:t xml:space="preserve"> sin token → 401; con token de </w:t>
      </w:r>
      <w:r>
        <w:rPr>
          <w:rFonts w:ascii="Consolas" w:hAnsi="Consolas"/>
          <w:sz w:val="19"/>
        </w:rPr>
        <w:t>user</w:t>
      </w:r>
      <w:r>
        <w:t xml:space="preserve"> → 200; </w:t>
      </w:r>
      <w:r>
        <w:rPr>
          <w:rFonts w:ascii="Consolas" w:hAnsi="Consolas"/>
          <w:sz w:val="19"/>
        </w:rPr>
        <w:t>POST</w:t>
      </w:r>
      <w:r>
        <w:t xml:space="preserve"> con </w:t>
      </w:r>
      <w:r>
        <w:rPr>
          <w:rFonts w:ascii="Consolas" w:hAnsi="Consolas"/>
          <w:sz w:val="19"/>
        </w:rPr>
        <w:t>user</w:t>
      </w:r>
      <w:r>
        <w:t xml:space="preserve"> → 403.</w:t>
      </w:r>
    </w:p>
    <w:p>
      <w:pPr>
        <w:pStyle w:val="ListNumber"/>
      </w:pPr>
      <w:r>
        <w:t xml:space="preserve">En </w:t>
      </w:r>
      <w:r>
        <w:rPr>
          <w:rFonts w:ascii="Consolas" w:hAnsi="Consolas"/>
          <w:sz w:val="19"/>
        </w:rPr>
        <w:t>application.properties</w:t>
      </w:r>
      <w:r>
        <w:t xml:space="preserve"> identifica: puerto, CORS, claves JWT, BD, script de carga.</w:t>
      </w:r>
    </w:p>
    <w:p>
      <w:pPr>
        <w:pStyle w:val="ListNumber"/>
      </w:pPr>
      <w:r>
        <w:t>Dibuja el flujo de la sección 5 sin mirar el documento.</w:t>
      </w:r>
    </w:p>
    <w:p>
      <w:pPr>
        <w:pStyle w:val="Heading2"/>
      </w:pPr>
      <w:r>
        <w:t>8. Autoevaluación</w:t>
      </w:r>
    </w:p>
    <w:p>
      <w:pPr>
        <w:pStyle w:val="ListBullet"/>
      </w:pPr>
      <w:r>
        <w:t>¿Qué diferencia hay entre 401 y 403 y quién las produce?</w:t>
      </w:r>
    </w:p>
    <w:p>
      <w:pPr>
        <w:pStyle w:val="ListBullet"/>
      </w:pPr>
      <w:r>
        <w:t>¿Qué hace Quarkus distinto de un framework que trabaja todo en tiempo de ejecución?</w:t>
      </w:r>
    </w:p>
    <w:p>
      <w:pPr>
        <w:pStyle w:val="ListBullet"/>
      </w:pPr>
      <w:r>
        <w:t>¿Para qué sirve el BOM?</w:t>
      </w:r>
    </w:p>
    <w:p>
      <w:pPr>
        <w:pStyle w:val="ListBullet"/>
      </w:pPr>
      <w:r>
        <w:t>¿Por qué hay dos extensiones JWT?</w:t>
      </w:r>
    </w:p>
    <w:p>
      <w:pPr>
        <w:pStyle w:val="Heading2"/>
      </w:pPr>
      <w:r>
        <w:t>9. Lo que un líder debe llevarse</w:t>
      </w:r>
    </w:p>
    <w:p>
      <w:pPr>
        <w:pStyle w:val="ListBullet"/>
      </w:pPr>
      <w:r>
        <w:t>Ubicar cualquier funcionalidad con: recurso → entidad → configuración → prueba.</w:t>
      </w:r>
    </w:p>
    <w:p>
      <w:pPr>
        <w:pStyle w:val="ListBullet"/>
      </w:pPr>
      <w:r>
        <w:t>Entender que la seguridad se declara con anotaciones y configuración, y la aplica el framework antes de llegar a tu código.</w:t>
      </w:r>
    </w:p>
    <w:p>
      <w:pPr>
        <w:pStyle w:val="ListBullet"/>
      </w:pPr>
      <w:r>
        <w:t>Saber los requisitos de entorno (JDK 21, Maven Wrapper) para evitar fallos de build.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