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8515" w14:textId="77777777" w:rsidR="00E263E0" w:rsidRPr="00542B89" w:rsidRDefault="00E263E0" w:rsidP="00477EE6"/>
    <w:p w14:paraId="12BBEE2A" w14:textId="77777777" w:rsidR="00CF05F3" w:rsidRPr="00542B89" w:rsidRDefault="00CF05F3" w:rsidP="00477EE6"/>
    <w:p w14:paraId="78959F86" w14:textId="65891C8C" w:rsidR="00477EE6" w:rsidRPr="00542B89" w:rsidRDefault="00477EE6" w:rsidP="00477EE6">
      <w:pPr>
        <w:jc w:val="center"/>
      </w:pPr>
      <w:r w:rsidRPr="00542B89">
        <w:rPr>
          <w:noProof/>
        </w:rPr>
        <w:drawing>
          <wp:inline distT="0" distB="0" distL="0" distR="0" wp14:anchorId="5819256A" wp14:editId="36DC49E8">
            <wp:extent cx="5013960" cy="1790700"/>
            <wp:effectExtent l="0" t="0" r="0" b="0"/>
            <wp:docPr id="289290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546" cy="1828766"/>
                    </a:xfrm>
                    <a:prstGeom prst="rect">
                      <a:avLst/>
                    </a:prstGeom>
                    <a:noFill/>
                    <a:ln>
                      <a:noFill/>
                    </a:ln>
                  </pic:spPr>
                </pic:pic>
              </a:graphicData>
            </a:graphic>
          </wp:inline>
        </w:drawing>
      </w:r>
    </w:p>
    <w:p w14:paraId="25B9D766" w14:textId="77777777" w:rsidR="00477EE6" w:rsidRPr="00542B89" w:rsidRDefault="00477EE6" w:rsidP="00477EE6"/>
    <w:p w14:paraId="68E7E79F" w14:textId="77777777" w:rsidR="00A35D2F" w:rsidRPr="00542B89" w:rsidRDefault="00A35D2F" w:rsidP="00477EE6"/>
    <w:p w14:paraId="58102738" w14:textId="77777777" w:rsidR="00A35D2F" w:rsidRPr="00542B89" w:rsidRDefault="00A35D2F" w:rsidP="00477EE6"/>
    <w:p w14:paraId="45E02612" w14:textId="77777777" w:rsidR="00A35D2F" w:rsidRPr="00542B89" w:rsidRDefault="00A35D2F" w:rsidP="00477EE6"/>
    <w:p w14:paraId="4E95A166" w14:textId="3D04FBD4" w:rsidR="00CF05F3" w:rsidRPr="008F2AA4" w:rsidRDefault="00CF05F3" w:rsidP="00477EE6">
      <w:pPr>
        <w:pStyle w:val="Ttulo"/>
        <w:jc w:val="center"/>
        <w:rPr>
          <w:rFonts w:ascii="Calibri" w:eastAsia="Roboto" w:hAnsi="Calibri" w:cs="Calibri"/>
          <w:sz w:val="96"/>
          <w:szCs w:val="96"/>
        </w:rPr>
      </w:pPr>
      <w:r w:rsidRPr="008F2AA4">
        <w:rPr>
          <w:rFonts w:ascii="Calibri" w:eastAsia="Roboto" w:hAnsi="Calibri" w:cs="Calibri"/>
          <w:sz w:val="96"/>
          <w:szCs w:val="96"/>
        </w:rPr>
        <w:t>PROGRAMACIÓ</w:t>
      </w:r>
      <w:r w:rsidR="00FF5A65" w:rsidRPr="008F2AA4">
        <w:rPr>
          <w:rFonts w:ascii="Calibri" w:eastAsia="Roboto" w:hAnsi="Calibri" w:cs="Calibri"/>
          <w:sz w:val="96"/>
          <w:szCs w:val="96"/>
        </w:rPr>
        <w:t>N</w:t>
      </w:r>
      <w:r w:rsidRPr="008F2AA4">
        <w:rPr>
          <w:rFonts w:ascii="Calibri" w:eastAsia="Roboto" w:hAnsi="Calibri" w:cs="Calibri"/>
          <w:sz w:val="96"/>
          <w:szCs w:val="96"/>
        </w:rPr>
        <w:t xml:space="preserve"> DID</w:t>
      </w:r>
      <w:r w:rsidR="00FF5A65" w:rsidRPr="008F2AA4">
        <w:rPr>
          <w:rFonts w:ascii="Calibri" w:eastAsia="Roboto" w:hAnsi="Calibri" w:cs="Calibri"/>
          <w:sz w:val="96"/>
          <w:szCs w:val="96"/>
        </w:rPr>
        <w:t>Á</w:t>
      </w:r>
      <w:r w:rsidRPr="008F2AA4">
        <w:rPr>
          <w:rFonts w:ascii="Calibri" w:eastAsia="Roboto" w:hAnsi="Calibri" w:cs="Calibri"/>
          <w:sz w:val="96"/>
          <w:szCs w:val="96"/>
        </w:rPr>
        <w:t>CTICA</w:t>
      </w:r>
    </w:p>
    <w:p w14:paraId="752FA84A" w14:textId="033DD1FB" w:rsidR="00477EE6" w:rsidRPr="008F2AA4" w:rsidRDefault="00477EE6" w:rsidP="00477EE6">
      <w:pPr>
        <w:jc w:val="center"/>
        <w:rPr>
          <w:rFonts w:eastAsia="Roboto" w:cs="Calibri"/>
        </w:rPr>
      </w:pPr>
      <w:r w:rsidRPr="008F2AA4">
        <w:rPr>
          <w:rFonts w:eastAsia="Roboto" w:cs="Calibri"/>
        </w:rPr>
        <w:t>Curs</w:t>
      </w:r>
      <w:r w:rsidR="00FF5A65" w:rsidRPr="008F2AA4">
        <w:rPr>
          <w:rFonts w:eastAsia="Roboto" w:cs="Calibri"/>
        </w:rPr>
        <w:t>o</w:t>
      </w:r>
      <w:r w:rsidRPr="008F2AA4">
        <w:rPr>
          <w:rFonts w:eastAsia="Roboto" w:cs="Calibri"/>
        </w:rPr>
        <w:t>: 2025/2026</w:t>
      </w:r>
    </w:p>
    <w:p w14:paraId="3C53C815" w14:textId="77777777" w:rsidR="00477EE6" w:rsidRPr="008F2AA4" w:rsidRDefault="00477EE6" w:rsidP="00477EE6">
      <w:pPr>
        <w:rPr>
          <w:rFonts w:cs="Calibri"/>
        </w:rPr>
      </w:pPr>
    </w:p>
    <w:p w14:paraId="4826EC0E" w14:textId="77777777" w:rsidR="00CF05F3" w:rsidRPr="008F2AA4" w:rsidRDefault="00CF05F3" w:rsidP="00477EE6">
      <w:pPr>
        <w:rPr>
          <w:rFonts w:cs="Calibri"/>
        </w:rPr>
      </w:pPr>
    </w:p>
    <w:p w14:paraId="4AB9B503" w14:textId="77777777" w:rsidR="00A35D2F" w:rsidRPr="008F2AA4" w:rsidRDefault="00A35D2F" w:rsidP="00477EE6">
      <w:pPr>
        <w:rPr>
          <w:rFonts w:cs="Calibri"/>
        </w:rPr>
      </w:pPr>
    </w:p>
    <w:p w14:paraId="134DE57C" w14:textId="77777777" w:rsidR="00A35D2F" w:rsidRPr="008F2AA4" w:rsidRDefault="00A35D2F" w:rsidP="00477EE6">
      <w:pPr>
        <w:rPr>
          <w:rFonts w:cs="Calibri"/>
        </w:rPr>
      </w:pPr>
    </w:p>
    <w:p w14:paraId="21DD5F08" w14:textId="77777777" w:rsidR="00A35D2F" w:rsidRPr="008F2AA4" w:rsidRDefault="00A35D2F" w:rsidP="00477EE6">
      <w:pPr>
        <w:rPr>
          <w:rFonts w:cs="Calibri"/>
          <w:sz w:val="28"/>
          <w:szCs w:val="28"/>
        </w:rPr>
      </w:pPr>
    </w:p>
    <w:p w14:paraId="0FF86FA1" w14:textId="68D3113F" w:rsidR="005621AB" w:rsidRPr="008F2AA4" w:rsidRDefault="00125293" w:rsidP="00477EE6">
      <w:pPr>
        <w:rPr>
          <w:rFonts w:cs="Calibri"/>
          <w:b/>
          <w:bCs/>
          <w:sz w:val="28"/>
          <w:szCs w:val="28"/>
        </w:rPr>
      </w:pPr>
      <w:r w:rsidRPr="008F2AA4">
        <w:rPr>
          <w:rFonts w:cs="Calibri"/>
          <w:b/>
          <w:bCs/>
          <w:sz w:val="28"/>
          <w:szCs w:val="28"/>
        </w:rPr>
        <w:t>CFGS Des</w:t>
      </w:r>
      <w:r w:rsidR="00FF5A65" w:rsidRPr="008F2AA4">
        <w:rPr>
          <w:rFonts w:cs="Calibri"/>
          <w:b/>
          <w:bCs/>
          <w:sz w:val="28"/>
          <w:szCs w:val="28"/>
        </w:rPr>
        <w:t>arrollo</w:t>
      </w:r>
      <w:r w:rsidRPr="008F2AA4">
        <w:rPr>
          <w:rFonts w:cs="Calibri"/>
          <w:b/>
          <w:bCs/>
          <w:sz w:val="28"/>
          <w:szCs w:val="28"/>
        </w:rPr>
        <w:t xml:space="preserve"> d</w:t>
      </w:r>
      <w:r w:rsidR="00FF5A65" w:rsidRPr="008F2AA4">
        <w:rPr>
          <w:rFonts w:cs="Calibri"/>
          <w:b/>
          <w:bCs/>
          <w:sz w:val="28"/>
          <w:szCs w:val="28"/>
        </w:rPr>
        <w:t xml:space="preserve">e </w:t>
      </w:r>
      <w:r w:rsidRPr="008F2AA4">
        <w:rPr>
          <w:rFonts w:cs="Calibri"/>
          <w:b/>
          <w:bCs/>
          <w:sz w:val="28"/>
          <w:szCs w:val="28"/>
        </w:rPr>
        <w:t>Aplicacion</w:t>
      </w:r>
      <w:r w:rsidR="00FF5A65" w:rsidRPr="008F2AA4">
        <w:rPr>
          <w:rFonts w:cs="Calibri"/>
          <w:b/>
          <w:bCs/>
          <w:sz w:val="28"/>
          <w:szCs w:val="28"/>
        </w:rPr>
        <w:t>e</w:t>
      </w:r>
      <w:r w:rsidRPr="008F2AA4">
        <w:rPr>
          <w:rFonts w:cs="Calibri"/>
          <w:b/>
          <w:bCs/>
          <w:sz w:val="28"/>
          <w:szCs w:val="28"/>
        </w:rPr>
        <w:t xml:space="preserve">s </w:t>
      </w:r>
      <w:r w:rsidR="1220BAFC" w:rsidRPr="008F2AA4">
        <w:rPr>
          <w:rFonts w:cs="Calibri"/>
          <w:b/>
          <w:bCs/>
          <w:sz w:val="28"/>
          <w:szCs w:val="28"/>
        </w:rPr>
        <w:t>Web</w:t>
      </w:r>
    </w:p>
    <w:p w14:paraId="1E266EE7" w14:textId="62F594C0" w:rsidR="005621AB" w:rsidRPr="008F2AA4" w:rsidRDefault="2165E64A" w:rsidP="00477EE6">
      <w:pPr>
        <w:rPr>
          <w:rFonts w:eastAsia="Roboto" w:cs="Calibri"/>
          <w:b/>
          <w:bCs/>
          <w:sz w:val="28"/>
          <w:szCs w:val="28"/>
        </w:rPr>
      </w:pPr>
      <w:r w:rsidRPr="008F2AA4">
        <w:rPr>
          <w:rFonts w:eastAsia="Roboto" w:cs="Calibri"/>
          <w:b/>
          <w:bCs/>
          <w:sz w:val="28"/>
          <w:szCs w:val="28"/>
        </w:rPr>
        <w:t>M</w:t>
      </w:r>
      <w:r w:rsidR="00F61264" w:rsidRPr="008F2AA4">
        <w:rPr>
          <w:rFonts w:eastAsia="Roboto" w:cs="Calibri"/>
          <w:b/>
          <w:bCs/>
          <w:sz w:val="28"/>
          <w:szCs w:val="28"/>
        </w:rPr>
        <w:t>ó</w:t>
      </w:r>
      <w:r w:rsidRPr="008F2AA4">
        <w:rPr>
          <w:rFonts w:eastAsia="Roboto" w:cs="Calibri"/>
          <w:b/>
          <w:bCs/>
          <w:sz w:val="28"/>
          <w:szCs w:val="28"/>
        </w:rPr>
        <w:t>dul</w:t>
      </w:r>
      <w:r w:rsidR="00FF5A65" w:rsidRPr="008F2AA4">
        <w:rPr>
          <w:rFonts w:eastAsia="Roboto" w:cs="Calibri"/>
          <w:b/>
          <w:bCs/>
          <w:sz w:val="28"/>
          <w:szCs w:val="28"/>
        </w:rPr>
        <w:t>o</w:t>
      </w:r>
      <w:r w:rsidRPr="008F2AA4">
        <w:rPr>
          <w:rFonts w:eastAsia="Roboto" w:cs="Calibri"/>
          <w:b/>
          <w:bCs/>
          <w:sz w:val="28"/>
          <w:szCs w:val="28"/>
        </w:rPr>
        <w:t xml:space="preserve"> profesional: </w:t>
      </w:r>
      <w:r w:rsidR="07A81EB2" w:rsidRPr="008F2AA4">
        <w:rPr>
          <w:rFonts w:eastAsia="Roboto" w:cs="Calibri"/>
          <w:b/>
          <w:bCs/>
          <w:sz w:val="28"/>
          <w:szCs w:val="28"/>
        </w:rPr>
        <w:t>Des</w:t>
      </w:r>
      <w:r w:rsidR="00FF5A65" w:rsidRPr="008F2AA4">
        <w:rPr>
          <w:rFonts w:eastAsia="Roboto" w:cs="Calibri"/>
          <w:b/>
          <w:bCs/>
          <w:sz w:val="28"/>
          <w:szCs w:val="28"/>
        </w:rPr>
        <w:t>arrollo</w:t>
      </w:r>
      <w:r w:rsidR="07A81EB2" w:rsidRPr="008F2AA4">
        <w:rPr>
          <w:rFonts w:eastAsia="Roboto" w:cs="Calibri"/>
          <w:b/>
          <w:bCs/>
          <w:sz w:val="28"/>
          <w:szCs w:val="28"/>
        </w:rPr>
        <w:t xml:space="preserve"> </w:t>
      </w:r>
      <w:r w:rsidR="4443C748" w:rsidRPr="008F2AA4">
        <w:rPr>
          <w:rFonts w:eastAsia="Roboto" w:cs="Calibri"/>
          <w:b/>
          <w:bCs/>
          <w:sz w:val="28"/>
          <w:szCs w:val="28"/>
        </w:rPr>
        <w:t>web en entorn</w:t>
      </w:r>
      <w:r w:rsidR="00FF5A65" w:rsidRPr="008F2AA4">
        <w:rPr>
          <w:rFonts w:eastAsia="Roboto" w:cs="Calibri"/>
          <w:b/>
          <w:bCs/>
          <w:sz w:val="28"/>
          <w:szCs w:val="28"/>
        </w:rPr>
        <w:t>o</w:t>
      </w:r>
      <w:r w:rsidR="4443C748" w:rsidRPr="008F2AA4">
        <w:rPr>
          <w:rFonts w:eastAsia="Roboto" w:cs="Calibri"/>
          <w:b/>
          <w:bCs/>
          <w:sz w:val="28"/>
          <w:szCs w:val="28"/>
        </w:rPr>
        <w:t xml:space="preserve"> servidor</w:t>
      </w:r>
      <w:r w:rsidRPr="008F2AA4">
        <w:rPr>
          <w:rFonts w:eastAsia="Roboto" w:cs="Calibri"/>
          <w:b/>
          <w:bCs/>
          <w:sz w:val="28"/>
          <w:szCs w:val="28"/>
        </w:rPr>
        <w:t xml:space="preserve">. </w:t>
      </w:r>
    </w:p>
    <w:p w14:paraId="6E9FB1D9" w14:textId="11769C10" w:rsidR="00957F1B" w:rsidRPr="008F2AA4" w:rsidRDefault="2165E64A" w:rsidP="00477EE6">
      <w:pPr>
        <w:rPr>
          <w:rFonts w:eastAsia="Roboto" w:cs="Calibri"/>
          <w:sz w:val="28"/>
          <w:szCs w:val="28"/>
        </w:rPr>
      </w:pPr>
      <w:r w:rsidRPr="008F2AA4">
        <w:rPr>
          <w:rFonts w:eastAsia="Roboto" w:cs="Calibri"/>
          <w:sz w:val="28"/>
          <w:szCs w:val="28"/>
        </w:rPr>
        <w:t>C</w:t>
      </w:r>
      <w:r w:rsidR="00FF5A65" w:rsidRPr="008F2AA4">
        <w:rPr>
          <w:rFonts w:eastAsia="Roboto" w:cs="Calibri"/>
          <w:sz w:val="28"/>
          <w:szCs w:val="28"/>
        </w:rPr>
        <w:t>ó</w:t>
      </w:r>
      <w:r w:rsidRPr="008F2AA4">
        <w:rPr>
          <w:rFonts w:eastAsia="Roboto" w:cs="Calibri"/>
          <w:sz w:val="28"/>
          <w:szCs w:val="28"/>
        </w:rPr>
        <w:t>di</w:t>
      </w:r>
      <w:r w:rsidR="00FF5A65" w:rsidRPr="008F2AA4">
        <w:rPr>
          <w:rFonts w:eastAsia="Roboto" w:cs="Calibri"/>
          <w:sz w:val="28"/>
          <w:szCs w:val="28"/>
        </w:rPr>
        <w:t>go</w:t>
      </w:r>
      <w:r w:rsidRPr="008F2AA4">
        <w:rPr>
          <w:rFonts w:eastAsia="Roboto" w:cs="Calibri"/>
          <w:sz w:val="28"/>
          <w:szCs w:val="28"/>
        </w:rPr>
        <w:t>: 0</w:t>
      </w:r>
      <w:r w:rsidR="022B8F40" w:rsidRPr="008F2AA4">
        <w:rPr>
          <w:rFonts w:eastAsia="Roboto" w:cs="Calibri"/>
          <w:sz w:val="28"/>
          <w:szCs w:val="28"/>
        </w:rPr>
        <w:t>613</w:t>
      </w:r>
      <w:r w:rsidRPr="008F2AA4">
        <w:rPr>
          <w:rFonts w:eastAsia="Roboto" w:cs="Calibri"/>
          <w:sz w:val="28"/>
          <w:szCs w:val="28"/>
        </w:rPr>
        <w:t xml:space="preserve">. </w:t>
      </w:r>
    </w:p>
    <w:p w14:paraId="1864E0B1" w14:textId="17AE9E77" w:rsidR="00AD1E17" w:rsidRPr="008F2AA4" w:rsidRDefault="00AD1E17" w:rsidP="00477EE6">
      <w:pPr>
        <w:rPr>
          <w:rFonts w:eastAsia="Roboto" w:cs="Calibri"/>
          <w:sz w:val="28"/>
          <w:szCs w:val="28"/>
        </w:rPr>
      </w:pPr>
      <w:r w:rsidRPr="008F2AA4">
        <w:rPr>
          <w:rFonts w:eastAsia="Roboto" w:cs="Calibri"/>
          <w:sz w:val="28"/>
          <w:szCs w:val="28"/>
        </w:rPr>
        <w:t>Duració</w:t>
      </w:r>
      <w:r w:rsidR="00FF5A65" w:rsidRPr="008F2AA4">
        <w:rPr>
          <w:rFonts w:eastAsia="Roboto" w:cs="Calibri"/>
          <w:sz w:val="28"/>
          <w:szCs w:val="28"/>
        </w:rPr>
        <w:t>n</w:t>
      </w:r>
      <w:r w:rsidRPr="008F2AA4">
        <w:rPr>
          <w:rFonts w:eastAsia="Roboto" w:cs="Calibri"/>
          <w:sz w:val="28"/>
          <w:szCs w:val="28"/>
        </w:rPr>
        <w:t xml:space="preserve">: </w:t>
      </w:r>
      <w:r w:rsidR="00396DD2" w:rsidRPr="008F2AA4">
        <w:rPr>
          <w:rFonts w:eastAsia="Roboto" w:cs="Calibri"/>
          <w:sz w:val="28"/>
          <w:szCs w:val="28"/>
        </w:rPr>
        <w:t>20</w:t>
      </w:r>
      <w:r w:rsidR="0D8CD457" w:rsidRPr="008F2AA4">
        <w:rPr>
          <w:rFonts w:eastAsia="Roboto" w:cs="Calibri"/>
          <w:sz w:val="28"/>
          <w:szCs w:val="28"/>
        </w:rPr>
        <w:t xml:space="preserve">0 </w:t>
      </w:r>
      <w:r w:rsidRPr="008F2AA4">
        <w:rPr>
          <w:rFonts w:eastAsia="Roboto" w:cs="Calibri"/>
          <w:sz w:val="28"/>
          <w:szCs w:val="28"/>
        </w:rPr>
        <w:t>hor</w:t>
      </w:r>
      <w:r w:rsidR="00F61264" w:rsidRPr="008F2AA4">
        <w:rPr>
          <w:rFonts w:eastAsia="Roboto" w:cs="Calibri"/>
          <w:sz w:val="28"/>
          <w:szCs w:val="28"/>
        </w:rPr>
        <w:t>a</w:t>
      </w:r>
      <w:r w:rsidRPr="008F2AA4">
        <w:rPr>
          <w:rFonts w:eastAsia="Roboto" w:cs="Calibri"/>
          <w:sz w:val="28"/>
          <w:szCs w:val="28"/>
        </w:rPr>
        <w:t>s</w:t>
      </w:r>
    </w:p>
    <w:p w14:paraId="4E79AD55" w14:textId="77777777" w:rsidR="00AD1E17" w:rsidRPr="00542B89" w:rsidRDefault="00AD1E17" w:rsidP="00477EE6">
      <w:pPr>
        <w:rPr>
          <w:rFonts w:eastAsia="Roboto" w:cs="Roboto"/>
        </w:rPr>
      </w:pPr>
    </w:p>
    <w:sdt>
      <w:sdtPr>
        <w:rPr>
          <w:rFonts w:asciiTheme="minorHAnsi" w:eastAsiaTheme="minorHAnsi" w:hAnsiTheme="minorHAnsi" w:cstheme="minorBidi"/>
          <w:color w:val="auto"/>
          <w:sz w:val="24"/>
          <w:szCs w:val="24"/>
          <w:lang w:eastAsia="en-US"/>
        </w:rPr>
        <w:id w:val="663663384"/>
        <w:docPartObj>
          <w:docPartGallery w:val="Table of Contents"/>
          <w:docPartUnique/>
        </w:docPartObj>
      </w:sdtPr>
      <w:sdtEndPr>
        <w:rPr>
          <w:rFonts w:ascii="Calibri" w:hAnsi="Calibri"/>
          <w:b/>
          <w:bCs/>
        </w:rPr>
      </w:sdtEndPr>
      <w:sdtContent>
        <w:p w14:paraId="56618DE1" w14:textId="77777777" w:rsidR="008F2AA4" w:rsidRDefault="008F2AA4">
          <w:pPr>
            <w:pStyle w:val="TtuloTDC"/>
          </w:pPr>
        </w:p>
        <w:p w14:paraId="0F665FFA" w14:textId="1A80B30C" w:rsidR="00FF5A65" w:rsidRDefault="00FF5A65">
          <w:pPr>
            <w:pStyle w:val="TtuloTDC"/>
            <w:rPr>
              <w:rFonts w:ascii="Calibri" w:hAnsi="Calibri" w:cs="Calibri"/>
            </w:rPr>
          </w:pPr>
          <w:r w:rsidRPr="008F2AA4">
            <w:rPr>
              <w:rFonts w:ascii="Calibri" w:hAnsi="Calibri" w:cs="Calibri"/>
            </w:rPr>
            <w:t>Índice</w:t>
          </w:r>
        </w:p>
        <w:p w14:paraId="2156D045" w14:textId="77777777" w:rsidR="008F2AA4" w:rsidRPr="008F2AA4" w:rsidRDefault="008F2AA4" w:rsidP="008F2AA4">
          <w:pPr>
            <w:rPr>
              <w:lang w:eastAsia="es-ES"/>
            </w:rPr>
          </w:pPr>
        </w:p>
        <w:p w14:paraId="6C6B5AD9" w14:textId="7D1918D2" w:rsidR="00CA666D" w:rsidRDefault="00FF5A65">
          <w:pPr>
            <w:pStyle w:val="TDC1"/>
            <w:tabs>
              <w:tab w:val="left" w:pos="480"/>
              <w:tab w:val="right" w:leader="dot" w:pos="9016"/>
            </w:tabs>
            <w:rPr>
              <w:rFonts w:asciiTheme="minorHAnsi" w:eastAsiaTheme="minorEastAsia" w:hAnsiTheme="minorHAnsi"/>
              <w:noProof/>
              <w:kern w:val="2"/>
              <w:lang w:eastAsia="es-ES"/>
              <w14:ligatures w14:val="standardContextual"/>
            </w:rPr>
          </w:pPr>
          <w:r w:rsidRPr="008F2AA4">
            <w:rPr>
              <w:rFonts w:cs="Calibri"/>
            </w:rPr>
            <w:fldChar w:fldCharType="begin"/>
          </w:r>
          <w:r w:rsidRPr="008F2AA4">
            <w:rPr>
              <w:rFonts w:cs="Calibri"/>
            </w:rPr>
            <w:instrText xml:space="preserve"> TOC \o "1-3" \h \z \u </w:instrText>
          </w:r>
          <w:r w:rsidRPr="008F2AA4">
            <w:rPr>
              <w:rFonts w:cs="Calibri"/>
            </w:rPr>
            <w:fldChar w:fldCharType="separate"/>
          </w:r>
          <w:hyperlink w:anchor="_Toc212654075" w:history="1">
            <w:r w:rsidR="00CA666D" w:rsidRPr="00F37AED">
              <w:rPr>
                <w:rStyle w:val="Hipervnculo"/>
                <w:noProof/>
              </w:rPr>
              <w:t>1.</w:t>
            </w:r>
            <w:r w:rsidR="00CA666D">
              <w:rPr>
                <w:rFonts w:asciiTheme="minorHAnsi" w:eastAsiaTheme="minorEastAsia" w:hAnsiTheme="minorHAnsi"/>
                <w:noProof/>
                <w:kern w:val="2"/>
                <w:lang w:eastAsia="es-ES"/>
                <w14:ligatures w14:val="standardContextual"/>
              </w:rPr>
              <w:tab/>
            </w:r>
            <w:r w:rsidR="00CA666D" w:rsidRPr="00F37AED">
              <w:rPr>
                <w:rStyle w:val="Hipervnculo"/>
                <w:noProof/>
              </w:rPr>
              <w:t>Datos identificativos y contextualización del módulo</w:t>
            </w:r>
            <w:r w:rsidR="00CA666D">
              <w:rPr>
                <w:noProof/>
                <w:webHidden/>
              </w:rPr>
              <w:tab/>
            </w:r>
            <w:r w:rsidR="00CA666D">
              <w:rPr>
                <w:noProof/>
                <w:webHidden/>
              </w:rPr>
              <w:fldChar w:fldCharType="begin"/>
            </w:r>
            <w:r w:rsidR="00CA666D">
              <w:rPr>
                <w:noProof/>
                <w:webHidden/>
              </w:rPr>
              <w:instrText xml:space="preserve"> PAGEREF _Toc212654075 \h </w:instrText>
            </w:r>
            <w:r w:rsidR="00CA666D">
              <w:rPr>
                <w:noProof/>
                <w:webHidden/>
              </w:rPr>
            </w:r>
            <w:r w:rsidR="00CA666D">
              <w:rPr>
                <w:noProof/>
                <w:webHidden/>
              </w:rPr>
              <w:fldChar w:fldCharType="separate"/>
            </w:r>
            <w:r w:rsidR="00CA666D">
              <w:rPr>
                <w:noProof/>
                <w:webHidden/>
              </w:rPr>
              <w:t>3</w:t>
            </w:r>
            <w:r w:rsidR="00CA666D">
              <w:rPr>
                <w:noProof/>
                <w:webHidden/>
              </w:rPr>
              <w:fldChar w:fldCharType="end"/>
            </w:r>
          </w:hyperlink>
        </w:p>
        <w:p w14:paraId="6D892FB0" w14:textId="393E7DA5"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76" w:history="1">
            <w:r w:rsidRPr="00F37AED">
              <w:rPr>
                <w:rStyle w:val="Hipervnculo"/>
                <w:noProof/>
              </w:rPr>
              <w:t>2.</w:t>
            </w:r>
            <w:r>
              <w:rPr>
                <w:rFonts w:asciiTheme="minorHAnsi" w:eastAsiaTheme="minorEastAsia" w:hAnsiTheme="minorHAnsi"/>
                <w:noProof/>
                <w:kern w:val="2"/>
                <w:lang w:eastAsia="es-ES"/>
                <w14:ligatures w14:val="standardContextual"/>
              </w:rPr>
              <w:tab/>
            </w:r>
            <w:r w:rsidRPr="00F37AED">
              <w:rPr>
                <w:rStyle w:val="Hipervnculo"/>
                <w:noProof/>
              </w:rPr>
              <w:t>Relación entre los estándares de competencia y los módulos del ciclo formativo</w:t>
            </w:r>
            <w:r>
              <w:rPr>
                <w:noProof/>
                <w:webHidden/>
              </w:rPr>
              <w:tab/>
            </w:r>
            <w:r>
              <w:rPr>
                <w:noProof/>
                <w:webHidden/>
              </w:rPr>
              <w:fldChar w:fldCharType="begin"/>
            </w:r>
            <w:r>
              <w:rPr>
                <w:noProof/>
                <w:webHidden/>
              </w:rPr>
              <w:instrText xml:space="preserve"> PAGEREF _Toc212654076 \h </w:instrText>
            </w:r>
            <w:r>
              <w:rPr>
                <w:noProof/>
                <w:webHidden/>
              </w:rPr>
            </w:r>
            <w:r>
              <w:rPr>
                <w:noProof/>
                <w:webHidden/>
              </w:rPr>
              <w:fldChar w:fldCharType="separate"/>
            </w:r>
            <w:r>
              <w:rPr>
                <w:noProof/>
                <w:webHidden/>
              </w:rPr>
              <w:t>4</w:t>
            </w:r>
            <w:r>
              <w:rPr>
                <w:noProof/>
                <w:webHidden/>
              </w:rPr>
              <w:fldChar w:fldCharType="end"/>
            </w:r>
          </w:hyperlink>
        </w:p>
        <w:p w14:paraId="42F772B1" w14:textId="623BBEFE"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77" w:history="1">
            <w:r w:rsidRPr="00F37AED">
              <w:rPr>
                <w:rStyle w:val="Hipervnculo"/>
                <w:noProof/>
              </w:rPr>
              <w:t>3.</w:t>
            </w:r>
            <w:r>
              <w:rPr>
                <w:rFonts w:asciiTheme="minorHAnsi" w:eastAsiaTheme="minorEastAsia" w:hAnsiTheme="minorHAnsi"/>
                <w:noProof/>
                <w:kern w:val="2"/>
                <w:lang w:eastAsia="es-ES"/>
                <w14:ligatures w14:val="standardContextual"/>
              </w:rPr>
              <w:tab/>
            </w:r>
            <w:r w:rsidRPr="00F37AED">
              <w:rPr>
                <w:rStyle w:val="Hipervnculo"/>
                <w:noProof/>
              </w:rPr>
              <w:t>Resultados de aprendizaje (RA) y criterios de evaluación (CE)</w:t>
            </w:r>
            <w:r>
              <w:rPr>
                <w:noProof/>
                <w:webHidden/>
              </w:rPr>
              <w:tab/>
            </w:r>
            <w:r>
              <w:rPr>
                <w:noProof/>
                <w:webHidden/>
              </w:rPr>
              <w:fldChar w:fldCharType="begin"/>
            </w:r>
            <w:r>
              <w:rPr>
                <w:noProof/>
                <w:webHidden/>
              </w:rPr>
              <w:instrText xml:space="preserve"> PAGEREF _Toc212654077 \h </w:instrText>
            </w:r>
            <w:r>
              <w:rPr>
                <w:noProof/>
                <w:webHidden/>
              </w:rPr>
            </w:r>
            <w:r>
              <w:rPr>
                <w:noProof/>
                <w:webHidden/>
              </w:rPr>
              <w:fldChar w:fldCharType="separate"/>
            </w:r>
            <w:r>
              <w:rPr>
                <w:noProof/>
                <w:webHidden/>
              </w:rPr>
              <w:t>4</w:t>
            </w:r>
            <w:r>
              <w:rPr>
                <w:noProof/>
                <w:webHidden/>
              </w:rPr>
              <w:fldChar w:fldCharType="end"/>
            </w:r>
          </w:hyperlink>
        </w:p>
        <w:p w14:paraId="29F7BE9A" w14:textId="0A8B6DED"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78" w:history="1">
            <w:r w:rsidRPr="00F37AED">
              <w:rPr>
                <w:rStyle w:val="Hipervnculo"/>
                <w:noProof/>
              </w:rPr>
              <w:t>4.</w:t>
            </w:r>
            <w:r>
              <w:rPr>
                <w:rFonts w:asciiTheme="minorHAnsi" w:eastAsiaTheme="minorEastAsia" w:hAnsiTheme="minorHAnsi"/>
                <w:noProof/>
                <w:kern w:val="2"/>
                <w:lang w:eastAsia="es-ES"/>
                <w14:ligatures w14:val="standardContextual"/>
              </w:rPr>
              <w:tab/>
            </w:r>
            <w:r w:rsidRPr="00F37AED">
              <w:rPr>
                <w:rStyle w:val="Hipervnculo"/>
                <w:noProof/>
              </w:rPr>
              <w:t>Contribución de los RA a las competencias generales del ciclo</w:t>
            </w:r>
            <w:r>
              <w:rPr>
                <w:noProof/>
                <w:webHidden/>
              </w:rPr>
              <w:tab/>
            </w:r>
            <w:r>
              <w:rPr>
                <w:noProof/>
                <w:webHidden/>
              </w:rPr>
              <w:fldChar w:fldCharType="begin"/>
            </w:r>
            <w:r>
              <w:rPr>
                <w:noProof/>
                <w:webHidden/>
              </w:rPr>
              <w:instrText xml:space="preserve"> PAGEREF _Toc212654078 \h </w:instrText>
            </w:r>
            <w:r>
              <w:rPr>
                <w:noProof/>
                <w:webHidden/>
              </w:rPr>
            </w:r>
            <w:r>
              <w:rPr>
                <w:noProof/>
                <w:webHidden/>
              </w:rPr>
              <w:fldChar w:fldCharType="separate"/>
            </w:r>
            <w:r>
              <w:rPr>
                <w:noProof/>
                <w:webHidden/>
              </w:rPr>
              <w:t>6</w:t>
            </w:r>
            <w:r>
              <w:rPr>
                <w:noProof/>
                <w:webHidden/>
              </w:rPr>
              <w:fldChar w:fldCharType="end"/>
            </w:r>
          </w:hyperlink>
        </w:p>
        <w:p w14:paraId="2057ECAB" w14:textId="2C83576E"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79" w:history="1">
            <w:r w:rsidRPr="00F37AED">
              <w:rPr>
                <w:rStyle w:val="Hipervnculo"/>
                <w:noProof/>
              </w:rPr>
              <w:t>5.</w:t>
            </w:r>
            <w:r>
              <w:rPr>
                <w:rFonts w:asciiTheme="minorHAnsi" w:eastAsiaTheme="minorEastAsia" w:hAnsiTheme="minorHAnsi"/>
                <w:noProof/>
                <w:kern w:val="2"/>
                <w:lang w:eastAsia="es-ES"/>
                <w14:ligatures w14:val="standardContextual"/>
              </w:rPr>
              <w:tab/>
            </w:r>
            <w:r w:rsidRPr="00F37AED">
              <w:rPr>
                <w:rStyle w:val="Hipervnculo"/>
                <w:noProof/>
              </w:rPr>
              <w:t>Esquema general y secuenciación de las unidades de programación</w:t>
            </w:r>
            <w:r>
              <w:rPr>
                <w:noProof/>
                <w:webHidden/>
              </w:rPr>
              <w:tab/>
            </w:r>
            <w:r>
              <w:rPr>
                <w:noProof/>
                <w:webHidden/>
              </w:rPr>
              <w:fldChar w:fldCharType="begin"/>
            </w:r>
            <w:r>
              <w:rPr>
                <w:noProof/>
                <w:webHidden/>
              </w:rPr>
              <w:instrText xml:space="preserve"> PAGEREF _Toc212654079 \h </w:instrText>
            </w:r>
            <w:r>
              <w:rPr>
                <w:noProof/>
                <w:webHidden/>
              </w:rPr>
            </w:r>
            <w:r>
              <w:rPr>
                <w:noProof/>
                <w:webHidden/>
              </w:rPr>
              <w:fldChar w:fldCharType="separate"/>
            </w:r>
            <w:r>
              <w:rPr>
                <w:noProof/>
                <w:webHidden/>
              </w:rPr>
              <w:t>7</w:t>
            </w:r>
            <w:r>
              <w:rPr>
                <w:noProof/>
                <w:webHidden/>
              </w:rPr>
              <w:fldChar w:fldCharType="end"/>
            </w:r>
          </w:hyperlink>
        </w:p>
        <w:p w14:paraId="681F23FA" w14:textId="224A5FF7"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80" w:history="1">
            <w:r w:rsidRPr="00F37AED">
              <w:rPr>
                <w:rStyle w:val="Hipervnculo"/>
                <w:noProof/>
              </w:rPr>
              <w:t>6.</w:t>
            </w:r>
            <w:r>
              <w:rPr>
                <w:rFonts w:asciiTheme="minorHAnsi" w:eastAsiaTheme="minorEastAsia" w:hAnsiTheme="minorHAnsi"/>
                <w:noProof/>
                <w:kern w:val="2"/>
                <w:lang w:eastAsia="es-ES"/>
                <w14:ligatures w14:val="standardContextual"/>
              </w:rPr>
              <w:tab/>
            </w:r>
            <w:r w:rsidRPr="00F37AED">
              <w:rPr>
                <w:rStyle w:val="Hipervnculo"/>
                <w:noProof/>
              </w:rPr>
              <w:t>Metodología del proceso de enseñanza-aprendizaje</w:t>
            </w:r>
            <w:r>
              <w:rPr>
                <w:noProof/>
                <w:webHidden/>
              </w:rPr>
              <w:tab/>
            </w:r>
            <w:r>
              <w:rPr>
                <w:noProof/>
                <w:webHidden/>
              </w:rPr>
              <w:fldChar w:fldCharType="begin"/>
            </w:r>
            <w:r>
              <w:rPr>
                <w:noProof/>
                <w:webHidden/>
              </w:rPr>
              <w:instrText xml:space="preserve"> PAGEREF _Toc212654080 \h </w:instrText>
            </w:r>
            <w:r>
              <w:rPr>
                <w:noProof/>
                <w:webHidden/>
              </w:rPr>
            </w:r>
            <w:r>
              <w:rPr>
                <w:noProof/>
                <w:webHidden/>
              </w:rPr>
              <w:fldChar w:fldCharType="separate"/>
            </w:r>
            <w:r>
              <w:rPr>
                <w:noProof/>
                <w:webHidden/>
              </w:rPr>
              <w:t>7</w:t>
            </w:r>
            <w:r>
              <w:rPr>
                <w:noProof/>
                <w:webHidden/>
              </w:rPr>
              <w:fldChar w:fldCharType="end"/>
            </w:r>
          </w:hyperlink>
        </w:p>
        <w:p w14:paraId="0DB40F15" w14:textId="178FFE7B"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81" w:history="1">
            <w:r w:rsidRPr="00F37AED">
              <w:rPr>
                <w:rStyle w:val="Hipervnculo"/>
                <w:noProof/>
              </w:rPr>
              <w:t>7.</w:t>
            </w:r>
            <w:r>
              <w:rPr>
                <w:rFonts w:asciiTheme="minorHAnsi" w:eastAsiaTheme="minorEastAsia" w:hAnsiTheme="minorHAnsi"/>
                <w:noProof/>
                <w:kern w:val="2"/>
                <w:lang w:eastAsia="es-ES"/>
                <w14:ligatures w14:val="standardContextual"/>
              </w:rPr>
              <w:tab/>
            </w:r>
            <w:r w:rsidRPr="00F37AED">
              <w:rPr>
                <w:rStyle w:val="Hipervnculo"/>
                <w:noProof/>
              </w:rPr>
              <w:t>Recursos</w:t>
            </w:r>
            <w:r>
              <w:rPr>
                <w:noProof/>
                <w:webHidden/>
              </w:rPr>
              <w:tab/>
            </w:r>
            <w:r>
              <w:rPr>
                <w:noProof/>
                <w:webHidden/>
              </w:rPr>
              <w:fldChar w:fldCharType="begin"/>
            </w:r>
            <w:r>
              <w:rPr>
                <w:noProof/>
                <w:webHidden/>
              </w:rPr>
              <w:instrText xml:space="preserve"> PAGEREF _Toc212654081 \h </w:instrText>
            </w:r>
            <w:r>
              <w:rPr>
                <w:noProof/>
                <w:webHidden/>
              </w:rPr>
            </w:r>
            <w:r>
              <w:rPr>
                <w:noProof/>
                <w:webHidden/>
              </w:rPr>
              <w:fldChar w:fldCharType="separate"/>
            </w:r>
            <w:r>
              <w:rPr>
                <w:noProof/>
                <w:webHidden/>
              </w:rPr>
              <w:t>8</w:t>
            </w:r>
            <w:r>
              <w:rPr>
                <w:noProof/>
                <w:webHidden/>
              </w:rPr>
              <w:fldChar w:fldCharType="end"/>
            </w:r>
          </w:hyperlink>
        </w:p>
        <w:p w14:paraId="4FB34343" w14:textId="6966ABFF"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82" w:history="1">
            <w:r w:rsidRPr="00F37AED">
              <w:rPr>
                <w:rStyle w:val="Hipervnculo"/>
                <w:noProof/>
              </w:rPr>
              <w:t>8.</w:t>
            </w:r>
            <w:r>
              <w:rPr>
                <w:rFonts w:asciiTheme="minorHAnsi" w:eastAsiaTheme="minorEastAsia" w:hAnsiTheme="minorHAnsi"/>
                <w:noProof/>
                <w:kern w:val="2"/>
                <w:lang w:eastAsia="es-ES"/>
                <w14:ligatures w14:val="standardContextual"/>
              </w:rPr>
              <w:tab/>
            </w:r>
            <w:r w:rsidRPr="00F37AED">
              <w:rPr>
                <w:rStyle w:val="Hipervnculo"/>
                <w:noProof/>
              </w:rPr>
              <w:t>Uso de espacios y equipamientos</w:t>
            </w:r>
            <w:r>
              <w:rPr>
                <w:noProof/>
                <w:webHidden/>
              </w:rPr>
              <w:tab/>
            </w:r>
            <w:r>
              <w:rPr>
                <w:noProof/>
                <w:webHidden/>
              </w:rPr>
              <w:fldChar w:fldCharType="begin"/>
            </w:r>
            <w:r>
              <w:rPr>
                <w:noProof/>
                <w:webHidden/>
              </w:rPr>
              <w:instrText xml:space="preserve"> PAGEREF _Toc212654082 \h </w:instrText>
            </w:r>
            <w:r>
              <w:rPr>
                <w:noProof/>
                <w:webHidden/>
              </w:rPr>
            </w:r>
            <w:r>
              <w:rPr>
                <w:noProof/>
                <w:webHidden/>
              </w:rPr>
              <w:fldChar w:fldCharType="separate"/>
            </w:r>
            <w:r>
              <w:rPr>
                <w:noProof/>
                <w:webHidden/>
              </w:rPr>
              <w:t>8</w:t>
            </w:r>
            <w:r>
              <w:rPr>
                <w:noProof/>
                <w:webHidden/>
              </w:rPr>
              <w:fldChar w:fldCharType="end"/>
            </w:r>
          </w:hyperlink>
        </w:p>
        <w:p w14:paraId="2B2848BE" w14:textId="3992CBAF" w:rsidR="00CA666D" w:rsidRDefault="00CA666D">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54083" w:history="1">
            <w:r w:rsidRPr="00F37AED">
              <w:rPr>
                <w:rStyle w:val="Hipervnculo"/>
                <w:noProof/>
              </w:rPr>
              <w:t>9.</w:t>
            </w:r>
            <w:r>
              <w:rPr>
                <w:rFonts w:asciiTheme="minorHAnsi" w:eastAsiaTheme="minorEastAsia" w:hAnsiTheme="minorHAnsi"/>
                <w:noProof/>
                <w:kern w:val="2"/>
                <w:lang w:eastAsia="es-ES"/>
                <w14:ligatures w14:val="standardContextual"/>
              </w:rPr>
              <w:tab/>
            </w:r>
            <w:r w:rsidRPr="00F37AED">
              <w:rPr>
                <w:rStyle w:val="Hipervnculo"/>
                <w:noProof/>
              </w:rPr>
              <w:t>Medidas de atención a la diversidad</w:t>
            </w:r>
            <w:r>
              <w:rPr>
                <w:noProof/>
                <w:webHidden/>
              </w:rPr>
              <w:tab/>
            </w:r>
            <w:r>
              <w:rPr>
                <w:noProof/>
                <w:webHidden/>
              </w:rPr>
              <w:fldChar w:fldCharType="begin"/>
            </w:r>
            <w:r>
              <w:rPr>
                <w:noProof/>
                <w:webHidden/>
              </w:rPr>
              <w:instrText xml:space="preserve"> PAGEREF _Toc212654083 \h </w:instrText>
            </w:r>
            <w:r>
              <w:rPr>
                <w:noProof/>
                <w:webHidden/>
              </w:rPr>
            </w:r>
            <w:r>
              <w:rPr>
                <w:noProof/>
                <w:webHidden/>
              </w:rPr>
              <w:fldChar w:fldCharType="separate"/>
            </w:r>
            <w:r>
              <w:rPr>
                <w:noProof/>
                <w:webHidden/>
              </w:rPr>
              <w:t>9</w:t>
            </w:r>
            <w:r>
              <w:rPr>
                <w:noProof/>
                <w:webHidden/>
              </w:rPr>
              <w:fldChar w:fldCharType="end"/>
            </w:r>
          </w:hyperlink>
        </w:p>
        <w:p w14:paraId="437B6DFA" w14:textId="4CC2AF61" w:rsidR="00CA666D" w:rsidRDefault="00CA666D">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54084" w:history="1">
            <w:r w:rsidRPr="00F37AED">
              <w:rPr>
                <w:rStyle w:val="Hipervnculo"/>
                <w:noProof/>
              </w:rPr>
              <w:t>10.</w:t>
            </w:r>
            <w:r>
              <w:rPr>
                <w:rFonts w:asciiTheme="minorHAnsi" w:eastAsiaTheme="minorEastAsia" w:hAnsiTheme="minorHAnsi"/>
                <w:noProof/>
                <w:kern w:val="2"/>
                <w:lang w:eastAsia="es-ES"/>
                <w14:ligatures w14:val="standardContextual"/>
              </w:rPr>
              <w:tab/>
            </w:r>
            <w:r w:rsidRPr="00F37AED">
              <w:rPr>
                <w:rStyle w:val="Hipervnculo"/>
                <w:noProof/>
              </w:rPr>
              <w:t>Evaluación del aprendizaje</w:t>
            </w:r>
            <w:r>
              <w:rPr>
                <w:noProof/>
                <w:webHidden/>
              </w:rPr>
              <w:tab/>
            </w:r>
            <w:r>
              <w:rPr>
                <w:noProof/>
                <w:webHidden/>
              </w:rPr>
              <w:fldChar w:fldCharType="begin"/>
            </w:r>
            <w:r>
              <w:rPr>
                <w:noProof/>
                <w:webHidden/>
              </w:rPr>
              <w:instrText xml:space="preserve"> PAGEREF _Toc212654084 \h </w:instrText>
            </w:r>
            <w:r>
              <w:rPr>
                <w:noProof/>
                <w:webHidden/>
              </w:rPr>
            </w:r>
            <w:r>
              <w:rPr>
                <w:noProof/>
                <w:webHidden/>
              </w:rPr>
              <w:fldChar w:fldCharType="separate"/>
            </w:r>
            <w:r>
              <w:rPr>
                <w:noProof/>
                <w:webHidden/>
              </w:rPr>
              <w:t>9</w:t>
            </w:r>
            <w:r>
              <w:rPr>
                <w:noProof/>
                <w:webHidden/>
              </w:rPr>
              <w:fldChar w:fldCharType="end"/>
            </w:r>
          </w:hyperlink>
        </w:p>
        <w:p w14:paraId="7136D833" w14:textId="17587CB5" w:rsidR="00CA666D" w:rsidRDefault="00CA666D">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54085" w:history="1">
            <w:r w:rsidRPr="00F37AED">
              <w:rPr>
                <w:rStyle w:val="Hipervnculo"/>
                <w:noProof/>
              </w:rPr>
              <w:t>11.</w:t>
            </w:r>
            <w:r>
              <w:rPr>
                <w:rFonts w:asciiTheme="minorHAnsi" w:eastAsiaTheme="minorEastAsia" w:hAnsiTheme="minorHAnsi"/>
                <w:noProof/>
                <w:kern w:val="2"/>
                <w:lang w:eastAsia="es-ES"/>
                <w14:ligatures w14:val="standardContextual"/>
              </w:rPr>
              <w:tab/>
            </w:r>
            <w:r w:rsidRPr="00F37AED">
              <w:rPr>
                <w:rStyle w:val="Hipervnculo"/>
                <w:noProof/>
              </w:rPr>
              <w:t>Actividades complementarias y extraescolares</w:t>
            </w:r>
            <w:r>
              <w:rPr>
                <w:noProof/>
                <w:webHidden/>
              </w:rPr>
              <w:tab/>
            </w:r>
            <w:r>
              <w:rPr>
                <w:noProof/>
                <w:webHidden/>
              </w:rPr>
              <w:fldChar w:fldCharType="begin"/>
            </w:r>
            <w:r>
              <w:rPr>
                <w:noProof/>
                <w:webHidden/>
              </w:rPr>
              <w:instrText xml:space="preserve"> PAGEREF _Toc212654085 \h </w:instrText>
            </w:r>
            <w:r>
              <w:rPr>
                <w:noProof/>
                <w:webHidden/>
              </w:rPr>
            </w:r>
            <w:r>
              <w:rPr>
                <w:noProof/>
                <w:webHidden/>
              </w:rPr>
              <w:fldChar w:fldCharType="separate"/>
            </w:r>
            <w:r>
              <w:rPr>
                <w:noProof/>
                <w:webHidden/>
              </w:rPr>
              <w:t>10</w:t>
            </w:r>
            <w:r>
              <w:rPr>
                <w:noProof/>
                <w:webHidden/>
              </w:rPr>
              <w:fldChar w:fldCharType="end"/>
            </w:r>
          </w:hyperlink>
        </w:p>
        <w:p w14:paraId="60110833" w14:textId="0CFBD696" w:rsidR="00CA666D" w:rsidRDefault="00CA666D">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54086" w:history="1">
            <w:r w:rsidRPr="00F37AED">
              <w:rPr>
                <w:rStyle w:val="Hipervnculo"/>
                <w:noProof/>
              </w:rPr>
              <w:t>12.</w:t>
            </w:r>
            <w:r>
              <w:rPr>
                <w:rFonts w:asciiTheme="minorHAnsi" w:eastAsiaTheme="minorEastAsia" w:hAnsiTheme="minorHAnsi"/>
                <w:noProof/>
                <w:kern w:val="2"/>
                <w:lang w:eastAsia="es-ES"/>
                <w14:ligatures w14:val="standardContextual"/>
              </w:rPr>
              <w:tab/>
            </w:r>
            <w:r w:rsidRPr="00F37AED">
              <w:rPr>
                <w:rStyle w:val="Hipervnculo"/>
                <w:noProof/>
              </w:rPr>
              <w:t>Criterios y procedimientos para la evaluación de la programación y de la práctica docente</w:t>
            </w:r>
            <w:r>
              <w:rPr>
                <w:noProof/>
                <w:webHidden/>
              </w:rPr>
              <w:tab/>
            </w:r>
            <w:r>
              <w:rPr>
                <w:noProof/>
                <w:webHidden/>
              </w:rPr>
              <w:fldChar w:fldCharType="begin"/>
            </w:r>
            <w:r>
              <w:rPr>
                <w:noProof/>
                <w:webHidden/>
              </w:rPr>
              <w:instrText xml:space="preserve"> PAGEREF _Toc212654086 \h </w:instrText>
            </w:r>
            <w:r>
              <w:rPr>
                <w:noProof/>
                <w:webHidden/>
              </w:rPr>
            </w:r>
            <w:r>
              <w:rPr>
                <w:noProof/>
                <w:webHidden/>
              </w:rPr>
              <w:fldChar w:fldCharType="separate"/>
            </w:r>
            <w:r>
              <w:rPr>
                <w:noProof/>
                <w:webHidden/>
              </w:rPr>
              <w:t>10</w:t>
            </w:r>
            <w:r>
              <w:rPr>
                <w:noProof/>
                <w:webHidden/>
              </w:rPr>
              <w:fldChar w:fldCharType="end"/>
            </w:r>
          </w:hyperlink>
        </w:p>
        <w:p w14:paraId="0874671F" w14:textId="76974F53" w:rsidR="00CA666D" w:rsidRDefault="00CA666D">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54087" w:history="1">
            <w:r w:rsidRPr="00F37AED">
              <w:rPr>
                <w:rStyle w:val="Hipervnculo"/>
                <w:noProof/>
              </w:rPr>
              <w:t>13.</w:t>
            </w:r>
            <w:r>
              <w:rPr>
                <w:rFonts w:asciiTheme="minorHAnsi" w:eastAsiaTheme="minorEastAsia" w:hAnsiTheme="minorHAnsi"/>
                <w:noProof/>
                <w:kern w:val="2"/>
                <w:lang w:eastAsia="es-ES"/>
                <w14:ligatures w14:val="standardContextual"/>
              </w:rPr>
              <w:tab/>
            </w:r>
            <w:r w:rsidRPr="00F37AED">
              <w:rPr>
                <w:rStyle w:val="Hipervnculo"/>
                <w:noProof/>
              </w:rPr>
              <w:t>Conclusión</w:t>
            </w:r>
            <w:r>
              <w:rPr>
                <w:noProof/>
                <w:webHidden/>
              </w:rPr>
              <w:tab/>
            </w:r>
            <w:r>
              <w:rPr>
                <w:noProof/>
                <w:webHidden/>
              </w:rPr>
              <w:fldChar w:fldCharType="begin"/>
            </w:r>
            <w:r>
              <w:rPr>
                <w:noProof/>
                <w:webHidden/>
              </w:rPr>
              <w:instrText xml:space="preserve"> PAGEREF _Toc212654087 \h </w:instrText>
            </w:r>
            <w:r>
              <w:rPr>
                <w:noProof/>
                <w:webHidden/>
              </w:rPr>
            </w:r>
            <w:r>
              <w:rPr>
                <w:noProof/>
                <w:webHidden/>
              </w:rPr>
              <w:fldChar w:fldCharType="separate"/>
            </w:r>
            <w:r>
              <w:rPr>
                <w:noProof/>
                <w:webHidden/>
              </w:rPr>
              <w:t>11</w:t>
            </w:r>
            <w:r>
              <w:rPr>
                <w:noProof/>
                <w:webHidden/>
              </w:rPr>
              <w:fldChar w:fldCharType="end"/>
            </w:r>
          </w:hyperlink>
        </w:p>
        <w:p w14:paraId="657CC1AD" w14:textId="74A4B486" w:rsidR="00FF5A65" w:rsidRPr="00542B89" w:rsidRDefault="00FF5A65">
          <w:r w:rsidRPr="008F2AA4">
            <w:rPr>
              <w:rFonts w:cs="Calibri"/>
              <w:b/>
              <w:bCs/>
            </w:rPr>
            <w:fldChar w:fldCharType="end"/>
          </w:r>
        </w:p>
      </w:sdtContent>
    </w:sdt>
    <w:p w14:paraId="159B99CC" w14:textId="283D7BAC" w:rsidR="00CF05F3" w:rsidRPr="00542B89" w:rsidRDefault="00CF05F3" w:rsidP="00477EE6">
      <w:pPr>
        <w:rPr>
          <w:rFonts w:eastAsia="Roboto" w:cs="Roboto"/>
        </w:rPr>
      </w:pPr>
    </w:p>
    <w:p w14:paraId="5D620D0D" w14:textId="069E4436" w:rsidR="00CF05F3" w:rsidRPr="00542B89" w:rsidRDefault="00FF5A65" w:rsidP="00FF5A65">
      <w:pPr>
        <w:tabs>
          <w:tab w:val="left" w:pos="2388"/>
        </w:tabs>
        <w:rPr>
          <w:rFonts w:eastAsia="Roboto" w:cs="Roboto"/>
          <w:b/>
          <w:bCs/>
        </w:rPr>
      </w:pPr>
      <w:r w:rsidRPr="00542B89">
        <w:rPr>
          <w:rFonts w:eastAsia="Roboto" w:cs="Roboto"/>
          <w:b/>
          <w:bCs/>
        </w:rPr>
        <w:tab/>
      </w:r>
    </w:p>
    <w:p w14:paraId="247FBEBF" w14:textId="0E17C9AC" w:rsidR="003F7925" w:rsidRPr="00542B89" w:rsidRDefault="003F7925" w:rsidP="00477EE6">
      <w:pPr>
        <w:rPr>
          <w:rFonts w:eastAsia="Roboto" w:cstheme="majorBidi"/>
          <w:color w:val="0F4761" w:themeColor="accent1" w:themeShade="BF"/>
        </w:rPr>
      </w:pPr>
      <w:r w:rsidRPr="00542B89">
        <w:rPr>
          <w:rFonts w:eastAsia="Roboto"/>
        </w:rPr>
        <w:br w:type="page"/>
      </w:r>
    </w:p>
    <w:p w14:paraId="3D7112B9" w14:textId="1F7C4EF6" w:rsidR="006D3DE5" w:rsidRPr="00AB3CA4" w:rsidRDefault="006D3DE5" w:rsidP="00AB3CA4">
      <w:pPr>
        <w:pStyle w:val="Ttulo1"/>
      </w:pPr>
      <w:bookmarkStart w:id="0" w:name="_Toc212654075"/>
      <w:r w:rsidRPr="00AB3CA4">
        <w:lastRenderedPageBreak/>
        <w:t xml:space="preserve">Datos </w:t>
      </w:r>
      <w:proofErr w:type="spellStart"/>
      <w:r w:rsidRPr="00AB3CA4">
        <w:t>identificativos</w:t>
      </w:r>
      <w:proofErr w:type="spellEnd"/>
      <w:r w:rsidRPr="00AB3CA4">
        <w:t xml:space="preserve"> y </w:t>
      </w:r>
      <w:proofErr w:type="spellStart"/>
      <w:r w:rsidRPr="00AB3CA4">
        <w:t>contextualización</w:t>
      </w:r>
      <w:proofErr w:type="spellEnd"/>
      <w:r w:rsidRPr="00AB3CA4">
        <w:t xml:space="preserve"> del </w:t>
      </w:r>
      <w:proofErr w:type="spellStart"/>
      <w:r w:rsidRPr="00AB3CA4">
        <w:t>módulo</w:t>
      </w:r>
      <w:bookmarkEnd w:id="0"/>
      <w:proofErr w:type="spellEnd"/>
    </w:p>
    <w:p w14:paraId="35E8219E" w14:textId="79AC8696" w:rsidR="006D3DE5" w:rsidRPr="00AB3CA4" w:rsidRDefault="00AB3CA4" w:rsidP="00AB3CA4">
      <w:pPr>
        <w:jc w:val="both"/>
      </w:pPr>
      <w:r w:rsidRPr="00AB3CA4">
        <w:t xml:space="preserve">Veremos a continuación </w:t>
      </w:r>
      <w:r w:rsidR="006D3DE5" w:rsidRPr="00AB3CA4">
        <w:t xml:space="preserve">la programación didáctica del módulo profesional 0613 – Desarrollo web en entorno servidor, perteneciente al Ciclo Formativo de Grado Superior en Desarrollo de Aplicaciones Web (DAW), establecido por el Real Decreto 686/2010, de 20 de mayo, por el que se establece el título de Técnico Superior en Desarrollo de Aplicaciones Web, y por la Orden 60/2012, de 25 de septiembre, de la Conselleria </w:t>
      </w:r>
      <w:proofErr w:type="spellStart"/>
      <w:r w:rsidR="006D3DE5" w:rsidRPr="00AB3CA4">
        <w:t>d’Educació</w:t>
      </w:r>
      <w:proofErr w:type="spellEnd"/>
      <w:r w:rsidR="006D3DE5" w:rsidRPr="00AB3CA4">
        <w:t xml:space="preserve">, </w:t>
      </w:r>
      <w:proofErr w:type="spellStart"/>
      <w:r w:rsidR="006D3DE5" w:rsidRPr="00AB3CA4">
        <w:t>Formació</w:t>
      </w:r>
      <w:proofErr w:type="spellEnd"/>
      <w:r w:rsidR="006D3DE5" w:rsidRPr="00AB3CA4">
        <w:t xml:space="preserve"> i </w:t>
      </w:r>
      <w:proofErr w:type="spellStart"/>
      <w:r w:rsidR="006D3DE5" w:rsidRPr="00AB3CA4">
        <w:t>Ocupació</w:t>
      </w:r>
      <w:proofErr w:type="spellEnd"/>
      <w:r w:rsidR="006D3DE5" w:rsidRPr="00AB3CA4">
        <w:t xml:space="preserve">, por la que se fija el currículo para la </w:t>
      </w:r>
      <w:proofErr w:type="spellStart"/>
      <w:r w:rsidR="006D3DE5" w:rsidRPr="00AB3CA4">
        <w:t>Comunitat</w:t>
      </w:r>
      <w:proofErr w:type="spellEnd"/>
      <w:r w:rsidR="006D3DE5" w:rsidRPr="00AB3CA4">
        <w:t xml:space="preserve"> Valenciana.</w:t>
      </w:r>
    </w:p>
    <w:p w14:paraId="255E7F25" w14:textId="77777777" w:rsidR="006D3DE5" w:rsidRPr="00AB3CA4" w:rsidRDefault="006D3DE5" w:rsidP="00AB3CA4">
      <w:pPr>
        <w:jc w:val="both"/>
      </w:pPr>
      <w:r w:rsidRPr="00AB3CA4">
        <w:t>El módulo se imparte en segundo curso del ciclo formativo, con una duración de 200 horas lectivas, en régimen presencial, dentro de la familia profesional de Informática y Comunicaciones.</w:t>
      </w:r>
    </w:p>
    <w:p w14:paraId="354072A1" w14:textId="77777777" w:rsidR="006D3DE5" w:rsidRPr="006D3DE5" w:rsidRDefault="006D3DE5" w:rsidP="00AB3CA4">
      <w:pPr>
        <w:jc w:val="both"/>
      </w:pPr>
      <w:r w:rsidRPr="006D3DE5">
        <w:t>Su objetivo es que el alumnado adquiera las competencias necesarias para desarrollar aplicaciones web dinámicas en el entorno del servidor, integrando bases de datos, aplicando medidas de seguridad y gestionando la comunicación con el entorno cliente, de acuerdo con los estándares actuales de desarrollo profesional.</w:t>
      </w:r>
    </w:p>
    <w:p w14:paraId="047A4935" w14:textId="5B8A3B72" w:rsidR="006D3DE5" w:rsidRPr="00AB3CA4" w:rsidRDefault="006D3DE5" w:rsidP="00AB3CA4">
      <w:pPr>
        <w:jc w:val="both"/>
      </w:pPr>
      <w:r w:rsidRPr="00AB3CA4">
        <w:t xml:space="preserve">El </w:t>
      </w:r>
      <w:r w:rsidR="00AB3CA4">
        <w:t xml:space="preserve">centro </w:t>
      </w:r>
      <w:r w:rsidRPr="00AB3CA4">
        <w:t xml:space="preserve">IES </w:t>
      </w:r>
      <w:proofErr w:type="spellStart"/>
      <w:r w:rsidRPr="00AB3CA4">
        <w:t>Benigasló</w:t>
      </w:r>
      <w:proofErr w:type="spellEnd"/>
      <w:r w:rsidRPr="00AB3CA4">
        <w:t>, situado en La Vall d’Uixó (Castellón), se encuentra en un entorno de carácter semiurbano con un tejido industrial y de servicios en expansión, en el que las empresas demandan perfiles tecnológicos vinculados a la programación web y la digitalización. El centro dispone de aulas informáticas completamente equipadas y de un claustro con experiencia en el ámbito de la formación profesional, orientado a la innovación tecnológica y a la inserción laboral del alumnado.</w:t>
      </w:r>
    </w:p>
    <w:p w14:paraId="62572B00" w14:textId="77777777" w:rsidR="006D3DE5" w:rsidRPr="00AB3CA4" w:rsidRDefault="006D3DE5" w:rsidP="00AB3CA4">
      <w:pPr>
        <w:jc w:val="both"/>
      </w:pPr>
      <w:r w:rsidRPr="00AB3CA4">
        <w:t xml:space="preserve">El alumnado que cursa este módulo presenta generalmente un perfil técnico con motivación hacia la programación y la tecnología. No obstante, se observa una diversidad de niveles de conocimiento, lo que exige plantear estrategias de aprendizaje adaptativas, combinando la explicación teórica con la práctica guiada y el desarrollo de un proyecto integrador, que en este caso consistirá en la creación de una red social tipo Instagram utilizando Next.js, marco de trabajo basado en </w:t>
      </w:r>
      <w:proofErr w:type="spellStart"/>
      <w:r w:rsidRPr="00AB3CA4">
        <w:t>React</w:t>
      </w:r>
      <w:proofErr w:type="spellEnd"/>
      <w:r w:rsidRPr="00AB3CA4">
        <w:t xml:space="preserve"> y Node.js.</w:t>
      </w:r>
    </w:p>
    <w:p w14:paraId="45199A68" w14:textId="2FEF6B78" w:rsidR="006D3DE5" w:rsidRDefault="006D3DE5" w:rsidP="00AB3CA4">
      <w:pPr>
        <w:jc w:val="both"/>
      </w:pPr>
    </w:p>
    <w:p w14:paraId="1CB1C3CF" w14:textId="77777777" w:rsidR="007B11CF" w:rsidRDefault="007B11CF" w:rsidP="00AB3CA4">
      <w:pPr>
        <w:jc w:val="both"/>
      </w:pPr>
    </w:p>
    <w:p w14:paraId="3A5480D6" w14:textId="77777777" w:rsidR="007B11CF" w:rsidRDefault="007B11CF" w:rsidP="00AB3CA4">
      <w:pPr>
        <w:jc w:val="both"/>
      </w:pPr>
    </w:p>
    <w:p w14:paraId="39113D7A" w14:textId="77777777" w:rsidR="007B11CF" w:rsidRDefault="007B11CF" w:rsidP="00AB3CA4">
      <w:pPr>
        <w:jc w:val="both"/>
      </w:pPr>
    </w:p>
    <w:p w14:paraId="508ECF62" w14:textId="77777777" w:rsidR="007B11CF" w:rsidRPr="006D3DE5" w:rsidRDefault="007B11CF" w:rsidP="00AB3CA4">
      <w:pPr>
        <w:jc w:val="both"/>
      </w:pPr>
    </w:p>
    <w:p w14:paraId="024567D8" w14:textId="37B08851" w:rsidR="006D3DE5" w:rsidRPr="00542B89" w:rsidRDefault="006D3DE5" w:rsidP="00AB3CA4">
      <w:pPr>
        <w:pStyle w:val="Ttulo1"/>
        <w:jc w:val="both"/>
        <w:rPr>
          <w:lang w:val="es-ES"/>
        </w:rPr>
      </w:pPr>
      <w:bookmarkStart w:id="1" w:name="_Toc212654076"/>
      <w:r w:rsidRPr="00542B89">
        <w:rPr>
          <w:lang w:val="es-ES"/>
        </w:rPr>
        <w:lastRenderedPageBreak/>
        <w:t>Relación entre los estándares de competencia y los módulos del ciclo formativo</w:t>
      </w:r>
      <w:bookmarkEnd w:id="1"/>
    </w:p>
    <w:p w14:paraId="3BAD77B3" w14:textId="77777777" w:rsidR="006D3DE5" w:rsidRPr="006D3DE5" w:rsidRDefault="006D3DE5" w:rsidP="00AB3CA4">
      <w:pPr>
        <w:jc w:val="both"/>
      </w:pPr>
      <w:r w:rsidRPr="006D3DE5">
        <w:t>El título de Técnico Superior en Desarrollo de Aplicaciones Web queda vinculado a las sigui</w:t>
      </w:r>
      <w:r w:rsidRPr="008B1465">
        <w:t>entes cualificaciones profesionales del Catálogo Nacional:</w:t>
      </w:r>
    </w:p>
    <w:p w14:paraId="08D5EAA5" w14:textId="77777777" w:rsidR="006D3DE5" w:rsidRPr="006D3DE5" w:rsidRDefault="006D3DE5" w:rsidP="00AB3CA4">
      <w:pPr>
        <w:numPr>
          <w:ilvl w:val="0"/>
          <w:numId w:val="2"/>
        </w:numPr>
        <w:jc w:val="both"/>
      </w:pPr>
      <w:r w:rsidRPr="008B1465">
        <w:t>IFC154_3:</w:t>
      </w:r>
      <w:r w:rsidRPr="006D3DE5">
        <w:t xml:space="preserve"> Desarrollo de aplicaciones con tecnologías web.</w:t>
      </w:r>
    </w:p>
    <w:p w14:paraId="1197738B" w14:textId="77777777" w:rsidR="006D3DE5" w:rsidRPr="006D3DE5" w:rsidRDefault="006D3DE5" w:rsidP="00AB3CA4">
      <w:pPr>
        <w:numPr>
          <w:ilvl w:val="1"/>
          <w:numId w:val="2"/>
        </w:numPr>
        <w:jc w:val="both"/>
      </w:pPr>
      <w:r w:rsidRPr="006D3DE5">
        <w:t>UC0491_3: Desarrollar elementos software en el entorno servidor.</w:t>
      </w:r>
    </w:p>
    <w:p w14:paraId="7A38466D" w14:textId="77777777" w:rsidR="006D3DE5" w:rsidRPr="006D3DE5" w:rsidRDefault="006D3DE5" w:rsidP="00AB3CA4">
      <w:pPr>
        <w:numPr>
          <w:ilvl w:val="1"/>
          <w:numId w:val="2"/>
        </w:numPr>
        <w:jc w:val="both"/>
      </w:pPr>
      <w:r w:rsidRPr="006D3DE5">
        <w:t>UC0492_3: Desarrollar aplicaciones web en el entorno servidor.</w:t>
      </w:r>
    </w:p>
    <w:p w14:paraId="5BF2C6DF" w14:textId="77777777" w:rsidR="006D3DE5" w:rsidRPr="006D3DE5" w:rsidRDefault="006D3DE5" w:rsidP="00AB3CA4">
      <w:pPr>
        <w:numPr>
          <w:ilvl w:val="1"/>
          <w:numId w:val="2"/>
        </w:numPr>
        <w:jc w:val="both"/>
      </w:pPr>
      <w:r w:rsidRPr="006D3DE5">
        <w:t>UC0493_3: Implementar, verificar y documentar aplicaciones web en entorno servidor.</w:t>
      </w:r>
    </w:p>
    <w:p w14:paraId="0BC43BD8" w14:textId="77777777" w:rsidR="006D3DE5" w:rsidRPr="008B1465" w:rsidRDefault="006D3DE5" w:rsidP="00AB3CA4">
      <w:pPr>
        <w:jc w:val="both"/>
      </w:pPr>
      <w:r w:rsidRPr="008B1465">
        <w:t>El módulo 0613 “Desarrollo web en entorno servidor” se asocia principalmente a las unidades de competencia UC0491_3, UC0492_3 y UC0493_3, que constituyen la base del perfil profesional del ciclo. Por tanto, este módulo resulta esencial para la adquisición de la competencia general del título, que es la de “desarrollar, implantar y mantener aplicaciones web, con independencia del modelo empleado y utilizando tecnologías específicas, garantizando el acceso a los datos de forma segura y cumpliendo los criterios de accesibilidad, usabilidad y calidad exigidos en los estándares establecidos”.</w:t>
      </w:r>
    </w:p>
    <w:p w14:paraId="0238975A" w14:textId="5B6FADB9" w:rsidR="006D3DE5" w:rsidRPr="006D3DE5" w:rsidRDefault="006D3DE5" w:rsidP="00AB3CA4">
      <w:pPr>
        <w:jc w:val="both"/>
      </w:pPr>
    </w:p>
    <w:p w14:paraId="50130EEB" w14:textId="019C9219" w:rsidR="006D3DE5" w:rsidRPr="006D3DE5" w:rsidRDefault="006D3DE5" w:rsidP="00AB3CA4">
      <w:pPr>
        <w:pStyle w:val="Ttulo1"/>
        <w:jc w:val="both"/>
      </w:pPr>
      <w:bookmarkStart w:id="2" w:name="_Toc212654077"/>
      <w:r w:rsidRPr="006D3DE5">
        <w:t>Resultados de aprendizaje (RA) y criterios de evaluación (CE)</w:t>
      </w:r>
      <w:bookmarkEnd w:id="2"/>
    </w:p>
    <w:p w14:paraId="06302232" w14:textId="77777777" w:rsidR="006D3DE5" w:rsidRPr="008B1465" w:rsidRDefault="006D3DE5" w:rsidP="00AB3CA4">
      <w:pPr>
        <w:jc w:val="both"/>
      </w:pPr>
      <w:r w:rsidRPr="008B1465">
        <w:t>De acuerdo con el Real Decreto 686/2010 y la Orden 60/2012, el módulo 0613 “Desarrollo web en entorno servidor” establece los siguientes resultados de aprendizaje y criterios de evaluación, que se citan de forma literal:</w:t>
      </w:r>
    </w:p>
    <w:p w14:paraId="7F9C93F4" w14:textId="77777777" w:rsidR="006D3DE5" w:rsidRPr="006D3DE5" w:rsidRDefault="006D3DE5" w:rsidP="00742834">
      <w:pPr>
        <w:numPr>
          <w:ilvl w:val="0"/>
          <w:numId w:val="2"/>
        </w:numPr>
        <w:rPr>
          <w:b/>
          <w:bCs/>
        </w:rPr>
      </w:pPr>
      <w:r w:rsidRPr="006D3DE5">
        <w:rPr>
          <w:b/>
          <w:bCs/>
        </w:rPr>
        <w:t>RA1.</w:t>
      </w:r>
    </w:p>
    <w:p w14:paraId="34E4F5E5" w14:textId="77777777" w:rsidR="006D3DE5" w:rsidRPr="006D3DE5" w:rsidRDefault="006D3DE5" w:rsidP="00742834">
      <w:r w:rsidRPr="006D3DE5">
        <w:rPr>
          <w:b/>
          <w:bCs/>
        </w:rPr>
        <w:t>Desarrolla aplicaciones web en entorno servidor analizando su estructura y elementos.</w:t>
      </w:r>
      <w:r w:rsidRPr="006D3DE5">
        <w:br/>
      </w:r>
      <w:r w:rsidRPr="006D3DE5">
        <w:rPr>
          <w:b/>
          <w:bCs/>
        </w:rPr>
        <w:t>Criterios de evaluación:</w:t>
      </w:r>
      <w:r w:rsidRPr="006D3DE5">
        <w:br/>
        <w:t>a) Se han identificado los lenguajes de programación utilizados en el desarrollo web en entorno servidor.</w:t>
      </w:r>
      <w:r w:rsidRPr="006D3DE5">
        <w:br/>
        <w:t>b) Se han descrito los modelos de arquitectura software utilizados.</w:t>
      </w:r>
      <w:r w:rsidRPr="006D3DE5">
        <w:br/>
        <w:t>c) Se han determinado las tecnologías de acceso a datos desde el servidor.</w:t>
      </w:r>
      <w:r w:rsidRPr="006D3DE5">
        <w:br/>
        <w:t>d) Se han analizado los mecanismos de comunicación entre el cliente y el servidor.</w:t>
      </w:r>
      <w:r w:rsidRPr="006D3DE5">
        <w:br/>
        <w:t>e) Se han descrito las herramientas y entornos de desarrollo más utilizados.</w:t>
      </w:r>
      <w:r w:rsidRPr="006D3DE5">
        <w:br/>
        <w:t>f) Se han identificado las fases del ciclo de vida de una aplicación web.</w:t>
      </w:r>
      <w:r w:rsidRPr="006D3DE5">
        <w:br/>
      </w:r>
      <w:r w:rsidRPr="006D3DE5">
        <w:lastRenderedPageBreak/>
        <w:t>g) Se han descrito las medidas de seguridad que se aplican en las aplicaciones web en entorno servidor.</w:t>
      </w:r>
    </w:p>
    <w:p w14:paraId="4EBA2E94" w14:textId="77777777" w:rsidR="006D3DE5" w:rsidRPr="006D3DE5" w:rsidRDefault="006D3DE5" w:rsidP="00742834">
      <w:pPr>
        <w:numPr>
          <w:ilvl w:val="0"/>
          <w:numId w:val="2"/>
        </w:numPr>
        <w:rPr>
          <w:b/>
          <w:bCs/>
        </w:rPr>
      </w:pPr>
      <w:r w:rsidRPr="006D3DE5">
        <w:rPr>
          <w:b/>
          <w:bCs/>
        </w:rPr>
        <w:t>RA2.</w:t>
      </w:r>
    </w:p>
    <w:p w14:paraId="5799BC2E" w14:textId="77777777" w:rsidR="006D3DE5" w:rsidRPr="006D3DE5" w:rsidRDefault="006D3DE5" w:rsidP="00742834">
      <w:r w:rsidRPr="006D3DE5">
        <w:rPr>
          <w:b/>
          <w:bCs/>
        </w:rPr>
        <w:t>Desarrolla aplicaciones web en entorno servidor empleando lenguajes, herramientas y entornos de desarrollo específicos.</w:t>
      </w:r>
      <w:r w:rsidRPr="006D3DE5">
        <w:br/>
      </w:r>
      <w:r w:rsidRPr="006D3DE5">
        <w:rPr>
          <w:b/>
          <w:bCs/>
        </w:rPr>
        <w:t>Criterios de evaluación:</w:t>
      </w:r>
      <w:r w:rsidRPr="006D3DE5">
        <w:br/>
        <w:t>a) Se ha instalado y configurado el entorno de desarrollo.</w:t>
      </w:r>
      <w:r w:rsidRPr="006D3DE5">
        <w:br/>
        <w:t>b) Se ha elaborado código fuente utilizando las estructuras básicas del lenguaje.</w:t>
      </w:r>
      <w:r w:rsidRPr="006D3DE5">
        <w:br/>
        <w:t>c) Se han implementado módulos y componentes reutilizables.</w:t>
      </w:r>
      <w:r w:rsidRPr="006D3DE5">
        <w:br/>
        <w:t>d) Se han desarrollado aplicaciones que generen páginas web dinámicas.</w:t>
      </w:r>
      <w:r w:rsidRPr="006D3DE5">
        <w:br/>
        <w:t>e) Se ha gestionado la comunicación con el cliente.</w:t>
      </w:r>
      <w:r w:rsidRPr="006D3DE5">
        <w:br/>
        <w:t>f) Se han utilizado mecanismos de depuración y control de errores.</w:t>
      </w:r>
      <w:r w:rsidRPr="006D3DE5">
        <w:br/>
        <w:t>g) Se ha documentado el proceso de desarrollo y el código fuente.</w:t>
      </w:r>
    </w:p>
    <w:p w14:paraId="3FD51770" w14:textId="77777777" w:rsidR="006D3DE5" w:rsidRPr="006D3DE5" w:rsidRDefault="006D3DE5" w:rsidP="00742834">
      <w:pPr>
        <w:numPr>
          <w:ilvl w:val="0"/>
          <w:numId w:val="2"/>
        </w:numPr>
        <w:rPr>
          <w:b/>
          <w:bCs/>
        </w:rPr>
      </w:pPr>
      <w:r w:rsidRPr="006D3DE5">
        <w:rPr>
          <w:b/>
          <w:bCs/>
        </w:rPr>
        <w:t>RA3.</w:t>
      </w:r>
    </w:p>
    <w:p w14:paraId="1DF60F43" w14:textId="77777777" w:rsidR="00742834" w:rsidRDefault="006D3DE5" w:rsidP="00742834">
      <w:pPr>
        <w:rPr>
          <w:b/>
          <w:bCs/>
        </w:rPr>
      </w:pPr>
      <w:r w:rsidRPr="006D3DE5">
        <w:rPr>
          <w:b/>
          <w:bCs/>
        </w:rPr>
        <w:t>Desarrolla aplicaciones web en entorno servidor que acceden a bases de datos, utilizando tecnologías y lenguajes específicos.</w:t>
      </w:r>
    </w:p>
    <w:p w14:paraId="6CF0FEA6" w14:textId="03B44413" w:rsidR="006D3DE5" w:rsidRPr="006D3DE5" w:rsidRDefault="006D3DE5" w:rsidP="00742834">
      <w:r w:rsidRPr="006D3DE5">
        <w:rPr>
          <w:b/>
          <w:bCs/>
        </w:rPr>
        <w:t>Criterios de evaluación:</w:t>
      </w:r>
      <w:r w:rsidRPr="006D3DE5">
        <w:br/>
        <w:t>a) Se han identificado las tecnologías de acceso a datos desde el entorno servidor.</w:t>
      </w:r>
      <w:r w:rsidRPr="006D3DE5">
        <w:br/>
        <w:t>b) Se ha establecido la conexión con la base de datos.</w:t>
      </w:r>
      <w:r w:rsidRPr="006D3DE5">
        <w:br/>
        <w:t>c) Se han realizado consultas de inserción, actualización, eliminación y recuperación de datos.</w:t>
      </w:r>
      <w:r w:rsidRPr="006D3DE5">
        <w:br/>
        <w:t>d) Se ha implementado la gestión de transacciones.</w:t>
      </w:r>
      <w:r w:rsidRPr="006D3DE5">
        <w:br/>
        <w:t>e) Se han utilizado mecanismos para el control de errores y excepciones.</w:t>
      </w:r>
      <w:r w:rsidRPr="006D3DE5">
        <w:br/>
        <w:t>f) Se han aplicado medidas de seguridad en el acceso y manipulación de los datos.</w:t>
      </w:r>
    </w:p>
    <w:p w14:paraId="746613C6" w14:textId="77777777" w:rsidR="006D3DE5" w:rsidRPr="006D3DE5" w:rsidRDefault="006D3DE5" w:rsidP="00742834">
      <w:pPr>
        <w:numPr>
          <w:ilvl w:val="0"/>
          <w:numId w:val="2"/>
        </w:numPr>
        <w:rPr>
          <w:b/>
          <w:bCs/>
        </w:rPr>
      </w:pPr>
      <w:r w:rsidRPr="006D3DE5">
        <w:rPr>
          <w:b/>
          <w:bCs/>
        </w:rPr>
        <w:t>RA4.</w:t>
      </w:r>
    </w:p>
    <w:p w14:paraId="0B117B4F" w14:textId="77777777" w:rsidR="006D3DE5" w:rsidRPr="006D3DE5" w:rsidRDefault="006D3DE5" w:rsidP="00742834">
      <w:r w:rsidRPr="006D3DE5">
        <w:rPr>
          <w:b/>
          <w:bCs/>
        </w:rPr>
        <w:t>Desarrolla servicios web para aplicaciones web integradas.</w:t>
      </w:r>
      <w:r w:rsidRPr="006D3DE5">
        <w:br/>
      </w:r>
      <w:r w:rsidRPr="006D3DE5">
        <w:rPr>
          <w:b/>
          <w:bCs/>
        </w:rPr>
        <w:t>Criterios de evaluación:</w:t>
      </w:r>
      <w:r w:rsidRPr="006D3DE5">
        <w:br/>
        <w:t>a) Se han identificado los tipos de servicios web y sus características.</w:t>
      </w:r>
      <w:r w:rsidRPr="006D3DE5">
        <w:br/>
        <w:t>b) Se han utilizado protocolos y formatos de intercambio de información (REST, JSON, XML).</w:t>
      </w:r>
      <w:r w:rsidRPr="006D3DE5">
        <w:br/>
        <w:t>c) Se han desarrollado y consumido servicios web.</w:t>
      </w:r>
      <w:r w:rsidRPr="006D3DE5">
        <w:br/>
        <w:t>d) Se han documentado los servicios generados.</w:t>
      </w:r>
    </w:p>
    <w:p w14:paraId="38B43A3A" w14:textId="77777777" w:rsidR="006D3DE5" w:rsidRPr="006D3DE5" w:rsidRDefault="006D3DE5" w:rsidP="00742834">
      <w:pPr>
        <w:numPr>
          <w:ilvl w:val="0"/>
          <w:numId w:val="2"/>
        </w:numPr>
        <w:rPr>
          <w:b/>
          <w:bCs/>
        </w:rPr>
      </w:pPr>
      <w:r w:rsidRPr="006D3DE5">
        <w:rPr>
          <w:b/>
          <w:bCs/>
        </w:rPr>
        <w:t>RA5.</w:t>
      </w:r>
    </w:p>
    <w:p w14:paraId="752A8335" w14:textId="77777777" w:rsidR="006D3DE5" w:rsidRPr="006D3DE5" w:rsidRDefault="006D3DE5" w:rsidP="00742834">
      <w:r w:rsidRPr="006D3DE5">
        <w:rPr>
          <w:b/>
          <w:bCs/>
        </w:rPr>
        <w:t>Incorpora medidas de seguridad en las aplicaciones web en entorno servidor.</w:t>
      </w:r>
      <w:r w:rsidRPr="006D3DE5">
        <w:br/>
      </w:r>
      <w:r w:rsidRPr="006D3DE5">
        <w:rPr>
          <w:b/>
          <w:bCs/>
        </w:rPr>
        <w:t>Criterios de evaluación:</w:t>
      </w:r>
      <w:r w:rsidRPr="006D3DE5">
        <w:br/>
      </w:r>
      <w:r w:rsidRPr="006D3DE5">
        <w:lastRenderedPageBreak/>
        <w:t>a) Se han identificado las amenazas más comunes en aplicaciones web.</w:t>
      </w:r>
      <w:r w:rsidRPr="006D3DE5">
        <w:br/>
        <w:t>b) Se han aplicado técnicas de autenticación, autorización y cifrado.</w:t>
      </w:r>
      <w:r w:rsidRPr="006D3DE5">
        <w:br/>
        <w:t>c) Se han implementado mecanismos de validación y filtrado de datos.</w:t>
      </w:r>
      <w:r w:rsidRPr="006D3DE5">
        <w:br/>
        <w:t>d) Se han aplicado medidas de protección frente a inyecciones de código.</w:t>
      </w:r>
      <w:r w:rsidRPr="006D3DE5">
        <w:br/>
        <w:t>e) Se ha verificado la seguridad del código y de la comunicación.</w:t>
      </w:r>
    </w:p>
    <w:p w14:paraId="7AF874AC" w14:textId="77777777" w:rsidR="006D3DE5" w:rsidRPr="006D3DE5" w:rsidRDefault="006D3DE5" w:rsidP="00742834">
      <w:pPr>
        <w:numPr>
          <w:ilvl w:val="0"/>
          <w:numId w:val="2"/>
        </w:numPr>
        <w:rPr>
          <w:b/>
          <w:bCs/>
        </w:rPr>
      </w:pPr>
      <w:r w:rsidRPr="006D3DE5">
        <w:rPr>
          <w:b/>
          <w:bCs/>
        </w:rPr>
        <w:t>RA6.</w:t>
      </w:r>
    </w:p>
    <w:p w14:paraId="28A0E465" w14:textId="77777777" w:rsidR="006D3DE5" w:rsidRPr="006D3DE5" w:rsidRDefault="006D3DE5" w:rsidP="00742834">
      <w:r w:rsidRPr="006D3DE5">
        <w:rPr>
          <w:b/>
          <w:bCs/>
        </w:rPr>
        <w:t>Desarrolla aplicaciones web integradas en entornos de producción, aplicando criterios de calidad y mantenimiento.</w:t>
      </w:r>
      <w:r w:rsidRPr="006D3DE5">
        <w:br/>
      </w:r>
      <w:r w:rsidRPr="006D3DE5">
        <w:rPr>
          <w:b/>
          <w:bCs/>
        </w:rPr>
        <w:t>Criterios de evaluación:</w:t>
      </w:r>
      <w:r w:rsidRPr="006D3DE5">
        <w:br/>
        <w:t>a) Se han utilizado herramientas de control de versiones.</w:t>
      </w:r>
      <w:r w:rsidRPr="006D3DE5">
        <w:br/>
        <w:t>b) Se han seguido pautas de documentación técnica.</w:t>
      </w:r>
      <w:r w:rsidRPr="006D3DE5">
        <w:br/>
        <w:t>c) Se han automatizado tareas de despliegue y pruebas.</w:t>
      </w:r>
      <w:r w:rsidRPr="006D3DE5">
        <w:br/>
        <w:t>d) Se han aplicado medidas de optimización del rendimiento.</w:t>
      </w:r>
      <w:r w:rsidRPr="006D3DE5">
        <w:br/>
        <w:t>e) Se han verificado los requisitos funcionales y de seguridad.</w:t>
      </w:r>
      <w:r w:rsidRPr="006D3DE5">
        <w:br/>
        <w:t>f) Se han identificado mejoras y realizado ajustes para el mantenimiento.</w:t>
      </w:r>
    </w:p>
    <w:p w14:paraId="3F66BE8C" w14:textId="059F89DA" w:rsidR="006D3DE5" w:rsidRPr="006D3DE5" w:rsidRDefault="006D3DE5" w:rsidP="00AB3CA4">
      <w:pPr>
        <w:jc w:val="both"/>
      </w:pPr>
    </w:p>
    <w:p w14:paraId="63A8E21D" w14:textId="3FFD3397" w:rsidR="006D3DE5" w:rsidRPr="006D3DE5" w:rsidRDefault="006D3DE5" w:rsidP="00AB3CA4">
      <w:pPr>
        <w:pStyle w:val="Ttulo1"/>
        <w:jc w:val="both"/>
      </w:pPr>
      <w:bookmarkStart w:id="3" w:name="_Toc212654078"/>
      <w:r w:rsidRPr="006D3DE5">
        <w:t>Contribución de los RA a las competencias generales del ciclo</w:t>
      </w:r>
      <w:bookmarkEnd w:id="3"/>
    </w:p>
    <w:p w14:paraId="60F769E5" w14:textId="77777777" w:rsidR="006D3DE5" w:rsidRPr="008B1465" w:rsidRDefault="006D3DE5" w:rsidP="00AB3CA4">
      <w:pPr>
        <w:jc w:val="both"/>
      </w:pPr>
      <w:r w:rsidRPr="008B1465">
        <w:t>Los resultados de aprendizaje contribuyen al desarrollo de las competencias generales, profesionales, personales y sociales del título de Técnico Superior en Desarrollo de Aplicaciones Web.</w:t>
      </w:r>
    </w:p>
    <w:p w14:paraId="0EA65D99" w14:textId="77777777" w:rsidR="006D3DE5" w:rsidRPr="008B1465" w:rsidRDefault="006D3DE5" w:rsidP="00AB3CA4">
      <w:pPr>
        <w:jc w:val="both"/>
      </w:pPr>
      <w:r w:rsidRPr="008B1465">
        <w:t>Así, el RA1 contribuye a la comprensión de la arquitectura cliente-servidor y de los estándares de desarrollo web; el RA2 desarrolla la competencia en la construcción de aplicaciones funcionales mediante lenguajes de servidor; el RA3 incide en la interacción con sistemas gestores de bases de datos; el RA4 amplía la competencia en interoperabilidad mediante servicios web; el RA5 fortalece la competencia de garantizar la seguridad y fiabilidad de las aplicaciones; y el RA6, que culmina el proceso, consolida la capacidad de integrar, desplegar y mantener proyectos reales.</w:t>
      </w:r>
    </w:p>
    <w:p w14:paraId="1F615D2C" w14:textId="77777777" w:rsidR="006D3DE5" w:rsidRPr="008B1465" w:rsidRDefault="006D3DE5" w:rsidP="00AB3CA4">
      <w:pPr>
        <w:jc w:val="both"/>
      </w:pPr>
      <w:r w:rsidRPr="008B1465">
        <w:t>El RA6 se considera idóneo para su evaluación parcial durante las prácticas en empresa (FCT), dado que permite al alumnado demostrar su competencia profesional en un entorno laboral real, aplicando técnicas de integración, control de versiones, optimización y mantenimiento de aplicaciones web en producción. Su evaluación en la empresa resulta natural, ya que estas tareas se corresponden con el trabajo diario de un desarrollador web.</w:t>
      </w:r>
    </w:p>
    <w:p w14:paraId="7540295D" w14:textId="54782BC3" w:rsidR="006D3DE5" w:rsidRPr="006D3DE5" w:rsidRDefault="006D3DE5" w:rsidP="00AB3CA4">
      <w:pPr>
        <w:jc w:val="both"/>
      </w:pPr>
    </w:p>
    <w:p w14:paraId="397FC075" w14:textId="335A23DC" w:rsidR="006D3DE5" w:rsidRPr="006D3DE5" w:rsidRDefault="006D3DE5" w:rsidP="00AB3CA4">
      <w:pPr>
        <w:pStyle w:val="Ttulo1"/>
        <w:jc w:val="both"/>
      </w:pPr>
      <w:bookmarkStart w:id="4" w:name="_Toc212654079"/>
      <w:r w:rsidRPr="006D3DE5">
        <w:lastRenderedPageBreak/>
        <w:t>Esquema general y secuenciación de las unidades de programación</w:t>
      </w:r>
      <w:bookmarkEnd w:id="4"/>
    </w:p>
    <w:p w14:paraId="75072317" w14:textId="77777777" w:rsidR="006D3DE5" w:rsidRPr="008B1465" w:rsidRDefault="006D3DE5" w:rsidP="00AB3CA4">
      <w:pPr>
        <w:jc w:val="both"/>
      </w:pPr>
      <w:r w:rsidRPr="008B1465">
        <w:t>El módulo se desarrolla a lo largo de un curso académico (32 semanas lectivas), con un total de 200 horas. Se estructura en seis unidades de programación, que se integran de manera progresiva y culminan en el proyecto final guiado “Red social tipo Instagram con Next.js”, donde el alumnado aplicará todos los conocimientos adquiridos.</w:t>
      </w:r>
    </w:p>
    <w:p w14:paraId="2DDA1A59" w14:textId="77777777" w:rsidR="006D3DE5" w:rsidRPr="006D3DE5" w:rsidRDefault="006D3DE5" w:rsidP="00AB3CA4">
      <w:pPr>
        <w:numPr>
          <w:ilvl w:val="0"/>
          <w:numId w:val="2"/>
        </w:numPr>
        <w:jc w:val="both"/>
        <w:rPr>
          <w:b/>
          <w:bCs/>
        </w:rPr>
      </w:pPr>
      <w:r w:rsidRPr="006D3DE5">
        <w:rPr>
          <w:b/>
          <w:bCs/>
        </w:rPr>
        <w:t>Unidad 1: Fundamentos del entorno servidor (20 h)</w:t>
      </w:r>
    </w:p>
    <w:p w14:paraId="23319EE0" w14:textId="77777777" w:rsidR="006D3DE5" w:rsidRPr="006D3DE5" w:rsidRDefault="006D3DE5" w:rsidP="00AB3CA4">
      <w:pPr>
        <w:jc w:val="both"/>
      </w:pPr>
      <w:r w:rsidRPr="006D3DE5">
        <w:t>Estudio del modelo cliente-servidor, lenguajes de servidor, ciclo de vida de las aplicaciones, introducción a Node.js y al entorno Next.js.</w:t>
      </w:r>
    </w:p>
    <w:p w14:paraId="41A8C959" w14:textId="77777777" w:rsidR="006D3DE5" w:rsidRPr="006D3DE5" w:rsidRDefault="006D3DE5" w:rsidP="00AB3CA4">
      <w:pPr>
        <w:numPr>
          <w:ilvl w:val="0"/>
          <w:numId w:val="2"/>
        </w:numPr>
        <w:jc w:val="both"/>
        <w:rPr>
          <w:b/>
          <w:bCs/>
        </w:rPr>
      </w:pPr>
      <w:r w:rsidRPr="006D3DE5">
        <w:rPr>
          <w:b/>
          <w:bCs/>
        </w:rPr>
        <w:t>Unidad 2: Programación en entorno servidor (40 h)</w:t>
      </w:r>
    </w:p>
    <w:p w14:paraId="03412A3C" w14:textId="77777777" w:rsidR="006D3DE5" w:rsidRPr="006D3DE5" w:rsidRDefault="006D3DE5" w:rsidP="00AB3CA4">
      <w:pPr>
        <w:jc w:val="both"/>
      </w:pPr>
      <w:r w:rsidRPr="006D3DE5">
        <w:t xml:space="preserve">Desarrollo de scripts y módulos en Node.js, uso de </w:t>
      </w:r>
      <w:proofErr w:type="spellStart"/>
      <w:r w:rsidRPr="006D3DE5">
        <w:t>frameworks</w:t>
      </w:r>
      <w:proofErr w:type="spellEnd"/>
      <w:r w:rsidRPr="006D3DE5">
        <w:t>, control de flujo, módulos reutilizables y comunicación con el cliente mediante API.</w:t>
      </w:r>
    </w:p>
    <w:p w14:paraId="75FDFD89" w14:textId="77777777" w:rsidR="006D3DE5" w:rsidRPr="006D3DE5" w:rsidRDefault="006D3DE5" w:rsidP="00AB3CA4">
      <w:pPr>
        <w:numPr>
          <w:ilvl w:val="0"/>
          <w:numId w:val="2"/>
        </w:numPr>
        <w:jc w:val="both"/>
        <w:rPr>
          <w:b/>
          <w:bCs/>
        </w:rPr>
      </w:pPr>
      <w:r w:rsidRPr="006D3DE5">
        <w:rPr>
          <w:b/>
          <w:bCs/>
        </w:rPr>
        <w:t>Unidad 3: Acceso a bases de datos (40 h)</w:t>
      </w:r>
    </w:p>
    <w:p w14:paraId="2BF46463" w14:textId="77777777" w:rsidR="006D3DE5" w:rsidRPr="006D3DE5" w:rsidRDefault="006D3DE5" w:rsidP="00AB3CA4">
      <w:pPr>
        <w:jc w:val="both"/>
      </w:pPr>
      <w:r w:rsidRPr="006D3DE5">
        <w:t>Integración con bases de datos relacionales y no relacionales (PostgreSQL, MongoDB), operaciones CRUD y control de errores.</w:t>
      </w:r>
    </w:p>
    <w:p w14:paraId="59BBFEDB" w14:textId="77777777" w:rsidR="006D3DE5" w:rsidRPr="006D3DE5" w:rsidRDefault="006D3DE5" w:rsidP="00AB3CA4">
      <w:pPr>
        <w:numPr>
          <w:ilvl w:val="0"/>
          <w:numId w:val="2"/>
        </w:numPr>
        <w:jc w:val="both"/>
        <w:rPr>
          <w:b/>
          <w:bCs/>
        </w:rPr>
      </w:pPr>
      <w:r w:rsidRPr="006D3DE5">
        <w:rPr>
          <w:b/>
          <w:bCs/>
        </w:rPr>
        <w:t>Unidad 4: Desarrollo de servicios web (30 h)</w:t>
      </w:r>
    </w:p>
    <w:p w14:paraId="1C2D100C" w14:textId="77777777" w:rsidR="006D3DE5" w:rsidRPr="006D3DE5" w:rsidRDefault="006D3DE5" w:rsidP="00AB3CA4">
      <w:pPr>
        <w:jc w:val="both"/>
      </w:pPr>
      <w:r w:rsidRPr="006D3DE5">
        <w:t xml:space="preserve">Diseño e implementación de </w:t>
      </w:r>
      <w:proofErr w:type="spellStart"/>
      <w:r w:rsidRPr="006D3DE5">
        <w:t>APIs</w:t>
      </w:r>
      <w:proofErr w:type="spellEnd"/>
      <w:r w:rsidRPr="006D3DE5">
        <w:t xml:space="preserve"> </w:t>
      </w:r>
      <w:proofErr w:type="spellStart"/>
      <w:r w:rsidRPr="006D3DE5">
        <w:t>RESTful</w:t>
      </w:r>
      <w:proofErr w:type="spellEnd"/>
      <w:r w:rsidRPr="006D3DE5">
        <w:t>, intercambio de información mediante JSON, y consumo de servicios externos.</w:t>
      </w:r>
    </w:p>
    <w:p w14:paraId="07CD52D6" w14:textId="77777777" w:rsidR="006D3DE5" w:rsidRPr="006D3DE5" w:rsidRDefault="006D3DE5" w:rsidP="00AB3CA4">
      <w:pPr>
        <w:numPr>
          <w:ilvl w:val="0"/>
          <w:numId w:val="2"/>
        </w:numPr>
        <w:jc w:val="both"/>
        <w:rPr>
          <w:b/>
          <w:bCs/>
        </w:rPr>
      </w:pPr>
      <w:r w:rsidRPr="006D3DE5">
        <w:rPr>
          <w:b/>
          <w:bCs/>
        </w:rPr>
        <w:t>Unidad 5: Seguridad y control (30 h)</w:t>
      </w:r>
    </w:p>
    <w:p w14:paraId="6AEF913D" w14:textId="77777777" w:rsidR="006D3DE5" w:rsidRPr="006D3DE5" w:rsidRDefault="006D3DE5" w:rsidP="00AB3CA4">
      <w:pPr>
        <w:jc w:val="both"/>
      </w:pPr>
      <w:r w:rsidRPr="006D3DE5">
        <w:t>Autenticación, autorización, cifrado de contraseñas, medidas frente a ataques comunes, y buenas prácticas de seguridad.</w:t>
      </w:r>
    </w:p>
    <w:p w14:paraId="03A3C587" w14:textId="77777777" w:rsidR="006D3DE5" w:rsidRPr="006D3DE5" w:rsidRDefault="006D3DE5" w:rsidP="00AB3CA4">
      <w:pPr>
        <w:numPr>
          <w:ilvl w:val="0"/>
          <w:numId w:val="2"/>
        </w:numPr>
        <w:jc w:val="both"/>
        <w:rPr>
          <w:b/>
          <w:bCs/>
        </w:rPr>
      </w:pPr>
      <w:r w:rsidRPr="006D3DE5">
        <w:rPr>
          <w:b/>
          <w:bCs/>
        </w:rPr>
        <w:t>Unidad 6: Proyecto integrador “</w:t>
      </w:r>
      <w:proofErr w:type="spellStart"/>
      <w:r w:rsidRPr="006D3DE5">
        <w:rPr>
          <w:b/>
          <w:bCs/>
        </w:rPr>
        <w:t>NextGram</w:t>
      </w:r>
      <w:proofErr w:type="spellEnd"/>
      <w:r w:rsidRPr="006D3DE5">
        <w:rPr>
          <w:b/>
          <w:bCs/>
        </w:rPr>
        <w:t>” (40 h)</w:t>
      </w:r>
    </w:p>
    <w:p w14:paraId="3CDD82F7" w14:textId="77777777" w:rsidR="006D3DE5" w:rsidRPr="006D3DE5" w:rsidRDefault="006D3DE5" w:rsidP="00AB3CA4">
      <w:pPr>
        <w:jc w:val="both"/>
      </w:pPr>
      <w:r w:rsidRPr="006D3DE5">
        <w:t>Desarrollo completo de una red social tipo Instagram en Next.js, con gestión de usuarios, publicación de imágenes, comentarios y medidas de seguridad. Esta unidad articula todos los RA y constituye la evaluación final integradora.</w:t>
      </w:r>
    </w:p>
    <w:p w14:paraId="18F61D0B" w14:textId="1A00E208" w:rsidR="006D3DE5" w:rsidRPr="006D3DE5" w:rsidRDefault="006D3DE5" w:rsidP="00AB3CA4">
      <w:pPr>
        <w:jc w:val="both"/>
      </w:pPr>
    </w:p>
    <w:p w14:paraId="34C4E445" w14:textId="258DE0D8" w:rsidR="006D3DE5" w:rsidRPr="006D3DE5" w:rsidRDefault="006D3DE5" w:rsidP="00AB3CA4">
      <w:pPr>
        <w:pStyle w:val="Ttulo1"/>
        <w:jc w:val="both"/>
      </w:pPr>
      <w:bookmarkStart w:id="5" w:name="_Toc212654080"/>
      <w:r w:rsidRPr="006D3DE5">
        <w:t>Metodología del proceso de enseñanza-aprendizaje</w:t>
      </w:r>
      <w:bookmarkEnd w:id="5"/>
    </w:p>
    <w:p w14:paraId="00760A87" w14:textId="77777777" w:rsidR="006D3DE5" w:rsidRPr="008B1465" w:rsidRDefault="006D3DE5" w:rsidP="00AB3CA4">
      <w:pPr>
        <w:jc w:val="both"/>
      </w:pPr>
      <w:r w:rsidRPr="008B1465">
        <w:t>La metodología adoptada combina la explicación teórico-práctica tradicional con el aprendizaje aplicado mediante proyecto guiado, favoreciendo el desarrollo de competencias profesionales reales.</w:t>
      </w:r>
    </w:p>
    <w:p w14:paraId="4B7EA041" w14:textId="77777777" w:rsidR="006D3DE5" w:rsidRPr="006D3DE5" w:rsidRDefault="006D3DE5" w:rsidP="00AB3CA4">
      <w:pPr>
        <w:jc w:val="both"/>
      </w:pPr>
      <w:r w:rsidRPr="006D3DE5">
        <w:lastRenderedPageBreak/>
        <w:t>Cada unidad comienza con sesiones expositivas y demostraciones prácticas, seguidas de ejercicios progresivos y culminando con tareas aplicadas dentro del proyecto global. El profesor actúa como guía y facilitador, ofreciendo tutorías individualizadas y supervisando el avance de cada estudiante.</w:t>
      </w:r>
    </w:p>
    <w:p w14:paraId="53D6B4D5" w14:textId="77777777" w:rsidR="006D3DE5" w:rsidRPr="008B1465" w:rsidRDefault="006D3DE5" w:rsidP="00AB3CA4">
      <w:pPr>
        <w:jc w:val="both"/>
      </w:pPr>
      <w:r w:rsidRPr="008B1465">
        <w:t>Se promueve la autonomía, la resolución de problemas y la documentación técnica del código, así como la colaboración en pequeños grupos durante la fase de integración del proyecto.</w:t>
      </w:r>
    </w:p>
    <w:p w14:paraId="6EE41ECD" w14:textId="77777777" w:rsidR="006D3DE5" w:rsidRPr="006D3DE5" w:rsidRDefault="006D3DE5" w:rsidP="00AB3CA4">
      <w:pPr>
        <w:jc w:val="both"/>
      </w:pPr>
      <w:r w:rsidRPr="008B1465">
        <w:t xml:space="preserve">La metodología incluye el uso de herramientas profesionales (VS </w:t>
      </w:r>
      <w:proofErr w:type="spellStart"/>
      <w:r w:rsidRPr="008B1465">
        <w:t>Code</w:t>
      </w:r>
      <w:proofErr w:type="spellEnd"/>
      <w:r w:rsidRPr="008B1465">
        <w:t>, GitHub, PostgreSQL, Node.js, Next.js) y prácticas de trabajo reales: control de versiones, despliegue, depuración, documentación y presentación de resultados</w:t>
      </w:r>
      <w:r w:rsidRPr="006D3DE5">
        <w:t>.</w:t>
      </w:r>
    </w:p>
    <w:p w14:paraId="407E8CFE" w14:textId="77777777" w:rsidR="006D3DE5" w:rsidRPr="006D3DE5" w:rsidRDefault="006D3DE5" w:rsidP="00AB3CA4">
      <w:pPr>
        <w:jc w:val="both"/>
      </w:pPr>
      <w:r w:rsidRPr="006D3DE5">
        <w:t>El enfoque didáctico integra los tres ejes transversales del nuevo marco de FP:</w:t>
      </w:r>
    </w:p>
    <w:p w14:paraId="51F3C31D" w14:textId="77777777" w:rsidR="006D3DE5" w:rsidRPr="006D3DE5" w:rsidRDefault="006D3DE5" w:rsidP="00AB3CA4">
      <w:pPr>
        <w:numPr>
          <w:ilvl w:val="0"/>
          <w:numId w:val="3"/>
        </w:numPr>
        <w:jc w:val="both"/>
      </w:pPr>
      <w:r w:rsidRPr="006D3DE5">
        <w:rPr>
          <w:b/>
          <w:bCs/>
        </w:rPr>
        <w:t>Competencias digitales:</w:t>
      </w:r>
      <w:r w:rsidRPr="006D3DE5">
        <w:t xml:space="preserve"> uso de entornos de desarrollo y colaboración en la nube, buenas prácticas de ciberseguridad.</w:t>
      </w:r>
    </w:p>
    <w:p w14:paraId="0F911D62" w14:textId="77777777" w:rsidR="006D3DE5" w:rsidRPr="006D3DE5" w:rsidRDefault="006D3DE5" w:rsidP="00AB3CA4">
      <w:pPr>
        <w:numPr>
          <w:ilvl w:val="0"/>
          <w:numId w:val="3"/>
        </w:numPr>
        <w:jc w:val="both"/>
      </w:pPr>
      <w:r w:rsidRPr="006D3DE5">
        <w:rPr>
          <w:b/>
          <w:bCs/>
        </w:rPr>
        <w:t>Sostenibilidad:</w:t>
      </w:r>
      <w:r w:rsidRPr="006D3DE5">
        <w:t xml:space="preserve"> uso eficiente de recursos tecnológicos, optimización del rendimiento y respeto medioambiental en el diseño de infraestructuras web.</w:t>
      </w:r>
    </w:p>
    <w:p w14:paraId="4D20F704" w14:textId="77777777" w:rsidR="006D3DE5" w:rsidRPr="006D3DE5" w:rsidRDefault="006D3DE5" w:rsidP="00AB3CA4">
      <w:pPr>
        <w:numPr>
          <w:ilvl w:val="0"/>
          <w:numId w:val="3"/>
        </w:numPr>
        <w:jc w:val="both"/>
      </w:pPr>
      <w:r w:rsidRPr="006D3DE5">
        <w:rPr>
          <w:b/>
          <w:bCs/>
        </w:rPr>
        <w:t>Empleabilidad:</w:t>
      </w:r>
      <w:r w:rsidRPr="006D3DE5">
        <w:t xml:space="preserve"> fomento de habilidades blandas como la comunicación, la planificación de tareas y la responsabilidad profesional.</w:t>
      </w:r>
    </w:p>
    <w:p w14:paraId="04B13A0F" w14:textId="468FE995" w:rsidR="006D3DE5" w:rsidRPr="006D3DE5" w:rsidRDefault="006D3DE5" w:rsidP="00AB3CA4">
      <w:pPr>
        <w:jc w:val="both"/>
      </w:pPr>
    </w:p>
    <w:p w14:paraId="1E0D109E" w14:textId="7562B1AD" w:rsidR="006D3DE5" w:rsidRPr="006D3DE5" w:rsidRDefault="006D3DE5" w:rsidP="00AB3CA4">
      <w:pPr>
        <w:pStyle w:val="Ttulo1"/>
        <w:jc w:val="both"/>
      </w:pPr>
      <w:bookmarkStart w:id="6" w:name="_Toc212654081"/>
      <w:r w:rsidRPr="006D3DE5">
        <w:t>Recursos</w:t>
      </w:r>
      <w:bookmarkEnd w:id="6"/>
    </w:p>
    <w:p w14:paraId="76433597" w14:textId="77777777" w:rsidR="006D3DE5" w:rsidRPr="006D3DE5" w:rsidRDefault="006D3DE5" w:rsidP="00AB3CA4">
      <w:pPr>
        <w:jc w:val="both"/>
      </w:pPr>
      <w:r w:rsidRPr="006D3DE5">
        <w:t>Los recursos utilizados incluyen:</w:t>
      </w:r>
    </w:p>
    <w:p w14:paraId="0B6BEAE7" w14:textId="77777777" w:rsidR="006D3DE5" w:rsidRPr="006D3DE5" w:rsidRDefault="006D3DE5" w:rsidP="00AB3CA4">
      <w:pPr>
        <w:numPr>
          <w:ilvl w:val="0"/>
          <w:numId w:val="4"/>
        </w:numPr>
        <w:jc w:val="both"/>
      </w:pPr>
      <w:r w:rsidRPr="006D3DE5">
        <w:t>Aulas informáticas con conexión de alta velocidad y equipos actualizados.</w:t>
      </w:r>
    </w:p>
    <w:p w14:paraId="461F5BEF" w14:textId="77777777" w:rsidR="006D3DE5" w:rsidRPr="006D3DE5" w:rsidRDefault="006D3DE5" w:rsidP="00AB3CA4">
      <w:pPr>
        <w:numPr>
          <w:ilvl w:val="0"/>
          <w:numId w:val="4"/>
        </w:numPr>
        <w:jc w:val="both"/>
      </w:pPr>
      <w:r w:rsidRPr="006D3DE5">
        <w:t>Entorno de desarrollo: Node.js, Next.js, PostgreSQL, GitHub.</w:t>
      </w:r>
    </w:p>
    <w:p w14:paraId="3C16CC9F" w14:textId="77777777" w:rsidR="006D3DE5" w:rsidRPr="006D3DE5" w:rsidRDefault="006D3DE5" w:rsidP="00AB3CA4">
      <w:pPr>
        <w:numPr>
          <w:ilvl w:val="0"/>
          <w:numId w:val="4"/>
        </w:numPr>
        <w:jc w:val="both"/>
      </w:pPr>
      <w:r w:rsidRPr="006D3DE5">
        <w:t>Plataforma educativa (</w:t>
      </w:r>
      <w:proofErr w:type="spellStart"/>
      <w:r w:rsidRPr="006D3DE5">
        <w:t>Classroom</w:t>
      </w:r>
      <w:proofErr w:type="spellEnd"/>
      <w:r w:rsidRPr="006D3DE5">
        <w:t xml:space="preserve"> o Moodle) para gestión de materiales y entrega de actividades.</w:t>
      </w:r>
    </w:p>
    <w:p w14:paraId="51B4BFB6" w14:textId="77777777" w:rsidR="006D3DE5" w:rsidRPr="006D3DE5" w:rsidRDefault="006D3DE5" w:rsidP="00AB3CA4">
      <w:pPr>
        <w:numPr>
          <w:ilvl w:val="0"/>
          <w:numId w:val="4"/>
        </w:numPr>
        <w:jc w:val="both"/>
      </w:pPr>
      <w:r w:rsidRPr="006D3DE5">
        <w:t>Documentación técnica, guías de estilo y material audiovisual.</w:t>
      </w:r>
    </w:p>
    <w:p w14:paraId="1E2B7BB1" w14:textId="77777777" w:rsidR="006D3DE5" w:rsidRPr="006D3DE5" w:rsidRDefault="006D3DE5" w:rsidP="00AB3CA4">
      <w:pPr>
        <w:numPr>
          <w:ilvl w:val="0"/>
          <w:numId w:val="4"/>
        </w:numPr>
        <w:jc w:val="both"/>
      </w:pPr>
      <w:r w:rsidRPr="006D3DE5">
        <w:t xml:space="preserve">Acceso a servicios </w:t>
      </w:r>
      <w:proofErr w:type="spellStart"/>
      <w:r w:rsidRPr="006D3DE5">
        <w:t>cloud</w:t>
      </w:r>
      <w:proofErr w:type="spellEnd"/>
      <w:r w:rsidRPr="006D3DE5">
        <w:t xml:space="preserve"> (</w:t>
      </w:r>
      <w:proofErr w:type="spellStart"/>
      <w:r w:rsidRPr="006D3DE5">
        <w:t>Vercel</w:t>
      </w:r>
      <w:proofErr w:type="spellEnd"/>
      <w:r w:rsidRPr="006D3DE5">
        <w:t>, Render, o similares) para despliegue de aplicaciones.</w:t>
      </w:r>
    </w:p>
    <w:p w14:paraId="0534EF39" w14:textId="4DCCD839" w:rsidR="006D3DE5" w:rsidRPr="006D3DE5" w:rsidRDefault="006D3DE5" w:rsidP="00AB3CA4">
      <w:pPr>
        <w:jc w:val="both"/>
      </w:pPr>
    </w:p>
    <w:p w14:paraId="5ACA20D7" w14:textId="16F4B2C5" w:rsidR="006D3DE5" w:rsidRPr="006D3DE5" w:rsidRDefault="006D3DE5" w:rsidP="00AB3CA4">
      <w:pPr>
        <w:pStyle w:val="Ttulo1"/>
        <w:jc w:val="both"/>
      </w:pPr>
      <w:bookmarkStart w:id="7" w:name="_Toc212654082"/>
      <w:r w:rsidRPr="006D3DE5">
        <w:t>Uso de espacios y equipamientos</w:t>
      </w:r>
      <w:bookmarkEnd w:id="7"/>
    </w:p>
    <w:p w14:paraId="175ACEB8" w14:textId="77777777" w:rsidR="006D3DE5" w:rsidRPr="008B1465" w:rsidRDefault="006D3DE5" w:rsidP="00AB3CA4">
      <w:pPr>
        <w:jc w:val="both"/>
      </w:pPr>
      <w:r w:rsidRPr="008B1465">
        <w:t>De acuerdo con el Anexo V de la Orden 60/2012, los espacios formativos mínimos para este módulo son el aula técnica de informática, equipada con:</w:t>
      </w:r>
    </w:p>
    <w:p w14:paraId="11B930EE" w14:textId="77777777" w:rsidR="006D3DE5" w:rsidRPr="006D3DE5" w:rsidRDefault="006D3DE5" w:rsidP="00AB3CA4">
      <w:pPr>
        <w:numPr>
          <w:ilvl w:val="0"/>
          <w:numId w:val="5"/>
        </w:numPr>
        <w:jc w:val="both"/>
      </w:pPr>
      <w:r w:rsidRPr="006D3DE5">
        <w:lastRenderedPageBreak/>
        <w:t>Puestos de trabajo informático con conexión a red.</w:t>
      </w:r>
    </w:p>
    <w:p w14:paraId="0896C3E6" w14:textId="77777777" w:rsidR="006D3DE5" w:rsidRPr="006D3DE5" w:rsidRDefault="006D3DE5" w:rsidP="00AB3CA4">
      <w:pPr>
        <w:numPr>
          <w:ilvl w:val="0"/>
          <w:numId w:val="5"/>
        </w:numPr>
        <w:jc w:val="both"/>
      </w:pPr>
      <w:r w:rsidRPr="006D3DE5">
        <w:t>Proyector y pizarra digital.</w:t>
      </w:r>
    </w:p>
    <w:p w14:paraId="1AE61331" w14:textId="77777777" w:rsidR="006D3DE5" w:rsidRPr="006D3DE5" w:rsidRDefault="006D3DE5" w:rsidP="00AB3CA4">
      <w:pPr>
        <w:numPr>
          <w:ilvl w:val="0"/>
          <w:numId w:val="5"/>
        </w:numPr>
        <w:jc w:val="both"/>
      </w:pPr>
      <w:r w:rsidRPr="006D3DE5">
        <w:t>Servidor local y acceso a internet.</w:t>
      </w:r>
    </w:p>
    <w:p w14:paraId="077B00F7" w14:textId="77777777" w:rsidR="006D3DE5" w:rsidRPr="006D3DE5" w:rsidRDefault="006D3DE5" w:rsidP="00AB3CA4">
      <w:pPr>
        <w:numPr>
          <w:ilvl w:val="0"/>
          <w:numId w:val="5"/>
        </w:numPr>
        <w:jc w:val="both"/>
      </w:pPr>
      <w:r w:rsidRPr="006D3DE5">
        <w:t>Equipos con software libre y actualizado.</w:t>
      </w:r>
    </w:p>
    <w:p w14:paraId="14E0C61F" w14:textId="77777777" w:rsidR="006D3DE5" w:rsidRPr="006D3DE5" w:rsidRDefault="006D3DE5" w:rsidP="00AB3CA4">
      <w:pPr>
        <w:jc w:val="both"/>
      </w:pPr>
      <w:r w:rsidRPr="006D3DE5">
        <w:t>Estos recursos garantizan el aprendizaje práctico y la adquisición de las competencias definidas.</w:t>
      </w:r>
    </w:p>
    <w:p w14:paraId="0E1D4431" w14:textId="09D865FA" w:rsidR="006D3DE5" w:rsidRPr="006D3DE5" w:rsidRDefault="006D3DE5" w:rsidP="00AB3CA4">
      <w:pPr>
        <w:jc w:val="both"/>
      </w:pPr>
    </w:p>
    <w:p w14:paraId="13CDD6BB" w14:textId="2AA9D906" w:rsidR="006D3DE5" w:rsidRPr="006D3DE5" w:rsidRDefault="006D3DE5" w:rsidP="00AB3CA4">
      <w:pPr>
        <w:pStyle w:val="Ttulo1"/>
        <w:jc w:val="both"/>
      </w:pPr>
      <w:bookmarkStart w:id="8" w:name="_Toc212654083"/>
      <w:r w:rsidRPr="006D3DE5">
        <w:t>Medidas de atención a la diversidad</w:t>
      </w:r>
      <w:bookmarkEnd w:id="8"/>
    </w:p>
    <w:p w14:paraId="5AB38FFC" w14:textId="77777777" w:rsidR="006D3DE5" w:rsidRPr="006D3DE5" w:rsidRDefault="006D3DE5" w:rsidP="00AB3CA4">
      <w:pPr>
        <w:jc w:val="both"/>
      </w:pPr>
      <w:r w:rsidRPr="006D3DE5">
        <w:t xml:space="preserve">Se aplicarán estrategias de </w:t>
      </w:r>
      <w:r w:rsidRPr="006D3DE5">
        <w:rPr>
          <w:b/>
          <w:bCs/>
        </w:rPr>
        <w:t>atención individualizada</w:t>
      </w:r>
      <w:r w:rsidRPr="006D3DE5">
        <w:t xml:space="preserve"> mediante adaptaciones no significativas, refuerzo tutorial, aprendizaje cooperativo y asignación de tareas de complejidad progresiva.</w:t>
      </w:r>
    </w:p>
    <w:p w14:paraId="35A79E66" w14:textId="77777777" w:rsidR="006D3DE5" w:rsidRPr="006D3DE5" w:rsidRDefault="006D3DE5" w:rsidP="00AB3CA4">
      <w:pPr>
        <w:jc w:val="both"/>
      </w:pPr>
      <w:r w:rsidRPr="006D3DE5">
        <w:t>Para el alumnado con mayor dificultad se priorizará la comprensión de los conceptos básicos y la ejecución guiada de prácticas esenciales. Para el alumnado avanzado se propondrán ampliaciones como el desarrollo de módulos adicionales, integración de servicios externos o despliegue avanzado.</w:t>
      </w:r>
    </w:p>
    <w:p w14:paraId="7A747F73" w14:textId="77777777" w:rsidR="006D3DE5" w:rsidRPr="006D3DE5" w:rsidRDefault="006D3DE5" w:rsidP="00AB3CA4">
      <w:pPr>
        <w:jc w:val="both"/>
      </w:pPr>
      <w:r w:rsidRPr="006D3DE5">
        <w:t>El uso de recursos digitales y de repositorios compartidos permite adaptar el ritmo de aprendizaje a las necesidades de cada estudiante, garantizando la inclusión y la participación.</w:t>
      </w:r>
    </w:p>
    <w:p w14:paraId="624A5B28" w14:textId="47CC7605" w:rsidR="006D3DE5" w:rsidRPr="006D3DE5" w:rsidRDefault="006D3DE5" w:rsidP="00AB3CA4">
      <w:pPr>
        <w:jc w:val="both"/>
      </w:pPr>
    </w:p>
    <w:p w14:paraId="5997FB73" w14:textId="4016BAA4" w:rsidR="006D3DE5" w:rsidRPr="006D3DE5" w:rsidRDefault="006D3DE5" w:rsidP="00AB3CA4">
      <w:pPr>
        <w:pStyle w:val="Ttulo1"/>
        <w:jc w:val="both"/>
      </w:pPr>
      <w:bookmarkStart w:id="9" w:name="_Toc212654084"/>
      <w:r w:rsidRPr="006D3DE5">
        <w:t>Evaluación del aprendizaje</w:t>
      </w:r>
      <w:bookmarkEnd w:id="9"/>
    </w:p>
    <w:p w14:paraId="36965686" w14:textId="77777777" w:rsidR="006D3DE5" w:rsidRPr="008B1465" w:rsidRDefault="006D3DE5" w:rsidP="00AB3CA4">
      <w:pPr>
        <w:jc w:val="both"/>
      </w:pPr>
      <w:r w:rsidRPr="008B1465">
        <w:t>La evaluación será continua, formativa y sumativa, basada en la observación sistemática, la revisión de trabajos prácticos y la valoración de los proyectos.</w:t>
      </w:r>
    </w:p>
    <w:p w14:paraId="40823429" w14:textId="77777777" w:rsidR="006D3DE5" w:rsidRPr="008B1465" w:rsidRDefault="006D3DE5" w:rsidP="00AB3CA4">
      <w:pPr>
        <w:jc w:val="both"/>
      </w:pPr>
      <w:r w:rsidRPr="008B1465">
        <w:t>Cada resultado de aprendizaje se evaluará mediante los criterios oficiales, adaptados a los contextos de las unidades didácticas. Se utilizarán instrumentos variados:</w:t>
      </w:r>
    </w:p>
    <w:p w14:paraId="5E17EECC" w14:textId="77777777" w:rsidR="006D3DE5" w:rsidRPr="007D7A19" w:rsidRDefault="006D3DE5" w:rsidP="00AB3CA4">
      <w:pPr>
        <w:numPr>
          <w:ilvl w:val="0"/>
          <w:numId w:val="6"/>
        </w:numPr>
        <w:jc w:val="both"/>
      </w:pPr>
      <w:r w:rsidRPr="007D7A19">
        <w:t>Cuadernos de práctica y ejercicios guiados.</w:t>
      </w:r>
    </w:p>
    <w:p w14:paraId="5730E325" w14:textId="77777777" w:rsidR="006D3DE5" w:rsidRPr="007D7A19" w:rsidRDefault="006D3DE5" w:rsidP="00AB3CA4">
      <w:pPr>
        <w:numPr>
          <w:ilvl w:val="0"/>
          <w:numId w:val="6"/>
        </w:numPr>
        <w:jc w:val="both"/>
      </w:pPr>
      <w:r w:rsidRPr="007D7A19">
        <w:t>Entrega de proyectos funcionales.</w:t>
      </w:r>
    </w:p>
    <w:p w14:paraId="0986F6E2" w14:textId="77777777" w:rsidR="006D3DE5" w:rsidRPr="007D7A19" w:rsidRDefault="006D3DE5" w:rsidP="00AB3CA4">
      <w:pPr>
        <w:numPr>
          <w:ilvl w:val="0"/>
          <w:numId w:val="6"/>
        </w:numPr>
        <w:jc w:val="both"/>
      </w:pPr>
      <w:r w:rsidRPr="007D7A19">
        <w:t>Pruebas escritas y de código.</w:t>
      </w:r>
    </w:p>
    <w:p w14:paraId="19B9F9EC" w14:textId="77777777" w:rsidR="006D3DE5" w:rsidRPr="007D7A19" w:rsidRDefault="006D3DE5" w:rsidP="00AB3CA4">
      <w:pPr>
        <w:numPr>
          <w:ilvl w:val="0"/>
          <w:numId w:val="6"/>
        </w:numPr>
        <w:jc w:val="both"/>
      </w:pPr>
      <w:r w:rsidRPr="007D7A19">
        <w:t>Rúbricas de evaluación de proyectos.</w:t>
      </w:r>
    </w:p>
    <w:p w14:paraId="0EB58098" w14:textId="77777777" w:rsidR="006D3DE5" w:rsidRPr="007D7A19" w:rsidRDefault="006D3DE5" w:rsidP="00AB3CA4">
      <w:pPr>
        <w:numPr>
          <w:ilvl w:val="0"/>
          <w:numId w:val="6"/>
        </w:numPr>
        <w:jc w:val="both"/>
      </w:pPr>
      <w:r w:rsidRPr="007D7A19">
        <w:t>Observación directa del desempeño.</w:t>
      </w:r>
    </w:p>
    <w:p w14:paraId="641300FD" w14:textId="77777777" w:rsidR="006D3DE5" w:rsidRPr="006D3DE5" w:rsidRDefault="006D3DE5" w:rsidP="00AB3CA4">
      <w:pPr>
        <w:jc w:val="both"/>
      </w:pPr>
      <w:r w:rsidRPr="006D3DE5">
        <w:t>La ponderación global será la siguiente:</w:t>
      </w:r>
    </w:p>
    <w:p w14:paraId="4819C579" w14:textId="77777777" w:rsidR="006D3DE5" w:rsidRPr="006D3DE5" w:rsidRDefault="006D3DE5" w:rsidP="00AB3CA4">
      <w:pPr>
        <w:numPr>
          <w:ilvl w:val="0"/>
          <w:numId w:val="7"/>
        </w:numPr>
        <w:jc w:val="both"/>
      </w:pPr>
      <w:r w:rsidRPr="006D3DE5">
        <w:lastRenderedPageBreak/>
        <w:t>RA1: 10 %</w:t>
      </w:r>
    </w:p>
    <w:p w14:paraId="1FB98B73" w14:textId="77777777" w:rsidR="006D3DE5" w:rsidRPr="006D3DE5" w:rsidRDefault="006D3DE5" w:rsidP="00AB3CA4">
      <w:pPr>
        <w:numPr>
          <w:ilvl w:val="0"/>
          <w:numId w:val="7"/>
        </w:numPr>
        <w:jc w:val="both"/>
      </w:pPr>
      <w:r w:rsidRPr="006D3DE5">
        <w:t>RA2: 20 %</w:t>
      </w:r>
    </w:p>
    <w:p w14:paraId="2C27821C" w14:textId="77777777" w:rsidR="006D3DE5" w:rsidRPr="006D3DE5" w:rsidRDefault="006D3DE5" w:rsidP="00AB3CA4">
      <w:pPr>
        <w:numPr>
          <w:ilvl w:val="0"/>
          <w:numId w:val="7"/>
        </w:numPr>
        <w:jc w:val="both"/>
      </w:pPr>
      <w:r w:rsidRPr="006D3DE5">
        <w:t>RA3: 20 %</w:t>
      </w:r>
    </w:p>
    <w:p w14:paraId="02B74305" w14:textId="77777777" w:rsidR="006D3DE5" w:rsidRPr="006D3DE5" w:rsidRDefault="006D3DE5" w:rsidP="00AB3CA4">
      <w:pPr>
        <w:numPr>
          <w:ilvl w:val="0"/>
          <w:numId w:val="7"/>
        </w:numPr>
        <w:jc w:val="both"/>
      </w:pPr>
      <w:r w:rsidRPr="006D3DE5">
        <w:t>RA4: 15 %</w:t>
      </w:r>
    </w:p>
    <w:p w14:paraId="4B92B7EF" w14:textId="77777777" w:rsidR="006D3DE5" w:rsidRPr="006D3DE5" w:rsidRDefault="006D3DE5" w:rsidP="00AB3CA4">
      <w:pPr>
        <w:numPr>
          <w:ilvl w:val="0"/>
          <w:numId w:val="7"/>
        </w:numPr>
        <w:jc w:val="both"/>
      </w:pPr>
      <w:r w:rsidRPr="006D3DE5">
        <w:t>RA5: 15 %</w:t>
      </w:r>
    </w:p>
    <w:p w14:paraId="56A7309B" w14:textId="77777777" w:rsidR="006D3DE5" w:rsidRPr="006D3DE5" w:rsidRDefault="006D3DE5" w:rsidP="00AB3CA4">
      <w:pPr>
        <w:numPr>
          <w:ilvl w:val="0"/>
          <w:numId w:val="7"/>
        </w:numPr>
        <w:jc w:val="both"/>
      </w:pPr>
      <w:r w:rsidRPr="006D3DE5">
        <w:t>RA6: 20 %</w:t>
      </w:r>
    </w:p>
    <w:p w14:paraId="6700808D" w14:textId="77777777" w:rsidR="006D3DE5" w:rsidRPr="006D3DE5" w:rsidRDefault="006D3DE5" w:rsidP="00AB3CA4">
      <w:pPr>
        <w:jc w:val="both"/>
      </w:pPr>
      <w:r w:rsidRPr="006D3DE5">
        <w:t>Para superar el módulo, el alumnado deberá alcanzar una calificación mínima de 5 sobre 10, con evidencias de haber adquirido las competencias esenciales. Se establecerán mecanismos de recuperación continua y actividades de refuerzo para el alumnado con evaluación negativa en alguna unidad.</w:t>
      </w:r>
    </w:p>
    <w:p w14:paraId="19507DB0" w14:textId="2EEC0BC6" w:rsidR="006D3DE5" w:rsidRPr="006D3DE5" w:rsidRDefault="006D3DE5" w:rsidP="00AB3CA4">
      <w:pPr>
        <w:jc w:val="both"/>
      </w:pPr>
    </w:p>
    <w:p w14:paraId="3FF281F5" w14:textId="3FE7ECCB" w:rsidR="006D3DE5" w:rsidRPr="006D3DE5" w:rsidRDefault="006D3DE5" w:rsidP="00AB3CA4">
      <w:pPr>
        <w:pStyle w:val="Ttulo1"/>
        <w:jc w:val="both"/>
      </w:pPr>
      <w:bookmarkStart w:id="10" w:name="_Toc212654085"/>
      <w:r w:rsidRPr="006D3DE5">
        <w:t>Actividades complementarias y extraescolares</w:t>
      </w:r>
      <w:bookmarkEnd w:id="10"/>
    </w:p>
    <w:p w14:paraId="5570769C" w14:textId="77777777" w:rsidR="006D3DE5" w:rsidRPr="006D3DE5" w:rsidRDefault="006D3DE5" w:rsidP="00AB3CA4">
      <w:pPr>
        <w:jc w:val="both"/>
      </w:pPr>
      <w:r w:rsidRPr="006D3DE5">
        <w:t>Durante el curso se programarán actividades de refuerzo del aprendizaje y de acercamiento al mundo profesional:</w:t>
      </w:r>
    </w:p>
    <w:p w14:paraId="56831A02" w14:textId="77777777" w:rsidR="006D3DE5" w:rsidRPr="006D3DE5" w:rsidRDefault="006D3DE5" w:rsidP="00AB3CA4">
      <w:pPr>
        <w:numPr>
          <w:ilvl w:val="0"/>
          <w:numId w:val="8"/>
        </w:numPr>
        <w:jc w:val="both"/>
      </w:pPr>
      <w:r w:rsidRPr="006D3DE5">
        <w:t>Charlas con desarrolladores web y antiguos alumnos del centro.</w:t>
      </w:r>
    </w:p>
    <w:p w14:paraId="7E89A8AC" w14:textId="77777777" w:rsidR="006D3DE5" w:rsidRPr="006D3DE5" w:rsidRDefault="006D3DE5" w:rsidP="00AB3CA4">
      <w:pPr>
        <w:numPr>
          <w:ilvl w:val="0"/>
          <w:numId w:val="8"/>
        </w:numPr>
        <w:jc w:val="both"/>
      </w:pPr>
      <w:r w:rsidRPr="006D3DE5">
        <w:t>Talleres sobre seguridad y buenas prácticas en desarrollo web sostenible.</w:t>
      </w:r>
    </w:p>
    <w:p w14:paraId="0218C88C" w14:textId="77777777" w:rsidR="006D3DE5" w:rsidRPr="006D3DE5" w:rsidRDefault="006D3DE5" w:rsidP="00AB3CA4">
      <w:pPr>
        <w:numPr>
          <w:ilvl w:val="0"/>
          <w:numId w:val="8"/>
        </w:numPr>
        <w:jc w:val="both"/>
      </w:pPr>
      <w:r w:rsidRPr="006D3DE5">
        <w:t>Participación en ferias de FP y eventos de innovación educativa.</w:t>
      </w:r>
    </w:p>
    <w:p w14:paraId="0BD2524B" w14:textId="77777777" w:rsidR="006D3DE5" w:rsidRPr="006D3DE5" w:rsidRDefault="006D3DE5" w:rsidP="00AB3CA4">
      <w:pPr>
        <w:numPr>
          <w:ilvl w:val="0"/>
          <w:numId w:val="8"/>
        </w:numPr>
        <w:jc w:val="both"/>
      </w:pPr>
      <w:r w:rsidRPr="006D3DE5">
        <w:t>Visitas a empresas tecnológicas locales de La Vall d’Uixó y Castellón.</w:t>
      </w:r>
    </w:p>
    <w:p w14:paraId="1EABB9E7" w14:textId="77777777" w:rsidR="006D3DE5" w:rsidRPr="006D3DE5" w:rsidRDefault="006D3DE5" w:rsidP="00AB3CA4">
      <w:pPr>
        <w:jc w:val="both"/>
      </w:pPr>
      <w:r w:rsidRPr="006D3DE5">
        <w:t>Estas actividades fomentan la empleabilidad y conectan la formación académica con la realidad empresarial.</w:t>
      </w:r>
    </w:p>
    <w:p w14:paraId="3D07954C" w14:textId="4AD4A249" w:rsidR="006D3DE5" w:rsidRPr="006D3DE5" w:rsidRDefault="006D3DE5" w:rsidP="00AB3CA4">
      <w:pPr>
        <w:jc w:val="both"/>
      </w:pPr>
    </w:p>
    <w:p w14:paraId="66F74CA7" w14:textId="48B6AE94" w:rsidR="006D3DE5" w:rsidRPr="006D3DE5" w:rsidRDefault="006D3DE5" w:rsidP="00AB3CA4">
      <w:pPr>
        <w:pStyle w:val="Ttulo1"/>
        <w:jc w:val="both"/>
      </w:pPr>
      <w:bookmarkStart w:id="11" w:name="_Toc212654086"/>
      <w:r w:rsidRPr="006D3DE5">
        <w:t>Criterios y procedimientos para la evaluación de la programación y de la práctica docente</w:t>
      </w:r>
      <w:bookmarkEnd w:id="11"/>
    </w:p>
    <w:p w14:paraId="38448221" w14:textId="77777777" w:rsidR="006D3DE5" w:rsidRPr="00BE65B4" w:rsidRDefault="006D3DE5" w:rsidP="00AB3CA4">
      <w:pPr>
        <w:jc w:val="both"/>
      </w:pPr>
      <w:r w:rsidRPr="00BE65B4">
        <w:t xml:space="preserve">La programación será objeto de evaluación anual dentro del departamento de Informática del IES </w:t>
      </w:r>
      <w:proofErr w:type="spellStart"/>
      <w:r w:rsidRPr="00BE65B4">
        <w:t>Benigasló</w:t>
      </w:r>
      <w:proofErr w:type="spellEnd"/>
      <w:r w:rsidRPr="00BE65B4">
        <w:t>, mediante reuniones de coordinación y revisión conjunta con el equipo docente.</w:t>
      </w:r>
    </w:p>
    <w:p w14:paraId="3740EF33" w14:textId="77777777" w:rsidR="006D3DE5" w:rsidRPr="006D3DE5" w:rsidRDefault="006D3DE5" w:rsidP="00AB3CA4">
      <w:pPr>
        <w:jc w:val="both"/>
      </w:pPr>
      <w:r w:rsidRPr="006D3DE5">
        <w:t>Los indicadores de revisión incluirán:</w:t>
      </w:r>
    </w:p>
    <w:p w14:paraId="51254EBE" w14:textId="77777777" w:rsidR="006D3DE5" w:rsidRPr="006D3DE5" w:rsidRDefault="006D3DE5" w:rsidP="00AB3CA4">
      <w:pPr>
        <w:numPr>
          <w:ilvl w:val="0"/>
          <w:numId w:val="9"/>
        </w:numPr>
        <w:jc w:val="both"/>
      </w:pPr>
      <w:r w:rsidRPr="006D3DE5">
        <w:t>Adecuación de la temporalización y recursos.</w:t>
      </w:r>
    </w:p>
    <w:p w14:paraId="1F4AB959" w14:textId="77777777" w:rsidR="006D3DE5" w:rsidRPr="006D3DE5" w:rsidRDefault="006D3DE5" w:rsidP="00AB3CA4">
      <w:pPr>
        <w:numPr>
          <w:ilvl w:val="0"/>
          <w:numId w:val="9"/>
        </w:numPr>
        <w:jc w:val="both"/>
      </w:pPr>
      <w:r w:rsidRPr="006D3DE5">
        <w:lastRenderedPageBreak/>
        <w:t>Grado de consecución de los RA por parte del alumnado.</w:t>
      </w:r>
    </w:p>
    <w:p w14:paraId="10B55B82" w14:textId="77777777" w:rsidR="006D3DE5" w:rsidRPr="006D3DE5" w:rsidRDefault="006D3DE5" w:rsidP="00AB3CA4">
      <w:pPr>
        <w:numPr>
          <w:ilvl w:val="0"/>
          <w:numId w:val="9"/>
        </w:numPr>
        <w:jc w:val="both"/>
      </w:pPr>
      <w:r w:rsidRPr="006D3DE5">
        <w:t>Satisfacción del alumnado y empleadores (a través de tutorías de FCT).</w:t>
      </w:r>
    </w:p>
    <w:p w14:paraId="18844B58" w14:textId="77777777" w:rsidR="006D3DE5" w:rsidRPr="006D3DE5" w:rsidRDefault="006D3DE5" w:rsidP="00AB3CA4">
      <w:pPr>
        <w:numPr>
          <w:ilvl w:val="0"/>
          <w:numId w:val="9"/>
        </w:numPr>
        <w:jc w:val="both"/>
      </w:pPr>
      <w:r w:rsidRPr="006D3DE5">
        <w:t>Eficacia de las medidas de atención a la diversidad.</w:t>
      </w:r>
    </w:p>
    <w:p w14:paraId="264B1C87" w14:textId="77777777" w:rsidR="006D3DE5" w:rsidRPr="006D3DE5" w:rsidRDefault="006D3DE5" w:rsidP="00AB3CA4">
      <w:pPr>
        <w:numPr>
          <w:ilvl w:val="0"/>
          <w:numId w:val="9"/>
        </w:numPr>
        <w:jc w:val="both"/>
      </w:pPr>
      <w:r w:rsidRPr="006D3DE5">
        <w:t>Actualización tecnológica y pedagógica.</w:t>
      </w:r>
    </w:p>
    <w:p w14:paraId="2A922B4E" w14:textId="77777777" w:rsidR="006D3DE5" w:rsidRPr="00BE65B4" w:rsidRDefault="006D3DE5" w:rsidP="00AB3CA4">
      <w:pPr>
        <w:jc w:val="both"/>
      </w:pPr>
      <w:r w:rsidRPr="00BE65B4">
        <w:t>La práctica docente se evaluará mediante autoanálisis y observación colegiada, incorporando mejoras en la metodología, materiales y herramientas de evaluación. El profesorado mantendrá un registro reflexivo de las incidencias y buenas prácticas para la actualización de la programación en cursos sucesivos.</w:t>
      </w:r>
    </w:p>
    <w:p w14:paraId="44941505" w14:textId="12CDB88D" w:rsidR="006D3DE5" w:rsidRPr="006D3DE5" w:rsidRDefault="006D3DE5" w:rsidP="00AB3CA4">
      <w:pPr>
        <w:jc w:val="both"/>
      </w:pPr>
    </w:p>
    <w:p w14:paraId="7FF737CE" w14:textId="71C5B8BC" w:rsidR="006D3DE5" w:rsidRPr="006D3DE5" w:rsidRDefault="006D3DE5" w:rsidP="00AB3CA4">
      <w:pPr>
        <w:pStyle w:val="Ttulo1"/>
        <w:jc w:val="both"/>
      </w:pPr>
      <w:bookmarkStart w:id="12" w:name="_Toc212654087"/>
      <w:r w:rsidRPr="006D3DE5">
        <w:t>Conclusión</w:t>
      </w:r>
      <w:bookmarkEnd w:id="12"/>
    </w:p>
    <w:p w14:paraId="4A24D59E" w14:textId="77777777" w:rsidR="006D3DE5" w:rsidRPr="006D3DE5" w:rsidRDefault="006D3DE5" w:rsidP="00AB3CA4">
      <w:pPr>
        <w:jc w:val="both"/>
      </w:pPr>
      <w:r w:rsidRPr="006D3DE5">
        <w:t xml:space="preserve">El módulo 0613 “Desarrollo web en entorno servidor” constituye una pieza esencial del perfil profesional del Técnico Superior en Desarrollo de Aplicaciones Web. Su programación, adaptada al contexto del IES </w:t>
      </w:r>
      <w:proofErr w:type="spellStart"/>
      <w:r w:rsidRPr="006D3DE5">
        <w:t>Benigasló</w:t>
      </w:r>
      <w:proofErr w:type="spellEnd"/>
      <w:r w:rsidRPr="006D3DE5">
        <w:t xml:space="preserve"> y al marco normativo vigente, busca desarrollar en el alumnado una competencia técnica sólida, acompañada de valores de responsabilidad, sostenibilidad, trabajo en equipo y aprendizaje continuo.</w:t>
      </w:r>
    </w:p>
    <w:p w14:paraId="0223EAF0" w14:textId="77777777" w:rsidR="006D3DE5" w:rsidRPr="00BE65B4" w:rsidRDefault="006D3DE5" w:rsidP="00AB3CA4">
      <w:pPr>
        <w:jc w:val="both"/>
      </w:pPr>
      <w:r w:rsidRPr="00BE65B4">
        <w:t>El proyecto integrador con Next.js, que culmina el proceso formativo, permite aplicar de manera global los resultados de aprendizaje, generando en el alumnado una experiencia de desarrollo completa y profesional. De esta forma, la programación no solo asegura el cumplimiento de los requisitos curriculares, sino que prepara a los futuros titulados para su incorporación efectiva y competente al sector tecnológico.</w:t>
      </w:r>
    </w:p>
    <w:sectPr w:rsidR="006D3DE5" w:rsidRPr="00BE65B4" w:rsidSect="00CF05F3">
      <w:headerReference w:type="default" r:id="rId12"/>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B0BCE" w14:textId="77777777" w:rsidR="00B27F36" w:rsidRPr="00542B89" w:rsidRDefault="00B27F36" w:rsidP="0016748C">
      <w:pPr>
        <w:spacing w:after="0" w:line="240" w:lineRule="auto"/>
      </w:pPr>
      <w:r w:rsidRPr="00542B89">
        <w:separator/>
      </w:r>
    </w:p>
  </w:endnote>
  <w:endnote w:type="continuationSeparator" w:id="0">
    <w:p w14:paraId="702DF1E7" w14:textId="77777777" w:rsidR="00B27F36" w:rsidRPr="00542B89" w:rsidRDefault="00B27F36" w:rsidP="0016748C">
      <w:pPr>
        <w:spacing w:after="0" w:line="240" w:lineRule="auto"/>
      </w:pPr>
      <w:r w:rsidRPr="00542B89">
        <w:continuationSeparator/>
      </w:r>
    </w:p>
  </w:endnote>
  <w:endnote w:type="continuationNotice" w:id="1">
    <w:p w14:paraId="59CE61A6" w14:textId="77777777" w:rsidR="00B27F36" w:rsidRPr="00542B89" w:rsidRDefault="00B27F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12874"/>
      <w:docPartObj>
        <w:docPartGallery w:val="Page Numbers (Bottom of Page)"/>
        <w:docPartUnique/>
      </w:docPartObj>
    </w:sdtPr>
    <w:sdtEndPr>
      <w:rPr>
        <w:rFonts w:cs="Calibri"/>
      </w:rPr>
    </w:sdtEndPr>
    <w:sdtContent>
      <w:p w14:paraId="5D3023B3" w14:textId="09EF8B5D" w:rsidR="00FF5A65" w:rsidRPr="008F2AA4" w:rsidRDefault="00FF5A65">
        <w:pPr>
          <w:pStyle w:val="Piedepgina"/>
          <w:jc w:val="right"/>
          <w:rPr>
            <w:rFonts w:cs="Calibri"/>
          </w:rPr>
        </w:pPr>
        <w:r w:rsidRPr="008F2AA4">
          <w:rPr>
            <w:rFonts w:cs="Calibri"/>
          </w:rPr>
          <w:fldChar w:fldCharType="begin"/>
        </w:r>
        <w:r w:rsidRPr="008F2AA4">
          <w:rPr>
            <w:rFonts w:cs="Calibri"/>
          </w:rPr>
          <w:instrText>PAGE   \* MERGEFORMAT</w:instrText>
        </w:r>
        <w:r w:rsidRPr="008F2AA4">
          <w:rPr>
            <w:rFonts w:cs="Calibri"/>
          </w:rPr>
          <w:fldChar w:fldCharType="separate"/>
        </w:r>
        <w:r w:rsidRPr="008F2AA4">
          <w:rPr>
            <w:rFonts w:cs="Calibri"/>
          </w:rPr>
          <w:t>2</w:t>
        </w:r>
        <w:r w:rsidRPr="008F2AA4">
          <w:rPr>
            <w:rFonts w:cs="Calibri"/>
          </w:rPr>
          <w:fldChar w:fldCharType="end"/>
        </w:r>
      </w:p>
    </w:sdtContent>
  </w:sdt>
  <w:p w14:paraId="3A168682" w14:textId="55EA95AD" w:rsidR="321A66C4" w:rsidRPr="00542B89" w:rsidRDefault="321A66C4" w:rsidP="321A66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7D10" w14:textId="77777777" w:rsidR="00B27F36" w:rsidRPr="00542B89" w:rsidRDefault="00B27F36" w:rsidP="0016748C">
      <w:pPr>
        <w:spacing w:after="0" w:line="240" w:lineRule="auto"/>
      </w:pPr>
      <w:r w:rsidRPr="00542B89">
        <w:separator/>
      </w:r>
    </w:p>
  </w:footnote>
  <w:footnote w:type="continuationSeparator" w:id="0">
    <w:p w14:paraId="52919CDD" w14:textId="77777777" w:rsidR="00B27F36" w:rsidRPr="00542B89" w:rsidRDefault="00B27F36" w:rsidP="0016748C">
      <w:pPr>
        <w:spacing w:after="0" w:line="240" w:lineRule="auto"/>
      </w:pPr>
      <w:r w:rsidRPr="00542B89">
        <w:continuationSeparator/>
      </w:r>
    </w:p>
  </w:footnote>
  <w:footnote w:type="continuationNotice" w:id="1">
    <w:p w14:paraId="079B1FB6" w14:textId="77777777" w:rsidR="00B27F36" w:rsidRPr="00542B89" w:rsidRDefault="00B27F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70" w:type="dxa"/>
      <w:tblInd w:w="-572" w:type="dxa"/>
      <w:tblLook w:val="04A0" w:firstRow="1" w:lastRow="0" w:firstColumn="1" w:lastColumn="0" w:noHBand="0" w:noVBand="1"/>
    </w:tblPr>
    <w:tblGrid>
      <w:gridCol w:w="1724"/>
      <w:gridCol w:w="6498"/>
      <w:gridCol w:w="1848"/>
    </w:tblGrid>
    <w:tr w:rsidR="007812E8" w:rsidRPr="00542B89" w14:paraId="764AACFA" w14:textId="77777777" w:rsidTr="006D3DE5">
      <w:tc>
        <w:tcPr>
          <w:tcW w:w="1721" w:type="dxa"/>
          <w:vAlign w:val="center"/>
        </w:tcPr>
        <w:p w14:paraId="10C06AA7" w14:textId="551594F0" w:rsidR="007812E8" w:rsidRPr="00542B89" w:rsidRDefault="006D3DE5">
          <w:pPr>
            <w:pStyle w:val="Encabezado"/>
          </w:pPr>
          <w:r w:rsidRPr="00542B89">
            <w:rPr>
              <w:noProof/>
            </w:rPr>
            <w:drawing>
              <wp:inline distT="0" distB="0" distL="0" distR="0" wp14:anchorId="37FF8C8F" wp14:editId="61C02DD4">
                <wp:extent cx="957600" cy="342000"/>
                <wp:effectExtent l="0" t="0" r="0" b="1270"/>
                <wp:docPr id="6239377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600" cy="342000"/>
                        </a:xfrm>
                        <a:prstGeom prst="rect">
                          <a:avLst/>
                        </a:prstGeom>
                        <a:noFill/>
                        <a:ln>
                          <a:noFill/>
                        </a:ln>
                      </pic:spPr>
                    </pic:pic>
                  </a:graphicData>
                </a:graphic>
              </wp:inline>
            </w:drawing>
          </w:r>
        </w:p>
      </w:tc>
      <w:tc>
        <w:tcPr>
          <w:tcW w:w="6501" w:type="dxa"/>
          <w:vAlign w:val="center"/>
        </w:tcPr>
        <w:p w14:paraId="67E54F38" w14:textId="285C53D3" w:rsidR="007812E8" w:rsidRPr="00542B89" w:rsidRDefault="007812E8">
          <w:pPr>
            <w:pStyle w:val="Encabezado"/>
            <w:rPr>
              <w:b/>
              <w:bCs/>
            </w:rPr>
          </w:pPr>
        </w:p>
        <w:p w14:paraId="33476FDD" w14:textId="18DAAD4A" w:rsidR="009E1F2D" w:rsidRPr="008F2AA4" w:rsidRDefault="009E1F2D" w:rsidP="006D3DE5">
          <w:pPr>
            <w:pStyle w:val="Encabezado"/>
            <w:jc w:val="center"/>
            <w:rPr>
              <w:rFonts w:cs="Calibri"/>
              <w:b/>
              <w:bCs/>
            </w:rPr>
          </w:pPr>
          <w:r w:rsidRPr="008F2AA4">
            <w:rPr>
              <w:rFonts w:cs="Calibri"/>
              <w:b/>
              <w:bCs/>
            </w:rPr>
            <w:t>CFGS Des</w:t>
          </w:r>
          <w:r w:rsidR="00FF5A65" w:rsidRPr="008F2AA4">
            <w:rPr>
              <w:rFonts w:cs="Calibri"/>
              <w:b/>
              <w:bCs/>
            </w:rPr>
            <w:t>arrollo</w:t>
          </w:r>
          <w:r w:rsidRPr="008F2AA4">
            <w:rPr>
              <w:rFonts w:cs="Calibri"/>
              <w:b/>
              <w:bCs/>
            </w:rPr>
            <w:t xml:space="preserve"> d</w:t>
          </w:r>
          <w:r w:rsidR="00FF5A65" w:rsidRPr="008F2AA4">
            <w:rPr>
              <w:rFonts w:cs="Calibri"/>
              <w:b/>
              <w:bCs/>
            </w:rPr>
            <w:t xml:space="preserve">e </w:t>
          </w:r>
          <w:r w:rsidRPr="008F2AA4">
            <w:rPr>
              <w:rFonts w:cs="Calibri"/>
              <w:b/>
              <w:bCs/>
            </w:rPr>
            <w:t>Aplicacion</w:t>
          </w:r>
          <w:r w:rsidR="00FF5A65" w:rsidRPr="008F2AA4">
            <w:rPr>
              <w:rFonts w:cs="Calibri"/>
              <w:b/>
              <w:bCs/>
            </w:rPr>
            <w:t>e</w:t>
          </w:r>
          <w:r w:rsidRPr="008F2AA4">
            <w:rPr>
              <w:rFonts w:cs="Calibri"/>
              <w:b/>
              <w:bCs/>
            </w:rPr>
            <w:t>s</w:t>
          </w:r>
          <w:r w:rsidR="00694DA2" w:rsidRPr="008F2AA4">
            <w:rPr>
              <w:rFonts w:cs="Calibri"/>
              <w:b/>
              <w:bCs/>
            </w:rPr>
            <w:t xml:space="preserve"> </w:t>
          </w:r>
          <w:r w:rsidR="00D5281C" w:rsidRPr="008F2AA4">
            <w:rPr>
              <w:rFonts w:cs="Calibri"/>
              <w:b/>
              <w:bCs/>
            </w:rPr>
            <w:t>Web</w:t>
          </w:r>
        </w:p>
        <w:p w14:paraId="75F9C989" w14:textId="40270A8B" w:rsidR="009E1F2D" w:rsidRPr="008F2AA4" w:rsidRDefault="009E1F2D" w:rsidP="006D3DE5">
          <w:pPr>
            <w:pStyle w:val="Encabezado"/>
            <w:jc w:val="center"/>
            <w:rPr>
              <w:rFonts w:cs="Calibri"/>
              <w:b/>
              <w:bCs/>
            </w:rPr>
          </w:pPr>
          <w:r w:rsidRPr="008F2AA4">
            <w:rPr>
              <w:rFonts w:cs="Calibri"/>
              <w:b/>
              <w:bCs/>
            </w:rPr>
            <w:t>M</w:t>
          </w:r>
          <w:r w:rsidR="00FF5A65" w:rsidRPr="008F2AA4">
            <w:rPr>
              <w:rFonts w:cs="Calibri"/>
              <w:b/>
              <w:bCs/>
            </w:rPr>
            <w:t>ó</w:t>
          </w:r>
          <w:r w:rsidRPr="008F2AA4">
            <w:rPr>
              <w:rFonts w:cs="Calibri"/>
              <w:b/>
              <w:bCs/>
            </w:rPr>
            <w:t>dul</w:t>
          </w:r>
          <w:r w:rsidR="00FF5A65" w:rsidRPr="008F2AA4">
            <w:rPr>
              <w:rFonts w:cs="Calibri"/>
              <w:b/>
              <w:bCs/>
            </w:rPr>
            <w:t>o</w:t>
          </w:r>
          <w:r w:rsidRPr="008F2AA4">
            <w:rPr>
              <w:rFonts w:cs="Calibri"/>
              <w:b/>
              <w:bCs/>
            </w:rPr>
            <w:t xml:space="preserve"> 0</w:t>
          </w:r>
          <w:r w:rsidR="00D5281C" w:rsidRPr="008F2AA4">
            <w:rPr>
              <w:rFonts w:cs="Calibri"/>
              <w:b/>
              <w:bCs/>
            </w:rPr>
            <w:t>613</w:t>
          </w:r>
          <w:r w:rsidRPr="008F2AA4">
            <w:rPr>
              <w:rFonts w:cs="Calibri"/>
              <w:b/>
              <w:bCs/>
            </w:rPr>
            <w:t xml:space="preserve"> </w:t>
          </w:r>
          <w:r w:rsidR="00D5281C" w:rsidRPr="008F2AA4">
            <w:rPr>
              <w:rFonts w:cs="Calibri"/>
              <w:b/>
              <w:bCs/>
            </w:rPr>
            <w:t>Des</w:t>
          </w:r>
          <w:r w:rsidR="00FF5A65" w:rsidRPr="008F2AA4">
            <w:rPr>
              <w:rFonts w:cs="Calibri"/>
              <w:b/>
              <w:bCs/>
            </w:rPr>
            <w:t>arrollo</w:t>
          </w:r>
          <w:r w:rsidR="00D5281C" w:rsidRPr="008F2AA4">
            <w:rPr>
              <w:rFonts w:cs="Calibri"/>
              <w:b/>
              <w:bCs/>
            </w:rPr>
            <w:t xml:space="preserve"> web en entorn</w:t>
          </w:r>
          <w:r w:rsidR="00FF5A65" w:rsidRPr="008F2AA4">
            <w:rPr>
              <w:rFonts w:cs="Calibri"/>
              <w:b/>
              <w:bCs/>
            </w:rPr>
            <w:t>o</w:t>
          </w:r>
          <w:r w:rsidR="00D5281C" w:rsidRPr="008F2AA4">
            <w:rPr>
              <w:rFonts w:cs="Calibri"/>
              <w:b/>
              <w:bCs/>
            </w:rPr>
            <w:t xml:space="preserve"> servidor</w:t>
          </w:r>
        </w:p>
        <w:p w14:paraId="40C84C8E" w14:textId="0167F983" w:rsidR="00E263E0" w:rsidRPr="00542B89" w:rsidRDefault="00E263E0">
          <w:pPr>
            <w:pStyle w:val="Encabezado"/>
          </w:pPr>
        </w:p>
      </w:tc>
      <w:tc>
        <w:tcPr>
          <w:tcW w:w="1848" w:type="dxa"/>
          <w:vAlign w:val="center"/>
        </w:tcPr>
        <w:p w14:paraId="5F2DACCA" w14:textId="34CC3D28" w:rsidR="007812E8" w:rsidRPr="008F2AA4" w:rsidRDefault="00694DA2" w:rsidP="006D3DE5">
          <w:pPr>
            <w:pStyle w:val="Encabezado"/>
            <w:jc w:val="center"/>
            <w:rPr>
              <w:rFonts w:cs="Calibri"/>
            </w:rPr>
          </w:pPr>
          <w:r w:rsidRPr="008F2AA4">
            <w:rPr>
              <w:rFonts w:cs="Calibri"/>
              <w:sz w:val="28"/>
              <w:szCs w:val="28"/>
            </w:rPr>
            <w:t>Curs</w:t>
          </w:r>
          <w:r w:rsidR="00FF5A65" w:rsidRPr="008F2AA4">
            <w:rPr>
              <w:rFonts w:cs="Calibri"/>
              <w:sz w:val="28"/>
              <w:szCs w:val="28"/>
            </w:rPr>
            <w:t>o</w:t>
          </w:r>
          <w:r w:rsidRPr="008F2AA4">
            <w:rPr>
              <w:rFonts w:cs="Calibri"/>
              <w:sz w:val="28"/>
              <w:szCs w:val="28"/>
            </w:rPr>
            <w:t xml:space="preserve"> 2</w:t>
          </w:r>
          <w:r w:rsidR="00767D4E" w:rsidRPr="008F2AA4">
            <w:rPr>
              <w:rFonts w:cs="Calibri"/>
              <w:sz w:val="28"/>
              <w:szCs w:val="28"/>
            </w:rPr>
            <w:t>5</w:t>
          </w:r>
          <w:r w:rsidRPr="008F2AA4">
            <w:rPr>
              <w:rFonts w:cs="Calibri"/>
              <w:sz w:val="28"/>
              <w:szCs w:val="28"/>
            </w:rPr>
            <w:t>/2</w:t>
          </w:r>
          <w:r w:rsidR="00767D4E" w:rsidRPr="008F2AA4">
            <w:rPr>
              <w:rFonts w:cs="Calibri"/>
              <w:sz w:val="28"/>
              <w:szCs w:val="28"/>
            </w:rPr>
            <w:t>6</w:t>
          </w:r>
        </w:p>
      </w:tc>
    </w:tr>
  </w:tbl>
  <w:p w14:paraId="58046C1A" w14:textId="77777777" w:rsidR="0016748C" w:rsidRPr="00542B89" w:rsidRDefault="001674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540"/>
    <w:multiLevelType w:val="multilevel"/>
    <w:tmpl w:val="3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C6208"/>
    <w:multiLevelType w:val="multilevel"/>
    <w:tmpl w:val="4F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75D99"/>
    <w:multiLevelType w:val="multilevel"/>
    <w:tmpl w:val="34AE6486"/>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287E52"/>
    <w:multiLevelType w:val="multilevel"/>
    <w:tmpl w:val="C5C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35219"/>
    <w:multiLevelType w:val="multilevel"/>
    <w:tmpl w:val="9A3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404C0"/>
    <w:multiLevelType w:val="multilevel"/>
    <w:tmpl w:val="BC5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57DB5"/>
    <w:multiLevelType w:val="multilevel"/>
    <w:tmpl w:val="BF66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015B7"/>
    <w:multiLevelType w:val="multilevel"/>
    <w:tmpl w:val="61A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51A89"/>
    <w:multiLevelType w:val="multilevel"/>
    <w:tmpl w:val="3F2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841292">
    <w:abstractNumId w:val="2"/>
  </w:num>
  <w:num w:numId="2" w16cid:durableId="1780296207">
    <w:abstractNumId w:val="6"/>
  </w:num>
  <w:num w:numId="3" w16cid:durableId="1413509741">
    <w:abstractNumId w:val="4"/>
  </w:num>
  <w:num w:numId="4" w16cid:durableId="11499376">
    <w:abstractNumId w:val="1"/>
  </w:num>
  <w:num w:numId="5" w16cid:durableId="1624458196">
    <w:abstractNumId w:val="7"/>
  </w:num>
  <w:num w:numId="6" w16cid:durableId="1151672209">
    <w:abstractNumId w:val="8"/>
  </w:num>
  <w:num w:numId="7" w16cid:durableId="174854565">
    <w:abstractNumId w:val="3"/>
  </w:num>
  <w:num w:numId="8" w16cid:durableId="555244881">
    <w:abstractNumId w:val="0"/>
  </w:num>
  <w:num w:numId="9" w16cid:durableId="829759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84349"/>
    <w:rsid w:val="000166F9"/>
    <w:rsid w:val="00050D43"/>
    <w:rsid w:val="000664E6"/>
    <w:rsid w:val="00070A9C"/>
    <w:rsid w:val="000E0EDC"/>
    <w:rsid w:val="000E3CBD"/>
    <w:rsid w:val="000F1528"/>
    <w:rsid w:val="00125293"/>
    <w:rsid w:val="00125353"/>
    <w:rsid w:val="00135609"/>
    <w:rsid w:val="001414F6"/>
    <w:rsid w:val="00146B90"/>
    <w:rsid w:val="0016543C"/>
    <w:rsid w:val="0016748C"/>
    <w:rsid w:val="001B0A7F"/>
    <w:rsid w:val="001B570C"/>
    <w:rsid w:val="001E07D6"/>
    <w:rsid w:val="001F24AB"/>
    <w:rsid w:val="00214CA8"/>
    <w:rsid w:val="002327C2"/>
    <w:rsid w:val="00233691"/>
    <w:rsid w:val="00247C2A"/>
    <w:rsid w:val="002C600A"/>
    <w:rsid w:val="002C710A"/>
    <w:rsid w:val="002D3D27"/>
    <w:rsid w:val="002D72B8"/>
    <w:rsid w:val="002F3C0A"/>
    <w:rsid w:val="00300722"/>
    <w:rsid w:val="00301C77"/>
    <w:rsid w:val="00352077"/>
    <w:rsid w:val="00396DD2"/>
    <w:rsid w:val="003B3E20"/>
    <w:rsid w:val="003D5AB8"/>
    <w:rsid w:val="003D7875"/>
    <w:rsid w:val="003E4410"/>
    <w:rsid w:val="003F0168"/>
    <w:rsid w:val="003F7925"/>
    <w:rsid w:val="00415F5F"/>
    <w:rsid w:val="00433A35"/>
    <w:rsid w:val="00471628"/>
    <w:rsid w:val="00477EE6"/>
    <w:rsid w:val="004945FF"/>
    <w:rsid w:val="004C2C37"/>
    <w:rsid w:val="004F0172"/>
    <w:rsid w:val="00500985"/>
    <w:rsid w:val="0050149A"/>
    <w:rsid w:val="00542B89"/>
    <w:rsid w:val="0055095F"/>
    <w:rsid w:val="005621AB"/>
    <w:rsid w:val="0058467D"/>
    <w:rsid w:val="005E1C88"/>
    <w:rsid w:val="005E285F"/>
    <w:rsid w:val="00694DA2"/>
    <w:rsid w:val="006B5711"/>
    <w:rsid w:val="006C38EF"/>
    <w:rsid w:val="006D17BC"/>
    <w:rsid w:val="006D3DE5"/>
    <w:rsid w:val="006F24D8"/>
    <w:rsid w:val="0070687D"/>
    <w:rsid w:val="007147C4"/>
    <w:rsid w:val="007153AB"/>
    <w:rsid w:val="00742834"/>
    <w:rsid w:val="00767D4E"/>
    <w:rsid w:val="007812E8"/>
    <w:rsid w:val="00781731"/>
    <w:rsid w:val="007A2E3D"/>
    <w:rsid w:val="007A67E8"/>
    <w:rsid w:val="007B0672"/>
    <w:rsid w:val="007B11CF"/>
    <w:rsid w:val="007D7A19"/>
    <w:rsid w:val="007F53F6"/>
    <w:rsid w:val="00812500"/>
    <w:rsid w:val="00862E8F"/>
    <w:rsid w:val="008833EC"/>
    <w:rsid w:val="008A5047"/>
    <w:rsid w:val="008B1037"/>
    <w:rsid w:val="008B1465"/>
    <w:rsid w:val="008C5E0D"/>
    <w:rsid w:val="008E2772"/>
    <w:rsid w:val="008F2AA4"/>
    <w:rsid w:val="008F7D28"/>
    <w:rsid w:val="00925427"/>
    <w:rsid w:val="00957D16"/>
    <w:rsid w:val="00957F1B"/>
    <w:rsid w:val="00963F4B"/>
    <w:rsid w:val="00965009"/>
    <w:rsid w:val="00987457"/>
    <w:rsid w:val="009D56DA"/>
    <w:rsid w:val="009D6D34"/>
    <w:rsid w:val="009E1F2D"/>
    <w:rsid w:val="009E538C"/>
    <w:rsid w:val="00A104AF"/>
    <w:rsid w:val="00A35D2F"/>
    <w:rsid w:val="00A463D1"/>
    <w:rsid w:val="00A514E5"/>
    <w:rsid w:val="00A820F5"/>
    <w:rsid w:val="00AB3CA4"/>
    <w:rsid w:val="00AD1E17"/>
    <w:rsid w:val="00AE1207"/>
    <w:rsid w:val="00B07865"/>
    <w:rsid w:val="00B150A7"/>
    <w:rsid w:val="00B157DE"/>
    <w:rsid w:val="00B27F36"/>
    <w:rsid w:val="00B932DA"/>
    <w:rsid w:val="00BA264D"/>
    <w:rsid w:val="00BC1652"/>
    <w:rsid w:val="00BD2DCD"/>
    <w:rsid w:val="00BE161D"/>
    <w:rsid w:val="00BE65B4"/>
    <w:rsid w:val="00C21DFC"/>
    <w:rsid w:val="00C44AB0"/>
    <w:rsid w:val="00C6554D"/>
    <w:rsid w:val="00C85680"/>
    <w:rsid w:val="00CA666D"/>
    <w:rsid w:val="00CA79FC"/>
    <w:rsid w:val="00CF05F3"/>
    <w:rsid w:val="00D0123B"/>
    <w:rsid w:val="00D05202"/>
    <w:rsid w:val="00D3631F"/>
    <w:rsid w:val="00D5281C"/>
    <w:rsid w:val="00D651A4"/>
    <w:rsid w:val="00D841B5"/>
    <w:rsid w:val="00DF7AF8"/>
    <w:rsid w:val="00E018CF"/>
    <w:rsid w:val="00E263E0"/>
    <w:rsid w:val="00E271C9"/>
    <w:rsid w:val="00E27DF0"/>
    <w:rsid w:val="00E65943"/>
    <w:rsid w:val="00E75C71"/>
    <w:rsid w:val="00E802E5"/>
    <w:rsid w:val="00E80D70"/>
    <w:rsid w:val="00E91C38"/>
    <w:rsid w:val="00EA79C3"/>
    <w:rsid w:val="00EA7A89"/>
    <w:rsid w:val="00EB0C0E"/>
    <w:rsid w:val="00ED649F"/>
    <w:rsid w:val="00F16385"/>
    <w:rsid w:val="00F61264"/>
    <w:rsid w:val="00F7630C"/>
    <w:rsid w:val="00FA7DE8"/>
    <w:rsid w:val="00FE3227"/>
    <w:rsid w:val="00FF5A65"/>
    <w:rsid w:val="022B8F40"/>
    <w:rsid w:val="07A81EB2"/>
    <w:rsid w:val="0D8CD457"/>
    <w:rsid w:val="1220BAFC"/>
    <w:rsid w:val="213548EB"/>
    <w:rsid w:val="2165E64A"/>
    <w:rsid w:val="283A8B4F"/>
    <w:rsid w:val="29B71EEB"/>
    <w:rsid w:val="321A66C4"/>
    <w:rsid w:val="32EB3843"/>
    <w:rsid w:val="33BBE86C"/>
    <w:rsid w:val="35A3A29A"/>
    <w:rsid w:val="4443C748"/>
    <w:rsid w:val="4A2AA629"/>
    <w:rsid w:val="4ACC0654"/>
    <w:rsid w:val="4D311F84"/>
    <w:rsid w:val="4FE11E92"/>
    <w:rsid w:val="66046F2B"/>
    <w:rsid w:val="6D984349"/>
    <w:rsid w:val="725494BD"/>
    <w:rsid w:val="7DAE03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4349"/>
  <w15:chartTrackingRefBased/>
  <w15:docId w15:val="{56E0C4E7-251C-4E7E-9E78-E0618268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CA4"/>
    <w:rPr>
      <w:rFonts w:ascii="Calibri" w:hAnsi="Calibri"/>
    </w:rPr>
  </w:style>
  <w:style w:type="paragraph" w:styleId="Ttulo1">
    <w:name w:val="heading 1"/>
    <w:basedOn w:val="Prrafodelista"/>
    <w:next w:val="Normal"/>
    <w:link w:val="Ttulo1Car"/>
    <w:uiPriority w:val="9"/>
    <w:qFormat/>
    <w:rsid w:val="00AB3CA4"/>
    <w:pPr>
      <w:numPr>
        <w:numId w:val="1"/>
      </w:numPr>
      <w:outlineLvl w:val="0"/>
    </w:pPr>
    <w:rPr>
      <w:rFonts w:eastAsia="Roboto"/>
      <w:b/>
      <w:bCs/>
      <w:sz w:val="32"/>
      <w:lang w:val="en-US"/>
    </w:rPr>
  </w:style>
  <w:style w:type="paragraph" w:styleId="Ttulo2">
    <w:name w:val="heading 2"/>
    <w:basedOn w:val="Prrafodelista"/>
    <w:next w:val="Normal"/>
    <w:link w:val="Ttulo2Car"/>
    <w:uiPriority w:val="9"/>
    <w:unhideWhenUsed/>
    <w:qFormat/>
    <w:rsid w:val="007F53F6"/>
    <w:pPr>
      <w:numPr>
        <w:ilvl w:val="1"/>
        <w:numId w:val="1"/>
      </w:numPr>
      <w:outlineLvl w:val="1"/>
    </w:pPr>
    <w:rPr>
      <w:rFonts w:eastAsia="Roboto"/>
      <w:b/>
      <w:bCs/>
      <w:lang w:val="en-US"/>
    </w:rPr>
  </w:style>
  <w:style w:type="paragraph" w:styleId="Ttulo3">
    <w:name w:val="heading 3"/>
    <w:basedOn w:val="Prrafodelista"/>
    <w:next w:val="Normal"/>
    <w:link w:val="Ttulo3Car"/>
    <w:uiPriority w:val="9"/>
    <w:unhideWhenUsed/>
    <w:qFormat/>
    <w:rsid w:val="007F53F6"/>
    <w:pPr>
      <w:numPr>
        <w:ilvl w:val="2"/>
        <w:numId w:val="1"/>
      </w:numPr>
      <w:outlineLvl w:val="2"/>
    </w:pPr>
    <w:rPr>
      <w:rFonts w:eastAsia="Roboto"/>
      <w:b/>
      <w:bCs/>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B3CA4"/>
    <w:rPr>
      <w:rFonts w:ascii="Calibri" w:eastAsia="Roboto" w:hAnsi="Calibri"/>
      <w:b/>
      <w:bCs/>
      <w:sz w:val="32"/>
      <w:lang w:val="en-US"/>
    </w:rPr>
  </w:style>
  <w:style w:type="paragraph" w:styleId="Prrafodelista">
    <w:name w:val="List Paragraph"/>
    <w:basedOn w:val="Normal"/>
    <w:uiPriority w:val="34"/>
    <w:qFormat/>
    <w:rsid w:val="002F3C0A"/>
    <w:pPr>
      <w:ind w:left="720"/>
      <w:contextualSpacing/>
    </w:pPr>
  </w:style>
  <w:style w:type="character" w:customStyle="1" w:styleId="Ttulo2Car">
    <w:name w:val="Título 2 Car"/>
    <w:basedOn w:val="Fuentedeprrafopredeter"/>
    <w:link w:val="Ttulo2"/>
    <w:uiPriority w:val="9"/>
    <w:rsid w:val="007F53F6"/>
    <w:rPr>
      <w:rFonts w:eastAsia="Roboto"/>
      <w:b/>
      <w:bCs/>
      <w:lang w:val="en-US"/>
    </w:rPr>
  </w:style>
  <w:style w:type="character" w:customStyle="1" w:styleId="Ttulo3Car">
    <w:name w:val="Título 3 Car"/>
    <w:basedOn w:val="Fuentedeprrafopredeter"/>
    <w:link w:val="Ttulo3"/>
    <w:uiPriority w:val="9"/>
    <w:rsid w:val="007F53F6"/>
    <w:rPr>
      <w:rFonts w:eastAsia="Roboto"/>
      <w:b/>
      <w:bCs/>
      <w:lang w:val="en-US"/>
    </w:rPr>
  </w:style>
  <w:style w:type="paragraph" w:styleId="Encabezado">
    <w:name w:val="header"/>
    <w:basedOn w:val="Normal"/>
    <w:link w:val="EncabezadoCar"/>
    <w:uiPriority w:val="99"/>
    <w:unhideWhenUsed/>
    <w:rsid w:val="001674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748C"/>
  </w:style>
  <w:style w:type="paragraph" w:styleId="Piedepgina">
    <w:name w:val="footer"/>
    <w:basedOn w:val="Normal"/>
    <w:link w:val="PiedepginaCar"/>
    <w:uiPriority w:val="99"/>
    <w:unhideWhenUsed/>
    <w:rsid w:val="001674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748C"/>
  </w:style>
  <w:style w:type="table" w:styleId="Tablaconcuadrcula">
    <w:name w:val="Table Grid"/>
    <w:basedOn w:val="TableNormal"/>
    <w:uiPriority w:val="39"/>
    <w:rsid w:val="00781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477E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EE6"/>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FF5A65"/>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Cs w:val="32"/>
      <w:lang w:val="es-ES" w:eastAsia="es-ES"/>
    </w:rPr>
  </w:style>
  <w:style w:type="paragraph" w:styleId="TDC1">
    <w:name w:val="toc 1"/>
    <w:basedOn w:val="Normal"/>
    <w:next w:val="Normal"/>
    <w:autoRedefine/>
    <w:uiPriority w:val="39"/>
    <w:unhideWhenUsed/>
    <w:rsid w:val="00FF5A65"/>
    <w:pPr>
      <w:spacing w:after="100"/>
    </w:pPr>
  </w:style>
  <w:style w:type="character" w:styleId="Hipervnculo">
    <w:name w:val="Hyperlink"/>
    <w:basedOn w:val="Fuentedeprrafopredeter"/>
    <w:uiPriority w:val="99"/>
    <w:unhideWhenUsed/>
    <w:rsid w:val="00FF5A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1D0C0E-07B8-4084-A097-8096C1CF20D4}">
  <ds:schemaRefs>
    <ds:schemaRef ds:uri="http://schemas.openxmlformats.org/officeDocument/2006/bibliography"/>
  </ds:schemaRefs>
</ds:datastoreItem>
</file>

<file path=customXml/itemProps2.xml><?xml version="1.0" encoding="utf-8"?>
<ds:datastoreItem xmlns:ds="http://schemas.openxmlformats.org/officeDocument/2006/customXml" ds:itemID="{52A293B5-F578-43C8-86D0-70D08B756D0F}"/>
</file>

<file path=customXml/itemProps3.xml><?xml version="1.0" encoding="utf-8"?>
<ds:datastoreItem xmlns:ds="http://schemas.openxmlformats.org/officeDocument/2006/customXml" ds:itemID="{1C0B9422-6947-414B-ACC4-7F106E3F4471}">
  <ds:schemaRefs>
    <ds:schemaRef ds:uri="http://schemas.microsoft.com/sharepoint/v3/contenttype/forms"/>
  </ds:schemaRefs>
</ds:datastoreItem>
</file>

<file path=customXml/itemProps4.xml><?xml version="1.0" encoding="utf-8"?>
<ds:datastoreItem xmlns:ds="http://schemas.openxmlformats.org/officeDocument/2006/customXml" ds:itemID="{0B6493E7-4586-4F6E-B40A-8DF4CD926EEE}">
  <ds:schemaRefs>
    <ds:schemaRef ds:uri="http://schemas.microsoft.com/office/2006/metadata/properties"/>
    <ds:schemaRef ds:uri="http://schemas.microsoft.com/office/infopath/2007/PartnerControls"/>
    <ds:schemaRef ds:uri="c155eb3c-6ae0-42a8-8691-412c6f824786"/>
  </ds:schemaRefs>
</ds:datastoreItem>
</file>

<file path=docProps/app.xml><?xml version="1.0" encoding="utf-8"?>
<Properties xmlns="http://schemas.openxmlformats.org/officeDocument/2006/extended-properties" xmlns:vt="http://schemas.openxmlformats.org/officeDocument/2006/docPropsVTypes">
  <Template>Normal</Template>
  <TotalTime>1731</TotalTime>
  <Pages>11</Pages>
  <Words>2675</Words>
  <Characters>14717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 PEREZ, GERARD</dc:creator>
  <cp:keywords/>
  <dc:description/>
  <cp:lastModifiedBy>DOÑATE FRANCH, JOSEP LLUIS</cp:lastModifiedBy>
  <cp:revision>127</cp:revision>
  <dcterms:created xsi:type="dcterms:W3CDTF">2024-10-28T03:09:00Z</dcterms:created>
  <dcterms:modified xsi:type="dcterms:W3CDTF">2025-10-29T17:14:00Z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