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FEBC4" w14:textId="77777777" w:rsidR="00F15587" w:rsidRDefault="00F15587" w:rsidP="005F3DB0">
      <w:pPr>
        <w:pStyle w:val="Heading1"/>
        <w:jc w:val="center"/>
      </w:pPr>
      <w:bookmarkStart w:id="0" w:name="_Hlk150502764"/>
      <w:bookmarkEnd w:id="0"/>
    </w:p>
    <w:p w14:paraId="5E1A1955" w14:textId="77777777" w:rsidR="00F15587" w:rsidRPr="00737D4C" w:rsidRDefault="00F15587" w:rsidP="005F3DB0">
      <w:pPr>
        <w:spacing w:after="0"/>
        <w:jc w:val="center"/>
        <w:rPr>
          <w:rFonts w:cs="Arial"/>
          <w:b/>
          <w:sz w:val="36"/>
          <w:szCs w:val="44"/>
        </w:rPr>
      </w:pPr>
      <w:r w:rsidRPr="00737D4C">
        <w:rPr>
          <w:rFonts w:cs="Arial"/>
          <w:b/>
          <w:sz w:val="36"/>
          <w:szCs w:val="44"/>
        </w:rPr>
        <w:t>CCT College Dublin</w:t>
      </w:r>
    </w:p>
    <w:p w14:paraId="2A4AC7BE" w14:textId="77777777" w:rsidR="00F15587" w:rsidRPr="00737D4C" w:rsidRDefault="00F15587" w:rsidP="005F3DB0">
      <w:pPr>
        <w:spacing w:after="0"/>
        <w:jc w:val="center"/>
        <w:rPr>
          <w:rFonts w:cs="Arial"/>
          <w:b/>
          <w:sz w:val="28"/>
          <w:szCs w:val="44"/>
        </w:rPr>
      </w:pPr>
    </w:p>
    <w:p w14:paraId="7C62EB72" w14:textId="7440A91E" w:rsidR="00F15587" w:rsidRPr="00A44BCF" w:rsidRDefault="00F15587" w:rsidP="005F3DB0">
      <w:pPr>
        <w:pBdr>
          <w:bottom w:val="single" w:sz="12" w:space="1" w:color="auto"/>
        </w:pBdr>
        <w:spacing w:after="0"/>
        <w:jc w:val="center"/>
        <w:rPr>
          <w:rFonts w:cs="Arial"/>
          <w:b/>
          <w:sz w:val="28"/>
          <w:szCs w:val="44"/>
        </w:rPr>
      </w:pPr>
      <w:r w:rsidRPr="00737D4C">
        <w:rPr>
          <w:rFonts w:cs="Arial"/>
          <w:b/>
          <w:sz w:val="28"/>
          <w:szCs w:val="44"/>
        </w:rPr>
        <w:t>Assessment Cover Page</w:t>
      </w:r>
    </w:p>
    <w:p w14:paraId="79EF8206" w14:textId="77777777" w:rsidR="00F15587" w:rsidRPr="00737D4C" w:rsidRDefault="00F15587" w:rsidP="00F15587">
      <w:pPr>
        <w:pBdr>
          <w:bottom w:val="single" w:sz="12" w:space="1" w:color="auto"/>
        </w:pBdr>
        <w:spacing w:after="0"/>
        <w:jc w:val="center"/>
        <w:rPr>
          <w:rFonts w:cs="Arial"/>
          <w:b/>
          <w:sz w:val="28"/>
          <w:szCs w:val="44"/>
        </w:rPr>
      </w:pPr>
    </w:p>
    <w:p w14:paraId="745C2C11" w14:textId="77777777" w:rsidR="00F15587" w:rsidRPr="00737D4C" w:rsidRDefault="00F15587" w:rsidP="00F15587"/>
    <w:tbl>
      <w:tblPr>
        <w:tblStyle w:val="TableGrid"/>
        <w:tblW w:w="0" w:type="auto"/>
        <w:tblLook w:val="04A0" w:firstRow="1" w:lastRow="0" w:firstColumn="1" w:lastColumn="0" w:noHBand="0" w:noVBand="1"/>
      </w:tblPr>
      <w:tblGrid>
        <w:gridCol w:w="2180"/>
        <w:gridCol w:w="6292"/>
      </w:tblGrid>
      <w:tr w:rsidR="00F15587" w:rsidRPr="00737D4C" w14:paraId="19682484" w14:textId="77777777" w:rsidTr="001B42E8">
        <w:tc>
          <w:tcPr>
            <w:tcW w:w="2263" w:type="dxa"/>
          </w:tcPr>
          <w:p w14:paraId="0F138D2D" w14:textId="77777777" w:rsidR="00F15587" w:rsidRPr="00737D4C" w:rsidRDefault="00F15587" w:rsidP="001B42E8">
            <w:pPr>
              <w:rPr>
                <w:b/>
                <w:bCs/>
              </w:rPr>
            </w:pPr>
            <w:r w:rsidRPr="00737D4C">
              <w:rPr>
                <w:b/>
                <w:bCs/>
              </w:rPr>
              <w:t>Module Title:</w:t>
            </w:r>
          </w:p>
          <w:p w14:paraId="7C1BBAB4" w14:textId="77777777" w:rsidR="00F15587" w:rsidRPr="00737D4C" w:rsidRDefault="00F15587" w:rsidP="001B42E8">
            <w:pPr>
              <w:rPr>
                <w:b/>
                <w:bCs/>
              </w:rPr>
            </w:pPr>
          </w:p>
        </w:tc>
        <w:tc>
          <w:tcPr>
            <w:tcW w:w="6753" w:type="dxa"/>
          </w:tcPr>
          <w:p w14:paraId="3D11F022" w14:textId="030A9D9D" w:rsidR="00A44BCF" w:rsidRDefault="00A44BCF" w:rsidP="001B42E8">
            <w:r>
              <w:t>Programming for DA</w:t>
            </w:r>
          </w:p>
          <w:p w14:paraId="3534DDFB" w14:textId="7A1F00E1" w:rsidR="00A44BCF" w:rsidRDefault="00A44BCF" w:rsidP="001B42E8">
            <w:r>
              <w:t>Statistics for Data Analytics</w:t>
            </w:r>
          </w:p>
          <w:p w14:paraId="3003865D" w14:textId="057C690C" w:rsidR="00A44BCF" w:rsidRDefault="00A44BCF" w:rsidP="001B42E8">
            <w:r>
              <w:t>Machine Learning for Data Analysis</w:t>
            </w:r>
          </w:p>
          <w:p w14:paraId="4ED696E8" w14:textId="3E7FACAA" w:rsidR="00A44BCF" w:rsidRPr="00737D4C" w:rsidRDefault="00A44BCF" w:rsidP="001B42E8">
            <w:r>
              <w:t>Data Preparation and Visualization</w:t>
            </w:r>
          </w:p>
        </w:tc>
      </w:tr>
      <w:tr w:rsidR="00F15587" w:rsidRPr="00737D4C" w14:paraId="2361F656" w14:textId="77777777" w:rsidTr="001B42E8">
        <w:tc>
          <w:tcPr>
            <w:tcW w:w="2263" w:type="dxa"/>
          </w:tcPr>
          <w:p w14:paraId="4B4D9473" w14:textId="77777777" w:rsidR="00F15587" w:rsidRPr="00737D4C" w:rsidRDefault="00F15587" w:rsidP="001B42E8">
            <w:pPr>
              <w:rPr>
                <w:b/>
                <w:bCs/>
              </w:rPr>
            </w:pPr>
            <w:r w:rsidRPr="00737D4C">
              <w:rPr>
                <w:b/>
                <w:bCs/>
              </w:rPr>
              <w:t>Assessment Title:</w:t>
            </w:r>
          </w:p>
          <w:p w14:paraId="7A44D7F7" w14:textId="77777777" w:rsidR="00F15587" w:rsidRPr="00737D4C" w:rsidRDefault="00F15587" w:rsidP="001B42E8">
            <w:pPr>
              <w:rPr>
                <w:b/>
                <w:bCs/>
              </w:rPr>
            </w:pPr>
          </w:p>
        </w:tc>
        <w:tc>
          <w:tcPr>
            <w:tcW w:w="6753" w:type="dxa"/>
          </w:tcPr>
          <w:p w14:paraId="3E1E16EA" w14:textId="70DB4137" w:rsidR="00F15587" w:rsidRPr="00737D4C" w:rsidRDefault="00A44BCF" w:rsidP="001B42E8">
            <w:r>
              <w:t>MSC_DA_CA1 - Population in Ireland</w:t>
            </w:r>
          </w:p>
        </w:tc>
      </w:tr>
      <w:tr w:rsidR="00F15587" w:rsidRPr="00737D4C" w14:paraId="70AA33A9" w14:textId="77777777" w:rsidTr="001B42E8">
        <w:tc>
          <w:tcPr>
            <w:tcW w:w="2263" w:type="dxa"/>
          </w:tcPr>
          <w:p w14:paraId="0034073B" w14:textId="77777777" w:rsidR="00F15587" w:rsidRPr="00737D4C" w:rsidRDefault="00F15587" w:rsidP="001B42E8">
            <w:pPr>
              <w:rPr>
                <w:b/>
                <w:bCs/>
              </w:rPr>
            </w:pPr>
            <w:r w:rsidRPr="00737D4C">
              <w:rPr>
                <w:b/>
                <w:bCs/>
              </w:rPr>
              <w:t>Lecturer Name:</w:t>
            </w:r>
          </w:p>
          <w:p w14:paraId="67060892" w14:textId="77777777" w:rsidR="00F15587" w:rsidRPr="00737D4C" w:rsidRDefault="00F15587" w:rsidP="001B42E8">
            <w:pPr>
              <w:rPr>
                <w:b/>
                <w:bCs/>
              </w:rPr>
            </w:pPr>
          </w:p>
        </w:tc>
        <w:tc>
          <w:tcPr>
            <w:tcW w:w="6753" w:type="dxa"/>
          </w:tcPr>
          <w:p w14:paraId="479B1D63" w14:textId="24C34578" w:rsidR="00A44BCF" w:rsidRDefault="00A44BCF" w:rsidP="00A44BCF">
            <w:r>
              <w:t>David Gonzalez</w:t>
            </w:r>
          </w:p>
          <w:p w14:paraId="29073654" w14:textId="660E2480" w:rsidR="00A44BCF" w:rsidRDefault="00A44BCF" w:rsidP="00A44BCF">
            <w:r>
              <w:t>Marina Iantorno</w:t>
            </w:r>
          </w:p>
          <w:p w14:paraId="69463D39" w14:textId="77777777" w:rsidR="00A44BCF" w:rsidRDefault="00A44BCF" w:rsidP="00A44BCF">
            <w:r>
              <w:t>Muhammad Iqbal</w:t>
            </w:r>
          </w:p>
          <w:p w14:paraId="6D83B456" w14:textId="34601B90" w:rsidR="00A44BCF" w:rsidRPr="00737D4C" w:rsidRDefault="00A44BCF" w:rsidP="001B42E8">
            <w:r>
              <w:t>David McQuaid</w:t>
            </w:r>
          </w:p>
        </w:tc>
      </w:tr>
      <w:tr w:rsidR="00F15587" w:rsidRPr="00737D4C" w14:paraId="110C2173" w14:textId="77777777" w:rsidTr="001B42E8">
        <w:tc>
          <w:tcPr>
            <w:tcW w:w="2263" w:type="dxa"/>
          </w:tcPr>
          <w:p w14:paraId="4C8CD44D" w14:textId="77777777" w:rsidR="00F15587" w:rsidRPr="00737D4C" w:rsidRDefault="00F15587" w:rsidP="001B42E8">
            <w:pPr>
              <w:rPr>
                <w:b/>
                <w:bCs/>
              </w:rPr>
            </w:pPr>
            <w:r w:rsidRPr="00737D4C">
              <w:rPr>
                <w:b/>
                <w:bCs/>
              </w:rPr>
              <w:t>Student Full Name:</w:t>
            </w:r>
          </w:p>
          <w:p w14:paraId="51B97C31" w14:textId="77777777" w:rsidR="00F15587" w:rsidRPr="00737D4C" w:rsidRDefault="00F15587" w:rsidP="001B42E8">
            <w:pPr>
              <w:rPr>
                <w:b/>
                <w:bCs/>
              </w:rPr>
            </w:pPr>
          </w:p>
        </w:tc>
        <w:tc>
          <w:tcPr>
            <w:tcW w:w="6753" w:type="dxa"/>
          </w:tcPr>
          <w:p w14:paraId="53DE450F" w14:textId="6FFDE26F" w:rsidR="00F15587" w:rsidRPr="00737D4C" w:rsidRDefault="00A44BCF" w:rsidP="001B42E8">
            <w:r>
              <w:t>Gerard Heraghty</w:t>
            </w:r>
          </w:p>
        </w:tc>
      </w:tr>
      <w:tr w:rsidR="00F15587" w:rsidRPr="00737D4C" w14:paraId="40635592" w14:textId="77777777" w:rsidTr="001B42E8">
        <w:tc>
          <w:tcPr>
            <w:tcW w:w="2263" w:type="dxa"/>
          </w:tcPr>
          <w:p w14:paraId="196BF9D1" w14:textId="77777777" w:rsidR="00F15587" w:rsidRPr="00737D4C" w:rsidRDefault="00F15587" w:rsidP="001B42E8">
            <w:pPr>
              <w:rPr>
                <w:b/>
                <w:bCs/>
              </w:rPr>
            </w:pPr>
            <w:r w:rsidRPr="00737D4C">
              <w:rPr>
                <w:b/>
                <w:bCs/>
              </w:rPr>
              <w:t>Student Number:</w:t>
            </w:r>
          </w:p>
          <w:p w14:paraId="5E5B93E0" w14:textId="77777777" w:rsidR="00F15587" w:rsidRPr="00737D4C" w:rsidRDefault="00F15587" w:rsidP="001B42E8">
            <w:pPr>
              <w:rPr>
                <w:b/>
                <w:bCs/>
              </w:rPr>
            </w:pPr>
          </w:p>
        </w:tc>
        <w:tc>
          <w:tcPr>
            <w:tcW w:w="6753" w:type="dxa"/>
          </w:tcPr>
          <w:p w14:paraId="7A44E71E" w14:textId="083A2424" w:rsidR="00F15587" w:rsidRPr="00737D4C" w:rsidRDefault="00A44BCF" w:rsidP="001B42E8">
            <w:r>
              <w:t>sba23347</w:t>
            </w:r>
          </w:p>
        </w:tc>
      </w:tr>
      <w:tr w:rsidR="00F15587" w:rsidRPr="00737D4C" w14:paraId="5C943119" w14:textId="77777777" w:rsidTr="001B42E8">
        <w:tc>
          <w:tcPr>
            <w:tcW w:w="2263" w:type="dxa"/>
          </w:tcPr>
          <w:p w14:paraId="3DD69CA1" w14:textId="77777777" w:rsidR="00F15587" w:rsidRPr="00737D4C" w:rsidRDefault="00F15587" w:rsidP="001B42E8">
            <w:pPr>
              <w:rPr>
                <w:b/>
                <w:bCs/>
              </w:rPr>
            </w:pPr>
            <w:r w:rsidRPr="00737D4C">
              <w:rPr>
                <w:b/>
                <w:bCs/>
              </w:rPr>
              <w:t>Assessment Due Date:</w:t>
            </w:r>
          </w:p>
          <w:p w14:paraId="6D43971D" w14:textId="77777777" w:rsidR="00F15587" w:rsidRPr="00737D4C" w:rsidRDefault="00F15587" w:rsidP="001B42E8">
            <w:pPr>
              <w:rPr>
                <w:b/>
                <w:bCs/>
              </w:rPr>
            </w:pPr>
          </w:p>
        </w:tc>
        <w:tc>
          <w:tcPr>
            <w:tcW w:w="6753" w:type="dxa"/>
          </w:tcPr>
          <w:p w14:paraId="55093071" w14:textId="2331E4D0" w:rsidR="00F15587" w:rsidRPr="00737D4C" w:rsidRDefault="00A44BCF" w:rsidP="001B42E8">
            <w:r>
              <w:t>12/11/2023</w:t>
            </w:r>
          </w:p>
        </w:tc>
      </w:tr>
      <w:tr w:rsidR="00F15587" w:rsidRPr="00737D4C" w14:paraId="1562FE77" w14:textId="77777777" w:rsidTr="001B42E8">
        <w:tc>
          <w:tcPr>
            <w:tcW w:w="2263" w:type="dxa"/>
          </w:tcPr>
          <w:p w14:paraId="3C2C61F3" w14:textId="77777777" w:rsidR="00F15587" w:rsidRPr="00737D4C" w:rsidRDefault="00F15587" w:rsidP="001B42E8">
            <w:pPr>
              <w:rPr>
                <w:b/>
                <w:bCs/>
              </w:rPr>
            </w:pPr>
            <w:r w:rsidRPr="00737D4C">
              <w:rPr>
                <w:b/>
                <w:bCs/>
              </w:rPr>
              <w:t>Date of Submission:</w:t>
            </w:r>
          </w:p>
          <w:p w14:paraId="0DB68744" w14:textId="77777777" w:rsidR="00F15587" w:rsidRPr="00737D4C" w:rsidRDefault="00F15587" w:rsidP="001B42E8">
            <w:pPr>
              <w:rPr>
                <w:b/>
                <w:bCs/>
              </w:rPr>
            </w:pPr>
          </w:p>
        </w:tc>
        <w:tc>
          <w:tcPr>
            <w:tcW w:w="6753" w:type="dxa"/>
          </w:tcPr>
          <w:p w14:paraId="2E6FE2F8" w14:textId="29D0C2CF" w:rsidR="00F15587" w:rsidRPr="00737D4C" w:rsidRDefault="00A44BCF" w:rsidP="001B42E8">
            <w:r>
              <w:t>10/11/2023</w:t>
            </w:r>
          </w:p>
        </w:tc>
      </w:tr>
    </w:tbl>
    <w:p w14:paraId="11C8E1D1" w14:textId="77777777" w:rsidR="00F15587" w:rsidRPr="00737D4C" w:rsidRDefault="00F15587" w:rsidP="00F15587"/>
    <w:p w14:paraId="628BC672" w14:textId="77777777" w:rsidR="00F15587" w:rsidRPr="00737D4C" w:rsidRDefault="00F15587" w:rsidP="00F15587">
      <w:pPr>
        <w:pBdr>
          <w:bottom w:val="single" w:sz="12" w:space="31" w:color="auto"/>
        </w:pBdr>
        <w:spacing w:after="0"/>
        <w:rPr>
          <w:rFonts w:cs="Arial"/>
          <w:b/>
          <w:sz w:val="20"/>
        </w:rPr>
      </w:pPr>
    </w:p>
    <w:p w14:paraId="2748F41C" w14:textId="77777777" w:rsidR="00F15587" w:rsidRPr="00737D4C" w:rsidRDefault="00F15587" w:rsidP="00F15587">
      <w:pPr>
        <w:pBdr>
          <w:bottom w:val="single" w:sz="12" w:space="31" w:color="auto"/>
        </w:pBdr>
        <w:spacing w:after="0"/>
        <w:rPr>
          <w:rFonts w:cs="Arial"/>
          <w:b/>
          <w:sz w:val="20"/>
        </w:rPr>
      </w:pPr>
    </w:p>
    <w:p w14:paraId="34C990D7" w14:textId="77777777" w:rsidR="00F15587" w:rsidRPr="00737D4C" w:rsidRDefault="00F15587" w:rsidP="00F15587">
      <w:pPr>
        <w:spacing w:after="0"/>
        <w:rPr>
          <w:rFonts w:cs="Arial"/>
          <w:b/>
          <w:sz w:val="20"/>
        </w:rPr>
      </w:pPr>
    </w:p>
    <w:p w14:paraId="33C66A90" w14:textId="77777777" w:rsidR="00F15587" w:rsidRPr="00737D4C" w:rsidRDefault="00F15587" w:rsidP="00F15587">
      <w:pPr>
        <w:spacing w:after="0"/>
        <w:rPr>
          <w:rFonts w:cs="Arial"/>
          <w:b/>
          <w:sz w:val="20"/>
        </w:rPr>
      </w:pPr>
      <w:r w:rsidRPr="00737D4C">
        <w:rPr>
          <w:rFonts w:cs="Arial"/>
          <w:b/>
          <w:sz w:val="20"/>
        </w:rPr>
        <w:t xml:space="preserve">Declaration </w:t>
      </w:r>
    </w:p>
    <w:p w14:paraId="5DF2E3B6" w14:textId="77777777" w:rsidR="00F15587" w:rsidRPr="00737D4C" w:rsidRDefault="00F15587" w:rsidP="00F15587">
      <w:pPr>
        <w:spacing w:after="0"/>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8472"/>
      </w:tblGrid>
      <w:tr w:rsidR="00F15587" w:rsidRPr="00737D4C" w14:paraId="183362B5" w14:textId="77777777" w:rsidTr="001B42E8">
        <w:trPr>
          <w:trHeight w:val="1111"/>
        </w:trPr>
        <w:tc>
          <w:tcPr>
            <w:tcW w:w="9016" w:type="dxa"/>
          </w:tcPr>
          <w:p w14:paraId="4A16AF4F" w14:textId="77777777" w:rsidR="00F15587" w:rsidRPr="00737D4C" w:rsidRDefault="00F15587" w:rsidP="001B42E8">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3503CA5" w14:textId="77777777" w:rsidR="00F15587" w:rsidRPr="00737D4C" w:rsidRDefault="00F15587" w:rsidP="001B42E8">
            <w:pPr>
              <w:rPr>
                <w:rFonts w:cs="Arial"/>
                <w:sz w:val="20"/>
              </w:rPr>
            </w:pPr>
          </w:p>
        </w:tc>
      </w:tr>
    </w:tbl>
    <w:p w14:paraId="065E684A" w14:textId="77777777" w:rsidR="00F15587" w:rsidRPr="00737D4C" w:rsidRDefault="00F15587" w:rsidP="00F15587">
      <w:pPr>
        <w:spacing w:after="0"/>
        <w:rPr>
          <w:rFonts w:cs="Arial"/>
          <w:sz w:val="20"/>
        </w:rPr>
      </w:pPr>
    </w:p>
    <w:p w14:paraId="6ED38AA3" w14:textId="77777777" w:rsidR="00F15587" w:rsidRPr="00737D4C" w:rsidRDefault="00F15587" w:rsidP="00F15587">
      <w:pPr>
        <w:spacing w:after="0"/>
        <w:rPr>
          <w:rFonts w:cs="Arial"/>
          <w:sz w:val="20"/>
        </w:rPr>
      </w:pPr>
    </w:p>
    <w:p w14:paraId="447A926A" w14:textId="77777777" w:rsidR="00F15587" w:rsidRDefault="00F15587" w:rsidP="00F15587"/>
    <w:p w14:paraId="2D4FC872" w14:textId="77777777" w:rsidR="00F15587" w:rsidRDefault="00F15587" w:rsidP="00F15587">
      <w:pPr>
        <w:rPr>
          <w:rFonts w:ascii="Arial" w:eastAsia="Arial" w:hAnsi="Arial" w:cs="Arial"/>
        </w:rPr>
      </w:pPr>
      <w:r>
        <w:br w:type="page"/>
      </w:r>
    </w:p>
    <w:p w14:paraId="00000001" w14:textId="20D77437" w:rsidR="00D6761A" w:rsidRPr="00B03464" w:rsidRDefault="00000000" w:rsidP="00B03464">
      <w:pPr>
        <w:overflowPunct/>
        <w:autoSpaceDE/>
        <w:autoSpaceDN/>
        <w:adjustRightInd/>
        <w:jc w:val="center"/>
        <w:textAlignment w:val="auto"/>
        <w:rPr>
          <w:rFonts w:ascii="Arial" w:hAnsi="Arial"/>
          <w:b/>
          <w:bCs/>
          <w:kern w:val="28"/>
          <w:sz w:val="36"/>
          <w:szCs w:val="32"/>
        </w:rPr>
      </w:pPr>
      <w:r w:rsidRPr="00B03464">
        <w:rPr>
          <w:b/>
          <w:bCs/>
          <w:sz w:val="32"/>
          <w:szCs w:val="32"/>
        </w:rPr>
        <w:lastRenderedPageBreak/>
        <w:t>Group ID - MSc in Data Analytics</w:t>
      </w:r>
    </w:p>
    <w:p w14:paraId="00000002" w14:textId="77777777" w:rsidR="00D6761A" w:rsidRDefault="00D6761A"/>
    <w:p w14:paraId="00000003" w14:textId="118C2D05" w:rsidR="00D6761A"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Author: </w:t>
      </w:r>
      <w:r w:rsidR="003402F2">
        <w:rPr>
          <w:rFonts w:ascii="Arial" w:eastAsia="Arial" w:hAnsi="Arial" w:cs="Arial"/>
          <w:color w:val="000000"/>
        </w:rPr>
        <w:t>Gerard Heraghty</w:t>
      </w:r>
    </w:p>
    <w:p w14:paraId="00000004" w14:textId="77BAB97A" w:rsidR="00D6761A"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9" w:history="1">
        <w:r w:rsidR="003402F2" w:rsidRPr="00D8714C">
          <w:rPr>
            <w:rStyle w:val="Hyperlink"/>
          </w:rPr>
          <w:t>sba23347@student.cct.ie</w:t>
        </w:r>
      </w:hyperlink>
      <w:r w:rsidR="003402F2">
        <w:t xml:space="preserve"> </w:t>
      </w:r>
    </w:p>
    <w:p w14:paraId="00000005" w14:textId="638DEC5D" w:rsidR="00D6761A"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Student ID: </w:t>
      </w:r>
      <w:r w:rsidR="003402F2">
        <w:rPr>
          <w:rFonts w:ascii="Arial" w:eastAsia="Arial" w:hAnsi="Arial" w:cs="Arial"/>
          <w:color w:val="000000"/>
        </w:rPr>
        <w:t>sba23347</w:t>
      </w:r>
    </w:p>
    <w:p w14:paraId="584A0430" w14:textId="77777777" w:rsidR="00827FA1" w:rsidRDefault="00827FA1">
      <w:pPr>
        <w:pBdr>
          <w:top w:val="nil"/>
          <w:left w:val="nil"/>
          <w:bottom w:val="nil"/>
          <w:right w:val="nil"/>
          <w:between w:val="nil"/>
        </w:pBdr>
        <w:rPr>
          <w:rFonts w:ascii="Arial" w:eastAsia="Arial" w:hAnsi="Arial" w:cs="Arial"/>
          <w:color w:val="000000"/>
        </w:rPr>
      </w:pPr>
    </w:p>
    <w:p w14:paraId="5EBD6B19" w14:textId="77777777" w:rsidR="009E6D6E" w:rsidRDefault="009E6D6E" w:rsidP="005F3DB0"/>
    <w:p w14:paraId="7B2B349A" w14:textId="77777777" w:rsidR="009E6D6E" w:rsidRDefault="009E6D6E">
      <w:pPr>
        <w:overflowPunct/>
        <w:autoSpaceDE/>
        <w:autoSpaceDN/>
        <w:adjustRightInd/>
        <w:textAlignment w:val="auto"/>
      </w:pPr>
      <w:r>
        <w:br w:type="page"/>
      </w:r>
    </w:p>
    <w:sdt>
      <w:sdtPr>
        <w:rPr>
          <w:lang w:val="en-GB"/>
        </w:rPr>
        <w:id w:val="-228303207"/>
        <w:docPartObj>
          <w:docPartGallery w:val="Table of Contents"/>
          <w:docPartUnique/>
        </w:docPartObj>
      </w:sdtPr>
      <w:sdtEndPr>
        <w:rPr>
          <w:rFonts w:ascii="Times New Roman" w:eastAsia="Times New Roman" w:hAnsi="Times New Roman" w:cs="Times New Roman"/>
          <w:b/>
          <w:bCs/>
          <w:color w:val="auto"/>
          <w:sz w:val="24"/>
          <w:szCs w:val="24"/>
          <w:lang w:eastAsia="en-US"/>
        </w:rPr>
      </w:sdtEndPr>
      <w:sdtContent>
        <w:p w14:paraId="2D76A18B" w14:textId="635013A4" w:rsidR="00DA7188" w:rsidRDefault="00AD2979" w:rsidP="00AD2979">
          <w:pPr>
            <w:pStyle w:val="TOCHeading"/>
            <w:ind w:left="720" w:hanging="720"/>
          </w:pPr>
          <w:r>
            <w:rPr>
              <w:lang w:val="en-GB"/>
            </w:rPr>
            <w:t xml:space="preserve">Table of </w:t>
          </w:r>
          <w:r w:rsidR="00DA7188">
            <w:rPr>
              <w:lang w:val="en-GB"/>
            </w:rPr>
            <w:t>Contents</w:t>
          </w:r>
        </w:p>
        <w:p w14:paraId="624C8D56" w14:textId="0D8B3A2A" w:rsidR="00C506FC" w:rsidRDefault="00DA7188">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r>
            <w:fldChar w:fldCharType="begin"/>
          </w:r>
          <w:r>
            <w:instrText xml:space="preserve"> TOC \o "1-3" \h \z \u </w:instrText>
          </w:r>
          <w:r>
            <w:fldChar w:fldCharType="separate"/>
          </w:r>
          <w:hyperlink w:anchor="_Toc150477074" w:history="1">
            <w:r w:rsidR="00C506FC" w:rsidRPr="0055021E">
              <w:rPr>
                <w:rStyle w:val="Hyperlink"/>
                <w:noProof/>
              </w:rPr>
              <w:t>Abstract</w:t>
            </w:r>
            <w:r w:rsidR="00C506FC">
              <w:rPr>
                <w:noProof/>
                <w:webHidden/>
              </w:rPr>
              <w:tab/>
            </w:r>
            <w:r w:rsidR="00C506FC">
              <w:rPr>
                <w:noProof/>
                <w:webHidden/>
              </w:rPr>
              <w:fldChar w:fldCharType="begin"/>
            </w:r>
            <w:r w:rsidR="00C506FC">
              <w:rPr>
                <w:noProof/>
                <w:webHidden/>
              </w:rPr>
              <w:instrText xml:space="preserve"> PAGEREF _Toc150477074 \h </w:instrText>
            </w:r>
            <w:r w:rsidR="00C506FC">
              <w:rPr>
                <w:noProof/>
                <w:webHidden/>
              </w:rPr>
            </w:r>
            <w:r w:rsidR="00C506FC">
              <w:rPr>
                <w:noProof/>
                <w:webHidden/>
              </w:rPr>
              <w:fldChar w:fldCharType="separate"/>
            </w:r>
            <w:r w:rsidR="00C506FC">
              <w:rPr>
                <w:noProof/>
                <w:webHidden/>
              </w:rPr>
              <w:t>4</w:t>
            </w:r>
            <w:r w:rsidR="00C506FC">
              <w:rPr>
                <w:noProof/>
                <w:webHidden/>
              </w:rPr>
              <w:fldChar w:fldCharType="end"/>
            </w:r>
          </w:hyperlink>
        </w:p>
        <w:p w14:paraId="2DD7145B" w14:textId="1F67E78C"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75" w:history="1">
            <w:r w:rsidRPr="0055021E">
              <w:rPr>
                <w:rStyle w:val="Hyperlink"/>
                <w:noProof/>
              </w:rPr>
              <w:t>Introduction</w:t>
            </w:r>
            <w:r>
              <w:rPr>
                <w:noProof/>
                <w:webHidden/>
              </w:rPr>
              <w:tab/>
            </w:r>
            <w:r>
              <w:rPr>
                <w:noProof/>
                <w:webHidden/>
              </w:rPr>
              <w:fldChar w:fldCharType="begin"/>
            </w:r>
            <w:r>
              <w:rPr>
                <w:noProof/>
                <w:webHidden/>
              </w:rPr>
              <w:instrText xml:space="preserve"> PAGEREF _Toc150477075 \h </w:instrText>
            </w:r>
            <w:r>
              <w:rPr>
                <w:noProof/>
                <w:webHidden/>
              </w:rPr>
            </w:r>
            <w:r>
              <w:rPr>
                <w:noProof/>
                <w:webHidden/>
              </w:rPr>
              <w:fldChar w:fldCharType="separate"/>
            </w:r>
            <w:r>
              <w:rPr>
                <w:noProof/>
                <w:webHidden/>
              </w:rPr>
              <w:t>4</w:t>
            </w:r>
            <w:r>
              <w:rPr>
                <w:noProof/>
                <w:webHidden/>
              </w:rPr>
              <w:fldChar w:fldCharType="end"/>
            </w:r>
          </w:hyperlink>
        </w:p>
        <w:p w14:paraId="2F34A10E" w14:textId="579B9B90"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76" w:history="1">
            <w:r w:rsidRPr="0055021E">
              <w:rPr>
                <w:rStyle w:val="Hyperlink"/>
                <w:noProof/>
              </w:rPr>
              <w:t>Methodology</w:t>
            </w:r>
            <w:r>
              <w:rPr>
                <w:noProof/>
                <w:webHidden/>
              </w:rPr>
              <w:tab/>
            </w:r>
            <w:r>
              <w:rPr>
                <w:noProof/>
                <w:webHidden/>
              </w:rPr>
              <w:fldChar w:fldCharType="begin"/>
            </w:r>
            <w:r>
              <w:rPr>
                <w:noProof/>
                <w:webHidden/>
              </w:rPr>
              <w:instrText xml:space="preserve"> PAGEREF _Toc150477076 \h </w:instrText>
            </w:r>
            <w:r>
              <w:rPr>
                <w:noProof/>
                <w:webHidden/>
              </w:rPr>
            </w:r>
            <w:r>
              <w:rPr>
                <w:noProof/>
                <w:webHidden/>
              </w:rPr>
              <w:fldChar w:fldCharType="separate"/>
            </w:r>
            <w:r>
              <w:rPr>
                <w:noProof/>
                <w:webHidden/>
              </w:rPr>
              <w:t>5</w:t>
            </w:r>
            <w:r>
              <w:rPr>
                <w:noProof/>
                <w:webHidden/>
              </w:rPr>
              <w:fldChar w:fldCharType="end"/>
            </w:r>
          </w:hyperlink>
        </w:p>
        <w:p w14:paraId="11136031" w14:textId="32F00B3A"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77" w:history="1">
            <w:r w:rsidRPr="0055021E">
              <w:rPr>
                <w:rStyle w:val="Hyperlink"/>
                <w:noProof/>
              </w:rPr>
              <w:t>Business Understanding</w:t>
            </w:r>
            <w:r>
              <w:rPr>
                <w:noProof/>
                <w:webHidden/>
              </w:rPr>
              <w:tab/>
            </w:r>
            <w:r>
              <w:rPr>
                <w:noProof/>
                <w:webHidden/>
              </w:rPr>
              <w:fldChar w:fldCharType="begin"/>
            </w:r>
            <w:r>
              <w:rPr>
                <w:noProof/>
                <w:webHidden/>
              </w:rPr>
              <w:instrText xml:space="preserve"> PAGEREF _Toc150477077 \h </w:instrText>
            </w:r>
            <w:r>
              <w:rPr>
                <w:noProof/>
                <w:webHidden/>
              </w:rPr>
            </w:r>
            <w:r>
              <w:rPr>
                <w:noProof/>
                <w:webHidden/>
              </w:rPr>
              <w:fldChar w:fldCharType="separate"/>
            </w:r>
            <w:r>
              <w:rPr>
                <w:noProof/>
                <w:webHidden/>
              </w:rPr>
              <w:t>6</w:t>
            </w:r>
            <w:r>
              <w:rPr>
                <w:noProof/>
                <w:webHidden/>
              </w:rPr>
              <w:fldChar w:fldCharType="end"/>
            </w:r>
          </w:hyperlink>
        </w:p>
        <w:p w14:paraId="2F5E03EE" w14:textId="6237736F"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78" w:history="1">
            <w:r w:rsidRPr="0055021E">
              <w:rPr>
                <w:rStyle w:val="Hyperlink"/>
                <w:noProof/>
              </w:rPr>
              <w:t>Data Understanding</w:t>
            </w:r>
            <w:r>
              <w:rPr>
                <w:noProof/>
                <w:webHidden/>
              </w:rPr>
              <w:tab/>
            </w:r>
            <w:r>
              <w:rPr>
                <w:noProof/>
                <w:webHidden/>
              </w:rPr>
              <w:fldChar w:fldCharType="begin"/>
            </w:r>
            <w:r>
              <w:rPr>
                <w:noProof/>
                <w:webHidden/>
              </w:rPr>
              <w:instrText xml:space="preserve"> PAGEREF _Toc150477078 \h </w:instrText>
            </w:r>
            <w:r>
              <w:rPr>
                <w:noProof/>
                <w:webHidden/>
              </w:rPr>
            </w:r>
            <w:r>
              <w:rPr>
                <w:noProof/>
                <w:webHidden/>
              </w:rPr>
              <w:fldChar w:fldCharType="separate"/>
            </w:r>
            <w:r>
              <w:rPr>
                <w:noProof/>
                <w:webHidden/>
              </w:rPr>
              <w:t>6</w:t>
            </w:r>
            <w:r>
              <w:rPr>
                <w:noProof/>
                <w:webHidden/>
              </w:rPr>
              <w:fldChar w:fldCharType="end"/>
            </w:r>
          </w:hyperlink>
        </w:p>
        <w:p w14:paraId="44C989EB" w14:textId="2BE8BDF2"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79" w:history="1">
            <w:r w:rsidRPr="0055021E">
              <w:rPr>
                <w:rStyle w:val="Hyperlink"/>
                <w:noProof/>
              </w:rPr>
              <w:t>Data Preparation</w:t>
            </w:r>
            <w:r>
              <w:rPr>
                <w:noProof/>
                <w:webHidden/>
              </w:rPr>
              <w:tab/>
            </w:r>
            <w:r>
              <w:rPr>
                <w:noProof/>
                <w:webHidden/>
              </w:rPr>
              <w:fldChar w:fldCharType="begin"/>
            </w:r>
            <w:r>
              <w:rPr>
                <w:noProof/>
                <w:webHidden/>
              </w:rPr>
              <w:instrText xml:space="preserve"> PAGEREF _Toc150477079 \h </w:instrText>
            </w:r>
            <w:r>
              <w:rPr>
                <w:noProof/>
                <w:webHidden/>
              </w:rPr>
            </w:r>
            <w:r>
              <w:rPr>
                <w:noProof/>
                <w:webHidden/>
              </w:rPr>
              <w:fldChar w:fldCharType="separate"/>
            </w:r>
            <w:r>
              <w:rPr>
                <w:noProof/>
                <w:webHidden/>
              </w:rPr>
              <w:t>7</w:t>
            </w:r>
            <w:r>
              <w:rPr>
                <w:noProof/>
                <w:webHidden/>
              </w:rPr>
              <w:fldChar w:fldCharType="end"/>
            </w:r>
          </w:hyperlink>
        </w:p>
        <w:p w14:paraId="02BCC8A7" w14:textId="625F01CD" w:rsidR="00C506FC" w:rsidRDefault="00C506FC">
          <w:pPr>
            <w:pStyle w:val="TOC3"/>
            <w:tabs>
              <w:tab w:val="right" w:leader="dot" w:pos="8472"/>
            </w:tabs>
            <w:rPr>
              <w:rFonts w:cstheme="minorBidi"/>
              <w:noProof/>
              <w:kern w:val="2"/>
              <w14:ligatures w14:val="standardContextual"/>
            </w:rPr>
          </w:pPr>
          <w:hyperlink w:anchor="_Toc150477080" w:history="1">
            <w:r w:rsidRPr="0055021E">
              <w:rPr>
                <w:rStyle w:val="Hyperlink"/>
                <w:b/>
                <w:bCs/>
                <w:noProof/>
              </w:rPr>
              <w:t>Slimming the datasets</w:t>
            </w:r>
            <w:r>
              <w:rPr>
                <w:noProof/>
                <w:webHidden/>
              </w:rPr>
              <w:tab/>
            </w:r>
            <w:r>
              <w:rPr>
                <w:noProof/>
                <w:webHidden/>
              </w:rPr>
              <w:fldChar w:fldCharType="begin"/>
            </w:r>
            <w:r>
              <w:rPr>
                <w:noProof/>
                <w:webHidden/>
              </w:rPr>
              <w:instrText xml:space="preserve"> PAGEREF _Toc150477080 \h </w:instrText>
            </w:r>
            <w:r>
              <w:rPr>
                <w:noProof/>
                <w:webHidden/>
              </w:rPr>
            </w:r>
            <w:r>
              <w:rPr>
                <w:noProof/>
                <w:webHidden/>
              </w:rPr>
              <w:fldChar w:fldCharType="separate"/>
            </w:r>
            <w:r>
              <w:rPr>
                <w:noProof/>
                <w:webHidden/>
              </w:rPr>
              <w:t>7</w:t>
            </w:r>
            <w:r>
              <w:rPr>
                <w:noProof/>
                <w:webHidden/>
              </w:rPr>
              <w:fldChar w:fldCharType="end"/>
            </w:r>
          </w:hyperlink>
        </w:p>
        <w:p w14:paraId="1F6A5EB3" w14:textId="109940FE" w:rsidR="00C506FC" w:rsidRDefault="00C506FC">
          <w:pPr>
            <w:pStyle w:val="TOC3"/>
            <w:tabs>
              <w:tab w:val="right" w:leader="dot" w:pos="8472"/>
            </w:tabs>
            <w:rPr>
              <w:rFonts w:cstheme="minorBidi"/>
              <w:noProof/>
              <w:kern w:val="2"/>
              <w14:ligatures w14:val="standardContextual"/>
            </w:rPr>
          </w:pPr>
          <w:hyperlink w:anchor="_Toc150477081" w:history="1">
            <w:r w:rsidRPr="0055021E">
              <w:rPr>
                <w:rStyle w:val="Hyperlink"/>
                <w:b/>
                <w:bCs/>
                <w:noProof/>
              </w:rPr>
              <w:t>Dealing with null values</w:t>
            </w:r>
            <w:r>
              <w:rPr>
                <w:noProof/>
                <w:webHidden/>
              </w:rPr>
              <w:tab/>
            </w:r>
            <w:r>
              <w:rPr>
                <w:noProof/>
                <w:webHidden/>
              </w:rPr>
              <w:fldChar w:fldCharType="begin"/>
            </w:r>
            <w:r>
              <w:rPr>
                <w:noProof/>
                <w:webHidden/>
              </w:rPr>
              <w:instrText xml:space="preserve"> PAGEREF _Toc150477081 \h </w:instrText>
            </w:r>
            <w:r>
              <w:rPr>
                <w:noProof/>
                <w:webHidden/>
              </w:rPr>
            </w:r>
            <w:r>
              <w:rPr>
                <w:noProof/>
                <w:webHidden/>
              </w:rPr>
              <w:fldChar w:fldCharType="separate"/>
            </w:r>
            <w:r>
              <w:rPr>
                <w:noProof/>
                <w:webHidden/>
              </w:rPr>
              <w:t>7</w:t>
            </w:r>
            <w:r>
              <w:rPr>
                <w:noProof/>
                <w:webHidden/>
              </w:rPr>
              <w:fldChar w:fldCharType="end"/>
            </w:r>
          </w:hyperlink>
        </w:p>
        <w:p w14:paraId="4EBFBD10" w14:textId="1569A2DA" w:rsidR="00C506FC" w:rsidRDefault="00C506FC">
          <w:pPr>
            <w:pStyle w:val="TOC3"/>
            <w:tabs>
              <w:tab w:val="right" w:leader="dot" w:pos="8472"/>
            </w:tabs>
            <w:rPr>
              <w:rFonts w:cstheme="minorBidi"/>
              <w:noProof/>
              <w:kern w:val="2"/>
              <w14:ligatures w14:val="standardContextual"/>
            </w:rPr>
          </w:pPr>
          <w:hyperlink w:anchor="_Toc150477082" w:history="1">
            <w:r w:rsidRPr="0055021E">
              <w:rPr>
                <w:rStyle w:val="Hyperlink"/>
                <w:b/>
                <w:bCs/>
                <w:noProof/>
              </w:rPr>
              <w:t>Restructuring the migration dataset</w:t>
            </w:r>
            <w:r>
              <w:rPr>
                <w:noProof/>
                <w:webHidden/>
              </w:rPr>
              <w:tab/>
            </w:r>
            <w:r>
              <w:rPr>
                <w:noProof/>
                <w:webHidden/>
              </w:rPr>
              <w:fldChar w:fldCharType="begin"/>
            </w:r>
            <w:r>
              <w:rPr>
                <w:noProof/>
                <w:webHidden/>
              </w:rPr>
              <w:instrText xml:space="preserve"> PAGEREF _Toc150477082 \h </w:instrText>
            </w:r>
            <w:r>
              <w:rPr>
                <w:noProof/>
                <w:webHidden/>
              </w:rPr>
            </w:r>
            <w:r>
              <w:rPr>
                <w:noProof/>
                <w:webHidden/>
              </w:rPr>
              <w:fldChar w:fldCharType="separate"/>
            </w:r>
            <w:r>
              <w:rPr>
                <w:noProof/>
                <w:webHidden/>
              </w:rPr>
              <w:t>7</w:t>
            </w:r>
            <w:r>
              <w:rPr>
                <w:noProof/>
                <w:webHidden/>
              </w:rPr>
              <w:fldChar w:fldCharType="end"/>
            </w:r>
          </w:hyperlink>
        </w:p>
        <w:p w14:paraId="2CC4FCF5" w14:textId="3D202649" w:rsidR="00C506FC" w:rsidRDefault="00C506FC">
          <w:pPr>
            <w:pStyle w:val="TOC3"/>
            <w:tabs>
              <w:tab w:val="right" w:leader="dot" w:pos="8472"/>
            </w:tabs>
            <w:rPr>
              <w:rFonts w:cstheme="minorBidi"/>
              <w:noProof/>
              <w:kern w:val="2"/>
              <w14:ligatures w14:val="standardContextual"/>
            </w:rPr>
          </w:pPr>
          <w:hyperlink w:anchor="_Toc150477083" w:history="1">
            <w:r w:rsidRPr="0055021E">
              <w:rPr>
                <w:rStyle w:val="Hyperlink"/>
                <w:b/>
                <w:bCs/>
                <w:noProof/>
              </w:rPr>
              <w:t>Merging the dataset</w:t>
            </w:r>
            <w:r>
              <w:rPr>
                <w:noProof/>
                <w:webHidden/>
              </w:rPr>
              <w:tab/>
            </w:r>
            <w:r>
              <w:rPr>
                <w:noProof/>
                <w:webHidden/>
              </w:rPr>
              <w:fldChar w:fldCharType="begin"/>
            </w:r>
            <w:r>
              <w:rPr>
                <w:noProof/>
                <w:webHidden/>
              </w:rPr>
              <w:instrText xml:space="preserve"> PAGEREF _Toc150477083 \h </w:instrText>
            </w:r>
            <w:r>
              <w:rPr>
                <w:noProof/>
                <w:webHidden/>
              </w:rPr>
            </w:r>
            <w:r>
              <w:rPr>
                <w:noProof/>
                <w:webHidden/>
              </w:rPr>
              <w:fldChar w:fldCharType="separate"/>
            </w:r>
            <w:r>
              <w:rPr>
                <w:noProof/>
                <w:webHidden/>
              </w:rPr>
              <w:t>7</w:t>
            </w:r>
            <w:r>
              <w:rPr>
                <w:noProof/>
                <w:webHidden/>
              </w:rPr>
              <w:fldChar w:fldCharType="end"/>
            </w:r>
          </w:hyperlink>
        </w:p>
        <w:p w14:paraId="1C291D4C" w14:textId="528A51E0" w:rsidR="00C506FC" w:rsidRDefault="00C506FC">
          <w:pPr>
            <w:pStyle w:val="TOC3"/>
            <w:tabs>
              <w:tab w:val="right" w:leader="dot" w:pos="8472"/>
            </w:tabs>
            <w:rPr>
              <w:rFonts w:cstheme="minorBidi"/>
              <w:noProof/>
              <w:kern w:val="2"/>
              <w14:ligatures w14:val="standardContextual"/>
            </w:rPr>
          </w:pPr>
          <w:hyperlink w:anchor="_Toc150477084" w:history="1">
            <w:r w:rsidRPr="0055021E">
              <w:rPr>
                <w:rStyle w:val="Hyperlink"/>
                <w:b/>
                <w:bCs/>
                <w:noProof/>
              </w:rPr>
              <w:t>Feature engineering</w:t>
            </w:r>
            <w:r>
              <w:rPr>
                <w:noProof/>
                <w:webHidden/>
              </w:rPr>
              <w:tab/>
            </w:r>
            <w:r>
              <w:rPr>
                <w:noProof/>
                <w:webHidden/>
              </w:rPr>
              <w:fldChar w:fldCharType="begin"/>
            </w:r>
            <w:r>
              <w:rPr>
                <w:noProof/>
                <w:webHidden/>
              </w:rPr>
              <w:instrText xml:space="preserve"> PAGEREF _Toc150477084 \h </w:instrText>
            </w:r>
            <w:r>
              <w:rPr>
                <w:noProof/>
                <w:webHidden/>
              </w:rPr>
            </w:r>
            <w:r>
              <w:rPr>
                <w:noProof/>
                <w:webHidden/>
              </w:rPr>
              <w:fldChar w:fldCharType="separate"/>
            </w:r>
            <w:r>
              <w:rPr>
                <w:noProof/>
                <w:webHidden/>
              </w:rPr>
              <w:t>7</w:t>
            </w:r>
            <w:r>
              <w:rPr>
                <w:noProof/>
                <w:webHidden/>
              </w:rPr>
              <w:fldChar w:fldCharType="end"/>
            </w:r>
          </w:hyperlink>
        </w:p>
        <w:p w14:paraId="70559B5D" w14:textId="3FBD0C36" w:rsidR="00C506FC" w:rsidRDefault="00C506FC">
          <w:pPr>
            <w:pStyle w:val="TOC3"/>
            <w:tabs>
              <w:tab w:val="right" w:leader="dot" w:pos="8472"/>
            </w:tabs>
            <w:rPr>
              <w:rFonts w:cstheme="minorBidi"/>
              <w:noProof/>
              <w:kern w:val="2"/>
              <w14:ligatures w14:val="standardContextual"/>
            </w:rPr>
          </w:pPr>
          <w:hyperlink w:anchor="_Toc150477085" w:history="1">
            <w:r w:rsidRPr="0055021E">
              <w:rPr>
                <w:rStyle w:val="Hyperlink"/>
                <w:b/>
                <w:bCs/>
                <w:noProof/>
              </w:rPr>
              <w:t>Visualizing the data</w:t>
            </w:r>
            <w:r>
              <w:rPr>
                <w:noProof/>
                <w:webHidden/>
              </w:rPr>
              <w:tab/>
            </w:r>
            <w:r>
              <w:rPr>
                <w:noProof/>
                <w:webHidden/>
              </w:rPr>
              <w:fldChar w:fldCharType="begin"/>
            </w:r>
            <w:r>
              <w:rPr>
                <w:noProof/>
                <w:webHidden/>
              </w:rPr>
              <w:instrText xml:space="preserve"> PAGEREF _Toc150477085 \h </w:instrText>
            </w:r>
            <w:r>
              <w:rPr>
                <w:noProof/>
                <w:webHidden/>
              </w:rPr>
            </w:r>
            <w:r>
              <w:rPr>
                <w:noProof/>
                <w:webHidden/>
              </w:rPr>
              <w:fldChar w:fldCharType="separate"/>
            </w:r>
            <w:r>
              <w:rPr>
                <w:noProof/>
                <w:webHidden/>
              </w:rPr>
              <w:t>8</w:t>
            </w:r>
            <w:r>
              <w:rPr>
                <w:noProof/>
                <w:webHidden/>
              </w:rPr>
              <w:fldChar w:fldCharType="end"/>
            </w:r>
          </w:hyperlink>
        </w:p>
        <w:p w14:paraId="1F3625D0" w14:textId="48802476"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86" w:history="1">
            <w:r w:rsidRPr="0055021E">
              <w:rPr>
                <w:rStyle w:val="Hyperlink"/>
                <w:noProof/>
              </w:rPr>
              <w:t>Statistical Analysis</w:t>
            </w:r>
            <w:r>
              <w:rPr>
                <w:noProof/>
                <w:webHidden/>
              </w:rPr>
              <w:tab/>
            </w:r>
            <w:r>
              <w:rPr>
                <w:noProof/>
                <w:webHidden/>
              </w:rPr>
              <w:fldChar w:fldCharType="begin"/>
            </w:r>
            <w:r>
              <w:rPr>
                <w:noProof/>
                <w:webHidden/>
              </w:rPr>
              <w:instrText xml:space="preserve"> PAGEREF _Toc150477086 \h </w:instrText>
            </w:r>
            <w:r>
              <w:rPr>
                <w:noProof/>
                <w:webHidden/>
              </w:rPr>
            </w:r>
            <w:r>
              <w:rPr>
                <w:noProof/>
                <w:webHidden/>
              </w:rPr>
              <w:fldChar w:fldCharType="separate"/>
            </w:r>
            <w:r>
              <w:rPr>
                <w:noProof/>
                <w:webHidden/>
              </w:rPr>
              <w:t>9</w:t>
            </w:r>
            <w:r>
              <w:rPr>
                <w:noProof/>
                <w:webHidden/>
              </w:rPr>
              <w:fldChar w:fldCharType="end"/>
            </w:r>
          </w:hyperlink>
        </w:p>
        <w:p w14:paraId="7B556D1B" w14:textId="5E2154BF" w:rsidR="00C506FC" w:rsidRDefault="00C506FC">
          <w:pPr>
            <w:pStyle w:val="TOC3"/>
            <w:tabs>
              <w:tab w:val="right" w:leader="dot" w:pos="8472"/>
            </w:tabs>
            <w:rPr>
              <w:rFonts w:cstheme="minorBidi"/>
              <w:noProof/>
              <w:kern w:val="2"/>
              <w14:ligatures w14:val="standardContextual"/>
            </w:rPr>
          </w:pPr>
          <w:hyperlink w:anchor="_Toc150477087" w:history="1">
            <w:r w:rsidRPr="0055021E">
              <w:rPr>
                <w:rStyle w:val="Hyperlink"/>
                <w:b/>
                <w:bCs/>
                <w:noProof/>
              </w:rPr>
              <w:t>Descriptive Statistics</w:t>
            </w:r>
            <w:r>
              <w:rPr>
                <w:noProof/>
                <w:webHidden/>
              </w:rPr>
              <w:tab/>
            </w:r>
            <w:r>
              <w:rPr>
                <w:noProof/>
                <w:webHidden/>
              </w:rPr>
              <w:fldChar w:fldCharType="begin"/>
            </w:r>
            <w:r>
              <w:rPr>
                <w:noProof/>
                <w:webHidden/>
              </w:rPr>
              <w:instrText xml:space="preserve"> PAGEREF _Toc150477087 \h </w:instrText>
            </w:r>
            <w:r>
              <w:rPr>
                <w:noProof/>
                <w:webHidden/>
              </w:rPr>
            </w:r>
            <w:r>
              <w:rPr>
                <w:noProof/>
                <w:webHidden/>
              </w:rPr>
              <w:fldChar w:fldCharType="separate"/>
            </w:r>
            <w:r>
              <w:rPr>
                <w:noProof/>
                <w:webHidden/>
              </w:rPr>
              <w:t>9</w:t>
            </w:r>
            <w:r>
              <w:rPr>
                <w:noProof/>
                <w:webHidden/>
              </w:rPr>
              <w:fldChar w:fldCharType="end"/>
            </w:r>
          </w:hyperlink>
        </w:p>
        <w:p w14:paraId="1747AF21" w14:textId="6D11C78D" w:rsidR="00C506FC" w:rsidRDefault="00C506FC">
          <w:pPr>
            <w:pStyle w:val="TOC3"/>
            <w:tabs>
              <w:tab w:val="right" w:leader="dot" w:pos="8472"/>
            </w:tabs>
            <w:rPr>
              <w:rFonts w:cstheme="minorBidi"/>
              <w:noProof/>
              <w:kern w:val="2"/>
              <w14:ligatures w14:val="standardContextual"/>
            </w:rPr>
          </w:pPr>
          <w:hyperlink w:anchor="_Toc150477088" w:history="1">
            <w:r w:rsidRPr="0055021E">
              <w:rPr>
                <w:rStyle w:val="Hyperlink"/>
                <w:b/>
                <w:bCs/>
                <w:noProof/>
              </w:rPr>
              <w:t>Binomial Distribution</w:t>
            </w:r>
            <w:r>
              <w:rPr>
                <w:noProof/>
                <w:webHidden/>
              </w:rPr>
              <w:tab/>
            </w:r>
            <w:r>
              <w:rPr>
                <w:noProof/>
                <w:webHidden/>
              </w:rPr>
              <w:fldChar w:fldCharType="begin"/>
            </w:r>
            <w:r>
              <w:rPr>
                <w:noProof/>
                <w:webHidden/>
              </w:rPr>
              <w:instrText xml:space="preserve"> PAGEREF _Toc150477088 \h </w:instrText>
            </w:r>
            <w:r>
              <w:rPr>
                <w:noProof/>
                <w:webHidden/>
              </w:rPr>
            </w:r>
            <w:r>
              <w:rPr>
                <w:noProof/>
                <w:webHidden/>
              </w:rPr>
              <w:fldChar w:fldCharType="separate"/>
            </w:r>
            <w:r>
              <w:rPr>
                <w:noProof/>
                <w:webHidden/>
              </w:rPr>
              <w:t>10</w:t>
            </w:r>
            <w:r>
              <w:rPr>
                <w:noProof/>
                <w:webHidden/>
              </w:rPr>
              <w:fldChar w:fldCharType="end"/>
            </w:r>
          </w:hyperlink>
        </w:p>
        <w:p w14:paraId="34164474" w14:textId="13DBA9E7" w:rsidR="00C506FC" w:rsidRDefault="00C506FC">
          <w:pPr>
            <w:pStyle w:val="TOC3"/>
            <w:tabs>
              <w:tab w:val="right" w:leader="dot" w:pos="8472"/>
            </w:tabs>
            <w:rPr>
              <w:rFonts w:cstheme="minorBidi"/>
              <w:noProof/>
              <w:kern w:val="2"/>
              <w14:ligatures w14:val="standardContextual"/>
            </w:rPr>
          </w:pPr>
          <w:hyperlink w:anchor="_Toc150477089" w:history="1">
            <w:r w:rsidRPr="0055021E">
              <w:rPr>
                <w:rStyle w:val="Hyperlink"/>
                <w:b/>
                <w:bCs/>
                <w:noProof/>
              </w:rPr>
              <w:t>Poisson Distribution</w:t>
            </w:r>
            <w:r>
              <w:rPr>
                <w:noProof/>
                <w:webHidden/>
              </w:rPr>
              <w:tab/>
            </w:r>
            <w:r>
              <w:rPr>
                <w:noProof/>
                <w:webHidden/>
              </w:rPr>
              <w:fldChar w:fldCharType="begin"/>
            </w:r>
            <w:r>
              <w:rPr>
                <w:noProof/>
                <w:webHidden/>
              </w:rPr>
              <w:instrText xml:space="preserve"> PAGEREF _Toc150477089 \h </w:instrText>
            </w:r>
            <w:r>
              <w:rPr>
                <w:noProof/>
                <w:webHidden/>
              </w:rPr>
            </w:r>
            <w:r>
              <w:rPr>
                <w:noProof/>
                <w:webHidden/>
              </w:rPr>
              <w:fldChar w:fldCharType="separate"/>
            </w:r>
            <w:r>
              <w:rPr>
                <w:noProof/>
                <w:webHidden/>
              </w:rPr>
              <w:t>11</w:t>
            </w:r>
            <w:r>
              <w:rPr>
                <w:noProof/>
                <w:webHidden/>
              </w:rPr>
              <w:fldChar w:fldCharType="end"/>
            </w:r>
          </w:hyperlink>
        </w:p>
        <w:p w14:paraId="554CEA36" w14:textId="069FC933" w:rsidR="00C506FC" w:rsidRDefault="00C506FC">
          <w:pPr>
            <w:pStyle w:val="TOC3"/>
            <w:tabs>
              <w:tab w:val="right" w:leader="dot" w:pos="8472"/>
            </w:tabs>
            <w:rPr>
              <w:rFonts w:cstheme="minorBidi"/>
              <w:noProof/>
              <w:kern w:val="2"/>
              <w14:ligatures w14:val="standardContextual"/>
            </w:rPr>
          </w:pPr>
          <w:hyperlink w:anchor="_Toc150477090" w:history="1">
            <w:r w:rsidRPr="0055021E">
              <w:rPr>
                <w:rStyle w:val="Hyperlink"/>
                <w:b/>
                <w:bCs/>
                <w:noProof/>
              </w:rPr>
              <w:t>Normal Distribution</w:t>
            </w:r>
            <w:r>
              <w:rPr>
                <w:noProof/>
                <w:webHidden/>
              </w:rPr>
              <w:tab/>
            </w:r>
            <w:r>
              <w:rPr>
                <w:noProof/>
                <w:webHidden/>
              </w:rPr>
              <w:fldChar w:fldCharType="begin"/>
            </w:r>
            <w:r>
              <w:rPr>
                <w:noProof/>
                <w:webHidden/>
              </w:rPr>
              <w:instrText xml:space="preserve"> PAGEREF _Toc150477090 \h </w:instrText>
            </w:r>
            <w:r>
              <w:rPr>
                <w:noProof/>
                <w:webHidden/>
              </w:rPr>
            </w:r>
            <w:r>
              <w:rPr>
                <w:noProof/>
                <w:webHidden/>
              </w:rPr>
              <w:fldChar w:fldCharType="separate"/>
            </w:r>
            <w:r>
              <w:rPr>
                <w:noProof/>
                <w:webHidden/>
              </w:rPr>
              <w:t>12</w:t>
            </w:r>
            <w:r>
              <w:rPr>
                <w:noProof/>
                <w:webHidden/>
              </w:rPr>
              <w:fldChar w:fldCharType="end"/>
            </w:r>
          </w:hyperlink>
        </w:p>
        <w:p w14:paraId="02C1EBD1" w14:textId="64D28530"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91" w:history="1">
            <w:r w:rsidRPr="0055021E">
              <w:rPr>
                <w:rStyle w:val="Hyperlink"/>
                <w:noProof/>
              </w:rPr>
              <w:t>Modelling</w:t>
            </w:r>
            <w:r>
              <w:rPr>
                <w:noProof/>
                <w:webHidden/>
              </w:rPr>
              <w:tab/>
            </w:r>
            <w:r>
              <w:rPr>
                <w:noProof/>
                <w:webHidden/>
              </w:rPr>
              <w:fldChar w:fldCharType="begin"/>
            </w:r>
            <w:r>
              <w:rPr>
                <w:noProof/>
                <w:webHidden/>
              </w:rPr>
              <w:instrText xml:space="preserve"> PAGEREF _Toc150477091 \h </w:instrText>
            </w:r>
            <w:r>
              <w:rPr>
                <w:noProof/>
                <w:webHidden/>
              </w:rPr>
            </w:r>
            <w:r>
              <w:rPr>
                <w:noProof/>
                <w:webHidden/>
              </w:rPr>
              <w:fldChar w:fldCharType="separate"/>
            </w:r>
            <w:r>
              <w:rPr>
                <w:noProof/>
                <w:webHidden/>
              </w:rPr>
              <w:t>14</w:t>
            </w:r>
            <w:r>
              <w:rPr>
                <w:noProof/>
                <w:webHidden/>
              </w:rPr>
              <w:fldChar w:fldCharType="end"/>
            </w:r>
          </w:hyperlink>
        </w:p>
        <w:p w14:paraId="64806E5D" w14:textId="120E7131" w:rsidR="00C506FC" w:rsidRDefault="00C506FC">
          <w:pPr>
            <w:pStyle w:val="TOC3"/>
            <w:tabs>
              <w:tab w:val="right" w:leader="dot" w:pos="8472"/>
            </w:tabs>
            <w:rPr>
              <w:rFonts w:cstheme="minorBidi"/>
              <w:noProof/>
              <w:kern w:val="2"/>
              <w14:ligatures w14:val="standardContextual"/>
            </w:rPr>
          </w:pPr>
          <w:hyperlink w:anchor="_Toc150477092" w:history="1">
            <w:r w:rsidRPr="0055021E">
              <w:rPr>
                <w:rStyle w:val="Hyperlink"/>
                <w:b/>
                <w:bCs/>
                <w:noProof/>
              </w:rPr>
              <w:t>Regression Models</w:t>
            </w:r>
            <w:r>
              <w:rPr>
                <w:noProof/>
                <w:webHidden/>
              </w:rPr>
              <w:tab/>
            </w:r>
            <w:r>
              <w:rPr>
                <w:noProof/>
                <w:webHidden/>
              </w:rPr>
              <w:fldChar w:fldCharType="begin"/>
            </w:r>
            <w:r>
              <w:rPr>
                <w:noProof/>
                <w:webHidden/>
              </w:rPr>
              <w:instrText xml:space="preserve"> PAGEREF _Toc150477092 \h </w:instrText>
            </w:r>
            <w:r>
              <w:rPr>
                <w:noProof/>
                <w:webHidden/>
              </w:rPr>
            </w:r>
            <w:r>
              <w:rPr>
                <w:noProof/>
                <w:webHidden/>
              </w:rPr>
              <w:fldChar w:fldCharType="separate"/>
            </w:r>
            <w:r>
              <w:rPr>
                <w:noProof/>
                <w:webHidden/>
              </w:rPr>
              <w:t>14</w:t>
            </w:r>
            <w:r>
              <w:rPr>
                <w:noProof/>
                <w:webHidden/>
              </w:rPr>
              <w:fldChar w:fldCharType="end"/>
            </w:r>
          </w:hyperlink>
        </w:p>
        <w:p w14:paraId="2E16E3E5" w14:textId="4F192CE2" w:rsidR="00C506FC" w:rsidRDefault="00C506FC">
          <w:pPr>
            <w:pStyle w:val="TOC3"/>
            <w:tabs>
              <w:tab w:val="right" w:leader="dot" w:pos="8472"/>
            </w:tabs>
            <w:rPr>
              <w:rFonts w:cstheme="minorBidi"/>
              <w:noProof/>
              <w:kern w:val="2"/>
              <w14:ligatures w14:val="standardContextual"/>
            </w:rPr>
          </w:pPr>
          <w:hyperlink w:anchor="_Toc150477093" w:history="1">
            <w:r w:rsidRPr="0055021E">
              <w:rPr>
                <w:rStyle w:val="Hyperlink"/>
                <w:b/>
                <w:bCs/>
                <w:noProof/>
              </w:rPr>
              <w:t>Classification Models</w:t>
            </w:r>
            <w:r>
              <w:rPr>
                <w:noProof/>
                <w:webHidden/>
              </w:rPr>
              <w:tab/>
            </w:r>
            <w:r>
              <w:rPr>
                <w:noProof/>
                <w:webHidden/>
              </w:rPr>
              <w:fldChar w:fldCharType="begin"/>
            </w:r>
            <w:r>
              <w:rPr>
                <w:noProof/>
                <w:webHidden/>
              </w:rPr>
              <w:instrText xml:space="preserve"> PAGEREF _Toc150477093 \h </w:instrText>
            </w:r>
            <w:r>
              <w:rPr>
                <w:noProof/>
                <w:webHidden/>
              </w:rPr>
            </w:r>
            <w:r>
              <w:rPr>
                <w:noProof/>
                <w:webHidden/>
              </w:rPr>
              <w:fldChar w:fldCharType="separate"/>
            </w:r>
            <w:r>
              <w:rPr>
                <w:noProof/>
                <w:webHidden/>
              </w:rPr>
              <w:t>19</w:t>
            </w:r>
            <w:r>
              <w:rPr>
                <w:noProof/>
                <w:webHidden/>
              </w:rPr>
              <w:fldChar w:fldCharType="end"/>
            </w:r>
          </w:hyperlink>
        </w:p>
        <w:p w14:paraId="3F318735" w14:textId="63226569"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94" w:history="1">
            <w:r w:rsidRPr="0055021E">
              <w:rPr>
                <w:rStyle w:val="Hyperlink"/>
                <w:noProof/>
              </w:rPr>
              <w:t>Conclusion</w:t>
            </w:r>
            <w:r>
              <w:rPr>
                <w:noProof/>
                <w:webHidden/>
              </w:rPr>
              <w:tab/>
            </w:r>
            <w:r>
              <w:rPr>
                <w:noProof/>
                <w:webHidden/>
              </w:rPr>
              <w:fldChar w:fldCharType="begin"/>
            </w:r>
            <w:r>
              <w:rPr>
                <w:noProof/>
                <w:webHidden/>
              </w:rPr>
              <w:instrText xml:space="preserve"> PAGEREF _Toc150477094 \h </w:instrText>
            </w:r>
            <w:r>
              <w:rPr>
                <w:noProof/>
                <w:webHidden/>
              </w:rPr>
            </w:r>
            <w:r>
              <w:rPr>
                <w:noProof/>
                <w:webHidden/>
              </w:rPr>
              <w:fldChar w:fldCharType="separate"/>
            </w:r>
            <w:r>
              <w:rPr>
                <w:noProof/>
                <w:webHidden/>
              </w:rPr>
              <w:t>22</w:t>
            </w:r>
            <w:r>
              <w:rPr>
                <w:noProof/>
                <w:webHidden/>
              </w:rPr>
              <w:fldChar w:fldCharType="end"/>
            </w:r>
          </w:hyperlink>
        </w:p>
        <w:p w14:paraId="6A1CCCE0" w14:textId="654D754C" w:rsidR="00C506FC" w:rsidRDefault="00C506FC">
          <w:pPr>
            <w:pStyle w:val="TOC2"/>
            <w:tabs>
              <w:tab w:val="right" w:leader="dot" w:pos="8472"/>
            </w:tabs>
            <w:rPr>
              <w:rFonts w:asciiTheme="minorHAnsi" w:eastAsiaTheme="minorEastAsia" w:hAnsiTheme="minorHAnsi" w:cstheme="minorBidi"/>
              <w:noProof/>
              <w:kern w:val="2"/>
              <w:sz w:val="22"/>
              <w:szCs w:val="22"/>
              <w:lang w:eastAsia="en-IE"/>
              <w14:ligatures w14:val="standardContextual"/>
            </w:rPr>
          </w:pPr>
          <w:hyperlink w:anchor="_Toc150477095" w:history="1">
            <w:r w:rsidRPr="0055021E">
              <w:rPr>
                <w:rStyle w:val="Hyperlink"/>
                <w:noProof/>
              </w:rPr>
              <w:t>References</w:t>
            </w:r>
            <w:r>
              <w:rPr>
                <w:noProof/>
                <w:webHidden/>
              </w:rPr>
              <w:tab/>
            </w:r>
            <w:r>
              <w:rPr>
                <w:noProof/>
                <w:webHidden/>
              </w:rPr>
              <w:fldChar w:fldCharType="begin"/>
            </w:r>
            <w:r>
              <w:rPr>
                <w:noProof/>
                <w:webHidden/>
              </w:rPr>
              <w:instrText xml:space="preserve"> PAGEREF _Toc150477095 \h </w:instrText>
            </w:r>
            <w:r>
              <w:rPr>
                <w:noProof/>
                <w:webHidden/>
              </w:rPr>
            </w:r>
            <w:r>
              <w:rPr>
                <w:noProof/>
                <w:webHidden/>
              </w:rPr>
              <w:fldChar w:fldCharType="separate"/>
            </w:r>
            <w:r>
              <w:rPr>
                <w:noProof/>
                <w:webHidden/>
              </w:rPr>
              <w:t>23</w:t>
            </w:r>
            <w:r>
              <w:rPr>
                <w:noProof/>
                <w:webHidden/>
              </w:rPr>
              <w:fldChar w:fldCharType="end"/>
            </w:r>
          </w:hyperlink>
        </w:p>
        <w:p w14:paraId="3B200EDD" w14:textId="6DEC984C" w:rsidR="00DA7188" w:rsidRDefault="00DA7188">
          <w:r>
            <w:rPr>
              <w:b/>
              <w:bCs/>
              <w:lang w:val="en-GB"/>
            </w:rPr>
            <w:fldChar w:fldCharType="end"/>
          </w:r>
        </w:p>
      </w:sdtContent>
    </w:sdt>
    <w:p w14:paraId="0741B685" w14:textId="23C29718" w:rsidR="005F3DB0" w:rsidRPr="005F3DB0" w:rsidRDefault="00000000" w:rsidP="005F3DB0">
      <w:pPr>
        <w:rPr>
          <w:rFonts w:ascii="Arial" w:eastAsia="Arial" w:hAnsi="Arial" w:cs="Arial"/>
        </w:rPr>
      </w:pPr>
      <w:r>
        <w:br w:type="page"/>
      </w:r>
    </w:p>
    <w:p w14:paraId="00000007" w14:textId="5813B633" w:rsidR="00D6761A" w:rsidRPr="00AD3833" w:rsidRDefault="00000000">
      <w:pPr>
        <w:pStyle w:val="Heading2"/>
        <w:rPr>
          <w:sz w:val="28"/>
          <w:szCs w:val="28"/>
        </w:rPr>
      </w:pPr>
      <w:bookmarkStart w:id="1" w:name="_Toc150477074"/>
      <w:r w:rsidRPr="00AD3833">
        <w:rPr>
          <w:sz w:val="28"/>
          <w:szCs w:val="28"/>
        </w:rPr>
        <w:lastRenderedPageBreak/>
        <w:t>Abstract</w:t>
      </w:r>
      <w:bookmarkEnd w:id="1"/>
    </w:p>
    <w:p w14:paraId="5F77833A" w14:textId="215EC055" w:rsidR="003402F2" w:rsidRPr="008533EE" w:rsidRDefault="007C2D8A">
      <w:pPr>
        <w:rPr>
          <w:i/>
          <w:iCs/>
        </w:rPr>
      </w:pPr>
      <w:r w:rsidRPr="00121563">
        <w:rPr>
          <w:i/>
          <w:iCs/>
        </w:rPr>
        <w:t xml:space="preserve">The overall aim of this </w:t>
      </w:r>
      <w:r w:rsidR="00797AD8" w:rsidRPr="00121563">
        <w:rPr>
          <w:i/>
          <w:iCs/>
        </w:rPr>
        <w:t xml:space="preserve">project is to investigate and analyse the leading contributors to population growth in Ireland </w:t>
      </w:r>
      <w:r w:rsidR="00A317AD">
        <w:rPr>
          <w:i/>
          <w:iCs/>
        </w:rPr>
        <w:t xml:space="preserve">and identify appropriate machine learning algorithms to forecast future populations. Univariable and multivariable linear regression models were applied and compared based on their </w:t>
      </w:r>
      <w:r w:rsidR="00241F11">
        <w:rPr>
          <w:i/>
          <w:iCs/>
        </w:rPr>
        <w:t xml:space="preserve">prediction </w:t>
      </w:r>
      <w:r w:rsidR="00A317AD">
        <w:rPr>
          <w:i/>
          <w:iCs/>
        </w:rPr>
        <w:t>performanc</w:t>
      </w:r>
      <w:r w:rsidR="00241F11">
        <w:rPr>
          <w:i/>
          <w:iCs/>
        </w:rPr>
        <w:t>e</w:t>
      </w:r>
      <w:r w:rsidR="00A317AD">
        <w:rPr>
          <w:i/>
          <w:iCs/>
        </w:rPr>
        <w:t>.</w:t>
      </w:r>
      <w:r w:rsidR="00241F11">
        <w:rPr>
          <w:i/>
          <w:iCs/>
        </w:rPr>
        <w:t xml:space="preserve"> </w:t>
      </w:r>
      <w:r w:rsidR="00A317AD">
        <w:rPr>
          <w:i/>
          <w:iCs/>
        </w:rPr>
        <w:t xml:space="preserve">It was concluded that </w:t>
      </w:r>
      <w:r w:rsidR="00241F11">
        <w:rPr>
          <w:i/>
          <w:iCs/>
        </w:rPr>
        <w:t xml:space="preserve">the </w:t>
      </w:r>
      <w:r w:rsidR="00A317AD">
        <w:rPr>
          <w:i/>
          <w:iCs/>
        </w:rPr>
        <w:t>univariable linear regression</w:t>
      </w:r>
      <w:r w:rsidR="00241F11">
        <w:rPr>
          <w:i/>
          <w:iCs/>
        </w:rPr>
        <w:t xml:space="preserve"> model had the best performance metrics and was used for forecasting for the next 10 years. Analysis and forecasting using th</w:t>
      </w:r>
      <w:r w:rsidR="00C71FC9">
        <w:rPr>
          <w:i/>
          <w:iCs/>
        </w:rPr>
        <w:t xml:space="preserve">is </w:t>
      </w:r>
      <w:r w:rsidR="00241F11">
        <w:rPr>
          <w:i/>
          <w:iCs/>
        </w:rPr>
        <w:t>model was also conducted on the age dependency ratio in Ireland for the same period. A comparison between 2 classification models was also performed as part of this project. The task was to classify the largest contributor to population growth for a given year. A KNN model with tuned hyperparameters outperformed logistic regression</w:t>
      </w:r>
      <w:r w:rsidR="008533EE">
        <w:rPr>
          <w:i/>
          <w:iCs/>
        </w:rPr>
        <w:t xml:space="preserve"> in this binary classification.</w:t>
      </w:r>
    </w:p>
    <w:p w14:paraId="118D3F03" w14:textId="77777777" w:rsidR="003402F2" w:rsidRDefault="003402F2">
      <w:pPr>
        <w:rPr>
          <w:i/>
        </w:rPr>
      </w:pPr>
    </w:p>
    <w:p w14:paraId="7287691C" w14:textId="59A5C59A" w:rsidR="00A7676C" w:rsidRPr="00AD3833" w:rsidRDefault="00000000" w:rsidP="00803843">
      <w:pPr>
        <w:pStyle w:val="Heading2"/>
        <w:rPr>
          <w:sz w:val="28"/>
          <w:szCs w:val="28"/>
        </w:rPr>
      </w:pPr>
      <w:bookmarkStart w:id="2" w:name="_Toc150477075"/>
      <w:r w:rsidRPr="00AD3833">
        <w:rPr>
          <w:sz w:val="28"/>
          <w:szCs w:val="28"/>
        </w:rPr>
        <w:t>Introduction</w:t>
      </w:r>
      <w:bookmarkEnd w:id="2"/>
    </w:p>
    <w:p w14:paraId="7E8972EB" w14:textId="0F3986AE" w:rsidR="00121563" w:rsidRDefault="000A02B9" w:rsidP="00803843">
      <w:r>
        <w:t xml:space="preserve">Population </w:t>
      </w:r>
      <w:r w:rsidR="00D05EFF">
        <w:t>forecast</w:t>
      </w:r>
      <w:r w:rsidR="00936D6B">
        <w:t xml:space="preserve">s </w:t>
      </w:r>
      <w:r w:rsidR="00F22042">
        <w:t xml:space="preserve">are </w:t>
      </w:r>
      <w:r w:rsidR="00936D6B">
        <w:t>used to summarize knowledge of a population that already exists to aid decision makers</w:t>
      </w:r>
      <w:r w:rsidR="002A6937">
        <w:t xml:space="preserve"> </w:t>
      </w:r>
      <w:r w:rsidR="00936D6B">
        <w:t xml:space="preserve">to </w:t>
      </w:r>
      <w:r w:rsidR="00F22042">
        <w:t>develop</w:t>
      </w:r>
      <w:r w:rsidR="00936D6B">
        <w:t xml:space="preserve"> </w:t>
      </w:r>
      <w:r w:rsidR="00F22042">
        <w:t xml:space="preserve">strategic policies </w:t>
      </w:r>
      <w:r w:rsidR="00936D6B">
        <w:t>for</w:t>
      </w:r>
      <w:r w:rsidR="00F22042">
        <w:t xml:space="preserve"> the</w:t>
      </w:r>
      <w:r w:rsidR="00936D6B">
        <w:t xml:space="preserve"> future development of a </w:t>
      </w:r>
      <w:r w:rsidR="00F22042">
        <w:t>region</w:t>
      </w:r>
      <w:r w:rsidR="00936D6B">
        <w:t xml:space="preserve">. </w:t>
      </w:r>
      <w:r w:rsidR="00F22042">
        <w:t>This includes</w:t>
      </w:r>
      <w:r w:rsidR="00936D6B">
        <w:t xml:space="preserve"> planning the future provision of services, infrastructure, housing</w:t>
      </w:r>
      <w:r w:rsidR="00F22042">
        <w:t xml:space="preserve">, education </w:t>
      </w:r>
      <w:r w:rsidR="00936D6B">
        <w:t>and healthcare expenditure.</w:t>
      </w:r>
    </w:p>
    <w:p w14:paraId="02EE4CB6" w14:textId="1E0FE8C1" w:rsidR="00121563" w:rsidRDefault="00C61CDE" w:rsidP="00803843">
      <w:r>
        <w:t xml:space="preserve">The National Planning Framework published under Project Ireland 2040, sets out the high-level strategic planning and development for the country to 2040 based on official population projections. </w:t>
      </w:r>
      <w:r w:rsidR="006F6E7B">
        <w:t>Th</w:t>
      </w:r>
      <w:r w:rsidR="00471649">
        <w:t>e</w:t>
      </w:r>
      <w:r w:rsidR="006F6E7B">
        <w:t xml:space="preserve"> initiative involves investment of </w:t>
      </w:r>
      <w:r w:rsidR="006F6E7B" w:rsidRPr="00C61CDE">
        <w:t>€</w:t>
      </w:r>
      <w:r w:rsidR="006F6E7B">
        <w:t>116 billion to be prioritised for the future needs of the population</w:t>
      </w:r>
      <w:r w:rsidR="00471649">
        <w:t xml:space="preserve"> (Government of Ireland, 2018)</w:t>
      </w:r>
      <w:r w:rsidR="006F6E7B">
        <w:t xml:space="preserve">. </w:t>
      </w:r>
      <w:r w:rsidR="00471649">
        <w:t>This highlights the need for accurate population forecasting models.</w:t>
      </w:r>
    </w:p>
    <w:p w14:paraId="62E37AC7" w14:textId="34D444BE" w:rsidR="001E6F01" w:rsidRDefault="00153126" w:rsidP="00803843">
      <w:r>
        <w:t>Irelands current age structure compares favourably to other EU countries, with the joint lowest median age (37.7 years) and the lowest share of population age</w:t>
      </w:r>
      <w:r w:rsidR="001E6F01">
        <w:t>d</w:t>
      </w:r>
      <w:r>
        <w:t xml:space="preserve"> 65+ (Department of Finance, 2021). </w:t>
      </w:r>
      <w:r w:rsidR="002A6937">
        <w:t>According</w:t>
      </w:r>
      <w:r>
        <w:t xml:space="preserve"> to this report the composition of Irelands </w:t>
      </w:r>
      <w:r w:rsidR="00C71FC9">
        <w:t>age demographic</w:t>
      </w:r>
      <w:r>
        <w:t xml:space="preserve"> is set to significantly change.</w:t>
      </w:r>
      <w:r w:rsidR="001E6F01">
        <w:t xml:space="preserve"> Since an aging population will have sizable implications for the public finances given the expected demand on pension and healthcare related spending,</w:t>
      </w:r>
      <w:r w:rsidR="002A6937">
        <w:t xml:space="preserve"> </w:t>
      </w:r>
      <w:r w:rsidR="001E6F01">
        <w:t>forecasting this demographic is vital.</w:t>
      </w:r>
    </w:p>
    <w:p w14:paraId="3369D78B" w14:textId="1CA9723A" w:rsidR="00471649" w:rsidRDefault="00C71FC9" w:rsidP="00803843">
      <w:r>
        <w:t>Major</w:t>
      </w:r>
      <w:r w:rsidR="0045504B">
        <w:t xml:space="preserve"> components </w:t>
      </w:r>
      <w:r w:rsidR="00D33AAF">
        <w:t xml:space="preserve">affecting population growth in Ireland </w:t>
      </w:r>
      <w:r>
        <w:t>include</w:t>
      </w:r>
      <w:r w:rsidR="0045504B">
        <w:t xml:space="preserve"> net migration</w:t>
      </w:r>
      <w:r w:rsidR="00186376">
        <w:t>, births and deaths</w:t>
      </w:r>
      <w:r w:rsidR="0045504B">
        <w:t xml:space="preserve"> </w:t>
      </w:r>
      <w:r w:rsidR="00D33AAF">
        <w:t xml:space="preserve">(Central Statistics Office, 2022). </w:t>
      </w:r>
      <w:r w:rsidR="00186376">
        <w:t xml:space="preserve">These </w:t>
      </w:r>
      <w:r w:rsidR="002E2431">
        <w:t>three</w:t>
      </w:r>
      <w:r w:rsidR="00186376">
        <w:t xml:space="preserve"> components are</w:t>
      </w:r>
      <w:r w:rsidR="00121563">
        <w:t xml:space="preserve"> traditionally used to forecast the population using the cohort-component method </w:t>
      </w:r>
      <w:r w:rsidR="00186376">
        <w:t>(</w:t>
      </w:r>
      <w:r w:rsidR="00121563">
        <w:t xml:space="preserve">Morgenroth, 2008). </w:t>
      </w:r>
      <w:r w:rsidR="00652F50">
        <w:t xml:space="preserve">Although this method has certain advantages, it tends to present a biased result in the forecasting. </w:t>
      </w:r>
      <w:r w:rsidR="009B6C9A">
        <w:t xml:space="preserve">This report sets out to analyse the effectiveness of various machine learning models in accurately forecasting future population demographics and the dominant components responsible for population change. </w:t>
      </w:r>
    </w:p>
    <w:p w14:paraId="73758B22" w14:textId="77777777" w:rsidR="00321AA7" w:rsidRDefault="00321AA7" w:rsidP="00803843"/>
    <w:p w14:paraId="0ED5EC4F" w14:textId="77777777" w:rsidR="006A2CE7" w:rsidRDefault="006A2CE7" w:rsidP="00803843"/>
    <w:p w14:paraId="406FA0BC" w14:textId="77777777" w:rsidR="006A2CE7" w:rsidRDefault="006A2CE7" w:rsidP="00803843"/>
    <w:p w14:paraId="72092E38" w14:textId="77777777" w:rsidR="006A2CE7" w:rsidRDefault="006A2CE7" w:rsidP="00803843"/>
    <w:p w14:paraId="2AD59A53" w14:textId="77777777" w:rsidR="002A6937" w:rsidRDefault="002A6937" w:rsidP="00803843"/>
    <w:p w14:paraId="6A872026" w14:textId="77777777" w:rsidR="002A6937" w:rsidRDefault="002A6937" w:rsidP="00803843"/>
    <w:p w14:paraId="795E7D8C" w14:textId="77777777" w:rsidR="002A6937" w:rsidRDefault="002A6937" w:rsidP="00803843"/>
    <w:p w14:paraId="3E637BC8" w14:textId="77777777" w:rsidR="006A2CE7" w:rsidRDefault="006A2CE7" w:rsidP="00803843"/>
    <w:p w14:paraId="29C41BAA" w14:textId="77777777" w:rsidR="009E6D6E" w:rsidRDefault="009E6D6E" w:rsidP="00803843"/>
    <w:p w14:paraId="2040C866" w14:textId="68EA8F72" w:rsidR="009E6D6E" w:rsidRPr="00AD3833" w:rsidRDefault="009E6D6E" w:rsidP="009E6D6E">
      <w:pPr>
        <w:pStyle w:val="Heading2"/>
        <w:rPr>
          <w:sz w:val="28"/>
          <w:szCs w:val="28"/>
        </w:rPr>
      </w:pPr>
      <w:bookmarkStart w:id="3" w:name="_Toc150477076"/>
      <w:r w:rsidRPr="00AD3833">
        <w:rPr>
          <w:sz w:val="28"/>
          <w:szCs w:val="28"/>
        </w:rPr>
        <w:lastRenderedPageBreak/>
        <w:t>Methodology</w:t>
      </w:r>
      <w:bookmarkEnd w:id="3"/>
    </w:p>
    <w:p w14:paraId="69FA2AB3" w14:textId="061E0886" w:rsidR="006A5ED7" w:rsidRDefault="00152225" w:rsidP="00803843">
      <w:r>
        <w:t>For this project</w:t>
      </w:r>
      <w:r w:rsidR="000B676C">
        <w:t xml:space="preserve"> </w:t>
      </w:r>
      <w:r w:rsidR="00B0110C">
        <w:t xml:space="preserve">a structured 6 phase approach </w:t>
      </w:r>
      <w:r>
        <w:t>in line with the Cross Industry Standard Process for Data Mining (CRISP-DM) framework</w:t>
      </w:r>
      <w:r w:rsidR="00B0110C">
        <w:t xml:space="preserve"> was followed. The phases </w:t>
      </w:r>
      <w:r w:rsidR="00B76C1D">
        <w:t>are seen in Figure</w:t>
      </w:r>
      <w:r w:rsidR="00B0110C">
        <w:t>1</w:t>
      </w:r>
      <w:r w:rsidR="008960AE">
        <w:t xml:space="preserve"> (Hotz, 2023).</w:t>
      </w:r>
    </w:p>
    <w:p w14:paraId="52F1E2F6" w14:textId="5CE78AC0" w:rsidR="006A5ED7" w:rsidRDefault="00B0110C" w:rsidP="003C265B">
      <w:pPr>
        <w:jc w:val="center"/>
      </w:pPr>
      <w:r w:rsidRPr="00B0110C">
        <w:rPr>
          <w:noProof/>
        </w:rPr>
        <w:drawing>
          <wp:inline distT="0" distB="0" distL="0" distR="0" wp14:anchorId="405E56C5" wp14:editId="0315E6AA">
            <wp:extent cx="2846070" cy="2594610"/>
            <wp:effectExtent l="0" t="0" r="0" b="0"/>
            <wp:docPr id="1392910176" name="Picture 1" descr="Diagram of a diagram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0176" name="Picture 1" descr="Diagram of a diagram of dat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6070" cy="2594610"/>
                    </a:xfrm>
                    <a:prstGeom prst="rect">
                      <a:avLst/>
                    </a:prstGeom>
                  </pic:spPr>
                </pic:pic>
              </a:graphicData>
            </a:graphic>
          </wp:inline>
        </w:drawing>
      </w:r>
    </w:p>
    <w:p w14:paraId="3A7713B3" w14:textId="55D60929" w:rsidR="006B6BBA" w:rsidRDefault="00B0110C" w:rsidP="00803843">
      <w:r>
        <w:rPr>
          <w:noProof/>
        </w:rPr>
        <mc:AlternateContent>
          <mc:Choice Requires="wps">
            <w:drawing>
              <wp:anchor distT="0" distB="0" distL="114300" distR="114300" simplePos="0" relativeHeight="251660288" behindDoc="1" locked="0" layoutInCell="1" allowOverlap="1" wp14:anchorId="7C5B76FD" wp14:editId="02792429">
                <wp:simplePos x="0" y="0"/>
                <wp:positionH relativeFrom="margin">
                  <wp:align>center</wp:align>
                </wp:positionH>
                <wp:positionV relativeFrom="paragraph">
                  <wp:posOffset>16964</wp:posOffset>
                </wp:positionV>
                <wp:extent cx="3271520" cy="635"/>
                <wp:effectExtent l="0" t="0" r="5080" b="8255"/>
                <wp:wrapTight wrapText="bothSides">
                  <wp:wrapPolygon edited="0">
                    <wp:start x="0" y="0"/>
                    <wp:lineTo x="0" y="20698"/>
                    <wp:lineTo x="21508" y="20698"/>
                    <wp:lineTo x="21508" y="0"/>
                    <wp:lineTo x="0" y="0"/>
                  </wp:wrapPolygon>
                </wp:wrapTight>
                <wp:docPr id="769561357" name="Text Box 1"/>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650B21A5" w14:textId="08659C97" w:rsidR="00B0110C" w:rsidRPr="00B0110C" w:rsidRDefault="00B0110C" w:rsidP="00B0110C">
                            <w:pPr>
                              <w:pStyle w:val="Caption"/>
                              <w:jc w:val="center"/>
                              <w:rPr>
                                <w:b/>
                                <w:bCs/>
                                <w:i w:val="0"/>
                                <w:iCs w:val="0"/>
                                <w:sz w:val="24"/>
                                <w:szCs w:val="24"/>
                              </w:rPr>
                            </w:pPr>
                            <w:r w:rsidRPr="00B0110C">
                              <w:rPr>
                                <w:b/>
                                <w:bCs/>
                                <w:i w:val="0"/>
                                <w:iCs w:val="0"/>
                              </w:rPr>
                              <w:t xml:space="preserve">Figure </w:t>
                            </w:r>
                            <w:r w:rsidRPr="00B0110C">
                              <w:rPr>
                                <w:b/>
                                <w:bCs/>
                                <w:i w:val="0"/>
                                <w:iCs w:val="0"/>
                              </w:rPr>
                              <w:fldChar w:fldCharType="begin"/>
                            </w:r>
                            <w:r w:rsidRPr="00B0110C">
                              <w:rPr>
                                <w:b/>
                                <w:bCs/>
                                <w:i w:val="0"/>
                                <w:iCs w:val="0"/>
                              </w:rPr>
                              <w:instrText xml:space="preserve"> SEQ Figure \* ARABIC </w:instrText>
                            </w:r>
                            <w:r w:rsidRPr="00B0110C">
                              <w:rPr>
                                <w:b/>
                                <w:bCs/>
                                <w:i w:val="0"/>
                                <w:iCs w:val="0"/>
                              </w:rPr>
                              <w:fldChar w:fldCharType="separate"/>
                            </w:r>
                            <w:r w:rsidR="00AB46E2">
                              <w:rPr>
                                <w:b/>
                                <w:bCs/>
                                <w:i w:val="0"/>
                                <w:iCs w:val="0"/>
                                <w:noProof/>
                              </w:rPr>
                              <w:t>1</w:t>
                            </w:r>
                            <w:r w:rsidRPr="00B0110C">
                              <w:rPr>
                                <w:b/>
                                <w:bCs/>
                                <w:i w:val="0"/>
                                <w:iCs w:val="0"/>
                              </w:rPr>
                              <w:fldChar w:fldCharType="end"/>
                            </w:r>
                            <w:r w:rsidRPr="00B0110C">
                              <w:rPr>
                                <w:b/>
                                <w:bCs/>
                                <w:i w:val="0"/>
                                <w:iCs w:val="0"/>
                                <w:noProof/>
                              </w:rPr>
                              <w:t>:CRISP-DM life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5B76FD" id="_x0000_t202" coordsize="21600,21600" o:spt="202" path="m,l,21600r21600,l21600,xe">
                <v:stroke joinstyle="miter"/>
                <v:path gradientshapeok="t" o:connecttype="rect"/>
              </v:shapetype>
              <v:shape id="Text Box 1" o:spid="_x0000_s1026" type="#_x0000_t202" style="position:absolute;left:0;text-align:left;margin-left:0;margin-top:1.35pt;width:257.6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2wFQIAADgEAAAOAAAAZHJzL2Uyb0RvYy54bWysU8Fu2zAMvQ/YPwi6L05StBu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Hkz/zi7nVNKUu7u5jZ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7UWkdwAAAAEAQAADwAAAGRycy9kb3ducmV2LnhtbEyPzU7DMBCE70i8g7VIXBB1&#10;GvqnEKeqKjjApSL00psbb+NAvI5ipw1vz3Iqx9GMZr7J16NrxRn70HhSMJ0kIJAqbxqqFew/Xx9X&#10;IELUZHTrCRX8YIB1cXuT68z4C33guYy14BIKmVZgY+wyKUNl0ekw8R0SeyffOx1Z9rU0vb5wuWtl&#10;miQL6XRDvGB1h1uL1Xc5OAW72WFnH4bTy/tm9tS/7Yft4qsulbq/GzfPICKO8RqGP3xGh4KZjn4g&#10;E0SrgI9EBekSBJvz6TwFcWS9Alnk8j988QsAAP//AwBQSwECLQAUAAYACAAAACEAtoM4kv4AAADh&#10;AQAAEwAAAAAAAAAAAAAAAAAAAAAAW0NvbnRlbnRfVHlwZXNdLnhtbFBLAQItABQABgAIAAAAIQA4&#10;/SH/1gAAAJQBAAALAAAAAAAAAAAAAAAAAC8BAABfcmVscy8ucmVsc1BLAQItABQABgAIAAAAIQDg&#10;NU2wFQIAADgEAAAOAAAAAAAAAAAAAAAAAC4CAABkcnMvZTJvRG9jLnhtbFBLAQItABQABgAIAAAA&#10;IQD7tRaR3AAAAAQBAAAPAAAAAAAAAAAAAAAAAG8EAABkcnMvZG93bnJldi54bWxQSwUGAAAAAAQA&#10;BADzAAAAeAUAAAAA&#10;" stroked="f">
                <v:textbox style="mso-fit-shape-to-text:t" inset="0,0,0,0">
                  <w:txbxContent>
                    <w:p w14:paraId="650B21A5" w14:textId="08659C97" w:rsidR="00B0110C" w:rsidRPr="00B0110C" w:rsidRDefault="00B0110C" w:rsidP="00B0110C">
                      <w:pPr>
                        <w:pStyle w:val="Caption"/>
                        <w:jc w:val="center"/>
                        <w:rPr>
                          <w:b/>
                          <w:bCs/>
                          <w:i w:val="0"/>
                          <w:iCs w:val="0"/>
                          <w:sz w:val="24"/>
                          <w:szCs w:val="24"/>
                        </w:rPr>
                      </w:pPr>
                      <w:r w:rsidRPr="00B0110C">
                        <w:rPr>
                          <w:b/>
                          <w:bCs/>
                          <w:i w:val="0"/>
                          <w:iCs w:val="0"/>
                        </w:rPr>
                        <w:t xml:space="preserve">Figure </w:t>
                      </w:r>
                      <w:r w:rsidRPr="00B0110C">
                        <w:rPr>
                          <w:b/>
                          <w:bCs/>
                          <w:i w:val="0"/>
                          <w:iCs w:val="0"/>
                        </w:rPr>
                        <w:fldChar w:fldCharType="begin"/>
                      </w:r>
                      <w:r w:rsidRPr="00B0110C">
                        <w:rPr>
                          <w:b/>
                          <w:bCs/>
                          <w:i w:val="0"/>
                          <w:iCs w:val="0"/>
                        </w:rPr>
                        <w:instrText xml:space="preserve"> SEQ Figure \* ARABIC </w:instrText>
                      </w:r>
                      <w:r w:rsidRPr="00B0110C">
                        <w:rPr>
                          <w:b/>
                          <w:bCs/>
                          <w:i w:val="0"/>
                          <w:iCs w:val="0"/>
                        </w:rPr>
                        <w:fldChar w:fldCharType="separate"/>
                      </w:r>
                      <w:r w:rsidR="00AB46E2">
                        <w:rPr>
                          <w:b/>
                          <w:bCs/>
                          <w:i w:val="0"/>
                          <w:iCs w:val="0"/>
                          <w:noProof/>
                        </w:rPr>
                        <w:t>1</w:t>
                      </w:r>
                      <w:r w:rsidRPr="00B0110C">
                        <w:rPr>
                          <w:b/>
                          <w:bCs/>
                          <w:i w:val="0"/>
                          <w:iCs w:val="0"/>
                        </w:rPr>
                        <w:fldChar w:fldCharType="end"/>
                      </w:r>
                      <w:r w:rsidRPr="00B0110C">
                        <w:rPr>
                          <w:b/>
                          <w:bCs/>
                          <w:i w:val="0"/>
                          <w:iCs w:val="0"/>
                          <w:noProof/>
                        </w:rPr>
                        <w:t>:CRISP-DM life cycle</w:t>
                      </w:r>
                    </w:p>
                  </w:txbxContent>
                </v:textbox>
                <w10:wrap type="tight" anchorx="margin"/>
              </v:shape>
            </w:pict>
          </mc:Fallback>
        </mc:AlternateContent>
      </w:r>
    </w:p>
    <w:p w14:paraId="65C85A32" w14:textId="77777777" w:rsidR="006B6BBA" w:rsidRDefault="006B6BBA" w:rsidP="00803843"/>
    <w:p w14:paraId="42250FF3" w14:textId="7AAB52DB" w:rsidR="00E711AB" w:rsidRPr="009F7DBC" w:rsidRDefault="006B6BBA" w:rsidP="00D96D72">
      <w:pPr>
        <w:pStyle w:val="ListParagraph"/>
        <w:numPr>
          <w:ilvl w:val="0"/>
          <w:numId w:val="3"/>
        </w:numPr>
        <w:rPr>
          <w:b/>
          <w:bCs/>
        </w:rPr>
      </w:pPr>
      <w:r w:rsidRPr="00D96D72">
        <w:rPr>
          <w:b/>
          <w:bCs/>
        </w:rPr>
        <w:t xml:space="preserve">Business Understanding:  </w:t>
      </w:r>
      <w:r w:rsidR="00C95422">
        <w:t>U</w:t>
      </w:r>
      <w:r w:rsidR="00D96D72">
        <w:t xml:space="preserve">nderstand what you want to achieve and </w:t>
      </w:r>
      <w:r w:rsidR="00C95422">
        <w:t>assess</w:t>
      </w:r>
      <w:r w:rsidR="00D96D72">
        <w:t xml:space="preserve"> the requirements and </w:t>
      </w:r>
      <w:r w:rsidR="00E711AB">
        <w:t xml:space="preserve">resources available </w:t>
      </w:r>
      <w:r w:rsidR="002A6937">
        <w:t>to</w:t>
      </w:r>
      <w:r w:rsidR="00E711AB">
        <w:t xml:space="preserve"> successfully achieve the project objectives. </w:t>
      </w:r>
    </w:p>
    <w:p w14:paraId="618A4886" w14:textId="2EF5B908" w:rsidR="00E711AB" w:rsidRPr="009F7DBC" w:rsidRDefault="006B6BBA" w:rsidP="00E711AB">
      <w:pPr>
        <w:pStyle w:val="ListParagraph"/>
        <w:numPr>
          <w:ilvl w:val="0"/>
          <w:numId w:val="3"/>
        </w:numPr>
        <w:rPr>
          <w:b/>
          <w:bCs/>
        </w:rPr>
      </w:pPr>
      <w:r w:rsidRPr="00E711AB">
        <w:rPr>
          <w:b/>
          <w:bCs/>
        </w:rPr>
        <w:t>Data Understanding:</w:t>
      </w:r>
      <w:r w:rsidR="009F7DBC">
        <w:rPr>
          <w:b/>
          <w:bCs/>
        </w:rPr>
        <w:t xml:space="preserve"> </w:t>
      </w:r>
      <w:r w:rsidR="00C95422">
        <w:t>Collect</w:t>
      </w:r>
      <w:r w:rsidR="00E711AB">
        <w:t xml:space="preserve"> the required data, exploring and describing the loaded data. </w:t>
      </w:r>
    </w:p>
    <w:p w14:paraId="096BD90C" w14:textId="26A2CBED" w:rsidR="001D3D6D" w:rsidRPr="009F7DBC" w:rsidRDefault="006B6BBA" w:rsidP="00E711AB">
      <w:pPr>
        <w:pStyle w:val="ListParagraph"/>
        <w:numPr>
          <w:ilvl w:val="0"/>
          <w:numId w:val="3"/>
        </w:numPr>
        <w:rPr>
          <w:b/>
          <w:bCs/>
        </w:rPr>
      </w:pPr>
      <w:r w:rsidRPr="00E711AB">
        <w:rPr>
          <w:b/>
          <w:bCs/>
        </w:rPr>
        <w:t>Data Preparation:</w:t>
      </w:r>
      <w:r w:rsidR="009F7DBC">
        <w:rPr>
          <w:b/>
          <w:bCs/>
        </w:rPr>
        <w:t xml:space="preserve"> </w:t>
      </w:r>
      <w:r w:rsidR="00C95422">
        <w:t>Select only relevant data</w:t>
      </w:r>
      <w:r w:rsidR="001D3D6D">
        <w:t xml:space="preserve"> which analysis is to be carried out on. </w:t>
      </w:r>
      <w:r w:rsidR="002A6937">
        <w:t>Necessary d</w:t>
      </w:r>
      <w:r w:rsidR="001D3D6D">
        <w:t>ata cleaning is performed on the datasets</w:t>
      </w:r>
      <w:r w:rsidR="002A6937">
        <w:t>. New</w:t>
      </w:r>
      <w:r w:rsidR="001D3D6D">
        <w:t xml:space="preserve"> features or combined datasets are created. </w:t>
      </w:r>
    </w:p>
    <w:p w14:paraId="0072873B" w14:textId="2139DAEF" w:rsidR="001D3D6D" w:rsidRPr="00F816D3" w:rsidRDefault="006B6BBA" w:rsidP="00F816D3">
      <w:pPr>
        <w:pStyle w:val="ListParagraph"/>
        <w:numPr>
          <w:ilvl w:val="0"/>
          <w:numId w:val="3"/>
        </w:numPr>
        <w:rPr>
          <w:b/>
          <w:bCs/>
        </w:rPr>
      </w:pPr>
      <w:r w:rsidRPr="001D3D6D">
        <w:rPr>
          <w:b/>
          <w:bCs/>
        </w:rPr>
        <w:t>Modelling:</w:t>
      </w:r>
      <w:r w:rsidR="007B4117">
        <w:rPr>
          <w:b/>
          <w:bCs/>
        </w:rPr>
        <w:t xml:space="preserve"> </w:t>
      </w:r>
      <w:r w:rsidR="007B4117">
        <w:t>M</w:t>
      </w:r>
      <w:r w:rsidR="001D3D6D">
        <w:t xml:space="preserve">achine learning models are applied to the data, assessed and </w:t>
      </w:r>
      <w:r w:rsidR="00A1553F">
        <w:t xml:space="preserve">hyperparameters </w:t>
      </w:r>
      <w:r w:rsidR="001D3D6D">
        <w:t xml:space="preserve">tuned appropriately to optimise </w:t>
      </w:r>
      <w:r w:rsidR="00A1553F">
        <w:t>results</w:t>
      </w:r>
      <w:r w:rsidR="001D3D6D">
        <w:t xml:space="preserve">.  </w:t>
      </w:r>
    </w:p>
    <w:p w14:paraId="14DF37C3" w14:textId="2ADB0691" w:rsidR="00A1553F" w:rsidRPr="00F816D3" w:rsidRDefault="006B6BBA" w:rsidP="001D3D6D">
      <w:pPr>
        <w:pStyle w:val="ListParagraph"/>
        <w:numPr>
          <w:ilvl w:val="0"/>
          <w:numId w:val="3"/>
        </w:numPr>
        <w:rPr>
          <w:b/>
          <w:bCs/>
        </w:rPr>
      </w:pPr>
      <w:r w:rsidRPr="001D3D6D">
        <w:rPr>
          <w:b/>
          <w:bCs/>
        </w:rPr>
        <w:t>Evaluation:</w:t>
      </w:r>
      <w:r w:rsidR="009F7DBC">
        <w:rPr>
          <w:b/>
          <w:bCs/>
        </w:rPr>
        <w:t xml:space="preserve"> </w:t>
      </w:r>
      <w:r w:rsidR="007B4117">
        <w:t>M</w:t>
      </w:r>
      <w:r w:rsidR="002A6937">
        <w:t xml:space="preserve">odels </w:t>
      </w:r>
      <w:r w:rsidR="00A1553F">
        <w:t>results</w:t>
      </w:r>
      <w:r w:rsidR="007B4117">
        <w:t xml:space="preserve"> are assessed</w:t>
      </w:r>
      <w:r w:rsidR="002A6937">
        <w:t xml:space="preserve">, </w:t>
      </w:r>
      <w:r w:rsidR="00A1553F">
        <w:t xml:space="preserve">determine if there is a reason why any model is deficient. </w:t>
      </w:r>
      <w:r w:rsidR="007B4117">
        <w:t>Review work</w:t>
      </w:r>
      <w:r w:rsidR="00A1553F">
        <w:t xml:space="preserve"> accomplished </w:t>
      </w:r>
      <w:r w:rsidR="007B4117">
        <w:t xml:space="preserve">and </w:t>
      </w:r>
      <w:proofErr w:type="gramStart"/>
      <w:r w:rsidR="007B4117">
        <w:t>determine</w:t>
      </w:r>
      <w:proofErr w:type="gramEnd"/>
      <w:r w:rsidR="00A11256">
        <w:t xml:space="preserve"> the</w:t>
      </w:r>
      <w:r w:rsidR="007B4117">
        <w:t xml:space="preserve"> next steps.</w:t>
      </w:r>
    </w:p>
    <w:p w14:paraId="2BD3980B" w14:textId="69F48BCF" w:rsidR="00A1553F" w:rsidRPr="00AB466E" w:rsidRDefault="006B6BBA" w:rsidP="005E2F99">
      <w:pPr>
        <w:pStyle w:val="ListParagraph"/>
        <w:numPr>
          <w:ilvl w:val="0"/>
          <w:numId w:val="3"/>
        </w:numPr>
        <w:rPr>
          <w:b/>
          <w:bCs/>
        </w:rPr>
      </w:pPr>
      <w:r w:rsidRPr="00A1553F">
        <w:rPr>
          <w:b/>
          <w:bCs/>
        </w:rPr>
        <w:t>Deployment:</w:t>
      </w:r>
      <w:r w:rsidR="009F7DBC">
        <w:rPr>
          <w:b/>
          <w:bCs/>
        </w:rPr>
        <w:t xml:space="preserve"> </w:t>
      </w:r>
      <w:r w:rsidR="007B4117">
        <w:t>Evaluation results put into action.</w:t>
      </w:r>
      <w:r w:rsidR="002A6937">
        <w:t xml:space="preserve"> </w:t>
      </w:r>
      <w:r w:rsidR="007B4117">
        <w:t>(</w:t>
      </w:r>
      <w:proofErr w:type="spellStart"/>
      <w:proofErr w:type="gramStart"/>
      <w:r w:rsidR="00A11256">
        <w:t>i</w:t>
      </w:r>
      <w:r w:rsidR="007B4117">
        <w:t>,e</w:t>
      </w:r>
      <w:proofErr w:type="spellEnd"/>
      <w:proofErr w:type="gramEnd"/>
      <w:r w:rsidR="007B4117">
        <w:t xml:space="preserve"> final report document)</w:t>
      </w:r>
      <w:r w:rsidR="009F7DBC">
        <w:t>.</w:t>
      </w:r>
    </w:p>
    <w:p w14:paraId="6527DD06" w14:textId="77777777" w:rsidR="00AB466E" w:rsidRDefault="00AB466E" w:rsidP="00AB466E">
      <w:pPr>
        <w:pStyle w:val="ListParagraph"/>
        <w:rPr>
          <w:b/>
          <w:bCs/>
        </w:rPr>
      </w:pPr>
    </w:p>
    <w:p w14:paraId="4F0049E1" w14:textId="77777777" w:rsidR="000150E0" w:rsidRDefault="000150E0" w:rsidP="00AB466E">
      <w:pPr>
        <w:pStyle w:val="ListParagraph"/>
        <w:rPr>
          <w:b/>
          <w:bCs/>
        </w:rPr>
      </w:pPr>
    </w:p>
    <w:p w14:paraId="1B0AC269" w14:textId="77777777" w:rsidR="000150E0" w:rsidRDefault="000150E0" w:rsidP="00AB466E">
      <w:pPr>
        <w:pStyle w:val="ListParagraph"/>
        <w:rPr>
          <w:b/>
          <w:bCs/>
        </w:rPr>
      </w:pPr>
    </w:p>
    <w:p w14:paraId="1AB5C6DF" w14:textId="77777777" w:rsidR="000150E0" w:rsidRDefault="000150E0" w:rsidP="00AB466E">
      <w:pPr>
        <w:pStyle w:val="ListParagraph"/>
        <w:rPr>
          <w:b/>
          <w:bCs/>
        </w:rPr>
      </w:pPr>
    </w:p>
    <w:p w14:paraId="3BCD2B78" w14:textId="77777777" w:rsidR="000150E0" w:rsidRDefault="000150E0" w:rsidP="00AB466E">
      <w:pPr>
        <w:pStyle w:val="ListParagraph"/>
        <w:rPr>
          <w:b/>
          <w:bCs/>
        </w:rPr>
      </w:pPr>
    </w:p>
    <w:p w14:paraId="0740E07B" w14:textId="77777777" w:rsidR="000150E0" w:rsidRDefault="000150E0" w:rsidP="00AB466E">
      <w:pPr>
        <w:pStyle w:val="ListParagraph"/>
        <w:rPr>
          <w:b/>
          <w:bCs/>
        </w:rPr>
      </w:pPr>
    </w:p>
    <w:p w14:paraId="49822A4D" w14:textId="77777777" w:rsidR="000150E0" w:rsidRDefault="000150E0" w:rsidP="00AB466E">
      <w:pPr>
        <w:pStyle w:val="ListParagraph"/>
        <w:rPr>
          <w:b/>
          <w:bCs/>
        </w:rPr>
      </w:pPr>
    </w:p>
    <w:p w14:paraId="5BCBBE5F" w14:textId="77777777" w:rsidR="007B4117" w:rsidRDefault="007B4117" w:rsidP="00AB466E">
      <w:pPr>
        <w:pStyle w:val="ListParagraph"/>
        <w:rPr>
          <w:b/>
          <w:bCs/>
        </w:rPr>
      </w:pPr>
    </w:p>
    <w:p w14:paraId="3C33BAAF" w14:textId="77777777" w:rsidR="007B4117" w:rsidRDefault="007B4117" w:rsidP="00AB466E">
      <w:pPr>
        <w:pStyle w:val="ListParagraph"/>
        <w:rPr>
          <w:b/>
          <w:bCs/>
        </w:rPr>
      </w:pPr>
    </w:p>
    <w:p w14:paraId="7E29DB08" w14:textId="77777777" w:rsidR="007B4117" w:rsidRDefault="007B4117" w:rsidP="00AB466E">
      <w:pPr>
        <w:pStyle w:val="ListParagraph"/>
        <w:rPr>
          <w:b/>
          <w:bCs/>
        </w:rPr>
      </w:pPr>
    </w:p>
    <w:p w14:paraId="3A08760D" w14:textId="77777777" w:rsidR="000150E0" w:rsidRDefault="000150E0" w:rsidP="00AB466E">
      <w:pPr>
        <w:pStyle w:val="ListParagraph"/>
        <w:rPr>
          <w:b/>
          <w:bCs/>
        </w:rPr>
      </w:pPr>
    </w:p>
    <w:p w14:paraId="7AFA8E94" w14:textId="77777777" w:rsidR="000150E0" w:rsidRDefault="000150E0" w:rsidP="00AB466E">
      <w:pPr>
        <w:pStyle w:val="ListParagraph"/>
        <w:rPr>
          <w:b/>
          <w:bCs/>
        </w:rPr>
      </w:pPr>
    </w:p>
    <w:p w14:paraId="2828F605" w14:textId="77777777" w:rsidR="000150E0" w:rsidRDefault="000150E0" w:rsidP="00AB466E">
      <w:pPr>
        <w:pStyle w:val="ListParagraph"/>
        <w:rPr>
          <w:b/>
          <w:bCs/>
        </w:rPr>
      </w:pPr>
    </w:p>
    <w:p w14:paraId="4012E20E" w14:textId="77777777" w:rsidR="000150E0" w:rsidRDefault="000150E0" w:rsidP="00AB466E">
      <w:pPr>
        <w:pStyle w:val="ListParagraph"/>
        <w:rPr>
          <w:b/>
          <w:bCs/>
        </w:rPr>
      </w:pPr>
    </w:p>
    <w:p w14:paraId="7E4BCEFF" w14:textId="77777777" w:rsidR="009E6D6E" w:rsidRPr="009F7DBC" w:rsidRDefault="009E6D6E" w:rsidP="00AB466E">
      <w:pPr>
        <w:pStyle w:val="ListParagraph"/>
        <w:rPr>
          <w:b/>
          <w:bCs/>
        </w:rPr>
      </w:pPr>
    </w:p>
    <w:p w14:paraId="3D511947" w14:textId="414463CA" w:rsidR="009E6D6E" w:rsidRPr="00AD3833" w:rsidRDefault="009E6D6E" w:rsidP="009E6D6E">
      <w:pPr>
        <w:pStyle w:val="Heading2"/>
        <w:rPr>
          <w:sz w:val="28"/>
          <w:szCs w:val="28"/>
        </w:rPr>
      </w:pPr>
      <w:bookmarkStart w:id="4" w:name="_Toc150477077"/>
      <w:r w:rsidRPr="00AD3833">
        <w:rPr>
          <w:sz w:val="28"/>
          <w:szCs w:val="28"/>
        </w:rPr>
        <w:lastRenderedPageBreak/>
        <w:t>Business Understanding</w:t>
      </w:r>
      <w:bookmarkEnd w:id="4"/>
    </w:p>
    <w:p w14:paraId="21DB2D51" w14:textId="77777777" w:rsidR="00AB466E" w:rsidRDefault="00AB466E" w:rsidP="00AB466E">
      <w:r>
        <w:t>The aims of this project were to analyse the different components of population growth, compare the performance of machine learning models as a tool for population forecasting, and to investigate the changing age demographic in Ireland.</w:t>
      </w:r>
    </w:p>
    <w:p w14:paraId="70663645" w14:textId="611F3822" w:rsidR="00AB466E" w:rsidRDefault="002A6937" w:rsidP="00AB466E">
      <w:r>
        <w:t>Population</w:t>
      </w:r>
      <w:r w:rsidR="00AB466E">
        <w:t xml:space="preserve"> demographic datasets are made available by the Central Statistics Office (CSO) (CSO Datasets, 2023). To achieve the aim of this report 4 datasets were chosen containing data in relation to population, migration, births and death</w:t>
      </w:r>
      <w:r>
        <w:t>s.</w:t>
      </w:r>
    </w:p>
    <w:p w14:paraId="472CE027" w14:textId="5FA6ECE6" w:rsidR="00AB466E" w:rsidRDefault="00AB466E" w:rsidP="00803843"/>
    <w:p w14:paraId="78C65E84" w14:textId="1269E7DB" w:rsidR="009E6D6E" w:rsidRPr="00AD3833" w:rsidRDefault="009E6D6E" w:rsidP="009E6D6E">
      <w:pPr>
        <w:pStyle w:val="Heading2"/>
        <w:rPr>
          <w:sz w:val="28"/>
          <w:szCs w:val="28"/>
        </w:rPr>
      </w:pPr>
      <w:bookmarkStart w:id="5" w:name="_Toc150477078"/>
      <w:r w:rsidRPr="00AD3833">
        <w:rPr>
          <w:sz w:val="28"/>
          <w:szCs w:val="28"/>
        </w:rPr>
        <w:t>Data</w:t>
      </w:r>
      <w:r w:rsidRPr="00AD3833">
        <w:rPr>
          <w:sz w:val="28"/>
          <w:szCs w:val="28"/>
        </w:rPr>
        <w:t xml:space="preserve"> Understanding</w:t>
      </w:r>
      <w:bookmarkEnd w:id="5"/>
    </w:p>
    <w:p w14:paraId="08410A4E" w14:textId="720C5366" w:rsidR="00AB466E" w:rsidRDefault="002A6937" w:rsidP="000150E0">
      <w:r>
        <w:t>M</w:t>
      </w:r>
      <w:r w:rsidR="00CC2A0F">
        <w:t>ultiple</w:t>
      </w:r>
      <w:r w:rsidR="0043077A">
        <w:t xml:space="preserve"> </w:t>
      </w:r>
      <w:proofErr w:type="gramStart"/>
      <w:r w:rsidR="00CC2A0F">
        <w:t>pandas</w:t>
      </w:r>
      <w:proofErr w:type="gramEnd"/>
      <w:r w:rsidR="00CC2A0F">
        <w:t xml:space="preserve"> functions were run on </w:t>
      </w:r>
      <w:r w:rsidR="000150E0">
        <w:t>each</w:t>
      </w:r>
      <w:r w:rsidR="00CC2A0F">
        <w:t xml:space="preserve"> dataset to ascertain some level of </w:t>
      </w:r>
      <w:r w:rsidR="00A728B2">
        <w:t>understanding</w:t>
      </w:r>
      <w:r w:rsidR="00CC2A0F">
        <w:t xml:space="preserve"> about the </w:t>
      </w:r>
      <w:r w:rsidR="001E2E64">
        <w:t>data.</w:t>
      </w:r>
      <w:r w:rsidR="00CC2A0F">
        <w:t xml:space="preserve"> These included </w:t>
      </w:r>
      <w:proofErr w:type="gramStart"/>
      <w:r w:rsidR="00CC2A0F">
        <w:t>head</w:t>
      </w:r>
      <w:r w:rsidR="00A728B2">
        <w:t>(</w:t>
      </w:r>
      <w:proofErr w:type="gramEnd"/>
      <w:r w:rsidR="00A728B2">
        <w:t>)</w:t>
      </w:r>
      <w:r w:rsidR="00CC2A0F">
        <w:t xml:space="preserve">, to give a snapshot of the </w:t>
      </w:r>
      <w:r w:rsidR="00A728B2">
        <w:t xml:space="preserve">first 5 rows of data, shape(), to display the number of rows/columns, info(), to indicate the type of each column and </w:t>
      </w:r>
      <w:proofErr w:type="spellStart"/>
      <w:r w:rsidR="00A728B2">
        <w:t>nunique</w:t>
      </w:r>
      <w:proofErr w:type="spellEnd"/>
      <w:r w:rsidR="00A728B2">
        <w:t xml:space="preserve">(), to show the number of unique values for each column. Descriptive statistics were displayed for each raw dataset using the </w:t>
      </w:r>
      <w:proofErr w:type="gramStart"/>
      <w:r w:rsidR="00A728B2">
        <w:t>describe(</w:t>
      </w:r>
      <w:proofErr w:type="gramEnd"/>
      <w:r w:rsidR="00A728B2">
        <w:t>) function.</w:t>
      </w:r>
      <w:r w:rsidR="00F96CBF">
        <w:t xml:space="preserve"> This gives an indication of some basic statistics such as mean, standard deviation, min, max and percentiles. </w:t>
      </w:r>
      <w:r w:rsidR="00A728B2">
        <w:t xml:space="preserve">Any null values were indicated through a combination of </w:t>
      </w:r>
      <w:proofErr w:type="spellStart"/>
      <w:proofErr w:type="gramStart"/>
      <w:r w:rsidR="00A728B2">
        <w:t>isnull</w:t>
      </w:r>
      <w:proofErr w:type="spellEnd"/>
      <w:r w:rsidR="00A728B2">
        <w:t>(</w:t>
      </w:r>
      <w:proofErr w:type="gramEnd"/>
      <w:r w:rsidR="00A728B2">
        <w:t>) and sum()</w:t>
      </w:r>
      <w:r w:rsidR="000150E0">
        <w:t>.</w:t>
      </w:r>
    </w:p>
    <w:p w14:paraId="0597F3F8" w14:textId="18144476" w:rsidR="00B30F38" w:rsidRDefault="00B30F38" w:rsidP="00803843">
      <w:r>
        <w:t>During the understanding phase, simple visualizations were created using the raw data to further provide understanding. Correlation heatmaps</w:t>
      </w:r>
      <w:r w:rsidR="000150E0">
        <w:t xml:space="preserve"> and </w:t>
      </w:r>
      <w:proofErr w:type="spellStart"/>
      <w:r w:rsidR="000150E0">
        <w:t>pairplots</w:t>
      </w:r>
      <w:proofErr w:type="spellEnd"/>
      <w:r>
        <w:t xml:space="preserve"> were utilised to highlight any significant relationships between the variables in the dataset. </w:t>
      </w:r>
      <w:r w:rsidR="00354818">
        <w:t>histograms</w:t>
      </w:r>
      <w:r>
        <w:t xml:space="preserve"> </w:t>
      </w:r>
      <w:r w:rsidR="00354818">
        <w:t xml:space="preserve">and box </w:t>
      </w:r>
      <w:r>
        <w:t xml:space="preserve">plots were used to highlight the spread of the numerical values. </w:t>
      </w:r>
    </w:p>
    <w:p w14:paraId="56F387C3" w14:textId="5C93251A" w:rsidR="0030062D" w:rsidRDefault="00A728B2" w:rsidP="00803843">
      <w:r>
        <w:t>It was observed from the data understanding phase that the datasets that were selected were already incredibly clean</w:t>
      </w:r>
      <w:r w:rsidR="00407C0F">
        <w:t xml:space="preserve"> </w:t>
      </w:r>
      <w:r>
        <w:t xml:space="preserve">with few null values, </w:t>
      </w:r>
      <w:r w:rsidR="00407C0F">
        <w:t xml:space="preserve">no duplicates, </w:t>
      </w:r>
      <w:r>
        <w:t>no mismatched types</w:t>
      </w:r>
      <w:r w:rsidR="00407C0F">
        <w:t xml:space="preserve">. </w:t>
      </w:r>
    </w:p>
    <w:p w14:paraId="3AAB9EC4" w14:textId="5471C10B" w:rsidR="00D34D67" w:rsidRDefault="00D7558E" w:rsidP="00803843">
      <w:r>
        <w:t xml:space="preserve">Each dataset loaded contained one numerical </w:t>
      </w:r>
      <w:proofErr w:type="spellStart"/>
      <w:r>
        <w:t>colum</w:t>
      </w:r>
      <w:proofErr w:type="spellEnd"/>
      <w:r>
        <w:t xml:space="preserve">. This numerical column, “VALUE”, is defined by the categorical values that make up the rest of each dataset, therefore it can be classed as the dependent variable. </w:t>
      </w:r>
    </w:p>
    <w:p w14:paraId="649F1666" w14:textId="77777777" w:rsidR="00D34D67" w:rsidRDefault="00D34D67" w:rsidP="00803843"/>
    <w:p w14:paraId="76EAA95E" w14:textId="77777777" w:rsidR="00D7558E" w:rsidRDefault="00D7558E" w:rsidP="00803843"/>
    <w:p w14:paraId="5E99BA04" w14:textId="77777777" w:rsidR="000150E0" w:rsidRDefault="000150E0" w:rsidP="00803843"/>
    <w:p w14:paraId="7D700D9B" w14:textId="77777777" w:rsidR="000150E0" w:rsidRDefault="000150E0" w:rsidP="00803843"/>
    <w:p w14:paraId="42A0CD17" w14:textId="77777777" w:rsidR="000150E0" w:rsidRDefault="000150E0" w:rsidP="00803843"/>
    <w:p w14:paraId="57886DD3" w14:textId="77777777" w:rsidR="000150E0" w:rsidRDefault="000150E0" w:rsidP="00803843"/>
    <w:p w14:paraId="5AD03362" w14:textId="77777777" w:rsidR="000150E0" w:rsidRDefault="000150E0" w:rsidP="00803843"/>
    <w:p w14:paraId="1B5FA78B" w14:textId="77777777" w:rsidR="000150E0" w:rsidRDefault="000150E0" w:rsidP="00803843"/>
    <w:p w14:paraId="27E32297" w14:textId="77777777" w:rsidR="000150E0" w:rsidRDefault="000150E0" w:rsidP="00803843"/>
    <w:p w14:paraId="1A8822FC" w14:textId="77777777" w:rsidR="000150E0" w:rsidRDefault="000150E0" w:rsidP="00803843"/>
    <w:p w14:paraId="310EE210" w14:textId="77777777" w:rsidR="000150E0" w:rsidRDefault="000150E0" w:rsidP="00803843"/>
    <w:p w14:paraId="531D2722" w14:textId="77777777" w:rsidR="000150E0" w:rsidRDefault="000150E0" w:rsidP="00803843"/>
    <w:p w14:paraId="7A3C7D97" w14:textId="77777777" w:rsidR="000150E0" w:rsidRDefault="000150E0" w:rsidP="00803843"/>
    <w:p w14:paraId="00618C51" w14:textId="77777777" w:rsidR="000150E0" w:rsidRDefault="000150E0" w:rsidP="00803843"/>
    <w:p w14:paraId="389F8B1C" w14:textId="77777777" w:rsidR="009E6D6E" w:rsidRDefault="009E6D6E" w:rsidP="00803843"/>
    <w:p w14:paraId="2A699E09" w14:textId="3E9D98E3" w:rsidR="009E6D6E" w:rsidRPr="00AD3833" w:rsidRDefault="009E6D6E" w:rsidP="009E6D6E">
      <w:pPr>
        <w:pStyle w:val="Heading2"/>
        <w:rPr>
          <w:sz w:val="28"/>
          <w:szCs w:val="28"/>
        </w:rPr>
      </w:pPr>
      <w:bookmarkStart w:id="6" w:name="_Toc150477079"/>
      <w:r w:rsidRPr="00AD3833">
        <w:rPr>
          <w:sz w:val="28"/>
          <w:szCs w:val="28"/>
        </w:rPr>
        <w:lastRenderedPageBreak/>
        <w:t xml:space="preserve">Data </w:t>
      </w:r>
      <w:r w:rsidRPr="00AD3833">
        <w:rPr>
          <w:sz w:val="28"/>
          <w:szCs w:val="28"/>
        </w:rPr>
        <w:t>Preparation</w:t>
      </w:r>
      <w:bookmarkEnd w:id="6"/>
    </w:p>
    <w:p w14:paraId="338DFD28" w14:textId="212F164B" w:rsidR="00EF0007" w:rsidRPr="00AD3833" w:rsidRDefault="00EF0007" w:rsidP="00AD3833">
      <w:pPr>
        <w:pStyle w:val="Heading3"/>
        <w:rPr>
          <w:b/>
          <w:bCs/>
          <w:u w:val="single"/>
        </w:rPr>
      </w:pPr>
      <w:bookmarkStart w:id="7" w:name="_Toc150477080"/>
      <w:r w:rsidRPr="00AD3833">
        <w:rPr>
          <w:b/>
          <w:bCs/>
          <w:u w:val="single"/>
        </w:rPr>
        <w:t>Slimming the datasets</w:t>
      </w:r>
      <w:r w:rsidR="00AD3833">
        <w:rPr>
          <w:b/>
          <w:bCs/>
          <w:u w:val="single"/>
        </w:rPr>
        <w:t>:</w:t>
      </w:r>
      <w:bookmarkEnd w:id="7"/>
    </w:p>
    <w:p w14:paraId="559CA10F" w14:textId="1B919238" w:rsidR="00921354" w:rsidRDefault="00407C0F" w:rsidP="00803843">
      <w:r>
        <w:t xml:space="preserve">There were some columns that were irrelevant to the analysis such as “STATISTIC Label” and “UNIT”, which were common across all datasets. </w:t>
      </w:r>
      <w:r w:rsidR="004D3131">
        <w:t xml:space="preserve">Only data </w:t>
      </w:r>
      <w:r w:rsidR="001E2E64">
        <w:t>related</w:t>
      </w:r>
      <w:r w:rsidR="004D3131">
        <w:t xml:space="preserve"> to “both sexes” was kept for each dataset as this is not a demographic to be analysed, therefore the “sex” column can be dropped after this query is executed. In addition to this</w:t>
      </w:r>
      <w:r w:rsidR="0030062D">
        <w:t>, only specific “Age Groups” categories are of interest to this project</w:t>
      </w:r>
      <w:r w:rsidR="00EF0007">
        <w:t xml:space="preserve">. This ensured each dataset had the same age group values so they </w:t>
      </w:r>
      <w:r w:rsidR="00336BE2">
        <w:t>can be merged</w:t>
      </w:r>
      <w:r w:rsidR="00EF0007">
        <w:t>.</w:t>
      </w:r>
      <w:r w:rsidR="00336BE2">
        <w:t xml:space="preserve"> The deaths dataset needed further manipulation as it contained quarterly data</w:t>
      </w:r>
      <w:r w:rsidR="00AD5B0C">
        <w:t xml:space="preserve"> (section 1.2.3 notebook).</w:t>
      </w:r>
    </w:p>
    <w:p w14:paraId="692BAC03" w14:textId="26770CEB" w:rsidR="0030062D" w:rsidRPr="00AD3833" w:rsidRDefault="0030062D" w:rsidP="00AD3833">
      <w:pPr>
        <w:pStyle w:val="Heading3"/>
        <w:rPr>
          <w:b/>
          <w:bCs/>
          <w:u w:val="single"/>
        </w:rPr>
      </w:pPr>
      <w:bookmarkStart w:id="8" w:name="_Toc150477081"/>
      <w:r w:rsidRPr="00AD3833">
        <w:rPr>
          <w:b/>
          <w:bCs/>
          <w:u w:val="single"/>
        </w:rPr>
        <w:t>Dealing with null values</w:t>
      </w:r>
      <w:r w:rsidR="00AD3833">
        <w:rPr>
          <w:b/>
          <w:bCs/>
          <w:u w:val="single"/>
        </w:rPr>
        <w:t>:</w:t>
      </w:r>
      <w:bookmarkEnd w:id="8"/>
    </w:p>
    <w:p w14:paraId="707D37D2" w14:textId="34B5C586" w:rsidR="004204F7" w:rsidRDefault="00EF0007" w:rsidP="00EF0007">
      <w:r>
        <w:t xml:space="preserve">Null values were only observed within the </w:t>
      </w:r>
      <w:r w:rsidRPr="00EF0007">
        <w:rPr>
          <w:i/>
          <w:iCs/>
        </w:rPr>
        <w:t>migration</w:t>
      </w:r>
      <w:r>
        <w:t xml:space="preserve"> dataset</w:t>
      </w:r>
      <w:r w:rsidR="00AD5B0C">
        <w:t>. I</w:t>
      </w:r>
      <w:r w:rsidR="00586D3E">
        <w:t xml:space="preserve">t is observed that only “Net migration” values are null. Since net migration is calculated as immigration minus emigration, all these null values can be calculated from the existing data. A “for loop” using </w:t>
      </w:r>
      <w:proofErr w:type="spellStart"/>
      <w:r w:rsidR="00586D3E">
        <w:t>iterrows</w:t>
      </w:r>
      <w:proofErr w:type="spellEnd"/>
      <w:r w:rsidR="00586D3E">
        <w:t xml:space="preserve"> was utilised to iterate through each row, identify when </w:t>
      </w:r>
      <w:r w:rsidR="004204F7">
        <w:t xml:space="preserve">“value” is null and fill that null value with the calculated net </w:t>
      </w:r>
      <w:r w:rsidR="00AD5B0C">
        <w:t>migration (section 1.2.2 notebook)</w:t>
      </w:r>
    </w:p>
    <w:p w14:paraId="6A8F6E63" w14:textId="40376CC3" w:rsidR="00283CF2" w:rsidRPr="00AD3833" w:rsidRDefault="00283CF2" w:rsidP="00AD3833">
      <w:pPr>
        <w:pStyle w:val="Heading3"/>
        <w:rPr>
          <w:b/>
          <w:bCs/>
          <w:u w:val="single"/>
        </w:rPr>
      </w:pPr>
      <w:bookmarkStart w:id="9" w:name="_Toc150477082"/>
      <w:r w:rsidRPr="00AD3833">
        <w:rPr>
          <w:b/>
          <w:bCs/>
          <w:u w:val="single"/>
        </w:rPr>
        <w:t xml:space="preserve">Restructuring the </w:t>
      </w:r>
      <w:r w:rsidR="00A121F1" w:rsidRPr="00AD3833">
        <w:rPr>
          <w:b/>
          <w:bCs/>
          <w:u w:val="single"/>
        </w:rPr>
        <w:t>migration dataset</w:t>
      </w:r>
      <w:r w:rsidR="00AD3833">
        <w:rPr>
          <w:b/>
          <w:bCs/>
          <w:u w:val="single"/>
        </w:rPr>
        <w:t>:</w:t>
      </w:r>
      <w:bookmarkEnd w:id="9"/>
    </w:p>
    <w:p w14:paraId="0082D800" w14:textId="30DFE14C" w:rsidR="00336BE2" w:rsidRPr="00336BE2" w:rsidRDefault="00336BE2" w:rsidP="00336BE2">
      <w:r>
        <w:t xml:space="preserve">The migration dataset was restructured to pivot the emigration, immigration and net migration values into their own columns instead of being </w:t>
      </w:r>
      <w:r w:rsidR="00AD5B0C">
        <w:t>combined</w:t>
      </w:r>
      <w:r>
        <w:t xml:space="preserve"> in the </w:t>
      </w:r>
      <w:r w:rsidR="00AD5B0C">
        <w:t>“</w:t>
      </w:r>
      <w:r w:rsidRPr="00336BE2">
        <w:rPr>
          <w:i/>
          <w:iCs/>
        </w:rPr>
        <w:t>value</w:t>
      </w:r>
      <w:r w:rsidR="00AD5B0C">
        <w:rPr>
          <w:i/>
          <w:iCs/>
        </w:rPr>
        <w:t>”</w:t>
      </w:r>
      <w:r>
        <w:t xml:space="preserve"> column (section 1.2.2 notebook). This was done so enable the merging of the all the datasets later in the preparation phase. </w:t>
      </w:r>
    </w:p>
    <w:p w14:paraId="1C964982" w14:textId="5C4CAC70" w:rsidR="00283CF2" w:rsidRPr="00AD3833" w:rsidRDefault="00283CF2" w:rsidP="00AD3833">
      <w:pPr>
        <w:pStyle w:val="Heading3"/>
        <w:rPr>
          <w:b/>
          <w:bCs/>
          <w:u w:val="single"/>
        </w:rPr>
      </w:pPr>
      <w:bookmarkStart w:id="10" w:name="_Toc150477083"/>
      <w:r w:rsidRPr="00AD3833">
        <w:rPr>
          <w:b/>
          <w:bCs/>
          <w:u w:val="single"/>
        </w:rPr>
        <w:t>Merging the datasets</w:t>
      </w:r>
      <w:r w:rsidR="00AD3833">
        <w:rPr>
          <w:b/>
          <w:bCs/>
          <w:u w:val="single"/>
        </w:rPr>
        <w:t>:</w:t>
      </w:r>
      <w:bookmarkEnd w:id="10"/>
    </w:p>
    <w:p w14:paraId="0F026315" w14:textId="66C68028" w:rsidR="00A121F1" w:rsidRPr="00A121F1" w:rsidRDefault="00A121F1" w:rsidP="00A121F1">
      <w:r>
        <w:t xml:space="preserve">The </w:t>
      </w:r>
      <w:proofErr w:type="spellStart"/>
      <w:r w:rsidRPr="00AD5B0C">
        <w:rPr>
          <w:i/>
          <w:iCs/>
        </w:rPr>
        <w:t>pop_df</w:t>
      </w:r>
      <w:proofErr w:type="spellEnd"/>
      <w:r>
        <w:t xml:space="preserve"> dataset was created by merging all four datasets using “</w:t>
      </w:r>
      <w:r w:rsidRPr="00AD5B0C">
        <w:rPr>
          <w:i/>
          <w:iCs/>
        </w:rPr>
        <w:t>year</w:t>
      </w:r>
      <w:r>
        <w:t>” and “</w:t>
      </w:r>
      <w:r w:rsidRPr="00AD5B0C">
        <w:rPr>
          <w:i/>
          <w:iCs/>
        </w:rPr>
        <w:t>ages</w:t>
      </w:r>
      <w:r>
        <w:t xml:space="preserve">” as the key. The </w:t>
      </w:r>
      <w:proofErr w:type="gramStart"/>
      <w:r>
        <w:t>pandas .merge</w:t>
      </w:r>
      <w:proofErr w:type="gramEnd"/>
      <w:r>
        <w:t xml:space="preserve">() method was used for this, with the </w:t>
      </w:r>
      <w:r w:rsidRPr="00A121F1">
        <w:rPr>
          <w:i/>
          <w:iCs/>
        </w:rPr>
        <w:t>how</w:t>
      </w:r>
      <w:r>
        <w:rPr>
          <w:i/>
          <w:iCs/>
        </w:rPr>
        <w:t xml:space="preserve"> </w:t>
      </w:r>
      <w:r>
        <w:t xml:space="preserve">parameter set to “left”.  This type of merge was selected as it keeps the integrity of the table on the “left” side of the join and only joins the data from the “right” table that matches the key set using the </w:t>
      </w:r>
      <w:r>
        <w:rPr>
          <w:i/>
          <w:iCs/>
        </w:rPr>
        <w:t>on</w:t>
      </w:r>
      <w:r>
        <w:t xml:space="preserve"> parameter. </w:t>
      </w:r>
      <w:r w:rsidR="006528F7">
        <w:t xml:space="preserve">This results in the desired table (section </w:t>
      </w:r>
      <w:r w:rsidR="00AD5B0C">
        <w:t>1.5</w:t>
      </w:r>
      <w:r w:rsidR="006528F7">
        <w:t xml:space="preserve"> notebook).</w:t>
      </w:r>
    </w:p>
    <w:p w14:paraId="511B2938" w14:textId="04802593" w:rsidR="00921354" w:rsidRPr="00AD3833" w:rsidRDefault="00283CF2" w:rsidP="00AD3833">
      <w:pPr>
        <w:pStyle w:val="Heading3"/>
        <w:rPr>
          <w:b/>
          <w:bCs/>
          <w:u w:val="single"/>
        </w:rPr>
      </w:pPr>
      <w:bookmarkStart w:id="11" w:name="_Toc150477084"/>
      <w:r w:rsidRPr="00AD3833">
        <w:rPr>
          <w:b/>
          <w:bCs/>
          <w:u w:val="single"/>
        </w:rPr>
        <w:t>Feature engineering</w:t>
      </w:r>
      <w:r w:rsidR="00AD3833">
        <w:rPr>
          <w:b/>
          <w:bCs/>
          <w:u w:val="single"/>
        </w:rPr>
        <w:t>:</w:t>
      </w:r>
      <w:bookmarkEnd w:id="11"/>
    </w:p>
    <w:p w14:paraId="6A874FE9" w14:textId="0E96A9DC" w:rsidR="00E40B6C" w:rsidRDefault="006528F7" w:rsidP="00E40B6C">
      <w:r>
        <w:t>The age dependency ratios (ol</w:t>
      </w:r>
      <w:r w:rsidR="001459B5">
        <w:t>d</w:t>
      </w:r>
      <w:r>
        <w:t xml:space="preserve">, young and total) were determined using the </w:t>
      </w:r>
      <w:proofErr w:type="spellStart"/>
      <w:r w:rsidRPr="006528F7">
        <w:rPr>
          <w:i/>
          <w:iCs/>
        </w:rPr>
        <w:t>dep_ratio</w:t>
      </w:r>
      <w:proofErr w:type="spellEnd"/>
      <w:r>
        <w:t xml:space="preserve"> python function defined </w:t>
      </w:r>
      <w:r w:rsidR="001459B5">
        <w:t xml:space="preserve">and detailed </w:t>
      </w:r>
      <w:r>
        <w:t xml:space="preserve">in section </w:t>
      </w:r>
      <w:r w:rsidR="001459B5">
        <w:t>1.5.1</w:t>
      </w:r>
      <w:r>
        <w:t xml:space="preserve"> of the notebook. Once each dependency ratio is calculated, </w:t>
      </w:r>
      <w:r w:rsidR="007065AD">
        <w:t xml:space="preserve">only data related to “All ages” is selected from the dataset, as the age groups are no longer needed. The dependency ratio values are then merged to the resultant dataset. </w:t>
      </w:r>
    </w:p>
    <w:p w14:paraId="6372C8D7" w14:textId="4E09F628" w:rsidR="007065AD" w:rsidRDefault="001459B5" w:rsidP="00E40B6C">
      <w:r>
        <w:t>“</w:t>
      </w:r>
      <w:proofErr w:type="spellStart"/>
      <w:r>
        <w:t>NaturalGrowth</w:t>
      </w:r>
      <w:proofErr w:type="spellEnd"/>
      <w:r>
        <w:t xml:space="preserve">” </w:t>
      </w:r>
      <w:r w:rsidR="00312EA9">
        <w:t>feature was created by</w:t>
      </w:r>
      <w:r w:rsidR="007065AD">
        <w:t xml:space="preserve"> calculat</w:t>
      </w:r>
      <w:r w:rsidR="00312EA9">
        <w:t>ing</w:t>
      </w:r>
      <w:r w:rsidR="007065AD">
        <w:t xml:space="preserve"> the difference between births and deaths and will be used in the modelling phase of this project.</w:t>
      </w:r>
    </w:p>
    <w:p w14:paraId="565A577E" w14:textId="77777777" w:rsidR="006528F7" w:rsidRDefault="006528F7" w:rsidP="00E40B6C"/>
    <w:p w14:paraId="161799DF" w14:textId="77777777" w:rsidR="006528F7" w:rsidRDefault="006528F7" w:rsidP="00E40B6C"/>
    <w:p w14:paraId="135B3C71" w14:textId="77777777" w:rsidR="00323F0F" w:rsidRDefault="00323F0F" w:rsidP="00E40B6C"/>
    <w:p w14:paraId="67EC1997" w14:textId="77777777" w:rsidR="000150E0" w:rsidRDefault="000150E0" w:rsidP="00E40B6C"/>
    <w:p w14:paraId="627DC316" w14:textId="77777777" w:rsidR="001459B5" w:rsidRDefault="001459B5" w:rsidP="00E40B6C"/>
    <w:p w14:paraId="014B7CE6" w14:textId="77777777" w:rsidR="001459B5" w:rsidRDefault="001459B5" w:rsidP="00E40B6C"/>
    <w:p w14:paraId="3DC206D2" w14:textId="77777777" w:rsidR="001459B5" w:rsidRDefault="001459B5" w:rsidP="00E40B6C"/>
    <w:p w14:paraId="45D9CF9D" w14:textId="77777777" w:rsidR="001459B5" w:rsidRDefault="001459B5" w:rsidP="00E40B6C"/>
    <w:p w14:paraId="766D13AC" w14:textId="77777777" w:rsidR="001459B5" w:rsidRDefault="001459B5" w:rsidP="00E40B6C"/>
    <w:p w14:paraId="65DF5234" w14:textId="77777777" w:rsidR="001459B5" w:rsidRDefault="001459B5" w:rsidP="00E40B6C"/>
    <w:p w14:paraId="313292A2" w14:textId="2AE7FF04" w:rsidR="00323F0F" w:rsidRPr="00AD3833" w:rsidRDefault="008503BC" w:rsidP="00AD3833">
      <w:pPr>
        <w:pStyle w:val="Heading3"/>
        <w:rPr>
          <w:b/>
          <w:bCs/>
          <w:u w:val="single"/>
        </w:rPr>
      </w:pPr>
      <w:bookmarkStart w:id="12" w:name="_Toc150477085"/>
      <w:r w:rsidRPr="00AD3833">
        <w:rPr>
          <w:b/>
          <w:bCs/>
          <w:u w:val="single"/>
        </w:rPr>
        <w:lastRenderedPageBreak/>
        <w:t>Visualizing the data</w:t>
      </w:r>
      <w:r w:rsidR="00AD3833" w:rsidRPr="00AD3833">
        <w:rPr>
          <w:b/>
          <w:bCs/>
          <w:u w:val="single"/>
        </w:rPr>
        <w:t>:</w:t>
      </w:r>
      <w:bookmarkEnd w:id="12"/>
    </w:p>
    <w:p w14:paraId="7C300ED0" w14:textId="30B708BF" w:rsidR="00323F0F" w:rsidRDefault="00FA0052" w:rsidP="00323F0F">
      <w:r>
        <w:t>Visualizations</w:t>
      </w:r>
      <w:r w:rsidR="00323F0F">
        <w:t xml:space="preserve"> were generated in close accordance with Tufte’s</w:t>
      </w:r>
      <w:r>
        <w:t xml:space="preserve"> </w:t>
      </w:r>
      <w:r w:rsidR="00323F0F">
        <w:t>principles of data visualisation (Tufte,</w:t>
      </w:r>
      <w:r w:rsidR="003F43D0">
        <w:t xml:space="preserve"> </w:t>
      </w:r>
      <w:r w:rsidR="00323F0F">
        <w:t xml:space="preserve">2001). This </w:t>
      </w:r>
      <w:r>
        <w:t>ensures that the</w:t>
      </w:r>
      <w:r w:rsidR="00323F0F">
        <w:t xml:space="preserve"> information is accurately conveyed without distortion o</w:t>
      </w:r>
      <w:r w:rsidR="003F43D0">
        <w:t>r</w:t>
      </w:r>
      <w:r w:rsidR="00323F0F">
        <w:t xml:space="preserve"> misrepresentation. </w:t>
      </w:r>
    </w:p>
    <w:p w14:paraId="0FCBF821" w14:textId="1EDE2B03" w:rsidR="00EF62BD" w:rsidRDefault="00323F0F" w:rsidP="00323F0F">
      <w:r>
        <w:t>Figure</w:t>
      </w:r>
      <w:r w:rsidR="003F43D0">
        <w:t>2</w:t>
      </w:r>
      <w:r>
        <w:t xml:space="preserve"> pr</w:t>
      </w:r>
      <w:r>
        <w:t>ovides insight into the key drivers of population change in Ireland.</w:t>
      </w:r>
      <w:r w:rsidR="008503BC">
        <w:t xml:space="preserve"> </w:t>
      </w:r>
      <w:r w:rsidR="00FA0052">
        <w:t xml:space="preserve">These </w:t>
      </w:r>
      <w:r w:rsidR="00EF62BD">
        <w:t xml:space="preserve">three variables were plotted on the same chart is to provide insight into relationships between the variables. A scatter plot was determined to portray the data </w:t>
      </w:r>
      <w:r w:rsidR="003F43D0">
        <w:t>coherently.</w:t>
      </w:r>
      <w:r w:rsidR="00EF62BD">
        <w:t xml:space="preserve"> Grid lines were removed to reduce non-data ink.</w:t>
      </w:r>
    </w:p>
    <w:p w14:paraId="157C8D5F" w14:textId="4910B2EF" w:rsidR="00323F0F" w:rsidRDefault="008503BC" w:rsidP="00323F0F">
      <w:r>
        <w:t>It is observed that the net</w:t>
      </w:r>
      <w:r w:rsidR="00A666D4">
        <w:t xml:space="preserve"> </w:t>
      </w:r>
      <w:r>
        <w:t>migration is closely correlated with the</w:t>
      </w:r>
      <w:r w:rsidR="003F43D0">
        <w:t xml:space="preserve"> </w:t>
      </w:r>
      <w:r>
        <w:t xml:space="preserve">population change. Natural </w:t>
      </w:r>
      <w:r w:rsidR="00A666D4">
        <w:t xml:space="preserve">growth </w:t>
      </w:r>
      <w:r>
        <w:t xml:space="preserve">appears steady throughout the </w:t>
      </w:r>
      <w:r w:rsidR="00EF62BD">
        <w:t>duration but</w:t>
      </w:r>
      <w:r w:rsidR="003F43D0">
        <w:t xml:space="preserve"> is</w:t>
      </w:r>
      <w:r>
        <w:t xml:space="preserve"> tending downwards in the last decade.</w:t>
      </w:r>
      <w:r w:rsidR="00EF62BD">
        <w:t xml:space="preserve"> </w:t>
      </w:r>
    </w:p>
    <w:p w14:paraId="7C073D69" w14:textId="52D6198F" w:rsidR="003F43D0" w:rsidRDefault="00A666D4" w:rsidP="003F43D0">
      <w:pPr>
        <w:keepNext/>
        <w:jc w:val="center"/>
      </w:pPr>
      <w:r w:rsidRPr="00A666D4">
        <w:drawing>
          <wp:inline distT="0" distB="0" distL="0" distR="0" wp14:anchorId="7A9F53B8" wp14:editId="1AC69682">
            <wp:extent cx="4381500" cy="2261003"/>
            <wp:effectExtent l="0" t="0" r="0" b="6350"/>
            <wp:docPr id="104090783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7835" name="Picture 1" descr="A graph of a number of people&#10;&#10;Description automatically generated"/>
                    <pic:cNvPicPr/>
                  </pic:nvPicPr>
                  <pic:blipFill>
                    <a:blip r:embed="rId11"/>
                    <a:stretch>
                      <a:fillRect/>
                    </a:stretch>
                  </pic:blipFill>
                  <pic:spPr>
                    <a:xfrm>
                      <a:off x="0" y="0"/>
                      <a:ext cx="4400498" cy="2270807"/>
                    </a:xfrm>
                    <a:prstGeom prst="rect">
                      <a:avLst/>
                    </a:prstGeom>
                  </pic:spPr>
                </pic:pic>
              </a:graphicData>
            </a:graphic>
          </wp:inline>
        </w:drawing>
      </w:r>
    </w:p>
    <w:p w14:paraId="38D34C98" w14:textId="64CBC8DF" w:rsidR="00323F0F" w:rsidRPr="003F43D0" w:rsidRDefault="003F43D0" w:rsidP="003F43D0">
      <w:pPr>
        <w:pStyle w:val="Caption"/>
        <w:jc w:val="center"/>
        <w:rPr>
          <w:b/>
          <w:bCs/>
          <w:i w:val="0"/>
          <w:iCs w:val="0"/>
        </w:rPr>
      </w:pPr>
      <w:r w:rsidRPr="003F43D0">
        <w:rPr>
          <w:b/>
          <w:bCs/>
          <w:i w:val="0"/>
          <w:iCs w:val="0"/>
        </w:rPr>
        <w:t xml:space="preserve">Figure </w:t>
      </w:r>
      <w:r w:rsidRPr="003F43D0">
        <w:rPr>
          <w:b/>
          <w:bCs/>
          <w:i w:val="0"/>
          <w:iCs w:val="0"/>
        </w:rPr>
        <w:fldChar w:fldCharType="begin"/>
      </w:r>
      <w:r w:rsidRPr="003F43D0">
        <w:rPr>
          <w:b/>
          <w:bCs/>
          <w:i w:val="0"/>
          <w:iCs w:val="0"/>
        </w:rPr>
        <w:instrText xml:space="preserve"> SEQ Figure \* ARABIC </w:instrText>
      </w:r>
      <w:r w:rsidRPr="003F43D0">
        <w:rPr>
          <w:b/>
          <w:bCs/>
          <w:i w:val="0"/>
          <w:iCs w:val="0"/>
        </w:rPr>
        <w:fldChar w:fldCharType="separate"/>
      </w:r>
      <w:r w:rsidR="00AB46E2">
        <w:rPr>
          <w:b/>
          <w:bCs/>
          <w:i w:val="0"/>
          <w:iCs w:val="0"/>
          <w:noProof/>
        </w:rPr>
        <w:t>2</w:t>
      </w:r>
      <w:r w:rsidRPr="003F43D0">
        <w:rPr>
          <w:b/>
          <w:bCs/>
          <w:i w:val="0"/>
          <w:iCs w:val="0"/>
        </w:rPr>
        <w:fldChar w:fldCharType="end"/>
      </w:r>
    </w:p>
    <w:p w14:paraId="67B5507D" w14:textId="19602F91" w:rsidR="008503BC" w:rsidRDefault="008503BC" w:rsidP="008503BC">
      <w:r>
        <w:t xml:space="preserve">In </w:t>
      </w:r>
      <w:r w:rsidR="003F43D0">
        <w:t>Figure3</w:t>
      </w:r>
      <w:r w:rsidR="00EF62BD">
        <w:t xml:space="preserve"> a scatter plot was also determined to be the most effective way at displaying the </w:t>
      </w:r>
      <w:r w:rsidR="003F43D0">
        <w:t>data</w:t>
      </w:r>
      <w:r w:rsidR="00EF62BD">
        <w:t xml:space="preserve">. Y axis gridlines </w:t>
      </w:r>
      <w:r w:rsidR="00A666D4">
        <w:t>w</w:t>
      </w:r>
      <w:r w:rsidR="00EF62BD">
        <w:t>ere included in this plot as it makes it easier to visualise the trends</w:t>
      </w:r>
      <w:r w:rsidR="00D27FB8">
        <w:t xml:space="preserve">. </w:t>
      </w:r>
      <w:r w:rsidR="00A666D4">
        <w:t>The graph shows</w:t>
      </w:r>
      <w:r w:rsidR="00D27FB8">
        <w:t xml:space="preserve"> that there is a sharp increase </w:t>
      </w:r>
      <w:proofErr w:type="gramStart"/>
      <w:r w:rsidR="00D27FB8">
        <w:t>in</w:t>
      </w:r>
      <w:proofErr w:type="gramEnd"/>
      <w:r w:rsidR="00D27FB8">
        <w:t xml:space="preserve"> the old age dependency ratio in the last 15 years. The young age dependency also appears to be trending downwards in recent years. </w:t>
      </w:r>
    </w:p>
    <w:p w14:paraId="28504A96" w14:textId="77777777" w:rsidR="003F43D0" w:rsidRDefault="00323F0F" w:rsidP="003F43D0">
      <w:pPr>
        <w:keepNext/>
        <w:ind w:left="360"/>
        <w:jc w:val="center"/>
      </w:pPr>
      <w:r w:rsidRPr="00947D89">
        <w:drawing>
          <wp:inline distT="0" distB="0" distL="0" distR="0" wp14:anchorId="2A83B214" wp14:editId="6D2A7F0F">
            <wp:extent cx="4468633" cy="2226961"/>
            <wp:effectExtent l="0" t="0" r="8255" b="1905"/>
            <wp:docPr id="1809242573" name="Picture 1" descr="A graph showing the 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42573" name="Picture 1" descr="A graph showing the age of a person&#10;&#10;Description automatically generated"/>
                    <pic:cNvPicPr/>
                  </pic:nvPicPr>
                  <pic:blipFill>
                    <a:blip r:embed="rId12"/>
                    <a:stretch>
                      <a:fillRect/>
                    </a:stretch>
                  </pic:blipFill>
                  <pic:spPr>
                    <a:xfrm>
                      <a:off x="0" y="0"/>
                      <a:ext cx="4492876" cy="2239042"/>
                    </a:xfrm>
                    <a:prstGeom prst="rect">
                      <a:avLst/>
                    </a:prstGeom>
                  </pic:spPr>
                </pic:pic>
              </a:graphicData>
            </a:graphic>
          </wp:inline>
        </w:drawing>
      </w:r>
    </w:p>
    <w:p w14:paraId="0F5417DF" w14:textId="75569DE2" w:rsidR="00323F0F" w:rsidRPr="003F43D0" w:rsidRDefault="003F43D0" w:rsidP="003F43D0">
      <w:pPr>
        <w:pStyle w:val="Caption"/>
        <w:jc w:val="center"/>
        <w:rPr>
          <w:b/>
          <w:bCs/>
          <w:i w:val="0"/>
          <w:iCs w:val="0"/>
        </w:rPr>
      </w:pPr>
      <w:r w:rsidRPr="003F43D0">
        <w:rPr>
          <w:b/>
          <w:bCs/>
          <w:i w:val="0"/>
          <w:iCs w:val="0"/>
        </w:rPr>
        <w:t xml:space="preserve">Figure </w:t>
      </w:r>
      <w:r w:rsidRPr="003F43D0">
        <w:rPr>
          <w:b/>
          <w:bCs/>
          <w:i w:val="0"/>
          <w:iCs w:val="0"/>
        </w:rPr>
        <w:fldChar w:fldCharType="begin"/>
      </w:r>
      <w:r w:rsidRPr="003F43D0">
        <w:rPr>
          <w:b/>
          <w:bCs/>
          <w:i w:val="0"/>
          <w:iCs w:val="0"/>
        </w:rPr>
        <w:instrText xml:space="preserve"> SEQ Figure \* ARABIC </w:instrText>
      </w:r>
      <w:r w:rsidRPr="003F43D0">
        <w:rPr>
          <w:b/>
          <w:bCs/>
          <w:i w:val="0"/>
          <w:iCs w:val="0"/>
        </w:rPr>
        <w:fldChar w:fldCharType="separate"/>
      </w:r>
      <w:r w:rsidR="00AB46E2">
        <w:rPr>
          <w:b/>
          <w:bCs/>
          <w:i w:val="0"/>
          <w:iCs w:val="0"/>
          <w:noProof/>
        </w:rPr>
        <w:t>3</w:t>
      </w:r>
      <w:r w:rsidRPr="003F43D0">
        <w:rPr>
          <w:b/>
          <w:bCs/>
          <w:i w:val="0"/>
          <w:iCs w:val="0"/>
        </w:rPr>
        <w:fldChar w:fldCharType="end"/>
      </w:r>
    </w:p>
    <w:p w14:paraId="2C77875F" w14:textId="77777777" w:rsidR="00323F0F" w:rsidRDefault="00323F0F" w:rsidP="00E40B6C"/>
    <w:p w14:paraId="3F0171E2" w14:textId="77777777" w:rsidR="006528F7" w:rsidRDefault="006528F7" w:rsidP="00E40B6C"/>
    <w:p w14:paraId="6545F32E" w14:textId="77777777" w:rsidR="00BA397F" w:rsidRPr="006528F7" w:rsidRDefault="00BA397F" w:rsidP="00E40B6C"/>
    <w:p w14:paraId="3EFF1B8D" w14:textId="03C1EE45" w:rsidR="009E6D6E" w:rsidRPr="00F06E1D" w:rsidRDefault="009E6D6E" w:rsidP="009E6D6E">
      <w:pPr>
        <w:pStyle w:val="Heading2"/>
        <w:rPr>
          <w:sz w:val="28"/>
          <w:szCs w:val="28"/>
        </w:rPr>
      </w:pPr>
      <w:bookmarkStart w:id="13" w:name="_Toc150477086"/>
      <w:r w:rsidRPr="00F06E1D">
        <w:rPr>
          <w:sz w:val="28"/>
          <w:szCs w:val="28"/>
        </w:rPr>
        <w:lastRenderedPageBreak/>
        <w:t>Statistical Analysis</w:t>
      </w:r>
      <w:bookmarkEnd w:id="13"/>
    </w:p>
    <w:p w14:paraId="125D4A7F" w14:textId="77777777" w:rsidR="009E6D6E" w:rsidRPr="009E6D6E" w:rsidRDefault="009E6D6E" w:rsidP="009E6D6E"/>
    <w:p w14:paraId="5B5FF10F" w14:textId="78CD41CB" w:rsidR="00E40B6C" w:rsidRPr="00F06E1D" w:rsidRDefault="00E40B6C" w:rsidP="00F06E1D">
      <w:pPr>
        <w:pStyle w:val="Heading3"/>
        <w:rPr>
          <w:b/>
          <w:bCs/>
          <w:u w:val="single"/>
        </w:rPr>
      </w:pPr>
      <w:bookmarkStart w:id="14" w:name="_Toc150477087"/>
      <w:r w:rsidRPr="00F06E1D">
        <w:rPr>
          <w:b/>
          <w:bCs/>
          <w:u w:val="single"/>
        </w:rPr>
        <w:t>Descriptive Statistics</w:t>
      </w:r>
      <w:r w:rsidR="00894974" w:rsidRPr="00F06E1D">
        <w:rPr>
          <w:b/>
          <w:bCs/>
          <w:u w:val="single"/>
        </w:rPr>
        <w:t>:</w:t>
      </w:r>
      <w:bookmarkEnd w:id="14"/>
    </w:p>
    <w:p w14:paraId="5BF4C04E" w14:textId="25F91403" w:rsidR="00FA6533" w:rsidRDefault="009C4912" w:rsidP="009C4912">
      <w:r>
        <w:t>Descriptive statistics</w:t>
      </w:r>
      <w:r w:rsidR="00FA6533">
        <w:t xml:space="preserve"> consist of three basic categories of measure</w:t>
      </w:r>
      <w:r w:rsidR="00180E2D">
        <w:t>ment</w:t>
      </w:r>
      <w:r w:rsidR="00FA6533">
        <w:t>: central tendency (mean, median,</w:t>
      </w:r>
      <w:r w:rsidR="00180E2D">
        <w:t xml:space="preserve"> </w:t>
      </w:r>
      <w:r w:rsidR="00FA6533">
        <w:t xml:space="preserve">mode), variability (variance, standard deviation) and frequency distribution (count). </w:t>
      </w:r>
      <w:r w:rsidR="00E92446">
        <w:t xml:space="preserve">Since all the data being dealt with as part of this project is numerical, frequency distribution was ignored. </w:t>
      </w:r>
    </w:p>
    <w:p w14:paraId="5E290004" w14:textId="4004765E" w:rsidR="00543B59" w:rsidRDefault="00E92446" w:rsidP="009C4912">
      <w:r>
        <w:t xml:space="preserve">Using </w:t>
      </w:r>
      <w:proofErr w:type="gramStart"/>
      <w:r>
        <w:t>the</w:t>
      </w:r>
      <w:r w:rsidR="00AB1B28">
        <w:t xml:space="preserve"> </w:t>
      </w:r>
      <w:r>
        <w:t>.describe</w:t>
      </w:r>
      <w:proofErr w:type="gramEnd"/>
      <w:r>
        <w:t xml:space="preserve">() pandas method on the dataset, </w:t>
      </w:r>
      <w:r w:rsidR="00DC7693">
        <w:t xml:space="preserve">the </w:t>
      </w:r>
      <w:r>
        <w:t xml:space="preserve">descriptive statistics </w:t>
      </w:r>
      <w:r w:rsidR="00DC7693">
        <w:t>was produced for each dataset.</w:t>
      </w:r>
      <w:r>
        <w:t xml:space="preserve">  </w:t>
      </w:r>
      <w:r w:rsidR="00DC7693">
        <w:t xml:space="preserve">The descriptive statistics table for the </w:t>
      </w:r>
      <w:proofErr w:type="spellStart"/>
      <w:r w:rsidR="00DC7693" w:rsidRPr="00DC7693">
        <w:rPr>
          <w:i/>
          <w:iCs/>
        </w:rPr>
        <w:t>pop_df</w:t>
      </w:r>
      <w:proofErr w:type="spellEnd"/>
      <w:r w:rsidR="00DC7693">
        <w:t xml:space="preserve"> dataset is </w:t>
      </w:r>
      <w:r w:rsidR="00AB1B28">
        <w:t>visible in the Appendix or section 3.1 notebook</w:t>
      </w:r>
      <w:r w:rsidR="00DC7693">
        <w:t xml:space="preserve">. </w:t>
      </w:r>
      <w:r w:rsidR="00265F77">
        <w:t xml:space="preserve">The </w:t>
      </w:r>
      <w:r w:rsidR="00DC7693" w:rsidRPr="00265F77">
        <w:t>mean</w:t>
      </w:r>
      <w:r w:rsidR="00DC7693">
        <w:t xml:space="preserve"> provides an insight into the central tendency of each variable while the standard deviation, min, max and percentiles give an insight into the distribution of the data.</w:t>
      </w:r>
      <w:r w:rsidR="00237399">
        <w:t xml:space="preserve"> </w:t>
      </w:r>
    </w:p>
    <w:p w14:paraId="2BD6A375" w14:textId="2CC57D29" w:rsidR="00543B59" w:rsidRDefault="00F505FF" w:rsidP="009C4912">
      <w:r>
        <w:t>The</w:t>
      </w:r>
      <w:r w:rsidR="00237399">
        <w:t xml:space="preserve"> mean is not always a good measure of central </w:t>
      </w:r>
      <w:r w:rsidR="00543B59">
        <w:t>tendency.</w:t>
      </w:r>
      <w:r w:rsidR="00237399">
        <w:t xml:space="preserve"> </w:t>
      </w:r>
      <w:r w:rsidR="00543B59">
        <w:t xml:space="preserve">It is more appropriate to use the median as this measure when the data is </w:t>
      </w:r>
      <w:proofErr w:type="gramStart"/>
      <w:r w:rsidR="00543B59">
        <w:t>skewed</w:t>
      </w:r>
      <w:proofErr w:type="gramEnd"/>
      <w:r w:rsidR="00543B59">
        <w:t xml:space="preserve"> or </w:t>
      </w:r>
      <w:r w:rsidR="00265F77">
        <w:t>the data contains</w:t>
      </w:r>
      <w:r w:rsidR="00543B59">
        <w:t xml:space="preserve"> outliers. From the distribution plot in Figure</w:t>
      </w:r>
      <w:r>
        <w:t>4</w:t>
      </w:r>
      <w:r w:rsidR="00543B59">
        <w:t xml:space="preserve">, it is observed that the </w:t>
      </w:r>
      <w:proofErr w:type="spellStart"/>
      <w:r w:rsidR="00543B59">
        <w:t>youth_dependency_ratio</w:t>
      </w:r>
      <w:proofErr w:type="spellEnd"/>
      <w:r w:rsidR="00543B59">
        <w:t xml:space="preserve"> is skewed to the right. The median would therefore be a better measure of central tendency for this variable. </w:t>
      </w:r>
      <w:proofErr w:type="gramStart"/>
      <w:r w:rsidR="00E50570">
        <w:t>Using</w:t>
      </w:r>
      <w:r>
        <w:t xml:space="preserve"> </w:t>
      </w:r>
      <w:r w:rsidR="00E50570">
        <w:t>.median</w:t>
      </w:r>
      <w:proofErr w:type="gramEnd"/>
      <w:r w:rsidR="00E50570">
        <w:t>()</w:t>
      </w:r>
      <w:r>
        <w:t xml:space="preserve"> </w:t>
      </w:r>
      <w:r w:rsidR="00E50570">
        <w:t>this is determined to be 32.3623.</w:t>
      </w:r>
    </w:p>
    <w:p w14:paraId="76645873" w14:textId="6909073B" w:rsidR="00543B59" w:rsidRDefault="00543B59" w:rsidP="009C4912"/>
    <w:p w14:paraId="4A67970E" w14:textId="77777777" w:rsidR="00543B59" w:rsidRDefault="00543B59" w:rsidP="00543B59">
      <w:pPr>
        <w:keepNext/>
        <w:jc w:val="center"/>
      </w:pPr>
      <w:r w:rsidRPr="00543B59">
        <w:drawing>
          <wp:inline distT="0" distB="0" distL="0" distR="0" wp14:anchorId="4884C30B" wp14:editId="784AB544">
            <wp:extent cx="3872826" cy="2286000"/>
            <wp:effectExtent l="0" t="0" r="0" b="0"/>
            <wp:docPr id="2088508073"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08073" name="Picture 1" descr="A graph of a number of individuals&#10;&#10;Description automatically generated with medium confidence"/>
                    <pic:cNvPicPr/>
                  </pic:nvPicPr>
                  <pic:blipFill>
                    <a:blip r:embed="rId13"/>
                    <a:stretch>
                      <a:fillRect/>
                    </a:stretch>
                  </pic:blipFill>
                  <pic:spPr>
                    <a:xfrm>
                      <a:off x="0" y="0"/>
                      <a:ext cx="3880107" cy="2290298"/>
                    </a:xfrm>
                    <a:prstGeom prst="rect">
                      <a:avLst/>
                    </a:prstGeom>
                  </pic:spPr>
                </pic:pic>
              </a:graphicData>
            </a:graphic>
          </wp:inline>
        </w:drawing>
      </w:r>
    </w:p>
    <w:p w14:paraId="031AD0DA" w14:textId="462655EC" w:rsidR="00543B59" w:rsidRPr="00543B59" w:rsidRDefault="00543B59" w:rsidP="00543B59">
      <w:pPr>
        <w:pStyle w:val="Caption"/>
        <w:jc w:val="center"/>
        <w:rPr>
          <w:b/>
          <w:bCs/>
          <w:i w:val="0"/>
          <w:iCs w:val="0"/>
        </w:rPr>
      </w:pPr>
      <w:r w:rsidRPr="00543B59">
        <w:rPr>
          <w:b/>
          <w:bCs/>
          <w:i w:val="0"/>
          <w:iCs w:val="0"/>
        </w:rPr>
        <w:t xml:space="preserve">Figure </w:t>
      </w:r>
      <w:r w:rsidRPr="00543B59">
        <w:rPr>
          <w:b/>
          <w:bCs/>
          <w:i w:val="0"/>
          <w:iCs w:val="0"/>
        </w:rPr>
        <w:fldChar w:fldCharType="begin"/>
      </w:r>
      <w:r w:rsidRPr="00543B59">
        <w:rPr>
          <w:b/>
          <w:bCs/>
          <w:i w:val="0"/>
          <w:iCs w:val="0"/>
        </w:rPr>
        <w:instrText xml:space="preserve"> SEQ Figure \* ARABIC </w:instrText>
      </w:r>
      <w:r w:rsidRPr="00543B59">
        <w:rPr>
          <w:b/>
          <w:bCs/>
          <w:i w:val="0"/>
          <w:iCs w:val="0"/>
        </w:rPr>
        <w:fldChar w:fldCharType="separate"/>
      </w:r>
      <w:r w:rsidR="00AB46E2">
        <w:rPr>
          <w:b/>
          <w:bCs/>
          <w:i w:val="0"/>
          <w:iCs w:val="0"/>
          <w:noProof/>
        </w:rPr>
        <w:t>4</w:t>
      </w:r>
      <w:r w:rsidRPr="00543B59">
        <w:rPr>
          <w:b/>
          <w:bCs/>
          <w:i w:val="0"/>
          <w:iCs w:val="0"/>
        </w:rPr>
        <w:fldChar w:fldCharType="end"/>
      </w:r>
    </w:p>
    <w:p w14:paraId="42D4BB4A" w14:textId="429E23DB" w:rsidR="00167D73" w:rsidRPr="00167D73" w:rsidRDefault="00543B59" w:rsidP="00167D73">
      <w:r>
        <w:t xml:space="preserve"> </w:t>
      </w:r>
      <w:r w:rsidR="00E50570">
        <w:t xml:space="preserve">Box plots can be utilized for </w:t>
      </w:r>
      <w:r w:rsidR="00167D73">
        <w:t xml:space="preserve">visually </w:t>
      </w:r>
      <w:r w:rsidR="00137C15">
        <w:t xml:space="preserve">comparing </w:t>
      </w:r>
      <w:r w:rsidR="00E50570">
        <w:t>descriptive statistics</w:t>
      </w:r>
      <w:r w:rsidR="00137C15">
        <w:t xml:space="preserve"> of variables. Figure</w:t>
      </w:r>
      <w:r w:rsidR="00F505FF">
        <w:t xml:space="preserve">5 </w:t>
      </w:r>
      <w:r w:rsidR="00167D73">
        <w:t>displays two box plots. The first comparing</w:t>
      </w:r>
      <w:r w:rsidR="00137C15">
        <w:t xml:space="preserve"> </w:t>
      </w:r>
      <w:r w:rsidR="00137C15" w:rsidRPr="00F505FF">
        <w:rPr>
          <w:i/>
          <w:iCs/>
        </w:rPr>
        <w:t>immigration</w:t>
      </w:r>
      <w:r w:rsidR="00137C15">
        <w:t xml:space="preserve"> and </w:t>
      </w:r>
      <w:r w:rsidR="00137C15" w:rsidRPr="00F505FF">
        <w:rPr>
          <w:i/>
          <w:iCs/>
        </w:rPr>
        <w:t>emigration</w:t>
      </w:r>
      <w:r w:rsidR="00167D73">
        <w:t xml:space="preserve">. The second comparing </w:t>
      </w:r>
      <w:r w:rsidR="00167D73" w:rsidRPr="00F505FF">
        <w:rPr>
          <w:i/>
          <w:iCs/>
        </w:rPr>
        <w:t>births</w:t>
      </w:r>
      <w:r w:rsidR="00167D73">
        <w:t xml:space="preserve"> and </w:t>
      </w:r>
      <w:r w:rsidR="00167D73" w:rsidRPr="00F505FF">
        <w:rPr>
          <w:i/>
          <w:iCs/>
        </w:rPr>
        <w:t>deaths</w:t>
      </w:r>
      <w:r w:rsidR="00137C15">
        <w:t xml:space="preserve">. Box plots are useful </w:t>
      </w:r>
      <w:r w:rsidR="001604B9">
        <w:t>for</w:t>
      </w:r>
      <w:r w:rsidR="00137C15">
        <w:t xml:space="preserve"> identifying the mean</w:t>
      </w:r>
      <w:r w:rsidR="001604B9">
        <w:t xml:space="preserve">, </w:t>
      </w:r>
      <w:r w:rsidR="00167D73">
        <w:t xml:space="preserve">illustrating the spread of the data and the presence of any outliers. It can be observed from the </w:t>
      </w:r>
      <w:r w:rsidR="00167D73" w:rsidRPr="00F505FF">
        <w:rPr>
          <w:i/>
          <w:iCs/>
        </w:rPr>
        <w:t>immigration</w:t>
      </w:r>
      <w:r w:rsidR="00167D73">
        <w:t xml:space="preserve"> box plot that there is one outlier value from the dataset with a value of </w:t>
      </w:r>
      <w:r w:rsidR="00167D73" w:rsidRPr="00167D73">
        <w:t>151100</w:t>
      </w:r>
      <w:r w:rsidR="00167D73">
        <w:t xml:space="preserve">. It is also seen from the plots that </w:t>
      </w:r>
      <w:r w:rsidR="001604B9">
        <w:t xml:space="preserve">the </w:t>
      </w:r>
      <w:r w:rsidR="00167D73">
        <w:t xml:space="preserve">smallest value of </w:t>
      </w:r>
      <w:r w:rsidR="00167D73" w:rsidRPr="00F505FF">
        <w:rPr>
          <w:i/>
          <w:iCs/>
        </w:rPr>
        <w:t>births</w:t>
      </w:r>
      <w:r w:rsidR="00167D73">
        <w:t xml:space="preserve"> is still much greater than the largest value of </w:t>
      </w:r>
      <w:r w:rsidR="00167D73" w:rsidRPr="001604B9">
        <w:rPr>
          <w:i/>
          <w:iCs/>
        </w:rPr>
        <w:t>deaths</w:t>
      </w:r>
      <w:r w:rsidR="00167D73">
        <w:t xml:space="preserve">. </w:t>
      </w:r>
      <w:r w:rsidR="001604B9">
        <w:t xml:space="preserve">Therefore, the </w:t>
      </w:r>
      <w:r w:rsidR="00A676D4">
        <w:t xml:space="preserve">natural change in the </w:t>
      </w:r>
      <w:r w:rsidR="00F505FF">
        <w:t>data</w:t>
      </w:r>
      <w:r w:rsidR="00A676D4">
        <w:t xml:space="preserve"> is always</w:t>
      </w:r>
      <w:r w:rsidR="00F505FF">
        <w:t xml:space="preserve"> </w:t>
      </w:r>
      <w:r w:rsidR="00A676D4">
        <w:t>positive (</w:t>
      </w:r>
      <w:proofErr w:type="spellStart"/>
      <w:r w:rsidR="00A676D4">
        <w:t>i.e</w:t>
      </w:r>
      <w:proofErr w:type="spellEnd"/>
      <w:r w:rsidR="00A676D4">
        <w:t xml:space="preserve"> there are always more people being born than dying in Ireland).</w:t>
      </w:r>
    </w:p>
    <w:p w14:paraId="48490FC6" w14:textId="7621E184" w:rsidR="00237399" w:rsidRDefault="00237399" w:rsidP="009C4912"/>
    <w:p w14:paraId="04763DA0" w14:textId="5B41F6BC" w:rsidR="00137C15" w:rsidRDefault="00167D73" w:rsidP="008A4060">
      <w:pPr>
        <w:keepNext/>
      </w:pPr>
      <w:r>
        <w:rPr>
          <w:noProof/>
        </w:rPr>
        <w:lastRenderedPageBreak/>
        <mc:AlternateContent>
          <mc:Choice Requires="wps">
            <w:drawing>
              <wp:anchor distT="0" distB="0" distL="114300" distR="114300" simplePos="0" relativeHeight="251670528" behindDoc="1" locked="0" layoutInCell="1" allowOverlap="1" wp14:anchorId="6499C0A4" wp14:editId="0CA37D64">
                <wp:simplePos x="0" y="0"/>
                <wp:positionH relativeFrom="margin">
                  <wp:align>right</wp:align>
                </wp:positionH>
                <wp:positionV relativeFrom="paragraph">
                  <wp:posOffset>2228850</wp:posOffset>
                </wp:positionV>
                <wp:extent cx="5657850" cy="314325"/>
                <wp:effectExtent l="0" t="0" r="0" b="9525"/>
                <wp:wrapTight wrapText="bothSides">
                  <wp:wrapPolygon edited="0">
                    <wp:start x="0" y="0"/>
                    <wp:lineTo x="0" y="20945"/>
                    <wp:lineTo x="21527" y="20945"/>
                    <wp:lineTo x="21527" y="0"/>
                    <wp:lineTo x="0" y="0"/>
                  </wp:wrapPolygon>
                </wp:wrapTight>
                <wp:docPr id="309073507" name="Text Box 1"/>
                <wp:cNvGraphicFramePr/>
                <a:graphic xmlns:a="http://schemas.openxmlformats.org/drawingml/2006/main">
                  <a:graphicData uri="http://schemas.microsoft.com/office/word/2010/wordprocessingShape">
                    <wps:wsp>
                      <wps:cNvSpPr txBox="1"/>
                      <wps:spPr>
                        <a:xfrm>
                          <a:off x="0" y="0"/>
                          <a:ext cx="5657850" cy="314325"/>
                        </a:xfrm>
                        <a:prstGeom prst="rect">
                          <a:avLst/>
                        </a:prstGeom>
                        <a:solidFill>
                          <a:prstClr val="white"/>
                        </a:solidFill>
                        <a:ln>
                          <a:noFill/>
                        </a:ln>
                      </wps:spPr>
                      <wps:txbx>
                        <w:txbxContent>
                          <w:p w14:paraId="57969E05" w14:textId="6F81BCA5" w:rsidR="00167D73" w:rsidRDefault="00167D73" w:rsidP="00167D73">
                            <w:pPr>
                              <w:pStyle w:val="Caption"/>
                              <w:jc w:val="center"/>
                              <w:rPr>
                                <w:b/>
                                <w:bCs/>
                                <w:i w:val="0"/>
                                <w:iCs w:val="0"/>
                              </w:rPr>
                            </w:pPr>
                            <w:r w:rsidRPr="00167D73">
                              <w:rPr>
                                <w:b/>
                                <w:bCs/>
                                <w:i w:val="0"/>
                                <w:iCs w:val="0"/>
                              </w:rPr>
                              <w:t xml:space="preserve">Figure </w:t>
                            </w:r>
                            <w:r w:rsidRPr="00167D73">
                              <w:rPr>
                                <w:b/>
                                <w:bCs/>
                                <w:i w:val="0"/>
                                <w:iCs w:val="0"/>
                              </w:rPr>
                              <w:fldChar w:fldCharType="begin"/>
                            </w:r>
                            <w:r w:rsidRPr="00167D73">
                              <w:rPr>
                                <w:b/>
                                <w:bCs/>
                                <w:i w:val="0"/>
                                <w:iCs w:val="0"/>
                              </w:rPr>
                              <w:instrText xml:space="preserve"> SEQ Figure \* ARABIC </w:instrText>
                            </w:r>
                            <w:r w:rsidRPr="00167D73">
                              <w:rPr>
                                <w:b/>
                                <w:bCs/>
                                <w:i w:val="0"/>
                                <w:iCs w:val="0"/>
                              </w:rPr>
                              <w:fldChar w:fldCharType="separate"/>
                            </w:r>
                            <w:r w:rsidR="00AB46E2">
                              <w:rPr>
                                <w:b/>
                                <w:bCs/>
                                <w:i w:val="0"/>
                                <w:iCs w:val="0"/>
                                <w:noProof/>
                              </w:rPr>
                              <w:t>5</w:t>
                            </w:r>
                            <w:r w:rsidRPr="00167D73">
                              <w:rPr>
                                <w:b/>
                                <w:bCs/>
                                <w:i w:val="0"/>
                                <w:iCs w:val="0"/>
                              </w:rPr>
                              <w:fldChar w:fldCharType="end"/>
                            </w:r>
                            <w:r>
                              <w:rPr>
                                <w:b/>
                                <w:bCs/>
                                <w:i w:val="0"/>
                                <w:iCs w:val="0"/>
                              </w:rPr>
                              <w:t>: Box plots comparisons of related variables</w:t>
                            </w:r>
                          </w:p>
                          <w:p w14:paraId="41A2788D" w14:textId="77777777" w:rsidR="00167D73" w:rsidRPr="00167D73" w:rsidRDefault="00167D73" w:rsidP="00167D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9C0A4" id="_x0000_s1027" type="#_x0000_t202" style="position:absolute;left:0;text-align:left;margin-left:394.3pt;margin-top:175.5pt;width:445.5pt;height:24.7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UktGwIAAEIEAAAOAAAAZHJzL2Uyb0RvYy54bWysU8Fu2zAMvQ/YPwi6L07SpSuMOEWWIsOA&#10;oC2QDj0rshQLkEWNUmJnXz/Kjpu222nYRaZJitR7j5zftrVlR4XBgCv4ZDTmTDkJpXH7gv94Wn+6&#10;4SxE4UphwamCn1Tgt4uPH+aNz9UUKrClQkZFXMgbX/AqRp9nWZCVqkUYgVeOghqwFpF+cZ+VKBqq&#10;XttsOh5fZw1g6RGkCoG8d32QL7r6WisZH7QOKjJbcHpb7E7szl06s8Vc5HsUvjLy/AzxD6+ohXHU&#10;9KXUnYiCHdD8Uao2EiGAjiMJdQZaG6k6DIRmMn6HZlsJrzosRE7wLzSF/1dW3h+3/hFZbL9CSwIm&#10;Qhof8kDOhKfVWKcvvZRRnCg8vdCm2sgkOWfXsy83MwpJil1NPl9NZ6lMdrntMcRvCmqWjIIjydKx&#10;JY6bEPvUISU1C2BNuTbWpp8UWFlkR0ESNpWJ6lz8TZZ1KddButUXTJ7sAiVZsd21zJSvYO6gPBF6&#10;hH4wgpdrQ/02IsRHgTQJhIqmOz7QoS00BYezxVkF+Otv/pRPAlGUs4Ymq+Dh50Gg4sx+dyRdGsPB&#10;wMHYDYY71CsgpBPaGy87ky5gtIOpEepnGvpl6kIh4ST1KngczFXs55uWRqrlskuiYfMibtzWy1R6&#10;4PWpfRboz6pE0vMehpkT+Ttx+tye5eUhgjadconXnsUz3TSonfbnpUqb8Pq/y7qs/uI3AAAA//8D&#10;AFBLAwQUAAYACAAAACEAOOled90AAAAIAQAADwAAAGRycy9kb3ducmV2LnhtbEyPwU7DMBBE70j8&#10;g7VIXBC1W2hVQjYVtHCDQ0vVsxubJCJeR7bTpH/P9gS3Wc1o9k2+Gl0rTjbExhPCdKJAWCq9aahC&#10;2H+93y9BxKTJ6NaTRTjbCKvi+irXmfEDbe1plyrBJRQzjVCn1GVSxrK2TseJ7yyx9+2D04nPUEkT&#10;9MDlrpUzpRbS6Yb4Q607u65t+bPrHcJiE/phS+u7zf7tQ3921ezwej4g3t6ML88gkh3TXxgu+IwO&#10;BTMdfU8mihaBhySEh/mUBdvLp4s4IjwqNQdZ5PL/gOIXAAD//wMAUEsBAi0AFAAGAAgAAAAhALaD&#10;OJL+AAAA4QEAABMAAAAAAAAAAAAAAAAAAAAAAFtDb250ZW50X1R5cGVzXS54bWxQSwECLQAUAAYA&#10;CAAAACEAOP0h/9YAAACUAQAACwAAAAAAAAAAAAAAAAAvAQAAX3JlbHMvLnJlbHNQSwECLQAUAAYA&#10;CAAAACEAuHVJLRsCAABCBAAADgAAAAAAAAAAAAAAAAAuAgAAZHJzL2Uyb0RvYy54bWxQSwECLQAU&#10;AAYACAAAACEAOOled90AAAAIAQAADwAAAAAAAAAAAAAAAAB1BAAAZHJzL2Rvd25yZXYueG1sUEsF&#10;BgAAAAAEAAQA8wAAAH8FAAAAAA==&#10;" stroked="f">
                <v:textbox inset="0,0,0,0">
                  <w:txbxContent>
                    <w:p w14:paraId="57969E05" w14:textId="6F81BCA5" w:rsidR="00167D73" w:rsidRDefault="00167D73" w:rsidP="00167D73">
                      <w:pPr>
                        <w:pStyle w:val="Caption"/>
                        <w:jc w:val="center"/>
                        <w:rPr>
                          <w:b/>
                          <w:bCs/>
                          <w:i w:val="0"/>
                          <w:iCs w:val="0"/>
                        </w:rPr>
                      </w:pPr>
                      <w:r w:rsidRPr="00167D73">
                        <w:rPr>
                          <w:b/>
                          <w:bCs/>
                          <w:i w:val="0"/>
                          <w:iCs w:val="0"/>
                        </w:rPr>
                        <w:t xml:space="preserve">Figure </w:t>
                      </w:r>
                      <w:r w:rsidRPr="00167D73">
                        <w:rPr>
                          <w:b/>
                          <w:bCs/>
                          <w:i w:val="0"/>
                          <w:iCs w:val="0"/>
                        </w:rPr>
                        <w:fldChar w:fldCharType="begin"/>
                      </w:r>
                      <w:r w:rsidRPr="00167D73">
                        <w:rPr>
                          <w:b/>
                          <w:bCs/>
                          <w:i w:val="0"/>
                          <w:iCs w:val="0"/>
                        </w:rPr>
                        <w:instrText xml:space="preserve"> SEQ Figure \* ARABIC </w:instrText>
                      </w:r>
                      <w:r w:rsidRPr="00167D73">
                        <w:rPr>
                          <w:b/>
                          <w:bCs/>
                          <w:i w:val="0"/>
                          <w:iCs w:val="0"/>
                        </w:rPr>
                        <w:fldChar w:fldCharType="separate"/>
                      </w:r>
                      <w:r w:rsidR="00AB46E2">
                        <w:rPr>
                          <w:b/>
                          <w:bCs/>
                          <w:i w:val="0"/>
                          <w:iCs w:val="0"/>
                          <w:noProof/>
                        </w:rPr>
                        <w:t>5</w:t>
                      </w:r>
                      <w:r w:rsidRPr="00167D73">
                        <w:rPr>
                          <w:b/>
                          <w:bCs/>
                          <w:i w:val="0"/>
                          <w:iCs w:val="0"/>
                        </w:rPr>
                        <w:fldChar w:fldCharType="end"/>
                      </w:r>
                      <w:r>
                        <w:rPr>
                          <w:b/>
                          <w:bCs/>
                          <w:i w:val="0"/>
                          <w:iCs w:val="0"/>
                        </w:rPr>
                        <w:t>: Box plots comparisons of related variables</w:t>
                      </w:r>
                    </w:p>
                    <w:p w14:paraId="41A2788D" w14:textId="77777777" w:rsidR="00167D73" w:rsidRPr="00167D73" w:rsidRDefault="00167D73" w:rsidP="00167D73"/>
                  </w:txbxContent>
                </v:textbox>
                <w10:wrap type="tight" anchorx="margin"/>
              </v:shape>
            </w:pict>
          </mc:Fallback>
        </mc:AlternateContent>
      </w:r>
    </w:p>
    <w:p w14:paraId="424ADC65" w14:textId="704C998C" w:rsidR="00772DB0" w:rsidRDefault="00167D73" w:rsidP="00F505FF">
      <w:pPr>
        <w:keepNext/>
        <w:jc w:val="center"/>
      </w:pPr>
      <w:r w:rsidRPr="00137C15">
        <w:drawing>
          <wp:anchor distT="0" distB="0" distL="114300" distR="114300" simplePos="0" relativeHeight="251667456" behindDoc="1" locked="0" layoutInCell="1" allowOverlap="1" wp14:anchorId="75D5E4E5" wp14:editId="480742B4">
            <wp:simplePos x="0" y="0"/>
            <wp:positionH relativeFrom="margin">
              <wp:posOffset>-279400</wp:posOffset>
            </wp:positionH>
            <wp:positionV relativeFrom="paragraph">
              <wp:posOffset>40005</wp:posOffset>
            </wp:positionV>
            <wp:extent cx="2736850" cy="1905000"/>
            <wp:effectExtent l="0" t="0" r="6350" b="0"/>
            <wp:wrapTight wrapText="bothSides">
              <wp:wrapPolygon edited="0">
                <wp:start x="0" y="0"/>
                <wp:lineTo x="0" y="21384"/>
                <wp:lineTo x="21500" y="21384"/>
                <wp:lineTo x="21500" y="0"/>
                <wp:lineTo x="0" y="0"/>
              </wp:wrapPolygon>
            </wp:wrapTight>
            <wp:docPr id="725973985" name="Picture 1" descr="A diagram of a box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73985" name="Picture 1" descr="A diagram of a box with a line and a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36850" cy="1905000"/>
                    </a:xfrm>
                    <a:prstGeom prst="rect">
                      <a:avLst/>
                    </a:prstGeom>
                  </pic:spPr>
                </pic:pic>
              </a:graphicData>
            </a:graphic>
            <wp14:sizeRelH relativeFrom="margin">
              <wp14:pctWidth>0</wp14:pctWidth>
            </wp14:sizeRelH>
            <wp14:sizeRelV relativeFrom="margin">
              <wp14:pctHeight>0</wp14:pctHeight>
            </wp14:sizeRelV>
          </wp:anchor>
        </w:drawing>
      </w:r>
      <w:r w:rsidRPr="00167D73">
        <w:drawing>
          <wp:anchor distT="0" distB="0" distL="114300" distR="114300" simplePos="0" relativeHeight="251668480" behindDoc="1" locked="0" layoutInCell="1" allowOverlap="1" wp14:anchorId="7669BFF1" wp14:editId="765D5F00">
            <wp:simplePos x="0" y="0"/>
            <wp:positionH relativeFrom="margin">
              <wp:align>right</wp:align>
            </wp:positionH>
            <wp:positionV relativeFrom="paragraph">
              <wp:posOffset>0</wp:posOffset>
            </wp:positionV>
            <wp:extent cx="2905125" cy="1983105"/>
            <wp:effectExtent l="0" t="0" r="9525" b="0"/>
            <wp:wrapTight wrapText="bothSides">
              <wp:wrapPolygon edited="0">
                <wp:start x="0" y="0"/>
                <wp:lineTo x="0" y="21372"/>
                <wp:lineTo x="21529" y="21372"/>
                <wp:lineTo x="21529" y="0"/>
                <wp:lineTo x="0" y="0"/>
              </wp:wrapPolygon>
            </wp:wrapTight>
            <wp:docPr id="1567019043"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19043" name="Picture 1" descr="A diagram of a box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5125" cy="1983105"/>
                    </a:xfrm>
                    <a:prstGeom prst="rect">
                      <a:avLst/>
                    </a:prstGeom>
                  </pic:spPr>
                </pic:pic>
              </a:graphicData>
            </a:graphic>
            <wp14:sizeRelH relativeFrom="margin">
              <wp14:pctWidth>0</wp14:pctWidth>
            </wp14:sizeRelH>
            <wp14:sizeRelV relativeFrom="margin">
              <wp14:pctHeight>0</wp14:pctHeight>
            </wp14:sizeRelV>
          </wp:anchor>
        </w:drawing>
      </w:r>
    </w:p>
    <w:p w14:paraId="548FCF0A" w14:textId="30AAC610" w:rsidR="00E40B6C" w:rsidRPr="00F06E1D" w:rsidRDefault="00E40B6C" w:rsidP="00F06E1D">
      <w:pPr>
        <w:pStyle w:val="Heading3"/>
        <w:rPr>
          <w:b/>
          <w:bCs/>
          <w:u w:val="single"/>
        </w:rPr>
      </w:pPr>
      <w:bookmarkStart w:id="15" w:name="_Toc150477088"/>
      <w:r w:rsidRPr="00F06E1D">
        <w:rPr>
          <w:b/>
          <w:bCs/>
          <w:u w:val="single"/>
        </w:rPr>
        <w:t>Binomial Distribution</w:t>
      </w:r>
      <w:r w:rsidR="00F505FF" w:rsidRPr="00F06E1D">
        <w:rPr>
          <w:b/>
          <w:bCs/>
          <w:u w:val="single"/>
        </w:rPr>
        <w:t>:</w:t>
      </w:r>
      <w:bookmarkEnd w:id="15"/>
    </w:p>
    <w:p w14:paraId="3EF3094A" w14:textId="51B6B9D1" w:rsidR="00EB3392" w:rsidRDefault="00DB77EF" w:rsidP="00DB77EF">
      <w:r>
        <w:t xml:space="preserve">The Binomial distribution is used when there are exactly two mutually exclusive outcomes of a </w:t>
      </w:r>
      <w:r w:rsidR="00F505FF">
        <w:t>trial,</w:t>
      </w:r>
      <w:r w:rsidR="00EB3392">
        <w:t xml:space="preserve"> and the probability of success is the same for each outcome</w:t>
      </w:r>
      <w:r w:rsidR="00952596">
        <w:t xml:space="preserve">. This discrete distribution is used to obtain the probability of observing </w:t>
      </w:r>
      <w:r w:rsidR="00952596" w:rsidRPr="00952596">
        <w:rPr>
          <w:i/>
          <w:iCs/>
        </w:rPr>
        <w:t>x</w:t>
      </w:r>
      <w:r w:rsidR="00952596">
        <w:t xml:space="preserve"> successes in </w:t>
      </w:r>
      <w:r w:rsidR="00952596" w:rsidRPr="00952596">
        <w:rPr>
          <w:i/>
          <w:iCs/>
        </w:rPr>
        <w:t>n</w:t>
      </w:r>
      <w:r w:rsidR="00952596">
        <w:t xml:space="preserve"> trials, with a probability of success </w:t>
      </w:r>
      <w:r w:rsidR="00952596" w:rsidRPr="00952596">
        <w:rPr>
          <w:i/>
          <w:iCs/>
        </w:rPr>
        <w:t>p</w:t>
      </w:r>
      <w:r w:rsidR="00952596">
        <w:t xml:space="preserve"> (Weiss. 2016).</w:t>
      </w:r>
      <w:r w:rsidR="0068633B">
        <w:t xml:space="preserve"> </w:t>
      </w:r>
    </w:p>
    <w:p w14:paraId="0C305A28" w14:textId="72499D30" w:rsidR="00B14EA9" w:rsidRDefault="00EB3392" w:rsidP="00236731">
      <w:r>
        <w:t xml:space="preserve">By looking at the </w:t>
      </w:r>
      <w:proofErr w:type="spellStart"/>
      <w:r w:rsidRPr="00F505FF">
        <w:rPr>
          <w:i/>
          <w:iCs/>
        </w:rPr>
        <w:t>tot_dependency_ratio</w:t>
      </w:r>
      <w:proofErr w:type="spellEnd"/>
      <w:r>
        <w:t xml:space="preserve"> it can be deduced whether the majority age demographic of the population is that of a dependent (</w:t>
      </w:r>
      <w:proofErr w:type="spellStart"/>
      <w:r>
        <w:t>i.e</w:t>
      </w:r>
      <w:proofErr w:type="spellEnd"/>
      <w:r>
        <w:t xml:space="preserve"> 0 –14 years, 65+ years)</w:t>
      </w:r>
      <w:r w:rsidR="00B14EA9">
        <w:t xml:space="preserve">. A </w:t>
      </w:r>
      <w:r w:rsidR="00B14EA9" w:rsidRPr="00F505FF">
        <w:rPr>
          <w:b/>
          <w:bCs/>
        </w:rPr>
        <w:t>successful</w:t>
      </w:r>
      <w:r w:rsidR="00B14EA9">
        <w:t xml:space="preserve"> outcome is determined if </w:t>
      </w:r>
      <w:proofErr w:type="spellStart"/>
      <w:r w:rsidR="00B14EA9" w:rsidRPr="00F505FF">
        <w:rPr>
          <w:i/>
          <w:iCs/>
        </w:rPr>
        <w:t>tot_dependency_ratio</w:t>
      </w:r>
      <w:proofErr w:type="spellEnd"/>
      <w:r w:rsidR="00B14EA9">
        <w:t xml:space="preserve"> is </w:t>
      </w:r>
      <w:r w:rsidR="008A4060">
        <w:t>&gt;</w:t>
      </w:r>
      <w:r w:rsidR="00B14EA9">
        <w:t>50</w:t>
      </w:r>
      <w:r w:rsidR="00132826">
        <w:t>%</w:t>
      </w:r>
      <w:r w:rsidR="00B14EA9">
        <w:t xml:space="preserve">, and a </w:t>
      </w:r>
      <w:r w:rsidR="00B14EA9" w:rsidRPr="00F505FF">
        <w:rPr>
          <w:b/>
          <w:bCs/>
        </w:rPr>
        <w:t>failure</w:t>
      </w:r>
      <w:r w:rsidR="00B14EA9">
        <w:t xml:space="preserve"> if it is </w:t>
      </w:r>
      <w:r w:rsidR="008A4060">
        <w:t>&lt;=</w:t>
      </w:r>
      <w:r w:rsidR="00B14EA9">
        <w:t>50</w:t>
      </w:r>
      <w:r w:rsidR="00132826">
        <w:t>%</w:t>
      </w:r>
      <w:r w:rsidR="00B14EA9">
        <w:t>. The probability of success</w:t>
      </w:r>
      <w:r w:rsidR="008A4060">
        <w:t xml:space="preserve">, </w:t>
      </w:r>
      <w:r w:rsidR="008A4060">
        <w:rPr>
          <w:i/>
          <w:iCs/>
        </w:rPr>
        <w:t>p</w:t>
      </w:r>
      <w:r w:rsidR="008A4060">
        <w:t>,</w:t>
      </w:r>
      <w:r w:rsidR="00B14EA9">
        <w:t xml:space="preserve"> for each outcome is determined as the count of all </w:t>
      </w:r>
      <w:r w:rsidR="00236731">
        <w:t xml:space="preserve">values </w:t>
      </w:r>
      <w:r w:rsidR="00B14EA9">
        <w:t xml:space="preserve">that have a </w:t>
      </w:r>
      <w:proofErr w:type="spellStart"/>
      <w:r w:rsidR="00B14EA9">
        <w:t>tot_dependency_ratio</w:t>
      </w:r>
      <w:proofErr w:type="spellEnd"/>
      <w:r w:rsidR="00B14EA9">
        <w:t xml:space="preserve"> &gt; 50</w:t>
      </w:r>
      <w:r w:rsidR="008A4060">
        <w:t>%</w:t>
      </w:r>
      <w:r w:rsidR="00B14EA9">
        <w:t xml:space="preserve"> divided by the total number of </w:t>
      </w:r>
      <w:r w:rsidR="00236731">
        <w:t>values</w:t>
      </w:r>
      <w:r w:rsidR="00B14EA9">
        <w:t xml:space="preserve"> in the dataset. This</w:t>
      </w:r>
      <w:r w:rsidR="009866B4">
        <w:t xml:space="preserve"> was</w:t>
      </w:r>
      <w:r w:rsidR="00B14EA9">
        <w:t xml:space="preserve"> calculated to be 0.6666667.</w:t>
      </w:r>
      <w:r w:rsidR="008A4060">
        <w:t xml:space="preserve"> The number of trials, </w:t>
      </w:r>
      <w:r w:rsidR="008A4060">
        <w:rPr>
          <w:i/>
          <w:iCs/>
        </w:rPr>
        <w:t>n,</w:t>
      </w:r>
      <w:r w:rsidR="008A4060">
        <w:t xml:space="preserve"> is selected as 10 random values. </w:t>
      </w:r>
      <w:r w:rsidR="00C83B64">
        <w:t>A</w:t>
      </w:r>
      <w:r w:rsidR="00236731">
        <w:t xml:space="preserve"> binomial probability distribution can now b</w:t>
      </w:r>
      <w:r w:rsidR="00C83B64">
        <w:t>e determined.</w:t>
      </w:r>
    </w:p>
    <w:p w14:paraId="095DE0C6" w14:textId="62A74CC8" w:rsidR="00C83B64" w:rsidRDefault="00C83B64" w:rsidP="00236731">
      <w:r>
        <w:t>To do this using python</w:t>
      </w:r>
      <w:r w:rsidR="008A4060">
        <w:t xml:space="preserve"> (section 3.2 notebook)</w:t>
      </w:r>
      <w:r>
        <w:t xml:space="preserve"> the binomial probability mass function from </w:t>
      </w:r>
      <w:proofErr w:type="spellStart"/>
      <w:proofErr w:type="gramStart"/>
      <w:r>
        <w:t>scipy.stats</w:t>
      </w:r>
      <w:proofErr w:type="spellEnd"/>
      <w:proofErr w:type="gramEnd"/>
      <w:r>
        <w:t xml:space="preserve"> is used. This function gives the probability that a discrete random variable is exactly equal to some value (SciPy Documentation, 2023). </w:t>
      </w:r>
      <w:r w:rsidR="007D50B8">
        <w:t>The resultant distribution is shown in Figure</w:t>
      </w:r>
      <w:r w:rsidR="008A4060">
        <w:t>6</w:t>
      </w:r>
      <w:r w:rsidR="007D50B8">
        <w:t xml:space="preserve">. </w:t>
      </w:r>
    </w:p>
    <w:p w14:paraId="25EBA04B" w14:textId="77777777" w:rsidR="007D50B8" w:rsidRDefault="007D50B8" w:rsidP="00236731"/>
    <w:p w14:paraId="02AE37B9" w14:textId="2E6FDE6A" w:rsidR="007D50B8" w:rsidRDefault="0058760A" w:rsidP="008A4060">
      <w:pPr>
        <w:keepNext/>
        <w:jc w:val="center"/>
      </w:pPr>
      <w:r w:rsidRPr="0058760A">
        <w:rPr>
          <w:noProof/>
        </w:rPr>
        <w:drawing>
          <wp:inline distT="0" distB="0" distL="0" distR="0" wp14:anchorId="14B44B32" wp14:editId="6F053010">
            <wp:extent cx="4429497" cy="2322327"/>
            <wp:effectExtent l="0" t="0" r="9525" b="1905"/>
            <wp:docPr id="22465161"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161" name="Picture 1" descr="A graph of a bar graph&#10;&#10;Description automatically generated with medium confidence"/>
                    <pic:cNvPicPr/>
                  </pic:nvPicPr>
                  <pic:blipFill>
                    <a:blip r:embed="rId16"/>
                    <a:stretch>
                      <a:fillRect/>
                    </a:stretch>
                  </pic:blipFill>
                  <pic:spPr>
                    <a:xfrm>
                      <a:off x="0" y="0"/>
                      <a:ext cx="4466372" cy="2341660"/>
                    </a:xfrm>
                    <a:prstGeom prst="rect">
                      <a:avLst/>
                    </a:prstGeom>
                  </pic:spPr>
                </pic:pic>
              </a:graphicData>
            </a:graphic>
          </wp:inline>
        </w:drawing>
      </w:r>
    </w:p>
    <w:p w14:paraId="1FE854DA" w14:textId="065E4DF1" w:rsidR="007D50B8" w:rsidRPr="007D50B8" w:rsidRDefault="007D50B8" w:rsidP="007D50B8">
      <w:pPr>
        <w:pStyle w:val="Caption"/>
        <w:jc w:val="center"/>
        <w:rPr>
          <w:b/>
          <w:bCs/>
          <w:i w:val="0"/>
          <w:iCs w:val="0"/>
        </w:rPr>
      </w:pPr>
      <w:r w:rsidRPr="007D50B8">
        <w:rPr>
          <w:b/>
          <w:bCs/>
          <w:i w:val="0"/>
          <w:iCs w:val="0"/>
        </w:rPr>
        <w:t xml:space="preserve">Figure </w:t>
      </w:r>
      <w:r w:rsidRPr="007D50B8">
        <w:rPr>
          <w:b/>
          <w:bCs/>
          <w:i w:val="0"/>
          <w:iCs w:val="0"/>
        </w:rPr>
        <w:fldChar w:fldCharType="begin"/>
      </w:r>
      <w:r w:rsidRPr="007D50B8">
        <w:rPr>
          <w:b/>
          <w:bCs/>
          <w:i w:val="0"/>
          <w:iCs w:val="0"/>
        </w:rPr>
        <w:instrText xml:space="preserve"> SEQ Figure \* ARABIC </w:instrText>
      </w:r>
      <w:r w:rsidRPr="007D50B8">
        <w:rPr>
          <w:b/>
          <w:bCs/>
          <w:i w:val="0"/>
          <w:iCs w:val="0"/>
        </w:rPr>
        <w:fldChar w:fldCharType="separate"/>
      </w:r>
      <w:r w:rsidR="00AB46E2">
        <w:rPr>
          <w:b/>
          <w:bCs/>
          <w:i w:val="0"/>
          <w:iCs w:val="0"/>
          <w:noProof/>
        </w:rPr>
        <w:t>6</w:t>
      </w:r>
      <w:r w:rsidRPr="007D50B8">
        <w:rPr>
          <w:b/>
          <w:bCs/>
          <w:i w:val="0"/>
          <w:iCs w:val="0"/>
        </w:rPr>
        <w:fldChar w:fldCharType="end"/>
      </w:r>
      <w:r w:rsidRPr="007D50B8">
        <w:rPr>
          <w:b/>
          <w:bCs/>
          <w:i w:val="0"/>
          <w:iCs w:val="0"/>
        </w:rPr>
        <w:t>: Binomial Probability Distribution</w:t>
      </w:r>
    </w:p>
    <w:p w14:paraId="407C4677" w14:textId="77777777" w:rsidR="009866B4" w:rsidRDefault="007D50B8" w:rsidP="00DB77EF">
      <w:r>
        <w:lastRenderedPageBreak/>
        <w:t xml:space="preserve">It is </w:t>
      </w:r>
      <w:r w:rsidR="00F268A1">
        <w:t>observed</w:t>
      </w:r>
      <w:r>
        <w:t xml:space="preserve"> that the distribution is skewed to the left. This is due to </w:t>
      </w:r>
      <w:r>
        <w:rPr>
          <w:i/>
          <w:iCs/>
        </w:rPr>
        <w:t>p</w:t>
      </w:r>
      <w:r>
        <w:t xml:space="preserve"> &gt; 0.5, </w:t>
      </w:r>
      <w:proofErr w:type="spellStart"/>
      <w:r>
        <w:t>i.e</w:t>
      </w:r>
      <w:proofErr w:type="spellEnd"/>
      <w:r>
        <w:t xml:space="preserve"> there is a greater probability of a dependency ratio &gt; 50% being observed. </w:t>
      </w:r>
    </w:p>
    <w:p w14:paraId="5257B077" w14:textId="26CF63EE" w:rsidR="00B14EA9" w:rsidRPr="005D2F3F" w:rsidRDefault="00F268A1" w:rsidP="00DB77EF">
      <w:r>
        <w:t>The</w:t>
      </w:r>
      <w:r w:rsidR="002D75CD">
        <w:t xml:space="preserve"> shape of the distribution </w:t>
      </w:r>
      <w:r>
        <w:t>becomes</w:t>
      </w:r>
      <w:r w:rsidR="006F7971">
        <w:t xml:space="preserve"> more symmetrical as the number of trials, </w:t>
      </w:r>
      <w:r w:rsidR="006F7971">
        <w:rPr>
          <w:i/>
          <w:iCs/>
        </w:rPr>
        <w:t>n,</w:t>
      </w:r>
      <w:r w:rsidR="006F7971">
        <w:t xml:space="preserve"> is increased. </w:t>
      </w:r>
      <w:r w:rsidR="00A01887">
        <w:t xml:space="preserve"> Figure</w:t>
      </w:r>
      <w:r>
        <w:t>7</w:t>
      </w:r>
      <w:r w:rsidR="00A01887">
        <w:t xml:space="preserve"> below illustrates the distributions when </w:t>
      </w:r>
      <w:r w:rsidR="00A01887">
        <w:rPr>
          <w:i/>
          <w:iCs/>
        </w:rPr>
        <w:t>n</w:t>
      </w:r>
      <w:r w:rsidR="00A01887">
        <w:t xml:space="preserve"> is increased to 30.</w:t>
      </w:r>
      <w:r w:rsidR="005D2F3F">
        <w:t xml:space="preserve"> This is in line with the Central Limit Theorem which states that as </w:t>
      </w:r>
      <w:r w:rsidR="005D2F3F">
        <w:rPr>
          <w:i/>
          <w:iCs/>
        </w:rPr>
        <w:t>n</w:t>
      </w:r>
      <w:r w:rsidR="005D2F3F">
        <w:t xml:space="preserve"> increases, the binomial distribution with </w:t>
      </w:r>
      <w:r w:rsidR="005D2F3F">
        <w:rPr>
          <w:i/>
          <w:iCs/>
        </w:rPr>
        <w:t>n</w:t>
      </w:r>
      <w:r w:rsidR="005D2F3F">
        <w:t xml:space="preserve"> trials and probability </w:t>
      </w:r>
      <w:r w:rsidR="005D2F3F">
        <w:rPr>
          <w:i/>
          <w:iCs/>
        </w:rPr>
        <w:t>p</w:t>
      </w:r>
      <w:r w:rsidR="005D2F3F">
        <w:t xml:space="preserve"> </w:t>
      </w:r>
      <w:r w:rsidR="009866B4">
        <w:t xml:space="preserve">approximates </w:t>
      </w:r>
      <w:r w:rsidR="005D2F3F">
        <w:t>a normal distribution.</w:t>
      </w:r>
    </w:p>
    <w:p w14:paraId="3EFD2CB3" w14:textId="77777777" w:rsidR="00A01887" w:rsidRDefault="00A01887" w:rsidP="00DB77EF"/>
    <w:p w14:paraId="65D868F6" w14:textId="77777777" w:rsidR="00A01887" w:rsidRDefault="00A01887" w:rsidP="00A01887">
      <w:pPr>
        <w:keepNext/>
      </w:pPr>
      <w:r w:rsidRPr="00A01887">
        <w:rPr>
          <w:noProof/>
        </w:rPr>
        <w:drawing>
          <wp:inline distT="0" distB="0" distL="0" distR="0" wp14:anchorId="7F450FF1" wp14:editId="2FAAFEDE">
            <wp:extent cx="5386070" cy="2842260"/>
            <wp:effectExtent l="0" t="0" r="5080" b="0"/>
            <wp:docPr id="293754990" name="Picture 1"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4990" name="Picture 1" descr="A graph of a number of individuals&#10;&#10;Description automatically generated"/>
                    <pic:cNvPicPr/>
                  </pic:nvPicPr>
                  <pic:blipFill>
                    <a:blip r:embed="rId17"/>
                    <a:stretch>
                      <a:fillRect/>
                    </a:stretch>
                  </pic:blipFill>
                  <pic:spPr>
                    <a:xfrm>
                      <a:off x="0" y="0"/>
                      <a:ext cx="5386070" cy="2842260"/>
                    </a:xfrm>
                    <a:prstGeom prst="rect">
                      <a:avLst/>
                    </a:prstGeom>
                  </pic:spPr>
                </pic:pic>
              </a:graphicData>
            </a:graphic>
          </wp:inline>
        </w:drawing>
      </w:r>
    </w:p>
    <w:p w14:paraId="0EBF1A2F" w14:textId="69675DEB" w:rsidR="00A01887" w:rsidRDefault="00A01887" w:rsidP="00A01887">
      <w:pPr>
        <w:pStyle w:val="Caption"/>
        <w:jc w:val="center"/>
        <w:rPr>
          <w:b/>
          <w:bCs/>
          <w:i w:val="0"/>
          <w:iCs w:val="0"/>
        </w:rPr>
      </w:pPr>
      <w:r w:rsidRPr="00A01887">
        <w:rPr>
          <w:b/>
          <w:bCs/>
          <w:i w:val="0"/>
          <w:iCs w:val="0"/>
        </w:rPr>
        <w:t xml:space="preserve">Figure </w:t>
      </w:r>
      <w:r w:rsidRPr="00A01887">
        <w:rPr>
          <w:b/>
          <w:bCs/>
          <w:i w:val="0"/>
          <w:iCs w:val="0"/>
        </w:rPr>
        <w:fldChar w:fldCharType="begin"/>
      </w:r>
      <w:r w:rsidRPr="00A01887">
        <w:rPr>
          <w:b/>
          <w:bCs/>
          <w:i w:val="0"/>
          <w:iCs w:val="0"/>
        </w:rPr>
        <w:instrText xml:space="preserve"> SEQ Figure \* ARABIC </w:instrText>
      </w:r>
      <w:r w:rsidRPr="00A01887">
        <w:rPr>
          <w:b/>
          <w:bCs/>
          <w:i w:val="0"/>
          <w:iCs w:val="0"/>
        </w:rPr>
        <w:fldChar w:fldCharType="separate"/>
      </w:r>
      <w:r w:rsidR="00AB46E2">
        <w:rPr>
          <w:b/>
          <w:bCs/>
          <w:i w:val="0"/>
          <w:iCs w:val="0"/>
          <w:noProof/>
        </w:rPr>
        <w:t>7</w:t>
      </w:r>
      <w:r w:rsidRPr="00A01887">
        <w:rPr>
          <w:b/>
          <w:bCs/>
          <w:i w:val="0"/>
          <w:iCs w:val="0"/>
        </w:rPr>
        <w:fldChar w:fldCharType="end"/>
      </w:r>
      <w:r w:rsidRPr="00A01887">
        <w:rPr>
          <w:b/>
          <w:bCs/>
          <w:i w:val="0"/>
          <w:iCs w:val="0"/>
        </w:rPr>
        <w:t>: Binomial Probability Distribution with larger number of trials</w:t>
      </w:r>
    </w:p>
    <w:p w14:paraId="18187030" w14:textId="77777777" w:rsidR="00A01887" w:rsidRDefault="00A01887" w:rsidP="00A01887"/>
    <w:p w14:paraId="6C639831" w14:textId="77777777" w:rsidR="00A01887" w:rsidRDefault="00A01887" w:rsidP="00A01887"/>
    <w:p w14:paraId="61F28DAA" w14:textId="03564067" w:rsidR="00E40B6C" w:rsidRPr="00F06E1D" w:rsidRDefault="00E40B6C" w:rsidP="00F06E1D">
      <w:pPr>
        <w:pStyle w:val="Heading3"/>
        <w:rPr>
          <w:b/>
          <w:bCs/>
          <w:u w:val="single"/>
        </w:rPr>
      </w:pPr>
      <w:bookmarkStart w:id="16" w:name="_Toc150477089"/>
      <w:r w:rsidRPr="00F06E1D">
        <w:rPr>
          <w:b/>
          <w:bCs/>
          <w:u w:val="single"/>
        </w:rPr>
        <w:t>Poisson Distribution</w:t>
      </w:r>
      <w:r w:rsidR="00F268A1" w:rsidRPr="00F06E1D">
        <w:rPr>
          <w:b/>
          <w:bCs/>
          <w:u w:val="single"/>
        </w:rPr>
        <w:t>:</w:t>
      </w:r>
      <w:bookmarkEnd w:id="16"/>
    </w:p>
    <w:p w14:paraId="70A15108" w14:textId="6C025004" w:rsidR="0068633B" w:rsidRDefault="00952596" w:rsidP="00952596">
      <w:r>
        <w:t>The Poisson distribution is a discrete distribution that measures the probability of number of events occurring within a specific</w:t>
      </w:r>
      <w:r w:rsidR="00737F21">
        <w:t xml:space="preserve"> </w:t>
      </w:r>
      <w:proofErr w:type="gramStart"/>
      <w:r>
        <w:t>time period</w:t>
      </w:r>
      <w:proofErr w:type="gramEnd"/>
      <w:r>
        <w:t xml:space="preserve">. </w:t>
      </w:r>
      <w:r w:rsidR="00305A9C">
        <w:t>The main characteristic of this distribution is there is no limit to the domain (</w:t>
      </w:r>
      <w:proofErr w:type="spellStart"/>
      <w:r w:rsidR="00305A9C">
        <w:t>i.e</w:t>
      </w:r>
      <w:proofErr w:type="spellEnd"/>
      <w:r w:rsidR="00305A9C">
        <w:t xml:space="preserve"> number of events). Poisson distribution only takes 1 parameter,</w:t>
      </w:r>
      <w:r>
        <w:t xml:space="preserve"> </w:t>
      </w:r>
      <w:r w:rsidRPr="00952596">
        <w:t>λ</w:t>
      </w:r>
      <w:r w:rsidR="00305A9C">
        <w:t xml:space="preserve">, which indicates the average number of events occurring in the </w:t>
      </w:r>
      <w:proofErr w:type="gramStart"/>
      <w:r w:rsidR="00305A9C">
        <w:t>time period</w:t>
      </w:r>
      <w:proofErr w:type="gramEnd"/>
      <w:r w:rsidR="00F15477">
        <w:t>.</w:t>
      </w:r>
    </w:p>
    <w:p w14:paraId="646827ED" w14:textId="03CF3A9D" w:rsidR="00305A9C" w:rsidRDefault="00F15477" w:rsidP="00952596">
      <w:r>
        <w:t>B</w:t>
      </w:r>
      <w:r w:rsidR="0068633B">
        <w:t xml:space="preserve">y considering the average number of births occurring per year </w:t>
      </w:r>
      <w:r>
        <w:t>a Poisson distribution can be applied</w:t>
      </w:r>
      <w:r w:rsidR="0068633B">
        <w:t xml:space="preserve"> since there is no defined limit to the number of births that can occur during the time period (1 year), the </w:t>
      </w:r>
      <w:proofErr w:type="gramStart"/>
      <w:r w:rsidR="0068633B">
        <w:t>occurrences</w:t>
      </w:r>
      <w:proofErr w:type="gramEnd"/>
      <w:r w:rsidR="0068633B">
        <w:t xml:space="preserve"> of each event is random and independent</w:t>
      </w:r>
      <w:r w:rsidR="00684963">
        <w:t>.</w:t>
      </w:r>
      <w:r w:rsidR="0068633B">
        <w:t xml:space="preserve"> </w:t>
      </w:r>
    </w:p>
    <w:p w14:paraId="53FEC4B8" w14:textId="7117AA81" w:rsidR="00894C40" w:rsidRPr="001202A2" w:rsidRDefault="00F15477" w:rsidP="00952596">
      <w:r>
        <w:t>T</w:t>
      </w:r>
      <w:r w:rsidR="00894C40">
        <w:t>he Poisson probability mass function</w:t>
      </w:r>
      <w:r w:rsidR="00944E8B">
        <w:t xml:space="preserve"> (</w:t>
      </w:r>
      <w:proofErr w:type="spellStart"/>
      <w:r w:rsidR="00944E8B">
        <w:t>p</w:t>
      </w:r>
      <w:r>
        <w:t>m</w:t>
      </w:r>
      <w:r w:rsidR="00944E8B">
        <w:t>f</w:t>
      </w:r>
      <w:proofErr w:type="spellEnd"/>
      <w:r w:rsidR="00944E8B">
        <w:t>)</w:t>
      </w:r>
      <w:r w:rsidR="00894C40">
        <w:t xml:space="preserve"> </w:t>
      </w:r>
      <w:r w:rsidR="00B93B3A">
        <w:t xml:space="preserve">may be used to obtain the probabilities of each </w:t>
      </w:r>
      <w:r w:rsidR="001202A2">
        <w:t xml:space="preserve">random variable. </w:t>
      </w:r>
      <w:r w:rsidR="00684963">
        <w:t>The</w:t>
      </w:r>
      <w:r w:rsidR="001202A2">
        <w:t xml:space="preserve"> random variables were defined as a range, </w:t>
      </w:r>
      <w:r w:rsidR="001202A2">
        <w:rPr>
          <w:i/>
          <w:iCs/>
        </w:rPr>
        <w:t>k,</w:t>
      </w:r>
      <w:r w:rsidR="001202A2">
        <w:t xml:space="preserve"> around the calculated </w:t>
      </w:r>
      <w:proofErr w:type="gramStart"/>
      <w:r w:rsidR="001202A2">
        <w:t xml:space="preserve">mean, </w:t>
      </w:r>
      <w:r w:rsidR="00894C40">
        <w:t xml:space="preserve"> </w:t>
      </w:r>
      <w:r w:rsidR="001202A2" w:rsidRPr="00952596">
        <w:t>λ</w:t>
      </w:r>
      <w:proofErr w:type="gramEnd"/>
      <w:r w:rsidR="001202A2">
        <w:t xml:space="preserve"> = 60.078 (mean number of births per year in thousands). </w:t>
      </w:r>
      <w:r w:rsidR="009D5101">
        <w:t xml:space="preserve">For large values of </w:t>
      </w:r>
      <w:r w:rsidR="009D5101" w:rsidRPr="00952596">
        <w:t>λ</w:t>
      </w:r>
      <w:r w:rsidR="009D5101">
        <w:t xml:space="preserve"> (</w:t>
      </w:r>
      <w:proofErr w:type="spellStart"/>
      <w:r w:rsidR="009D5101">
        <w:t>i.e</w:t>
      </w:r>
      <w:proofErr w:type="spellEnd"/>
      <w:r w:rsidR="009D5101">
        <w:t xml:space="preserve"> </w:t>
      </w:r>
      <w:r w:rsidR="009D5101" w:rsidRPr="00952596">
        <w:t>λ</w:t>
      </w:r>
      <w:r w:rsidR="009D5101">
        <w:t xml:space="preserve"> &gt; 20) </w:t>
      </w:r>
      <w:r w:rsidR="00F64663">
        <w:t xml:space="preserve">a </w:t>
      </w:r>
      <w:r w:rsidR="009D5101">
        <w:t>normal distribution approximate</w:t>
      </w:r>
      <w:r w:rsidR="00684963">
        <w:t>s</w:t>
      </w:r>
      <w:r w:rsidR="009D5101">
        <w:t xml:space="preserve"> the Poisson distribution (Frost, 2021)</w:t>
      </w:r>
      <w:r w:rsidR="0013139A">
        <w:t>, therefore from the empirical rule we can assume that 99.7% of the data lies within 3 standard deviations of the mean.</w:t>
      </w:r>
      <w:r w:rsidR="00684963">
        <w:t xml:space="preserve"> T</w:t>
      </w:r>
      <w:r w:rsidR="0013139A">
        <w:t xml:space="preserve">he range of values used for plotting this distribution was chosen within 3 standard </w:t>
      </w:r>
      <w:proofErr w:type="gramStart"/>
      <w:r w:rsidR="0013139A">
        <w:t>deviation</w:t>
      </w:r>
      <w:proofErr w:type="gramEnd"/>
      <w:r w:rsidR="0013139A">
        <w:t xml:space="preserve"> of the mean. </w:t>
      </w:r>
    </w:p>
    <w:p w14:paraId="7C3B4166" w14:textId="77777777" w:rsidR="00305A9C" w:rsidRDefault="00305A9C" w:rsidP="00952596"/>
    <w:p w14:paraId="78488B18" w14:textId="19415DEA" w:rsidR="0058760A" w:rsidRDefault="00894C40" w:rsidP="0058760A">
      <w:pPr>
        <w:keepNext/>
      </w:pPr>
      <w:r w:rsidRPr="00894C40">
        <w:rPr>
          <w:noProof/>
        </w:rPr>
        <w:lastRenderedPageBreak/>
        <w:drawing>
          <wp:inline distT="0" distB="0" distL="0" distR="0" wp14:anchorId="7BBC9BF1" wp14:editId="0DB766C3">
            <wp:extent cx="5159187" cy="2651990"/>
            <wp:effectExtent l="0" t="0" r="3810" b="0"/>
            <wp:docPr id="1411485379" name="Picture 1" descr="A graph of a number of per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5379" name="Picture 1" descr="A graph of a number of persons&#10;&#10;Description automatically generated"/>
                    <pic:cNvPicPr/>
                  </pic:nvPicPr>
                  <pic:blipFill>
                    <a:blip r:embed="rId18"/>
                    <a:stretch>
                      <a:fillRect/>
                    </a:stretch>
                  </pic:blipFill>
                  <pic:spPr>
                    <a:xfrm>
                      <a:off x="0" y="0"/>
                      <a:ext cx="5159187" cy="2651990"/>
                    </a:xfrm>
                    <a:prstGeom prst="rect">
                      <a:avLst/>
                    </a:prstGeom>
                  </pic:spPr>
                </pic:pic>
              </a:graphicData>
            </a:graphic>
          </wp:inline>
        </w:drawing>
      </w:r>
    </w:p>
    <w:p w14:paraId="358FC2F4" w14:textId="6D21DDBB" w:rsidR="0058760A" w:rsidRPr="0058760A" w:rsidRDefault="0058760A" w:rsidP="0058760A">
      <w:pPr>
        <w:pStyle w:val="Caption"/>
        <w:jc w:val="center"/>
        <w:rPr>
          <w:b/>
          <w:bCs/>
          <w:i w:val="0"/>
          <w:iCs w:val="0"/>
        </w:rPr>
      </w:pPr>
      <w:r w:rsidRPr="0058760A">
        <w:rPr>
          <w:b/>
          <w:bCs/>
          <w:i w:val="0"/>
          <w:iCs w:val="0"/>
        </w:rPr>
        <w:t xml:space="preserve">Figure </w:t>
      </w:r>
      <w:r w:rsidRPr="0058760A">
        <w:rPr>
          <w:b/>
          <w:bCs/>
          <w:i w:val="0"/>
          <w:iCs w:val="0"/>
        </w:rPr>
        <w:fldChar w:fldCharType="begin"/>
      </w:r>
      <w:r w:rsidRPr="0058760A">
        <w:rPr>
          <w:b/>
          <w:bCs/>
          <w:i w:val="0"/>
          <w:iCs w:val="0"/>
        </w:rPr>
        <w:instrText xml:space="preserve"> SEQ Figure \* ARABIC </w:instrText>
      </w:r>
      <w:r w:rsidRPr="0058760A">
        <w:rPr>
          <w:b/>
          <w:bCs/>
          <w:i w:val="0"/>
          <w:iCs w:val="0"/>
        </w:rPr>
        <w:fldChar w:fldCharType="separate"/>
      </w:r>
      <w:r w:rsidR="00AB46E2">
        <w:rPr>
          <w:b/>
          <w:bCs/>
          <w:i w:val="0"/>
          <w:iCs w:val="0"/>
          <w:noProof/>
        </w:rPr>
        <w:t>8</w:t>
      </w:r>
      <w:r w:rsidRPr="0058760A">
        <w:rPr>
          <w:b/>
          <w:bCs/>
          <w:i w:val="0"/>
          <w:iCs w:val="0"/>
        </w:rPr>
        <w:fldChar w:fldCharType="end"/>
      </w:r>
      <w:r w:rsidRPr="0058760A">
        <w:rPr>
          <w:b/>
          <w:bCs/>
          <w:i w:val="0"/>
          <w:iCs w:val="0"/>
        </w:rPr>
        <w:t>: Poisson Probability Distribution</w:t>
      </w:r>
    </w:p>
    <w:p w14:paraId="6C6649CC" w14:textId="6AD0144F" w:rsidR="00305A9C" w:rsidRDefault="00F64663" w:rsidP="00952596">
      <w:r>
        <w:t>The</w:t>
      </w:r>
      <w:r w:rsidR="00A24611">
        <w:t xml:space="preserve"> probability distribution of the occurrence of different numbers of births per year is illustrated</w:t>
      </w:r>
      <w:r w:rsidR="00520B4B">
        <w:t xml:space="preserve"> in Figure8</w:t>
      </w:r>
      <w:r w:rsidR="00A24611">
        <w:t xml:space="preserve">. </w:t>
      </w:r>
      <w:r w:rsidR="00944E8B">
        <w:t>Due to the large mean value, it is evident from the plot that the distribution is very symmetrical.</w:t>
      </w:r>
    </w:p>
    <w:p w14:paraId="7C94A9C2" w14:textId="660797CC" w:rsidR="00A01887" w:rsidRDefault="00F64663" w:rsidP="00952596">
      <w:r>
        <w:t>The</w:t>
      </w:r>
      <w:r w:rsidR="00A24611">
        <w:t xml:space="preserve"> cumulative distribution function</w:t>
      </w:r>
      <w:r w:rsidR="00944E8B">
        <w:t xml:space="preserve"> (</w:t>
      </w:r>
      <w:proofErr w:type="spellStart"/>
      <w:r w:rsidR="00944E8B" w:rsidRPr="00520B4B">
        <w:rPr>
          <w:i/>
          <w:iCs/>
        </w:rPr>
        <w:t>cdf</w:t>
      </w:r>
      <w:proofErr w:type="spellEnd"/>
      <w:r w:rsidR="00944E8B">
        <w:t>)</w:t>
      </w:r>
      <w:r w:rsidR="00A24611">
        <w:t xml:space="preserve"> may be used to determine the probability </w:t>
      </w:r>
      <w:r w:rsidR="00944E8B">
        <w:t xml:space="preserve">that </w:t>
      </w:r>
      <w:r w:rsidR="00A24611">
        <w:t xml:space="preserve">of </w:t>
      </w:r>
      <w:proofErr w:type="gramStart"/>
      <w:r w:rsidR="00A24611">
        <w:t>a number of</w:t>
      </w:r>
      <w:proofErr w:type="gramEnd"/>
      <w:r w:rsidR="00A24611">
        <w:t xml:space="preserve"> </w:t>
      </w:r>
      <w:r w:rsidR="00944E8B">
        <w:t>events occur</w:t>
      </w:r>
      <w:r>
        <w:t>ring</w:t>
      </w:r>
      <w:r w:rsidR="00A24611">
        <w:t xml:space="preserve"> is less than or equal to a specifi</w:t>
      </w:r>
      <w:r w:rsidR="00944E8B">
        <w:t>ed</w:t>
      </w:r>
      <w:r w:rsidR="00A24611">
        <w:t xml:space="preserve"> value. Using </w:t>
      </w:r>
      <w:r w:rsidR="00944E8B">
        <w:t xml:space="preserve">the </w:t>
      </w:r>
      <w:proofErr w:type="spellStart"/>
      <w:r w:rsidR="00944E8B" w:rsidRPr="00944E8B">
        <w:rPr>
          <w:i/>
          <w:iCs/>
        </w:rPr>
        <w:t>cdf</w:t>
      </w:r>
      <w:proofErr w:type="spellEnd"/>
      <w:r w:rsidR="00A24611">
        <w:t xml:space="preserve"> function, </w:t>
      </w:r>
      <w:proofErr w:type="gramStart"/>
      <w:r w:rsidR="00A24611">
        <w:t>P(</w:t>
      </w:r>
      <w:proofErr w:type="gramEnd"/>
      <w:r w:rsidR="00A24611">
        <w:t xml:space="preserve">X&lt;= </w:t>
      </w:r>
      <w:r w:rsidR="00944E8B">
        <w:t>5</w:t>
      </w:r>
      <w:r w:rsidR="00A24611">
        <w:t xml:space="preserve">0k) was determined to be </w:t>
      </w:r>
      <w:r w:rsidR="00944E8B">
        <w:t>0.1059, which indicates quite a low probability that births will be below 50</w:t>
      </w:r>
      <w:r w:rsidR="00520B4B">
        <w:t xml:space="preserve">,000 </w:t>
      </w:r>
      <w:r w:rsidR="00944E8B">
        <w:t>each year.</w:t>
      </w:r>
    </w:p>
    <w:p w14:paraId="25C4DBC4" w14:textId="77777777" w:rsidR="00944E8B" w:rsidRDefault="00944E8B" w:rsidP="00952596"/>
    <w:p w14:paraId="0034AF4B" w14:textId="143C190C" w:rsidR="00E40B6C" w:rsidRPr="00F06E1D" w:rsidRDefault="00E40B6C" w:rsidP="00F06E1D">
      <w:pPr>
        <w:pStyle w:val="Heading3"/>
        <w:rPr>
          <w:b/>
          <w:bCs/>
          <w:u w:val="single"/>
        </w:rPr>
      </w:pPr>
      <w:bookmarkStart w:id="17" w:name="_Toc150477090"/>
      <w:r w:rsidRPr="00F06E1D">
        <w:rPr>
          <w:b/>
          <w:bCs/>
          <w:u w:val="single"/>
        </w:rPr>
        <w:t>Normal Distribution</w:t>
      </w:r>
      <w:bookmarkEnd w:id="17"/>
    </w:p>
    <w:p w14:paraId="1C62AA7A" w14:textId="42449EBB" w:rsidR="00944E8B" w:rsidRDefault="00A01887" w:rsidP="00944E8B">
      <w:r>
        <w:t>The normal distribution is a continuous</w:t>
      </w:r>
      <w:r w:rsidR="007942D4">
        <w:t xml:space="preserve"> </w:t>
      </w:r>
      <w:r>
        <w:t>distribution that is symmetrical about its mean</w:t>
      </w:r>
      <w:r w:rsidR="005D2F3F">
        <w:t xml:space="preserve">. </w:t>
      </w:r>
      <w:r w:rsidR="007942D4">
        <w:t xml:space="preserve">This distribution calculates a cumulation of probabilities, therefore the probability of an exact value cannot be calculated, it will always be greater or less than. </w:t>
      </w:r>
    </w:p>
    <w:p w14:paraId="7E45CEE5" w14:textId="5144C303" w:rsidR="007942D4" w:rsidRDefault="00F64663" w:rsidP="00944E8B">
      <w:r>
        <w:t>Various</w:t>
      </w:r>
      <w:r w:rsidR="007942D4">
        <w:t xml:space="preserve"> checks for normality </w:t>
      </w:r>
      <w:r>
        <w:t>were</w:t>
      </w:r>
      <w:r w:rsidR="007942D4">
        <w:t xml:space="preserve"> conducted to ensure the variable to be analysed can be approximated using a normal distribution (S. Gandhi </w:t>
      </w:r>
      <w:proofErr w:type="gramStart"/>
      <w:r w:rsidR="007942D4">
        <w:t>et al. ,</w:t>
      </w:r>
      <w:proofErr w:type="gramEnd"/>
      <w:r w:rsidR="007942D4">
        <w:t xml:space="preserve"> 2019)</w:t>
      </w:r>
      <w:r w:rsidR="00DB2870">
        <w:t>.</w:t>
      </w:r>
      <w:r w:rsidR="00900FA0">
        <w:t xml:space="preserve"> </w:t>
      </w:r>
      <w:r w:rsidR="00520B4B">
        <w:t>H</w:t>
      </w:r>
      <w:r w:rsidR="00900FA0">
        <w:t>istograms were plotted for each variable in the dataset with the density curve (</w:t>
      </w:r>
      <w:proofErr w:type="spellStart"/>
      <w:r w:rsidR="00900FA0">
        <w:t>kde</w:t>
      </w:r>
      <w:proofErr w:type="spellEnd"/>
      <w:r w:rsidR="00900FA0">
        <w:t>) set to true to give an approximation for the distributio</w:t>
      </w:r>
      <w:r w:rsidR="00520B4B">
        <w:t>ns</w:t>
      </w:r>
      <w:r w:rsidR="00900FA0">
        <w:t xml:space="preserve">. From this it was observed that both </w:t>
      </w:r>
      <w:proofErr w:type="spellStart"/>
      <w:r w:rsidR="00900FA0" w:rsidRPr="00900FA0">
        <w:rPr>
          <w:i/>
          <w:iCs/>
        </w:rPr>
        <w:t>net_migration</w:t>
      </w:r>
      <w:proofErr w:type="spellEnd"/>
      <w:r w:rsidR="00900FA0">
        <w:t xml:space="preserve"> and </w:t>
      </w:r>
      <w:r w:rsidR="00900FA0">
        <w:rPr>
          <w:i/>
          <w:iCs/>
        </w:rPr>
        <w:t>deaths</w:t>
      </w:r>
      <w:r w:rsidR="00900FA0">
        <w:t xml:space="preserve"> exhibited characteristics of a Gaussian.</w:t>
      </w:r>
      <w:r w:rsidR="00A8247B">
        <w:t xml:space="preserve"> QQ (Quantile-Quantile) plots were constructed using the </w:t>
      </w:r>
      <w:proofErr w:type="spellStart"/>
      <w:r w:rsidR="00A8247B">
        <w:rPr>
          <w:i/>
          <w:iCs/>
        </w:rPr>
        <w:t>net_migration</w:t>
      </w:r>
      <w:proofErr w:type="spellEnd"/>
      <w:r w:rsidR="00A8247B">
        <w:rPr>
          <w:i/>
          <w:iCs/>
        </w:rPr>
        <w:t xml:space="preserve"> </w:t>
      </w:r>
      <w:r w:rsidR="00A8247B">
        <w:t xml:space="preserve">and </w:t>
      </w:r>
      <w:r w:rsidR="00A8247B">
        <w:rPr>
          <w:i/>
          <w:iCs/>
        </w:rPr>
        <w:t>deaths</w:t>
      </w:r>
      <w:r w:rsidR="00A8247B">
        <w:t xml:space="preserve"> </w:t>
      </w:r>
      <w:r w:rsidR="00C017FD">
        <w:t>data.</w:t>
      </w:r>
      <w:r w:rsidR="00C017FD" w:rsidRPr="00C017FD">
        <w:t xml:space="preserve"> </w:t>
      </w:r>
      <w:r w:rsidR="00C017FD">
        <w:t xml:space="preserve">The distribution on the y-axis is the normalized sample data and the x-axis reflects the theoretical quantiles. </w:t>
      </w:r>
      <w:r>
        <w:t>A</w:t>
      </w:r>
      <w:r w:rsidR="00C017FD">
        <w:t xml:space="preserve">ny normally distributed data will roughly follow a straight line. It is observed that </w:t>
      </w:r>
      <w:proofErr w:type="spellStart"/>
      <w:r w:rsidR="00C017FD">
        <w:rPr>
          <w:i/>
          <w:iCs/>
        </w:rPr>
        <w:t>net_migration</w:t>
      </w:r>
      <w:proofErr w:type="spellEnd"/>
      <w:r w:rsidR="00C017FD">
        <w:t xml:space="preserve"> roughly follows a straight line</w:t>
      </w:r>
      <w:r w:rsidR="00E24062">
        <w:t>.</w:t>
      </w:r>
      <w:r w:rsidR="00C017FD">
        <w:t xml:space="preserve"> </w:t>
      </w:r>
      <w:r w:rsidR="00E24062">
        <w:t>T</w:t>
      </w:r>
      <w:r w:rsidR="00C017FD">
        <w:t xml:space="preserve">he Shapiro-Wilk normality test is applied to the </w:t>
      </w:r>
      <w:proofErr w:type="spellStart"/>
      <w:r w:rsidR="00C017FD">
        <w:rPr>
          <w:i/>
          <w:iCs/>
        </w:rPr>
        <w:t>net_migration</w:t>
      </w:r>
      <w:proofErr w:type="spellEnd"/>
      <w:r w:rsidR="00C017FD">
        <w:t>. This hypothesis test was chosen as it is more appropriate for small sample size (&lt;50) than other tests. The results of this test show a p-value &gt;0.05 which indicates a normal distribution.</w:t>
      </w:r>
    </w:p>
    <w:p w14:paraId="48030B48" w14:textId="77777777" w:rsidR="00C017FD" w:rsidRDefault="00C017FD" w:rsidP="00944E8B"/>
    <w:p w14:paraId="71531B44" w14:textId="55FA347D" w:rsidR="00C017FD" w:rsidRDefault="00C017FD" w:rsidP="00944E8B">
      <w:r>
        <w:t xml:space="preserve">To analyse the probability density of the </w:t>
      </w:r>
      <w:proofErr w:type="spellStart"/>
      <w:r>
        <w:rPr>
          <w:i/>
          <w:iCs/>
        </w:rPr>
        <w:t>net_migration</w:t>
      </w:r>
      <w:proofErr w:type="spellEnd"/>
      <w:r>
        <w:t xml:space="preserve"> variable, the mean</w:t>
      </w:r>
      <w:r w:rsidR="00E24062">
        <w:t xml:space="preserve">, </w:t>
      </w:r>
      <w:r>
        <w:t xml:space="preserve">standard deviation </w:t>
      </w:r>
      <w:r w:rsidR="003C6428">
        <w:t xml:space="preserve">and migration values are passed through the normal </w:t>
      </w:r>
      <w:r w:rsidR="00E24062">
        <w:rPr>
          <w:i/>
          <w:iCs/>
        </w:rPr>
        <w:t>pdf</w:t>
      </w:r>
      <w:r w:rsidR="003C6428">
        <w:t>. The results of this are illustrated in Figur</w:t>
      </w:r>
      <w:r w:rsidR="00273892">
        <w:t>e9</w:t>
      </w:r>
      <w:r w:rsidR="003C6428">
        <w:t>.</w:t>
      </w:r>
    </w:p>
    <w:p w14:paraId="24D0CC2A" w14:textId="77777777" w:rsidR="003C6428" w:rsidRDefault="003C6428" w:rsidP="00944E8B"/>
    <w:p w14:paraId="1006BECD" w14:textId="77777777" w:rsidR="003C6428" w:rsidRDefault="003C6428" w:rsidP="003C6428">
      <w:pPr>
        <w:keepNext/>
      </w:pPr>
      <w:r w:rsidRPr="003C6428">
        <w:rPr>
          <w:noProof/>
        </w:rPr>
        <w:lastRenderedPageBreak/>
        <w:drawing>
          <wp:inline distT="0" distB="0" distL="0" distR="0" wp14:anchorId="6C9DD730" wp14:editId="7FCF80E9">
            <wp:extent cx="5386070" cy="3295015"/>
            <wp:effectExtent l="0" t="0" r="5080" b="635"/>
            <wp:docPr id="1063153273"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3273" name="Picture 1" descr="A graph of a normal distribution&#10;&#10;Description automatically generated"/>
                    <pic:cNvPicPr/>
                  </pic:nvPicPr>
                  <pic:blipFill>
                    <a:blip r:embed="rId19"/>
                    <a:stretch>
                      <a:fillRect/>
                    </a:stretch>
                  </pic:blipFill>
                  <pic:spPr>
                    <a:xfrm>
                      <a:off x="0" y="0"/>
                      <a:ext cx="5386070" cy="3295015"/>
                    </a:xfrm>
                    <a:prstGeom prst="rect">
                      <a:avLst/>
                    </a:prstGeom>
                  </pic:spPr>
                </pic:pic>
              </a:graphicData>
            </a:graphic>
          </wp:inline>
        </w:drawing>
      </w:r>
    </w:p>
    <w:p w14:paraId="25ADB98C" w14:textId="48D297BC" w:rsidR="003C6428" w:rsidRPr="003C6428" w:rsidRDefault="003C6428" w:rsidP="003C6428">
      <w:pPr>
        <w:pStyle w:val="Caption"/>
        <w:jc w:val="center"/>
        <w:rPr>
          <w:b/>
          <w:bCs/>
          <w:i w:val="0"/>
          <w:iCs w:val="0"/>
        </w:rPr>
      </w:pPr>
      <w:r w:rsidRPr="003C6428">
        <w:rPr>
          <w:b/>
          <w:bCs/>
          <w:i w:val="0"/>
          <w:iCs w:val="0"/>
        </w:rPr>
        <w:t xml:space="preserve">Figure </w:t>
      </w:r>
      <w:r w:rsidRPr="003C6428">
        <w:rPr>
          <w:b/>
          <w:bCs/>
          <w:i w:val="0"/>
          <w:iCs w:val="0"/>
        </w:rPr>
        <w:fldChar w:fldCharType="begin"/>
      </w:r>
      <w:r w:rsidRPr="003C6428">
        <w:rPr>
          <w:b/>
          <w:bCs/>
          <w:i w:val="0"/>
          <w:iCs w:val="0"/>
        </w:rPr>
        <w:instrText xml:space="preserve"> SEQ Figure \* ARABIC </w:instrText>
      </w:r>
      <w:r w:rsidRPr="003C6428">
        <w:rPr>
          <w:b/>
          <w:bCs/>
          <w:i w:val="0"/>
          <w:iCs w:val="0"/>
        </w:rPr>
        <w:fldChar w:fldCharType="separate"/>
      </w:r>
      <w:r w:rsidR="00AB46E2">
        <w:rPr>
          <w:b/>
          <w:bCs/>
          <w:i w:val="0"/>
          <w:iCs w:val="0"/>
          <w:noProof/>
        </w:rPr>
        <w:t>9</w:t>
      </w:r>
      <w:r w:rsidRPr="003C6428">
        <w:rPr>
          <w:b/>
          <w:bCs/>
          <w:i w:val="0"/>
          <w:iCs w:val="0"/>
        </w:rPr>
        <w:fldChar w:fldCharType="end"/>
      </w:r>
      <w:r w:rsidRPr="003C6428">
        <w:rPr>
          <w:b/>
          <w:bCs/>
          <w:i w:val="0"/>
          <w:iCs w:val="0"/>
        </w:rPr>
        <w:t>: Normal Distribution of Net Migration</w:t>
      </w:r>
    </w:p>
    <w:p w14:paraId="2274054E" w14:textId="7A5B909C" w:rsidR="00C017FD" w:rsidRPr="00C017FD" w:rsidRDefault="00273892" w:rsidP="00944E8B">
      <w:r>
        <w:t>The</w:t>
      </w:r>
      <w:r w:rsidR="003C6428">
        <w:t xml:space="preserve"> probability densities for each net migration value are symmetric about the mean (red line). </w:t>
      </w:r>
      <w:r>
        <w:t>Using the normal survival function (sf)</w:t>
      </w:r>
      <w:r w:rsidR="003C6428">
        <w:t>, the probability that the net migration is greater than 0 (</w:t>
      </w:r>
      <w:proofErr w:type="spellStart"/>
      <w:r w:rsidR="003C6428">
        <w:t>i.e</w:t>
      </w:r>
      <w:proofErr w:type="spellEnd"/>
      <w:r w:rsidR="003C6428">
        <w:t xml:space="preserve"> immigration &gt; emigration) is calculated to be 0.675.</w:t>
      </w:r>
    </w:p>
    <w:p w14:paraId="7B70C220" w14:textId="77777777" w:rsidR="00947D89" w:rsidRDefault="00947D89" w:rsidP="00283CF2"/>
    <w:p w14:paraId="4AB6AA49" w14:textId="77777777" w:rsidR="00921354" w:rsidRDefault="00921354" w:rsidP="00803843"/>
    <w:p w14:paraId="4835FB17" w14:textId="77777777" w:rsidR="00947D89" w:rsidRDefault="00947D89" w:rsidP="00803843"/>
    <w:p w14:paraId="2EF8A7D1" w14:textId="77777777" w:rsidR="00947D89" w:rsidRDefault="00947D89" w:rsidP="00803843"/>
    <w:p w14:paraId="155A77AC" w14:textId="77777777" w:rsidR="00947D89" w:rsidRDefault="00947D89" w:rsidP="00803843"/>
    <w:p w14:paraId="06B33FA5" w14:textId="77777777" w:rsidR="00947D89" w:rsidRDefault="00947D89" w:rsidP="00803843"/>
    <w:p w14:paraId="1E6AF2D2" w14:textId="77777777" w:rsidR="00947D89" w:rsidRDefault="00947D89" w:rsidP="00803843"/>
    <w:p w14:paraId="723058B6" w14:textId="77777777" w:rsidR="00947D89" w:rsidRDefault="00947D89" w:rsidP="00803843"/>
    <w:p w14:paraId="71374220" w14:textId="77777777" w:rsidR="00947D89" w:rsidRDefault="00947D89" w:rsidP="00803843"/>
    <w:p w14:paraId="7E83FA24" w14:textId="77777777" w:rsidR="00947D89" w:rsidRDefault="00947D89" w:rsidP="00803843"/>
    <w:p w14:paraId="77C48D97" w14:textId="77777777" w:rsidR="00947D89" w:rsidRDefault="00947D89" w:rsidP="00803843"/>
    <w:p w14:paraId="161388A6" w14:textId="77777777" w:rsidR="00947D89" w:rsidRDefault="00947D89" w:rsidP="00803843"/>
    <w:p w14:paraId="46A87F13" w14:textId="77777777" w:rsidR="00947D89" w:rsidRDefault="00947D89" w:rsidP="00803843"/>
    <w:p w14:paraId="6662FFAA" w14:textId="77777777" w:rsidR="00947D89" w:rsidRDefault="00947D89" w:rsidP="00803843"/>
    <w:p w14:paraId="691BFB2B" w14:textId="77777777" w:rsidR="00947D89" w:rsidRDefault="00947D89" w:rsidP="00803843"/>
    <w:p w14:paraId="43198C13" w14:textId="77777777" w:rsidR="00947D89" w:rsidRDefault="00947D89" w:rsidP="00803843"/>
    <w:p w14:paraId="41807A0B" w14:textId="77777777" w:rsidR="00947D89" w:rsidRDefault="00947D89" w:rsidP="00803843"/>
    <w:p w14:paraId="403AD3D5" w14:textId="77777777" w:rsidR="00273892" w:rsidRDefault="00273892" w:rsidP="00803843"/>
    <w:p w14:paraId="688A9225" w14:textId="77777777" w:rsidR="00273892" w:rsidRDefault="00273892" w:rsidP="00803843"/>
    <w:p w14:paraId="647C0D91" w14:textId="77777777" w:rsidR="00947D89" w:rsidRDefault="00947D89" w:rsidP="00803843"/>
    <w:p w14:paraId="07D61FFA" w14:textId="77777777" w:rsidR="00947D89" w:rsidRDefault="00947D89" w:rsidP="00803843"/>
    <w:p w14:paraId="5250786D" w14:textId="60BC001D" w:rsidR="009E6D6E" w:rsidRPr="00F06E1D" w:rsidRDefault="009E6D6E" w:rsidP="009E6D6E">
      <w:pPr>
        <w:pStyle w:val="Heading2"/>
        <w:rPr>
          <w:sz w:val="28"/>
          <w:szCs w:val="28"/>
        </w:rPr>
      </w:pPr>
      <w:bookmarkStart w:id="18" w:name="_Toc150477091"/>
      <w:r w:rsidRPr="00F06E1D">
        <w:rPr>
          <w:sz w:val="28"/>
          <w:szCs w:val="28"/>
        </w:rPr>
        <w:t>Modelling</w:t>
      </w:r>
      <w:bookmarkEnd w:id="18"/>
    </w:p>
    <w:p w14:paraId="7727656F" w14:textId="77777777" w:rsidR="009E6D6E" w:rsidRPr="00F64663" w:rsidRDefault="009E6D6E" w:rsidP="00803843">
      <w:pPr>
        <w:rPr>
          <w:b/>
          <w:bCs/>
          <w:sz w:val="28"/>
          <w:szCs w:val="28"/>
          <w:u w:val="single"/>
        </w:rPr>
      </w:pPr>
    </w:p>
    <w:p w14:paraId="11F7183F" w14:textId="5DF7B870" w:rsidR="00137AD1" w:rsidRDefault="00137AD1" w:rsidP="00FD674A">
      <w:pPr>
        <w:jc w:val="left"/>
      </w:pPr>
      <w:r>
        <w:t>Supervised learning</w:t>
      </w:r>
      <w:r w:rsidR="00473E2F">
        <w:t xml:space="preserve"> is where labelled datasets are used to train algorithms to classify or predict outcomes accurately (</w:t>
      </w:r>
      <w:proofErr w:type="spellStart"/>
      <w:r w:rsidR="00473E2F">
        <w:t>Delua</w:t>
      </w:r>
      <w:proofErr w:type="spellEnd"/>
      <w:r w:rsidR="00473E2F">
        <w:t>, 2021). This type of learning learns relationships and patterns between the input</w:t>
      </w:r>
      <w:r w:rsidR="00DC741A">
        <w:t xml:space="preserve"> </w:t>
      </w:r>
      <w:r w:rsidR="00473E2F">
        <w:t xml:space="preserve">variables </w:t>
      </w:r>
      <w:r w:rsidR="00DC741A">
        <w:t>and target variable. There are two types: regression and classification. Regression models are useful for predicting numerical</w:t>
      </w:r>
      <w:r w:rsidR="000A28FB">
        <w:t xml:space="preserve"> or </w:t>
      </w:r>
      <w:r w:rsidR="00DC741A">
        <w:t>continuous values based on different data points, while classification algorithms learn from the data to predict discrete outcomes.</w:t>
      </w:r>
      <w:r w:rsidR="00DC741A" w:rsidRPr="00DC741A">
        <w:t xml:space="preserve"> </w:t>
      </w:r>
      <w:r w:rsidR="00DC741A">
        <w:t xml:space="preserve">Since all the data that is dealt with in this project is labelled, supervised learning models are the best techniques to aid in the analysis. </w:t>
      </w:r>
    </w:p>
    <w:p w14:paraId="1B2B1C9E" w14:textId="77777777" w:rsidR="00DC741A" w:rsidRPr="00137AD1" w:rsidRDefault="00DC741A" w:rsidP="00137AD1"/>
    <w:p w14:paraId="2982C1F9" w14:textId="49227A42" w:rsidR="00FD674A" w:rsidRPr="008016F6" w:rsidRDefault="00FD674A" w:rsidP="009E6D6E">
      <w:pPr>
        <w:pStyle w:val="Heading3"/>
        <w:rPr>
          <w:b/>
          <w:bCs/>
          <w:u w:val="single"/>
        </w:rPr>
      </w:pPr>
      <w:bookmarkStart w:id="19" w:name="_Toc150477092"/>
      <w:r w:rsidRPr="008016F6">
        <w:rPr>
          <w:b/>
          <w:bCs/>
          <w:u w:val="single"/>
        </w:rPr>
        <w:t>Regression Models</w:t>
      </w:r>
      <w:r w:rsidR="00F64663" w:rsidRPr="008016F6">
        <w:rPr>
          <w:b/>
          <w:bCs/>
          <w:u w:val="single"/>
        </w:rPr>
        <w:t>:</w:t>
      </w:r>
      <w:bookmarkEnd w:id="19"/>
    </w:p>
    <w:p w14:paraId="0AA933FC" w14:textId="1443E98D" w:rsidR="0035617E" w:rsidRDefault="00FD674A" w:rsidP="00FD674A">
      <w:pPr>
        <w:jc w:val="left"/>
      </w:pPr>
      <w:r>
        <w:t>One of the aims of this project is to compare the performance of different machine learning models as population forecasting tools. Given the population (</w:t>
      </w:r>
      <w:proofErr w:type="spellStart"/>
      <w:r w:rsidRPr="00FD674A">
        <w:rPr>
          <w:i/>
          <w:iCs/>
        </w:rPr>
        <w:t>pop_estimate</w:t>
      </w:r>
      <w:proofErr w:type="spellEnd"/>
      <w:r>
        <w:t>)</w:t>
      </w:r>
      <w:r w:rsidR="000A28FB">
        <w:t xml:space="preserve"> </w:t>
      </w:r>
      <w:r w:rsidR="00EC65BC">
        <w:t xml:space="preserve">is </w:t>
      </w:r>
      <w:r>
        <w:t xml:space="preserve">a continuous </w:t>
      </w:r>
      <w:r w:rsidR="00A43885">
        <w:t>variable</w:t>
      </w:r>
      <w:r>
        <w:t xml:space="preserve"> and not some selected discrete value</w:t>
      </w:r>
      <w:r w:rsidR="00EC65BC">
        <w:t xml:space="preserve"> it is appropriate to apply regression models to this problem.</w:t>
      </w:r>
      <w:r w:rsidR="000A28FB">
        <w:t xml:space="preserve"> </w:t>
      </w:r>
      <w:r w:rsidR="005A47C8">
        <w:t>4</w:t>
      </w:r>
      <w:r w:rsidR="00EC65BC">
        <w:t xml:space="preserve"> different regression models were utilized</w:t>
      </w:r>
      <w:r w:rsidR="0035617E">
        <w:t xml:space="preserve"> </w:t>
      </w:r>
      <w:r w:rsidR="000A28FB">
        <w:t>(section 4.1 notebook)</w:t>
      </w:r>
      <w:r w:rsidR="000A28FB">
        <w:t xml:space="preserve"> </w:t>
      </w:r>
      <w:r w:rsidR="0035617E">
        <w:t>for population forecasting:</w:t>
      </w:r>
      <w:r w:rsidR="00EC65BC">
        <w:t xml:space="preserve"> Linear (</w:t>
      </w:r>
      <w:r w:rsidR="008B3576">
        <w:t>univariable</w:t>
      </w:r>
      <w:r w:rsidR="00EC65BC">
        <w:t xml:space="preserve"> and </w:t>
      </w:r>
      <w:r w:rsidR="008B3576">
        <w:t>multivariable</w:t>
      </w:r>
      <w:r w:rsidR="00EC65BC">
        <w:t>), Ridge, Lasso</w:t>
      </w:r>
      <w:r w:rsidR="000A28FB">
        <w:t>.</w:t>
      </w:r>
    </w:p>
    <w:p w14:paraId="74F92CF6" w14:textId="5AF439F9" w:rsidR="0083790C" w:rsidRPr="00A43885" w:rsidRDefault="000A28FB" w:rsidP="00FD674A">
      <w:pPr>
        <w:jc w:val="left"/>
      </w:pPr>
      <w:r>
        <w:t>For splitting the data</w:t>
      </w:r>
      <w:r w:rsidR="0083790C">
        <w:t xml:space="preserve"> into training and test data the </w:t>
      </w:r>
      <w:proofErr w:type="spellStart"/>
      <w:r w:rsidR="0083790C" w:rsidRPr="00102722">
        <w:rPr>
          <w:i/>
          <w:iCs/>
        </w:rPr>
        <w:t>train_test_split</w:t>
      </w:r>
      <w:proofErr w:type="spellEnd"/>
      <w:r w:rsidR="0083790C">
        <w:t xml:space="preserve"> function from </w:t>
      </w:r>
      <w:proofErr w:type="spellStart"/>
      <w:r w:rsidR="0083790C">
        <w:t>sklearn</w:t>
      </w:r>
      <w:proofErr w:type="spellEnd"/>
      <w:r w:rsidR="0083790C">
        <w:t xml:space="preserve"> was used. </w:t>
      </w:r>
      <w:r w:rsidR="007F1D66">
        <w:t>80</w:t>
      </w:r>
      <w:r w:rsidR="0083790C">
        <w:t xml:space="preserve">% was used for training while </w:t>
      </w:r>
      <w:r w:rsidR="007F1D66">
        <w:t>20</w:t>
      </w:r>
      <w:r w:rsidR="0083790C">
        <w:t>% was used for testing</w:t>
      </w:r>
      <w:r w:rsidR="007F1D66">
        <w:t xml:space="preserve">. The data was split this way to ensure there was enough training data due to the overall small number of values in the dataset. Since the dataset is time series the data should not be shuffled </w:t>
      </w:r>
      <w:r w:rsidR="005A47C8">
        <w:t>to ensure</w:t>
      </w:r>
      <w:r w:rsidR="007F1D66">
        <w:t xml:space="preserve"> the model </w:t>
      </w:r>
      <w:r w:rsidR="005A47C8">
        <w:t>is</w:t>
      </w:r>
      <w:r w:rsidR="007F1D66">
        <w:t xml:space="preserve"> tested against the most recent values (</w:t>
      </w:r>
      <w:proofErr w:type="spellStart"/>
      <w:r w:rsidR="00C640CB">
        <w:t>Radecic</w:t>
      </w:r>
      <w:proofErr w:type="spellEnd"/>
      <w:r w:rsidR="007F1D66">
        <w:t>, 20</w:t>
      </w:r>
      <w:r w:rsidR="00C640CB">
        <w:t>21).</w:t>
      </w:r>
      <w:r w:rsidR="00A43885">
        <w:t xml:space="preserve"> </w:t>
      </w:r>
    </w:p>
    <w:p w14:paraId="6FE367C2" w14:textId="77777777" w:rsidR="000A28FB" w:rsidRDefault="000A28FB" w:rsidP="00FD674A">
      <w:pPr>
        <w:jc w:val="left"/>
        <w:rPr>
          <w:u w:val="single"/>
        </w:rPr>
      </w:pPr>
    </w:p>
    <w:p w14:paraId="147F4A83" w14:textId="25F731C7" w:rsidR="00102722" w:rsidRDefault="000A28FB" w:rsidP="00FD674A">
      <w:pPr>
        <w:jc w:val="left"/>
      </w:pPr>
      <w:r>
        <w:t>Linear regression is</w:t>
      </w:r>
      <w:r w:rsidR="00F04700">
        <w:t xml:space="preserve"> used to study the linear relationship between a target variable and one or more independent variables. The prediction formula is defined as:</w:t>
      </w:r>
    </w:p>
    <w:p w14:paraId="4AB362ED" w14:textId="5BBA559F" w:rsidR="00102722" w:rsidRDefault="00102722" w:rsidP="009F5ADF">
      <w:pPr>
        <w:jc w:val="center"/>
      </w:pPr>
      <w:r>
        <w:t xml:space="preserve">y = </w:t>
      </w:r>
      <w:r w:rsidR="009F5ADF">
        <w:t xml:space="preserve">ω0 + ω1x1 + ω2x2 + … + </w:t>
      </w:r>
      <w:proofErr w:type="spellStart"/>
      <w:r w:rsidR="009F5ADF">
        <w:t>ωnxn</w:t>
      </w:r>
      <w:proofErr w:type="spellEnd"/>
    </w:p>
    <w:p w14:paraId="6E4E8C48" w14:textId="173D58C4" w:rsidR="009F5ADF" w:rsidRDefault="009F5ADF" w:rsidP="009F5ADF">
      <w:r>
        <w:t xml:space="preserve">where </w:t>
      </w:r>
      <w:proofErr w:type="gramStart"/>
      <w:r>
        <w:t>x[</w:t>
      </w:r>
      <w:proofErr w:type="gramEnd"/>
      <w:r>
        <w:t>1…n] are the independent variables</w:t>
      </w:r>
      <w:r w:rsidR="00F04700">
        <w:t xml:space="preserve">, </w:t>
      </w:r>
      <w:r>
        <w:t>ω[</w:t>
      </w:r>
      <w:r w:rsidR="00A43885">
        <w:t>0</w:t>
      </w:r>
      <w:r>
        <w:t>…n] are the parameters that are learned by the model</w:t>
      </w:r>
      <w:r w:rsidR="00F04700">
        <w:t xml:space="preserve"> and y is the predicted target variable</w:t>
      </w:r>
      <w:r>
        <w:t xml:space="preserve">. </w:t>
      </w:r>
      <w:r w:rsidR="00A43885">
        <w:t>(Schneider et al. 2010)</w:t>
      </w:r>
    </w:p>
    <w:p w14:paraId="2C0C386F" w14:textId="77777777" w:rsidR="00B104FB" w:rsidRDefault="00B104FB" w:rsidP="009F5ADF"/>
    <w:p w14:paraId="36BF90D6" w14:textId="77777777" w:rsidR="00B104FB" w:rsidRDefault="00B104FB" w:rsidP="00FD674A">
      <w:pPr>
        <w:jc w:val="left"/>
      </w:pPr>
    </w:p>
    <w:p w14:paraId="6B1211CD" w14:textId="77777777" w:rsidR="000A28FB" w:rsidRDefault="000A28FB" w:rsidP="00FD674A">
      <w:pPr>
        <w:jc w:val="left"/>
      </w:pPr>
    </w:p>
    <w:p w14:paraId="0B15720E" w14:textId="77777777" w:rsidR="000A28FB" w:rsidRDefault="000A28FB" w:rsidP="00FD674A">
      <w:pPr>
        <w:jc w:val="left"/>
      </w:pPr>
    </w:p>
    <w:p w14:paraId="0039875B" w14:textId="425E340B" w:rsidR="00B104FB" w:rsidRPr="005D4C02" w:rsidRDefault="00B104FB" w:rsidP="0088662A">
      <w:pPr>
        <w:pStyle w:val="Heading4"/>
      </w:pPr>
      <w:r w:rsidRPr="005D4C02">
        <w:t>Univariable Linear Regression:</w:t>
      </w:r>
    </w:p>
    <w:p w14:paraId="2AC7AA55" w14:textId="7B178723" w:rsidR="00EC65BC" w:rsidRDefault="008B3576" w:rsidP="00FD674A">
      <w:pPr>
        <w:jc w:val="left"/>
      </w:pPr>
      <w:r>
        <w:t>Univariable</w:t>
      </w:r>
      <w:r w:rsidR="0035617E">
        <w:t xml:space="preserve"> linear regression </w:t>
      </w:r>
      <w:r w:rsidR="00F04700">
        <w:t>studies the relationship between the target (</w:t>
      </w:r>
      <w:proofErr w:type="spellStart"/>
      <w:r w:rsidR="00F04700" w:rsidRPr="00F04700">
        <w:rPr>
          <w:i/>
          <w:iCs/>
        </w:rPr>
        <w:t>pop</w:t>
      </w:r>
      <w:r w:rsidR="00F04700">
        <w:t>_estimate</w:t>
      </w:r>
      <w:proofErr w:type="spellEnd"/>
      <w:r w:rsidR="00F04700">
        <w:t>) and one single independent variable</w:t>
      </w:r>
      <w:r w:rsidR="0035617E">
        <w:t xml:space="preserve">. </w:t>
      </w:r>
      <w:r>
        <w:rPr>
          <w:i/>
          <w:iCs/>
        </w:rPr>
        <w:t xml:space="preserve">Year </w:t>
      </w:r>
      <w:r>
        <w:t>was taken as the independent variable for this case as it has the strongest correlation to the target variable.</w:t>
      </w:r>
      <w:r w:rsidR="00A43885">
        <w:t xml:space="preserve"> </w:t>
      </w:r>
      <w:r w:rsidR="00F57704">
        <w:t xml:space="preserve">The straight line learned from the training data is fit to the test data and </w:t>
      </w:r>
      <w:r w:rsidR="005A47C8">
        <w:t>is</w:t>
      </w:r>
      <w:r w:rsidR="00F57704">
        <w:t xml:space="preserve"> observed in Figure</w:t>
      </w:r>
      <w:r w:rsidR="000A28FB">
        <w:t>10</w:t>
      </w:r>
      <w:r w:rsidR="00F57704">
        <w:t>.</w:t>
      </w:r>
    </w:p>
    <w:p w14:paraId="0E718B48" w14:textId="77777777" w:rsidR="00102722" w:rsidRDefault="00102722" w:rsidP="00FD674A">
      <w:pPr>
        <w:jc w:val="left"/>
      </w:pPr>
    </w:p>
    <w:p w14:paraId="27AFCAF0" w14:textId="77777777" w:rsidR="00102722" w:rsidRDefault="00102722" w:rsidP="00335AFF">
      <w:pPr>
        <w:keepNext/>
        <w:jc w:val="center"/>
      </w:pPr>
      <w:r w:rsidRPr="00102722">
        <w:rPr>
          <w:noProof/>
        </w:rPr>
        <w:lastRenderedPageBreak/>
        <w:drawing>
          <wp:inline distT="0" distB="0" distL="0" distR="0" wp14:anchorId="55A9DF76" wp14:editId="1F42A97B">
            <wp:extent cx="4800600" cy="2505571"/>
            <wp:effectExtent l="0" t="0" r="0" b="9525"/>
            <wp:docPr id="1129372679" name="Picture 1" descr="A graph with blue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2679" name="Picture 1" descr="A graph with blue dots and green lines&#10;&#10;Description automatically generated"/>
                    <pic:cNvPicPr/>
                  </pic:nvPicPr>
                  <pic:blipFill>
                    <a:blip r:embed="rId20"/>
                    <a:stretch>
                      <a:fillRect/>
                    </a:stretch>
                  </pic:blipFill>
                  <pic:spPr>
                    <a:xfrm>
                      <a:off x="0" y="0"/>
                      <a:ext cx="4812079" cy="2511562"/>
                    </a:xfrm>
                    <a:prstGeom prst="rect">
                      <a:avLst/>
                    </a:prstGeom>
                  </pic:spPr>
                </pic:pic>
              </a:graphicData>
            </a:graphic>
          </wp:inline>
        </w:drawing>
      </w:r>
    </w:p>
    <w:p w14:paraId="4D1DBA40" w14:textId="3747210C" w:rsidR="00102722" w:rsidRPr="00F04700" w:rsidRDefault="00102722" w:rsidP="00F04700">
      <w:pPr>
        <w:pStyle w:val="Caption"/>
        <w:jc w:val="center"/>
        <w:rPr>
          <w:b/>
          <w:bCs/>
          <w:i w:val="0"/>
          <w:iCs w:val="0"/>
        </w:rPr>
      </w:pPr>
      <w:r w:rsidRPr="00F04700">
        <w:rPr>
          <w:b/>
          <w:bCs/>
          <w:i w:val="0"/>
          <w:iCs w:val="0"/>
        </w:rPr>
        <w:t xml:space="preserve">Figure </w:t>
      </w:r>
      <w:r w:rsidRPr="00F04700">
        <w:rPr>
          <w:b/>
          <w:bCs/>
          <w:i w:val="0"/>
          <w:iCs w:val="0"/>
        </w:rPr>
        <w:fldChar w:fldCharType="begin"/>
      </w:r>
      <w:r w:rsidRPr="00F04700">
        <w:rPr>
          <w:b/>
          <w:bCs/>
          <w:i w:val="0"/>
          <w:iCs w:val="0"/>
        </w:rPr>
        <w:instrText xml:space="preserve"> SEQ Figure \* ARABIC </w:instrText>
      </w:r>
      <w:r w:rsidRPr="00F04700">
        <w:rPr>
          <w:b/>
          <w:bCs/>
          <w:i w:val="0"/>
          <w:iCs w:val="0"/>
        </w:rPr>
        <w:fldChar w:fldCharType="separate"/>
      </w:r>
      <w:r w:rsidR="00AB46E2">
        <w:rPr>
          <w:b/>
          <w:bCs/>
          <w:i w:val="0"/>
          <w:iCs w:val="0"/>
          <w:noProof/>
        </w:rPr>
        <w:t>10</w:t>
      </w:r>
      <w:r w:rsidRPr="00F04700">
        <w:rPr>
          <w:b/>
          <w:bCs/>
          <w:i w:val="0"/>
          <w:iCs w:val="0"/>
        </w:rPr>
        <w:fldChar w:fldCharType="end"/>
      </w:r>
      <w:r w:rsidRPr="00F04700">
        <w:rPr>
          <w:b/>
          <w:bCs/>
          <w:i w:val="0"/>
          <w:iCs w:val="0"/>
        </w:rPr>
        <w:t>: Univariable Linear Regression</w:t>
      </w:r>
    </w:p>
    <w:p w14:paraId="37A2E876" w14:textId="4E1D6A27" w:rsidR="00B104FB" w:rsidRPr="005D4C02" w:rsidRDefault="00B104FB" w:rsidP="005D4C02">
      <w:pPr>
        <w:pStyle w:val="Heading4"/>
        <w:rPr>
          <w:i w:val="0"/>
          <w:iCs/>
          <w:u w:val="single"/>
        </w:rPr>
      </w:pPr>
      <w:r w:rsidRPr="005D4C02">
        <w:rPr>
          <w:i w:val="0"/>
          <w:iCs/>
          <w:u w:val="single"/>
        </w:rPr>
        <w:t>Multivariable Linear Regression:</w:t>
      </w:r>
    </w:p>
    <w:p w14:paraId="6A634EA9" w14:textId="3CC0C2F9" w:rsidR="00441FC1" w:rsidRDefault="00F57704" w:rsidP="00FD674A">
      <w:pPr>
        <w:jc w:val="left"/>
      </w:pPr>
      <w:r>
        <w:t>Given the limitation of univariable linear regression that one single independent variable (</w:t>
      </w:r>
      <w:proofErr w:type="spellStart"/>
      <w:r>
        <w:t>i.e</w:t>
      </w:r>
      <w:proofErr w:type="spellEnd"/>
      <w:r>
        <w:t xml:space="preserve"> </w:t>
      </w:r>
      <w:r>
        <w:rPr>
          <w:i/>
          <w:iCs/>
        </w:rPr>
        <w:t>year</w:t>
      </w:r>
      <w:r>
        <w:t xml:space="preserve">) does not suffice to explain the target </w:t>
      </w:r>
      <w:proofErr w:type="spellStart"/>
      <w:r w:rsidRPr="00F57704">
        <w:rPr>
          <w:i/>
          <w:iCs/>
        </w:rPr>
        <w:t>pop_estimate</w:t>
      </w:r>
      <w:proofErr w:type="spellEnd"/>
      <w:r w:rsidR="00450C1A">
        <w:t xml:space="preserve">, multivariable linear regression was also analysed. </w:t>
      </w:r>
      <w:r w:rsidR="003056A6">
        <w:t>In multivariable linear regression, the target is described as linear function of multiple independent variables</w:t>
      </w:r>
      <w:r w:rsidR="00441FC1">
        <w:t xml:space="preserve"> (</w:t>
      </w:r>
      <w:proofErr w:type="spellStart"/>
      <w:r w:rsidR="00441FC1">
        <w:t>i.e</w:t>
      </w:r>
      <w:proofErr w:type="spellEnd"/>
      <w:r w:rsidR="00441FC1">
        <w:t xml:space="preserve"> </w:t>
      </w:r>
      <w:proofErr w:type="spellStart"/>
      <w:r w:rsidR="00441FC1">
        <w:t>xn</w:t>
      </w:r>
      <w:proofErr w:type="spellEnd"/>
      <w:r w:rsidR="00441FC1">
        <w:t xml:space="preserve"> from the equation above) </w:t>
      </w:r>
    </w:p>
    <w:p w14:paraId="1E1042F3" w14:textId="21653FE3" w:rsidR="00FB70B2" w:rsidRDefault="00450C1A" w:rsidP="00FD674A">
      <w:pPr>
        <w:jc w:val="left"/>
      </w:pPr>
      <w:r>
        <w:t xml:space="preserve">Feature selection </w:t>
      </w:r>
      <w:r w:rsidR="00904193">
        <w:t>was initially performed before running this model.</w:t>
      </w:r>
      <w:r>
        <w:t xml:space="preserve"> Adding redundant features can negatively impact the overall accuracy of the model. </w:t>
      </w:r>
      <w:r w:rsidR="00904193">
        <w:t>O</w:t>
      </w:r>
      <w:r w:rsidR="00335AFF">
        <w:t>nly variables that possess a moderately high correlation with the target are considered. A threshold of 0.5 is selected (Gupta, 2023). This value was selected as it removes some poorly correlated variables, while keeping enough to perform the multivariable model. Figure</w:t>
      </w:r>
      <w:r w:rsidR="00E86C1C">
        <w:t xml:space="preserve"> 11</w:t>
      </w:r>
      <w:r w:rsidR="00335AFF">
        <w:t xml:space="preserve"> illustrates the correlation values between the independent variables and the target.</w:t>
      </w:r>
    </w:p>
    <w:p w14:paraId="39C10ECE" w14:textId="77777777" w:rsidR="00335AFF" w:rsidRDefault="00335AFF" w:rsidP="00335AFF">
      <w:pPr>
        <w:keepNext/>
        <w:jc w:val="center"/>
      </w:pPr>
      <w:r w:rsidRPr="00335AFF">
        <w:drawing>
          <wp:inline distT="0" distB="0" distL="0" distR="0" wp14:anchorId="42E92C4E" wp14:editId="7FD9B64A">
            <wp:extent cx="3729044" cy="2870421"/>
            <wp:effectExtent l="0" t="0" r="5080" b="6350"/>
            <wp:docPr id="1129443141" name="Picture 1"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43141" name="Picture 1" descr="A bar graph with blue bars&#10;&#10;Description automatically generated"/>
                    <pic:cNvPicPr/>
                  </pic:nvPicPr>
                  <pic:blipFill>
                    <a:blip r:embed="rId21"/>
                    <a:stretch>
                      <a:fillRect/>
                    </a:stretch>
                  </pic:blipFill>
                  <pic:spPr>
                    <a:xfrm>
                      <a:off x="0" y="0"/>
                      <a:ext cx="3801557" cy="2926238"/>
                    </a:xfrm>
                    <a:prstGeom prst="rect">
                      <a:avLst/>
                    </a:prstGeom>
                  </pic:spPr>
                </pic:pic>
              </a:graphicData>
            </a:graphic>
          </wp:inline>
        </w:drawing>
      </w:r>
    </w:p>
    <w:p w14:paraId="056EFE21" w14:textId="06623422" w:rsidR="00335AFF" w:rsidRPr="00335AFF" w:rsidRDefault="00335AFF" w:rsidP="00335AFF">
      <w:pPr>
        <w:pStyle w:val="Caption"/>
        <w:jc w:val="center"/>
        <w:rPr>
          <w:b/>
          <w:bCs/>
          <w:i w:val="0"/>
          <w:iCs w:val="0"/>
        </w:rPr>
      </w:pPr>
      <w:r w:rsidRPr="00335AFF">
        <w:rPr>
          <w:b/>
          <w:bCs/>
          <w:i w:val="0"/>
          <w:iCs w:val="0"/>
        </w:rPr>
        <w:t xml:space="preserve">Figure </w:t>
      </w:r>
      <w:r w:rsidRPr="00335AFF">
        <w:rPr>
          <w:b/>
          <w:bCs/>
          <w:i w:val="0"/>
          <w:iCs w:val="0"/>
        </w:rPr>
        <w:fldChar w:fldCharType="begin"/>
      </w:r>
      <w:r w:rsidRPr="00335AFF">
        <w:rPr>
          <w:b/>
          <w:bCs/>
          <w:i w:val="0"/>
          <w:iCs w:val="0"/>
        </w:rPr>
        <w:instrText xml:space="preserve"> SEQ Figure \* ARABIC </w:instrText>
      </w:r>
      <w:r w:rsidRPr="00335AFF">
        <w:rPr>
          <w:b/>
          <w:bCs/>
          <w:i w:val="0"/>
          <w:iCs w:val="0"/>
        </w:rPr>
        <w:fldChar w:fldCharType="separate"/>
      </w:r>
      <w:r w:rsidR="00AB46E2">
        <w:rPr>
          <w:b/>
          <w:bCs/>
          <w:i w:val="0"/>
          <w:iCs w:val="0"/>
          <w:noProof/>
        </w:rPr>
        <w:t>11</w:t>
      </w:r>
      <w:r w:rsidRPr="00335AFF">
        <w:rPr>
          <w:b/>
          <w:bCs/>
          <w:i w:val="0"/>
          <w:iCs w:val="0"/>
        </w:rPr>
        <w:fldChar w:fldCharType="end"/>
      </w:r>
    </w:p>
    <w:p w14:paraId="09C70390" w14:textId="78E49B46" w:rsidR="00335AFF" w:rsidRDefault="00606D3B" w:rsidP="00335AFF">
      <w:r>
        <w:t xml:space="preserve">From the independent variables, </w:t>
      </w:r>
      <w:r w:rsidR="003056A6">
        <w:t>if two variables are correlated with each other, then one of these pair of variables should be removed from the model (Gupta, 2023). After this</w:t>
      </w:r>
      <w:r w:rsidR="00E86C1C">
        <w:t xml:space="preserve"> </w:t>
      </w:r>
      <w:r w:rsidR="003056A6">
        <w:t xml:space="preserve">process is completed the features to be passed to the model are </w:t>
      </w:r>
      <w:r w:rsidR="003056A6">
        <w:rPr>
          <w:i/>
          <w:iCs/>
        </w:rPr>
        <w:t xml:space="preserve">emigration, immigration, </w:t>
      </w:r>
      <w:r w:rsidR="003056A6">
        <w:lastRenderedPageBreak/>
        <w:t xml:space="preserve">and </w:t>
      </w:r>
      <w:r w:rsidR="003056A6">
        <w:rPr>
          <w:i/>
          <w:iCs/>
        </w:rPr>
        <w:t xml:space="preserve">year. </w:t>
      </w:r>
      <w:r w:rsidR="00441FC1">
        <w:t>Figure</w:t>
      </w:r>
      <w:r w:rsidR="00E86C1C">
        <w:t>12</w:t>
      </w:r>
      <w:r w:rsidR="00441FC1">
        <w:t xml:space="preserve"> illustrate</w:t>
      </w:r>
      <w:r w:rsidR="00904193">
        <w:t>s</w:t>
      </w:r>
      <w:r w:rsidR="00441FC1">
        <w:t xml:space="preserve"> the estimated population values when plotted against </w:t>
      </w:r>
      <w:r w:rsidR="00904193">
        <w:t>the data.</w:t>
      </w:r>
    </w:p>
    <w:p w14:paraId="08BEA461" w14:textId="77777777" w:rsidR="00441FC1" w:rsidRDefault="00441FC1" w:rsidP="00335AFF">
      <w:pPr>
        <w:rPr>
          <w:i/>
          <w:iCs/>
        </w:rPr>
      </w:pPr>
    </w:p>
    <w:p w14:paraId="43E15225" w14:textId="77777777" w:rsidR="00441FC1" w:rsidRDefault="00441FC1" w:rsidP="00E86C1C">
      <w:pPr>
        <w:keepNext/>
        <w:jc w:val="center"/>
      </w:pPr>
      <w:r w:rsidRPr="00441FC1">
        <w:drawing>
          <wp:inline distT="0" distB="0" distL="0" distR="0" wp14:anchorId="1507554A" wp14:editId="38875381">
            <wp:extent cx="4731026" cy="2532287"/>
            <wp:effectExtent l="0" t="0" r="0" b="1905"/>
            <wp:docPr id="732825876" name="Picture 1" descr="A graph with blue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25876" name="Picture 1" descr="A graph with blue dots and green lines&#10;&#10;Description automatically generated"/>
                    <pic:cNvPicPr/>
                  </pic:nvPicPr>
                  <pic:blipFill>
                    <a:blip r:embed="rId22"/>
                    <a:stretch>
                      <a:fillRect/>
                    </a:stretch>
                  </pic:blipFill>
                  <pic:spPr>
                    <a:xfrm>
                      <a:off x="0" y="0"/>
                      <a:ext cx="4745435" cy="2540000"/>
                    </a:xfrm>
                    <a:prstGeom prst="rect">
                      <a:avLst/>
                    </a:prstGeom>
                  </pic:spPr>
                </pic:pic>
              </a:graphicData>
            </a:graphic>
          </wp:inline>
        </w:drawing>
      </w:r>
    </w:p>
    <w:p w14:paraId="77A0CF2F" w14:textId="5656EC1F" w:rsidR="00441FC1" w:rsidRPr="00441FC1" w:rsidRDefault="00441FC1" w:rsidP="00441FC1">
      <w:pPr>
        <w:pStyle w:val="Caption"/>
        <w:jc w:val="center"/>
        <w:rPr>
          <w:b/>
          <w:bCs/>
          <w:i w:val="0"/>
          <w:iCs w:val="0"/>
        </w:rPr>
      </w:pPr>
      <w:r w:rsidRPr="00441FC1">
        <w:rPr>
          <w:b/>
          <w:bCs/>
          <w:i w:val="0"/>
          <w:iCs w:val="0"/>
        </w:rPr>
        <w:t xml:space="preserve">Figure </w:t>
      </w:r>
      <w:r w:rsidRPr="00441FC1">
        <w:rPr>
          <w:b/>
          <w:bCs/>
          <w:i w:val="0"/>
          <w:iCs w:val="0"/>
        </w:rPr>
        <w:fldChar w:fldCharType="begin"/>
      </w:r>
      <w:r w:rsidRPr="00441FC1">
        <w:rPr>
          <w:b/>
          <w:bCs/>
          <w:i w:val="0"/>
          <w:iCs w:val="0"/>
        </w:rPr>
        <w:instrText xml:space="preserve"> SEQ Figure \* ARABIC </w:instrText>
      </w:r>
      <w:r w:rsidRPr="00441FC1">
        <w:rPr>
          <w:b/>
          <w:bCs/>
          <w:i w:val="0"/>
          <w:iCs w:val="0"/>
        </w:rPr>
        <w:fldChar w:fldCharType="separate"/>
      </w:r>
      <w:r w:rsidR="00AB46E2">
        <w:rPr>
          <w:b/>
          <w:bCs/>
          <w:i w:val="0"/>
          <w:iCs w:val="0"/>
          <w:noProof/>
        </w:rPr>
        <w:t>12</w:t>
      </w:r>
      <w:r w:rsidRPr="00441FC1">
        <w:rPr>
          <w:b/>
          <w:bCs/>
          <w:i w:val="0"/>
          <w:iCs w:val="0"/>
        </w:rPr>
        <w:fldChar w:fldCharType="end"/>
      </w:r>
    </w:p>
    <w:p w14:paraId="4A493AB8" w14:textId="602E3E4C" w:rsidR="00802E34" w:rsidRDefault="00441FC1" w:rsidP="00441FC1">
      <w:r>
        <w:t>It is obvious from Figure</w:t>
      </w:r>
      <w:r w:rsidR="00E86C1C">
        <w:t>12</w:t>
      </w:r>
      <w:r>
        <w:t xml:space="preserve"> that the model is overfitting</w:t>
      </w:r>
      <w:r w:rsidR="001B0602">
        <w:t xml:space="preserve"> given how close each training data point is to the respective prediction. </w:t>
      </w:r>
      <w:r w:rsidR="00E86C1C">
        <w:t>T</w:t>
      </w:r>
      <w:r w:rsidR="001B0602">
        <w:t xml:space="preserve">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B0602">
        <w:t xml:space="preserve"> score for the training and test data confirms this.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B0602">
        <w:t xml:space="preserve"> </w:t>
      </w:r>
      <w:r w:rsidR="001B0602">
        <w:t>for the train</w:t>
      </w:r>
      <w:r w:rsidR="00E86C1C">
        <w:t>ing</w:t>
      </w:r>
      <w:r w:rsidR="001B0602">
        <w:t xml:space="preserve"> was 0.9772 and for the test was 0.05575.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B0602">
        <w:t xml:space="preserve"> score</w:t>
      </w:r>
      <w:r w:rsidR="001B0602">
        <w:t xml:space="preserve"> </w:t>
      </w:r>
      <w:r w:rsidR="00904193">
        <w:t>shows</w:t>
      </w:r>
      <w:r w:rsidR="001B0602">
        <w:t xml:space="preserve"> how well the data fit the regression model, with 1 being the best score. </w:t>
      </w:r>
      <w:r w:rsidR="00312087">
        <w:t>The high score for the training data and the very low score for the test data is indicative of the overfitting. A potential cause of thi</w:t>
      </w:r>
      <w:r w:rsidR="00802E34">
        <w:t>s overfitting is that the model is too complex (</w:t>
      </w:r>
      <w:proofErr w:type="spellStart"/>
      <w:r w:rsidR="00802E34">
        <w:t>i.e</w:t>
      </w:r>
      <w:proofErr w:type="spellEnd"/>
      <w:r w:rsidR="00802E34">
        <w:t xml:space="preserve"> there are too many variables compared to the number of observations in the data</w:t>
      </w:r>
      <w:r w:rsidR="00E86C1C">
        <w:t>)</w:t>
      </w:r>
      <w:r w:rsidR="00802E34">
        <w:t>. Such a model tends not to generalize well to new data</w:t>
      </w:r>
      <w:r w:rsidR="00E86C1C">
        <w:t>.</w:t>
      </w:r>
    </w:p>
    <w:p w14:paraId="5908891F" w14:textId="77777777" w:rsidR="00B104FB" w:rsidRDefault="00B104FB" w:rsidP="00441FC1"/>
    <w:p w14:paraId="1A96FF5E" w14:textId="41C10822" w:rsidR="00B104FB" w:rsidRPr="005D4C02" w:rsidRDefault="00B104FB" w:rsidP="005D4C02">
      <w:pPr>
        <w:pStyle w:val="Heading4"/>
        <w:rPr>
          <w:i w:val="0"/>
          <w:iCs/>
          <w:u w:val="single"/>
        </w:rPr>
      </w:pPr>
      <w:r w:rsidRPr="005D4C02">
        <w:rPr>
          <w:i w:val="0"/>
          <w:iCs/>
          <w:u w:val="single"/>
        </w:rPr>
        <w:t>Regularization:</w:t>
      </w:r>
    </w:p>
    <w:p w14:paraId="636E38CF" w14:textId="2384600E" w:rsidR="009A317E" w:rsidRDefault="00802E34" w:rsidP="00441FC1">
      <w:r>
        <w:t xml:space="preserve">To try reducing this overfitting </w:t>
      </w:r>
      <w:r w:rsidR="00AE5EA4">
        <w:t>regularization was applied</w:t>
      </w:r>
      <w:r>
        <w:t xml:space="preserve">. </w:t>
      </w:r>
      <w:r w:rsidR="00AE5EA4">
        <w:t>Regularization works by constraining the coefficients (</w:t>
      </w:r>
      <w:r w:rsidR="00AE5EA4">
        <w:t>ω</w:t>
      </w:r>
      <w:r w:rsidR="00AE5EA4">
        <w:t xml:space="preserve">) </w:t>
      </w:r>
      <w:r w:rsidR="004E0D02">
        <w:t>in the model which aims to discourage more complex models from overfitting. There are two types of</w:t>
      </w:r>
      <w:r w:rsidR="00E86C1C">
        <w:t xml:space="preserve"> regularization:</w:t>
      </w:r>
      <w:r w:rsidR="004E0D02">
        <w:t xml:space="preserve"> </w:t>
      </w:r>
      <w:r w:rsidR="004E0D02" w:rsidRPr="00E86C1C">
        <w:rPr>
          <w:b/>
          <w:bCs/>
        </w:rPr>
        <w:t>Ridge</w:t>
      </w:r>
      <w:r w:rsidR="004E0D02">
        <w:t xml:space="preserve"> (L2) and </w:t>
      </w:r>
      <w:r w:rsidR="004E0D02" w:rsidRPr="00E86C1C">
        <w:rPr>
          <w:b/>
          <w:bCs/>
        </w:rPr>
        <w:t>Lasso</w:t>
      </w:r>
      <w:r w:rsidR="004E0D02">
        <w:t xml:space="preserve"> (L1). They are both governed by a tuning parameter </w:t>
      </w:r>
      <w:r w:rsidR="004E0D02">
        <w:t>α</w:t>
      </w:r>
      <w:r w:rsidR="004E0D02">
        <w:t xml:space="preserve"> which determines how much the model is penalized. For Ridge regression the penalty is calculated by the sum of the squared coefficients multiplied by </w:t>
      </w:r>
      <w:r w:rsidR="004E0D02">
        <w:t>α</w:t>
      </w:r>
      <w:r w:rsidR="004E0D02">
        <w:t xml:space="preserve">, while the Lasso penalty is calculated by the sum of the absolute coefficients multiplied by </w:t>
      </w:r>
      <w:r w:rsidR="004E0D02">
        <w:t>α</w:t>
      </w:r>
      <w:r w:rsidR="004E0D02">
        <w:t xml:space="preserve">. </w:t>
      </w:r>
      <w:r w:rsidR="00E86C1C">
        <w:t>The</w:t>
      </w:r>
      <w:r w:rsidR="009A317E">
        <w:t xml:space="preserve"> larger </w:t>
      </w:r>
      <w:r w:rsidR="009A317E">
        <w:t xml:space="preserve">α </w:t>
      </w:r>
      <w:r w:rsidR="009A317E">
        <w:t>is, the less complex the model becomes and the more each coefficient is penalized (Gupta, 2017)</w:t>
      </w:r>
      <w:r w:rsidR="009768E6">
        <w:t>. Hyperparameter</w:t>
      </w:r>
      <w:r w:rsidR="009A317E">
        <w:t xml:space="preserve"> tun</w:t>
      </w:r>
      <w:r w:rsidR="009768E6">
        <w:t>ing to determine</w:t>
      </w:r>
      <w:r w:rsidR="009A317E">
        <w:t xml:space="preserve"> the optimal value of </w:t>
      </w:r>
      <w:r w:rsidR="009A317E">
        <w:t>α</w:t>
      </w:r>
      <w:r w:rsidR="009A317E">
        <w:t xml:space="preserve"> </w:t>
      </w:r>
      <w:r w:rsidR="009768E6">
        <w:t xml:space="preserve">is carried out for both regularizations using </w:t>
      </w:r>
      <w:proofErr w:type="spellStart"/>
      <w:r w:rsidR="009A317E">
        <w:t>GridSearchCV</w:t>
      </w:r>
      <w:proofErr w:type="spellEnd"/>
      <w:r w:rsidR="009768E6">
        <w:t xml:space="preserve">. </w:t>
      </w:r>
    </w:p>
    <w:p w14:paraId="2979D793" w14:textId="3384458F" w:rsidR="009A317E" w:rsidRDefault="00E86C1C" w:rsidP="00441FC1">
      <w:r>
        <w:t>After</w:t>
      </w:r>
      <w:r w:rsidR="009A317E">
        <w:t xml:space="preserve"> applying both types of regularization to the dataset used in the multivariable linear regression, the overfitting issue was not addressed.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A317E">
        <w:t xml:space="preserve"> </w:t>
      </w:r>
      <w:r w:rsidR="00503AE5">
        <w:t>scores are displayed in Table1</w:t>
      </w:r>
      <w:r w:rsidR="006C3CAF">
        <w:t>.</w:t>
      </w:r>
    </w:p>
    <w:p w14:paraId="5A8CB93B" w14:textId="77777777" w:rsidR="00503AE5" w:rsidRDefault="00503AE5" w:rsidP="00441FC1"/>
    <w:p w14:paraId="10F99D4F" w14:textId="77777777" w:rsidR="00503AE5" w:rsidRDefault="00503AE5" w:rsidP="00503AE5">
      <w:pPr>
        <w:keepNext/>
        <w:jc w:val="center"/>
      </w:pPr>
      <w:r w:rsidRPr="00503AE5">
        <w:lastRenderedPageBreak/>
        <w:drawing>
          <wp:inline distT="0" distB="0" distL="0" distR="0" wp14:anchorId="68DAEED7" wp14:editId="32099462">
            <wp:extent cx="3254022" cy="777307"/>
            <wp:effectExtent l="0" t="0" r="3810" b="3810"/>
            <wp:docPr id="592794166" name="Picture 1" descr="A blue and white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4166" name="Picture 1" descr="A blue and white rectangular box with numbers&#10;&#10;Description automatically generated"/>
                    <pic:cNvPicPr/>
                  </pic:nvPicPr>
                  <pic:blipFill>
                    <a:blip r:embed="rId23"/>
                    <a:stretch>
                      <a:fillRect/>
                    </a:stretch>
                  </pic:blipFill>
                  <pic:spPr>
                    <a:xfrm>
                      <a:off x="0" y="0"/>
                      <a:ext cx="3254022" cy="777307"/>
                    </a:xfrm>
                    <a:prstGeom prst="rect">
                      <a:avLst/>
                    </a:prstGeom>
                  </pic:spPr>
                </pic:pic>
              </a:graphicData>
            </a:graphic>
          </wp:inline>
        </w:drawing>
      </w:r>
    </w:p>
    <w:p w14:paraId="19B8745C" w14:textId="272F3003" w:rsidR="00503AE5" w:rsidRPr="005B5406" w:rsidRDefault="00503AE5" w:rsidP="00503AE5">
      <w:pPr>
        <w:pStyle w:val="Caption"/>
        <w:jc w:val="center"/>
        <w:rPr>
          <w:i w:val="0"/>
          <w:iCs w:val="0"/>
        </w:rPr>
      </w:pPr>
      <w:r w:rsidRPr="005B5406">
        <w:rPr>
          <w:i w:val="0"/>
          <w:iCs w:val="0"/>
        </w:rPr>
        <w:t xml:space="preserve">Table </w:t>
      </w:r>
      <w:r w:rsidRPr="005B5406">
        <w:rPr>
          <w:i w:val="0"/>
          <w:iCs w:val="0"/>
        </w:rPr>
        <w:fldChar w:fldCharType="begin"/>
      </w:r>
      <w:r w:rsidRPr="005B5406">
        <w:rPr>
          <w:i w:val="0"/>
          <w:iCs w:val="0"/>
        </w:rPr>
        <w:instrText xml:space="preserve"> SEQ Table \* ARABIC </w:instrText>
      </w:r>
      <w:r w:rsidRPr="005B5406">
        <w:rPr>
          <w:i w:val="0"/>
          <w:iCs w:val="0"/>
        </w:rPr>
        <w:fldChar w:fldCharType="separate"/>
      </w:r>
      <w:r w:rsidR="008A4060" w:rsidRPr="005B5406">
        <w:rPr>
          <w:i w:val="0"/>
          <w:iCs w:val="0"/>
          <w:noProof/>
        </w:rPr>
        <w:t>1</w:t>
      </w:r>
      <w:r w:rsidRPr="005B5406">
        <w:rPr>
          <w:i w:val="0"/>
          <w:iCs w:val="0"/>
        </w:rPr>
        <w:fldChar w:fldCharType="end"/>
      </w:r>
      <w:r w:rsidRPr="005B5406">
        <w:rPr>
          <w:i w:val="0"/>
          <w:iCs w:val="0"/>
        </w:rPr>
        <w:t>: Model accuracy comparisons</w:t>
      </w:r>
      <w:r w:rsidR="005B5406" w:rsidRPr="005B5406">
        <w:rPr>
          <w:i w:val="0"/>
          <w:iCs w:val="0"/>
        </w:rPr>
        <w:t xml:space="preserve"> for multivariable regression</w:t>
      </w:r>
    </w:p>
    <w:p w14:paraId="72CC0B29" w14:textId="2A5822CE" w:rsidR="00335AFF" w:rsidRDefault="00E86C1C" w:rsidP="00A954A6">
      <w:r>
        <w:t>Table1 shows regularization</w:t>
      </w:r>
      <w:r w:rsidR="00503AE5">
        <w:t xml:space="preserve"> </w:t>
      </w:r>
      <w:r w:rsidR="00A954A6">
        <w:t>resulted</w:t>
      </w:r>
      <w:r w:rsidR="00503AE5">
        <w:t xml:space="preserve"> in worse </w:t>
      </w:r>
      <w:r w:rsidR="006C3CAF">
        <w:t xml:space="preserve">test </w:t>
      </w:r>
      <w:r w:rsidR="00503AE5">
        <w:t xml:space="preserve">accuracy scores. </w:t>
      </w:r>
      <w:r w:rsidR="00A954A6">
        <w:t>An explanation</w:t>
      </w:r>
      <w:r w:rsidR="004B7AA3">
        <w:t xml:space="preserve"> for</w:t>
      </w:r>
      <w:r w:rsidR="00A954A6">
        <w:t xml:space="preserve"> regularization not being able to address this issue is that the model is too complex for the given data and task. The data may have too much variation or noise resulting in poor predictions.</w:t>
      </w:r>
    </w:p>
    <w:p w14:paraId="023AB521" w14:textId="77777777" w:rsidR="00A954A6" w:rsidRDefault="00A954A6" w:rsidP="00A954A6"/>
    <w:p w14:paraId="786B8518" w14:textId="5C9329F8" w:rsidR="00B104FB" w:rsidRPr="005D4C02" w:rsidRDefault="00B104FB" w:rsidP="005D4C02">
      <w:pPr>
        <w:pStyle w:val="Heading4"/>
        <w:rPr>
          <w:i w:val="0"/>
          <w:iCs/>
          <w:u w:val="single"/>
        </w:rPr>
      </w:pPr>
      <w:r w:rsidRPr="005D4C02">
        <w:rPr>
          <w:i w:val="0"/>
          <w:iCs/>
          <w:u w:val="single"/>
        </w:rPr>
        <w:t>Model Comparison:</w:t>
      </w:r>
    </w:p>
    <w:p w14:paraId="74DBBEFC" w14:textId="5557A01E" w:rsidR="005B5406" w:rsidRDefault="00A954A6" w:rsidP="00A954A6">
      <w:r>
        <w:t>Figure</w:t>
      </w:r>
      <w:r w:rsidR="005B5406">
        <w:t>13</w:t>
      </w:r>
      <w:r>
        <w:t xml:space="preserve"> illustrates the </w:t>
      </w:r>
      <w:r w:rsidR="00E053D4">
        <w:t xml:space="preserve">comparisons between the regression models based on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053D4">
        <w:t xml:space="preserve"> score and the root mean squared error</w:t>
      </w:r>
      <w:r w:rsidR="005B5406">
        <w:t xml:space="preserve">. </w:t>
      </w:r>
      <w:r w:rsidR="00E053D4">
        <w:t xml:space="preserve">The </w:t>
      </w:r>
      <w:r w:rsidR="00704317">
        <w:t>RMSE</w:t>
      </w:r>
      <w:r w:rsidR="00E053D4">
        <w:t xml:space="preserve"> is defined as the </w:t>
      </w:r>
      <w:r w:rsidR="00E053D4" w:rsidRPr="00E053D4">
        <w:t>average difference between values predicted and the actual values</w:t>
      </w:r>
      <w:r w:rsidR="00E053D4">
        <w:t xml:space="preserve">. It gives an idea of how well the model </w:t>
      </w:r>
      <w:r w:rsidR="00ED672B">
        <w:t>can</w:t>
      </w:r>
      <w:r w:rsidR="00E053D4">
        <w:t xml:space="preserve"> predict the target.</w:t>
      </w:r>
      <w:r w:rsidR="004D55AD">
        <w:t xml:space="preserve"> The lower the </w:t>
      </w:r>
      <w:r w:rsidR="00704317">
        <w:t>RMSE</w:t>
      </w:r>
      <w:r w:rsidR="004D55AD">
        <w:t xml:space="preserve"> the better.</w:t>
      </w:r>
      <w:r w:rsidR="00704317">
        <w:t xml:space="preserve"> </w:t>
      </w:r>
      <w:r w:rsidR="005B5406">
        <w:t>The full table of regression metrics is shown in section 3 of appendix</w:t>
      </w:r>
      <w:r w:rsidR="00704317">
        <w:t>.</w:t>
      </w:r>
      <w:r w:rsidR="005B5406">
        <w:t xml:space="preserve">  Univariable linear regression is seen to outperform the rest of the models in all metrics.</w:t>
      </w:r>
    </w:p>
    <w:p w14:paraId="32DAEF09" w14:textId="77777777" w:rsidR="00E053D4" w:rsidRDefault="00E053D4" w:rsidP="00A954A6"/>
    <w:p w14:paraId="3FD98554" w14:textId="77777777" w:rsidR="00E053D4" w:rsidRDefault="00E053D4" w:rsidP="00E053D4">
      <w:pPr>
        <w:keepNext/>
      </w:pPr>
      <w:r w:rsidRPr="00E053D4">
        <w:drawing>
          <wp:inline distT="0" distB="0" distL="0" distR="0" wp14:anchorId="7B2C6A5B" wp14:editId="4265254D">
            <wp:extent cx="4703991" cy="4879239"/>
            <wp:effectExtent l="0" t="0" r="1905" b="0"/>
            <wp:docPr id="12723575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7526" name="Picture 1" descr="A screenshot of a graph&#10;&#10;Description automatically generated"/>
                    <pic:cNvPicPr/>
                  </pic:nvPicPr>
                  <pic:blipFill>
                    <a:blip r:embed="rId24"/>
                    <a:stretch>
                      <a:fillRect/>
                    </a:stretch>
                  </pic:blipFill>
                  <pic:spPr>
                    <a:xfrm>
                      <a:off x="0" y="0"/>
                      <a:ext cx="4718194" cy="4893971"/>
                    </a:xfrm>
                    <a:prstGeom prst="rect">
                      <a:avLst/>
                    </a:prstGeom>
                  </pic:spPr>
                </pic:pic>
              </a:graphicData>
            </a:graphic>
          </wp:inline>
        </w:drawing>
      </w:r>
    </w:p>
    <w:p w14:paraId="6E7A0519" w14:textId="2C830DE0" w:rsidR="00E053D4" w:rsidRDefault="00E053D4" w:rsidP="004D55AD">
      <w:pPr>
        <w:pStyle w:val="Caption"/>
        <w:jc w:val="center"/>
        <w:rPr>
          <w:b/>
          <w:bCs/>
          <w:i w:val="0"/>
          <w:iCs w:val="0"/>
        </w:rPr>
      </w:pPr>
      <w:r w:rsidRPr="00E053D4">
        <w:rPr>
          <w:b/>
          <w:bCs/>
          <w:i w:val="0"/>
          <w:iCs w:val="0"/>
        </w:rPr>
        <w:t xml:space="preserve">Figure </w:t>
      </w:r>
      <w:r w:rsidRPr="00E053D4">
        <w:rPr>
          <w:b/>
          <w:bCs/>
          <w:i w:val="0"/>
          <w:iCs w:val="0"/>
        </w:rPr>
        <w:fldChar w:fldCharType="begin"/>
      </w:r>
      <w:r w:rsidRPr="00E053D4">
        <w:rPr>
          <w:b/>
          <w:bCs/>
          <w:i w:val="0"/>
          <w:iCs w:val="0"/>
        </w:rPr>
        <w:instrText xml:space="preserve"> SEQ Figure \* ARABIC </w:instrText>
      </w:r>
      <w:r w:rsidRPr="00E053D4">
        <w:rPr>
          <w:b/>
          <w:bCs/>
          <w:i w:val="0"/>
          <w:iCs w:val="0"/>
        </w:rPr>
        <w:fldChar w:fldCharType="separate"/>
      </w:r>
      <w:r w:rsidR="00AB46E2">
        <w:rPr>
          <w:b/>
          <w:bCs/>
          <w:i w:val="0"/>
          <w:iCs w:val="0"/>
          <w:noProof/>
        </w:rPr>
        <w:t>13</w:t>
      </w:r>
      <w:r w:rsidRPr="00E053D4">
        <w:rPr>
          <w:b/>
          <w:bCs/>
          <w:i w:val="0"/>
          <w:iCs w:val="0"/>
        </w:rPr>
        <w:fldChar w:fldCharType="end"/>
      </w:r>
      <w:r w:rsidRPr="00E053D4">
        <w:rPr>
          <w:b/>
          <w:bCs/>
          <w:i w:val="0"/>
          <w:iCs w:val="0"/>
        </w:rPr>
        <w:t>: Regression model comparisons</w:t>
      </w:r>
    </w:p>
    <w:p w14:paraId="78A3562F" w14:textId="77777777" w:rsidR="005B5406" w:rsidRPr="005B5406" w:rsidRDefault="005B5406" w:rsidP="005B5406"/>
    <w:p w14:paraId="5095FC76" w14:textId="3856C263" w:rsidR="00FB70B2" w:rsidRPr="00BE4C2B" w:rsidRDefault="003209CB" w:rsidP="00BE4C2B">
      <w:pPr>
        <w:pStyle w:val="Heading4"/>
        <w:rPr>
          <w:i w:val="0"/>
          <w:iCs/>
          <w:u w:val="single"/>
        </w:rPr>
      </w:pPr>
      <w:r w:rsidRPr="00BE4C2B">
        <w:rPr>
          <w:i w:val="0"/>
          <w:iCs/>
          <w:u w:val="single"/>
        </w:rPr>
        <w:t>Forecasting population and dependency ratios</w:t>
      </w:r>
      <w:r w:rsidR="00F64663" w:rsidRPr="00BE4C2B">
        <w:rPr>
          <w:i w:val="0"/>
          <w:iCs/>
          <w:u w:val="single"/>
        </w:rPr>
        <w:t>:</w:t>
      </w:r>
    </w:p>
    <w:p w14:paraId="3EBFE0F7" w14:textId="123C1321" w:rsidR="004B7AA3" w:rsidRDefault="004B7AA3" w:rsidP="004B7AA3">
      <w:r>
        <w:t>Given that univariable linear regression was the most accurate mode</w:t>
      </w:r>
      <w:r w:rsidR="00660EFA">
        <w:t>l</w:t>
      </w:r>
      <w:r>
        <w:t xml:space="preserve">, this will be used for the purpose of </w:t>
      </w:r>
      <w:r w:rsidR="00660EFA">
        <w:t>running forecasts.</w:t>
      </w:r>
      <w:r w:rsidR="00BC6790">
        <w:t xml:space="preserve"> The resultant forecast</w:t>
      </w:r>
      <w:r w:rsidR="00660EFA">
        <w:t>s</w:t>
      </w:r>
      <w:r w:rsidR="00BC6790">
        <w:t xml:space="preserve"> </w:t>
      </w:r>
      <w:r w:rsidR="00660EFA">
        <w:t>are</w:t>
      </w:r>
      <w:r w:rsidR="00BC6790">
        <w:t xml:space="preserve"> illustrated in Figur</w:t>
      </w:r>
      <w:r w:rsidR="00660EFA">
        <w:t>es 1</w:t>
      </w:r>
      <w:r w:rsidR="005B5406">
        <w:t>4</w:t>
      </w:r>
      <w:r w:rsidR="00660EFA">
        <w:t>, 1</w:t>
      </w:r>
      <w:r w:rsidR="005B5406">
        <w:t>5</w:t>
      </w:r>
      <w:r w:rsidR="00660EFA">
        <w:t xml:space="preserve"> and 1</w:t>
      </w:r>
      <w:r w:rsidR="005B5406">
        <w:t>6</w:t>
      </w:r>
      <w:r w:rsidR="00BC6790">
        <w:t>.</w:t>
      </w:r>
      <w:r w:rsidR="00941934">
        <w:t xml:space="preserve"> With this model, the population is forecasted to reach 5,646,660 by 2034.</w:t>
      </w:r>
      <w:r w:rsidR="00660EFA">
        <w:t xml:space="preserve"> The old age dependency ratio is shown to continue an upward trajectory while the youth </w:t>
      </w:r>
      <w:r w:rsidR="005B5406">
        <w:t>dependency</w:t>
      </w:r>
      <w:r w:rsidR="00660EFA">
        <w:t xml:space="preserve"> ratio shows a downward trend in the next decade.</w:t>
      </w:r>
    </w:p>
    <w:p w14:paraId="331B5385" w14:textId="77777777" w:rsidR="005B5406" w:rsidRDefault="005B5406" w:rsidP="004B7AA3"/>
    <w:p w14:paraId="684F2BDE" w14:textId="77777777" w:rsidR="00BC6790" w:rsidRDefault="00BC6790" w:rsidP="009A25E6">
      <w:pPr>
        <w:keepNext/>
        <w:jc w:val="center"/>
      </w:pPr>
      <w:r w:rsidRPr="00BC6790">
        <w:drawing>
          <wp:inline distT="0" distB="0" distL="0" distR="0" wp14:anchorId="4C127DE1" wp14:editId="6DE4A955">
            <wp:extent cx="4492487" cy="2497827"/>
            <wp:effectExtent l="0" t="0" r="3810" b="0"/>
            <wp:docPr id="17095471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47158" name="Picture 1" descr="A graph with numbers and a line&#10;&#10;Description automatically generated"/>
                    <pic:cNvPicPr/>
                  </pic:nvPicPr>
                  <pic:blipFill>
                    <a:blip r:embed="rId25"/>
                    <a:stretch>
                      <a:fillRect/>
                    </a:stretch>
                  </pic:blipFill>
                  <pic:spPr>
                    <a:xfrm>
                      <a:off x="0" y="0"/>
                      <a:ext cx="4503395" cy="2503892"/>
                    </a:xfrm>
                    <a:prstGeom prst="rect">
                      <a:avLst/>
                    </a:prstGeom>
                  </pic:spPr>
                </pic:pic>
              </a:graphicData>
            </a:graphic>
          </wp:inline>
        </w:drawing>
      </w:r>
    </w:p>
    <w:p w14:paraId="432001DF" w14:textId="13783664" w:rsidR="00BC6790" w:rsidRPr="00941934" w:rsidRDefault="00BC6790" w:rsidP="00941934">
      <w:pPr>
        <w:pStyle w:val="Caption"/>
        <w:jc w:val="center"/>
        <w:rPr>
          <w:b/>
          <w:bCs/>
          <w:i w:val="0"/>
          <w:iCs w:val="0"/>
        </w:rPr>
      </w:pPr>
      <w:r w:rsidRPr="00941934">
        <w:rPr>
          <w:b/>
          <w:bCs/>
          <w:i w:val="0"/>
          <w:iCs w:val="0"/>
        </w:rPr>
        <w:t xml:space="preserve">Figure </w:t>
      </w:r>
      <w:r w:rsidRPr="00941934">
        <w:rPr>
          <w:b/>
          <w:bCs/>
          <w:i w:val="0"/>
          <w:iCs w:val="0"/>
        </w:rPr>
        <w:fldChar w:fldCharType="begin"/>
      </w:r>
      <w:r w:rsidRPr="00941934">
        <w:rPr>
          <w:b/>
          <w:bCs/>
          <w:i w:val="0"/>
          <w:iCs w:val="0"/>
        </w:rPr>
        <w:instrText xml:space="preserve"> SEQ Figure \* ARABIC </w:instrText>
      </w:r>
      <w:r w:rsidRPr="00941934">
        <w:rPr>
          <w:b/>
          <w:bCs/>
          <w:i w:val="0"/>
          <w:iCs w:val="0"/>
        </w:rPr>
        <w:fldChar w:fldCharType="separate"/>
      </w:r>
      <w:r w:rsidR="00AB46E2">
        <w:rPr>
          <w:b/>
          <w:bCs/>
          <w:i w:val="0"/>
          <w:iCs w:val="0"/>
          <w:noProof/>
        </w:rPr>
        <w:t>14</w:t>
      </w:r>
      <w:r w:rsidRPr="00941934">
        <w:rPr>
          <w:b/>
          <w:bCs/>
          <w:i w:val="0"/>
          <w:iCs w:val="0"/>
        </w:rPr>
        <w:fldChar w:fldCharType="end"/>
      </w:r>
    </w:p>
    <w:p w14:paraId="47F49131" w14:textId="77777777" w:rsidR="009A25E6" w:rsidRDefault="00D2060E" w:rsidP="009A25E6">
      <w:pPr>
        <w:keepNext/>
        <w:jc w:val="center"/>
      </w:pPr>
      <w:r w:rsidRPr="00D2060E">
        <w:drawing>
          <wp:inline distT="0" distB="0" distL="0" distR="0" wp14:anchorId="2D004578" wp14:editId="0C99823E">
            <wp:extent cx="4453119" cy="2520564"/>
            <wp:effectExtent l="0" t="0" r="5080" b="0"/>
            <wp:docPr id="200868943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9432" name="Picture 1" descr="A graph with numbers and lines&#10;&#10;Description automatically generated"/>
                    <pic:cNvPicPr/>
                  </pic:nvPicPr>
                  <pic:blipFill>
                    <a:blip r:embed="rId26"/>
                    <a:stretch>
                      <a:fillRect/>
                    </a:stretch>
                  </pic:blipFill>
                  <pic:spPr>
                    <a:xfrm>
                      <a:off x="0" y="0"/>
                      <a:ext cx="4479247" cy="2535353"/>
                    </a:xfrm>
                    <a:prstGeom prst="rect">
                      <a:avLst/>
                    </a:prstGeom>
                  </pic:spPr>
                </pic:pic>
              </a:graphicData>
            </a:graphic>
          </wp:inline>
        </w:drawing>
      </w:r>
    </w:p>
    <w:p w14:paraId="2EEC3AF8" w14:textId="318899FD" w:rsidR="00B104FB" w:rsidRPr="009A25E6" w:rsidRDefault="009A25E6" w:rsidP="009A25E6">
      <w:pPr>
        <w:pStyle w:val="Caption"/>
        <w:jc w:val="center"/>
        <w:rPr>
          <w:b/>
          <w:bCs/>
          <w:i w:val="0"/>
          <w:iCs w:val="0"/>
        </w:rPr>
      </w:pPr>
      <w:r w:rsidRPr="009A25E6">
        <w:rPr>
          <w:b/>
          <w:bCs/>
          <w:i w:val="0"/>
          <w:iCs w:val="0"/>
        </w:rPr>
        <w:t xml:space="preserve">Figure </w:t>
      </w:r>
      <w:r w:rsidRPr="009A25E6">
        <w:rPr>
          <w:b/>
          <w:bCs/>
          <w:i w:val="0"/>
          <w:iCs w:val="0"/>
        </w:rPr>
        <w:fldChar w:fldCharType="begin"/>
      </w:r>
      <w:r w:rsidRPr="009A25E6">
        <w:rPr>
          <w:b/>
          <w:bCs/>
          <w:i w:val="0"/>
          <w:iCs w:val="0"/>
        </w:rPr>
        <w:instrText xml:space="preserve"> SEQ Figure \* ARABIC </w:instrText>
      </w:r>
      <w:r w:rsidRPr="009A25E6">
        <w:rPr>
          <w:b/>
          <w:bCs/>
          <w:i w:val="0"/>
          <w:iCs w:val="0"/>
        </w:rPr>
        <w:fldChar w:fldCharType="separate"/>
      </w:r>
      <w:r w:rsidR="00AB46E2">
        <w:rPr>
          <w:b/>
          <w:bCs/>
          <w:i w:val="0"/>
          <w:iCs w:val="0"/>
          <w:noProof/>
        </w:rPr>
        <w:t>15</w:t>
      </w:r>
      <w:r w:rsidRPr="009A25E6">
        <w:rPr>
          <w:b/>
          <w:bCs/>
          <w:i w:val="0"/>
          <w:iCs w:val="0"/>
        </w:rPr>
        <w:fldChar w:fldCharType="end"/>
      </w:r>
    </w:p>
    <w:p w14:paraId="21D37547" w14:textId="77777777" w:rsidR="00B104FB" w:rsidRDefault="00B104FB" w:rsidP="004E4FEE"/>
    <w:p w14:paraId="38AFF19A" w14:textId="77777777" w:rsidR="009A25E6" w:rsidRDefault="009A25E6" w:rsidP="009A25E6">
      <w:pPr>
        <w:keepNext/>
        <w:jc w:val="center"/>
      </w:pPr>
      <w:r w:rsidRPr="009A25E6">
        <w:lastRenderedPageBreak/>
        <w:drawing>
          <wp:inline distT="0" distB="0" distL="0" distR="0" wp14:anchorId="41A698D6" wp14:editId="40083306">
            <wp:extent cx="4505703" cy="2512612"/>
            <wp:effectExtent l="0" t="0" r="0" b="2540"/>
            <wp:docPr id="130362138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21383" name="Picture 1" descr="A graph of a number of people&#10;&#10;Description automatically generated with medium confidence"/>
                    <pic:cNvPicPr/>
                  </pic:nvPicPr>
                  <pic:blipFill>
                    <a:blip r:embed="rId27"/>
                    <a:stretch>
                      <a:fillRect/>
                    </a:stretch>
                  </pic:blipFill>
                  <pic:spPr>
                    <a:xfrm>
                      <a:off x="0" y="0"/>
                      <a:ext cx="4516648" cy="2518715"/>
                    </a:xfrm>
                    <a:prstGeom prst="rect">
                      <a:avLst/>
                    </a:prstGeom>
                  </pic:spPr>
                </pic:pic>
              </a:graphicData>
            </a:graphic>
          </wp:inline>
        </w:drawing>
      </w:r>
    </w:p>
    <w:p w14:paraId="6D61A81E" w14:textId="461DED9E" w:rsidR="009A25E6" w:rsidRPr="009A25E6" w:rsidRDefault="009A25E6" w:rsidP="009A25E6">
      <w:pPr>
        <w:pStyle w:val="Caption"/>
        <w:jc w:val="center"/>
        <w:rPr>
          <w:b/>
          <w:bCs/>
          <w:i w:val="0"/>
          <w:iCs w:val="0"/>
        </w:rPr>
      </w:pPr>
      <w:r w:rsidRPr="009A25E6">
        <w:rPr>
          <w:b/>
          <w:bCs/>
          <w:i w:val="0"/>
          <w:iCs w:val="0"/>
        </w:rPr>
        <w:t xml:space="preserve">Figure </w:t>
      </w:r>
      <w:r w:rsidRPr="009A25E6">
        <w:rPr>
          <w:b/>
          <w:bCs/>
          <w:i w:val="0"/>
          <w:iCs w:val="0"/>
        </w:rPr>
        <w:fldChar w:fldCharType="begin"/>
      </w:r>
      <w:r w:rsidRPr="009A25E6">
        <w:rPr>
          <w:b/>
          <w:bCs/>
          <w:i w:val="0"/>
          <w:iCs w:val="0"/>
        </w:rPr>
        <w:instrText xml:space="preserve"> SEQ Figure \* ARABIC </w:instrText>
      </w:r>
      <w:r w:rsidRPr="009A25E6">
        <w:rPr>
          <w:b/>
          <w:bCs/>
          <w:i w:val="0"/>
          <w:iCs w:val="0"/>
        </w:rPr>
        <w:fldChar w:fldCharType="separate"/>
      </w:r>
      <w:r w:rsidR="00AB46E2">
        <w:rPr>
          <w:b/>
          <w:bCs/>
          <w:i w:val="0"/>
          <w:iCs w:val="0"/>
          <w:noProof/>
        </w:rPr>
        <w:t>16</w:t>
      </w:r>
      <w:r w:rsidRPr="009A25E6">
        <w:rPr>
          <w:b/>
          <w:bCs/>
          <w:i w:val="0"/>
          <w:iCs w:val="0"/>
        </w:rPr>
        <w:fldChar w:fldCharType="end"/>
      </w:r>
    </w:p>
    <w:p w14:paraId="5A45D5D9" w14:textId="77777777" w:rsidR="009A25E6" w:rsidRDefault="009A25E6" w:rsidP="004E4FEE"/>
    <w:p w14:paraId="55D21616" w14:textId="3F395187" w:rsidR="00E40B6C" w:rsidRPr="00DA7188" w:rsidRDefault="00E40B6C" w:rsidP="00DA7188">
      <w:pPr>
        <w:pStyle w:val="Heading3"/>
        <w:rPr>
          <w:b/>
          <w:bCs/>
        </w:rPr>
      </w:pPr>
      <w:bookmarkStart w:id="20" w:name="_Toc150477093"/>
      <w:r w:rsidRPr="00DA7188">
        <w:rPr>
          <w:b/>
          <w:bCs/>
        </w:rPr>
        <w:t>Classification Models</w:t>
      </w:r>
      <w:r w:rsidR="00F64663" w:rsidRPr="00DA7188">
        <w:rPr>
          <w:b/>
          <w:bCs/>
        </w:rPr>
        <w:t>:</w:t>
      </w:r>
      <w:bookmarkEnd w:id="20"/>
    </w:p>
    <w:p w14:paraId="36CACFCC" w14:textId="1AB4AB19" w:rsidR="009E749B" w:rsidRDefault="00B04373" w:rsidP="00B04373">
      <w:r>
        <w:t xml:space="preserve">The aim of this part of the project is to analyse the accuracies of different classification models </w:t>
      </w:r>
      <w:r w:rsidR="000C62A7">
        <w:t>in</w:t>
      </w:r>
      <w:r>
        <w:t xml:space="preserve"> determining the dominant </w:t>
      </w:r>
      <w:r w:rsidR="002E3F6D">
        <w:t>component of</w:t>
      </w:r>
      <w:r>
        <w:t xml:space="preserve"> population growth</w:t>
      </w:r>
      <w:r>
        <w:t>. To do this a new vari</w:t>
      </w:r>
      <w:r w:rsidR="00C85731">
        <w:t xml:space="preserve">able </w:t>
      </w:r>
      <w:proofErr w:type="spellStart"/>
      <w:r w:rsidR="009E749B" w:rsidRPr="00C85731">
        <w:rPr>
          <w:i/>
          <w:iCs/>
        </w:rPr>
        <w:t>pop_change_comp</w:t>
      </w:r>
      <w:proofErr w:type="spellEnd"/>
      <w:r w:rsidR="009E749B">
        <w:t xml:space="preserve"> </w:t>
      </w:r>
      <w:r w:rsidR="00C85731">
        <w:t xml:space="preserve">is derived </w:t>
      </w:r>
      <w:r w:rsidR="00D80C8C">
        <w:t xml:space="preserve">(section 4.2 notebook) </w:t>
      </w:r>
      <w:r w:rsidR="00C85731">
        <w:t xml:space="preserve">and merged to the dataset. </w:t>
      </w:r>
      <w:r w:rsidR="000C62A7">
        <w:t>Since t</w:t>
      </w:r>
      <w:r w:rsidR="00D80C8C">
        <w:t>he</w:t>
      </w:r>
      <w:r w:rsidR="00C85731">
        <w:t xml:space="preserve"> two principal components of population growth are net migration and natural growth (</w:t>
      </w:r>
      <w:proofErr w:type="spellStart"/>
      <w:r w:rsidR="00C85731">
        <w:t>Canudas</w:t>
      </w:r>
      <w:proofErr w:type="spellEnd"/>
      <w:r w:rsidR="00C85731">
        <w:t xml:space="preserve">-Romo et al. 2022), this categorical variable </w:t>
      </w:r>
      <w:r>
        <w:t>is</w:t>
      </w:r>
      <w:r w:rsidR="00C85731">
        <w:t xml:space="preserve"> set to </w:t>
      </w:r>
      <w:r w:rsidR="00C85731">
        <w:rPr>
          <w:i/>
          <w:iCs/>
        </w:rPr>
        <w:t>Natural</w:t>
      </w:r>
      <w:r w:rsidR="00C85731">
        <w:t xml:space="preserve"> where natural growth is greater than net migration, and </w:t>
      </w:r>
      <w:r w:rsidR="00C85731">
        <w:rPr>
          <w:i/>
          <w:iCs/>
        </w:rPr>
        <w:t>Migration</w:t>
      </w:r>
      <w:r w:rsidR="00C85731">
        <w:t xml:space="preserve"> where net migration is larger. </w:t>
      </w:r>
      <w:r w:rsidR="00D80C8C">
        <w:t>It</w:t>
      </w:r>
      <w:r>
        <w:t xml:space="preserve"> is appropriate to treat this as a </w:t>
      </w:r>
      <w:r w:rsidR="00E81600">
        <w:t xml:space="preserve">binary </w:t>
      </w:r>
      <w:r>
        <w:t>classification problem as the target variable (</w:t>
      </w:r>
      <w:proofErr w:type="spellStart"/>
      <w:r>
        <w:rPr>
          <w:i/>
          <w:iCs/>
        </w:rPr>
        <w:t>pop_</w:t>
      </w:r>
      <w:r w:rsidRPr="00C85731">
        <w:rPr>
          <w:i/>
          <w:iCs/>
        </w:rPr>
        <w:t>change</w:t>
      </w:r>
      <w:r>
        <w:rPr>
          <w:i/>
          <w:iCs/>
        </w:rPr>
        <w:t>_comp</w:t>
      </w:r>
      <w:proofErr w:type="spellEnd"/>
      <w:r>
        <w:t>) is a discrete variable</w:t>
      </w:r>
      <w:r w:rsidR="00E81600">
        <w:t xml:space="preserve"> that only has two possible outcomes</w:t>
      </w:r>
      <w:r>
        <w:t xml:space="preserve">. </w:t>
      </w:r>
      <w:r w:rsidR="009E749B">
        <w:t xml:space="preserve">Since machine learning models work better with numerical values, label encoding is used to transform </w:t>
      </w:r>
      <w:proofErr w:type="gramStart"/>
      <w:r w:rsidR="009E749B">
        <w:t xml:space="preserve">the  </w:t>
      </w:r>
      <w:proofErr w:type="spellStart"/>
      <w:r w:rsidR="009E749B" w:rsidRPr="00C85731">
        <w:rPr>
          <w:i/>
          <w:iCs/>
        </w:rPr>
        <w:t>pop</w:t>
      </w:r>
      <w:proofErr w:type="gramEnd"/>
      <w:r w:rsidR="009E749B" w:rsidRPr="00C85731">
        <w:rPr>
          <w:i/>
          <w:iCs/>
        </w:rPr>
        <w:t>_change_comp</w:t>
      </w:r>
      <w:proofErr w:type="spellEnd"/>
      <w:r w:rsidR="009E749B">
        <w:rPr>
          <w:i/>
          <w:iCs/>
        </w:rPr>
        <w:t xml:space="preserve"> </w:t>
      </w:r>
      <w:r w:rsidR="009E749B">
        <w:t>categorical values into numerical values.</w:t>
      </w:r>
    </w:p>
    <w:p w14:paraId="15A15BE5" w14:textId="7F40D710" w:rsidR="00AD5D72" w:rsidRDefault="00D80C8C" w:rsidP="00B04373">
      <w:r>
        <w:t>Feature selection was also performed for these models</w:t>
      </w:r>
      <w:r w:rsidR="009E749B">
        <w:t>.</w:t>
      </w:r>
      <w:r>
        <w:t xml:space="preserve"> I</w:t>
      </w:r>
      <w:r w:rsidR="00AD5D72">
        <w:t xml:space="preserve">n this case it is not appropriate to measure the correlation between the independent variables and the target variable due to </w:t>
      </w:r>
      <w:r>
        <w:t>the</w:t>
      </w:r>
      <w:r w:rsidR="00AD5D72">
        <w:t xml:space="preserve"> discrete nature of the target. </w:t>
      </w:r>
      <w:r>
        <w:t>T</w:t>
      </w:r>
      <w:r w:rsidR="00AD5D72">
        <w:t xml:space="preserve">he correlation was evaluated between the independent features, with </w:t>
      </w:r>
      <w:r w:rsidR="000A57DD">
        <w:t>one feature from any</w:t>
      </w:r>
      <w:r w:rsidR="00AD5D72">
        <w:t xml:space="preserve"> pair</w:t>
      </w:r>
      <w:r w:rsidR="000A57DD">
        <w:t xml:space="preserve"> </w:t>
      </w:r>
      <w:r w:rsidR="00AD5D72">
        <w:t xml:space="preserve">with strong correlation </w:t>
      </w:r>
      <w:r w:rsidR="000A57DD">
        <w:t>(&gt;75%)</w:t>
      </w:r>
      <w:r w:rsidR="00AD5D72">
        <w:t xml:space="preserve"> </w:t>
      </w:r>
      <w:r w:rsidR="000A57DD">
        <w:t>removed.</w:t>
      </w:r>
    </w:p>
    <w:p w14:paraId="57266E3A" w14:textId="77777777" w:rsidR="00AD5D72" w:rsidRDefault="00AD5D72" w:rsidP="00B04373"/>
    <w:p w14:paraId="06A710DE" w14:textId="4AD0A1A0" w:rsidR="00AD5D72" w:rsidRPr="00DA7188" w:rsidRDefault="00AD5D72" w:rsidP="00DA7188">
      <w:pPr>
        <w:pStyle w:val="Heading4"/>
        <w:rPr>
          <w:b/>
          <w:bCs/>
          <w:i w:val="0"/>
          <w:iCs/>
          <w:u w:val="single"/>
        </w:rPr>
      </w:pPr>
      <w:r w:rsidRPr="00DA7188">
        <w:rPr>
          <w:b/>
          <w:bCs/>
          <w:i w:val="0"/>
          <w:iCs/>
          <w:u w:val="single"/>
        </w:rPr>
        <w:t xml:space="preserve">Evaluation Metrics: </w:t>
      </w:r>
    </w:p>
    <w:p w14:paraId="68C57896" w14:textId="560A965E" w:rsidR="00AD5D72" w:rsidRDefault="00D80C8C" w:rsidP="00B04373">
      <w:r>
        <w:t xml:space="preserve">A </w:t>
      </w:r>
      <w:r w:rsidR="000A57DD">
        <w:t>confusion matrix may be used</w:t>
      </w:r>
      <w:r>
        <w:t xml:space="preserve"> to evaluation performance</w:t>
      </w:r>
      <w:r w:rsidR="000A57DD">
        <w:t xml:space="preserve">. This </w:t>
      </w:r>
      <w:proofErr w:type="spellStart"/>
      <w:r w:rsidR="000A57DD">
        <w:t>NxN</w:t>
      </w:r>
      <w:proofErr w:type="spellEnd"/>
      <w:r w:rsidR="000A57DD">
        <w:t xml:space="preserve"> matrix (N is the number of classes) compares the actual target values</w:t>
      </w:r>
      <w:r w:rsidR="00343DA7">
        <w:t xml:space="preserve"> (columns)</w:t>
      </w:r>
      <w:r w:rsidR="000A57DD">
        <w:t xml:space="preserve"> with those predicted by the models</w:t>
      </w:r>
      <w:r w:rsidR="00343DA7">
        <w:t xml:space="preserve"> (rows)</w:t>
      </w:r>
      <w:r w:rsidR="000A57DD">
        <w:t xml:space="preserve">. </w:t>
      </w:r>
      <w:r w:rsidR="00343DA7">
        <w:t>True</w:t>
      </w:r>
      <w:r w:rsidR="000A57DD">
        <w:t xml:space="preserve"> Positives (TP), true negatives (TN), false positives (FP), and false negatives (FN) can be determined from this matrix</w:t>
      </w:r>
      <w:r w:rsidR="00343DA7">
        <w:t>. This will give an indication at how well the model is performing at predicting each class, and how often the model is predicting the wrong class.</w:t>
      </w:r>
    </w:p>
    <w:p w14:paraId="396418FA" w14:textId="50F197F5" w:rsidR="00343DA7" w:rsidRDefault="00AB7CD7" w:rsidP="00B04373">
      <w:r>
        <w:t>C</w:t>
      </w:r>
      <w:r w:rsidR="00343DA7">
        <w:t xml:space="preserve">omparison metrics may be evaluated such as accuracy (how often the classifier correctly predicts class), </w:t>
      </w:r>
      <w:r w:rsidR="009A478C">
        <w:t>precision (measures the accuracy of positive predictions</w:t>
      </w:r>
      <w:proofErr w:type="gramStart"/>
      <w:r w:rsidR="009A478C">
        <w:t>),</w:t>
      </w:r>
      <w:r w:rsidR="00343DA7">
        <w:t>recall</w:t>
      </w:r>
      <w:proofErr w:type="gramEnd"/>
      <w:r w:rsidR="00343DA7">
        <w:t xml:space="preserve"> (</w:t>
      </w:r>
      <w:r w:rsidR="009A478C">
        <w:t>measures the completeness of positive predictions) and f1-score (the mean of the precision and recall) (Agrawal, 2023).</w:t>
      </w:r>
    </w:p>
    <w:p w14:paraId="61E69076" w14:textId="77777777" w:rsidR="000A57DD" w:rsidRDefault="000A57DD" w:rsidP="00B04373"/>
    <w:p w14:paraId="3E4F3FE4" w14:textId="77777777" w:rsidR="00D80C8C" w:rsidRDefault="00D80C8C" w:rsidP="00B04373"/>
    <w:p w14:paraId="6B02C179" w14:textId="77777777" w:rsidR="00D80C8C" w:rsidRDefault="00D80C8C" w:rsidP="00B04373"/>
    <w:p w14:paraId="53DBD5CB" w14:textId="425316D2" w:rsidR="00405394" w:rsidRDefault="00AB7CD7" w:rsidP="00B04373">
      <w:r>
        <w:lastRenderedPageBreak/>
        <w:t xml:space="preserve">2 </w:t>
      </w:r>
      <w:r w:rsidR="004A5C4D">
        <w:t>classification models are utilized: Logistic regression</w:t>
      </w:r>
      <w:r w:rsidR="004F4FE2">
        <w:t xml:space="preserve"> and </w:t>
      </w:r>
      <w:r w:rsidR="004A5C4D">
        <w:t>K-nearest neighbours (KNN)</w:t>
      </w:r>
      <w:r w:rsidR="004F4FE2">
        <w:t>.</w:t>
      </w:r>
      <w:r w:rsidR="004A5C4D">
        <w:t xml:space="preserve"> The reason these </w:t>
      </w:r>
      <w:r w:rsidR="004F4FE2">
        <w:t>two</w:t>
      </w:r>
      <w:r w:rsidR="004A5C4D">
        <w:t xml:space="preserve"> models were chosen is because they are generally considered amongst the most popular models for binary classification</w:t>
      </w:r>
      <w:r w:rsidR="00E81600">
        <w:t xml:space="preserve"> (</w:t>
      </w:r>
      <w:r w:rsidR="004A5C4D">
        <w:t>Brownlee, 2020)</w:t>
      </w:r>
      <w:r w:rsidR="004F4FE2">
        <w:t xml:space="preserve"> and are quite simplistic.</w:t>
      </w:r>
    </w:p>
    <w:p w14:paraId="14B1DCF0" w14:textId="77777777" w:rsidR="009A478C" w:rsidRDefault="009A478C" w:rsidP="00B04373"/>
    <w:p w14:paraId="7664899B" w14:textId="34D27FBE" w:rsidR="00405394" w:rsidRPr="00DA7188" w:rsidRDefault="00405394" w:rsidP="00DA7188">
      <w:pPr>
        <w:pStyle w:val="Heading4"/>
        <w:rPr>
          <w:b/>
          <w:bCs/>
          <w:i w:val="0"/>
          <w:iCs/>
          <w:u w:val="single"/>
        </w:rPr>
      </w:pPr>
      <w:r w:rsidRPr="00DA7188">
        <w:rPr>
          <w:b/>
          <w:bCs/>
          <w:i w:val="0"/>
          <w:iCs/>
          <w:u w:val="single"/>
        </w:rPr>
        <w:t>logistic regression</w:t>
      </w:r>
      <w:r w:rsidR="008016F6" w:rsidRPr="00DA7188">
        <w:rPr>
          <w:b/>
          <w:bCs/>
          <w:i w:val="0"/>
          <w:iCs/>
          <w:u w:val="single"/>
        </w:rPr>
        <w:t>:</w:t>
      </w:r>
    </w:p>
    <w:p w14:paraId="11C74FB2" w14:textId="0C637B5F" w:rsidR="00E81600" w:rsidRDefault="002E5F5E" w:rsidP="00B04373">
      <w:r>
        <w:t xml:space="preserve">Logistic regression makes use of the sigmoid function to transform the input variables into a probability between 1 and 0 (indicating both classes in the target). To implement this in python the </w:t>
      </w:r>
      <w:proofErr w:type="spellStart"/>
      <w:r>
        <w:t>LogisticRegression</w:t>
      </w:r>
      <w:proofErr w:type="spellEnd"/>
      <w:r w:rsidR="00560B56">
        <w:t xml:space="preserve"> </w:t>
      </w:r>
      <w:r>
        <w:t xml:space="preserve">function from </w:t>
      </w:r>
      <w:proofErr w:type="spellStart"/>
      <w:r w:rsidR="00985AD3">
        <w:t>sk</w:t>
      </w:r>
      <w:r>
        <w:t>learn</w:t>
      </w:r>
      <w:proofErr w:type="spellEnd"/>
      <w:r>
        <w:t xml:space="preserve"> is </w:t>
      </w:r>
      <w:r w:rsidR="009A478C">
        <w:t xml:space="preserve">utilized. </w:t>
      </w:r>
      <w:r w:rsidR="00AB7CD7">
        <w:t>This produced the resulting confusion matrix:</w:t>
      </w:r>
    </w:p>
    <w:p w14:paraId="1E98D82A" w14:textId="77777777" w:rsidR="00AB7CD7" w:rsidRDefault="00AB7CD7" w:rsidP="00B04373"/>
    <w:p w14:paraId="4A69B5C4" w14:textId="1999ED61" w:rsidR="00DC4662" w:rsidRDefault="00DC4662" w:rsidP="00DC4662">
      <w:pPr>
        <w:keepNext/>
        <w:jc w:val="center"/>
      </w:pPr>
      <w:r w:rsidRPr="00DC4662">
        <w:drawing>
          <wp:inline distT="0" distB="0" distL="0" distR="0" wp14:anchorId="41345317" wp14:editId="19C2F272">
            <wp:extent cx="3185160" cy="2024511"/>
            <wp:effectExtent l="0" t="0" r="0" b="0"/>
            <wp:docPr id="658590688" name="Picture 1" descr="A diagram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90688" name="Picture 1" descr="A diagram of a logistic regression&#10;&#10;Description automatically generated"/>
                    <pic:cNvPicPr/>
                  </pic:nvPicPr>
                  <pic:blipFill>
                    <a:blip r:embed="rId28"/>
                    <a:stretch>
                      <a:fillRect/>
                    </a:stretch>
                  </pic:blipFill>
                  <pic:spPr>
                    <a:xfrm>
                      <a:off x="0" y="0"/>
                      <a:ext cx="3192053" cy="2028892"/>
                    </a:xfrm>
                    <a:prstGeom prst="rect">
                      <a:avLst/>
                    </a:prstGeom>
                  </pic:spPr>
                </pic:pic>
              </a:graphicData>
            </a:graphic>
          </wp:inline>
        </w:drawing>
      </w:r>
    </w:p>
    <w:p w14:paraId="1BF704FE" w14:textId="659248D8" w:rsidR="00DC4662" w:rsidRDefault="00DC4662" w:rsidP="00DC4662">
      <w:pPr>
        <w:pStyle w:val="Caption"/>
        <w:jc w:val="center"/>
        <w:rPr>
          <w:b/>
          <w:bCs/>
          <w:i w:val="0"/>
          <w:iCs w:val="0"/>
        </w:rPr>
      </w:pPr>
      <w:r w:rsidRPr="00DC4662">
        <w:rPr>
          <w:b/>
          <w:bCs/>
          <w:i w:val="0"/>
          <w:iCs w:val="0"/>
        </w:rPr>
        <w:t xml:space="preserve">Figure </w:t>
      </w:r>
      <w:r w:rsidRPr="00DC4662">
        <w:rPr>
          <w:b/>
          <w:bCs/>
          <w:i w:val="0"/>
          <w:iCs w:val="0"/>
        </w:rPr>
        <w:fldChar w:fldCharType="begin"/>
      </w:r>
      <w:r w:rsidRPr="00DC4662">
        <w:rPr>
          <w:b/>
          <w:bCs/>
          <w:i w:val="0"/>
          <w:iCs w:val="0"/>
        </w:rPr>
        <w:instrText xml:space="preserve"> SEQ Figure \* ARABIC </w:instrText>
      </w:r>
      <w:r w:rsidRPr="00DC4662">
        <w:rPr>
          <w:b/>
          <w:bCs/>
          <w:i w:val="0"/>
          <w:iCs w:val="0"/>
        </w:rPr>
        <w:fldChar w:fldCharType="separate"/>
      </w:r>
      <w:r w:rsidR="00AB46E2">
        <w:rPr>
          <w:b/>
          <w:bCs/>
          <w:i w:val="0"/>
          <w:iCs w:val="0"/>
          <w:noProof/>
        </w:rPr>
        <w:t>17</w:t>
      </w:r>
      <w:r w:rsidRPr="00DC4662">
        <w:rPr>
          <w:b/>
          <w:bCs/>
          <w:i w:val="0"/>
          <w:iCs w:val="0"/>
        </w:rPr>
        <w:fldChar w:fldCharType="end"/>
      </w:r>
      <w:r w:rsidRPr="00DC4662">
        <w:rPr>
          <w:b/>
          <w:bCs/>
          <w:i w:val="0"/>
          <w:iCs w:val="0"/>
        </w:rPr>
        <w:t>: Logistic Regression Confusion Matrix</w:t>
      </w:r>
    </w:p>
    <w:p w14:paraId="24ACA8E7" w14:textId="3976D6F9" w:rsidR="00DC4662" w:rsidRDefault="00AB7CD7" w:rsidP="00DC4662">
      <w:r>
        <w:t xml:space="preserve">The confusion matrix shows that in total 7 values were correctly predicted. </w:t>
      </w:r>
      <w:r w:rsidR="00DC4662">
        <w:t xml:space="preserve">The overall accuracy of the model was determined to be </w:t>
      </w:r>
      <w:r w:rsidR="00DC4662" w:rsidRPr="00DC4662">
        <w:t>0.63636</w:t>
      </w:r>
      <w:r w:rsidR="00DC4662">
        <w:t>4.</w:t>
      </w:r>
    </w:p>
    <w:p w14:paraId="42A60678" w14:textId="77777777" w:rsidR="00DC4662" w:rsidRPr="00DC4662" w:rsidRDefault="00DC4662" w:rsidP="00DC4662"/>
    <w:p w14:paraId="28CF0683" w14:textId="3E491627" w:rsidR="00405394" w:rsidRPr="00DA7188" w:rsidRDefault="00DC4662" w:rsidP="00DA7188">
      <w:pPr>
        <w:pStyle w:val="Heading4"/>
        <w:rPr>
          <w:b/>
          <w:bCs/>
          <w:i w:val="0"/>
          <w:iCs/>
          <w:u w:val="single"/>
        </w:rPr>
      </w:pPr>
      <w:r w:rsidRPr="00DA7188">
        <w:rPr>
          <w:b/>
          <w:bCs/>
          <w:i w:val="0"/>
          <w:iCs/>
          <w:u w:val="single"/>
        </w:rPr>
        <w:t xml:space="preserve">K-Nearest </w:t>
      </w:r>
      <w:proofErr w:type="spellStart"/>
      <w:r w:rsidRPr="00DA7188">
        <w:rPr>
          <w:b/>
          <w:bCs/>
          <w:i w:val="0"/>
          <w:iCs/>
          <w:u w:val="single"/>
        </w:rPr>
        <w:t>Neighbors</w:t>
      </w:r>
      <w:proofErr w:type="spellEnd"/>
      <w:r w:rsidR="00985AD3" w:rsidRPr="00DA7188">
        <w:rPr>
          <w:b/>
          <w:bCs/>
          <w:i w:val="0"/>
          <w:iCs/>
          <w:u w:val="single"/>
        </w:rPr>
        <w:t xml:space="preserve"> (KNN)</w:t>
      </w:r>
      <w:r w:rsidR="008016F6" w:rsidRPr="00DA7188">
        <w:rPr>
          <w:b/>
          <w:bCs/>
          <w:i w:val="0"/>
          <w:iCs/>
          <w:u w:val="single"/>
        </w:rPr>
        <w:t>:</w:t>
      </w:r>
    </w:p>
    <w:p w14:paraId="7A7196D2" w14:textId="795E6F3A" w:rsidR="00985AD3" w:rsidRDefault="00985AD3" w:rsidP="00B04373">
      <w:r>
        <w:t xml:space="preserve">The KNN model uses proximity to make classifications about the grouping of an individual data point. The model determines the </w:t>
      </w:r>
      <w:r>
        <w:rPr>
          <w:i/>
          <w:iCs/>
        </w:rPr>
        <w:t>k</w:t>
      </w:r>
      <w:r>
        <w:t xml:space="preserve"> (</w:t>
      </w:r>
      <w:proofErr w:type="spellStart"/>
      <w:r>
        <w:t>i.e</w:t>
      </w:r>
      <w:proofErr w:type="spellEnd"/>
      <w:r>
        <w:t xml:space="preserve"> number of neighbours) training data points that are closest to the test data point</w:t>
      </w:r>
      <w:r w:rsidR="009E6490">
        <w:t xml:space="preserve"> using a distance function (</w:t>
      </w:r>
      <w:proofErr w:type="spellStart"/>
      <w:r w:rsidR="009E6490">
        <w:t>i.e</w:t>
      </w:r>
      <w:proofErr w:type="spellEnd"/>
      <w:r w:rsidR="009E6490">
        <w:t xml:space="preserve"> Euclidean)</w:t>
      </w:r>
      <w:r>
        <w:t xml:space="preserve"> and assigns the test data with the most common class label (</w:t>
      </w:r>
      <w:proofErr w:type="spellStart"/>
      <w:r>
        <w:t>Shahraki</w:t>
      </w:r>
      <w:proofErr w:type="spellEnd"/>
      <w:r>
        <w:t xml:space="preserve"> et al., 2017). </w:t>
      </w:r>
    </w:p>
    <w:p w14:paraId="6D5F5EF2" w14:textId="320E9ECC" w:rsidR="00985AD3" w:rsidRPr="009E6490" w:rsidRDefault="00985AD3" w:rsidP="00B04373">
      <w:r>
        <w:t xml:space="preserve">To implement this model using python the </w:t>
      </w:r>
      <w:proofErr w:type="spellStart"/>
      <w:r>
        <w:t>KNeighborsClassifier</w:t>
      </w:r>
      <w:proofErr w:type="spellEnd"/>
      <w:r>
        <w:t xml:space="preserve"> from </w:t>
      </w:r>
      <w:proofErr w:type="spellStart"/>
      <w:r>
        <w:t>sklearn</w:t>
      </w:r>
      <w:proofErr w:type="spellEnd"/>
      <w:r>
        <w:t xml:space="preserve"> is utilized. The model is initially run with the default number of </w:t>
      </w:r>
      <w:proofErr w:type="spellStart"/>
      <w:r>
        <w:t>neighbors</w:t>
      </w:r>
      <w:proofErr w:type="spellEnd"/>
      <w:r>
        <w:t xml:space="preserve"> (k=5), so see how well it performs before this hyperparameter is tuned. </w:t>
      </w:r>
      <w:r w:rsidR="00E54D74">
        <w:t>The initial confusion matrix obtained (</w:t>
      </w:r>
      <w:proofErr w:type="gramStart"/>
      <w:r w:rsidR="00E54D74">
        <w:t xml:space="preserve">section </w:t>
      </w:r>
      <w:r>
        <w:t xml:space="preserve"> </w:t>
      </w:r>
      <w:r w:rsidR="00E54D74">
        <w:t>4.2.2</w:t>
      </w:r>
      <w:proofErr w:type="gramEnd"/>
      <w:r w:rsidR="00E54D74">
        <w:t xml:space="preserve"> notebook), indicates a high number of incorrect predictions. The initial accuracy is 0.45455, which is lower than logistic regression.</w:t>
      </w:r>
      <w:r w:rsidR="009E6490">
        <w:t xml:space="preserve"> </w:t>
      </w:r>
    </w:p>
    <w:p w14:paraId="7B5F6344" w14:textId="644FBC16" w:rsidR="00E54D74" w:rsidRDefault="00E54D74" w:rsidP="00B04373">
      <w:proofErr w:type="gramStart"/>
      <w:r>
        <w:t>In order to</w:t>
      </w:r>
      <w:proofErr w:type="gramEnd"/>
      <w:r>
        <w:t xml:space="preserve"> tune the </w:t>
      </w:r>
      <w:r w:rsidRPr="00E54D74">
        <w:rPr>
          <w:i/>
          <w:iCs/>
        </w:rPr>
        <w:t>k</w:t>
      </w:r>
      <w:r>
        <w:t xml:space="preserve"> (number of </w:t>
      </w:r>
      <w:proofErr w:type="spellStart"/>
      <w:r>
        <w:t>neighbors</w:t>
      </w:r>
      <w:proofErr w:type="spellEnd"/>
      <w:r>
        <w:t xml:space="preserve">) hyperparameter, a range of values for </w:t>
      </w:r>
      <w:r w:rsidRPr="00E54D74">
        <w:rPr>
          <w:i/>
          <w:iCs/>
        </w:rPr>
        <w:t>k</w:t>
      </w:r>
      <w:r>
        <w:t xml:space="preserve"> is input into the model. By plotting the range in training and testing accuracies for each value of </w:t>
      </w:r>
      <w:r>
        <w:rPr>
          <w:i/>
          <w:iCs/>
        </w:rPr>
        <w:t>k (</w:t>
      </w:r>
      <w:r>
        <w:t>Figure 1</w:t>
      </w:r>
      <w:r w:rsidR="004516CE">
        <w:t>8</w:t>
      </w:r>
      <w:r>
        <w:t xml:space="preserve">), the optimal number of </w:t>
      </w:r>
      <w:proofErr w:type="spellStart"/>
      <w:r>
        <w:t>neighbors</w:t>
      </w:r>
      <w:proofErr w:type="spellEnd"/>
      <w:r>
        <w:t xml:space="preserve"> may be deduced. </w:t>
      </w:r>
    </w:p>
    <w:p w14:paraId="5A7F683B" w14:textId="665676B2" w:rsidR="003531AF" w:rsidRDefault="00C400F1" w:rsidP="00C400F1">
      <w:pPr>
        <w:keepNext/>
        <w:jc w:val="center"/>
      </w:pPr>
      <w:r w:rsidRPr="00C400F1">
        <w:lastRenderedPageBreak/>
        <w:drawing>
          <wp:inline distT="0" distB="0" distL="0" distR="0" wp14:anchorId="1E146E8C" wp14:editId="1D5E1D6A">
            <wp:extent cx="5386070" cy="2947035"/>
            <wp:effectExtent l="0" t="0" r="5080" b="5715"/>
            <wp:docPr id="56690658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06586" name="Picture 1" descr="A graph with blue and orange lines&#10;&#10;Description automatically generated"/>
                    <pic:cNvPicPr/>
                  </pic:nvPicPr>
                  <pic:blipFill>
                    <a:blip r:embed="rId29"/>
                    <a:stretch>
                      <a:fillRect/>
                    </a:stretch>
                  </pic:blipFill>
                  <pic:spPr>
                    <a:xfrm>
                      <a:off x="0" y="0"/>
                      <a:ext cx="5386070" cy="2947035"/>
                    </a:xfrm>
                    <a:prstGeom prst="rect">
                      <a:avLst/>
                    </a:prstGeom>
                  </pic:spPr>
                </pic:pic>
              </a:graphicData>
            </a:graphic>
          </wp:inline>
        </w:drawing>
      </w:r>
    </w:p>
    <w:p w14:paraId="2DF4F2BB" w14:textId="582EA7DF" w:rsidR="00E54D74" w:rsidRPr="00E54D74" w:rsidRDefault="003531AF" w:rsidP="003531AF">
      <w:pPr>
        <w:pStyle w:val="Caption"/>
        <w:jc w:val="center"/>
      </w:pPr>
      <w:r>
        <w:t xml:space="preserve">Figure </w:t>
      </w:r>
      <w:r>
        <w:fldChar w:fldCharType="begin"/>
      </w:r>
      <w:r>
        <w:instrText xml:space="preserve"> SEQ Figure \* ARABIC </w:instrText>
      </w:r>
      <w:r>
        <w:fldChar w:fldCharType="separate"/>
      </w:r>
      <w:r w:rsidR="00AB46E2">
        <w:rPr>
          <w:noProof/>
        </w:rPr>
        <w:t>18</w:t>
      </w:r>
      <w:r>
        <w:fldChar w:fldCharType="end"/>
      </w:r>
    </w:p>
    <w:p w14:paraId="2EC00D7E" w14:textId="273C0329" w:rsidR="00985AD3" w:rsidRPr="00387B50" w:rsidRDefault="00C400F1" w:rsidP="00C400F1">
      <w:pPr>
        <w:jc w:val="left"/>
      </w:pPr>
      <w:r>
        <w:rPr>
          <w:i/>
          <w:iCs/>
        </w:rPr>
        <w:t>k</w:t>
      </w:r>
      <w:r>
        <w:t xml:space="preserve">=2 and </w:t>
      </w:r>
      <w:r>
        <w:rPr>
          <w:i/>
          <w:iCs/>
        </w:rPr>
        <w:t>k</w:t>
      </w:r>
      <w:r>
        <w:t xml:space="preserve">=4 </w:t>
      </w:r>
      <w:r w:rsidR="004516CE">
        <w:t>may be</w:t>
      </w:r>
      <w:r>
        <w:t xml:space="preserve"> appropriate values to select for this hyperparameter to optimise accuracy. However, the KNN classifier will perform differently depending on how the data is split. </w:t>
      </w:r>
      <w:r w:rsidR="00387B50">
        <w:t>Using k</w:t>
      </w:r>
      <w:r w:rsidR="002677CF">
        <w:t>-fold cross-validation will resample the data a selected number of times</w:t>
      </w:r>
      <w:r w:rsidR="00387B50">
        <w:t xml:space="preserve"> resulting in a better approximation for the optimal </w:t>
      </w:r>
      <w:r w:rsidR="00387B50">
        <w:rPr>
          <w:i/>
          <w:iCs/>
        </w:rPr>
        <w:t>k.</w:t>
      </w:r>
      <w:r w:rsidR="00387B50">
        <w:t xml:space="preserve"> </w:t>
      </w:r>
      <w:proofErr w:type="spellStart"/>
      <w:r w:rsidR="00387B50">
        <w:t>GridSearchCV</w:t>
      </w:r>
      <w:proofErr w:type="spellEnd"/>
      <w:r w:rsidR="00387B50">
        <w:t xml:space="preserve"> is used to determine the best value of </w:t>
      </w:r>
      <w:r w:rsidR="00387B50">
        <w:rPr>
          <w:i/>
          <w:iCs/>
        </w:rPr>
        <w:t>k</w:t>
      </w:r>
      <w:r w:rsidR="00387B50">
        <w:t xml:space="preserve"> by passing in a range of </w:t>
      </w:r>
      <w:r w:rsidR="00387B50">
        <w:rPr>
          <w:i/>
          <w:iCs/>
        </w:rPr>
        <w:t>k</w:t>
      </w:r>
      <w:r w:rsidR="00387B50">
        <w:t xml:space="preserve"> values to be tested against each sample of data (section 4.2.3 notebook). The optimal </w:t>
      </w:r>
      <w:r w:rsidR="00BE2B37">
        <w:rPr>
          <w:i/>
          <w:iCs/>
        </w:rPr>
        <w:t>k</w:t>
      </w:r>
      <w:r w:rsidR="00BE2B37">
        <w:t xml:space="preserve"> </w:t>
      </w:r>
      <w:r w:rsidR="00387B50">
        <w:t>is determined to be 2.</w:t>
      </w:r>
    </w:p>
    <w:p w14:paraId="1CFE6A73" w14:textId="1A4127AF" w:rsidR="00E54D74" w:rsidRDefault="00E54D74" w:rsidP="00B04373">
      <w:r>
        <w:t>The model is rerun with this updated hyperparameter, which results in the following confusion matrix.</w:t>
      </w:r>
    </w:p>
    <w:p w14:paraId="5F8EBDD9" w14:textId="77777777" w:rsidR="003531AF" w:rsidRDefault="003531AF" w:rsidP="003531AF">
      <w:pPr>
        <w:keepNext/>
        <w:jc w:val="center"/>
      </w:pPr>
      <w:r w:rsidRPr="003531AF">
        <w:drawing>
          <wp:inline distT="0" distB="0" distL="0" distR="0" wp14:anchorId="3FE1BE20" wp14:editId="614B0277">
            <wp:extent cx="3383280" cy="2294952"/>
            <wp:effectExtent l="0" t="0" r="7620" b="0"/>
            <wp:docPr id="750734217" name="Picture 1" descr="A diagram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34217" name="Picture 1" descr="A diagram of a number of blue squares&#10;&#10;Description automatically generated"/>
                    <pic:cNvPicPr/>
                  </pic:nvPicPr>
                  <pic:blipFill>
                    <a:blip r:embed="rId30"/>
                    <a:stretch>
                      <a:fillRect/>
                    </a:stretch>
                  </pic:blipFill>
                  <pic:spPr>
                    <a:xfrm>
                      <a:off x="0" y="0"/>
                      <a:ext cx="3385636" cy="2296550"/>
                    </a:xfrm>
                    <a:prstGeom prst="rect">
                      <a:avLst/>
                    </a:prstGeom>
                  </pic:spPr>
                </pic:pic>
              </a:graphicData>
            </a:graphic>
          </wp:inline>
        </w:drawing>
      </w:r>
    </w:p>
    <w:p w14:paraId="67F1B1E4" w14:textId="4E410D83" w:rsidR="003531AF" w:rsidRDefault="003531AF" w:rsidP="003531AF">
      <w:pPr>
        <w:pStyle w:val="Caption"/>
        <w:jc w:val="center"/>
      </w:pPr>
      <w:r>
        <w:t xml:space="preserve">Figure </w:t>
      </w:r>
      <w:r>
        <w:fldChar w:fldCharType="begin"/>
      </w:r>
      <w:r>
        <w:instrText xml:space="preserve"> SEQ Figure \* ARABIC </w:instrText>
      </w:r>
      <w:r>
        <w:fldChar w:fldCharType="separate"/>
      </w:r>
      <w:r w:rsidR="00AB46E2">
        <w:rPr>
          <w:noProof/>
        </w:rPr>
        <w:t>19</w:t>
      </w:r>
      <w:r>
        <w:fldChar w:fldCharType="end"/>
      </w:r>
    </w:p>
    <w:p w14:paraId="5AA0FD10" w14:textId="59BE0B0B" w:rsidR="00DC4662" w:rsidRDefault="00BE2B37" w:rsidP="00B04373">
      <w:r>
        <w:t>T</w:t>
      </w:r>
      <w:r w:rsidR="003531AF">
        <w:t xml:space="preserve">he tuned KNN model is much better than the model using the default number of </w:t>
      </w:r>
      <w:proofErr w:type="spellStart"/>
      <w:r w:rsidR="003531AF">
        <w:t>neighbors</w:t>
      </w:r>
      <w:proofErr w:type="spellEnd"/>
      <w:r w:rsidR="003531AF">
        <w:t>. In this case a total of 8 classes are predicted correctly</w:t>
      </w:r>
      <w:r>
        <w:t xml:space="preserve">. </w:t>
      </w:r>
      <w:r w:rsidR="000F1951">
        <w:t>The overall accuracy of the model was determined to be 0.727273.</w:t>
      </w:r>
    </w:p>
    <w:p w14:paraId="127522E8" w14:textId="77777777" w:rsidR="00CA6FAE" w:rsidRDefault="00CA6FAE" w:rsidP="00B04373"/>
    <w:p w14:paraId="0715FB1A" w14:textId="77777777" w:rsidR="00BE2B37" w:rsidRDefault="00BE2B37" w:rsidP="00B04373"/>
    <w:p w14:paraId="74F12A92" w14:textId="77777777" w:rsidR="00BE2B37" w:rsidRDefault="00BE2B37" w:rsidP="00B04373"/>
    <w:p w14:paraId="542B39CF" w14:textId="77777777" w:rsidR="00BE2B37" w:rsidRDefault="00BE2B37" w:rsidP="00B04373"/>
    <w:p w14:paraId="2BE126BD" w14:textId="13DBF384" w:rsidR="009E749B" w:rsidRPr="00DA7188" w:rsidRDefault="00CA6FAE" w:rsidP="00DA7188">
      <w:pPr>
        <w:pStyle w:val="Heading4"/>
        <w:rPr>
          <w:b/>
          <w:bCs/>
          <w:i w:val="0"/>
          <w:iCs/>
          <w:u w:val="single"/>
        </w:rPr>
      </w:pPr>
      <w:r w:rsidRPr="00DA7188">
        <w:rPr>
          <w:b/>
          <w:bCs/>
          <w:i w:val="0"/>
          <w:iCs/>
          <w:u w:val="single"/>
        </w:rPr>
        <w:lastRenderedPageBreak/>
        <w:t>Model Comparisons:</w:t>
      </w:r>
    </w:p>
    <w:p w14:paraId="78C497F6" w14:textId="75FE38CB" w:rsidR="002D1FBC" w:rsidRDefault="002D1FBC" w:rsidP="00B04373">
      <w:r>
        <w:t xml:space="preserve">The below table and chart indicate the results of each of the classification models utilized on the dataset as part of this project. </w:t>
      </w:r>
      <w:r w:rsidR="00B104FB">
        <w:t xml:space="preserve">Based </w:t>
      </w:r>
      <w:r w:rsidR="00BE2B37">
        <w:t>off all</w:t>
      </w:r>
      <w:r w:rsidR="00B104FB">
        <w:t xml:space="preserve"> evaluation metrics</w:t>
      </w:r>
      <w:r>
        <w:t xml:space="preserve"> KNN (2 </w:t>
      </w:r>
      <w:proofErr w:type="spellStart"/>
      <w:r>
        <w:t>neighbors</w:t>
      </w:r>
      <w:proofErr w:type="spellEnd"/>
      <w:r>
        <w:t xml:space="preserve">) is the </w:t>
      </w:r>
      <w:r w:rsidR="00B104FB">
        <w:t>best</w:t>
      </w:r>
      <w:r>
        <w:t xml:space="preserve"> model </w:t>
      </w:r>
      <w:r w:rsidR="00B104FB">
        <w:t>at classifying the target variable (</w:t>
      </w:r>
      <w:proofErr w:type="spellStart"/>
      <w:r w:rsidR="00B104FB" w:rsidRPr="00B104FB">
        <w:rPr>
          <w:i/>
          <w:iCs/>
        </w:rPr>
        <w:t>pop_change_comp</w:t>
      </w:r>
      <w:proofErr w:type="spellEnd"/>
      <w:r w:rsidR="00B104FB">
        <w:t>).</w:t>
      </w:r>
    </w:p>
    <w:p w14:paraId="023F86A7" w14:textId="77777777" w:rsidR="002D1FBC" w:rsidRDefault="002D1FBC" w:rsidP="00B04373"/>
    <w:p w14:paraId="5FECB113" w14:textId="77777777" w:rsidR="00CA6FAE" w:rsidRDefault="00CA6FAE" w:rsidP="00B04373"/>
    <w:tbl>
      <w:tblPr>
        <w:tblW w:w="6320" w:type="dxa"/>
        <w:jc w:val="center"/>
        <w:tblLook w:val="04A0" w:firstRow="1" w:lastRow="0" w:firstColumn="1" w:lastColumn="0" w:noHBand="0" w:noVBand="1"/>
      </w:tblPr>
      <w:tblGrid>
        <w:gridCol w:w="2060"/>
        <w:gridCol w:w="1120"/>
        <w:gridCol w:w="1100"/>
        <w:gridCol w:w="1053"/>
        <w:gridCol w:w="1080"/>
      </w:tblGrid>
      <w:tr w:rsidR="00CA6FAE" w:rsidRPr="00CA6FAE" w14:paraId="1DADCBB7" w14:textId="77777777" w:rsidTr="00CA6FAE">
        <w:trPr>
          <w:trHeight w:val="288"/>
          <w:jc w:val="center"/>
        </w:trPr>
        <w:tc>
          <w:tcPr>
            <w:tcW w:w="2060" w:type="dxa"/>
            <w:tcBorders>
              <w:top w:val="nil"/>
              <w:left w:val="nil"/>
              <w:bottom w:val="single" w:sz="12" w:space="0" w:color="FFFFFF"/>
              <w:right w:val="single" w:sz="4" w:space="0" w:color="FFFFFF"/>
            </w:tcBorders>
            <w:shd w:val="clear" w:color="4472C4" w:fill="4472C4"/>
            <w:noWrap/>
            <w:vAlign w:val="bottom"/>
            <w:hideMark/>
          </w:tcPr>
          <w:p w14:paraId="72F3C17F" w14:textId="77777777" w:rsidR="00CA6FAE" w:rsidRPr="00CA6FAE" w:rsidRDefault="00CA6FAE" w:rsidP="00CA6FAE">
            <w:pPr>
              <w:overflowPunct/>
              <w:autoSpaceDE/>
              <w:autoSpaceDN/>
              <w:adjustRightInd/>
              <w:spacing w:after="0"/>
              <w:jc w:val="center"/>
              <w:textAlignment w:val="auto"/>
              <w:rPr>
                <w:rFonts w:ascii="Calibri" w:hAnsi="Calibri" w:cs="Calibri"/>
                <w:b/>
                <w:bCs/>
                <w:color w:val="FFFFFF"/>
                <w:sz w:val="22"/>
                <w:szCs w:val="22"/>
                <w:lang w:eastAsia="en-IE"/>
              </w:rPr>
            </w:pPr>
            <w:r w:rsidRPr="00CA6FAE">
              <w:rPr>
                <w:rFonts w:ascii="Calibri" w:hAnsi="Calibri" w:cs="Calibri"/>
                <w:b/>
                <w:bCs/>
                <w:color w:val="FFFFFF"/>
                <w:sz w:val="22"/>
                <w:szCs w:val="22"/>
                <w:lang w:eastAsia="en-IE"/>
              </w:rPr>
              <w:t>model</w:t>
            </w:r>
          </w:p>
        </w:tc>
        <w:tc>
          <w:tcPr>
            <w:tcW w:w="1120" w:type="dxa"/>
            <w:tcBorders>
              <w:top w:val="nil"/>
              <w:left w:val="single" w:sz="4" w:space="0" w:color="FFFFFF"/>
              <w:bottom w:val="single" w:sz="12" w:space="0" w:color="FFFFFF"/>
              <w:right w:val="single" w:sz="4" w:space="0" w:color="FFFFFF"/>
            </w:tcBorders>
            <w:shd w:val="clear" w:color="4472C4" w:fill="4472C4"/>
            <w:noWrap/>
            <w:vAlign w:val="bottom"/>
            <w:hideMark/>
          </w:tcPr>
          <w:p w14:paraId="0C532B09" w14:textId="77777777" w:rsidR="00CA6FAE" w:rsidRPr="00CA6FAE" w:rsidRDefault="00CA6FAE" w:rsidP="00CA6FAE">
            <w:pPr>
              <w:overflowPunct/>
              <w:autoSpaceDE/>
              <w:autoSpaceDN/>
              <w:adjustRightInd/>
              <w:spacing w:after="0"/>
              <w:jc w:val="center"/>
              <w:textAlignment w:val="auto"/>
              <w:rPr>
                <w:rFonts w:ascii="Calibri" w:hAnsi="Calibri" w:cs="Calibri"/>
                <w:b/>
                <w:bCs/>
                <w:color w:val="FFFFFF"/>
                <w:sz w:val="22"/>
                <w:szCs w:val="22"/>
                <w:lang w:eastAsia="en-IE"/>
              </w:rPr>
            </w:pPr>
            <w:r w:rsidRPr="00CA6FAE">
              <w:rPr>
                <w:rFonts w:ascii="Calibri" w:hAnsi="Calibri" w:cs="Calibri"/>
                <w:b/>
                <w:bCs/>
                <w:color w:val="FFFFFF"/>
                <w:sz w:val="22"/>
                <w:szCs w:val="22"/>
                <w:lang w:eastAsia="en-IE"/>
              </w:rPr>
              <w:t>accuracy</w:t>
            </w:r>
          </w:p>
        </w:tc>
        <w:tc>
          <w:tcPr>
            <w:tcW w:w="1100" w:type="dxa"/>
            <w:tcBorders>
              <w:top w:val="nil"/>
              <w:left w:val="single" w:sz="4" w:space="0" w:color="FFFFFF"/>
              <w:bottom w:val="single" w:sz="12" w:space="0" w:color="FFFFFF"/>
              <w:right w:val="single" w:sz="4" w:space="0" w:color="FFFFFF"/>
            </w:tcBorders>
            <w:shd w:val="clear" w:color="4472C4" w:fill="4472C4"/>
            <w:noWrap/>
            <w:vAlign w:val="bottom"/>
            <w:hideMark/>
          </w:tcPr>
          <w:p w14:paraId="6DA6C285" w14:textId="77777777" w:rsidR="00CA6FAE" w:rsidRPr="00CA6FAE" w:rsidRDefault="00CA6FAE" w:rsidP="00CA6FAE">
            <w:pPr>
              <w:overflowPunct/>
              <w:autoSpaceDE/>
              <w:autoSpaceDN/>
              <w:adjustRightInd/>
              <w:spacing w:after="0"/>
              <w:jc w:val="center"/>
              <w:textAlignment w:val="auto"/>
              <w:rPr>
                <w:rFonts w:ascii="Calibri" w:hAnsi="Calibri" w:cs="Calibri"/>
                <w:b/>
                <w:bCs/>
                <w:color w:val="FFFFFF"/>
                <w:sz w:val="22"/>
                <w:szCs w:val="22"/>
                <w:lang w:eastAsia="en-IE"/>
              </w:rPr>
            </w:pPr>
            <w:r w:rsidRPr="00CA6FAE">
              <w:rPr>
                <w:rFonts w:ascii="Calibri" w:hAnsi="Calibri" w:cs="Calibri"/>
                <w:b/>
                <w:bCs/>
                <w:color w:val="FFFFFF"/>
                <w:sz w:val="22"/>
                <w:szCs w:val="22"/>
                <w:lang w:eastAsia="en-IE"/>
              </w:rPr>
              <w:t>precision</w:t>
            </w:r>
          </w:p>
        </w:tc>
        <w:tc>
          <w:tcPr>
            <w:tcW w:w="960" w:type="dxa"/>
            <w:tcBorders>
              <w:top w:val="nil"/>
              <w:left w:val="single" w:sz="4" w:space="0" w:color="FFFFFF"/>
              <w:bottom w:val="single" w:sz="12" w:space="0" w:color="FFFFFF"/>
              <w:right w:val="single" w:sz="4" w:space="0" w:color="FFFFFF"/>
            </w:tcBorders>
            <w:shd w:val="clear" w:color="4472C4" w:fill="4472C4"/>
            <w:noWrap/>
            <w:vAlign w:val="bottom"/>
            <w:hideMark/>
          </w:tcPr>
          <w:p w14:paraId="318168BF" w14:textId="77777777" w:rsidR="00CA6FAE" w:rsidRPr="00CA6FAE" w:rsidRDefault="00CA6FAE" w:rsidP="00CA6FAE">
            <w:pPr>
              <w:overflowPunct/>
              <w:autoSpaceDE/>
              <w:autoSpaceDN/>
              <w:adjustRightInd/>
              <w:spacing w:after="0"/>
              <w:jc w:val="center"/>
              <w:textAlignment w:val="auto"/>
              <w:rPr>
                <w:rFonts w:ascii="Calibri" w:hAnsi="Calibri" w:cs="Calibri"/>
                <w:b/>
                <w:bCs/>
                <w:color w:val="FFFFFF"/>
                <w:sz w:val="22"/>
                <w:szCs w:val="22"/>
                <w:lang w:eastAsia="en-IE"/>
              </w:rPr>
            </w:pPr>
            <w:r w:rsidRPr="00CA6FAE">
              <w:rPr>
                <w:rFonts w:ascii="Calibri" w:hAnsi="Calibri" w:cs="Calibri"/>
                <w:b/>
                <w:bCs/>
                <w:color w:val="FFFFFF"/>
                <w:sz w:val="22"/>
                <w:szCs w:val="22"/>
                <w:lang w:eastAsia="en-IE"/>
              </w:rPr>
              <w:t>recall</w:t>
            </w:r>
          </w:p>
        </w:tc>
        <w:tc>
          <w:tcPr>
            <w:tcW w:w="1080" w:type="dxa"/>
            <w:tcBorders>
              <w:top w:val="nil"/>
              <w:left w:val="single" w:sz="4" w:space="0" w:color="FFFFFF"/>
              <w:bottom w:val="single" w:sz="12" w:space="0" w:color="FFFFFF"/>
              <w:right w:val="nil"/>
            </w:tcBorders>
            <w:shd w:val="clear" w:color="4472C4" w:fill="4472C4"/>
            <w:noWrap/>
            <w:vAlign w:val="bottom"/>
            <w:hideMark/>
          </w:tcPr>
          <w:p w14:paraId="4C9C27C0" w14:textId="77777777" w:rsidR="00CA6FAE" w:rsidRPr="00CA6FAE" w:rsidRDefault="00CA6FAE" w:rsidP="00CA6FAE">
            <w:pPr>
              <w:overflowPunct/>
              <w:autoSpaceDE/>
              <w:autoSpaceDN/>
              <w:adjustRightInd/>
              <w:spacing w:after="0"/>
              <w:jc w:val="center"/>
              <w:textAlignment w:val="auto"/>
              <w:rPr>
                <w:rFonts w:ascii="Calibri" w:hAnsi="Calibri" w:cs="Calibri"/>
                <w:b/>
                <w:bCs/>
                <w:color w:val="FFFFFF"/>
                <w:sz w:val="22"/>
                <w:szCs w:val="22"/>
                <w:lang w:eastAsia="en-IE"/>
              </w:rPr>
            </w:pPr>
            <w:r w:rsidRPr="00CA6FAE">
              <w:rPr>
                <w:rFonts w:ascii="Calibri" w:hAnsi="Calibri" w:cs="Calibri"/>
                <w:b/>
                <w:bCs/>
                <w:color w:val="FFFFFF"/>
                <w:sz w:val="22"/>
                <w:szCs w:val="22"/>
                <w:lang w:eastAsia="en-IE"/>
              </w:rPr>
              <w:t>f1_score</w:t>
            </w:r>
          </w:p>
        </w:tc>
      </w:tr>
      <w:tr w:rsidR="00CA6FAE" w:rsidRPr="00CA6FAE" w14:paraId="12CB6F78" w14:textId="77777777" w:rsidTr="00CA6FAE">
        <w:trPr>
          <w:trHeight w:val="288"/>
          <w:jc w:val="center"/>
        </w:trPr>
        <w:tc>
          <w:tcPr>
            <w:tcW w:w="2060" w:type="dxa"/>
            <w:tcBorders>
              <w:top w:val="single" w:sz="4" w:space="0" w:color="FFFFFF"/>
              <w:left w:val="nil"/>
              <w:bottom w:val="single" w:sz="4" w:space="0" w:color="FFFFFF"/>
              <w:right w:val="single" w:sz="4" w:space="0" w:color="FFFFFF"/>
            </w:tcBorders>
            <w:shd w:val="clear" w:color="B4C6E7" w:fill="B4C6E7"/>
            <w:noWrap/>
            <w:vAlign w:val="bottom"/>
            <w:hideMark/>
          </w:tcPr>
          <w:p w14:paraId="2F6CF297" w14:textId="65C9A5A1"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Logistic</w:t>
            </w:r>
            <w:r>
              <w:rPr>
                <w:rFonts w:ascii="Calibri" w:hAnsi="Calibri" w:cs="Calibri"/>
                <w:color w:val="000000"/>
                <w:sz w:val="22"/>
                <w:szCs w:val="22"/>
                <w:lang w:eastAsia="en-IE"/>
              </w:rPr>
              <w:t xml:space="preserve"> </w:t>
            </w:r>
            <w:r w:rsidRPr="00CA6FAE">
              <w:rPr>
                <w:rFonts w:ascii="Calibri" w:hAnsi="Calibri" w:cs="Calibri"/>
                <w:color w:val="000000"/>
                <w:sz w:val="22"/>
                <w:szCs w:val="22"/>
                <w:lang w:eastAsia="en-IE"/>
              </w:rPr>
              <w:t>Regression</w:t>
            </w:r>
          </w:p>
        </w:tc>
        <w:tc>
          <w:tcPr>
            <w:tcW w:w="1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1A34CCC"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0.636364</w:t>
            </w:r>
          </w:p>
        </w:tc>
        <w:tc>
          <w:tcPr>
            <w:tcW w:w="110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0C5DB97"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0.666667</w:t>
            </w:r>
          </w:p>
        </w:tc>
        <w:tc>
          <w:tcPr>
            <w:tcW w:w="96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1861382"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0.666667</w:t>
            </w:r>
          </w:p>
        </w:tc>
        <w:tc>
          <w:tcPr>
            <w:tcW w:w="1080" w:type="dxa"/>
            <w:tcBorders>
              <w:top w:val="single" w:sz="4" w:space="0" w:color="FFFFFF"/>
              <w:left w:val="single" w:sz="4" w:space="0" w:color="FFFFFF"/>
              <w:bottom w:val="single" w:sz="4" w:space="0" w:color="FFFFFF"/>
              <w:right w:val="nil"/>
            </w:tcBorders>
            <w:shd w:val="clear" w:color="B4C6E7" w:fill="B4C6E7"/>
            <w:noWrap/>
            <w:vAlign w:val="bottom"/>
            <w:hideMark/>
          </w:tcPr>
          <w:p w14:paraId="3FA75DEF"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0.666667</w:t>
            </w:r>
          </w:p>
        </w:tc>
      </w:tr>
      <w:tr w:rsidR="00CA6FAE" w:rsidRPr="00CA6FAE" w14:paraId="72736B32" w14:textId="77777777" w:rsidTr="00CA6FAE">
        <w:trPr>
          <w:trHeight w:val="288"/>
          <w:jc w:val="center"/>
        </w:trPr>
        <w:tc>
          <w:tcPr>
            <w:tcW w:w="2060" w:type="dxa"/>
            <w:tcBorders>
              <w:top w:val="single" w:sz="4" w:space="0" w:color="FFFFFF"/>
              <w:left w:val="nil"/>
              <w:bottom w:val="single" w:sz="4" w:space="0" w:color="FFFFFF"/>
              <w:right w:val="single" w:sz="4" w:space="0" w:color="FFFFFF"/>
            </w:tcBorders>
            <w:shd w:val="clear" w:color="D9E1F2" w:fill="D9E1F2"/>
            <w:noWrap/>
            <w:vAlign w:val="bottom"/>
            <w:hideMark/>
          </w:tcPr>
          <w:p w14:paraId="218019AD"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 xml:space="preserve">KNN (5 </w:t>
            </w:r>
            <w:proofErr w:type="spellStart"/>
            <w:r w:rsidRPr="00CA6FAE">
              <w:rPr>
                <w:rFonts w:ascii="Calibri" w:hAnsi="Calibri" w:cs="Calibri"/>
                <w:color w:val="000000"/>
                <w:sz w:val="22"/>
                <w:szCs w:val="22"/>
                <w:lang w:eastAsia="en-IE"/>
              </w:rPr>
              <w:t>neighbors</w:t>
            </w:r>
            <w:proofErr w:type="spellEnd"/>
            <w:r w:rsidRPr="00CA6FAE">
              <w:rPr>
                <w:rFonts w:ascii="Calibri" w:hAnsi="Calibri" w:cs="Calibri"/>
                <w:color w:val="000000"/>
                <w:sz w:val="22"/>
                <w:szCs w:val="22"/>
                <w:lang w:eastAsia="en-IE"/>
              </w:rPr>
              <w:t>)</w:t>
            </w:r>
          </w:p>
        </w:tc>
        <w:tc>
          <w:tcPr>
            <w:tcW w:w="1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65B579"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0.454545</w:t>
            </w:r>
          </w:p>
        </w:tc>
        <w:tc>
          <w:tcPr>
            <w:tcW w:w="110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AEFC291"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0.5</w:t>
            </w:r>
          </w:p>
        </w:tc>
        <w:tc>
          <w:tcPr>
            <w:tcW w:w="96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0805D3"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0.666667</w:t>
            </w:r>
          </w:p>
        </w:tc>
        <w:tc>
          <w:tcPr>
            <w:tcW w:w="1080" w:type="dxa"/>
            <w:tcBorders>
              <w:top w:val="single" w:sz="4" w:space="0" w:color="FFFFFF"/>
              <w:left w:val="single" w:sz="4" w:space="0" w:color="FFFFFF"/>
              <w:bottom w:val="single" w:sz="4" w:space="0" w:color="FFFFFF"/>
              <w:right w:val="nil"/>
            </w:tcBorders>
            <w:shd w:val="clear" w:color="D9E1F2" w:fill="D9E1F2"/>
            <w:noWrap/>
            <w:vAlign w:val="bottom"/>
            <w:hideMark/>
          </w:tcPr>
          <w:p w14:paraId="1DD43EA1" w14:textId="77777777" w:rsidR="00CA6FAE" w:rsidRPr="00CA6FAE" w:rsidRDefault="00CA6FAE" w:rsidP="00CA6FAE">
            <w:pPr>
              <w:overflowPunct/>
              <w:autoSpaceDE/>
              <w:autoSpaceDN/>
              <w:adjustRightInd/>
              <w:spacing w:after="0"/>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0.571429</w:t>
            </w:r>
          </w:p>
        </w:tc>
      </w:tr>
      <w:tr w:rsidR="00CA6FAE" w:rsidRPr="00CA6FAE" w14:paraId="382724E5" w14:textId="77777777" w:rsidTr="00CA6FAE">
        <w:trPr>
          <w:trHeight w:val="288"/>
          <w:jc w:val="center"/>
        </w:trPr>
        <w:tc>
          <w:tcPr>
            <w:tcW w:w="2060" w:type="dxa"/>
            <w:tcBorders>
              <w:top w:val="single" w:sz="4" w:space="0" w:color="FFFFFF"/>
              <w:left w:val="nil"/>
              <w:bottom w:val="nil"/>
              <w:right w:val="single" w:sz="4" w:space="0" w:color="FFFFFF"/>
            </w:tcBorders>
            <w:shd w:val="clear" w:color="B4C6E7" w:fill="B4C6E7"/>
            <w:noWrap/>
            <w:vAlign w:val="bottom"/>
            <w:hideMark/>
          </w:tcPr>
          <w:p w14:paraId="50E44CA8"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 xml:space="preserve">KNN (2 </w:t>
            </w:r>
            <w:proofErr w:type="spellStart"/>
            <w:r w:rsidRPr="00CA6FAE">
              <w:rPr>
                <w:rFonts w:ascii="Calibri" w:hAnsi="Calibri" w:cs="Calibri"/>
                <w:color w:val="000000"/>
                <w:sz w:val="22"/>
                <w:szCs w:val="22"/>
                <w:lang w:eastAsia="en-IE"/>
              </w:rPr>
              <w:t>neighbors</w:t>
            </w:r>
            <w:proofErr w:type="spellEnd"/>
            <w:r w:rsidRPr="00CA6FAE">
              <w:rPr>
                <w:rFonts w:ascii="Calibri" w:hAnsi="Calibri" w:cs="Calibri"/>
                <w:color w:val="000000"/>
                <w:sz w:val="22"/>
                <w:szCs w:val="22"/>
                <w:lang w:eastAsia="en-IE"/>
              </w:rPr>
              <w:t>)</w:t>
            </w:r>
          </w:p>
        </w:tc>
        <w:tc>
          <w:tcPr>
            <w:tcW w:w="1120" w:type="dxa"/>
            <w:tcBorders>
              <w:top w:val="single" w:sz="4" w:space="0" w:color="FFFFFF"/>
              <w:left w:val="single" w:sz="4" w:space="0" w:color="FFFFFF"/>
              <w:bottom w:val="nil"/>
              <w:right w:val="single" w:sz="4" w:space="0" w:color="FFFFFF"/>
            </w:tcBorders>
            <w:shd w:val="clear" w:color="B4C6E7" w:fill="B4C6E7"/>
            <w:noWrap/>
            <w:vAlign w:val="bottom"/>
            <w:hideMark/>
          </w:tcPr>
          <w:p w14:paraId="615DADA9" w14:textId="03E3FEAA"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0.727273</w:t>
            </w:r>
          </w:p>
        </w:tc>
        <w:tc>
          <w:tcPr>
            <w:tcW w:w="1100" w:type="dxa"/>
            <w:tcBorders>
              <w:top w:val="single" w:sz="4" w:space="0" w:color="FFFFFF"/>
              <w:left w:val="single" w:sz="4" w:space="0" w:color="FFFFFF"/>
              <w:bottom w:val="nil"/>
              <w:right w:val="single" w:sz="4" w:space="0" w:color="FFFFFF"/>
            </w:tcBorders>
            <w:shd w:val="clear" w:color="B4C6E7" w:fill="B4C6E7"/>
            <w:noWrap/>
            <w:vAlign w:val="bottom"/>
            <w:hideMark/>
          </w:tcPr>
          <w:p w14:paraId="61DC040F"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0.8</w:t>
            </w:r>
          </w:p>
        </w:tc>
        <w:tc>
          <w:tcPr>
            <w:tcW w:w="960" w:type="dxa"/>
            <w:tcBorders>
              <w:top w:val="single" w:sz="4" w:space="0" w:color="FFFFFF"/>
              <w:left w:val="single" w:sz="4" w:space="0" w:color="FFFFFF"/>
              <w:bottom w:val="nil"/>
              <w:right w:val="single" w:sz="4" w:space="0" w:color="FFFFFF"/>
            </w:tcBorders>
            <w:shd w:val="clear" w:color="B4C6E7" w:fill="B4C6E7"/>
            <w:noWrap/>
            <w:vAlign w:val="bottom"/>
            <w:hideMark/>
          </w:tcPr>
          <w:p w14:paraId="5094A138"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0.666667</w:t>
            </w:r>
          </w:p>
        </w:tc>
        <w:tc>
          <w:tcPr>
            <w:tcW w:w="1080" w:type="dxa"/>
            <w:tcBorders>
              <w:top w:val="single" w:sz="4" w:space="0" w:color="FFFFFF"/>
              <w:left w:val="single" w:sz="4" w:space="0" w:color="FFFFFF"/>
              <w:bottom w:val="nil"/>
              <w:right w:val="nil"/>
            </w:tcBorders>
            <w:shd w:val="clear" w:color="B4C6E7" w:fill="B4C6E7"/>
            <w:noWrap/>
            <w:vAlign w:val="bottom"/>
            <w:hideMark/>
          </w:tcPr>
          <w:p w14:paraId="70F9BF27" w14:textId="77777777" w:rsidR="00CA6FAE" w:rsidRPr="00CA6FAE" w:rsidRDefault="00CA6FAE" w:rsidP="00CA6FAE">
            <w:pPr>
              <w:overflowPunct/>
              <w:autoSpaceDE/>
              <w:autoSpaceDN/>
              <w:adjustRightInd/>
              <w:spacing w:after="0"/>
              <w:jc w:val="center"/>
              <w:textAlignment w:val="auto"/>
              <w:rPr>
                <w:rFonts w:ascii="Calibri" w:hAnsi="Calibri" w:cs="Calibri"/>
                <w:color w:val="000000"/>
                <w:sz w:val="22"/>
                <w:szCs w:val="22"/>
                <w:lang w:eastAsia="en-IE"/>
              </w:rPr>
            </w:pPr>
            <w:r w:rsidRPr="00CA6FAE">
              <w:rPr>
                <w:rFonts w:ascii="Calibri" w:hAnsi="Calibri" w:cs="Calibri"/>
                <w:color w:val="000000"/>
                <w:sz w:val="22"/>
                <w:szCs w:val="22"/>
                <w:lang w:eastAsia="en-IE"/>
              </w:rPr>
              <w:t>0.727273</w:t>
            </w:r>
          </w:p>
        </w:tc>
      </w:tr>
    </w:tbl>
    <w:p w14:paraId="64CC96AC" w14:textId="77777777" w:rsidR="00CA6FAE" w:rsidRDefault="00CA6FAE" w:rsidP="00CA6FAE">
      <w:pPr>
        <w:jc w:val="center"/>
      </w:pPr>
    </w:p>
    <w:p w14:paraId="54E067FD" w14:textId="30355D62" w:rsidR="00AB46E2" w:rsidRDefault="00AB46E2" w:rsidP="00AB46E2">
      <w:pPr>
        <w:keepNext/>
        <w:jc w:val="center"/>
      </w:pPr>
      <w:r w:rsidRPr="00AB46E2">
        <w:drawing>
          <wp:inline distT="0" distB="0" distL="0" distR="0" wp14:anchorId="0A4C50CC" wp14:editId="278D0C4B">
            <wp:extent cx="4069905" cy="2760452"/>
            <wp:effectExtent l="0" t="0" r="6985" b="1905"/>
            <wp:docPr id="21470550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55063" name="Picture 1" descr="A graph of different colored bars&#10;&#10;Description automatically generated"/>
                    <pic:cNvPicPr/>
                  </pic:nvPicPr>
                  <pic:blipFill>
                    <a:blip r:embed="rId31"/>
                    <a:stretch>
                      <a:fillRect/>
                    </a:stretch>
                  </pic:blipFill>
                  <pic:spPr>
                    <a:xfrm>
                      <a:off x="0" y="0"/>
                      <a:ext cx="4090957" cy="2774731"/>
                    </a:xfrm>
                    <a:prstGeom prst="rect">
                      <a:avLst/>
                    </a:prstGeom>
                  </pic:spPr>
                </pic:pic>
              </a:graphicData>
            </a:graphic>
          </wp:inline>
        </w:drawing>
      </w:r>
    </w:p>
    <w:p w14:paraId="36EBEC7B" w14:textId="0DDC454B" w:rsidR="00CA6FAE" w:rsidRDefault="00AB46E2" w:rsidP="00AB46E2">
      <w:pPr>
        <w:pStyle w:val="Caption"/>
        <w:jc w:val="center"/>
      </w:pPr>
      <w:r>
        <w:t xml:space="preserve">Figure </w:t>
      </w:r>
      <w:r>
        <w:fldChar w:fldCharType="begin"/>
      </w:r>
      <w:r>
        <w:instrText xml:space="preserve"> SEQ Figure \* ARABIC </w:instrText>
      </w:r>
      <w:r>
        <w:fldChar w:fldCharType="separate"/>
      </w:r>
      <w:r>
        <w:rPr>
          <w:noProof/>
        </w:rPr>
        <w:t>20</w:t>
      </w:r>
      <w:r>
        <w:fldChar w:fldCharType="end"/>
      </w:r>
    </w:p>
    <w:p w14:paraId="0274FD66" w14:textId="77777777" w:rsidR="009A3DE1" w:rsidRDefault="009A3DE1" w:rsidP="00803843"/>
    <w:p w14:paraId="541EA3E8" w14:textId="2616244A" w:rsidR="00591463" w:rsidRDefault="00921354" w:rsidP="008016F6">
      <w:pPr>
        <w:pStyle w:val="Heading2"/>
      </w:pPr>
      <w:bookmarkStart w:id="21" w:name="_Toc150477094"/>
      <w:r w:rsidRPr="008016F6">
        <w:rPr>
          <w:sz w:val="28"/>
          <w:szCs w:val="28"/>
        </w:rPr>
        <w:t>Conclusion</w:t>
      </w:r>
      <w:bookmarkEnd w:id="21"/>
      <w:r w:rsidRPr="009A3DE1">
        <w:t xml:space="preserve"> </w:t>
      </w:r>
    </w:p>
    <w:p w14:paraId="2C6BB6AB" w14:textId="1FB65C1A" w:rsidR="009A77F0" w:rsidRDefault="008B7FA8" w:rsidP="00803843">
      <w:r>
        <w:t>Through the</w:t>
      </w:r>
      <w:r w:rsidR="00591463">
        <w:t xml:space="preserve"> </w:t>
      </w:r>
      <w:r>
        <w:t xml:space="preserve">analysis of multiple datasets provided by the CSO, key insights into the components driving population growth, the changing age demographic and the outlook for Irelands future population were obtained. </w:t>
      </w:r>
      <w:r w:rsidR="009A77F0">
        <w:t xml:space="preserve">KNN classification model outperformed logistic regression in a simple model to classify the dominant component of population growth for a given year. </w:t>
      </w:r>
      <w:r w:rsidR="00591463">
        <w:t>By comparing multiple regression models to predict the population, it was concluded that univariable linear regression outperformed multivariable linear regression. Overfitting encountered by the latter could not be resolved with ridge or lasso regularization</w:t>
      </w:r>
      <w:r w:rsidR="006C620A">
        <w:t xml:space="preserve">. The population of Ireland was forecast from 2023 – 2033 using the univariable model. This predicts a population of 5,646,660 in 2033. The old age dependency was also forecast using the same model, with the ratio increasing from 23.7% to 29.03% in the next 10 years. </w:t>
      </w:r>
    </w:p>
    <w:p w14:paraId="78BA64BC" w14:textId="7B461EDF" w:rsidR="009A77F0" w:rsidRDefault="006C620A" w:rsidP="00803843">
      <w:r>
        <w:t>This result highlights that</w:t>
      </w:r>
      <w:r w:rsidR="00441F15">
        <w:t xml:space="preserve"> </w:t>
      </w:r>
      <w:r w:rsidR="009A77F0">
        <w:t>although</w:t>
      </w:r>
      <w:r>
        <w:t xml:space="preserve"> Irelands population is </w:t>
      </w:r>
      <w:r w:rsidR="009A77F0">
        <w:t xml:space="preserve">on an upward trajectory the age demographic is getting older. This </w:t>
      </w:r>
      <w:r>
        <w:t>should be taken into consideration by government departments and other decision makers for the future provision of services and investment.</w:t>
      </w:r>
      <w:r w:rsidR="009A77F0">
        <w:t xml:space="preserve"> </w:t>
      </w:r>
    </w:p>
    <w:p w14:paraId="2DFB11F5" w14:textId="77777777" w:rsidR="00921354" w:rsidRDefault="00921354" w:rsidP="00803843"/>
    <w:p w14:paraId="5A6073D3" w14:textId="77777777" w:rsidR="006A5ED7" w:rsidRDefault="006A5ED7" w:rsidP="00803843"/>
    <w:p w14:paraId="0000002D" w14:textId="77777777" w:rsidR="00D6761A" w:rsidRPr="00AD3833" w:rsidRDefault="00000000">
      <w:pPr>
        <w:pStyle w:val="Heading2"/>
        <w:rPr>
          <w:sz w:val="28"/>
          <w:szCs w:val="28"/>
          <w:u w:val="single"/>
        </w:rPr>
      </w:pPr>
      <w:bookmarkStart w:id="22" w:name="_Toc150477095"/>
      <w:r w:rsidRPr="00AD3833">
        <w:rPr>
          <w:sz w:val="28"/>
          <w:szCs w:val="28"/>
          <w:u w:val="single"/>
        </w:rPr>
        <w:t>References</w:t>
      </w:r>
      <w:bookmarkEnd w:id="22"/>
    </w:p>
    <w:p w14:paraId="601CDA01" w14:textId="77777777" w:rsidR="006F6E7B" w:rsidRDefault="006F6E7B" w:rsidP="006F6E7B"/>
    <w:p w14:paraId="5A6C39FD" w14:textId="571C8653" w:rsidR="006F6E7B" w:rsidRDefault="006F6E7B" w:rsidP="006F6E7B">
      <w:r>
        <w:t>Government of Ireland (2018)</w:t>
      </w:r>
      <w:r w:rsidR="00D33AAF">
        <w:t xml:space="preserve">. </w:t>
      </w:r>
      <w:r>
        <w:t>Project Ireland 2040 - National Planning Framework</w:t>
      </w:r>
      <w:r w:rsidR="00E36A5C">
        <w:t>. Available at:</w:t>
      </w:r>
    </w:p>
    <w:p w14:paraId="4A941674" w14:textId="1EF389E8" w:rsidR="006F6E7B" w:rsidRDefault="00000000" w:rsidP="006F6E7B">
      <w:hyperlink r:id="rId32" w:history="1">
        <w:r w:rsidR="006B6BBA" w:rsidRPr="003147B4">
          <w:rPr>
            <w:rStyle w:val="Hyperlink"/>
          </w:rPr>
          <w:t>https://www.gov.ie/en/campaigns/09022006-project-ireland-2040/?referrer=http://www.gov.ie/2040/</w:t>
        </w:r>
      </w:hyperlink>
      <w:r w:rsidR="006F6E7B">
        <w:t xml:space="preserve"> </w:t>
      </w:r>
      <w:r w:rsidR="00E36A5C">
        <w:t>(accessed 1 November 2023)</w:t>
      </w:r>
    </w:p>
    <w:p w14:paraId="36C1969D" w14:textId="77777777" w:rsidR="00D33AAF" w:rsidRDefault="00D33AAF" w:rsidP="006F6E7B"/>
    <w:p w14:paraId="4C68927E" w14:textId="6251E786" w:rsidR="00153126" w:rsidRDefault="00153126" w:rsidP="006F6E7B">
      <w:r>
        <w:t>Department of Finance, Government of Ireland (2021). 2021 Ageing Report</w:t>
      </w:r>
    </w:p>
    <w:p w14:paraId="5F9A4E94" w14:textId="18F7D989" w:rsidR="00E36A5C" w:rsidRDefault="00E36A5C" w:rsidP="006F6E7B">
      <w:r>
        <w:t xml:space="preserve">Available at: </w:t>
      </w:r>
    </w:p>
    <w:p w14:paraId="32873BDB" w14:textId="5A39467C" w:rsidR="00D33AAF" w:rsidRDefault="00000000" w:rsidP="006F6E7B">
      <w:hyperlink r:id="rId33" w:history="1">
        <w:r w:rsidR="008960AE" w:rsidRPr="003147B4">
          <w:rPr>
            <w:rStyle w:val="Hyperlink"/>
          </w:rPr>
          <w:t>https://economy-finance.ec.europa.eu/system/files/2021-05/ie_-_ar_2021_final_pension_fiche.pdf</w:t>
        </w:r>
      </w:hyperlink>
      <w:r w:rsidR="00E36A5C">
        <w:rPr>
          <w:rStyle w:val="Hyperlink"/>
        </w:rPr>
        <w:t xml:space="preserve"> </w:t>
      </w:r>
      <w:r w:rsidR="00E36A5C">
        <w:t>(accessed 1 November 2023)</w:t>
      </w:r>
    </w:p>
    <w:p w14:paraId="658C2C1A" w14:textId="719A0749" w:rsidR="00153126" w:rsidRDefault="00153126" w:rsidP="006F6E7B"/>
    <w:p w14:paraId="2E4AB0E7" w14:textId="026F587D" w:rsidR="00D33AAF" w:rsidRDefault="00D33AAF" w:rsidP="006F6E7B">
      <w:r>
        <w:t>Central Statistics Office (2022). Census of Population 2022 – summary results</w:t>
      </w:r>
    </w:p>
    <w:p w14:paraId="67D2E74C" w14:textId="21BF8F8A" w:rsidR="00E36A5C" w:rsidRDefault="00E36A5C" w:rsidP="006F6E7B">
      <w:r>
        <w:t xml:space="preserve">Available at: </w:t>
      </w:r>
    </w:p>
    <w:p w14:paraId="0F437008" w14:textId="14A195AD" w:rsidR="00E36A5C" w:rsidRDefault="00000000" w:rsidP="006F6E7B">
      <w:hyperlink r:id="rId34" w:anchor=":~:text=Population%20change%20is%20driven%20by,Ireland's%20population%20increased%20by%20387%2C274" w:history="1">
        <w:r w:rsidR="008960AE" w:rsidRPr="003147B4">
          <w:rPr>
            <w:rStyle w:val="Hyperlink"/>
          </w:rPr>
          <w:t>https://www.cso.ie/en/releasesandpublications/ep/p-cpsr/censusofpopulation2022-summaryresults/populationchanges/#:~:text=Population%20change%20is%20driven%20by,Ireland's%20population%20increased%20by%20387%2C274</w:t>
        </w:r>
      </w:hyperlink>
      <w:r w:rsidR="00E36A5C">
        <w:t>.</w:t>
      </w:r>
    </w:p>
    <w:p w14:paraId="5130CB78" w14:textId="431B7424" w:rsidR="00D33AAF" w:rsidRDefault="00E36A5C" w:rsidP="006F6E7B">
      <w:r>
        <w:t>(accessed 1 November 2023)</w:t>
      </w:r>
    </w:p>
    <w:p w14:paraId="1E7089C1" w14:textId="77777777" w:rsidR="00714BD5" w:rsidRDefault="00714BD5" w:rsidP="006F6E7B"/>
    <w:p w14:paraId="350CFC3A" w14:textId="77777777" w:rsidR="00E36A5C" w:rsidRDefault="00714BD5" w:rsidP="006F6E7B">
      <w:r>
        <w:t xml:space="preserve">Morgenroth </w:t>
      </w:r>
      <w:r w:rsidR="00E36A5C">
        <w:t xml:space="preserve">E. </w:t>
      </w:r>
      <w:r>
        <w:t>(2008). ESRI Report – Demographic Projections for the period until 2021</w:t>
      </w:r>
    </w:p>
    <w:p w14:paraId="57E1F778" w14:textId="77777777" w:rsidR="00E36A5C" w:rsidRDefault="00E36A5C" w:rsidP="00E36A5C">
      <w:r>
        <w:t xml:space="preserve">Available at: </w:t>
      </w:r>
      <w:hyperlink r:id="rId35" w:history="1">
        <w:r w:rsidRPr="00AA005A">
          <w:rPr>
            <w:rStyle w:val="Hyperlink"/>
          </w:rPr>
          <w:t>https://www.esri.ie/system/files/publications/BKMNEXT166.pdf</w:t>
        </w:r>
      </w:hyperlink>
      <w:r w:rsidR="00714BD5">
        <w:t xml:space="preserve"> </w:t>
      </w:r>
    </w:p>
    <w:p w14:paraId="66E54696" w14:textId="021E1A42" w:rsidR="00E36A5C" w:rsidRDefault="00E36A5C" w:rsidP="00E36A5C">
      <w:r>
        <w:t>(accessed 1 November 2023)</w:t>
      </w:r>
    </w:p>
    <w:p w14:paraId="2B1E3DC6" w14:textId="77777777" w:rsidR="00714BD5" w:rsidRDefault="00714BD5" w:rsidP="006F6E7B"/>
    <w:p w14:paraId="2C6F7B86" w14:textId="12DF97DB" w:rsidR="00E36A5C" w:rsidRDefault="004C7411" w:rsidP="006F6E7B">
      <w:r>
        <w:t>CSO Datasets</w:t>
      </w:r>
      <w:r w:rsidR="00424F2E">
        <w:t xml:space="preserve"> (2023). Population Estimates</w:t>
      </w:r>
    </w:p>
    <w:p w14:paraId="5329DD82" w14:textId="24191254" w:rsidR="00424F2E" w:rsidRDefault="00E36A5C" w:rsidP="006F6E7B">
      <w:r>
        <w:t xml:space="preserve">Available at: </w:t>
      </w:r>
      <w:hyperlink r:id="rId36" w:history="1">
        <w:r w:rsidRPr="00AA005A">
          <w:rPr>
            <w:rStyle w:val="Hyperlink"/>
          </w:rPr>
          <w:t>https://data.cso.ie/</w:t>
        </w:r>
      </w:hyperlink>
      <w:r w:rsidR="00424F2E">
        <w:t xml:space="preserve"> </w:t>
      </w:r>
      <w:r>
        <w:t xml:space="preserve">(accessed </w:t>
      </w:r>
      <w:r>
        <w:t>3</w:t>
      </w:r>
      <w:r>
        <w:t xml:space="preserve"> November 2023)</w:t>
      </w:r>
    </w:p>
    <w:p w14:paraId="5910DD2E" w14:textId="77777777" w:rsidR="00424F2E" w:rsidRDefault="00424F2E" w:rsidP="006F6E7B"/>
    <w:p w14:paraId="530CF206" w14:textId="3DB4A736" w:rsidR="008960AE" w:rsidRDefault="008960AE" w:rsidP="006F6E7B">
      <w:r>
        <w:t>Hotz</w:t>
      </w:r>
      <w:r w:rsidR="00E36A5C">
        <w:t xml:space="preserve"> N.</w:t>
      </w:r>
      <w:r>
        <w:t xml:space="preserve"> (2023). What is CRISP-DM?</w:t>
      </w:r>
    </w:p>
    <w:p w14:paraId="54775B69" w14:textId="1FC0F66A" w:rsidR="00E36A5C" w:rsidRDefault="00E36A5C" w:rsidP="00E36A5C">
      <w:r>
        <w:t xml:space="preserve">Available at: </w:t>
      </w:r>
      <w:hyperlink r:id="rId37" w:history="1">
        <w:r w:rsidRPr="00AA005A">
          <w:rPr>
            <w:rStyle w:val="Hyperlink"/>
          </w:rPr>
          <w:t>https://www.datascience-pm.com/crisp-dm-2/</w:t>
        </w:r>
      </w:hyperlink>
      <w:r>
        <w:rPr>
          <w:rStyle w:val="Hyperlink"/>
        </w:rPr>
        <w:t xml:space="preserve"> </w:t>
      </w:r>
      <w:r>
        <w:t xml:space="preserve">(accessed </w:t>
      </w:r>
      <w:r>
        <w:t>3</w:t>
      </w:r>
      <w:r>
        <w:t xml:space="preserve"> November 2023)</w:t>
      </w:r>
    </w:p>
    <w:p w14:paraId="53E60BB5" w14:textId="77777777" w:rsidR="00952596" w:rsidRDefault="00952596" w:rsidP="006F6E7B"/>
    <w:p w14:paraId="561CC5B2" w14:textId="5719F702" w:rsidR="00952596" w:rsidRDefault="00952596" w:rsidP="006F6E7B">
      <w:r>
        <w:t>Weiss</w:t>
      </w:r>
      <w:r w:rsidR="00E36A5C">
        <w:t xml:space="preserve"> N. A.</w:t>
      </w:r>
      <w:r>
        <w:t xml:space="preserve"> (2016). Introductory Statistics 10</w:t>
      </w:r>
      <w:r w:rsidRPr="00952596">
        <w:rPr>
          <w:vertAlign w:val="superscript"/>
        </w:rPr>
        <w:t>th</w:t>
      </w:r>
      <w:r>
        <w:t xml:space="preserve"> Edition</w:t>
      </w:r>
    </w:p>
    <w:p w14:paraId="3843D406" w14:textId="77777777" w:rsidR="00C83B64" w:rsidRDefault="00C83B64" w:rsidP="006F6E7B"/>
    <w:p w14:paraId="5243D647" w14:textId="45A8D006" w:rsidR="00E36A5C" w:rsidRDefault="00C83B64" w:rsidP="006F6E7B">
      <w:r>
        <w:t>SciPy Documentation (2023)</w:t>
      </w:r>
      <w:proofErr w:type="gramStart"/>
      <w:r>
        <w:t xml:space="preserve">. </w:t>
      </w:r>
      <w:r w:rsidR="00862478">
        <w:t>,</w:t>
      </w:r>
      <w:proofErr w:type="gramEnd"/>
      <w:r w:rsidR="00862478">
        <w:t xml:space="preserve"> </w:t>
      </w:r>
      <w:r w:rsidR="00E36A5C">
        <w:t xml:space="preserve">Available at: </w:t>
      </w:r>
    </w:p>
    <w:p w14:paraId="27F8AD34" w14:textId="5185F95D" w:rsidR="00C83B64" w:rsidRDefault="00E36A5C" w:rsidP="006F6E7B">
      <w:pPr>
        <w:rPr>
          <w:rStyle w:val="Hyperlink"/>
        </w:rPr>
      </w:pPr>
      <w:hyperlink r:id="rId38" w:history="1">
        <w:r w:rsidRPr="00AA005A">
          <w:rPr>
            <w:rStyle w:val="Hyperlink"/>
          </w:rPr>
          <w:t>https://docs.scipy.org/doc/scipy/reference/generated/scipy.stats.binom.html</w:t>
        </w:r>
      </w:hyperlink>
    </w:p>
    <w:p w14:paraId="7799B188" w14:textId="77777777" w:rsidR="00E36A5C" w:rsidRDefault="00E36A5C" w:rsidP="006F6E7B"/>
    <w:p w14:paraId="024F797C" w14:textId="678B94C6" w:rsidR="008960AE" w:rsidRDefault="008960AE" w:rsidP="006F6E7B"/>
    <w:p w14:paraId="0F9D2C13" w14:textId="67D77034" w:rsidR="009D5101" w:rsidRDefault="009D5101" w:rsidP="006F6E7B">
      <w:r>
        <w:t xml:space="preserve">Jim Frost (2021). Statistics By Jim – Poisson Distribution </w:t>
      </w:r>
    </w:p>
    <w:p w14:paraId="28A3726D" w14:textId="1D6F1549" w:rsidR="009D5101" w:rsidRDefault="00E36A5C" w:rsidP="006F6E7B">
      <w:pPr>
        <w:rPr>
          <w:rStyle w:val="Hyperlink"/>
        </w:rPr>
      </w:pPr>
      <w:r>
        <w:t xml:space="preserve">Available at: </w:t>
      </w:r>
      <w:hyperlink r:id="rId39" w:history="1">
        <w:r w:rsidRPr="00AA005A">
          <w:rPr>
            <w:rStyle w:val="Hyperlink"/>
          </w:rPr>
          <w:t>https://statisticsbyjim.com/probability/poisson-distribution/</w:t>
        </w:r>
      </w:hyperlink>
    </w:p>
    <w:p w14:paraId="117CD146" w14:textId="3730DA9D" w:rsidR="00E36A5C" w:rsidRDefault="00E36A5C" w:rsidP="00E36A5C">
      <w:r>
        <w:t xml:space="preserve">(accessed </w:t>
      </w:r>
      <w:r>
        <w:t>6</w:t>
      </w:r>
      <w:r>
        <w:t xml:space="preserve"> November 2023)</w:t>
      </w:r>
    </w:p>
    <w:p w14:paraId="3554CE58" w14:textId="77777777" w:rsidR="00E36A5C" w:rsidRDefault="00E36A5C" w:rsidP="006F6E7B"/>
    <w:p w14:paraId="0FC6781E" w14:textId="77777777" w:rsidR="007942D4" w:rsidRDefault="007942D4" w:rsidP="006F6E7B"/>
    <w:p w14:paraId="68D2F9FA" w14:textId="000DA5C6" w:rsidR="00E36A5C" w:rsidRPr="00921062" w:rsidRDefault="00921062" w:rsidP="00921062">
      <w:r>
        <w:t xml:space="preserve">Gandhi </w:t>
      </w:r>
      <w:r w:rsidR="00E36A5C">
        <w:t xml:space="preserve">S., Mishra P., Pandey, C M. </w:t>
      </w:r>
      <w:r>
        <w:t xml:space="preserve">et al. (2019). </w:t>
      </w:r>
      <w:r w:rsidRPr="00921062">
        <w:t>Descriptive Statistics and Normality Tests for Statistical Data</w:t>
      </w:r>
      <w:r w:rsidR="00862478">
        <w:t xml:space="preserve">, </w:t>
      </w:r>
      <w:r w:rsidR="00E36A5C">
        <w:t xml:space="preserve">Available at: </w:t>
      </w:r>
    </w:p>
    <w:p w14:paraId="656A72C4" w14:textId="77777777" w:rsidR="00862478" w:rsidRDefault="00000000" w:rsidP="00E36A5C">
      <w:hyperlink r:id="rId40" w:anchor=":~:text=The%20two%20well%2Dknown%20tests,the%20normality%20of%20the%20data" w:history="1">
        <w:r w:rsidR="00921062" w:rsidRPr="003147B4">
          <w:rPr>
            <w:rStyle w:val="Hyperlink"/>
          </w:rPr>
          <w:t>https://www.ncbi.nlm.nih.gov/pmc/articles/PMC6350423/#:~:text=The%20two%20well%2Dknown%20tests,the%20normality%20of%20the%20data</w:t>
        </w:r>
      </w:hyperlink>
      <w:r w:rsidR="00921062" w:rsidRPr="00921062">
        <w:t>.</w:t>
      </w:r>
    </w:p>
    <w:p w14:paraId="6AE66217" w14:textId="799BB48D" w:rsidR="00E36A5C" w:rsidRDefault="00E36A5C" w:rsidP="00E36A5C">
      <w:r>
        <w:t xml:space="preserve">(accessed </w:t>
      </w:r>
      <w:r>
        <w:t xml:space="preserve">6 </w:t>
      </w:r>
      <w:r>
        <w:t>November 2023)</w:t>
      </w:r>
    </w:p>
    <w:p w14:paraId="25FFBCEC" w14:textId="77777777" w:rsidR="00473E2F" w:rsidRDefault="00473E2F" w:rsidP="006F6E7B"/>
    <w:p w14:paraId="467AA60F" w14:textId="059CCA2F" w:rsidR="00473E2F" w:rsidRDefault="00473E2F" w:rsidP="00473E2F">
      <w:proofErr w:type="spellStart"/>
      <w:r>
        <w:t>Delua</w:t>
      </w:r>
      <w:proofErr w:type="spellEnd"/>
      <w:r w:rsidR="00E36A5C">
        <w:t xml:space="preserve"> J.</w:t>
      </w:r>
      <w:r>
        <w:t xml:space="preserve"> (2021). IBM - </w:t>
      </w:r>
      <w:r w:rsidRPr="00473E2F">
        <w:t>Supervised vs. Unsupervised Learning: What’s the Difference</w:t>
      </w:r>
      <w:r>
        <w:t>.</w:t>
      </w:r>
    </w:p>
    <w:p w14:paraId="1B87E393" w14:textId="2E9C180D" w:rsidR="00E36A5C" w:rsidRDefault="00E36A5C" w:rsidP="00473E2F">
      <w:r>
        <w:t xml:space="preserve">Available at: </w:t>
      </w:r>
    </w:p>
    <w:p w14:paraId="0F7E2FB7" w14:textId="77777777" w:rsidR="00862478" w:rsidRDefault="00000000" w:rsidP="00E36A5C">
      <w:pPr>
        <w:rPr>
          <w:rStyle w:val="Hyperlink"/>
        </w:rPr>
      </w:pPr>
      <w:hyperlink r:id="rId41" w:history="1">
        <w:r w:rsidR="00473E2F" w:rsidRPr="003147B4">
          <w:rPr>
            <w:rStyle w:val="Hyperlink"/>
          </w:rPr>
          <w:t>https://www.ibm.com/blog/supervised-vs-unsupervised-learning/</w:t>
        </w:r>
      </w:hyperlink>
      <w:r w:rsidR="00862478">
        <w:rPr>
          <w:rStyle w:val="Hyperlink"/>
        </w:rPr>
        <w:t xml:space="preserve"> </w:t>
      </w:r>
    </w:p>
    <w:p w14:paraId="231E3459" w14:textId="76FE292A" w:rsidR="00E36A5C" w:rsidRPr="00862478" w:rsidRDefault="00E36A5C" w:rsidP="00E36A5C">
      <w:pPr>
        <w:rPr>
          <w:color w:val="0000FF"/>
          <w:u w:val="single"/>
        </w:rPr>
      </w:pPr>
      <w:r>
        <w:t xml:space="preserve">(accessed </w:t>
      </w:r>
      <w:r>
        <w:t>6</w:t>
      </w:r>
      <w:r>
        <w:t xml:space="preserve"> November 2023)</w:t>
      </w:r>
    </w:p>
    <w:p w14:paraId="5C54250C" w14:textId="77777777" w:rsidR="00E36A5C" w:rsidRDefault="00E36A5C" w:rsidP="00473E2F"/>
    <w:p w14:paraId="418206F3" w14:textId="74413CA9" w:rsidR="00E36A5C" w:rsidRDefault="00C640CB" w:rsidP="00473E2F">
      <w:proofErr w:type="spellStart"/>
      <w:r>
        <w:t>Radecic</w:t>
      </w:r>
      <w:proofErr w:type="spellEnd"/>
      <w:r w:rsidR="00E36A5C">
        <w:t xml:space="preserve"> D.</w:t>
      </w:r>
      <w:r>
        <w:t xml:space="preserve"> (2021). Towards Data Science – Time series from scratch, train/test splits and Evaluation </w:t>
      </w:r>
      <w:proofErr w:type="gramStart"/>
      <w:r>
        <w:t xml:space="preserve">Metrics </w:t>
      </w:r>
      <w:r w:rsidR="00862478">
        <w:t>,</w:t>
      </w:r>
      <w:proofErr w:type="gramEnd"/>
      <w:r w:rsidR="00862478">
        <w:t xml:space="preserve"> </w:t>
      </w:r>
      <w:r w:rsidR="00E36A5C">
        <w:t>Available at:</w:t>
      </w:r>
    </w:p>
    <w:p w14:paraId="76E1891F" w14:textId="73904400" w:rsidR="00E36A5C" w:rsidRDefault="00000000" w:rsidP="00E36A5C">
      <w:hyperlink r:id="rId42" w:anchor=":~:text=Train%2Ftest%20splits%20in%20time%20series,-In%20machine%20learning&amp;text=For%20example%2C%20if%20you%20had,(2%20years)%20for%20testing.&amp;text=And%20that's%20all%20there%20is%20to%20train%2Ftest%20splits" w:history="1">
        <w:r w:rsidR="00C640CB" w:rsidRPr="003147B4">
          <w:rPr>
            <w:rStyle w:val="Hyperlink"/>
          </w:rPr>
          <w:t>https://towardsdatascience.com/time-series-from-scratch-train-test-splits-and-evaluation-metrics-4fd654de1b37#:~:text=Train%2Ftest%20splits%20in%20time%20series,-In%20machine%20learning&amp;text=For%20example%2C%20if%20you%20had,(2%20years)%20for%20testing.&amp;text=And%20that's%20all%20there%20is%20to%20train%2Ftest%20splits</w:t>
        </w:r>
      </w:hyperlink>
      <w:r w:rsidR="00C640CB" w:rsidRPr="00C640CB">
        <w:t>.</w:t>
      </w:r>
      <w:r w:rsidR="00862478">
        <w:t xml:space="preserve"> </w:t>
      </w:r>
      <w:r w:rsidR="00E36A5C">
        <w:t xml:space="preserve">(accessed </w:t>
      </w:r>
      <w:r w:rsidR="00E36A5C">
        <w:t>7</w:t>
      </w:r>
      <w:r w:rsidR="00E36A5C">
        <w:t xml:space="preserve"> November 2023)</w:t>
      </w:r>
    </w:p>
    <w:p w14:paraId="479C68B5" w14:textId="77777777" w:rsidR="00C640CB" w:rsidRDefault="00C640CB" w:rsidP="00473E2F"/>
    <w:p w14:paraId="7BDE9400" w14:textId="615DF140" w:rsidR="00E36A5C" w:rsidRDefault="00A43885" w:rsidP="00473E2F">
      <w:r>
        <w:t xml:space="preserve">Schneider </w:t>
      </w:r>
      <w:r w:rsidR="00E36A5C">
        <w:t xml:space="preserve">A, Hommel G. </w:t>
      </w:r>
      <w:r>
        <w:t>et al. (2010). Linear Regression Analysis</w:t>
      </w:r>
      <w:r w:rsidR="00862478">
        <w:t xml:space="preserve">, </w:t>
      </w:r>
      <w:r w:rsidR="00E36A5C">
        <w:t>Available at:</w:t>
      </w:r>
    </w:p>
    <w:p w14:paraId="6E3D6C32" w14:textId="77777777" w:rsidR="00862478" w:rsidRDefault="00A43885" w:rsidP="006F6E7B">
      <w:hyperlink r:id="rId43" w:history="1">
        <w:r w:rsidRPr="00A73A06">
          <w:rPr>
            <w:rStyle w:val="Hyperlink"/>
          </w:rPr>
          <w:t>https://www.ncbi.nlm.nih.gov/pmc/articles/PMC2992018/#:~:text=Univariable%20linear%20regression%20studies%20the,and%20b%20is%20its%20slope</w:t>
        </w:r>
      </w:hyperlink>
      <w:r w:rsidRPr="00A43885">
        <w:t>.</w:t>
      </w:r>
    </w:p>
    <w:p w14:paraId="0F14FB99" w14:textId="574E3468" w:rsidR="00E36A5C" w:rsidRDefault="00E36A5C" w:rsidP="006F6E7B">
      <w:r>
        <w:t>(accessed 7 November 2023)</w:t>
      </w:r>
    </w:p>
    <w:p w14:paraId="06FDC2E7" w14:textId="77777777" w:rsidR="00473E2F" w:rsidRDefault="00473E2F" w:rsidP="006F6E7B"/>
    <w:p w14:paraId="35BFB64B" w14:textId="3B66B0D5" w:rsidR="00E36A5C" w:rsidRDefault="00335AFF" w:rsidP="006F6E7B">
      <w:r>
        <w:t>Gupta</w:t>
      </w:r>
      <w:r w:rsidR="00E36A5C">
        <w:t xml:space="preserve"> A.</w:t>
      </w:r>
      <w:r>
        <w:t xml:space="preserve"> (2023). Feature Selection Techniques in Machine Learning</w:t>
      </w:r>
      <w:r w:rsidR="00862478">
        <w:t xml:space="preserve">, </w:t>
      </w:r>
      <w:r w:rsidR="00E36A5C">
        <w:t>Available at:</w:t>
      </w:r>
    </w:p>
    <w:p w14:paraId="6ADED536" w14:textId="681B0EDF" w:rsidR="00E36A5C" w:rsidRDefault="00335AFF" w:rsidP="006F6E7B">
      <w:hyperlink r:id="rId44" w:history="1">
        <w:r w:rsidRPr="00AA005A">
          <w:rPr>
            <w:rStyle w:val="Hyperlink"/>
          </w:rPr>
          <w:t>https://www.analyticsvidhya.com/blog/2020/10/feature-selection-techniques-in-machine-learning/</w:t>
        </w:r>
      </w:hyperlink>
      <w:r w:rsidR="00862478">
        <w:t xml:space="preserve"> (</w:t>
      </w:r>
      <w:r w:rsidR="00E36A5C">
        <w:t>accessed 8 November 2023)</w:t>
      </w:r>
    </w:p>
    <w:p w14:paraId="40391D00" w14:textId="77777777" w:rsidR="00E36A5C" w:rsidRDefault="00E36A5C" w:rsidP="006F6E7B"/>
    <w:p w14:paraId="2DAAFDF0" w14:textId="6072EEEB" w:rsidR="00E36A5C" w:rsidRDefault="009A317E" w:rsidP="006F6E7B">
      <w:r>
        <w:t xml:space="preserve">Gupta </w:t>
      </w:r>
      <w:r w:rsidR="00E36A5C">
        <w:t xml:space="preserve">P. </w:t>
      </w:r>
      <w:r>
        <w:t>(2017), Regularization in Machine Learning</w:t>
      </w:r>
      <w:r w:rsidR="00862478">
        <w:t>, Available at:</w:t>
      </w:r>
    </w:p>
    <w:p w14:paraId="733995A9" w14:textId="43EFBFD8" w:rsidR="009A317E" w:rsidRDefault="009A317E" w:rsidP="006F6E7B">
      <w:hyperlink r:id="rId45" w:history="1">
        <w:r w:rsidRPr="00A73A06">
          <w:rPr>
            <w:rStyle w:val="Hyperlink"/>
          </w:rPr>
          <w:t>https://towardsdatascience.com/regularization-in-machine-learning-76441ddcf99a</w:t>
        </w:r>
      </w:hyperlink>
    </w:p>
    <w:p w14:paraId="090A07DA" w14:textId="60DBF103" w:rsidR="00862478" w:rsidRDefault="00862478" w:rsidP="006F6E7B">
      <w:r>
        <w:t>(accessed 8 November 2023)</w:t>
      </w:r>
    </w:p>
    <w:p w14:paraId="2C7E5455" w14:textId="77777777" w:rsidR="009A317E" w:rsidRDefault="009A317E" w:rsidP="006F6E7B"/>
    <w:p w14:paraId="43ECF553" w14:textId="77777777" w:rsidR="00862478" w:rsidRDefault="00862478" w:rsidP="006F6E7B"/>
    <w:p w14:paraId="036E1B6D" w14:textId="7501DFE7" w:rsidR="00C85731" w:rsidRDefault="00C85731" w:rsidP="00C85731">
      <w:proofErr w:type="spellStart"/>
      <w:r>
        <w:t>Canudos</w:t>
      </w:r>
      <w:proofErr w:type="spellEnd"/>
      <w:r>
        <w:t xml:space="preserve">-Romo </w:t>
      </w:r>
      <w:r w:rsidR="00862478">
        <w:t>V</w:t>
      </w:r>
      <w:r>
        <w:t xml:space="preserve">. (2022). </w:t>
      </w:r>
      <w:r w:rsidRPr="00C85731">
        <w:t>The Components of Change in Population Growth Rates</w:t>
      </w:r>
    </w:p>
    <w:p w14:paraId="2CE1A01D" w14:textId="448DB66B" w:rsidR="00862478" w:rsidRDefault="00862478" w:rsidP="00C85731">
      <w:r>
        <w:t>Available at:</w:t>
      </w:r>
    </w:p>
    <w:p w14:paraId="23B86DBE" w14:textId="33D173E3" w:rsidR="00C85731" w:rsidRDefault="00C85731" w:rsidP="00C85731">
      <w:hyperlink r:id="rId46" w:history="1">
        <w:r w:rsidRPr="00C85731">
          <w:rPr>
            <w:rStyle w:val="Hyperlink"/>
          </w:rPr>
          <w:t>https://pubmed.ncbi.nlm.nih.gov/35156686/</w:t>
        </w:r>
      </w:hyperlink>
      <w:r w:rsidRPr="00C85731">
        <w:t xml:space="preserve"> </w:t>
      </w:r>
    </w:p>
    <w:p w14:paraId="7ABFF8B1" w14:textId="3259F971" w:rsidR="00862478" w:rsidRPr="00C85731" w:rsidRDefault="00862478" w:rsidP="00C85731">
      <w:r>
        <w:t xml:space="preserve">(accessed </w:t>
      </w:r>
      <w:r>
        <w:t>9</w:t>
      </w:r>
      <w:r>
        <w:t xml:space="preserve"> November 2023)</w:t>
      </w:r>
    </w:p>
    <w:p w14:paraId="289A208C" w14:textId="321EE26A" w:rsidR="00335AFF" w:rsidRDefault="00335AFF" w:rsidP="006F6E7B"/>
    <w:p w14:paraId="18715544" w14:textId="461ABB0D" w:rsidR="00862478" w:rsidRDefault="004A5C4D" w:rsidP="006F6E7B">
      <w:r>
        <w:t xml:space="preserve">Brownlee </w:t>
      </w:r>
      <w:r w:rsidR="00862478">
        <w:t xml:space="preserve">J </w:t>
      </w:r>
      <w:r>
        <w:t>(2020). 4 Type of Classification Tasks in Machine Learning.</w:t>
      </w:r>
      <w:r w:rsidR="00862478">
        <w:t>, Available at:</w:t>
      </w:r>
    </w:p>
    <w:p w14:paraId="65A9A8FC" w14:textId="1626C3C9" w:rsidR="004A5C4D" w:rsidRDefault="004A5C4D" w:rsidP="006F6E7B">
      <w:hyperlink r:id="rId47" w:history="1">
        <w:r w:rsidRPr="00AA005A">
          <w:rPr>
            <w:rStyle w:val="Hyperlink"/>
          </w:rPr>
          <w:t>https://machinelearningmastery.com/types-of-classification-in-machine-learning/</w:t>
        </w:r>
      </w:hyperlink>
    </w:p>
    <w:p w14:paraId="3A9E1B63" w14:textId="7FF03BED" w:rsidR="00862478" w:rsidRDefault="00862478" w:rsidP="006F6E7B">
      <w:r>
        <w:t xml:space="preserve">(accessed </w:t>
      </w:r>
      <w:r>
        <w:t>9</w:t>
      </w:r>
      <w:r>
        <w:t xml:space="preserve"> November 2023)</w:t>
      </w:r>
    </w:p>
    <w:p w14:paraId="752D9879" w14:textId="77777777" w:rsidR="009A478C" w:rsidRDefault="009A478C" w:rsidP="006F6E7B"/>
    <w:p w14:paraId="67EFF431" w14:textId="7760000D" w:rsidR="00862478" w:rsidRDefault="009A478C" w:rsidP="006F6E7B">
      <w:r>
        <w:t>Agrawal</w:t>
      </w:r>
      <w:r w:rsidR="00862478">
        <w:t xml:space="preserve"> S K.</w:t>
      </w:r>
      <w:r>
        <w:t xml:space="preserve"> (2023). Metrics to Evaluate you Classification Model to take the right decisions.</w:t>
      </w:r>
      <w:r w:rsidR="00862478">
        <w:t xml:space="preserve">, </w:t>
      </w:r>
      <w:r w:rsidR="00862478">
        <w:t>Available at:</w:t>
      </w:r>
    </w:p>
    <w:p w14:paraId="101F6213" w14:textId="1F35B792" w:rsidR="009A478C" w:rsidRDefault="009A478C" w:rsidP="006F6E7B">
      <w:hyperlink r:id="rId48" w:history="1">
        <w:r w:rsidRPr="00AA005A">
          <w:rPr>
            <w:rStyle w:val="Hyperlink"/>
          </w:rPr>
          <w:t>https://www.analyticsvidhya.com/blog/2021/07/metrics-to-evaluate-your-classification-model-to-take-the-right-decisions/#:~:text=Accuracy%20simply%20measures%20how%20often,the%20total%20number%20of%20predictions</w:t>
        </w:r>
      </w:hyperlink>
      <w:r w:rsidRPr="009A478C">
        <w:t>.</w:t>
      </w:r>
    </w:p>
    <w:p w14:paraId="2311B2B7" w14:textId="217D85CB" w:rsidR="00862478" w:rsidRDefault="00862478" w:rsidP="00862478">
      <w:r>
        <w:t xml:space="preserve">(accessed </w:t>
      </w:r>
      <w:r>
        <w:t>9</w:t>
      </w:r>
      <w:r>
        <w:t xml:space="preserve"> November 2023)</w:t>
      </w:r>
    </w:p>
    <w:p w14:paraId="2AD687C0" w14:textId="77777777" w:rsidR="00985AD3" w:rsidRDefault="00985AD3" w:rsidP="006F6E7B"/>
    <w:p w14:paraId="145149C7" w14:textId="31F789D3" w:rsidR="00862478" w:rsidRDefault="00985AD3" w:rsidP="00985AD3">
      <w:r>
        <w:t xml:space="preserve">H R </w:t>
      </w:r>
      <w:proofErr w:type="spellStart"/>
      <w:r>
        <w:t>Shahraki</w:t>
      </w:r>
      <w:proofErr w:type="spellEnd"/>
      <w:r>
        <w:t xml:space="preserve"> et al. (2017). </w:t>
      </w:r>
      <w:r w:rsidRPr="00985AD3">
        <w:rPr>
          <w:i/>
          <w:iCs/>
        </w:rPr>
        <w:t>K</w:t>
      </w:r>
      <w:r w:rsidRPr="00985AD3">
        <w:t xml:space="preserve"> Important </w:t>
      </w:r>
      <w:proofErr w:type="spellStart"/>
      <w:r w:rsidRPr="00985AD3">
        <w:t>Neighbors</w:t>
      </w:r>
      <w:proofErr w:type="spellEnd"/>
      <w:r w:rsidRPr="00985AD3">
        <w:t>: A Novel Approach to Binary Classification in High Dimensional Data</w:t>
      </w:r>
      <w:r w:rsidR="00862478">
        <w:t>, Available at:</w:t>
      </w:r>
    </w:p>
    <w:p w14:paraId="1D6D13BD" w14:textId="729D5F8F" w:rsidR="00985AD3" w:rsidRDefault="00985AD3" w:rsidP="00985AD3">
      <w:hyperlink r:id="rId49" w:history="1">
        <w:r w:rsidRPr="00AA005A">
          <w:rPr>
            <w:rStyle w:val="Hyperlink"/>
          </w:rPr>
          <w:t>https://www.ncbi.nlm.nih.gov/pmc/articles/PMC5742505/#:~:text=K%20nearest%20neighbors%20(KNN)%20are,classification%20in%20high%20dimensional%20problems</w:t>
        </w:r>
      </w:hyperlink>
      <w:r w:rsidRPr="00985AD3">
        <w:t>.</w:t>
      </w:r>
    </w:p>
    <w:p w14:paraId="09C4DBA3" w14:textId="38EEE0CB" w:rsidR="00862478" w:rsidRDefault="00862478" w:rsidP="00985AD3">
      <w:r>
        <w:t>(accessed 9 November 2023)</w:t>
      </w:r>
    </w:p>
    <w:p w14:paraId="6278E5BA" w14:textId="3CC351E8" w:rsidR="00985AD3" w:rsidRDefault="00985AD3" w:rsidP="006F6E7B"/>
    <w:p w14:paraId="0C9C27EC" w14:textId="07FA4483" w:rsidR="009A478C" w:rsidRDefault="006E566D" w:rsidP="006F6E7B">
      <w:r>
        <w:t xml:space="preserve">Tufte, E (2001). </w:t>
      </w:r>
      <w:r w:rsidRPr="006E566D">
        <w:t>The Visual Display of Quantitative Information</w:t>
      </w:r>
      <w:r>
        <w:t>. Cheshire: Graphic Press</w:t>
      </w:r>
    </w:p>
    <w:p w14:paraId="1E1D8F76" w14:textId="77777777" w:rsidR="004A5C4D" w:rsidRDefault="004A5C4D" w:rsidP="006F6E7B"/>
    <w:p w14:paraId="4F488384" w14:textId="77777777" w:rsidR="007942D4" w:rsidRDefault="007942D4" w:rsidP="006F6E7B"/>
    <w:p w14:paraId="55382268" w14:textId="77777777" w:rsidR="007942D4" w:rsidRDefault="007942D4" w:rsidP="006F6E7B"/>
    <w:p w14:paraId="39771D3D" w14:textId="77777777" w:rsidR="00772DB0" w:rsidRDefault="00772DB0" w:rsidP="00772DB0">
      <w:pPr>
        <w:jc w:val="left"/>
        <w:rPr>
          <w:i/>
        </w:rPr>
      </w:pPr>
    </w:p>
    <w:p w14:paraId="43833FE9" w14:textId="77777777" w:rsidR="00DC7693" w:rsidRDefault="00DC7693" w:rsidP="00772DB0">
      <w:pPr>
        <w:jc w:val="left"/>
        <w:rPr>
          <w:i/>
        </w:rPr>
      </w:pPr>
    </w:p>
    <w:p w14:paraId="7AA85726" w14:textId="77777777" w:rsidR="00DC7693" w:rsidRDefault="00DC7693" w:rsidP="00772DB0">
      <w:pPr>
        <w:jc w:val="left"/>
        <w:rPr>
          <w:i/>
        </w:rPr>
      </w:pPr>
    </w:p>
    <w:p w14:paraId="33CB3895" w14:textId="77777777" w:rsidR="00DC7693" w:rsidRDefault="00DC7693" w:rsidP="00772DB0">
      <w:pPr>
        <w:jc w:val="left"/>
        <w:rPr>
          <w:i/>
        </w:rPr>
      </w:pPr>
    </w:p>
    <w:p w14:paraId="28A882A0" w14:textId="77777777" w:rsidR="00DC7693" w:rsidRDefault="00DC7693" w:rsidP="00772DB0">
      <w:pPr>
        <w:jc w:val="left"/>
        <w:rPr>
          <w:i/>
        </w:rPr>
      </w:pPr>
    </w:p>
    <w:p w14:paraId="3C3EA72D" w14:textId="77777777" w:rsidR="00DC7693" w:rsidRDefault="00DC7693" w:rsidP="00772DB0">
      <w:pPr>
        <w:jc w:val="left"/>
        <w:rPr>
          <w:i/>
        </w:rPr>
      </w:pPr>
    </w:p>
    <w:p w14:paraId="1CB1EA2C" w14:textId="77777777" w:rsidR="00DC7693" w:rsidRDefault="00DC7693" w:rsidP="00772DB0">
      <w:pPr>
        <w:jc w:val="left"/>
        <w:rPr>
          <w:iCs/>
        </w:rPr>
      </w:pPr>
    </w:p>
    <w:p w14:paraId="49B1EBA1" w14:textId="77777777" w:rsidR="00DC7693" w:rsidRDefault="00DC7693" w:rsidP="00772DB0">
      <w:pPr>
        <w:jc w:val="left"/>
        <w:rPr>
          <w:iCs/>
        </w:rPr>
      </w:pPr>
    </w:p>
    <w:p w14:paraId="000006C3" w14:textId="77777777" w:rsidR="00DC7693" w:rsidRDefault="00DC7693" w:rsidP="00772DB0">
      <w:pPr>
        <w:jc w:val="left"/>
        <w:rPr>
          <w:iCs/>
        </w:rPr>
      </w:pPr>
    </w:p>
    <w:p w14:paraId="30726B3D" w14:textId="77777777" w:rsidR="00DC7693" w:rsidRDefault="00DC7693" w:rsidP="00772DB0">
      <w:pPr>
        <w:jc w:val="left"/>
        <w:rPr>
          <w:iCs/>
        </w:rPr>
      </w:pPr>
    </w:p>
    <w:p w14:paraId="0C56E8E7" w14:textId="77777777" w:rsidR="00DC7693" w:rsidRDefault="00DC7693" w:rsidP="00772DB0">
      <w:pPr>
        <w:jc w:val="left"/>
        <w:rPr>
          <w:iCs/>
        </w:rPr>
      </w:pPr>
    </w:p>
    <w:p w14:paraId="71B7164B" w14:textId="77777777" w:rsidR="00DC7693" w:rsidRDefault="00DC7693" w:rsidP="00772DB0">
      <w:pPr>
        <w:jc w:val="left"/>
        <w:rPr>
          <w:iCs/>
        </w:rPr>
      </w:pPr>
    </w:p>
    <w:p w14:paraId="68718E1C" w14:textId="77777777" w:rsidR="00DC7693" w:rsidRDefault="00DC7693" w:rsidP="00772DB0">
      <w:pPr>
        <w:jc w:val="left"/>
        <w:rPr>
          <w:iCs/>
        </w:rPr>
      </w:pPr>
    </w:p>
    <w:p w14:paraId="45800B29" w14:textId="77777777" w:rsidR="00DC7693" w:rsidRDefault="00DC7693" w:rsidP="00772DB0">
      <w:pPr>
        <w:jc w:val="left"/>
        <w:rPr>
          <w:iCs/>
        </w:rPr>
      </w:pPr>
    </w:p>
    <w:p w14:paraId="1225BE91" w14:textId="77777777" w:rsidR="00DC7693" w:rsidRDefault="00DC7693" w:rsidP="00772DB0">
      <w:pPr>
        <w:jc w:val="left"/>
        <w:rPr>
          <w:iCs/>
        </w:rPr>
      </w:pPr>
    </w:p>
    <w:p w14:paraId="71D96D73" w14:textId="77777777" w:rsidR="00DC7693" w:rsidRDefault="00DC7693" w:rsidP="00772DB0">
      <w:pPr>
        <w:jc w:val="left"/>
        <w:rPr>
          <w:iCs/>
        </w:rPr>
      </w:pPr>
    </w:p>
    <w:p w14:paraId="2C33E8F9" w14:textId="77777777" w:rsidR="00DC7693" w:rsidRDefault="00DC7693" w:rsidP="00772DB0">
      <w:pPr>
        <w:jc w:val="left"/>
        <w:rPr>
          <w:iCs/>
        </w:rPr>
      </w:pPr>
    </w:p>
    <w:p w14:paraId="09E4E9D5" w14:textId="77777777" w:rsidR="00DC7693" w:rsidRDefault="00DC7693" w:rsidP="00772DB0">
      <w:pPr>
        <w:jc w:val="left"/>
        <w:rPr>
          <w:iCs/>
        </w:rPr>
      </w:pPr>
    </w:p>
    <w:p w14:paraId="377CC460" w14:textId="77777777" w:rsidR="00DC7693" w:rsidRDefault="00DC7693" w:rsidP="00772DB0">
      <w:pPr>
        <w:jc w:val="left"/>
        <w:rPr>
          <w:iCs/>
        </w:rPr>
      </w:pPr>
    </w:p>
    <w:p w14:paraId="328F1E14" w14:textId="77777777" w:rsidR="00DC7693" w:rsidRDefault="00DC7693" w:rsidP="00772DB0">
      <w:pPr>
        <w:jc w:val="left"/>
        <w:rPr>
          <w:iCs/>
        </w:rPr>
      </w:pPr>
    </w:p>
    <w:p w14:paraId="0725C524" w14:textId="77777777" w:rsidR="00DC7693" w:rsidRDefault="00DC7693" w:rsidP="00772DB0">
      <w:pPr>
        <w:jc w:val="left"/>
        <w:rPr>
          <w:iCs/>
        </w:rPr>
      </w:pPr>
    </w:p>
    <w:p w14:paraId="1595399A" w14:textId="4F08A402" w:rsidR="00DC7693" w:rsidRDefault="00DC7693" w:rsidP="00772DB0">
      <w:pPr>
        <w:jc w:val="left"/>
        <w:rPr>
          <w:iCs/>
        </w:rPr>
      </w:pPr>
      <w:r>
        <w:rPr>
          <w:iCs/>
        </w:rPr>
        <w:t xml:space="preserve">APPENDIX: </w:t>
      </w:r>
    </w:p>
    <w:p w14:paraId="2F66E775" w14:textId="77777777" w:rsidR="00DC7693" w:rsidRDefault="00DC7693" w:rsidP="00772DB0">
      <w:pPr>
        <w:jc w:val="left"/>
        <w:rPr>
          <w:iCs/>
        </w:rPr>
      </w:pPr>
    </w:p>
    <w:p w14:paraId="00E09C53" w14:textId="426249F3" w:rsidR="00DC7693" w:rsidRPr="00B60859" w:rsidRDefault="00DC7693" w:rsidP="00B60859">
      <w:pPr>
        <w:pStyle w:val="ListParagraph"/>
        <w:numPr>
          <w:ilvl w:val="0"/>
          <w:numId w:val="7"/>
        </w:numPr>
        <w:jc w:val="left"/>
        <w:rPr>
          <w:iCs/>
          <w:u w:val="single"/>
        </w:rPr>
      </w:pPr>
      <w:r w:rsidRPr="00B60859">
        <w:rPr>
          <w:iCs/>
          <w:u w:val="single"/>
        </w:rPr>
        <w:t>Descriptive Statistics:</w:t>
      </w:r>
    </w:p>
    <w:p w14:paraId="746C076E" w14:textId="57487B42" w:rsidR="00DC7693" w:rsidRDefault="00DC7693" w:rsidP="00DC7693">
      <w:pPr>
        <w:jc w:val="center"/>
        <w:rPr>
          <w:iCs/>
        </w:rPr>
      </w:pPr>
      <w:r w:rsidRPr="00DC7693">
        <w:rPr>
          <w:iCs/>
        </w:rPr>
        <w:drawing>
          <wp:inline distT="0" distB="0" distL="0" distR="0" wp14:anchorId="12AD7AD5" wp14:editId="244DE76A">
            <wp:extent cx="4557155" cy="1889924"/>
            <wp:effectExtent l="0" t="0" r="0" b="0"/>
            <wp:docPr id="59221355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13557" name="Picture 1" descr="A table with numbers and text&#10;&#10;Description automatically generated"/>
                    <pic:cNvPicPr/>
                  </pic:nvPicPr>
                  <pic:blipFill>
                    <a:blip r:embed="rId50"/>
                    <a:stretch>
                      <a:fillRect/>
                    </a:stretch>
                  </pic:blipFill>
                  <pic:spPr>
                    <a:xfrm>
                      <a:off x="0" y="0"/>
                      <a:ext cx="4557155" cy="1889924"/>
                    </a:xfrm>
                    <a:prstGeom prst="rect">
                      <a:avLst/>
                    </a:prstGeom>
                  </pic:spPr>
                </pic:pic>
              </a:graphicData>
            </a:graphic>
          </wp:inline>
        </w:drawing>
      </w:r>
      <w:r w:rsidRPr="00DC7693">
        <w:rPr>
          <w:iCs/>
        </w:rPr>
        <w:drawing>
          <wp:inline distT="0" distB="0" distL="0" distR="0" wp14:anchorId="5EC7F63D" wp14:editId="383E709B">
            <wp:extent cx="4580017" cy="1874682"/>
            <wp:effectExtent l="0" t="0" r="0" b="0"/>
            <wp:docPr id="557565140"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65140" name="Picture 1" descr="A table with numbers and symbols&#10;&#10;Description automatically generated"/>
                    <pic:cNvPicPr/>
                  </pic:nvPicPr>
                  <pic:blipFill>
                    <a:blip r:embed="rId51"/>
                    <a:stretch>
                      <a:fillRect/>
                    </a:stretch>
                  </pic:blipFill>
                  <pic:spPr>
                    <a:xfrm>
                      <a:off x="0" y="0"/>
                      <a:ext cx="4580017" cy="1874682"/>
                    </a:xfrm>
                    <a:prstGeom prst="rect">
                      <a:avLst/>
                    </a:prstGeom>
                  </pic:spPr>
                </pic:pic>
              </a:graphicData>
            </a:graphic>
          </wp:inline>
        </w:drawing>
      </w:r>
    </w:p>
    <w:p w14:paraId="37D105DA" w14:textId="77777777" w:rsidR="00237399" w:rsidRPr="00237399" w:rsidRDefault="00237399" w:rsidP="00237399"/>
    <w:p w14:paraId="19491E48" w14:textId="77777777" w:rsidR="00237399" w:rsidRDefault="00237399" w:rsidP="00237399">
      <w:pPr>
        <w:rPr>
          <w:iCs/>
        </w:rPr>
      </w:pPr>
    </w:p>
    <w:p w14:paraId="1F7CC58F" w14:textId="77777777" w:rsidR="00237399" w:rsidRDefault="00237399" w:rsidP="00237399">
      <w:pPr>
        <w:rPr>
          <w:iCs/>
        </w:rPr>
      </w:pPr>
    </w:p>
    <w:p w14:paraId="5CE16274" w14:textId="77777777" w:rsidR="00237399" w:rsidRDefault="00237399" w:rsidP="00237399">
      <w:pPr>
        <w:rPr>
          <w:iCs/>
        </w:rPr>
      </w:pPr>
    </w:p>
    <w:p w14:paraId="62D54921" w14:textId="77777777" w:rsidR="00237399" w:rsidRDefault="00237399" w:rsidP="00237399">
      <w:pPr>
        <w:rPr>
          <w:iCs/>
        </w:rPr>
      </w:pPr>
    </w:p>
    <w:p w14:paraId="1E70CC0C" w14:textId="77777777" w:rsidR="00237399" w:rsidRDefault="00237399" w:rsidP="00237399">
      <w:pPr>
        <w:rPr>
          <w:iCs/>
        </w:rPr>
      </w:pPr>
    </w:p>
    <w:p w14:paraId="7C67F982" w14:textId="77777777" w:rsidR="00237399" w:rsidRDefault="00237399" w:rsidP="00237399">
      <w:pPr>
        <w:rPr>
          <w:iCs/>
        </w:rPr>
      </w:pPr>
    </w:p>
    <w:p w14:paraId="7E0B5012" w14:textId="77777777" w:rsidR="00237399" w:rsidRDefault="00237399" w:rsidP="00237399">
      <w:pPr>
        <w:rPr>
          <w:iCs/>
        </w:rPr>
      </w:pPr>
    </w:p>
    <w:p w14:paraId="41EACAD9" w14:textId="77777777" w:rsidR="00237399" w:rsidRDefault="00237399" w:rsidP="00237399">
      <w:pPr>
        <w:rPr>
          <w:iCs/>
        </w:rPr>
      </w:pPr>
    </w:p>
    <w:p w14:paraId="03360D80" w14:textId="77777777" w:rsidR="00237399" w:rsidRDefault="00237399" w:rsidP="00237399">
      <w:pPr>
        <w:rPr>
          <w:iCs/>
        </w:rPr>
      </w:pPr>
    </w:p>
    <w:p w14:paraId="4F8FAD81" w14:textId="77777777" w:rsidR="00237399" w:rsidRDefault="00237399" w:rsidP="00237399">
      <w:pPr>
        <w:rPr>
          <w:iCs/>
        </w:rPr>
      </w:pPr>
    </w:p>
    <w:p w14:paraId="5C61FCF9" w14:textId="77777777" w:rsidR="00237399" w:rsidRDefault="00237399" w:rsidP="00237399">
      <w:pPr>
        <w:rPr>
          <w:iCs/>
        </w:rPr>
      </w:pPr>
    </w:p>
    <w:p w14:paraId="179C6F5E" w14:textId="1FF29D26" w:rsidR="00237399" w:rsidRDefault="00530C2D" w:rsidP="00B60859">
      <w:pPr>
        <w:pStyle w:val="ListParagraph"/>
        <w:numPr>
          <w:ilvl w:val="0"/>
          <w:numId w:val="7"/>
        </w:numPr>
        <w:rPr>
          <w:iCs/>
          <w:u w:val="single"/>
        </w:rPr>
      </w:pPr>
      <w:r w:rsidRPr="00237399">
        <w:lastRenderedPageBreak/>
        <w:drawing>
          <wp:anchor distT="0" distB="0" distL="114300" distR="114300" simplePos="0" relativeHeight="251666432" behindDoc="1" locked="0" layoutInCell="1" allowOverlap="1" wp14:anchorId="3436FD7E" wp14:editId="410D5C4E">
            <wp:simplePos x="0" y="0"/>
            <wp:positionH relativeFrom="column">
              <wp:posOffset>263525</wp:posOffset>
            </wp:positionH>
            <wp:positionV relativeFrom="paragraph">
              <wp:posOffset>3461385</wp:posOffset>
            </wp:positionV>
            <wp:extent cx="5386070" cy="4864735"/>
            <wp:effectExtent l="0" t="0" r="5080" b="0"/>
            <wp:wrapTight wrapText="bothSides">
              <wp:wrapPolygon edited="0">
                <wp:start x="0" y="0"/>
                <wp:lineTo x="0" y="21484"/>
                <wp:lineTo x="21544" y="21484"/>
                <wp:lineTo x="21544" y="0"/>
                <wp:lineTo x="0" y="0"/>
              </wp:wrapPolygon>
            </wp:wrapTight>
            <wp:docPr id="1104977472" name="Picture 1" descr="A group of graphs showing different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7472" name="Picture 1" descr="A group of graphs showing different distribution&#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386070" cy="4864735"/>
                    </a:xfrm>
                    <a:prstGeom prst="rect">
                      <a:avLst/>
                    </a:prstGeom>
                  </pic:spPr>
                </pic:pic>
              </a:graphicData>
            </a:graphic>
          </wp:anchor>
        </w:drawing>
      </w:r>
      <w:r w:rsidRPr="00530C2D">
        <w:drawing>
          <wp:anchor distT="0" distB="0" distL="114300" distR="114300" simplePos="0" relativeHeight="251665408" behindDoc="1" locked="0" layoutInCell="1" allowOverlap="1" wp14:anchorId="3EC37CBE" wp14:editId="4891BC5D">
            <wp:simplePos x="0" y="0"/>
            <wp:positionH relativeFrom="column">
              <wp:posOffset>225425</wp:posOffset>
            </wp:positionH>
            <wp:positionV relativeFrom="paragraph">
              <wp:posOffset>273685</wp:posOffset>
            </wp:positionV>
            <wp:extent cx="5386070" cy="3192145"/>
            <wp:effectExtent l="0" t="0" r="5080" b="8255"/>
            <wp:wrapTight wrapText="bothSides">
              <wp:wrapPolygon edited="0">
                <wp:start x="0" y="0"/>
                <wp:lineTo x="0" y="21527"/>
                <wp:lineTo x="21544" y="21527"/>
                <wp:lineTo x="21544" y="0"/>
                <wp:lineTo x="0" y="0"/>
              </wp:wrapPolygon>
            </wp:wrapTight>
            <wp:docPr id="756418352" name="Picture 1" descr="A group of blue and black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18352" name="Picture 1" descr="A group of blue and black graphs&#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386070" cy="3192145"/>
                    </a:xfrm>
                    <a:prstGeom prst="rect">
                      <a:avLst/>
                    </a:prstGeom>
                  </pic:spPr>
                </pic:pic>
              </a:graphicData>
            </a:graphic>
          </wp:anchor>
        </w:drawing>
      </w:r>
      <w:r w:rsidR="00237399" w:rsidRPr="00B60859">
        <w:rPr>
          <w:iCs/>
          <w:u w:val="single"/>
        </w:rPr>
        <w:t xml:space="preserve">Distributions of </w:t>
      </w:r>
      <w:proofErr w:type="spellStart"/>
      <w:r w:rsidR="00C2413F">
        <w:rPr>
          <w:iCs/>
          <w:u w:val="single"/>
        </w:rPr>
        <w:t>pop_df</w:t>
      </w:r>
      <w:proofErr w:type="spellEnd"/>
      <w:r w:rsidR="00C2413F">
        <w:rPr>
          <w:iCs/>
          <w:u w:val="single"/>
        </w:rPr>
        <w:t xml:space="preserve"> </w:t>
      </w:r>
      <w:r w:rsidR="00237399" w:rsidRPr="00B60859">
        <w:rPr>
          <w:iCs/>
          <w:u w:val="single"/>
        </w:rPr>
        <w:t xml:space="preserve">variables: </w:t>
      </w:r>
    </w:p>
    <w:p w14:paraId="12729FE9" w14:textId="77777777" w:rsidR="00E00BA8" w:rsidRDefault="00E00BA8" w:rsidP="00E00BA8">
      <w:pPr>
        <w:rPr>
          <w:iCs/>
          <w:u w:val="single"/>
        </w:rPr>
      </w:pPr>
    </w:p>
    <w:p w14:paraId="23DE5554" w14:textId="77777777" w:rsidR="00E00BA8" w:rsidRDefault="00E00BA8" w:rsidP="00E00BA8">
      <w:pPr>
        <w:rPr>
          <w:iCs/>
          <w:u w:val="single"/>
        </w:rPr>
      </w:pPr>
    </w:p>
    <w:p w14:paraId="713619A7" w14:textId="77777777" w:rsidR="00E00BA8" w:rsidRPr="00E00BA8" w:rsidRDefault="00E00BA8" w:rsidP="00E00BA8">
      <w:pPr>
        <w:rPr>
          <w:iCs/>
          <w:u w:val="single"/>
        </w:rPr>
      </w:pPr>
    </w:p>
    <w:p w14:paraId="2AE34052" w14:textId="50CC3BD5" w:rsidR="00237399" w:rsidRDefault="00B60859" w:rsidP="00B60859">
      <w:pPr>
        <w:pStyle w:val="ListParagraph"/>
        <w:numPr>
          <w:ilvl w:val="0"/>
          <w:numId w:val="7"/>
        </w:numPr>
        <w:rPr>
          <w:u w:val="single"/>
        </w:rPr>
      </w:pPr>
      <w:r w:rsidRPr="00B60859">
        <w:rPr>
          <w:u w:val="single"/>
        </w:rPr>
        <w:t>Comparison metrics for regression models:</w:t>
      </w:r>
    </w:p>
    <w:p w14:paraId="1B17AFA2" w14:textId="77777777" w:rsidR="00E00BA8" w:rsidRDefault="00E00BA8" w:rsidP="00E00BA8">
      <w:pPr>
        <w:rPr>
          <w:u w:val="single"/>
        </w:rPr>
      </w:pPr>
    </w:p>
    <w:tbl>
      <w:tblPr>
        <w:tblpPr w:leftFromText="180" w:rightFromText="180" w:horzAnchor="margin" w:tblpXSpec="center" w:tblpY="964"/>
        <w:tblW w:w="9201" w:type="dxa"/>
        <w:tblLook w:val="04A0" w:firstRow="1" w:lastRow="0" w:firstColumn="1" w:lastColumn="0" w:noHBand="0" w:noVBand="1"/>
      </w:tblPr>
      <w:tblGrid>
        <w:gridCol w:w="2190"/>
        <w:gridCol w:w="1873"/>
        <w:gridCol w:w="1689"/>
        <w:gridCol w:w="1276"/>
        <w:gridCol w:w="2173"/>
      </w:tblGrid>
      <w:tr w:rsidR="00E00BA8" w:rsidRPr="00B60859" w14:paraId="7C7FBE42" w14:textId="77777777" w:rsidTr="001B42E8">
        <w:trPr>
          <w:trHeight w:val="242"/>
        </w:trPr>
        <w:tc>
          <w:tcPr>
            <w:tcW w:w="2190" w:type="dxa"/>
            <w:tcBorders>
              <w:top w:val="nil"/>
              <w:left w:val="nil"/>
              <w:bottom w:val="single" w:sz="12" w:space="0" w:color="FFFFFF"/>
              <w:right w:val="single" w:sz="4" w:space="0" w:color="FFFFFF"/>
            </w:tcBorders>
            <w:shd w:val="clear" w:color="4472C4" w:fill="4472C4"/>
            <w:noWrap/>
            <w:vAlign w:val="bottom"/>
            <w:hideMark/>
          </w:tcPr>
          <w:p w14:paraId="3751C5D6" w14:textId="77777777" w:rsidR="00E00BA8" w:rsidRPr="00B60859" w:rsidRDefault="00E00BA8" w:rsidP="001B42E8">
            <w:pPr>
              <w:overflowPunct/>
              <w:autoSpaceDE/>
              <w:autoSpaceDN/>
              <w:adjustRightInd/>
              <w:spacing w:after="0"/>
              <w:jc w:val="center"/>
              <w:textAlignment w:val="auto"/>
              <w:rPr>
                <w:rFonts w:ascii="Calibri" w:hAnsi="Calibri" w:cs="Calibri"/>
                <w:b/>
                <w:bCs/>
                <w:color w:val="FFFFFF"/>
                <w:sz w:val="22"/>
                <w:szCs w:val="22"/>
                <w:lang w:eastAsia="en-IE"/>
              </w:rPr>
            </w:pPr>
            <w:r w:rsidRPr="00B60859">
              <w:rPr>
                <w:rFonts w:ascii="Calibri" w:hAnsi="Calibri" w:cs="Calibri"/>
                <w:b/>
                <w:bCs/>
                <w:color w:val="FFFFFF"/>
                <w:sz w:val="22"/>
                <w:szCs w:val="22"/>
                <w:lang w:eastAsia="en-IE"/>
              </w:rPr>
              <w:t>models</w:t>
            </w:r>
          </w:p>
        </w:tc>
        <w:tc>
          <w:tcPr>
            <w:tcW w:w="1873" w:type="dxa"/>
            <w:tcBorders>
              <w:top w:val="nil"/>
              <w:left w:val="single" w:sz="4" w:space="0" w:color="FFFFFF"/>
              <w:bottom w:val="single" w:sz="12" w:space="0" w:color="FFFFFF"/>
              <w:right w:val="single" w:sz="4" w:space="0" w:color="FFFFFF"/>
            </w:tcBorders>
            <w:shd w:val="clear" w:color="4472C4" w:fill="4472C4"/>
            <w:noWrap/>
            <w:vAlign w:val="bottom"/>
            <w:hideMark/>
          </w:tcPr>
          <w:p w14:paraId="571F78E9" w14:textId="77777777" w:rsidR="00E00BA8" w:rsidRPr="00B60859" w:rsidRDefault="00E00BA8" w:rsidP="001B42E8">
            <w:pPr>
              <w:overflowPunct/>
              <w:autoSpaceDE/>
              <w:autoSpaceDN/>
              <w:adjustRightInd/>
              <w:spacing w:after="0"/>
              <w:jc w:val="center"/>
              <w:textAlignment w:val="auto"/>
              <w:rPr>
                <w:rFonts w:ascii="Calibri" w:hAnsi="Calibri" w:cs="Calibri"/>
                <w:b/>
                <w:bCs/>
                <w:color w:val="FFFFFF"/>
                <w:sz w:val="22"/>
                <w:szCs w:val="22"/>
                <w:lang w:eastAsia="en-IE"/>
              </w:rPr>
            </w:pPr>
            <w:proofErr w:type="spellStart"/>
            <w:r w:rsidRPr="00B60859">
              <w:rPr>
                <w:rFonts w:ascii="Calibri" w:hAnsi="Calibri" w:cs="Calibri"/>
                <w:b/>
                <w:bCs/>
                <w:color w:val="FFFFFF"/>
                <w:sz w:val="22"/>
                <w:szCs w:val="22"/>
                <w:lang w:eastAsia="en-IE"/>
              </w:rPr>
              <w:t>r_squared_test</w:t>
            </w:r>
            <w:proofErr w:type="spellEnd"/>
          </w:p>
        </w:tc>
        <w:tc>
          <w:tcPr>
            <w:tcW w:w="1689" w:type="dxa"/>
            <w:tcBorders>
              <w:top w:val="nil"/>
              <w:left w:val="single" w:sz="4" w:space="0" w:color="FFFFFF"/>
              <w:bottom w:val="single" w:sz="12" w:space="0" w:color="FFFFFF"/>
              <w:right w:val="single" w:sz="4" w:space="0" w:color="FFFFFF"/>
            </w:tcBorders>
            <w:shd w:val="clear" w:color="4472C4" w:fill="4472C4"/>
            <w:noWrap/>
            <w:vAlign w:val="bottom"/>
            <w:hideMark/>
          </w:tcPr>
          <w:p w14:paraId="6D6E5823" w14:textId="77777777" w:rsidR="00E00BA8" w:rsidRPr="00B60859" w:rsidRDefault="00E00BA8" w:rsidP="001B42E8">
            <w:pPr>
              <w:overflowPunct/>
              <w:autoSpaceDE/>
              <w:autoSpaceDN/>
              <w:adjustRightInd/>
              <w:spacing w:after="0"/>
              <w:jc w:val="center"/>
              <w:textAlignment w:val="auto"/>
              <w:rPr>
                <w:rFonts w:ascii="Calibri" w:hAnsi="Calibri" w:cs="Calibri"/>
                <w:b/>
                <w:bCs/>
                <w:color w:val="FFFFFF"/>
                <w:sz w:val="22"/>
                <w:szCs w:val="22"/>
                <w:lang w:eastAsia="en-IE"/>
              </w:rPr>
            </w:pPr>
            <w:proofErr w:type="spellStart"/>
            <w:r w:rsidRPr="00B60859">
              <w:rPr>
                <w:rFonts w:ascii="Calibri" w:hAnsi="Calibri" w:cs="Calibri"/>
                <w:b/>
                <w:bCs/>
                <w:color w:val="FFFFFF"/>
                <w:sz w:val="22"/>
                <w:szCs w:val="22"/>
                <w:lang w:eastAsia="en-IE"/>
              </w:rPr>
              <w:t>r_squared_train</w:t>
            </w:r>
            <w:proofErr w:type="spellEnd"/>
          </w:p>
        </w:tc>
        <w:tc>
          <w:tcPr>
            <w:tcW w:w="1276" w:type="dxa"/>
            <w:tcBorders>
              <w:top w:val="nil"/>
              <w:left w:val="single" w:sz="4" w:space="0" w:color="FFFFFF"/>
              <w:bottom w:val="single" w:sz="12" w:space="0" w:color="FFFFFF"/>
              <w:right w:val="single" w:sz="4" w:space="0" w:color="FFFFFF"/>
            </w:tcBorders>
            <w:shd w:val="clear" w:color="4472C4" w:fill="4472C4"/>
            <w:noWrap/>
            <w:vAlign w:val="bottom"/>
            <w:hideMark/>
          </w:tcPr>
          <w:p w14:paraId="3D381A38" w14:textId="77777777" w:rsidR="00E00BA8" w:rsidRPr="00B60859" w:rsidRDefault="00E00BA8" w:rsidP="001B42E8">
            <w:pPr>
              <w:overflowPunct/>
              <w:autoSpaceDE/>
              <w:autoSpaceDN/>
              <w:adjustRightInd/>
              <w:spacing w:after="0"/>
              <w:jc w:val="center"/>
              <w:textAlignment w:val="auto"/>
              <w:rPr>
                <w:rFonts w:ascii="Calibri" w:hAnsi="Calibri" w:cs="Calibri"/>
                <w:b/>
                <w:bCs/>
                <w:color w:val="FFFFFF"/>
                <w:sz w:val="22"/>
                <w:szCs w:val="22"/>
                <w:lang w:eastAsia="en-IE"/>
              </w:rPr>
            </w:pPr>
            <w:proofErr w:type="spellStart"/>
            <w:r w:rsidRPr="00B60859">
              <w:rPr>
                <w:rFonts w:ascii="Calibri" w:hAnsi="Calibri" w:cs="Calibri"/>
                <w:b/>
                <w:bCs/>
                <w:color w:val="FFFFFF"/>
                <w:sz w:val="22"/>
                <w:szCs w:val="22"/>
                <w:lang w:eastAsia="en-IE"/>
              </w:rPr>
              <w:t>rmse_test</w:t>
            </w:r>
            <w:proofErr w:type="spellEnd"/>
          </w:p>
        </w:tc>
        <w:tc>
          <w:tcPr>
            <w:tcW w:w="2173" w:type="dxa"/>
            <w:tcBorders>
              <w:top w:val="nil"/>
              <w:left w:val="single" w:sz="4" w:space="0" w:color="FFFFFF"/>
              <w:bottom w:val="single" w:sz="12" w:space="0" w:color="FFFFFF"/>
              <w:right w:val="nil"/>
            </w:tcBorders>
            <w:shd w:val="clear" w:color="4472C4" w:fill="4472C4"/>
            <w:noWrap/>
            <w:vAlign w:val="bottom"/>
            <w:hideMark/>
          </w:tcPr>
          <w:p w14:paraId="2C52B894" w14:textId="77777777" w:rsidR="00E00BA8" w:rsidRPr="00B60859" w:rsidRDefault="00E00BA8" w:rsidP="001B42E8">
            <w:pPr>
              <w:overflowPunct/>
              <w:autoSpaceDE/>
              <w:autoSpaceDN/>
              <w:adjustRightInd/>
              <w:spacing w:after="0"/>
              <w:jc w:val="center"/>
              <w:textAlignment w:val="auto"/>
              <w:rPr>
                <w:rFonts w:ascii="Calibri" w:hAnsi="Calibri" w:cs="Calibri"/>
                <w:b/>
                <w:bCs/>
                <w:color w:val="FFFFFF"/>
                <w:sz w:val="22"/>
                <w:szCs w:val="22"/>
                <w:lang w:eastAsia="en-IE"/>
              </w:rPr>
            </w:pPr>
            <w:proofErr w:type="spellStart"/>
            <w:r w:rsidRPr="00B60859">
              <w:rPr>
                <w:rFonts w:ascii="Calibri" w:hAnsi="Calibri" w:cs="Calibri"/>
                <w:b/>
                <w:bCs/>
                <w:color w:val="FFFFFF"/>
                <w:sz w:val="22"/>
                <w:szCs w:val="22"/>
                <w:lang w:eastAsia="en-IE"/>
              </w:rPr>
              <w:t>mae_test</w:t>
            </w:r>
            <w:proofErr w:type="spellEnd"/>
          </w:p>
        </w:tc>
      </w:tr>
      <w:tr w:rsidR="00E00BA8" w:rsidRPr="00B60859" w14:paraId="7D13AC7A" w14:textId="77777777" w:rsidTr="001B42E8">
        <w:trPr>
          <w:trHeight w:val="242"/>
        </w:trPr>
        <w:tc>
          <w:tcPr>
            <w:tcW w:w="2190" w:type="dxa"/>
            <w:tcBorders>
              <w:top w:val="single" w:sz="4" w:space="0" w:color="FFFFFF"/>
              <w:left w:val="nil"/>
              <w:bottom w:val="single" w:sz="4" w:space="0" w:color="FFFFFF"/>
              <w:right w:val="single" w:sz="4" w:space="0" w:color="FFFFFF"/>
            </w:tcBorders>
            <w:shd w:val="clear" w:color="B4C6E7" w:fill="B4C6E7"/>
            <w:noWrap/>
            <w:vAlign w:val="bottom"/>
            <w:hideMark/>
          </w:tcPr>
          <w:p w14:paraId="4BB2E888"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proofErr w:type="spellStart"/>
            <w:r w:rsidRPr="00B60859">
              <w:rPr>
                <w:rFonts w:ascii="Calibri" w:hAnsi="Calibri" w:cs="Calibri"/>
                <w:color w:val="000000"/>
                <w:sz w:val="22"/>
                <w:szCs w:val="22"/>
                <w:lang w:eastAsia="en-IE"/>
              </w:rPr>
              <w:t>univariate_LR</w:t>
            </w:r>
            <w:proofErr w:type="spellEnd"/>
          </w:p>
        </w:tc>
        <w:tc>
          <w:tcPr>
            <w:tcW w:w="1873"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98F7B4E"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0.72775525</w:t>
            </w:r>
          </w:p>
        </w:tc>
        <w:tc>
          <w:tcPr>
            <w:tcW w:w="1689"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07A2745"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0.92572691</w:t>
            </w:r>
          </w:p>
        </w:tc>
        <w:tc>
          <w:tcPr>
            <w:tcW w:w="127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94143ED"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83884.066</w:t>
            </w:r>
          </w:p>
        </w:tc>
        <w:tc>
          <w:tcPr>
            <w:tcW w:w="2173" w:type="dxa"/>
            <w:tcBorders>
              <w:top w:val="single" w:sz="4" w:space="0" w:color="FFFFFF"/>
              <w:left w:val="single" w:sz="4" w:space="0" w:color="FFFFFF"/>
              <w:bottom w:val="single" w:sz="4" w:space="0" w:color="FFFFFF"/>
              <w:right w:val="nil"/>
            </w:tcBorders>
            <w:shd w:val="clear" w:color="B4C6E7" w:fill="B4C6E7"/>
            <w:noWrap/>
            <w:vAlign w:val="bottom"/>
            <w:hideMark/>
          </w:tcPr>
          <w:p w14:paraId="07D7CE58"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1.359899</w:t>
            </w:r>
          </w:p>
        </w:tc>
      </w:tr>
      <w:tr w:rsidR="00E00BA8" w:rsidRPr="00B60859" w14:paraId="768E113A" w14:textId="77777777" w:rsidTr="001B42E8">
        <w:trPr>
          <w:trHeight w:val="242"/>
        </w:trPr>
        <w:tc>
          <w:tcPr>
            <w:tcW w:w="2190" w:type="dxa"/>
            <w:tcBorders>
              <w:top w:val="single" w:sz="4" w:space="0" w:color="FFFFFF"/>
              <w:left w:val="nil"/>
              <w:bottom w:val="single" w:sz="4" w:space="0" w:color="FFFFFF"/>
              <w:right w:val="single" w:sz="4" w:space="0" w:color="FFFFFF"/>
            </w:tcBorders>
            <w:shd w:val="clear" w:color="D9E1F2" w:fill="D9E1F2"/>
            <w:noWrap/>
            <w:vAlign w:val="bottom"/>
            <w:hideMark/>
          </w:tcPr>
          <w:p w14:paraId="76CCD275"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proofErr w:type="spellStart"/>
            <w:r w:rsidRPr="00B60859">
              <w:rPr>
                <w:rFonts w:ascii="Calibri" w:hAnsi="Calibri" w:cs="Calibri"/>
                <w:color w:val="000000"/>
                <w:sz w:val="22"/>
                <w:szCs w:val="22"/>
                <w:lang w:eastAsia="en-IE"/>
              </w:rPr>
              <w:t>multivariate_LR</w:t>
            </w:r>
            <w:proofErr w:type="spellEnd"/>
          </w:p>
        </w:tc>
        <w:tc>
          <w:tcPr>
            <w:tcW w:w="1873"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AB2C260"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0.05703462</w:t>
            </w:r>
          </w:p>
        </w:tc>
        <w:tc>
          <w:tcPr>
            <w:tcW w:w="1689"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6D797B2"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0.97712671</w:t>
            </w:r>
          </w:p>
        </w:tc>
        <w:tc>
          <w:tcPr>
            <w:tcW w:w="1276"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7E351B2"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156116.065</w:t>
            </w:r>
          </w:p>
        </w:tc>
        <w:tc>
          <w:tcPr>
            <w:tcW w:w="2173" w:type="dxa"/>
            <w:tcBorders>
              <w:top w:val="single" w:sz="4" w:space="0" w:color="FFFFFF"/>
              <w:left w:val="single" w:sz="4" w:space="0" w:color="FFFFFF"/>
              <w:bottom w:val="single" w:sz="4" w:space="0" w:color="FFFFFF"/>
              <w:right w:val="nil"/>
            </w:tcBorders>
            <w:shd w:val="clear" w:color="D9E1F2" w:fill="D9E1F2"/>
            <w:noWrap/>
            <w:vAlign w:val="bottom"/>
            <w:hideMark/>
          </w:tcPr>
          <w:p w14:paraId="26C1DED3"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2.596025</w:t>
            </w:r>
          </w:p>
        </w:tc>
      </w:tr>
      <w:tr w:rsidR="00E00BA8" w:rsidRPr="00B60859" w14:paraId="653B3E73" w14:textId="77777777" w:rsidTr="001B42E8">
        <w:trPr>
          <w:trHeight w:val="242"/>
        </w:trPr>
        <w:tc>
          <w:tcPr>
            <w:tcW w:w="2190" w:type="dxa"/>
            <w:tcBorders>
              <w:top w:val="single" w:sz="4" w:space="0" w:color="FFFFFF"/>
              <w:left w:val="nil"/>
              <w:bottom w:val="single" w:sz="4" w:space="0" w:color="FFFFFF"/>
              <w:right w:val="single" w:sz="4" w:space="0" w:color="FFFFFF"/>
            </w:tcBorders>
            <w:shd w:val="clear" w:color="B4C6E7" w:fill="B4C6E7"/>
            <w:noWrap/>
            <w:vAlign w:val="bottom"/>
            <w:hideMark/>
          </w:tcPr>
          <w:p w14:paraId="4337D056"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proofErr w:type="spellStart"/>
            <w:r w:rsidRPr="00B60859">
              <w:rPr>
                <w:rFonts w:ascii="Calibri" w:hAnsi="Calibri" w:cs="Calibri"/>
                <w:color w:val="000000"/>
                <w:sz w:val="22"/>
                <w:szCs w:val="22"/>
                <w:lang w:eastAsia="en-IE"/>
              </w:rPr>
              <w:t>multivariate_LR_ridge</w:t>
            </w:r>
            <w:proofErr w:type="spellEnd"/>
          </w:p>
        </w:tc>
        <w:tc>
          <w:tcPr>
            <w:tcW w:w="1873"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404D3B"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0.024784259</w:t>
            </w:r>
          </w:p>
        </w:tc>
        <w:tc>
          <w:tcPr>
            <w:tcW w:w="1689"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0DFB00A"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0.97711622</w:t>
            </w:r>
          </w:p>
        </w:tc>
        <w:tc>
          <w:tcPr>
            <w:tcW w:w="1276"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0716725"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158763.284</w:t>
            </w:r>
          </w:p>
        </w:tc>
        <w:tc>
          <w:tcPr>
            <w:tcW w:w="2173" w:type="dxa"/>
            <w:tcBorders>
              <w:top w:val="single" w:sz="4" w:space="0" w:color="FFFFFF"/>
              <w:left w:val="single" w:sz="4" w:space="0" w:color="FFFFFF"/>
              <w:bottom w:val="single" w:sz="4" w:space="0" w:color="FFFFFF"/>
              <w:right w:val="nil"/>
            </w:tcBorders>
            <w:shd w:val="clear" w:color="B4C6E7" w:fill="B4C6E7"/>
            <w:noWrap/>
            <w:vAlign w:val="bottom"/>
            <w:hideMark/>
          </w:tcPr>
          <w:p w14:paraId="298EC57E"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2.642507</w:t>
            </w:r>
          </w:p>
        </w:tc>
      </w:tr>
      <w:tr w:rsidR="00E00BA8" w:rsidRPr="00B60859" w14:paraId="481C3663" w14:textId="77777777" w:rsidTr="001B42E8">
        <w:trPr>
          <w:trHeight w:val="242"/>
        </w:trPr>
        <w:tc>
          <w:tcPr>
            <w:tcW w:w="2190" w:type="dxa"/>
            <w:tcBorders>
              <w:top w:val="single" w:sz="4" w:space="0" w:color="FFFFFF"/>
              <w:left w:val="nil"/>
              <w:bottom w:val="nil"/>
              <w:right w:val="single" w:sz="4" w:space="0" w:color="FFFFFF"/>
            </w:tcBorders>
            <w:shd w:val="clear" w:color="D9E1F2" w:fill="D9E1F2"/>
            <w:noWrap/>
            <w:vAlign w:val="bottom"/>
            <w:hideMark/>
          </w:tcPr>
          <w:p w14:paraId="2CD7AD27"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proofErr w:type="spellStart"/>
            <w:r w:rsidRPr="00B60859">
              <w:rPr>
                <w:rFonts w:ascii="Calibri" w:hAnsi="Calibri" w:cs="Calibri"/>
                <w:color w:val="000000"/>
                <w:sz w:val="22"/>
                <w:szCs w:val="22"/>
                <w:lang w:eastAsia="en-IE"/>
              </w:rPr>
              <w:t>multivariate_LR_lasso</w:t>
            </w:r>
            <w:proofErr w:type="spellEnd"/>
          </w:p>
        </w:tc>
        <w:tc>
          <w:tcPr>
            <w:tcW w:w="1873" w:type="dxa"/>
            <w:tcBorders>
              <w:top w:val="single" w:sz="4" w:space="0" w:color="FFFFFF"/>
              <w:left w:val="single" w:sz="4" w:space="0" w:color="FFFFFF"/>
              <w:bottom w:val="nil"/>
              <w:right w:val="single" w:sz="4" w:space="0" w:color="FFFFFF"/>
            </w:tcBorders>
            <w:shd w:val="clear" w:color="D9E1F2" w:fill="D9E1F2"/>
            <w:noWrap/>
            <w:vAlign w:val="bottom"/>
            <w:hideMark/>
          </w:tcPr>
          <w:p w14:paraId="691A6FCE"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0.05670609</w:t>
            </w:r>
          </w:p>
        </w:tc>
        <w:tc>
          <w:tcPr>
            <w:tcW w:w="1689" w:type="dxa"/>
            <w:tcBorders>
              <w:top w:val="single" w:sz="4" w:space="0" w:color="FFFFFF"/>
              <w:left w:val="single" w:sz="4" w:space="0" w:color="FFFFFF"/>
              <w:bottom w:val="nil"/>
              <w:right w:val="single" w:sz="4" w:space="0" w:color="FFFFFF"/>
            </w:tcBorders>
            <w:shd w:val="clear" w:color="D9E1F2" w:fill="D9E1F2"/>
            <w:noWrap/>
            <w:vAlign w:val="bottom"/>
            <w:hideMark/>
          </w:tcPr>
          <w:p w14:paraId="36402C58"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0.97712671</w:t>
            </w:r>
          </w:p>
        </w:tc>
        <w:tc>
          <w:tcPr>
            <w:tcW w:w="1276" w:type="dxa"/>
            <w:tcBorders>
              <w:top w:val="single" w:sz="4" w:space="0" w:color="FFFFFF"/>
              <w:left w:val="single" w:sz="4" w:space="0" w:color="FFFFFF"/>
              <w:bottom w:val="nil"/>
              <w:right w:val="single" w:sz="4" w:space="0" w:color="FFFFFF"/>
            </w:tcBorders>
            <w:shd w:val="clear" w:color="D9E1F2" w:fill="D9E1F2"/>
            <w:noWrap/>
            <w:vAlign w:val="bottom"/>
            <w:hideMark/>
          </w:tcPr>
          <w:p w14:paraId="56F20522"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156143.266</w:t>
            </w:r>
          </w:p>
        </w:tc>
        <w:tc>
          <w:tcPr>
            <w:tcW w:w="2173" w:type="dxa"/>
            <w:tcBorders>
              <w:top w:val="single" w:sz="4" w:space="0" w:color="FFFFFF"/>
              <w:left w:val="single" w:sz="4" w:space="0" w:color="FFFFFF"/>
              <w:bottom w:val="nil"/>
              <w:right w:val="nil"/>
            </w:tcBorders>
            <w:shd w:val="clear" w:color="D9E1F2" w:fill="D9E1F2"/>
            <w:noWrap/>
            <w:vAlign w:val="bottom"/>
            <w:hideMark/>
          </w:tcPr>
          <w:p w14:paraId="1DBBC90A" w14:textId="77777777" w:rsidR="00E00BA8" w:rsidRPr="00B60859" w:rsidRDefault="00E00BA8" w:rsidP="001B42E8">
            <w:pPr>
              <w:overflowPunct/>
              <w:autoSpaceDE/>
              <w:autoSpaceDN/>
              <w:adjustRightInd/>
              <w:spacing w:after="0"/>
              <w:jc w:val="center"/>
              <w:textAlignment w:val="auto"/>
              <w:rPr>
                <w:rFonts w:ascii="Calibri" w:hAnsi="Calibri" w:cs="Calibri"/>
                <w:color w:val="000000"/>
                <w:sz w:val="22"/>
                <w:szCs w:val="22"/>
                <w:lang w:eastAsia="en-IE"/>
              </w:rPr>
            </w:pPr>
            <w:r w:rsidRPr="00B60859">
              <w:rPr>
                <w:rFonts w:ascii="Calibri" w:hAnsi="Calibri" w:cs="Calibri"/>
                <w:color w:val="000000"/>
                <w:sz w:val="22"/>
                <w:szCs w:val="22"/>
                <w:lang w:eastAsia="en-IE"/>
              </w:rPr>
              <w:t>2.596496</w:t>
            </w:r>
          </w:p>
        </w:tc>
      </w:tr>
    </w:tbl>
    <w:p w14:paraId="63A4760D" w14:textId="77777777" w:rsidR="00E00BA8" w:rsidRDefault="00E00BA8" w:rsidP="00E00BA8">
      <w:pPr>
        <w:rPr>
          <w:u w:val="single"/>
        </w:rPr>
      </w:pPr>
    </w:p>
    <w:p w14:paraId="49F9C35F" w14:textId="77777777" w:rsidR="00E00BA8" w:rsidRDefault="00E00BA8" w:rsidP="00E00BA8">
      <w:pPr>
        <w:rPr>
          <w:u w:val="single"/>
        </w:rPr>
      </w:pPr>
    </w:p>
    <w:p w14:paraId="27063BEE" w14:textId="77777777" w:rsidR="00C2413F" w:rsidRPr="00C2413F" w:rsidRDefault="00C2413F" w:rsidP="008E43A4">
      <w:pPr>
        <w:rPr>
          <w:u w:val="single"/>
        </w:rPr>
      </w:pPr>
    </w:p>
    <w:sectPr w:rsidR="00C2413F" w:rsidRPr="00C2413F">
      <w:footerReference w:type="default" r:id="rId54"/>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E7E3F" w14:textId="77777777" w:rsidR="00390515" w:rsidRDefault="00390515" w:rsidP="00237399">
      <w:pPr>
        <w:spacing w:after="0"/>
      </w:pPr>
      <w:r>
        <w:separator/>
      </w:r>
    </w:p>
  </w:endnote>
  <w:endnote w:type="continuationSeparator" w:id="0">
    <w:p w14:paraId="2B51719D" w14:textId="77777777" w:rsidR="00390515" w:rsidRDefault="00390515" w:rsidP="002373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329118"/>
      <w:docPartObj>
        <w:docPartGallery w:val="Page Numbers (Bottom of Page)"/>
        <w:docPartUnique/>
      </w:docPartObj>
    </w:sdtPr>
    <w:sdtContent>
      <w:p w14:paraId="14B732E8" w14:textId="5D2AB836" w:rsidR="009E6D6E" w:rsidRDefault="009E6D6E">
        <w:pPr>
          <w:pStyle w:val="Footer"/>
          <w:jc w:val="right"/>
        </w:pPr>
        <w:r>
          <w:fldChar w:fldCharType="begin"/>
        </w:r>
        <w:r>
          <w:instrText>PAGE   \* MERGEFORMAT</w:instrText>
        </w:r>
        <w:r>
          <w:fldChar w:fldCharType="separate"/>
        </w:r>
        <w:r>
          <w:rPr>
            <w:lang w:val="en-GB"/>
          </w:rPr>
          <w:t>2</w:t>
        </w:r>
        <w:r>
          <w:fldChar w:fldCharType="end"/>
        </w:r>
      </w:p>
    </w:sdtContent>
  </w:sdt>
  <w:p w14:paraId="69E1AE09" w14:textId="77777777" w:rsidR="009E6D6E" w:rsidRDefault="009E6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2AC54" w14:textId="77777777" w:rsidR="00390515" w:rsidRDefault="00390515" w:rsidP="00237399">
      <w:pPr>
        <w:spacing w:after="0"/>
      </w:pPr>
      <w:r>
        <w:separator/>
      </w:r>
    </w:p>
  </w:footnote>
  <w:footnote w:type="continuationSeparator" w:id="0">
    <w:p w14:paraId="0742A5C2" w14:textId="77777777" w:rsidR="00390515" w:rsidRDefault="00390515" w:rsidP="0023739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7855"/>
    <w:multiLevelType w:val="hybridMultilevel"/>
    <w:tmpl w:val="9356DE36"/>
    <w:lvl w:ilvl="0" w:tplc="A622E7B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7AB2C5B"/>
    <w:multiLevelType w:val="hybridMultilevel"/>
    <w:tmpl w:val="89EA3FD8"/>
    <w:lvl w:ilvl="0" w:tplc="6C6E59DA">
      <w:start w:val="2"/>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B827A5A"/>
    <w:multiLevelType w:val="hybridMultilevel"/>
    <w:tmpl w:val="C498A19C"/>
    <w:lvl w:ilvl="0" w:tplc="0BF6477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271DA2"/>
    <w:multiLevelType w:val="multilevel"/>
    <w:tmpl w:val="2924D29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 w15:restartNumberingAfterBreak="0">
    <w:nsid w:val="23AC2E51"/>
    <w:multiLevelType w:val="hybridMultilevel"/>
    <w:tmpl w:val="73447F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1D517A2"/>
    <w:multiLevelType w:val="hybridMultilevel"/>
    <w:tmpl w:val="5AF60D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FDE494B"/>
    <w:multiLevelType w:val="hybridMultilevel"/>
    <w:tmpl w:val="9C9699D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98435017">
    <w:abstractNumId w:val="3"/>
  </w:num>
  <w:num w:numId="2" w16cid:durableId="117384462">
    <w:abstractNumId w:val="4"/>
  </w:num>
  <w:num w:numId="3" w16cid:durableId="539175315">
    <w:abstractNumId w:val="5"/>
  </w:num>
  <w:num w:numId="4" w16cid:durableId="1605380151">
    <w:abstractNumId w:val="2"/>
  </w:num>
  <w:num w:numId="5" w16cid:durableId="2110074791">
    <w:abstractNumId w:val="0"/>
  </w:num>
  <w:num w:numId="6" w16cid:durableId="1506242922">
    <w:abstractNumId w:val="1"/>
  </w:num>
  <w:num w:numId="7" w16cid:durableId="16945718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61A"/>
    <w:rsid w:val="000150E0"/>
    <w:rsid w:val="00024ACC"/>
    <w:rsid w:val="00032230"/>
    <w:rsid w:val="00085700"/>
    <w:rsid w:val="000A02B9"/>
    <w:rsid w:val="000A28FB"/>
    <w:rsid w:val="000A57DD"/>
    <w:rsid w:val="000B261D"/>
    <w:rsid w:val="000B5F08"/>
    <w:rsid w:val="000B676C"/>
    <w:rsid w:val="000C62A7"/>
    <w:rsid w:val="000D45E3"/>
    <w:rsid w:val="000F1951"/>
    <w:rsid w:val="00102722"/>
    <w:rsid w:val="001076AA"/>
    <w:rsid w:val="001170DD"/>
    <w:rsid w:val="001202A2"/>
    <w:rsid w:val="00121563"/>
    <w:rsid w:val="0013139A"/>
    <w:rsid w:val="00132826"/>
    <w:rsid w:val="00137AD1"/>
    <w:rsid w:val="00137C15"/>
    <w:rsid w:val="001459B5"/>
    <w:rsid w:val="00152225"/>
    <w:rsid w:val="00153126"/>
    <w:rsid w:val="001604B9"/>
    <w:rsid w:val="00167D73"/>
    <w:rsid w:val="001778F9"/>
    <w:rsid w:val="00180E2D"/>
    <w:rsid w:val="001812F3"/>
    <w:rsid w:val="00186376"/>
    <w:rsid w:val="001B0602"/>
    <w:rsid w:val="001D3D6D"/>
    <w:rsid w:val="001E18B0"/>
    <w:rsid w:val="001E2E64"/>
    <w:rsid w:val="001E6F01"/>
    <w:rsid w:val="001F0E04"/>
    <w:rsid w:val="002020A7"/>
    <w:rsid w:val="0022156B"/>
    <w:rsid w:val="00236731"/>
    <w:rsid w:val="00237399"/>
    <w:rsid w:val="002405FE"/>
    <w:rsid w:val="00241F11"/>
    <w:rsid w:val="00265F77"/>
    <w:rsid w:val="002677CF"/>
    <w:rsid w:val="00273892"/>
    <w:rsid w:val="00283CF2"/>
    <w:rsid w:val="002A2D8D"/>
    <w:rsid w:val="002A6937"/>
    <w:rsid w:val="002D1FBC"/>
    <w:rsid w:val="002D6924"/>
    <w:rsid w:val="002D75CD"/>
    <w:rsid w:val="002E2431"/>
    <w:rsid w:val="002E3F6D"/>
    <w:rsid w:val="002E5F5E"/>
    <w:rsid w:val="0030062D"/>
    <w:rsid w:val="00304664"/>
    <w:rsid w:val="003056A6"/>
    <w:rsid w:val="00305A9C"/>
    <w:rsid w:val="0030729A"/>
    <w:rsid w:val="00312087"/>
    <w:rsid w:val="00312EA9"/>
    <w:rsid w:val="003209CB"/>
    <w:rsid w:val="00321AA7"/>
    <w:rsid w:val="00323F0F"/>
    <w:rsid w:val="00335AFF"/>
    <w:rsid w:val="00336BE2"/>
    <w:rsid w:val="003402F2"/>
    <w:rsid w:val="00343DA7"/>
    <w:rsid w:val="003531AF"/>
    <w:rsid w:val="00354818"/>
    <w:rsid w:val="0035617E"/>
    <w:rsid w:val="00387B50"/>
    <w:rsid w:val="00390515"/>
    <w:rsid w:val="003C265B"/>
    <w:rsid w:val="003C39F2"/>
    <w:rsid w:val="003C6428"/>
    <w:rsid w:val="003F43D0"/>
    <w:rsid w:val="00405394"/>
    <w:rsid w:val="00407C0F"/>
    <w:rsid w:val="004204F7"/>
    <w:rsid w:val="00424F2E"/>
    <w:rsid w:val="0043077A"/>
    <w:rsid w:val="00441F15"/>
    <w:rsid w:val="00441FC1"/>
    <w:rsid w:val="00450C1A"/>
    <w:rsid w:val="004516CE"/>
    <w:rsid w:val="0045504B"/>
    <w:rsid w:val="00471649"/>
    <w:rsid w:val="00473E2F"/>
    <w:rsid w:val="004A5C4D"/>
    <w:rsid w:val="004B7AA3"/>
    <w:rsid w:val="004C44E5"/>
    <w:rsid w:val="004C7411"/>
    <w:rsid w:val="004D3131"/>
    <w:rsid w:val="004D55AD"/>
    <w:rsid w:val="004E0D02"/>
    <w:rsid w:val="004E4FEE"/>
    <w:rsid w:val="004F4FE2"/>
    <w:rsid w:val="00503AE5"/>
    <w:rsid w:val="00520B4B"/>
    <w:rsid w:val="005234A9"/>
    <w:rsid w:val="00530C2D"/>
    <w:rsid w:val="00543B59"/>
    <w:rsid w:val="0056091D"/>
    <w:rsid w:val="00560B56"/>
    <w:rsid w:val="00581E66"/>
    <w:rsid w:val="00586D3E"/>
    <w:rsid w:val="0058760A"/>
    <w:rsid w:val="00591463"/>
    <w:rsid w:val="005A47C8"/>
    <w:rsid w:val="005B5406"/>
    <w:rsid w:val="005D2F3F"/>
    <w:rsid w:val="005D4C02"/>
    <w:rsid w:val="005E2F99"/>
    <w:rsid w:val="005E5D78"/>
    <w:rsid w:val="005E7C6C"/>
    <w:rsid w:val="005F3DB0"/>
    <w:rsid w:val="00606D3B"/>
    <w:rsid w:val="00635E6B"/>
    <w:rsid w:val="00642666"/>
    <w:rsid w:val="00643699"/>
    <w:rsid w:val="006528F7"/>
    <w:rsid w:val="00652F50"/>
    <w:rsid w:val="00660EFA"/>
    <w:rsid w:val="00684963"/>
    <w:rsid w:val="0068633B"/>
    <w:rsid w:val="006A2CE7"/>
    <w:rsid w:val="006A5ED7"/>
    <w:rsid w:val="006B6BBA"/>
    <w:rsid w:val="006C1B08"/>
    <w:rsid w:val="006C3CAF"/>
    <w:rsid w:val="006C620A"/>
    <w:rsid w:val="006E566D"/>
    <w:rsid w:val="006F6E7B"/>
    <w:rsid w:val="006F7971"/>
    <w:rsid w:val="00704317"/>
    <w:rsid w:val="00704772"/>
    <w:rsid w:val="007065AD"/>
    <w:rsid w:val="00714BD5"/>
    <w:rsid w:val="00737F21"/>
    <w:rsid w:val="00772DB0"/>
    <w:rsid w:val="00793BBC"/>
    <w:rsid w:val="007942D4"/>
    <w:rsid w:val="00797AD8"/>
    <w:rsid w:val="007B4117"/>
    <w:rsid w:val="007C2D8A"/>
    <w:rsid w:val="007C348F"/>
    <w:rsid w:val="007D452D"/>
    <w:rsid w:val="007D50B8"/>
    <w:rsid w:val="007F1D66"/>
    <w:rsid w:val="008016F6"/>
    <w:rsid w:val="00802E34"/>
    <w:rsid w:val="00803843"/>
    <w:rsid w:val="00827FA1"/>
    <w:rsid w:val="0083265C"/>
    <w:rsid w:val="0083790C"/>
    <w:rsid w:val="008503BC"/>
    <w:rsid w:val="008533EE"/>
    <w:rsid w:val="00862478"/>
    <w:rsid w:val="0088662A"/>
    <w:rsid w:val="0089329A"/>
    <w:rsid w:val="00894974"/>
    <w:rsid w:val="00894C40"/>
    <w:rsid w:val="008960AE"/>
    <w:rsid w:val="008A4060"/>
    <w:rsid w:val="008B02D8"/>
    <w:rsid w:val="008B3576"/>
    <w:rsid w:val="008B7FA8"/>
    <w:rsid w:val="008E34EB"/>
    <w:rsid w:val="008E43A4"/>
    <w:rsid w:val="00900FA0"/>
    <w:rsid w:val="00904193"/>
    <w:rsid w:val="00921062"/>
    <w:rsid w:val="00921354"/>
    <w:rsid w:val="00936D6B"/>
    <w:rsid w:val="00941934"/>
    <w:rsid w:val="00944E8B"/>
    <w:rsid w:val="00947D89"/>
    <w:rsid w:val="00952596"/>
    <w:rsid w:val="0095303D"/>
    <w:rsid w:val="00955AC3"/>
    <w:rsid w:val="009768E6"/>
    <w:rsid w:val="00985AD3"/>
    <w:rsid w:val="009866B4"/>
    <w:rsid w:val="009A25E6"/>
    <w:rsid w:val="009A317E"/>
    <w:rsid w:val="009A3DE1"/>
    <w:rsid w:val="009A478C"/>
    <w:rsid w:val="009A77F0"/>
    <w:rsid w:val="009B6C9A"/>
    <w:rsid w:val="009C4912"/>
    <w:rsid w:val="009D5101"/>
    <w:rsid w:val="009E6490"/>
    <w:rsid w:val="009E6D6E"/>
    <w:rsid w:val="009E749B"/>
    <w:rsid w:val="009F5ADF"/>
    <w:rsid w:val="009F7DBC"/>
    <w:rsid w:val="00A01887"/>
    <w:rsid w:val="00A11256"/>
    <w:rsid w:val="00A121F1"/>
    <w:rsid w:val="00A1553F"/>
    <w:rsid w:val="00A24611"/>
    <w:rsid w:val="00A317AD"/>
    <w:rsid w:val="00A43885"/>
    <w:rsid w:val="00A44BCF"/>
    <w:rsid w:val="00A45B0D"/>
    <w:rsid w:val="00A64A22"/>
    <w:rsid w:val="00A666D4"/>
    <w:rsid w:val="00A676D4"/>
    <w:rsid w:val="00A728B2"/>
    <w:rsid w:val="00A7676C"/>
    <w:rsid w:val="00A8247B"/>
    <w:rsid w:val="00A954A6"/>
    <w:rsid w:val="00AB1B28"/>
    <w:rsid w:val="00AB466E"/>
    <w:rsid w:val="00AB46E2"/>
    <w:rsid w:val="00AB7CD7"/>
    <w:rsid w:val="00AD2979"/>
    <w:rsid w:val="00AD3833"/>
    <w:rsid w:val="00AD5B0C"/>
    <w:rsid w:val="00AD5D72"/>
    <w:rsid w:val="00AE5EA4"/>
    <w:rsid w:val="00B0110C"/>
    <w:rsid w:val="00B03464"/>
    <w:rsid w:val="00B04373"/>
    <w:rsid w:val="00B104FB"/>
    <w:rsid w:val="00B1111E"/>
    <w:rsid w:val="00B14EA9"/>
    <w:rsid w:val="00B30F38"/>
    <w:rsid w:val="00B46AE9"/>
    <w:rsid w:val="00B60859"/>
    <w:rsid w:val="00B76C1D"/>
    <w:rsid w:val="00B93B3A"/>
    <w:rsid w:val="00BA397F"/>
    <w:rsid w:val="00BC6790"/>
    <w:rsid w:val="00BD3555"/>
    <w:rsid w:val="00BE2B37"/>
    <w:rsid w:val="00BE4C2B"/>
    <w:rsid w:val="00BE591D"/>
    <w:rsid w:val="00C017FD"/>
    <w:rsid w:val="00C2413F"/>
    <w:rsid w:val="00C3069F"/>
    <w:rsid w:val="00C400F1"/>
    <w:rsid w:val="00C506FC"/>
    <w:rsid w:val="00C61CDE"/>
    <w:rsid w:val="00C640CB"/>
    <w:rsid w:val="00C71FC9"/>
    <w:rsid w:val="00C730F0"/>
    <w:rsid w:val="00C83B64"/>
    <w:rsid w:val="00C85731"/>
    <w:rsid w:val="00C95422"/>
    <w:rsid w:val="00CA6FAE"/>
    <w:rsid w:val="00CC2A0F"/>
    <w:rsid w:val="00D05EFF"/>
    <w:rsid w:val="00D2060E"/>
    <w:rsid w:val="00D27FB8"/>
    <w:rsid w:val="00D33AAF"/>
    <w:rsid w:val="00D34D67"/>
    <w:rsid w:val="00D6761A"/>
    <w:rsid w:val="00D7558E"/>
    <w:rsid w:val="00D80C8C"/>
    <w:rsid w:val="00D96D72"/>
    <w:rsid w:val="00DA7188"/>
    <w:rsid w:val="00DB2870"/>
    <w:rsid w:val="00DB77EF"/>
    <w:rsid w:val="00DC0905"/>
    <w:rsid w:val="00DC4662"/>
    <w:rsid w:val="00DC741A"/>
    <w:rsid w:val="00DC7693"/>
    <w:rsid w:val="00E00BA8"/>
    <w:rsid w:val="00E053D4"/>
    <w:rsid w:val="00E2072F"/>
    <w:rsid w:val="00E24062"/>
    <w:rsid w:val="00E36A5C"/>
    <w:rsid w:val="00E40B6C"/>
    <w:rsid w:val="00E50570"/>
    <w:rsid w:val="00E54D74"/>
    <w:rsid w:val="00E711AB"/>
    <w:rsid w:val="00E81600"/>
    <w:rsid w:val="00E86C1C"/>
    <w:rsid w:val="00E92446"/>
    <w:rsid w:val="00EA07F4"/>
    <w:rsid w:val="00EB3392"/>
    <w:rsid w:val="00EC65BC"/>
    <w:rsid w:val="00ED672B"/>
    <w:rsid w:val="00EF0007"/>
    <w:rsid w:val="00EF4D5D"/>
    <w:rsid w:val="00EF62BD"/>
    <w:rsid w:val="00F04700"/>
    <w:rsid w:val="00F06E1D"/>
    <w:rsid w:val="00F15477"/>
    <w:rsid w:val="00F15587"/>
    <w:rsid w:val="00F22042"/>
    <w:rsid w:val="00F268A1"/>
    <w:rsid w:val="00F403D3"/>
    <w:rsid w:val="00F505FF"/>
    <w:rsid w:val="00F57704"/>
    <w:rsid w:val="00F64663"/>
    <w:rsid w:val="00F816D3"/>
    <w:rsid w:val="00F86571"/>
    <w:rsid w:val="00F879A0"/>
    <w:rsid w:val="00F96CBF"/>
    <w:rsid w:val="00FA0052"/>
    <w:rsid w:val="00FA6533"/>
    <w:rsid w:val="00FB70B2"/>
    <w:rsid w:val="00FD27B9"/>
    <w:rsid w:val="00FD674A"/>
    <w:rsid w:val="00FF27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6D7E8"/>
  <w15:docId w15:val="{FE1AE1EC-34ED-49A9-9602-4C80D5FDB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uiPriority w:val="20"/>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B0110C"/>
    <w:pPr>
      <w:spacing w:after="200"/>
    </w:pPr>
    <w:rPr>
      <w:i/>
      <w:iCs/>
      <w:color w:val="44546A" w:themeColor="text2"/>
      <w:sz w:val="18"/>
      <w:szCs w:val="18"/>
    </w:rPr>
  </w:style>
  <w:style w:type="paragraph" w:styleId="ListParagraph">
    <w:name w:val="List Paragraph"/>
    <w:basedOn w:val="Normal"/>
    <w:uiPriority w:val="34"/>
    <w:qFormat/>
    <w:rsid w:val="008960AE"/>
    <w:pPr>
      <w:ind w:left="720"/>
      <w:contextualSpacing/>
    </w:pPr>
  </w:style>
  <w:style w:type="character" w:styleId="PlaceholderText">
    <w:name w:val="Placeholder Text"/>
    <w:basedOn w:val="DefaultParagraphFont"/>
    <w:uiPriority w:val="99"/>
    <w:semiHidden/>
    <w:rsid w:val="001B0602"/>
    <w:rPr>
      <w:color w:val="666666"/>
    </w:rPr>
  </w:style>
  <w:style w:type="paragraph" w:styleId="HTMLPreformatted">
    <w:name w:val="HTML Preformatted"/>
    <w:basedOn w:val="Normal"/>
    <w:link w:val="HTMLPreformattedChar"/>
    <w:uiPriority w:val="99"/>
    <w:semiHidden/>
    <w:unhideWhenUsed/>
    <w:rsid w:val="00DC4662"/>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4662"/>
    <w:rPr>
      <w:rFonts w:ascii="Consolas" w:hAnsi="Consolas"/>
      <w:sz w:val="20"/>
      <w:szCs w:val="20"/>
      <w:lang w:eastAsia="en-US"/>
    </w:rPr>
  </w:style>
  <w:style w:type="paragraph" w:styleId="Header">
    <w:name w:val="header"/>
    <w:basedOn w:val="Normal"/>
    <w:link w:val="HeaderChar"/>
    <w:uiPriority w:val="99"/>
    <w:unhideWhenUsed/>
    <w:rsid w:val="00237399"/>
    <w:pPr>
      <w:tabs>
        <w:tab w:val="center" w:pos="4513"/>
        <w:tab w:val="right" w:pos="9026"/>
      </w:tabs>
      <w:spacing w:after="0"/>
    </w:pPr>
  </w:style>
  <w:style w:type="character" w:customStyle="1" w:styleId="HeaderChar">
    <w:name w:val="Header Char"/>
    <w:basedOn w:val="DefaultParagraphFont"/>
    <w:link w:val="Header"/>
    <w:uiPriority w:val="99"/>
    <w:rsid w:val="00237399"/>
    <w:rPr>
      <w:lang w:eastAsia="en-US"/>
    </w:rPr>
  </w:style>
  <w:style w:type="paragraph" w:styleId="Footer">
    <w:name w:val="footer"/>
    <w:basedOn w:val="Normal"/>
    <w:link w:val="FooterChar"/>
    <w:uiPriority w:val="99"/>
    <w:unhideWhenUsed/>
    <w:rsid w:val="00237399"/>
    <w:pPr>
      <w:tabs>
        <w:tab w:val="center" w:pos="4513"/>
        <w:tab w:val="right" w:pos="9026"/>
      </w:tabs>
      <w:spacing w:after="0"/>
    </w:pPr>
  </w:style>
  <w:style w:type="character" w:customStyle="1" w:styleId="FooterChar">
    <w:name w:val="Footer Char"/>
    <w:basedOn w:val="DefaultParagraphFont"/>
    <w:link w:val="Footer"/>
    <w:uiPriority w:val="99"/>
    <w:rsid w:val="00237399"/>
    <w:rPr>
      <w:lang w:eastAsia="en-US"/>
    </w:rPr>
  </w:style>
  <w:style w:type="table" w:styleId="TableGrid">
    <w:name w:val="Table Grid"/>
    <w:basedOn w:val="TableNormal"/>
    <w:uiPriority w:val="59"/>
    <w:rsid w:val="00F15587"/>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6D6E"/>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eastAsia="en-IE"/>
    </w:rPr>
  </w:style>
  <w:style w:type="paragraph" w:styleId="TOC2">
    <w:name w:val="toc 2"/>
    <w:basedOn w:val="Normal"/>
    <w:next w:val="Normal"/>
    <w:autoRedefine/>
    <w:uiPriority w:val="39"/>
    <w:unhideWhenUsed/>
    <w:rsid w:val="009E6D6E"/>
    <w:pPr>
      <w:spacing w:after="100"/>
      <w:ind w:left="240"/>
    </w:pPr>
  </w:style>
  <w:style w:type="paragraph" w:styleId="TOC1">
    <w:name w:val="toc 1"/>
    <w:basedOn w:val="Normal"/>
    <w:next w:val="Normal"/>
    <w:autoRedefine/>
    <w:uiPriority w:val="39"/>
    <w:unhideWhenUsed/>
    <w:rsid w:val="009E6D6E"/>
    <w:pPr>
      <w:overflowPunct/>
      <w:autoSpaceDE/>
      <w:autoSpaceDN/>
      <w:adjustRightInd/>
      <w:spacing w:after="100" w:line="259" w:lineRule="auto"/>
      <w:jc w:val="left"/>
      <w:textAlignment w:val="auto"/>
    </w:pPr>
    <w:rPr>
      <w:rFonts w:asciiTheme="minorHAnsi" w:eastAsiaTheme="minorEastAsia" w:hAnsiTheme="minorHAnsi"/>
      <w:sz w:val="22"/>
      <w:szCs w:val="22"/>
      <w:lang w:eastAsia="en-IE"/>
    </w:rPr>
  </w:style>
  <w:style w:type="paragraph" w:styleId="TOC3">
    <w:name w:val="toc 3"/>
    <w:basedOn w:val="Normal"/>
    <w:next w:val="Normal"/>
    <w:autoRedefine/>
    <w:uiPriority w:val="39"/>
    <w:unhideWhenUsed/>
    <w:rsid w:val="009E6D6E"/>
    <w:pPr>
      <w:overflowPunct/>
      <w:autoSpaceDE/>
      <w:autoSpaceDN/>
      <w:adjustRightInd/>
      <w:spacing w:after="100" w:line="259" w:lineRule="auto"/>
      <w:ind w:left="440"/>
      <w:jc w:val="left"/>
      <w:textAlignment w:val="auto"/>
    </w:pPr>
    <w:rPr>
      <w:rFonts w:asciiTheme="minorHAnsi" w:eastAsiaTheme="minorEastAsia" w:hAnsiTheme="minorHAnsi"/>
      <w:sz w:val="22"/>
      <w:szCs w:val="22"/>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6591">
      <w:bodyDiv w:val="1"/>
      <w:marLeft w:val="0"/>
      <w:marRight w:val="0"/>
      <w:marTop w:val="0"/>
      <w:marBottom w:val="0"/>
      <w:divBdr>
        <w:top w:val="none" w:sz="0" w:space="0" w:color="auto"/>
        <w:left w:val="none" w:sz="0" w:space="0" w:color="auto"/>
        <w:bottom w:val="none" w:sz="0" w:space="0" w:color="auto"/>
        <w:right w:val="none" w:sz="0" w:space="0" w:color="auto"/>
      </w:divBdr>
    </w:div>
    <w:div w:id="327712171">
      <w:bodyDiv w:val="1"/>
      <w:marLeft w:val="0"/>
      <w:marRight w:val="0"/>
      <w:marTop w:val="0"/>
      <w:marBottom w:val="0"/>
      <w:divBdr>
        <w:top w:val="none" w:sz="0" w:space="0" w:color="auto"/>
        <w:left w:val="none" w:sz="0" w:space="0" w:color="auto"/>
        <w:bottom w:val="none" w:sz="0" w:space="0" w:color="auto"/>
        <w:right w:val="none" w:sz="0" w:space="0" w:color="auto"/>
      </w:divBdr>
    </w:div>
    <w:div w:id="437868898">
      <w:bodyDiv w:val="1"/>
      <w:marLeft w:val="0"/>
      <w:marRight w:val="0"/>
      <w:marTop w:val="0"/>
      <w:marBottom w:val="0"/>
      <w:divBdr>
        <w:top w:val="none" w:sz="0" w:space="0" w:color="auto"/>
        <w:left w:val="none" w:sz="0" w:space="0" w:color="auto"/>
        <w:bottom w:val="none" w:sz="0" w:space="0" w:color="auto"/>
        <w:right w:val="none" w:sz="0" w:space="0" w:color="auto"/>
      </w:divBdr>
    </w:div>
    <w:div w:id="475414124">
      <w:bodyDiv w:val="1"/>
      <w:marLeft w:val="0"/>
      <w:marRight w:val="0"/>
      <w:marTop w:val="0"/>
      <w:marBottom w:val="0"/>
      <w:divBdr>
        <w:top w:val="none" w:sz="0" w:space="0" w:color="auto"/>
        <w:left w:val="none" w:sz="0" w:space="0" w:color="auto"/>
        <w:bottom w:val="none" w:sz="0" w:space="0" w:color="auto"/>
        <w:right w:val="none" w:sz="0" w:space="0" w:color="auto"/>
      </w:divBdr>
    </w:div>
    <w:div w:id="706218111">
      <w:bodyDiv w:val="1"/>
      <w:marLeft w:val="0"/>
      <w:marRight w:val="0"/>
      <w:marTop w:val="0"/>
      <w:marBottom w:val="0"/>
      <w:divBdr>
        <w:top w:val="none" w:sz="0" w:space="0" w:color="auto"/>
        <w:left w:val="none" w:sz="0" w:space="0" w:color="auto"/>
        <w:bottom w:val="none" w:sz="0" w:space="0" w:color="auto"/>
        <w:right w:val="none" w:sz="0" w:space="0" w:color="auto"/>
      </w:divBdr>
    </w:div>
    <w:div w:id="715158620">
      <w:bodyDiv w:val="1"/>
      <w:marLeft w:val="0"/>
      <w:marRight w:val="0"/>
      <w:marTop w:val="0"/>
      <w:marBottom w:val="0"/>
      <w:divBdr>
        <w:top w:val="none" w:sz="0" w:space="0" w:color="auto"/>
        <w:left w:val="none" w:sz="0" w:space="0" w:color="auto"/>
        <w:bottom w:val="none" w:sz="0" w:space="0" w:color="auto"/>
        <w:right w:val="none" w:sz="0" w:space="0" w:color="auto"/>
      </w:divBdr>
    </w:div>
    <w:div w:id="811211173">
      <w:bodyDiv w:val="1"/>
      <w:marLeft w:val="0"/>
      <w:marRight w:val="0"/>
      <w:marTop w:val="0"/>
      <w:marBottom w:val="0"/>
      <w:divBdr>
        <w:top w:val="none" w:sz="0" w:space="0" w:color="auto"/>
        <w:left w:val="none" w:sz="0" w:space="0" w:color="auto"/>
        <w:bottom w:val="none" w:sz="0" w:space="0" w:color="auto"/>
        <w:right w:val="none" w:sz="0" w:space="0" w:color="auto"/>
      </w:divBdr>
    </w:div>
    <w:div w:id="885414463">
      <w:bodyDiv w:val="1"/>
      <w:marLeft w:val="0"/>
      <w:marRight w:val="0"/>
      <w:marTop w:val="0"/>
      <w:marBottom w:val="0"/>
      <w:divBdr>
        <w:top w:val="none" w:sz="0" w:space="0" w:color="auto"/>
        <w:left w:val="none" w:sz="0" w:space="0" w:color="auto"/>
        <w:bottom w:val="none" w:sz="0" w:space="0" w:color="auto"/>
        <w:right w:val="none" w:sz="0" w:space="0" w:color="auto"/>
      </w:divBdr>
    </w:div>
    <w:div w:id="897590039">
      <w:bodyDiv w:val="1"/>
      <w:marLeft w:val="0"/>
      <w:marRight w:val="0"/>
      <w:marTop w:val="0"/>
      <w:marBottom w:val="0"/>
      <w:divBdr>
        <w:top w:val="none" w:sz="0" w:space="0" w:color="auto"/>
        <w:left w:val="none" w:sz="0" w:space="0" w:color="auto"/>
        <w:bottom w:val="none" w:sz="0" w:space="0" w:color="auto"/>
        <w:right w:val="none" w:sz="0" w:space="0" w:color="auto"/>
      </w:divBdr>
    </w:div>
    <w:div w:id="970012709">
      <w:bodyDiv w:val="1"/>
      <w:marLeft w:val="0"/>
      <w:marRight w:val="0"/>
      <w:marTop w:val="0"/>
      <w:marBottom w:val="0"/>
      <w:divBdr>
        <w:top w:val="none" w:sz="0" w:space="0" w:color="auto"/>
        <w:left w:val="none" w:sz="0" w:space="0" w:color="auto"/>
        <w:bottom w:val="none" w:sz="0" w:space="0" w:color="auto"/>
        <w:right w:val="none" w:sz="0" w:space="0" w:color="auto"/>
      </w:divBdr>
    </w:div>
    <w:div w:id="1403675368">
      <w:bodyDiv w:val="1"/>
      <w:marLeft w:val="0"/>
      <w:marRight w:val="0"/>
      <w:marTop w:val="0"/>
      <w:marBottom w:val="0"/>
      <w:divBdr>
        <w:top w:val="none" w:sz="0" w:space="0" w:color="auto"/>
        <w:left w:val="none" w:sz="0" w:space="0" w:color="auto"/>
        <w:bottom w:val="none" w:sz="0" w:space="0" w:color="auto"/>
        <w:right w:val="none" w:sz="0" w:space="0" w:color="auto"/>
      </w:divBdr>
    </w:div>
    <w:div w:id="1465343475">
      <w:bodyDiv w:val="1"/>
      <w:marLeft w:val="0"/>
      <w:marRight w:val="0"/>
      <w:marTop w:val="0"/>
      <w:marBottom w:val="0"/>
      <w:divBdr>
        <w:top w:val="none" w:sz="0" w:space="0" w:color="auto"/>
        <w:left w:val="none" w:sz="0" w:space="0" w:color="auto"/>
        <w:bottom w:val="none" w:sz="0" w:space="0" w:color="auto"/>
        <w:right w:val="none" w:sz="0" w:space="0" w:color="auto"/>
      </w:divBdr>
    </w:div>
    <w:div w:id="1547183649">
      <w:bodyDiv w:val="1"/>
      <w:marLeft w:val="0"/>
      <w:marRight w:val="0"/>
      <w:marTop w:val="0"/>
      <w:marBottom w:val="0"/>
      <w:divBdr>
        <w:top w:val="none" w:sz="0" w:space="0" w:color="auto"/>
        <w:left w:val="none" w:sz="0" w:space="0" w:color="auto"/>
        <w:bottom w:val="none" w:sz="0" w:space="0" w:color="auto"/>
        <w:right w:val="none" w:sz="0" w:space="0" w:color="auto"/>
      </w:divBdr>
    </w:div>
    <w:div w:id="1601833962">
      <w:bodyDiv w:val="1"/>
      <w:marLeft w:val="0"/>
      <w:marRight w:val="0"/>
      <w:marTop w:val="0"/>
      <w:marBottom w:val="0"/>
      <w:divBdr>
        <w:top w:val="none" w:sz="0" w:space="0" w:color="auto"/>
        <w:left w:val="none" w:sz="0" w:space="0" w:color="auto"/>
        <w:bottom w:val="none" w:sz="0" w:space="0" w:color="auto"/>
        <w:right w:val="none" w:sz="0" w:space="0" w:color="auto"/>
      </w:divBdr>
    </w:div>
    <w:div w:id="1692995109">
      <w:bodyDiv w:val="1"/>
      <w:marLeft w:val="0"/>
      <w:marRight w:val="0"/>
      <w:marTop w:val="0"/>
      <w:marBottom w:val="0"/>
      <w:divBdr>
        <w:top w:val="none" w:sz="0" w:space="0" w:color="auto"/>
        <w:left w:val="none" w:sz="0" w:space="0" w:color="auto"/>
        <w:bottom w:val="none" w:sz="0" w:space="0" w:color="auto"/>
        <w:right w:val="none" w:sz="0" w:space="0" w:color="auto"/>
      </w:divBdr>
    </w:div>
    <w:div w:id="1809087258">
      <w:bodyDiv w:val="1"/>
      <w:marLeft w:val="0"/>
      <w:marRight w:val="0"/>
      <w:marTop w:val="0"/>
      <w:marBottom w:val="0"/>
      <w:divBdr>
        <w:top w:val="none" w:sz="0" w:space="0" w:color="auto"/>
        <w:left w:val="none" w:sz="0" w:space="0" w:color="auto"/>
        <w:bottom w:val="none" w:sz="0" w:space="0" w:color="auto"/>
        <w:right w:val="none" w:sz="0" w:space="0" w:color="auto"/>
      </w:divBdr>
    </w:div>
    <w:div w:id="1857377574">
      <w:bodyDiv w:val="1"/>
      <w:marLeft w:val="0"/>
      <w:marRight w:val="0"/>
      <w:marTop w:val="0"/>
      <w:marBottom w:val="0"/>
      <w:divBdr>
        <w:top w:val="none" w:sz="0" w:space="0" w:color="auto"/>
        <w:left w:val="none" w:sz="0" w:space="0" w:color="auto"/>
        <w:bottom w:val="none" w:sz="0" w:space="0" w:color="auto"/>
        <w:right w:val="none" w:sz="0" w:space="0" w:color="auto"/>
      </w:divBdr>
    </w:div>
    <w:div w:id="1990212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tisticsbyjim.com/probability/poisson-distribution/" TargetMode="External"/><Relationship Id="rId21" Type="http://schemas.openxmlformats.org/officeDocument/2006/relationships/image" Target="media/image12.png"/><Relationship Id="rId34" Type="http://schemas.openxmlformats.org/officeDocument/2006/relationships/hyperlink" Target="https://www.cso.ie/en/releasesandpublications/ep/p-cpsr/censusofpopulation2022-summaryresults/populationchanges/" TargetMode="External"/><Relationship Id="rId42" Type="http://schemas.openxmlformats.org/officeDocument/2006/relationships/hyperlink" Target="https://towardsdatascience.com/time-series-from-scratch-train-test-splits-and-evaluation-metrics-4fd654de1b37" TargetMode="External"/><Relationship Id="rId47" Type="http://schemas.openxmlformats.org/officeDocument/2006/relationships/hyperlink" Target="https://machinelearningmastery.com/types-of-classification-in-machine-learning/" TargetMode="External"/><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ov.ie/en/campaigns/09022006-project-ireland-2040/?referrer=http://www.gov.ie/2040/" TargetMode="External"/><Relationship Id="rId37" Type="http://schemas.openxmlformats.org/officeDocument/2006/relationships/hyperlink" Target="https://www.datascience-pm.com/crisp-dm-2/" TargetMode="External"/><Relationship Id="rId40" Type="http://schemas.openxmlformats.org/officeDocument/2006/relationships/hyperlink" Target="https://www.ncbi.nlm.nih.gov/pmc/articles/PMC6350423/" TargetMode="External"/><Relationship Id="rId45" Type="http://schemas.openxmlformats.org/officeDocument/2006/relationships/hyperlink" Target="https://towardsdatascience.com/regularization-in-machine-learning-76441ddcf99a" TargetMode="External"/><Relationship Id="rId53" Type="http://schemas.openxmlformats.org/officeDocument/2006/relationships/image" Target="media/image26.png"/><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analyticsvidhya.com/blog/2020/10/feature-selection-techniques-in-machine-learning/" TargetMode="External"/><Relationship Id="rId52" Type="http://schemas.openxmlformats.org/officeDocument/2006/relationships/image" Target="media/image25.png"/><Relationship Id="rId4" Type="http://schemas.openxmlformats.org/officeDocument/2006/relationships/styles" Target="styles.xml"/><Relationship Id="rId9" Type="http://schemas.openxmlformats.org/officeDocument/2006/relationships/hyperlink" Target="mailto:sba23347@student.cct.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sri.ie/system/files/publications/BKMNEXT166.pdf" TargetMode="External"/><Relationship Id="rId43" Type="http://schemas.openxmlformats.org/officeDocument/2006/relationships/hyperlink" Target="https://www.ncbi.nlm.nih.gov/pmc/articles/PMC2992018/#:~:text=Univariable%20linear%20regression%20studies%20the,and%20b%20is%20its%20slope" TargetMode="External"/><Relationship Id="rId48" Type="http://schemas.openxmlformats.org/officeDocument/2006/relationships/hyperlink" Target="https://www.analyticsvidhya.com/blog/2021/07/metrics-to-evaluate-your-classification-model-to-take-the-right-decisions/#:~:text=Accuracy%20simply%20measures%20how%20often,the%20total%20number%20of%20prediction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conomy-finance.ec.europa.eu/system/files/2021-05/ie_-_ar_2021_final_pension_fiche.pdf" TargetMode="External"/><Relationship Id="rId38" Type="http://schemas.openxmlformats.org/officeDocument/2006/relationships/hyperlink" Target="https://docs.scipy.org/doc/scipy/reference/generated/scipy.stats.binom.html" TargetMode="External"/><Relationship Id="rId46" Type="http://schemas.openxmlformats.org/officeDocument/2006/relationships/hyperlink" Target="https://pubmed.ncbi.nlm.nih.gov/35156686/" TargetMode="External"/><Relationship Id="rId20" Type="http://schemas.openxmlformats.org/officeDocument/2006/relationships/image" Target="media/image11.png"/><Relationship Id="rId41" Type="http://schemas.openxmlformats.org/officeDocument/2006/relationships/hyperlink" Target="https://www.ibm.com/blog/supervised-vs-unsupervised-learnin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ata.cso.ie/" TargetMode="External"/><Relationship Id="rId49" Type="http://schemas.openxmlformats.org/officeDocument/2006/relationships/hyperlink" Target="https://www.ncbi.nlm.nih.gov/pmc/articles/PMC5742505/#:~:text=K%20nearest%20neighbors%20(KNN)%20are,classification%20in%20high%20dimensional%20probl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115071-539E-4061-88FF-FFF7BC61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TotalTime>
  <Pages>28</Pages>
  <Words>5961</Words>
  <Characters>33981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Gerard Heraghty</cp:lastModifiedBy>
  <cp:revision>29</cp:revision>
  <dcterms:created xsi:type="dcterms:W3CDTF">2023-11-10T02:55:00Z</dcterms:created>
  <dcterms:modified xsi:type="dcterms:W3CDTF">2023-11-11T12:02:00Z</dcterms:modified>
</cp:coreProperties>
</file>