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08247" w14:textId="23C8CA58" w:rsidR="003E1C00" w:rsidRDefault="003E1C00">
      <w:r w:rsidRPr="003E1C00">
        <w:t>Public-Sector Productivity (Part 1</w:t>
      </w:r>
      <w:r>
        <w:t>)</w:t>
      </w:r>
    </w:p>
    <w:p w14:paraId="344A5C6E" w14:textId="77777777" w:rsidR="003E1C00" w:rsidRDefault="003E1C00"/>
    <w:p w14:paraId="6932AF00" w14:textId="2832C432" w:rsidR="00570F3B" w:rsidRDefault="003E1C00">
      <w:hyperlink r:id="rId4" w:history="1">
        <w:r w:rsidRPr="00CD08FF">
          <w:rPr>
            <w:rStyle w:val="Hyperlink"/>
          </w:rPr>
          <w:t>https://documents1.worldbank.org/curated/en/913321612847439794/pdf/Public-Sector-Productivity-Part-One-Why-Is-It-Important-and-How-Can-We-Measure-It.pdf</w:t>
        </w:r>
      </w:hyperlink>
    </w:p>
    <w:p w14:paraId="561355C5" w14:textId="77777777" w:rsidR="003E1C00" w:rsidRDefault="003E1C00"/>
    <w:p w14:paraId="747950EB" w14:textId="7178B451" w:rsidR="003E1C00" w:rsidRDefault="003E1C00">
      <w:r w:rsidRPr="003E1C00">
        <w:t>National Statistician’s Independent Review of the Measurement of Public Services Productivity</w:t>
      </w:r>
    </w:p>
    <w:p w14:paraId="2EFC9ED8" w14:textId="77777777" w:rsidR="003E1C00" w:rsidRDefault="003E1C00"/>
    <w:p w14:paraId="0FFFF381" w14:textId="6CF04F7C" w:rsidR="003E1C00" w:rsidRDefault="003E1C00">
      <w:hyperlink r:id="rId5" w:history="1">
        <w:r w:rsidRPr="00CD08FF">
          <w:rPr>
            <w:rStyle w:val="Hyperlink"/>
          </w:rPr>
          <w:t>https://uksa.statisticsauthority.gov.uk/publication/national-statisticians-independent-review-of-the-measurement-of-public-services-productivity/</w:t>
        </w:r>
      </w:hyperlink>
    </w:p>
    <w:p w14:paraId="31599927" w14:textId="77777777" w:rsidR="003E1C00" w:rsidRDefault="003E1C00"/>
    <w:p w14:paraId="744A971B" w14:textId="77777777" w:rsidR="003E1C00" w:rsidRDefault="003E1C00"/>
    <w:p w14:paraId="0CC87003" w14:textId="77777777" w:rsidR="003E1C00" w:rsidRDefault="003E1C00" w:rsidP="003E1C00">
      <w:r>
        <w:t>Atkinson Review:</w:t>
      </w:r>
    </w:p>
    <w:p w14:paraId="007DD991" w14:textId="77777777" w:rsidR="003E1C00" w:rsidRDefault="003E1C00" w:rsidP="003E1C00">
      <w:r>
        <w:t>Final report</w:t>
      </w:r>
    </w:p>
    <w:p w14:paraId="7710452C" w14:textId="77777777" w:rsidR="003E1C00" w:rsidRDefault="003E1C00" w:rsidP="003E1C00">
      <w:r>
        <w:t>Measurement of Government Output and</w:t>
      </w:r>
    </w:p>
    <w:p w14:paraId="7CFF5942" w14:textId="463A9D59" w:rsidR="003E1C00" w:rsidRDefault="003E1C00" w:rsidP="003E1C00">
      <w:r>
        <w:t>Productivity for the National Accounts</w:t>
      </w:r>
    </w:p>
    <w:p w14:paraId="68268E9D" w14:textId="77777777" w:rsidR="003E1C00" w:rsidRDefault="003E1C00"/>
    <w:p w14:paraId="00125B47" w14:textId="0403FF88" w:rsidR="003E1C00" w:rsidRDefault="003E1C00">
      <w:hyperlink r:id="rId6" w:history="1">
        <w:r w:rsidRPr="00CD08FF">
          <w:rPr>
            <w:rStyle w:val="Hyperlink"/>
          </w:rPr>
          <w:t>https://webarchive.nationalarchives.gov.uk/ukgwa/20160105160709/http:/www.ons.gov.uk/ons/guide-method/method-quality/specific/public-sector-methodology/articles/atkinson-review-final-report.pdf</w:t>
        </w:r>
      </w:hyperlink>
    </w:p>
    <w:p w14:paraId="65DE450C" w14:textId="77777777" w:rsidR="003E1C00" w:rsidRDefault="003E1C00"/>
    <w:p w14:paraId="4911400A" w14:textId="77777777" w:rsidR="003E1C00" w:rsidRDefault="003E1C00" w:rsidP="003E1C00">
      <w:r>
        <w:t>Towards Measuring</w:t>
      </w:r>
    </w:p>
    <w:p w14:paraId="35D299FF" w14:textId="77777777" w:rsidR="003E1C00" w:rsidRDefault="003E1C00" w:rsidP="003E1C00">
      <w:r>
        <w:t>the Volume Output</w:t>
      </w:r>
    </w:p>
    <w:p w14:paraId="6B6AA7B9" w14:textId="77777777" w:rsidR="003E1C00" w:rsidRDefault="003E1C00" w:rsidP="003E1C00">
      <w:r>
        <w:t>of Education and Health</w:t>
      </w:r>
    </w:p>
    <w:p w14:paraId="1B7D7395" w14:textId="75B1471C" w:rsidR="003E1C00" w:rsidRDefault="003E1C00" w:rsidP="003E1C00">
      <w:r>
        <w:t>Services: A Handbook</w:t>
      </w:r>
    </w:p>
    <w:p w14:paraId="1016AFC5" w14:textId="77777777" w:rsidR="003E1C00" w:rsidRDefault="003E1C00" w:rsidP="003E1C00"/>
    <w:p w14:paraId="3F092D24" w14:textId="1C7293E6" w:rsidR="003E1C00" w:rsidRDefault="003E1C00" w:rsidP="003E1C00">
      <w:hyperlink r:id="rId7" w:history="1">
        <w:r w:rsidRPr="00CD08FF">
          <w:rPr>
            <w:rStyle w:val="Hyperlink"/>
          </w:rPr>
          <w:t>https://www.oecd.org/content/dam/oecd/en/publications/reports/2010/04/towards-measuring-the-volume-output-of-education-and-health-services_g17a1e7e/5kmd34g1zk9x-en.pdf</w:t>
        </w:r>
      </w:hyperlink>
    </w:p>
    <w:p w14:paraId="686EF711" w14:textId="77777777" w:rsidR="003E1C00" w:rsidRDefault="003E1C00" w:rsidP="003E1C00"/>
    <w:p w14:paraId="68011CC2" w14:textId="44BE8463" w:rsidR="00ED5321" w:rsidRDefault="00ED5321" w:rsidP="003E1C00">
      <w:r>
        <w:t>SNA 2025</w:t>
      </w:r>
    </w:p>
    <w:p w14:paraId="2AA13891" w14:textId="58C06FEE" w:rsidR="00ED5321" w:rsidRDefault="003A0717" w:rsidP="003E1C00">
      <w:hyperlink r:id="rId8" w:history="1">
        <w:r w:rsidRPr="00CD08FF">
          <w:rPr>
            <w:rStyle w:val="Hyperlink"/>
          </w:rPr>
          <w:t>https://unstats.un.org/unsd/nationalaccount/snaupdate/2025/2025_SNA_Combined.pdf</w:t>
        </w:r>
      </w:hyperlink>
    </w:p>
    <w:p w14:paraId="0C2F0F93" w14:textId="77777777" w:rsidR="003A0717" w:rsidRDefault="003A0717" w:rsidP="003E1C00"/>
    <w:p w14:paraId="46FE2978" w14:textId="53E3D38C" w:rsidR="003A0717" w:rsidRDefault="003A0717" w:rsidP="003E1C00">
      <w:r>
        <w:t>World Bank International Comparisons Project</w:t>
      </w:r>
    </w:p>
    <w:p w14:paraId="2249AB8A" w14:textId="77777777" w:rsidR="00792526" w:rsidRDefault="00792526" w:rsidP="003E1C00"/>
    <w:p w14:paraId="0475478E" w14:textId="7E085CB8" w:rsidR="00187698" w:rsidRDefault="00187698" w:rsidP="003E1C00">
      <w:proofErr w:type="spellStart"/>
      <w:r>
        <w:t>Sourecs</w:t>
      </w:r>
      <w:proofErr w:type="spellEnd"/>
      <w:r>
        <w:t xml:space="preserve"> and Methods for Public Sector Productivity Estimates</w:t>
      </w:r>
    </w:p>
    <w:p w14:paraId="4339DF9C" w14:textId="77777777" w:rsidR="00187698" w:rsidRDefault="00187698" w:rsidP="003E1C00"/>
    <w:p w14:paraId="4E06C316" w14:textId="5F85B59F" w:rsidR="00187698" w:rsidRDefault="00187698">
      <w:hyperlink r:id="rId9" w:history="1">
        <w:r w:rsidRPr="00CD08FF">
          <w:rPr>
            <w:rStyle w:val="Hyperlink"/>
          </w:rPr>
          <w:t>https://www.ons.gov.uk/economy/economicoutputandproductivity/publicservicesproductivity/methodologies/sourcesandmethodsforpublicserviceproductivityestimates#children-s-social-care</w:t>
        </w:r>
      </w:hyperlink>
    </w:p>
    <w:p w14:paraId="792138BD" w14:textId="49549C8E" w:rsidR="003A0717" w:rsidRDefault="003A0717">
      <w:r>
        <w:br w:type="page"/>
      </w:r>
    </w:p>
    <w:p w14:paraId="790B2CA2" w14:textId="77777777" w:rsidR="00F74462" w:rsidRDefault="00F74462"/>
    <w:p w14:paraId="39DC0911" w14:textId="77777777" w:rsidR="00187698" w:rsidRDefault="00187698"/>
    <w:p w14:paraId="05CF4631" w14:textId="169D3C57" w:rsidR="003A0717" w:rsidRDefault="003A0717" w:rsidP="003E1C00">
      <w:hyperlink r:id="rId10" w:history="1">
        <w:r w:rsidRPr="00CD08FF">
          <w:rPr>
            <w:rStyle w:val="Hyperlink"/>
          </w:rPr>
          <w:t>https://databank.worldbank.org/source/icp-2021#</w:t>
        </w:r>
      </w:hyperlink>
    </w:p>
    <w:p w14:paraId="3F5A689C" w14:textId="3ED816BF" w:rsidR="008B6505" w:rsidRDefault="008B6505" w:rsidP="003E1C00">
      <w:r>
        <w:t>(could also get this from table 3.2)</w:t>
      </w:r>
    </w:p>
    <w:p w14:paraId="6DA8FFC5" w14:textId="77777777" w:rsidR="003A0717" w:rsidRDefault="003A0717" w:rsidP="003E1C00"/>
    <w:p w14:paraId="6EF182EE" w14:textId="77777777" w:rsidR="00E33BC6" w:rsidRDefault="00E33BC6" w:rsidP="003E1C00"/>
    <w:p w14:paraId="5F311FEF" w14:textId="17D97C81" w:rsidR="00E33BC6" w:rsidRDefault="00E33BC6" w:rsidP="003E1C00">
      <w:r>
        <w:t xml:space="preserve">OECD: general government spending – category </w:t>
      </w:r>
    </w:p>
    <w:p w14:paraId="1958FA26" w14:textId="77209E2B" w:rsidR="00E33BC6" w:rsidRDefault="00723964" w:rsidP="003E1C00">
      <w:hyperlink r:id="rId11" w:history="1">
        <w:r w:rsidRPr="00CD08FF">
          <w:rPr>
            <w:rStyle w:val="Hyperlink"/>
          </w:rPr>
          <w:t>https://www.oecd.org/en/data/indicators/general-government-spending.html?oecdcontrol-df9123c98c-var3=2021</w:t>
        </w:r>
      </w:hyperlink>
    </w:p>
    <w:p w14:paraId="50B99493" w14:textId="77777777" w:rsidR="00723964" w:rsidRDefault="00723964" w:rsidP="003E1C00"/>
    <w:p w14:paraId="2AEA000F" w14:textId="77777777" w:rsidR="00723964" w:rsidRDefault="00723964" w:rsidP="00723964">
      <w:r>
        <w:t xml:space="preserve">UN </w:t>
      </w:r>
      <w:r>
        <w:t>Department of Economic and Social Affairs</w:t>
      </w:r>
    </w:p>
    <w:p w14:paraId="6E110BF3" w14:textId="77777777" w:rsidR="00723964" w:rsidRDefault="00723964" w:rsidP="00723964">
      <w:r>
        <w:t>Statistics Division</w:t>
      </w:r>
    </w:p>
    <w:p w14:paraId="1F045494" w14:textId="77777777" w:rsidR="00723964" w:rsidRDefault="00723964" w:rsidP="00723964">
      <w:r>
        <w:t>NATIONAL ACCOUNTS</w:t>
      </w:r>
    </w:p>
    <w:p w14:paraId="042D6971" w14:textId="77777777" w:rsidR="00723964" w:rsidRDefault="00723964" w:rsidP="00723964">
      <w:r>
        <w:t>STATISTICS: MAIN AGGREGATES</w:t>
      </w:r>
    </w:p>
    <w:p w14:paraId="2AC6CF2C" w14:textId="5D32C5F4" w:rsidR="00723964" w:rsidRDefault="00723964" w:rsidP="00723964">
      <w:r>
        <w:t>AND DETAILED TABLES, 2023</w:t>
      </w:r>
    </w:p>
    <w:p w14:paraId="21B1A70B" w14:textId="3DF349F0" w:rsidR="00723964" w:rsidRDefault="00723964" w:rsidP="003E1C00">
      <w:hyperlink r:id="rId12" w:history="1">
        <w:r w:rsidRPr="00CD08FF">
          <w:rPr>
            <w:rStyle w:val="Hyperlink"/>
          </w:rPr>
          <w:t>https://unstats.un.org/unsd/nationalaccount/sdpubs/MADT-2023.pdf</w:t>
        </w:r>
      </w:hyperlink>
    </w:p>
    <w:p w14:paraId="274FCD9C" w14:textId="77777777" w:rsidR="00723964" w:rsidRDefault="00723964" w:rsidP="003E1C00"/>
    <w:p w14:paraId="628E4786" w14:textId="7D899E18" w:rsidR="00184832" w:rsidRDefault="00184832" w:rsidP="003E1C00">
      <w:r>
        <w:t xml:space="preserve">Table </w:t>
      </w:r>
      <w:proofErr w:type="gramStart"/>
      <w:r>
        <w:t>5.2 :</w:t>
      </w:r>
      <w:proofErr w:type="gramEnd"/>
      <w:r>
        <w:t xml:space="preserve"> </w:t>
      </w:r>
      <w:r w:rsidR="0099064B" w:rsidRPr="0099064B">
        <w:t>Cross classification of Gross value added by industries and institutional sectors</w:t>
      </w:r>
    </w:p>
    <w:p w14:paraId="6E62FC83" w14:textId="77777777" w:rsidR="00184832" w:rsidRDefault="00184832" w:rsidP="003E1C00"/>
    <w:p w14:paraId="40F8D90E" w14:textId="28569BA2" w:rsidR="00184832" w:rsidRDefault="00184832" w:rsidP="003E1C00">
      <w:hyperlink r:id="rId13" w:history="1">
        <w:r w:rsidRPr="00CD08FF">
          <w:rPr>
            <w:rStyle w:val="Hyperlink"/>
          </w:rPr>
          <w:t>http://data.un.org/Data.aspx?d=SNA&amp;f=group_code%3a502</w:t>
        </w:r>
      </w:hyperlink>
    </w:p>
    <w:p w14:paraId="52065799" w14:textId="77777777" w:rsidR="00184832" w:rsidRDefault="00184832" w:rsidP="003E1C00"/>
    <w:p w14:paraId="67DB94A2" w14:textId="050567E4" w:rsidR="000A7CE5" w:rsidRDefault="000A7CE5" w:rsidP="003E1C00">
      <w:r>
        <w:t xml:space="preserve">OECD: </w:t>
      </w:r>
      <w:r w:rsidRPr="000A7CE5">
        <w:t xml:space="preserve">Annual value added and its components by economic </w:t>
      </w:r>
      <w:proofErr w:type="gramStart"/>
      <w:r w:rsidRPr="000A7CE5">
        <w:t>activity</w:t>
      </w:r>
      <w:proofErr w:type="gramEnd"/>
    </w:p>
    <w:p w14:paraId="421B967F" w14:textId="77777777" w:rsidR="008B33A5" w:rsidRDefault="008B33A5" w:rsidP="003E1C00"/>
    <w:p w14:paraId="6203BAF0" w14:textId="77777777" w:rsidR="008B33A5" w:rsidRDefault="008B33A5" w:rsidP="003E1C00"/>
    <w:p w14:paraId="376D8570" w14:textId="778F73FB" w:rsidR="008B33A5" w:rsidRDefault="008B33A5" w:rsidP="003E1C00">
      <w:r>
        <w:t>OECD: Serving Citizens</w:t>
      </w:r>
    </w:p>
    <w:p w14:paraId="15B96BAE" w14:textId="3146972B" w:rsidR="008B33A5" w:rsidRDefault="008B33A5" w:rsidP="003E1C00">
      <w:hyperlink r:id="rId14" w:history="1">
        <w:r w:rsidRPr="00CD08FF">
          <w:rPr>
            <w:rStyle w:val="Hyperlink"/>
          </w:rPr>
          <w:t>https://www.oecd.org/en/publications/serving-citizens_65223af7-en.html</w:t>
        </w:r>
      </w:hyperlink>
    </w:p>
    <w:p w14:paraId="3D48970F" w14:textId="77777777" w:rsidR="00DF6BA4" w:rsidRDefault="00DF6BA4" w:rsidP="003E1C00"/>
    <w:p w14:paraId="0AC0D833" w14:textId="61A0CDE7" w:rsidR="00DF6BA4" w:rsidRDefault="00DF6BA4" w:rsidP="003E1C00">
      <w:r w:rsidRPr="00DF6BA4">
        <w:t>OECD Working Papers on Public Governance No. 52</w:t>
      </w:r>
    </w:p>
    <w:p w14:paraId="15C8AA5D" w14:textId="77777777" w:rsidR="008B33A5" w:rsidRDefault="008B33A5" w:rsidP="003E1C00"/>
    <w:p w14:paraId="5ED9CDC5" w14:textId="7F56694C" w:rsidR="008B33A5" w:rsidRDefault="008B33A5" w:rsidP="003E1C00">
      <w:r>
        <w:t xml:space="preserve">OECD Survey on Drivers of Trust in Public </w:t>
      </w:r>
      <w:proofErr w:type="spellStart"/>
      <w:r>
        <w:t>Instituions</w:t>
      </w:r>
      <w:proofErr w:type="spellEnd"/>
    </w:p>
    <w:p w14:paraId="2BE42A18" w14:textId="70C07247" w:rsidR="008B33A5" w:rsidRDefault="008B33A5" w:rsidP="003E1C00">
      <w:hyperlink r:id="rId15" w:history="1">
        <w:r w:rsidRPr="00CD08FF">
          <w:rPr>
            <w:rStyle w:val="Hyperlink"/>
          </w:rPr>
          <w:t>https://www.oecd.org/en/publications/oecd-survey-on-drivers-of-trust-in-public-institutions-2024-results_9a20554b-en.html</w:t>
        </w:r>
      </w:hyperlink>
    </w:p>
    <w:p w14:paraId="4207E26E" w14:textId="77777777" w:rsidR="008B33A5" w:rsidRDefault="008B33A5" w:rsidP="003E1C00"/>
    <w:p w14:paraId="4F9F39B0" w14:textId="77777777" w:rsidR="0038301C" w:rsidRDefault="0038301C" w:rsidP="003E1C00"/>
    <w:p w14:paraId="642F8BFF" w14:textId="536E3B52" w:rsidR="0038301C" w:rsidRDefault="0038301C" w:rsidP="003E1C00">
      <w:r>
        <w:t>OECD</w:t>
      </w:r>
    </w:p>
    <w:p w14:paraId="1E845731" w14:textId="77777777" w:rsidR="0038301C" w:rsidRDefault="0038301C" w:rsidP="0038301C">
      <w:r>
        <w:t>Exploring New Frontiers</w:t>
      </w:r>
    </w:p>
    <w:p w14:paraId="5611AC1F" w14:textId="77777777" w:rsidR="0038301C" w:rsidRDefault="0038301C" w:rsidP="0038301C">
      <w:r>
        <w:t>of Citizen Participation</w:t>
      </w:r>
    </w:p>
    <w:p w14:paraId="7F04F960" w14:textId="77777777" w:rsidR="0038301C" w:rsidRDefault="0038301C" w:rsidP="0038301C">
      <w:r>
        <w:t>in the Policy Cycle</w:t>
      </w:r>
    </w:p>
    <w:p w14:paraId="0B383364" w14:textId="7CDFC917" w:rsidR="0038301C" w:rsidRDefault="0038301C" w:rsidP="0038301C">
      <w:r>
        <w:t>Discussion Paper</w:t>
      </w:r>
    </w:p>
    <w:p w14:paraId="16745D96" w14:textId="206A203F" w:rsidR="0038301C" w:rsidRDefault="0038301C" w:rsidP="0038301C">
      <w:hyperlink r:id="rId16" w:history="1">
        <w:r w:rsidRPr="00CD08FF">
          <w:rPr>
            <w:rStyle w:val="Hyperlink"/>
          </w:rPr>
          <w:t>https://www.oecd.org/content/dam/oecd/en/about/programmes/reinforcing-democracy-initiative/Exploring-New-Frontiers-of-Citizen-Participation-Discussion-Paper.pdf</w:t>
        </w:r>
      </w:hyperlink>
    </w:p>
    <w:p w14:paraId="1F3AE846" w14:textId="77777777" w:rsidR="0038301C" w:rsidRDefault="0038301C" w:rsidP="0038301C"/>
    <w:p w14:paraId="53CAAD79" w14:textId="37A2B7CD" w:rsidR="00F13EE5" w:rsidRDefault="00F13EE5" w:rsidP="0038301C">
      <w:r>
        <w:t>OECD Global Trends in Government Innovation</w:t>
      </w:r>
    </w:p>
    <w:p w14:paraId="496D13A2" w14:textId="66642A33" w:rsidR="00F13EE5" w:rsidRDefault="00F13EE5" w:rsidP="0038301C">
      <w:hyperlink r:id="rId17" w:history="1">
        <w:r w:rsidRPr="00CD08FF">
          <w:rPr>
            <w:rStyle w:val="Hyperlink"/>
          </w:rPr>
          <w:t>https://www.oecd.org/en/publications/global-trends-in-government-innovation-2024_c1bc19c3-en.html</w:t>
        </w:r>
      </w:hyperlink>
    </w:p>
    <w:p w14:paraId="7858FCAC" w14:textId="77777777" w:rsidR="00F13EE5" w:rsidRDefault="00F13EE5" w:rsidP="0038301C"/>
    <w:p w14:paraId="51B196BB" w14:textId="77777777" w:rsidR="00DD5012" w:rsidRDefault="00DD5012" w:rsidP="0038301C"/>
    <w:p w14:paraId="36864CDE" w14:textId="3C188704" w:rsidR="00DD5012" w:rsidRDefault="00DD5012" w:rsidP="0038301C">
      <w:hyperlink r:id="rId18" w:history="1">
        <w:r w:rsidRPr="00CD08FF">
          <w:rPr>
            <w:rStyle w:val="Hyperlink"/>
          </w:rPr>
          <w:t>https://www.icao.int/Security/FAL/TRIP/Documents/Guide%20Handling%20ICAO%20VDS-NC%20Health%20Proofs%20and%20EU-DCC%20V1.0.pdf</w:t>
        </w:r>
      </w:hyperlink>
    </w:p>
    <w:p w14:paraId="407C6F52" w14:textId="77777777" w:rsidR="00DD5012" w:rsidRDefault="00DD5012" w:rsidP="0038301C"/>
    <w:p w14:paraId="6D12E9D6" w14:textId="77777777" w:rsidR="00A25D1D" w:rsidRDefault="00A25D1D" w:rsidP="0038301C"/>
    <w:p w14:paraId="737FA40F" w14:textId="0F46EE75" w:rsidR="00A25D1D" w:rsidRDefault="00866718" w:rsidP="0038301C">
      <w:r>
        <w:t xml:space="preserve">Patient reported </w:t>
      </w:r>
      <w:proofErr w:type="gramStart"/>
      <w:r>
        <w:t>measures</w:t>
      </w:r>
      <w:proofErr w:type="gramEnd"/>
    </w:p>
    <w:p w14:paraId="7AF957F7" w14:textId="2C45A878" w:rsidR="00A25D1D" w:rsidRDefault="00866718" w:rsidP="0038301C">
      <w:hyperlink r:id="rId19" w:history="1">
        <w:r w:rsidRPr="00CD08FF">
          <w:rPr>
            <w:rStyle w:val="Hyperlink"/>
          </w:rPr>
          <w:t>https://www.aihw.gov.au/getmedia/31d2844d-323e-400a-875e-e9183fafdfad/aihw-aus-221-chapter-7-17.pdf.aspx</w:t>
        </w:r>
      </w:hyperlink>
    </w:p>
    <w:p w14:paraId="6BA4FC89" w14:textId="77777777" w:rsidR="00866718" w:rsidRDefault="00866718" w:rsidP="0038301C"/>
    <w:p w14:paraId="46277116" w14:textId="77777777" w:rsidR="005A145F" w:rsidRDefault="005A145F" w:rsidP="00866718"/>
    <w:p w14:paraId="41D52E6E" w14:textId="0662F79B" w:rsidR="005A145F" w:rsidRDefault="005A145F" w:rsidP="00866718">
      <w:r>
        <w:t>Praia handbook of governance statistics</w:t>
      </w:r>
    </w:p>
    <w:p w14:paraId="2B5DA2B5" w14:textId="77777777" w:rsidR="005A145F" w:rsidRDefault="005A145F" w:rsidP="00866718"/>
    <w:p w14:paraId="556EC3C3" w14:textId="05EC2CAA" w:rsidR="005A145F" w:rsidRDefault="005A145F" w:rsidP="00866718">
      <w:hyperlink r:id="rId20" w:history="1">
        <w:r w:rsidRPr="00CD08FF">
          <w:rPr>
            <w:rStyle w:val="Hyperlink"/>
          </w:rPr>
          <w:t>https://paris21.org/sites/default/files/2021-12/PRAIA%20Handbook%20final%20WEB-REVISED2021.pdf</w:t>
        </w:r>
      </w:hyperlink>
    </w:p>
    <w:p w14:paraId="2BF62D44" w14:textId="77777777" w:rsidR="005A145F" w:rsidRDefault="005A145F" w:rsidP="00866718"/>
    <w:p w14:paraId="1CDA1F31" w14:textId="0FA53E74" w:rsidR="00866A14" w:rsidRDefault="00866A14" w:rsidP="00866718">
      <w:r w:rsidRPr="00866A14">
        <w:t>Recommendation of the Council on Human-Centred Public Administrative Services</w:t>
      </w:r>
    </w:p>
    <w:p w14:paraId="763DC7DC" w14:textId="617F9A38" w:rsidR="00866A14" w:rsidRDefault="00866A14" w:rsidP="00866718">
      <w:hyperlink r:id="rId21" w:history="1">
        <w:r w:rsidRPr="00CD08FF">
          <w:rPr>
            <w:rStyle w:val="Hyperlink"/>
          </w:rPr>
          <w:t>https://legalinstruments.oecd.org/en/instruments/OECD-LEGAL-0503</w:t>
        </w:r>
      </w:hyperlink>
    </w:p>
    <w:p w14:paraId="607003AD" w14:textId="77777777" w:rsidR="00866A14" w:rsidRDefault="00866A14" w:rsidP="00866718"/>
    <w:p w14:paraId="35601DE2" w14:textId="77777777" w:rsidR="00866A14" w:rsidRDefault="00866A14" w:rsidP="00866718"/>
    <w:p w14:paraId="7CA24178" w14:textId="06838C71" w:rsidR="002C301E" w:rsidRDefault="002C301E" w:rsidP="00866718">
      <w:r>
        <w:t>eGovernment Benchmark</w:t>
      </w:r>
    </w:p>
    <w:p w14:paraId="5D602DB4" w14:textId="12097884" w:rsidR="002C301E" w:rsidRDefault="002C301E" w:rsidP="00866718">
      <w:hyperlink r:id="rId22" w:history="1">
        <w:r w:rsidRPr="00CD08FF">
          <w:rPr>
            <w:rStyle w:val="Hyperlink"/>
          </w:rPr>
          <w:t>https://digital-strategy.ec.europa.eu/en/library/digital-decade-2024-egovernment-benchmark</w:t>
        </w:r>
      </w:hyperlink>
    </w:p>
    <w:p w14:paraId="0D75B19C" w14:textId="77777777" w:rsidR="002C301E" w:rsidRDefault="002C301E" w:rsidP="00866718"/>
    <w:p w14:paraId="301C9DCC" w14:textId="77777777" w:rsidR="002C301E" w:rsidRDefault="002C301E" w:rsidP="00866718"/>
    <w:p w14:paraId="6C3023D7" w14:textId="0119E8BA" w:rsidR="00866A14" w:rsidRDefault="00866A14" w:rsidP="00866718">
      <w:r>
        <w:t>EIPA Benchmarking Study</w:t>
      </w:r>
    </w:p>
    <w:p w14:paraId="46CC5A3A" w14:textId="58CAE1C0" w:rsidR="00866A14" w:rsidRDefault="00866A14" w:rsidP="00866718">
      <w:hyperlink r:id="rId23" w:history="1">
        <w:r w:rsidRPr="00CD08FF">
          <w:rPr>
            <w:rStyle w:val="Hyperlink"/>
          </w:rPr>
          <w:t>https://www.eipa.eu/wp-content/uploads/2025/04/2024-1621_Eipa_Benchmarking-Study_2024_v</w:t>
        </w:r>
        <w:r w:rsidRPr="00CD08FF">
          <w:rPr>
            <w:rStyle w:val="Hyperlink"/>
          </w:rPr>
          <w:t>1</w:t>
        </w:r>
        <w:r w:rsidRPr="00CD08FF">
          <w:rPr>
            <w:rStyle w:val="Hyperlink"/>
          </w:rPr>
          <w:t>2.pdf</w:t>
        </w:r>
      </w:hyperlink>
    </w:p>
    <w:p w14:paraId="5BE4351B" w14:textId="77777777" w:rsidR="00866A14" w:rsidRDefault="00866A14" w:rsidP="00866718"/>
    <w:p w14:paraId="64E89675" w14:textId="6B630B7A" w:rsidR="003D382E" w:rsidRDefault="003D382E" w:rsidP="00866718">
      <w:r>
        <w:t>Global trends in government innovation</w:t>
      </w:r>
    </w:p>
    <w:p w14:paraId="3EB1D59F" w14:textId="05E911B2" w:rsidR="003D382E" w:rsidRDefault="00DD034F" w:rsidP="00866718">
      <w:hyperlink r:id="rId24" w:history="1">
        <w:r w:rsidRPr="00CD08FF">
          <w:rPr>
            <w:rStyle w:val="Hyperlink"/>
          </w:rPr>
          <w:t>https://www.digitaldubai.ae/apps-services/details/happiness-meter</w:t>
        </w:r>
      </w:hyperlink>
    </w:p>
    <w:p w14:paraId="5D8CA6C5" w14:textId="77777777" w:rsidR="00DD034F" w:rsidRDefault="00DD034F" w:rsidP="00866718"/>
    <w:p w14:paraId="572D320C" w14:textId="4B988568" w:rsidR="003D382E" w:rsidRDefault="002C301E" w:rsidP="00866718">
      <w:r>
        <w:t xml:space="preserve">measure </w:t>
      </w:r>
      <w:proofErr w:type="gramStart"/>
      <w:r>
        <w:t>performance</w:t>
      </w:r>
      <w:proofErr w:type="gramEnd"/>
    </w:p>
    <w:p w14:paraId="5FDB434A" w14:textId="77777777" w:rsidR="002C301E" w:rsidRDefault="002C301E" w:rsidP="00866718"/>
    <w:p w14:paraId="24B6EC3D" w14:textId="7CB32ECB" w:rsidR="002C301E" w:rsidRDefault="002C301E" w:rsidP="00866718">
      <w:hyperlink r:id="rId25" w:history="1">
        <w:r w:rsidRPr="00CD08FF">
          <w:rPr>
            <w:rStyle w:val="Hyperlink"/>
          </w:rPr>
          <w:t>https://www.dta.gov.au/11-measure-performance#:~:text=Be%20wary%20of%20commercial%20methods,with%20the%20service%20by%20choice</w:t>
        </w:r>
      </w:hyperlink>
    </w:p>
    <w:p w14:paraId="17A00B0D" w14:textId="6F4CC7BE" w:rsidR="002C301E" w:rsidRDefault="002C301E" w:rsidP="00866718"/>
    <w:p w14:paraId="282826AB" w14:textId="333CBF79" w:rsidR="00722066" w:rsidRDefault="00722066" w:rsidP="00866718">
      <w:r>
        <w:t>PC</w:t>
      </w:r>
    </w:p>
    <w:p w14:paraId="2083AAE4" w14:textId="3F66E55D" w:rsidR="00722066" w:rsidRDefault="00722066" w:rsidP="00866718">
      <w:hyperlink r:id="rId26" w:history="1">
        <w:r w:rsidRPr="00CD08FF">
          <w:rPr>
            <w:rStyle w:val="Hyperlink"/>
          </w:rPr>
          <w:t>https://www.pc.gov.au/ongoing/report-on-government-services/2022/data-downloads</w:t>
        </w:r>
      </w:hyperlink>
    </w:p>
    <w:p w14:paraId="5B789FD0" w14:textId="77777777" w:rsidR="00722066" w:rsidRDefault="00722066" w:rsidP="00866718"/>
    <w:p w14:paraId="3D7CDC13" w14:textId="77777777" w:rsidR="00866A14" w:rsidRDefault="00866A14" w:rsidP="00866718"/>
    <w:p w14:paraId="3645CA9D" w14:textId="1558E363" w:rsidR="00866718" w:rsidRDefault="00866718" w:rsidP="00866718">
      <w:r>
        <w:t>SURVEYS</w:t>
      </w:r>
    </w:p>
    <w:p w14:paraId="0EFE5024" w14:textId="32A15504" w:rsidR="00866718" w:rsidRDefault="00B12B23" w:rsidP="0038301C">
      <w:hyperlink r:id="rId27" w:history="1">
        <w:r w:rsidRPr="00CD08FF">
          <w:rPr>
            <w:rStyle w:val="Hyperlink"/>
          </w:rPr>
          <w:t>https://www.gu.se/en/som-institute/the-swedish-citizen-panel/about-the-swedish-citizen-panel</w:t>
        </w:r>
      </w:hyperlink>
    </w:p>
    <w:p w14:paraId="1F3A3BB9" w14:textId="77777777" w:rsidR="00B12B23" w:rsidRDefault="00B12B23" w:rsidP="0038301C"/>
    <w:sectPr w:rsidR="00B12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00"/>
    <w:rsid w:val="000A7CE5"/>
    <w:rsid w:val="001461B9"/>
    <w:rsid w:val="00184832"/>
    <w:rsid w:val="00187698"/>
    <w:rsid w:val="002C301E"/>
    <w:rsid w:val="0038301C"/>
    <w:rsid w:val="003A0717"/>
    <w:rsid w:val="003D382E"/>
    <w:rsid w:val="003D7428"/>
    <w:rsid w:val="003E1C00"/>
    <w:rsid w:val="00570F3B"/>
    <w:rsid w:val="005952ED"/>
    <w:rsid w:val="005A145F"/>
    <w:rsid w:val="00645DB7"/>
    <w:rsid w:val="00722066"/>
    <w:rsid w:val="00723964"/>
    <w:rsid w:val="00727C84"/>
    <w:rsid w:val="00792526"/>
    <w:rsid w:val="00866718"/>
    <w:rsid w:val="00866A14"/>
    <w:rsid w:val="008B33A5"/>
    <w:rsid w:val="008B6505"/>
    <w:rsid w:val="008E6D88"/>
    <w:rsid w:val="0099064B"/>
    <w:rsid w:val="00A25D1D"/>
    <w:rsid w:val="00B12B23"/>
    <w:rsid w:val="00DD034F"/>
    <w:rsid w:val="00DD5012"/>
    <w:rsid w:val="00DF6BA4"/>
    <w:rsid w:val="00E33BC6"/>
    <w:rsid w:val="00ED5321"/>
    <w:rsid w:val="00EE7F6B"/>
    <w:rsid w:val="00F13EE5"/>
    <w:rsid w:val="00F7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05BFF"/>
  <w15:chartTrackingRefBased/>
  <w15:docId w15:val="{87E78E80-4B10-9E45-9C65-6941B94E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C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C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C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C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1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C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C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C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C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1C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C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034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0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tats.un.org/unsd/nationalaccount/snaupdate/2025/2025_SNA_Combined.pdf" TargetMode="External"/><Relationship Id="rId13" Type="http://schemas.openxmlformats.org/officeDocument/2006/relationships/hyperlink" Target="http://data.un.org/Data.aspx?d=SNA&amp;f=group_code%3a502" TargetMode="External"/><Relationship Id="rId18" Type="http://schemas.openxmlformats.org/officeDocument/2006/relationships/hyperlink" Target="https://www.icao.int/Security/FAL/TRIP/Documents/Guide%20Handling%20ICAO%20VDS-NC%20Health%20Proofs%20and%20EU-DCC%20V1.0.pdf" TargetMode="External"/><Relationship Id="rId26" Type="http://schemas.openxmlformats.org/officeDocument/2006/relationships/hyperlink" Target="https://www.pc.gov.au/ongoing/report-on-government-services/2022/data-download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galinstruments.oecd.org/en/instruments/OECD-LEGAL-0503" TargetMode="External"/><Relationship Id="rId7" Type="http://schemas.openxmlformats.org/officeDocument/2006/relationships/hyperlink" Target="https://www.oecd.org/content/dam/oecd/en/publications/reports/2010/04/towards-measuring-the-volume-output-of-education-and-health-services_g17a1e7e/5kmd34g1zk9x-en.pdf" TargetMode="External"/><Relationship Id="rId12" Type="http://schemas.openxmlformats.org/officeDocument/2006/relationships/hyperlink" Target="https://unstats.un.org/unsd/nationalaccount/sdpubs/MADT-2023.pdf" TargetMode="External"/><Relationship Id="rId17" Type="http://schemas.openxmlformats.org/officeDocument/2006/relationships/hyperlink" Target="https://www.oecd.org/en/publications/global-trends-in-government-innovation-2024_c1bc19c3-en.html" TargetMode="External"/><Relationship Id="rId25" Type="http://schemas.openxmlformats.org/officeDocument/2006/relationships/hyperlink" Target="https://www.dta.gov.au/11-measure-performance#:~:text=Be%20wary%20of%20commercial%20methods,with%20the%20service%20by%20choi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oecd.org/content/dam/oecd/en/about/programmes/reinforcing-democracy-initiative/Exploring-New-Frontiers-of-Citizen-Participation-Discussion-Paper.pdf" TargetMode="External"/><Relationship Id="rId20" Type="http://schemas.openxmlformats.org/officeDocument/2006/relationships/hyperlink" Target="https://paris21.org/sites/default/files/2021-12/PRAIA%20Handbook%20final%20WEB-REVISED2021.pdf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ebarchive.nationalarchives.gov.uk/ukgwa/20160105160709/http:/www.ons.gov.uk/ons/guide-method/method-quality/specific/public-sector-methodology/articles/atkinson-review-final-report.pdf" TargetMode="External"/><Relationship Id="rId11" Type="http://schemas.openxmlformats.org/officeDocument/2006/relationships/hyperlink" Target="https://www.oecd.org/en/data/indicators/general-government-spending.html?oecdcontrol-df9123c98c-var3=2021" TargetMode="External"/><Relationship Id="rId24" Type="http://schemas.openxmlformats.org/officeDocument/2006/relationships/hyperlink" Target="https://www.digitaldubai.ae/apps-services/details/happiness-meter" TargetMode="External"/><Relationship Id="rId5" Type="http://schemas.openxmlformats.org/officeDocument/2006/relationships/hyperlink" Target="https://uksa.statisticsauthority.gov.uk/publication/national-statisticians-independent-review-of-the-measurement-of-public-services-productivity/" TargetMode="External"/><Relationship Id="rId15" Type="http://schemas.openxmlformats.org/officeDocument/2006/relationships/hyperlink" Target="https://www.oecd.org/en/publications/oecd-survey-on-drivers-of-trust-in-public-institutions-2024-results_9a20554b-en.html" TargetMode="External"/><Relationship Id="rId23" Type="http://schemas.openxmlformats.org/officeDocument/2006/relationships/hyperlink" Target="https://www.eipa.eu/wp-content/uploads/2025/04/2024-1621_Eipa_Benchmarking-Study_2024_v12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atabank.worldbank.org/source/icp-2021#" TargetMode="External"/><Relationship Id="rId19" Type="http://schemas.openxmlformats.org/officeDocument/2006/relationships/hyperlink" Target="https://www.aihw.gov.au/getmedia/31d2844d-323e-400a-875e-e9183fafdfad/aihw-aus-221-chapter-7-17.pdf.aspx" TargetMode="External"/><Relationship Id="rId4" Type="http://schemas.openxmlformats.org/officeDocument/2006/relationships/hyperlink" Target="https://documents1.worldbank.org/curated/en/913321612847439794/pdf/Public-Sector-Productivity-Part-One-Why-Is-It-Important-and-How-Can-We-Measure-It.pdf" TargetMode="External"/><Relationship Id="rId9" Type="http://schemas.openxmlformats.org/officeDocument/2006/relationships/hyperlink" Target="https://www.ons.gov.uk/economy/economicoutputandproductivity/publicservicesproductivity/methodologies/sourcesandmethodsforpublicserviceproductivityestimates#children-s-social-care" TargetMode="External"/><Relationship Id="rId14" Type="http://schemas.openxmlformats.org/officeDocument/2006/relationships/hyperlink" Target="https://www.oecd.org/en/publications/serving-citizens_65223af7-en.html" TargetMode="External"/><Relationship Id="rId22" Type="http://schemas.openxmlformats.org/officeDocument/2006/relationships/hyperlink" Target="https://digital-strategy.ec.europa.eu/en/library/digital-decade-2024-egovernment-benchmark" TargetMode="External"/><Relationship Id="rId27" Type="http://schemas.openxmlformats.org/officeDocument/2006/relationships/hyperlink" Target="https://www.gu.se/en/som-institute/the-swedish-citizen-panel/about-the-swedish-citizen-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Kelly</dc:creator>
  <cp:keywords/>
  <dc:description/>
  <cp:lastModifiedBy>Gerard Kelly</cp:lastModifiedBy>
  <cp:revision>2</cp:revision>
  <dcterms:created xsi:type="dcterms:W3CDTF">2025-04-11T01:50:00Z</dcterms:created>
  <dcterms:modified xsi:type="dcterms:W3CDTF">2025-04-11T01:50:00Z</dcterms:modified>
</cp:coreProperties>
</file>