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DB4859F" w14:textId="7C7845F6" w:rsidR="00C91AA8" w:rsidRDefault="00C91AA8" w:rsidP="00012752">
      <w:pPr>
        <w:pStyle w:val="Ttulo1"/>
        <w:spacing w:line="360" w:lineRule="auto"/>
        <w:jc w:val="center"/>
      </w:pPr>
      <w:r>
        <w:t>Manual de Implementación</w:t>
      </w:r>
    </w:p>
    <w:p w14:paraId="6011AF61" w14:textId="77777777" w:rsidR="00C91AA8" w:rsidRDefault="00C91AA8" w:rsidP="00012752">
      <w:pPr>
        <w:spacing w:line="360" w:lineRule="auto"/>
      </w:pPr>
    </w:p>
    <w:p w14:paraId="126847D4" w14:textId="332B0FCD" w:rsidR="00C91AA8" w:rsidRDefault="00C91AA8" w:rsidP="00012752">
      <w:pPr>
        <w:pStyle w:val="Ttulo2"/>
        <w:spacing w:line="360" w:lineRule="auto"/>
        <w:jc w:val="center"/>
      </w:pPr>
      <w:r>
        <w:t>Software punto de venta</w:t>
      </w:r>
    </w:p>
    <w:p w14:paraId="7632B543" w14:textId="77777777" w:rsidR="008872B5" w:rsidRPr="008872B5" w:rsidRDefault="008872B5" w:rsidP="00012752">
      <w:pPr>
        <w:spacing w:line="360" w:lineRule="auto"/>
      </w:pPr>
    </w:p>
    <w:p w14:paraId="17BD13C8" w14:textId="33068D7D" w:rsidR="00C91AA8" w:rsidRDefault="00C91AA8" w:rsidP="00012752">
      <w:pPr>
        <w:spacing w:line="360" w:lineRule="auto"/>
      </w:pPr>
      <w:r>
        <w:t>Creado por: Gerardo Aguilar</w:t>
      </w:r>
    </w:p>
    <w:p w14:paraId="3CC9177F" w14:textId="75CF27E2" w:rsidR="00C91AA8" w:rsidRDefault="00C91AA8" w:rsidP="00012752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9B1D49">
        <w:rPr>
          <w:noProof/>
        </w:rPr>
        <w:t>miércoles, 29 de abril de 2026</w:t>
      </w:r>
      <w:r>
        <w:fldChar w:fldCharType="end"/>
      </w:r>
    </w:p>
    <w:p w14:paraId="16F26117" w14:textId="77777777" w:rsidR="00E551F6" w:rsidRDefault="00E551F6" w:rsidP="00012752">
      <w:pPr>
        <w:spacing w:line="360" w:lineRule="auto"/>
      </w:pPr>
    </w:p>
    <w:p w14:paraId="2C05C4F2" w14:textId="7B167922" w:rsidR="00E551F6" w:rsidRDefault="00E551F6" w:rsidP="00012752">
      <w:pPr>
        <w:pStyle w:val="Ttulo3"/>
        <w:spacing w:line="360" w:lineRule="auto"/>
      </w:pPr>
      <w:r>
        <w:t xml:space="preserve">Tabla de Contenido </w:t>
      </w:r>
    </w:p>
    <w:p w14:paraId="16AD1C37" w14:textId="0E085AE2" w:rsidR="00E551F6" w:rsidRDefault="00E551F6" w:rsidP="00012752">
      <w:pPr>
        <w:spacing w:line="360" w:lineRule="auto"/>
      </w:pPr>
      <w:r>
        <w:t>Contenido 1</w:t>
      </w:r>
    </w:p>
    <w:p w14:paraId="3ACDA857" w14:textId="38D0F3CF" w:rsidR="00E551F6" w:rsidRDefault="00E551F6" w:rsidP="00012752">
      <w:pPr>
        <w:spacing w:line="360" w:lineRule="auto"/>
      </w:pPr>
      <w:r>
        <w:t>Contenido 2</w:t>
      </w:r>
    </w:p>
    <w:p w14:paraId="2B292CD0" w14:textId="77777777" w:rsidR="00E551F6" w:rsidRPr="00E551F6" w:rsidRDefault="00E551F6" w:rsidP="00012752">
      <w:pPr>
        <w:spacing w:line="360" w:lineRule="auto"/>
      </w:pPr>
    </w:p>
    <w:p w14:paraId="3A4146BC" w14:textId="77777777" w:rsidR="00C91AA8" w:rsidRDefault="00C91AA8" w:rsidP="00012752">
      <w:pPr>
        <w:spacing w:line="360" w:lineRule="auto"/>
      </w:pPr>
    </w:p>
    <w:p w14:paraId="288FB503" w14:textId="2C1FF2A8" w:rsidR="00E551F6" w:rsidRDefault="00E551F6" w:rsidP="00012752">
      <w:pPr>
        <w:spacing w:line="360" w:lineRule="auto"/>
        <w:rPr>
          <w:b/>
          <w:bCs/>
        </w:rPr>
      </w:pPr>
      <w:r>
        <w:rPr>
          <w:b/>
          <w:bCs/>
        </w:rPr>
        <w:br w:type="page"/>
      </w:r>
    </w:p>
    <w:p w14:paraId="60ACE435" w14:textId="38B80144" w:rsidR="00E551F6" w:rsidRDefault="00E551F6" w:rsidP="00012752">
      <w:pPr>
        <w:pStyle w:val="Ttulo2"/>
        <w:spacing w:line="360" w:lineRule="auto"/>
      </w:pPr>
      <w:r w:rsidRPr="00213107">
        <w:lastRenderedPageBreak/>
        <w:t>Bienvenida</w:t>
      </w:r>
    </w:p>
    <w:p w14:paraId="60F621EC" w14:textId="64F38BD1" w:rsidR="00213107" w:rsidRDefault="00213107" w:rsidP="00012752">
      <w:pPr>
        <w:spacing w:line="360" w:lineRule="auto"/>
        <w:jc w:val="both"/>
      </w:pPr>
      <w:r>
        <w:t>Este es el manual de usuario con soporte técnico del punto de venta creado en Python. A través de este documento se muestran las diferentes pantallas del sistema</w:t>
      </w:r>
      <w:r w:rsidR="00012752">
        <w:t xml:space="preserve">, para poder darles su uso correcto. Se explica como registrar productos y ventas. También como obtener el ticket de venta y las configuraciones del mismo. </w:t>
      </w:r>
    </w:p>
    <w:p w14:paraId="5370F932" w14:textId="23089D1A" w:rsidR="00012752" w:rsidRDefault="00012752" w:rsidP="00012752">
      <w:pPr>
        <w:spacing w:line="360" w:lineRule="auto"/>
        <w:jc w:val="both"/>
      </w:pPr>
      <w:r>
        <w:t xml:space="preserve">Al final de este documento aparece una ficha técnica, con los requerimientos de equipo de cómputo necesarios para que el software funcione adecuadamente. </w:t>
      </w:r>
    </w:p>
    <w:p w14:paraId="338150A2" w14:textId="77777777" w:rsidR="007E4341" w:rsidRDefault="007E4341" w:rsidP="00012752">
      <w:pPr>
        <w:spacing w:line="360" w:lineRule="auto"/>
        <w:jc w:val="both"/>
      </w:pPr>
    </w:p>
    <w:p w14:paraId="297C6BDD" w14:textId="7914F17D" w:rsidR="00012752" w:rsidRDefault="007E4341" w:rsidP="007E4341">
      <w:pPr>
        <w:pStyle w:val="Ttulo3"/>
      </w:pPr>
      <w:r>
        <w:t>Sobre este software</w:t>
      </w:r>
    </w:p>
    <w:p w14:paraId="50DF5642" w14:textId="310C2CC2" w:rsidR="007E4341" w:rsidRDefault="007E4341" w:rsidP="000C6ED6">
      <w:pPr>
        <w:jc w:val="both"/>
      </w:pPr>
      <w:r>
        <w:t xml:space="preserve">Para la acreditación del módulo I: Desarrolla Software de Aplicación, es necesario construir un software en el submódulo Codifica Software de Aplicación, y documentar el mismo en el submódulo Implementa Software de Aplicación. Es por esto, que es manual es el producto final </w:t>
      </w:r>
      <w:r w:rsidR="00B619BC">
        <w:t>de submódulo III.</w:t>
      </w:r>
    </w:p>
    <w:p w14:paraId="0540DEC8" w14:textId="23910799" w:rsidR="00B619BC" w:rsidRDefault="00EF411A" w:rsidP="00EF411A">
      <w:pPr>
        <w:jc w:val="center"/>
      </w:pPr>
      <w:r>
        <w:rPr>
          <w:noProof/>
        </w:rPr>
        <w:drawing>
          <wp:inline distT="0" distB="0" distL="0" distR="0" wp14:anchorId="0DDD3175" wp14:editId="1CE1E5B4">
            <wp:extent cx="5016666" cy="3391786"/>
            <wp:effectExtent l="0" t="0" r="0" b="0"/>
            <wp:docPr id="5" name="Imagen 2" descr="Implantación de un software ERP a medida y personaliz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plantación de un software ERP a medida y personalizado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1280" cy="342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F5847" w14:textId="3ADA67D9" w:rsidR="00A0301B" w:rsidRDefault="00A0301B">
      <w:r>
        <w:br w:type="page"/>
      </w:r>
    </w:p>
    <w:p w14:paraId="67CEB151" w14:textId="2021E2A9" w:rsidR="00A0301B" w:rsidRDefault="00A0301B" w:rsidP="00A0301B">
      <w:pPr>
        <w:pStyle w:val="Ttulo2"/>
      </w:pPr>
      <w:r>
        <w:lastRenderedPageBreak/>
        <w:t>Menú Principal</w:t>
      </w:r>
    </w:p>
    <w:p w14:paraId="78935084" w14:textId="52ADABB0" w:rsidR="00EF702B" w:rsidRDefault="009B1D49" w:rsidP="009B1D49">
      <w:pPr>
        <w:jc w:val="center"/>
      </w:pPr>
      <w:r w:rsidRPr="009B1D49">
        <w:drawing>
          <wp:inline distT="0" distB="0" distL="0" distR="0" wp14:anchorId="6BA062AA" wp14:editId="6CE039C1">
            <wp:extent cx="2422429" cy="3035300"/>
            <wp:effectExtent l="0" t="0" r="0" b="0"/>
            <wp:docPr id="12117195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7195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1226" cy="304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09692" w14:textId="77777777" w:rsidR="009B1D49" w:rsidRPr="009B1D49" w:rsidRDefault="009B1D49" w:rsidP="009B1D49">
      <w:pPr>
        <w:jc w:val="both"/>
      </w:pPr>
      <w:r w:rsidRPr="009B1D49">
        <w:t xml:space="preserve">Al iniciar el sistema </w:t>
      </w:r>
      <w:r w:rsidRPr="009B1D49">
        <w:rPr>
          <w:b/>
          <w:bCs/>
        </w:rPr>
        <w:t>Punto de Venta</w:t>
      </w:r>
      <w:r w:rsidRPr="009B1D49">
        <w:t>, se muestra la pantalla principal, la cual funciona como el menú de acceso a las diferentes funciones del programa.</w:t>
      </w:r>
    </w:p>
    <w:p w14:paraId="287D3476" w14:textId="77777777" w:rsidR="009B1D49" w:rsidRPr="009B1D49" w:rsidRDefault="009B1D49" w:rsidP="009B1D49">
      <w:pPr>
        <w:jc w:val="both"/>
      </w:pPr>
      <w:r w:rsidRPr="009B1D49">
        <w:t xml:space="preserve">En la parte superior se visualiza el </w:t>
      </w:r>
      <w:r w:rsidRPr="009B1D49">
        <w:rPr>
          <w:b/>
          <w:bCs/>
        </w:rPr>
        <w:t>logotipo del sistema</w:t>
      </w:r>
      <w:r w:rsidRPr="009B1D49">
        <w:t>, el cual permite identificar la aplicación de manera rápida. Debajo del logotipo se encuentran los botones principales que permiten al usuario navegar entre los distintos módulos.</w:t>
      </w:r>
    </w:p>
    <w:p w14:paraId="6652490A" w14:textId="77777777" w:rsidR="009B1D49" w:rsidRPr="009B1D49" w:rsidRDefault="009B1D49" w:rsidP="009B1D49">
      <w:pPr>
        <w:jc w:val="both"/>
        <w:rPr>
          <w:b/>
          <w:bCs/>
        </w:rPr>
      </w:pPr>
      <w:r w:rsidRPr="009B1D49">
        <w:rPr>
          <w:b/>
          <w:bCs/>
        </w:rPr>
        <w:t>Opciones disponibles</w:t>
      </w:r>
    </w:p>
    <w:p w14:paraId="7DC8EAFB" w14:textId="77777777" w:rsidR="009B1D49" w:rsidRPr="009B1D49" w:rsidRDefault="009B1D49" w:rsidP="009B1D49">
      <w:pPr>
        <w:jc w:val="both"/>
      </w:pPr>
      <w:r w:rsidRPr="009B1D49">
        <w:t>La pantalla principal cuenta con cuatro botones:</w:t>
      </w:r>
    </w:p>
    <w:p w14:paraId="1FEBA409" w14:textId="77777777" w:rsidR="009B1D49" w:rsidRPr="009B1D49" w:rsidRDefault="009B1D49" w:rsidP="009B1D49">
      <w:pPr>
        <w:numPr>
          <w:ilvl w:val="0"/>
          <w:numId w:val="1"/>
        </w:numPr>
        <w:jc w:val="both"/>
      </w:pPr>
      <w:r w:rsidRPr="009B1D49">
        <w:rPr>
          <w:b/>
          <w:bCs/>
        </w:rPr>
        <w:t>Registro de Productos</w:t>
      </w:r>
      <w:r w:rsidRPr="009B1D49">
        <w:br/>
        <w:t xml:space="preserve">Permite acceder al módulo donde se podrán dar de alta nuevos productos, así como consultar y administrar los existentes. </w:t>
      </w:r>
    </w:p>
    <w:p w14:paraId="2E00A2B2" w14:textId="77777777" w:rsidR="009B1D49" w:rsidRPr="009B1D49" w:rsidRDefault="009B1D49" w:rsidP="009B1D49">
      <w:pPr>
        <w:numPr>
          <w:ilvl w:val="0"/>
          <w:numId w:val="1"/>
        </w:numPr>
        <w:jc w:val="both"/>
      </w:pPr>
      <w:r w:rsidRPr="009B1D49">
        <w:rPr>
          <w:b/>
          <w:bCs/>
        </w:rPr>
        <w:t>Registro de Ventas</w:t>
      </w:r>
      <w:r w:rsidRPr="009B1D49">
        <w:br/>
        <w:t xml:space="preserve">Dirige al módulo encargado de realizar las ventas, registrar transacciones y gestionar las operaciones comerciales del día. </w:t>
      </w:r>
    </w:p>
    <w:p w14:paraId="696E4DB2" w14:textId="77777777" w:rsidR="009B1D49" w:rsidRPr="009B1D49" w:rsidRDefault="009B1D49" w:rsidP="009B1D49">
      <w:pPr>
        <w:numPr>
          <w:ilvl w:val="0"/>
          <w:numId w:val="1"/>
        </w:numPr>
        <w:jc w:val="both"/>
      </w:pPr>
      <w:r w:rsidRPr="009B1D49">
        <w:rPr>
          <w:b/>
          <w:bCs/>
        </w:rPr>
        <w:t>Reportes</w:t>
      </w:r>
      <w:r w:rsidRPr="009B1D49">
        <w:br/>
        <w:t xml:space="preserve">Abre la sección donde se pueden generar y consultar reportes relacionados con ventas, productos u otra información relevante del sistema. </w:t>
      </w:r>
    </w:p>
    <w:p w14:paraId="47A786FF" w14:textId="77777777" w:rsidR="009B1D49" w:rsidRPr="009B1D49" w:rsidRDefault="009B1D49" w:rsidP="009B1D49">
      <w:pPr>
        <w:numPr>
          <w:ilvl w:val="0"/>
          <w:numId w:val="1"/>
        </w:numPr>
        <w:jc w:val="both"/>
      </w:pPr>
      <w:r w:rsidRPr="009B1D49">
        <w:rPr>
          <w:b/>
          <w:bCs/>
        </w:rPr>
        <w:t>Acerca de</w:t>
      </w:r>
      <w:r w:rsidRPr="009B1D49">
        <w:br/>
        <w:t xml:space="preserve">Muestra información general del sistema, como el nombre del proyecto, versión y datos adicionales. </w:t>
      </w:r>
    </w:p>
    <w:p w14:paraId="00F2BC9B" w14:textId="77777777" w:rsidR="009B1D49" w:rsidRPr="009B1D49" w:rsidRDefault="009B1D49" w:rsidP="009B1D49">
      <w:pPr>
        <w:jc w:val="both"/>
        <w:rPr>
          <w:b/>
          <w:bCs/>
        </w:rPr>
      </w:pPr>
      <w:r w:rsidRPr="009B1D49">
        <w:rPr>
          <w:b/>
          <w:bCs/>
        </w:rPr>
        <w:lastRenderedPageBreak/>
        <w:t>Características de la interfaz</w:t>
      </w:r>
    </w:p>
    <w:p w14:paraId="7B3A4339" w14:textId="77777777" w:rsidR="009B1D49" w:rsidRPr="009B1D49" w:rsidRDefault="009B1D49" w:rsidP="009B1D49">
      <w:pPr>
        <w:numPr>
          <w:ilvl w:val="0"/>
          <w:numId w:val="2"/>
        </w:numPr>
        <w:jc w:val="both"/>
      </w:pPr>
      <w:r w:rsidRPr="009B1D49">
        <w:t xml:space="preserve">Diseño sencillo e intuitivo para facilitar su uso. </w:t>
      </w:r>
    </w:p>
    <w:p w14:paraId="0531D567" w14:textId="77777777" w:rsidR="009B1D49" w:rsidRPr="009B1D49" w:rsidRDefault="009B1D49" w:rsidP="009B1D49">
      <w:pPr>
        <w:numPr>
          <w:ilvl w:val="0"/>
          <w:numId w:val="2"/>
        </w:numPr>
        <w:jc w:val="both"/>
      </w:pPr>
      <w:r w:rsidRPr="009B1D49">
        <w:t xml:space="preserve">Botones claramente identificados con texto descriptivo. </w:t>
      </w:r>
    </w:p>
    <w:p w14:paraId="63D47A73" w14:textId="77777777" w:rsidR="009B1D49" w:rsidRPr="009B1D49" w:rsidRDefault="009B1D49" w:rsidP="009B1D49">
      <w:pPr>
        <w:numPr>
          <w:ilvl w:val="0"/>
          <w:numId w:val="2"/>
        </w:numPr>
        <w:jc w:val="both"/>
      </w:pPr>
      <w:r w:rsidRPr="009B1D49">
        <w:t xml:space="preserve">Distribución vertical que permite una navegación rápida. </w:t>
      </w:r>
    </w:p>
    <w:p w14:paraId="696A8A28" w14:textId="77777777" w:rsidR="009B1D49" w:rsidRPr="009B1D49" w:rsidRDefault="009B1D49" w:rsidP="009B1D49">
      <w:pPr>
        <w:numPr>
          <w:ilvl w:val="0"/>
          <w:numId w:val="2"/>
        </w:numPr>
        <w:jc w:val="both"/>
      </w:pPr>
      <w:r w:rsidRPr="009B1D49">
        <w:t xml:space="preserve">Interfaz pensada para usuarios con conocimientos básicos en computación. </w:t>
      </w:r>
    </w:p>
    <w:p w14:paraId="37430E74" w14:textId="77777777" w:rsidR="009B1D49" w:rsidRPr="009B1D49" w:rsidRDefault="009B1D49" w:rsidP="009B1D49">
      <w:pPr>
        <w:jc w:val="both"/>
        <w:rPr>
          <w:b/>
          <w:bCs/>
        </w:rPr>
      </w:pPr>
      <w:r w:rsidRPr="009B1D49">
        <w:rPr>
          <w:b/>
          <w:bCs/>
        </w:rPr>
        <w:t>Uso general</w:t>
      </w:r>
    </w:p>
    <w:p w14:paraId="228E3D87" w14:textId="77777777" w:rsidR="009B1D49" w:rsidRPr="009B1D49" w:rsidRDefault="009B1D49" w:rsidP="009B1D49">
      <w:pPr>
        <w:jc w:val="both"/>
      </w:pPr>
      <w:r w:rsidRPr="009B1D49">
        <w:t>Para utilizar el sistema, el usuario únicamente debe hacer clic sobre el botón correspondiente a la función que desea utilizar. Cada botón abrirá su respectivo módulo.</w:t>
      </w:r>
    </w:p>
    <w:p w14:paraId="3DC5A609" w14:textId="77777777" w:rsidR="009B1D49" w:rsidRDefault="009B1D49" w:rsidP="009B1D49">
      <w:pPr>
        <w:jc w:val="both"/>
      </w:pPr>
    </w:p>
    <w:p w14:paraId="15BC4856" w14:textId="77777777" w:rsidR="009B1D49" w:rsidRPr="00EF702B" w:rsidRDefault="009B1D49" w:rsidP="00EF702B"/>
    <w:p w14:paraId="33A72493" w14:textId="77777777" w:rsidR="00A0301B" w:rsidRPr="00A0301B" w:rsidRDefault="00A0301B" w:rsidP="00A0301B"/>
    <w:p w14:paraId="7724FA8B" w14:textId="77777777" w:rsidR="00B619BC" w:rsidRPr="007E4341" w:rsidRDefault="00B619BC" w:rsidP="00B619BC">
      <w:pPr>
        <w:jc w:val="both"/>
      </w:pPr>
    </w:p>
    <w:p w14:paraId="116072FD" w14:textId="77777777" w:rsidR="00E551F6" w:rsidRDefault="00E551F6" w:rsidP="00012752">
      <w:pPr>
        <w:spacing w:line="360" w:lineRule="auto"/>
      </w:pPr>
    </w:p>
    <w:p w14:paraId="68EF18C5" w14:textId="77777777" w:rsidR="00E551F6" w:rsidRPr="00E551F6" w:rsidRDefault="00E551F6" w:rsidP="00012752">
      <w:pPr>
        <w:spacing w:line="360" w:lineRule="auto"/>
      </w:pPr>
    </w:p>
    <w:p w14:paraId="275A1D5D" w14:textId="77777777" w:rsidR="00C91AA8" w:rsidRDefault="00C91AA8" w:rsidP="00012752">
      <w:pPr>
        <w:spacing w:line="360" w:lineRule="auto"/>
      </w:pPr>
    </w:p>
    <w:sectPr w:rsidR="00C91AA8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99A0C74" w14:textId="77777777" w:rsidR="0092751A" w:rsidRDefault="0092751A" w:rsidP="00092E29">
      <w:pPr>
        <w:spacing w:after="0" w:line="240" w:lineRule="auto"/>
      </w:pPr>
      <w:r>
        <w:separator/>
      </w:r>
    </w:p>
  </w:endnote>
  <w:endnote w:type="continuationSeparator" w:id="0">
    <w:p w14:paraId="5B0FC63C" w14:textId="77777777" w:rsidR="0092751A" w:rsidRDefault="0092751A" w:rsidP="00092E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092E29" w14:paraId="7A4A77C0" w14:textId="77777777" w:rsidTr="0095548E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4F4C31A1A7E4699AD6D9E64967E43BB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4B2B689B" w14:textId="4D9A811D" w:rsidR="00092E29" w:rsidRDefault="00092E29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Gera Aguilar</w:t>
              </w:r>
            </w:p>
          </w:sdtContent>
        </w:sdt>
      </w:tc>
      <w:tc>
        <w:tcPr>
          <w:tcW w:w="250" w:type="pct"/>
          <w:shd w:val="clear" w:color="auto" w:fill="E97132" w:themeFill="accent2"/>
          <w:vAlign w:val="center"/>
        </w:tcPr>
        <w:p w14:paraId="5B58D75A" w14:textId="77777777" w:rsidR="00092E29" w:rsidRDefault="00092E29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  <w:lang w:val="es-ES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6AEC9448" w14:textId="77777777" w:rsidR="00092E29" w:rsidRDefault="00092E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8924438" w14:textId="77777777" w:rsidR="0092751A" w:rsidRDefault="0092751A" w:rsidP="00092E29">
      <w:pPr>
        <w:spacing w:after="0" w:line="240" w:lineRule="auto"/>
      </w:pPr>
      <w:r>
        <w:separator/>
      </w:r>
    </w:p>
  </w:footnote>
  <w:footnote w:type="continuationSeparator" w:id="0">
    <w:p w14:paraId="2A27DC79" w14:textId="77777777" w:rsidR="0092751A" w:rsidRDefault="0092751A" w:rsidP="00092E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741CA0" w14:textId="0B4E5CBF" w:rsidR="00181D50" w:rsidRDefault="00000000">
    <w:pPr>
      <w:pStyle w:val="Encabezado"/>
    </w:pPr>
    <w:r>
      <w:rPr>
        <w:noProof/>
      </w:rPr>
      <w:pict w14:anchorId="22FAD1C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95235" o:spid="_x0000_s1026" type="#_x0000_t136" style="position:absolute;margin-left:0;margin-top:0;width:436.1pt;height:186.9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EL PROF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right"/>
      <w:shd w:val="clear" w:color="auto" w:fill="E97132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16"/>
      <w:gridCol w:w="8222"/>
    </w:tblGrid>
    <w:tr w:rsidR="00092E29" w14:paraId="346B0F75" w14:textId="77777777">
      <w:trPr>
        <w:jc w:val="right"/>
      </w:trPr>
      <w:tc>
        <w:tcPr>
          <w:tcW w:w="0" w:type="auto"/>
          <w:shd w:val="clear" w:color="auto" w:fill="E97132" w:themeFill="accent2"/>
          <w:vAlign w:val="center"/>
        </w:tcPr>
        <w:p w14:paraId="4F882D24" w14:textId="77777777" w:rsidR="00092E29" w:rsidRDefault="00092E29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97132" w:themeFill="accent2"/>
          <w:vAlign w:val="center"/>
        </w:tcPr>
        <w:p w14:paraId="363899A5" w14:textId="704209CD" w:rsidR="00092E29" w:rsidRDefault="00092E29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728213E6A8444F19B69FEDB8688B6EEF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FFFFFF" w:themeColor="background1"/>
                </w:rPr>
                <w:t>Manual de implementación</w:t>
              </w:r>
            </w:sdtContent>
          </w:sdt>
        </w:p>
      </w:tc>
    </w:tr>
  </w:tbl>
  <w:p w14:paraId="5E2C3767" w14:textId="11583B6D" w:rsidR="00092E29" w:rsidRDefault="00000000">
    <w:pPr>
      <w:pStyle w:val="Encabezado"/>
    </w:pPr>
    <w:r>
      <w:rPr>
        <w:noProof/>
      </w:rPr>
      <w:pict w14:anchorId="7F523F6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95236" o:spid="_x0000_s1027" type="#_x0000_t136" style="position:absolute;margin-left:0;margin-top:0;width:436.1pt;height:186.9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EL PROF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CABE43" w14:textId="142AB2C0" w:rsidR="00181D50" w:rsidRDefault="00000000">
    <w:pPr>
      <w:pStyle w:val="Encabezado"/>
    </w:pPr>
    <w:r>
      <w:rPr>
        <w:noProof/>
      </w:rPr>
      <w:pict w14:anchorId="2FB0293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95234" o:spid="_x0000_s1025" type="#_x0000_t136" style="position:absolute;margin-left:0;margin-top:0;width:436.1pt;height:186.9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EL PROF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F90BAD"/>
    <w:multiLevelType w:val="multilevel"/>
    <w:tmpl w:val="161EC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504F93"/>
    <w:multiLevelType w:val="multilevel"/>
    <w:tmpl w:val="EE98E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6713318">
    <w:abstractNumId w:val="1"/>
  </w:num>
  <w:num w:numId="2" w16cid:durableId="1635409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AA8"/>
    <w:rsid w:val="00012752"/>
    <w:rsid w:val="00073448"/>
    <w:rsid w:val="00092E29"/>
    <w:rsid w:val="000C6ED6"/>
    <w:rsid w:val="00132294"/>
    <w:rsid w:val="00181D50"/>
    <w:rsid w:val="00213107"/>
    <w:rsid w:val="005A3580"/>
    <w:rsid w:val="007E0A09"/>
    <w:rsid w:val="007E4341"/>
    <w:rsid w:val="008872B5"/>
    <w:rsid w:val="0092751A"/>
    <w:rsid w:val="0095548E"/>
    <w:rsid w:val="009B1D49"/>
    <w:rsid w:val="00A0301B"/>
    <w:rsid w:val="00B619BC"/>
    <w:rsid w:val="00C91AA8"/>
    <w:rsid w:val="00DA0929"/>
    <w:rsid w:val="00E551F6"/>
    <w:rsid w:val="00EF411A"/>
    <w:rsid w:val="00EF702B"/>
    <w:rsid w:val="00F43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219013"/>
  <w15:chartTrackingRefBased/>
  <w15:docId w15:val="{71379A90-63AA-40A6-995A-E4E5B368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1"/>
        <w:szCs w:val="21"/>
        <w:lang w:val="es-MX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72B5"/>
  </w:style>
  <w:style w:type="paragraph" w:styleId="Ttulo1">
    <w:name w:val="heading 1"/>
    <w:basedOn w:val="Normal"/>
    <w:next w:val="Normal"/>
    <w:link w:val="Ttulo1Car"/>
    <w:uiPriority w:val="9"/>
    <w:qFormat/>
    <w:rsid w:val="008872B5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872B5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872B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872B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872B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872B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4EA72E" w:themeColor="accent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872B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EA72E" w:themeColor="accent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872B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872B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872B5"/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872B5"/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8872B5"/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872B5"/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872B5"/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872B5"/>
    <w:rPr>
      <w:rFonts w:asciiTheme="majorHAnsi" w:eastAsiaTheme="majorEastAsia" w:hAnsiTheme="majorHAnsi" w:cstheme="majorBidi"/>
      <w:color w:val="4EA72E" w:themeColor="accent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872B5"/>
    <w:rPr>
      <w:rFonts w:asciiTheme="majorHAnsi" w:eastAsiaTheme="majorEastAsia" w:hAnsiTheme="majorHAnsi" w:cstheme="majorBidi"/>
      <w:b/>
      <w:bCs/>
      <w:color w:val="4EA72E" w:themeColor="accent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872B5"/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872B5"/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paragraph" w:styleId="Ttulo">
    <w:name w:val="Title"/>
    <w:basedOn w:val="Normal"/>
    <w:next w:val="Normal"/>
    <w:link w:val="TtuloCar"/>
    <w:uiPriority w:val="10"/>
    <w:qFormat/>
    <w:rsid w:val="008872B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ar">
    <w:name w:val="Título Car"/>
    <w:basedOn w:val="Fuentedeprrafopredeter"/>
    <w:link w:val="Ttulo"/>
    <w:uiPriority w:val="10"/>
    <w:rsid w:val="008872B5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ar"/>
    <w:uiPriority w:val="11"/>
    <w:qFormat/>
    <w:rsid w:val="008872B5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8872B5"/>
    <w:rPr>
      <w:rFonts w:asciiTheme="majorHAnsi" w:eastAsiaTheme="majorEastAsia" w:hAnsiTheme="majorHAnsi" w:cstheme="majorBidi"/>
      <w:sz w:val="30"/>
      <w:szCs w:val="30"/>
    </w:rPr>
  </w:style>
  <w:style w:type="paragraph" w:styleId="Cita">
    <w:name w:val="Quote"/>
    <w:basedOn w:val="Normal"/>
    <w:next w:val="Normal"/>
    <w:link w:val="CitaCar"/>
    <w:uiPriority w:val="29"/>
    <w:qFormat/>
    <w:rsid w:val="008872B5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Car">
    <w:name w:val="Cita Car"/>
    <w:basedOn w:val="Fuentedeprrafopredeter"/>
    <w:link w:val="Cita"/>
    <w:uiPriority w:val="29"/>
    <w:rsid w:val="008872B5"/>
    <w:rPr>
      <w:i/>
      <w:iCs/>
      <w:color w:val="262626" w:themeColor="text1" w:themeTint="D9"/>
    </w:rPr>
  </w:style>
  <w:style w:type="paragraph" w:styleId="Prrafodelista">
    <w:name w:val="List Paragraph"/>
    <w:basedOn w:val="Normal"/>
    <w:uiPriority w:val="34"/>
    <w:qFormat/>
    <w:rsid w:val="00C91A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872B5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872B5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872B5"/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8872B5"/>
    <w:rPr>
      <w:b/>
      <w:bCs/>
      <w:smallCaps/>
      <w:color w:val="4EA72E" w:themeColor="accent6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8872B5"/>
    <w:pPr>
      <w:spacing w:line="240" w:lineRule="auto"/>
    </w:pPr>
    <w:rPr>
      <w:b/>
      <w:bCs/>
      <w:smallCaps/>
      <w:color w:val="595959" w:themeColor="text1" w:themeTint="A6"/>
    </w:rPr>
  </w:style>
  <w:style w:type="character" w:styleId="Textoennegrita">
    <w:name w:val="Strong"/>
    <w:basedOn w:val="Fuentedeprrafopredeter"/>
    <w:uiPriority w:val="22"/>
    <w:qFormat/>
    <w:rsid w:val="008872B5"/>
    <w:rPr>
      <w:b/>
      <w:bCs/>
    </w:rPr>
  </w:style>
  <w:style w:type="character" w:styleId="nfasis">
    <w:name w:val="Emphasis"/>
    <w:basedOn w:val="Fuentedeprrafopredeter"/>
    <w:uiPriority w:val="20"/>
    <w:qFormat/>
    <w:rsid w:val="008872B5"/>
    <w:rPr>
      <w:i/>
      <w:iCs/>
      <w:color w:val="4EA72E" w:themeColor="accent6"/>
    </w:rPr>
  </w:style>
  <w:style w:type="paragraph" w:styleId="Sinespaciado">
    <w:name w:val="No Spacing"/>
    <w:uiPriority w:val="1"/>
    <w:qFormat/>
    <w:rsid w:val="008872B5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8872B5"/>
    <w:rPr>
      <w:i/>
      <w:iCs/>
    </w:rPr>
  </w:style>
  <w:style w:type="character" w:styleId="Referenciasutil">
    <w:name w:val="Subtle Reference"/>
    <w:basedOn w:val="Fuentedeprrafopredeter"/>
    <w:uiPriority w:val="31"/>
    <w:qFormat/>
    <w:rsid w:val="008872B5"/>
    <w:rPr>
      <w:smallCaps/>
      <w:color w:val="595959" w:themeColor="text1" w:themeTint="A6"/>
    </w:rPr>
  </w:style>
  <w:style w:type="character" w:styleId="Ttulodellibro">
    <w:name w:val="Book Title"/>
    <w:basedOn w:val="Fuentedeprrafopredeter"/>
    <w:uiPriority w:val="33"/>
    <w:qFormat/>
    <w:rsid w:val="008872B5"/>
    <w:rPr>
      <w:b/>
      <w:bCs/>
      <w:caps w:val="0"/>
      <w:smallCaps/>
      <w:spacing w:val="7"/>
      <w:sz w:val="21"/>
      <w:szCs w:val="21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8872B5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092E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92E29"/>
  </w:style>
  <w:style w:type="paragraph" w:styleId="Piedepgina">
    <w:name w:val="footer"/>
    <w:basedOn w:val="Normal"/>
    <w:link w:val="PiedepginaCar"/>
    <w:uiPriority w:val="99"/>
    <w:unhideWhenUsed/>
    <w:rsid w:val="00092E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2E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1833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728213E6A8444F19B69FEDB8688B6E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6841AE-E000-4F97-900F-F075F4AC0862}"/>
      </w:docPartPr>
      <w:docPartBody>
        <w:p w:rsidR="00B56D3E" w:rsidRDefault="00304F6A" w:rsidP="00304F6A">
          <w:pPr>
            <w:pStyle w:val="728213E6A8444F19B69FEDB8688B6EEF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4F4C31A1A7E4699AD6D9E64967E43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16B486-8F0C-406B-A867-2B960BD3890D}"/>
      </w:docPartPr>
      <w:docPartBody>
        <w:p w:rsidR="00B56D3E" w:rsidRDefault="00304F6A" w:rsidP="00304F6A">
          <w:pPr>
            <w:pStyle w:val="A4F4C31A1A7E4699AD6D9E64967E43BB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F6A"/>
    <w:rsid w:val="00073448"/>
    <w:rsid w:val="00304F6A"/>
    <w:rsid w:val="00714909"/>
    <w:rsid w:val="00B56D3E"/>
    <w:rsid w:val="00F432F3"/>
    <w:rsid w:val="00F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728213E6A8444F19B69FEDB8688B6EEF">
    <w:name w:val="728213E6A8444F19B69FEDB8688B6EEF"/>
    <w:rsid w:val="00304F6A"/>
  </w:style>
  <w:style w:type="paragraph" w:customStyle="1" w:styleId="A4F4C31A1A7E4699AD6D9E64967E43BB">
    <w:name w:val="A4F4C31A1A7E4699AD6D9E64967E43BB"/>
    <w:rsid w:val="00304F6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4</Pages>
  <Words>383</Words>
  <Characters>2110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implementación</dc:title>
  <dc:subject/>
  <dc:creator>Gera Aguilar</dc:creator>
  <cp:keywords/>
  <dc:description/>
  <cp:lastModifiedBy>Gera Aguilar</cp:lastModifiedBy>
  <cp:revision>12</cp:revision>
  <dcterms:created xsi:type="dcterms:W3CDTF">2026-03-06T22:36:00Z</dcterms:created>
  <dcterms:modified xsi:type="dcterms:W3CDTF">2026-04-30T01:29:00Z</dcterms:modified>
</cp:coreProperties>
</file>