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EF2F8" w14:textId="77777777" w:rsidR="00C878F2" w:rsidRDefault="00C878F2" w:rsidP="00C24837">
      <w:pPr>
        <w:pStyle w:val="Heading1"/>
        <w:spacing w:before="120" w:after="120"/>
        <w:jc w:val="center"/>
        <w:rPr>
          <w:b/>
          <w:color w:val="404040" w:themeColor="text1" w:themeTint="BF"/>
          <w14:textFill>
            <w14:solidFill>
              <w14:schemeClr w14:val="tx1">
                <w14:lumMod w14:val="75000"/>
                <w14:lumOff w14:val="25000"/>
                <w14:lumMod w14:val="75000"/>
                <w14:lumMod w14:val="75000"/>
                <w14:lumOff w14:val="25000"/>
              </w14:schemeClr>
            </w14:solidFill>
          </w14:textFill>
        </w:rPr>
      </w:pPr>
    </w:p>
    <w:p w14:paraId="4C0BD727" w14:textId="77777777" w:rsidR="00A8379E" w:rsidRPr="00B8160D" w:rsidRDefault="00CA3BC3" w:rsidP="00C24837">
      <w:pPr>
        <w:pStyle w:val="Heading1"/>
        <w:spacing w:before="120" w:after="120"/>
        <w:jc w:val="center"/>
        <w:rPr>
          <w:rFonts w:ascii="Arial" w:hAnsi="Arial" w:cs="Arial"/>
          <w:b/>
          <w:color w:val="404040" w:themeColor="text1" w:themeTint="BF"/>
          <w14:textFill>
            <w14:solidFill>
              <w14:schemeClr w14:val="tx1">
                <w14:lumMod w14:val="75000"/>
                <w14:lumOff w14:val="25000"/>
                <w14:lumMod w14:val="75000"/>
                <w14:lumMod w14:val="75000"/>
                <w14:lumOff w14:val="25000"/>
              </w14:schemeClr>
            </w14:solidFill>
          </w14:textFill>
        </w:rPr>
      </w:pPr>
      <w:r w:rsidRPr="00B8160D">
        <w:rPr>
          <w:rFonts w:ascii="Arial" w:hAnsi="Arial" w:cs="Arial"/>
          <w:b/>
          <w:color w:val="404040" w:themeColor="text1" w:themeTint="BF"/>
          <w14:textFill>
            <w14:solidFill>
              <w14:schemeClr w14:val="tx1">
                <w14:lumMod w14:val="75000"/>
                <w14:lumOff w14:val="25000"/>
                <w14:lumMod w14:val="75000"/>
                <w14:lumMod w14:val="75000"/>
                <w14:lumOff w14:val="25000"/>
              </w14:schemeClr>
            </w14:solidFill>
          </w14:textFill>
        </w:rPr>
        <w:t>INFORME EJECUTIVO</w:t>
      </w:r>
    </w:p>
    <w:p w14:paraId="7D49E2CF" w14:textId="7179ABA9" w:rsidR="00CA3BC3" w:rsidRPr="00B8160D" w:rsidRDefault="00585E9D" w:rsidP="00D16363">
      <w:pPr>
        <w:pStyle w:val="Heading2"/>
        <w:jc w:val="center"/>
        <w:rPr>
          <w:rFonts w:ascii="Arial" w:hAnsi="Arial" w:cs="Arial"/>
          <w:b/>
          <w:color w:val="404040" w:themeColor="text1" w:themeTint="BF"/>
          <w14:textFill>
            <w14:solidFill>
              <w14:schemeClr w14:val="tx1">
                <w14:lumMod w14:val="75000"/>
                <w14:lumOff w14:val="25000"/>
                <w14:lumMod w14:val="75000"/>
                <w14:lumMod w14:val="75000"/>
                <w14:lumOff w14:val="25000"/>
              </w14:schemeClr>
            </w14:solidFill>
          </w14:textFill>
        </w:rPr>
      </w:pPr>
      <w:r>
        <w:rPr>
          <w:rFonts w:ascii="Arial" w:hAnsi="Arial" w:cs="Arial"/>
          <w:b/>
          <w:color w:val="404040" w:themeColor="text1" w:themeTint="BF"/>
          <w14:textFill>
            <w14:solidFill>
              <w14:schemeClr w14:val="tx1">
                <w14:lumMod w14:val="75000"/>
                <w14:lumOff w14:val="25000"/>
                <w14:lumMod w14:val="75000"/>
                <w14:lumMod w14:val="75000"/>
                <w14:lumOff w14:val="25000"/>
              </w14:schemeClr>
            </w14:solidFill>
          </w14:textFill>
        </w:rPr>
        <w:t>DATA PIP</w:t>
      </w:r>
      <w:r w:rsidR="0052401B">
        <w:rPr>
          <w:rFonts w:ascii="Arial" w:hAnsi="Arial" w:cs="Arial"/>
          <w:b/>
          <w:color w:val="404040" w:themeColor="text1" w:themeTint="BF"/>
          <w14:textFill>
            <w14:solidFill>
              <w14:schemeClr w14:val="tx1">
                <w14:lumMod w14:val="75000"/>
                <w14:lumOff w14:val="25000"/>
                <w14:lumMod w14:val="75000"/>
                <w14:lumMod w14:val="75000"/>
                <w14:lumOff w14:val="25000"/>
              </w14:schemeClr>
            </w14:solidFill>
          </w14:textFill>
        </w:rPr>
        <w:t>ELINE</w:t>
      </w:r>
      <w:r>
        <w:rPr>
          <w:rFonts w:ascii="Arial" w:hAnsi="Arial" w:cs="Arial"/>
          <w:b/>
          <w:color w:val="404040" w:themeColor="text1" w:themeTint="BF"/>
          <w14:textFill>
            <w14:solidFill>
              <w14:schemeClr w14:val="tx1">
                <w14:lumMod w14:val="75000"/>
                <w14:lumOff w14:val="25000"/>
                <w14:lumMod w14:val="75000"/>
                <w14:lumMod w14:val="75000"/>
                <w14:lumOff w14:val="25000"/>
              </w14:schemeClr>
            </w14:solidFill>
          </w14:textFill>
        </w:rPr>
        <w:t xml:space="preserve"> PARA DATOS DE TRANSFERENCIA PORTUARIA Y JSON</w:t>
      </w:r>
    </w:p>
    <w:p w14:paraId="168F11C4" w14:textId="77777777" w:rsidR="00CA3BC3" w:rsidRDefault="00CA3BC3" w:rsidP="00D16363"/>
    <w:p w14:paraId="09A95BB5" w14:textId="77777777" w:rsidR="00C878F2" w:rsidRDefault="00C878F2" w:rsidP="00D16363"/>
    <w:p w14:paraId="412FD784" w14:textId="77777777" w:rsidR="004302DA" w:rsidRDefault="004302DA" w:rsidP="00D16363"/>
    <w:p w14:paraId="636BB599" w14:textId="77777777" w:rsidR="00EE3A29" w:rsidRDefault="00576DB1" w:rsidP="00585E9D">
      <w:r w:rsidRPr="00D16363">
        <w:t>El presente informe</w:t>
      </w:r>
      <w:r w:rsidR="00585E9D">
        <w:t xml:space="preserve"> resume el proceso de elaboración de un </w:t>
      </w:r>
      <w:proofErr w:type="gramStart"/>
      <w:r w:rsidR="00585E9D">
        <w:t>data  pipeline</w:t>
      </w:r>
      <w:proofErr w:type="gramEnd"/>
      <w:r w:rsidR="00585E9D">
        <w:t xml:space="preserve">, conectándose al API REST </w:t>
      </w:r>
      <w:proofErr w:type="spellStart"/>
      <w:r w:rsidR="00585E9D">
        <w:t>disponibilizado</w:t>
      </w:r>
      <w:proofErr w:type="spellEnd"/>
      <w:r w:rsidR="00585E9D">
        <w:t xml:space="preserve"> por el Observatorio Logístico</w:t>
      </w:r>
      <w:r w:rsidR="00EB6209">
        <w:rPr>
          <w:rStyle w:val="FootnoteReference"/>
        </w:rPr>
        <w:footnoteReference w:id="1"/>
      </w:r>
      <w:r w:rsidR="00585E9D">
        <w:t>.</w:t>
      </w:r>
    </w:p>
    <w:p w14:paraId="362295D6" w14:textId="77777777" w:rsidR="00EB6209" w:rsidRDefault="00EB6209" w:rsidP="00D16363">
      <w:r>
        <w:t>Para el desarrollo de este, se utilizó Python 3, por medio del IDE Spyder, a través del sistema Anaconda. L</w:t>
      </w:r>
      <w:r w:rsidR="00FF3EF1">
        <w:t xml:space="preserve">os </w:t>
      </w:r>
      <w:proofErr w:type="spellStart"/>
      <w:r w:rsidR="00FF3EF1" w:rsidRPr="000007E2">
        <w:rPr>
          <w:i/>
        </w:rPr>
        <w:t>p</w:t>
      </w:r>
      <w:r w:rsidR="00FF3EF1" w:rsidRPr="000007E2">
        <w:rPr>
          <w:i/>
        </w:rPr>
        <w:t>ackages</w:t>
      </w:r>
      <w:proofErr w:type="spellEnd"/>
      <w:r w:rsidR="00FF3EF1" w:rsidRPr="00FF3EF1">
        <w:t xml:space="preserve"> </w:t>
      </w:r>
      <w:r>
        <w:t>necesari</w:t>
      </w:r>
      <w:r w:rsidR="00FF3EF1">
        <w:t>o</w:t>
      </w:r>
      <w:r>
        <w:t xml:space="preserve">s </w:t>
      </w:r>
      <w:r w:rsidR="004A50DA">
        <w:t xml:space="preserve">se detallan a continuación. </w:t>
      </w:r>
      <w:r w:rsidR="000007E2">
        <w:t>É</w:t>
      </w:r>
      <w:r w:rsidR="004A50DA">
        <w:t>st</w:t>
      </w:r>
      <w:r w:rsidR="000007E2">
        <w:t>o</w:t>
      </w:r>
      <w:r w:rsidR="004A50DA">
        <w:t>s vienen por defecto en el sistema Anaco</w:t>
      </w:r>
      <w:r w:rsidR="000007E2">
        <w:t>n</w:t>
      </w:r>
      <w:r w:rsidR="004A50DA">
        <w:t xml:space="preserve">da y su gestor de </w:t>
      </w:r>
      <w:proofErr w:type="spellStart"/>
      <w:r w:rsidR="000007E2" w:rsidRPr="000007E2">
        <w:rPr>
          <w:i/>
        </w:rPr>
        <w:t>packages</w:t>
      </w:r>
      <w:proofErr w:type="spellEnd"/>
      <w:r w:rsidR="004A50DA">
        <w:t>.</w:t>
      </w:r>
    </w:p>
    <w:p w14:paraId="67DAF1C1" w14:textId="77777777" w:rsidR="00EE3A29" w:rsidRDefault="004A50DA" w:rsidP="004A50DA">
      <w:pPr>
        <w:pStyle w:val="ListParagraph"/>
        <w:numPr>
          <w:ilvl w:val="0"/>
          <w:numId w:val="1"/>
        </w:numPr>
      </w:pPr>
      <w:proofErr w:type="spellStart"/>
      <w:r>
        <w:t>requests</w:t>
      </w:r>
      <w:proofErr w:type="spellEnd"/>
    </w:p>
    <w:p w14:paraId="55797019" w14:textId="77777777" w:rsidR="004A50DA" w:rsidRDefault="004A50DA" w:rsidP="004A50DA">
      <w:pPr>
        <w:pStyle w:val="ListParagraph"/>
        <w:numPr>
          <w:ilvl w:val="0"/>
          <w:numId w:val="1"/>
        </w:numPr>
      </w:pPr>
      <w:proofErr w:type="spellStart"/>
      <w:r>
        <w:t>simplejson</w:t>
      </w:r>
      <w:proofErr w:type="spellEnd"/>
    </w:p>
    <w:p w14:paraId="2ECE5A02" w14:textId="77777777" w:rsidR="004A50DA" w:rsidRDefault="004A50DA" w:rsidP="004A50DA">
      <w:pPr>
        <w:pStyle w:val="ListParagraph"/>
        <w:numPr>
          <w:ilvl w:val="0"/>
          <w:numId w:val="1"/>
        </w:numPr>
      </w:pPr>
      <w:r>
        <w:t>pandas</w:t>
      </w:r>
    </w:p>
    <w:p w14:paraId="3D5FB9EC" w14:textId="77777777" w:rsidR="004A50DA" w:rsidRDefault="004A50DA" w:rsidP="004A50DA">
      <w:pPr>
        <w:pStyle w:val="ListParagraph"/>
        <w:numPr>
          <w:ilvl w:val="0"/>
          <w:numId w:val="1"/>
        </w:numPr>
      </w:pPr>
      <w:proofErr w:type="spellStart"/>
      <w:r>
        <w:t>csv</w:t>
      </w:r>
      <w:proofErr w:type="spellEnd"/>
    </w:p>
    <w:p w14:paraId="1C6C593F" w14:textId="77777777" w:rsidR="004A50DA" w:rsidRDefault="004A50DA" w:rsidP="004A50DA"/>
    <w:p w14:paraId="03A87672" w14:textId="77777777" w:rsidR="004A50DA" w:rsidRDefault="00932F70" w:rsidP="004A50DA">
      <w:r>
        <w:t>Para efectos de evaluar conocimiento, se realizaron las siguientes funciones:</w:t>
      </w:r>
    </w:p>
    <w:p w14:paraId="70D49B80" w14:textId="77777777" w:rsidR="00932F70" w:rsidRDefault="00932F70" w:rsidP="00932F70">
      <w:pPr>
        <w:pStyle w:val="ListParagraph"/>
        <w:numPr>
          <w:ilvl w:val="0"/>
          <w:numId w:val="2"/>
        </w:numPr>
      </w:pPr>
      <w:r>
        <w:t xml:space="preserve">Realizar un </w:t>
      </w:r>
      <w:proofErr w:type="spellStart"/>
      <w:r w:rsidRPr="00932F70">
        <w:rPr>
          <w:i/>
        </w:rPr>
        <w:t>request</w:t>
      </w:r>
      <w:proofErr w:type="spellEnd"/>
      <w:r>
        <w:t xml:space="preserve"> de la data a procesar en formato </w:t>
      </w:r>
      <w:proofErr w:type="spellStart"/>
      <w:r>
        <w:t>json</w:t>
      </w:r>
      <w:proofErr w:type="spellEnd"/>
      <w:r>
        <w:t>.</w:t>
      </w:r>
    </w:p>
    <w:p w14:paraId="275E5E29" w14:textId="77777777" w:rsidR="00932F70" w:rsidRDefault="00263837" w:rsidP="00932F70">
      <w:pPr>
        <w:pStyle w:val="ListParagraph"/>
        <w:numPr>
          <w:ilvl w:val="0"/>
          <w:numId w:val="2"/>
        </w:numPr>
      </w:pPr>
      <w:r>
        <w:t xml:space="preserve">Transformar </w:t>
      </w:r>
      <w:proofErr w:type="spellStart"/>
      <w:r>
        <w:t>json</w:t>
      </w:r>
      <w:proofErr w:type="spellEnd"/>
      <w:r>
        <w:t xml:space="preserve"> a un </w:t>
      </w:r>
      <w:r w:rsidRPr="00263837">
        <w:rPr>
          <w:i/>
        </w:rPr>
        <w:t xml:space="preserve">Data </w:t>
      </w:r>
      <w:proofErr w:type="spellStart"/>
      <w:r w:rsidRPr="00263837">
        <w:rPr>
          <w:i/>
        </w:rPr>
        <w:t>Frame</w:t>
      </w:r>
      <w:proofErr w:type="spellEnd"/>
      <w:r>
        <w:t>, para posteriores análisis.</w:t>
      </w:r>
    </w:p>
    <w:p w14:paraId="6A4F0AA8" w14:textId="77777777" w:rsidR="00263837" w:rsidRDefault="00263837" w:rsidP="00932F70">
      <w:pPr>
        <w:pStyle w:val="ListParagraph"/>
        <w:numPr>
          <w:ilvl w:val="0"/>
          <w:numId w:val="2"/>
        </w:numPr>
      </w:pPr>
      <w:r>
        <w:t xml:space="preserve">Realizar </w:t>
      </w:r>
      <w:r w:rsidRPr="00263837">
        <w:rPr>
          <w:i/>
        </w:rPr>
        <w:t xml:space="preserve">data </w:t>
      </w:r>
      <w:proofErr w:type="spellStart"/>
      <w:r w:rsidRPr="00263837">
        <w:rPr>
          <w:i/>
        </w:rPr>
        <w:t>cleaning</w:t>
      </w:r>
      <w:proofErr w:type="spellEnd"/>
      <w:r>
        <w:t>.</w:t>
      </w:r>
    </w:p>
    <w:p w14:paraId="7558BEF9" w14:textId="77777777" w:rsidR="00263837" w:rsidRDefault="00263837" w:rsidP="00932F70">
      <w:pPr>
        <w:pStyle w:val="ListParagraph"/>
        <w:numPr>
          <w:ilvl w:val="0"/>
          <w:numId w:val="2"/>
        </w:numPr>
      </w:pPr>
      <w:r>
        <w:t>Realizar funciones de agregación de datos.</w:t>
      </w:r>
    </w:p>
    <w:p w14:paraId="68A33E88" w14:textId="77777777" w:rsidR="00263837" w:rsidRDefault="00263837" w:rsidP="00932F70">
      <w:pPr>
        <w:pStyle w:val="ListParagraph"/>
        <w:numPr>
          <w:ilvl w:val="0"/>
          <w:numId w:val="2"/>
        </w:numPr>
      </w:pPr>
      <w:r>
        <w:t xml:space="preserve">Generar </w:t>
      </w:r>
      <w:proofErr w:type="spellStart"/>
      <w:r>
        <w:t>json</w:t>
      </w:r>
      <w:proofErr w:type="spellEnd"/>
      <w:r>
        <w:t xml:space="preserve"> de data agregada</w:t>
      </w:r>
      <w:r w:rsidR="00C9737C">
        <w:t xml:space="preserve"> con </w:t>
      </w:r>
      <w:proofErr w:type="spellStart"/>
      <w:r w:rsidR="00C9737C">
        <w:t>metadata</w:t>
      </w:r>
      <w:proofErr w:type="spellEnd"/>
      <w:r>
        <w:t xml:space="preserve"> y </w:t>
      </w:r>
      <w:proofErr w:type="spellStart"/>
      <w:r>
        <w:t>csv</w:t>
      </w:r>
      <w:proofErr w:type="spellEnd"/>
      <w:r>
        <w:t xml:space="preserve"> de </w:t>
      </w:r>
      <w:r w:rsidRPr="00263837">
        <w:t xml:space="preserve">data </w:t>
      </w:r>
      <w:r w:rsidRPr="00263837">
        <w:rPr>
          <w:i/>
        </w:rPr>
        <w:t>raw</w:t>
      </w:r>
      <w:r>
        <w:t xml:space="preserve"> para realizar posteriores análisis solicitados.</w:t>
      </w:r>
    </w:p>
    <w:p w14:paraId="59A2CCC8" w14:textId="77777777" w:rsidR="00C9737C" w:rsidRDefault="00C9737C" w:rsidP="00C9737C"/>
    <w:p w14:paraId="55970BA4" w14:textId="77777777" w:rsidR="003D4CDA" w:rsidRDefault="003D4CDA" w:rsidP="00C9737C">
      <w:r>
        <w:t>Hay que destacar que se detectaron ciertas irregularidades, las cuales fueron abordadas en diferentes niveles.</w:t>
      </w:r>
    </w:p>
    <w:p w14:paraId="1EA67D81" w14:textId="77777777" w:rsidR="003D4CDA" w:rsidRDefault="003D4CDA" w:rsidP="00C9737C">
      <w:r>
        <w:t xml:space="preserve">Primero, se </w:t>
      </w:r>
      <w:r w:rsidR="00AD4F58">
        <w:t xml:space="preserve">revisó la data obtenida por la API y la presente en los reportes anuales de la DIRECTEMAR, y hay diferencias de valores. Como ejemplo se puede citar el puerto de </w:t>
      </w:r>
      <w:r w:rsidR="00755EC1">
        <w:t xml:space="preserve">Punta </w:t>
      </w:r>
      <w:r w:rsidR="00AD4F58">
        <w:t xml:space="preserve">Patache en sus transferencias del año 2016 (presentadas en el Informe del 2017 en el caso de DIRECTEMAR). Al comparar las fuentes de información, se detectó que los datos de cabotaje no están registrados en la API, lo que genera una diferencia anual cercana a las </w:t>
      </w:r>
      <w:r w:rsidR="0013779E">
        <w:t>170</w:t>
      </w:r>
      <w:r w:rsidR="00AD4F58">
        <w:t>.000 toneladas</w:t>
      </w:r>
      <w:r w:rsidR="00707489">
        <w:t>. Se requiere hacer un análisis más exhaustivo de las diferencias de información.</w:t>
      </w:r>
    </w:p>
    <w:p w14:paraId="7429790E" w14:textId="77777777" w:rsidR="00707489" w:rsidRDefault="00707489" w:rsidP="00C9737C">
      <w:r>
        <w:t>Por otro lado, están registrados</w:t>
      </w:r>
      <w:r w:rsidR="00754CC5">
        <w:t>, existían datos cuyo campo de “REGIÓN” tenía valor 0, los que correspondían a compra de naves. Estos registros se dejaron, para ser eliminados en el caso de requerirse.</w:t>
      </w:r>
    </w:p>
    <w:p w14:paraId="7615FAF4" w14:textId="6E7D36A1" w:rsidR="00630ACF" w:rsidRDefault="00630ACF" w:rsidP="00C9737C">
      <w:r>
        <w:lastRenderedPageBreak/>
        <w:t xml:space="preserve">Por último, se observó que los campos vacíos de la data entregada por la API, la </w:t>
      </w:r>
      <w:proofErr w:type="spellStart"/>
      <w:r>
        <w:t>metadata</w:t>
      </w:r>
      <w:proofErr w:type="spellEnd"/>
      <w:r>
        <w:t xml:space="preserve"> los define como texto. Esto se corrigió en el código y el posterior </w:t>
      </w:r>
      <w:proofErr w:type="spellStart"/>
      <w:r>
        <w:t>json</w:t>
      </w:r>
      <w:proofErr w:type="spellEnd"/>
      <w:r>
        <w:t xml:space="preserve"> </w:t>
      </w:r>
      <w:r w:rsidR="00200607">
        <w:t>proporcionado</w:t>
      </w:r>
      <w:r>
        <w:t>.</w:t>
      </w:r>
    </w:p>
    <w:p w14:paraId="44495FFF" w14:textId="77777777" w:rsidR="00642D30" w:rsidRDefault="00642D30" w:rsidP="00C9737C"/>
    <w:p w14:paraId="4DF48F21" w14:textId="6EFC97F5" w:rsidR="00D768E6" w:rsidRDefault="00642D30" w:rsidP="00C9737C">
      <w:r>
        <w:t xml:space="preserve">Para el producto final, se utilizó el mismo estándar de formato </w:t>
      </w:r>
      <w:proofErr w:type="spellStart"/>
      <w:r>
        <w:t>json</w:t>
      </w:r>
      <w:proofErr w:type="spellEnd"/>
      <w:r>
        <w:t xml:space="preserve"> proporcionado por la API, consultando también la documentación de </w:t>
      </w:r>
      <w:r w:rsidR="00D768E6">
        <w:t xml:space="preserve">Junar. </w:t>
      </w:r>
      <w:r w:rsidR="00C26108">
        <w:t xml:space="preserve">El </w:t>
      </w:r>
      <w:proofErr w:type="spellStart"/>
      <w:r w:rsidR="00C26108">
        <w:t>json</w:t>
      </w:r>
      <w:proofErr w:type="spellEnd"/>
      <w:r w:rsidR="00C26108">
        <w:t xml:space="preserve"> obtenido por el código de Python se encuentra en la misma carpeta bajo el nombre “</w:t>
      </w:r>
      <w:proofErr w:type="spellStart"/>
      <w:r w:rsidR="00C26108" w:rsidRPr="00C26108">
        <w:rPr>
          <w:rFonts w:ascii="Calibri" w:hAnsi="Calibri"/>
        </w:rPr>
        <w:t>toneladas_transferencia_</w:t>
      </w:r>
      <w:proofErr w:type="gramStart"/>
      <w:r w:rsidR="00C26108" w:rsidRPr="00C26108">
        <w:rPr>
          <w:rFonts w:ascii="Calibri" w:hAnsi="Calibri"/>
        </w:rPr>
        <w:t>agregado</w:t>
      </w:r>
      <w:r w:rsidR="00C26108" w:rsidRPr="00C26108">
        <w:rPr>
          <w:rFonts w:ascii="Calibri" w:hAnsi="Calibri"/>
        </w:rPr>
        <w:t>.json</w:t>
      </w:r>
      <w:proofErr w:type="spellEnd"/>
      <w:proofErr w:type="gramEnd"/>
      <w:r w:rsidR="00C26108">
        <w:t xml:space="preserve">”. </w:t>
      </w:r>
      <w:r w:rsidR="00636C86">
        <w:t xml:space="preserve">En la </w:t>
      </w:r>
      <w:hyperlink r:id="rId8" w:anchor="ejemplos-de-salida-de-los-datos" w:history="1">
        <w:r w:rsidR="00930060">
          <w:rPr>
            <w:rStyle w:val="Hyperlink"/>
          </w:rPr>
          <w:t>S</w:t>
        </w:r>
        <w:r w:rsidR="00636C86" w:rsidRPr="00636C86">
          <w:rPr>
            <w:rStyle w:val="Hyperlink"/>
          </w:rPr>
          <w:t>ecc</w:t>
        </w:r>
        <w:r w:rsidR="00636C86" w:rsidRPr="00636C86">
          <w:rPr>
            <w:rStyle w:val="Hyperlink"/>
          </w:rPr>
          <w:t>i</w:t>
        </w:r>
        <w:r w:rsidR="00636C86" w:rsidRPr="00636C86">
          <w:rPr>
            <w:rStyle w:val="Hyperlink"/>
          </w:rPr>
          <w:t>ón 4</w:t>
        </w:r>
      </w:hyperlink>
      <w:r w:rsidR="00636C86">
        <w:t xml:space="preserve"> de la documentación de la API </w:t>
      </w:r>
      <w:r w:rsidR="00C26108">
        <w:t>se puede ver u</w:t>
      </w:r>
      <w:r w:rsidR="00D768E6">
        <w:t>n ejemplo</w:t>
      </w:r>
      <w:r w:rsidR="00576B7B">
        <w:t xml:space="preserve"> del archivo</w:t>
      </w:r>
      <w:r w:rsidR="00636C86">
        <w:t>.</w:t>
      </w:r>
      <w:r w:rsidR="00F927D3">
        <w:t xml:space="preserve"> También puede encontrar un ejemplo </w:t>
      </w:r>
      <w:r w:rsidR="006970E0">
        <w:t xml:space="preserve">en la carpeta bajo en nombre </w:t>
      </w:r>
      <w:r w:rsidR="006970E0">
        <w:t>“</w:t>
      </w:r>
      <w:r w:rsidR="006970E0" w:rsidRPr="00C26108">
        <w:rPr>
          <w:rFonts w:ascii="Calibri" w:hAnsi="Calibri"/>
        </w:rPr>
        <w:t>toneladas_transferencia_agregado</w:t>
      </w:r>
      <w:r w:rsidR="006970E0">
        <w:rPr>
          <w:rFonts w:ascii="Calibri" w:hAnsi="Calibri"/>
        </w:rPr>
        <w:t>_ejemplo</w:t>
      </w:r>
      <w:r w:rsidR="006970E0" w:rsidRPr="00C26108">
        <w:rPr>
          <w:rFonts w:ascii="Calibri" w:hAnsi="Calibri"/>
        </w:rPr>
        <w:t>.</w:t>
      </w:r>
      <w:r w:rsidR="006970E0">
        <w:rPr>
          <w:rFonts w:ascii="Calibri" w:hAnsi="Calibri"/>
        </w:rPr>
        <w:t>txt</w:t>
      </w:r>
      <w:r w:rsidR="006970E0">
        <w:t>”.</w:t>
      </w:r>
    </w:p>
    <w:p w14:paraId="78B02AFC" w14:textId="05364EE3" w:rsidR="00A14EC2" w:rsidRDefault="000803E9" w:rsidP="000803E9">
      <w:r w:rsidRPr="000803E9">
        <w:t>También se</w:t>
      </w:r>
      <w:r>
        <w:t xml:space="preserve"> generará un archivo </w:t>
      </w:r>
      <w:proofErr w:type="spellStart"/>
      <w:r>
        <w:t>csv</w:t>
      </w:r>
      <w:proofErr w:type="spellEnd"/>
      <w:r>
        <w:t xml:space="preserve"> para poder realizar análisis de la información.</w:t>
      </w:r>
    </w:p>
    <w:p w14:paraId="0F7D04F4" w14:textId="769A28B6" w:rsidR="000803E9" w:rsidRPr="000803E9" w:rsidRDefault="000803E9" w:rsidP="000803E9">
      <w:r>
        <w:t>Ambos archivos son generados automáticamente en el mismo directorio en donde se encuentra el código ejecutable. Tan solo se debe ejecutar el archivo para que funione.</w:t>
      </w:r>
      <w:bookmarkStart w:id="0" w:name="_GoBack"/>
      <w:bookmarkEnd w:id="0"/>
    </w:p>
    <w:sectPr w:rsidR="000803E9" w:rsidRPr="000803E9" w:rsidSect="00DD6EFC">
      <w:head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993AF" w14:textId="77777777" w:rsidR="00020455" w:rsidRDefault="00020455" w:rsidP="00D16363">
      <w:r>
        <w:separator/>
      </w:r>
    </w:p>
  </w:endnote>
  <w:endnote w:type="continuationSeparator" w:id="0">
    <w:p w14:paraId="216E5F45" w14:textId="77777777" w:rsidR="00020455" w:rsidRDefault="00020455" w:rsidP="00D1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5614E" w14:textId="77777777" w:rsidR="00020455" w:rsidRDefault="00020455" w:rsidP="00D16363">
      <w:r>
        <w:separator/>
      </w:r>
    </w:p>
  </w:footnote>
  <w:footnote w:type="continuationSeparator" w:id="0">
    <w:p w14:paraId="55A27ED3" w14:textId="77777777" w:rsidR="00020455" w:rsidRDefault="00020455" w:rsidP="00D16363">
      <w:r>
        <w:continuationSeparator/>
      </w:r>
    </w:p>
  </w:footnote>
  <w:footnote w:id="1">
    <w:p w14:paraId="2FF0A20B" w14:textId="77777777" w:rsidR="00EB6209" w:rsidRDefault="00EB6209">
      <w:pPr>
        <w:pStyle w:val="FootnoteText"/>
      </w:pPr>
      <w:r>
        <w:rPr>
          <w:rStyle w:val="FootnoteReference"/>
        </w:rPr>
        <w:footnoteRef/>
      </w:r>
      <w:r>
        <w:t xml:space="preserve"> </w:t>
      </w:r>
      <w:r>
        <w:t>https://datos.observatoriologistico.cl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0C2CA" w14:textId="77777777" w:rsidR="004302DA" w:rsidRDefault="004302DA" w:rsidP="00D16363">
    <w:pPr>
      <w:pStyle w:val="Header"/>
    </w:pPr>
    <w:r>
      <w:rPr>
        <w:noProof/>
      </w:rPr>
      <w:drawing>
        <wp:anchor distT="0" distB="0" distL="114300" distR="114300" simplePos="0" relativeHeight="251658240" behindDoc="0" locked="0" layoutInCell="1" allowOverlap="1" wp14:anchorId="6A520946" wp14:editId="683AB9A3">
          <wp:simplePos x="0" y="0"/>
          <wp:positionH relativeFrom="margin">
            <wp:align>right</wp:align>
          </wp:positionH>
          <wp:positionV relativeFrom="paragraph">
            <wp:posOffset>-442265</wp:posOffset>
          </wp:positionV>
          <wp:extent cx="1765310" cy="512613"/>
          <wp:effectExtent l="0" t="0" r="635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5310" cy="51261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64B9B"/>
    <w:multiLevelType w:val="hybridMultilevel"/>
    <w:tmpl w:val="8CBEF16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81428F1"/>
    <w:multiLevelType w:val="hybridMultilevel"/>
    <w:tmpl w:val="C8365B22"/>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C3"/>
    <w:rsid w:val="000007E2"/>
    <w:rsid w:val="00020455"/>
    <w:rsid w:val="000803E9"/>
    <w:rsid w:val="0008584E"/>
    <w:rsid w:val="000B7DEC"/>
    <w:rsid w:val="000E0E3E"/>
    <w:rsid w:val="00101DB9"/>
    <w:rsid w:val="0012060C"/>
    <w:rsid w:val="0013779E"/>
    <w:rsid w:val="001E4545"/>
    <w:rsid w:val="00200607"/>
    <w:rsid w:val="00227B5A"/>
    <w:rsid w:val="00263837"/>
    <w:rsid w:val="00272765"/>
    <w:rsid w:val="00303715"/>
    <w:rsid w:val="003329C4"/>
    <w:rsid w:val="00384C07"/>
    <w:rsid w:val="003A6B90"/>
    <w:rsid w:val="003C55C8"/>
    <w:rsid w:val="003D4CDA"/>
    <w:rsid w:val="004302DA"/>
    <w:rsid w:val="00497315"/>
    <w:rsid w:val="004A50DA"/>
    <w:rsid w:val="004F2B88"/>
    <w:rsid w:val="005112A4"/>
    <w:rsid w:val="0052401B"/>
    <w:rsid w:val="00537F92"/>
    <w:rsid w:val="005651E4"/>
    <w:rsid w:val="00576B7B"/>
    <w:rsid w:val="00576DB1"/>
    <w:rsid w:val="00585E9D"/>
    <w:rsid w:val="005A219D"/>
    <w:rsid w:val="00630ACF"/>
    <w:rsid w:val="00636C86"/>
    <w:rsid w:val="00642D30"/>
    <w:rsid w:val="00663620"/>
    <w:rsid w:val="006970E0"/>
    <w:rsid w:val="006A257D"/>
    <w:rsid w:val="006B59CB"/>
    <w:rsid w:val="006F2A42"/>
    <w:rsid w:val="00707489"/>
    <w:rsid w:val="007214CA"/>
    <w:rsid w:val="00754CC5"/>
    <w:rsid w:val="00755EC1"/>
    <w:rsid w:val="00854C3F"/>
    <w:rsid w:val="009041A4"/>
    <w:rsid w:val="009159A5"/>
    <w:rsid w:val="00924A9E"/>
    <w:rsid w:val="00930060"/>
    <w:rsid w:val="00932F70"/>
    <w:rsid w:val="009B2A3F"/>
    <w:rsid w:val="009D645C"/>
    <w:rsid w:val="00A005BC"/>
    <w:rsid w:val="00A14EC2"/>
    <w:rsid w:val="00A238FF"/>
    <w:rsid w:val="00A8379E"/>
    <w:rsid w:val="00AD4F58"/>
    <w:rsid w:val="00AF7C6E"/>
    <w:rsid w:val="00B21E7E"/>
    <w:rsid w:val="00B50CFF"/>
    <w:rsid w:val="00B61AF1"/>
    <w:rsid w:val="00B63B00"/>
    <w:rsid w:val="00B8160D"/>
    <w:rsid w:val="00C06B3C"/>
    <w:rsid w:val="00C24837"/>
    <w:rsid w:val="00C26108"/>
    <w:rsid w:val="00C520EA"/>
    <w:rsid w:val="00C53EAC"/>
    <w:rsid w:val="00C878F2"/>
    <w:rsid w:val="00C9290E"/>
    <w:rsid w:val="00C9737C"/>
    <w:rsid w:val="00CA3BC3"/>
    <w:rsid w:val="00D11066"/>
    <w:rsid w:val="00D152A2"/>
    <w:rsid w:val="00D16363"/>
    <w:rsid w:val="00D21641"/>
    <w:rsid w:val="00D32AB6"/>
    <w:rsid w:val="00D768E6"/>
    <w:rsid w:val="00DD6EFC"/>
    <w:rsid w:val="00DE4386"/>
    <w:rsid w:val="00DF1194"/>
    <w:rsid w:val="00E02157"/>
    <w:rsid w:val="00E15448"/>
    <w:rsid w:val="00E44A3F"/>
    <w:rsid w:val="00EB6209"/>
    <w:rsid w:val="00ED2508"/>
    <w:rsid w:val="00EE3A29"/>
    <w:rsid w:val="00F400D3"/>
    <w:rsid w:val="00F80ACC"/>
    <w:rsid w:val="00F927D3"/>
    <w:rsid w:val="00FD1C12"/>
    <w:rsid w:val="00FF280D"/>
    <w:rsid w:val="00FF3EF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21663"/>
  <w15:chartTrackingRefBased/>
  <w15:docId w15:val="{67669A64-D642-4995-A2F7-5CAAFAD2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6363"/>
    <w:pPr>
      <w:spacing w:after="120"/>
      <w:jc w:val="both"/>
    </w:pPr>
    <w:rPr>
      <w:rFonts w:ascii="Arial" w:hAnsi="Arial" w:cs="Arial"/>
      <w:color w:val="404040" w:themeColor="text1" w:themeTint="BF"/>
    </w:rPr>
  </w:style>
  <w:style w:type="paragraph" w:styleId="Heading1">
    <w:name w:val="heading 1"/>
    <w:basedOn w:val="Normal"/>
    <w:next w:val="Normal"/>
    <w:link w:val="Heading1Char"/>
    <w:uiPriority w:val="9"/>
    <w:qFormat/>
    <w:rsid w:val="00384C07"/>
    <w:pPr>
      <w:keepNext/>
      <w:keepLines/>
      <w:spacing w:before="240" w:after="0"/>
      <w:outlineLvl w:val="0"/>
    </w:pPr>
    <w:rPr>
      <w:rFonts w:asciiTheme="majorHAnsi" w:eastAsiaTheme="majorEastAsia" w:hAnsiTheme="majorHAnsi" w:cstheme="majorBidi"/>
      <w:color w:val="4472C4" w:themeColor="accent1"/>
      <w:sz w:val="32"/>
      <w:szCs w:val="32"/>
      <w14:textFill>
        <w14:solidFill>
          <w14:schemeClr w14:val="accent1">
            <w14:lumMod w14:val="75000"/>
            <w14:lumMod w14:val="75000"/>
            <w14:lumOff w14:val="25000"/>
          </w14:schemeClr>
        </w14:solidFill>
      </w14:textFill>
    </w:rPr>
  </w:style>
  <w:style w:type="paragraph" w:styleId="Heading2">
    <w:name w:val="heading 2"/>
    <w:basedOn w:val="Normal"/>
    <w:next w:val="Normal"/>
    <w:link w:val="Heading2Char"/>
    <w:uiPriority w:val="9"/>
    <w:unhideWhenUsed/>
    <w:qFormat/>
    <w:rsid w:val="00384C07"/>
    <w:pPr>
      <w:keepNext/>
      <w:keepLines/>
      <w:spacing w:before="40" w:after="0"/>
      <w:outlineLvl w:val="1"/>
    </w:pPr>
    <w:rPr>
      <w:rFonts w:asciiTheme="majorHAnsi" w:eastAsiaTheme="majorEastAsia" w:hAnsiTheme="majorHAnsi" w:cstheme="majorBidi"/>
      <w:color w:val="4472C4" w:themeColor="accent1"/>
      <w:sz w:val="26"/>
      <w:szCs w:val="26"/>
      <w14:textFill>
        <w14:solidFill>
          <w14:schemeClr w14:val="accent1">
            <w14:lumMod w14:val="75000"/>
            <w14:lumMod w14:val="75000"/>
            <w14:lumOff w14:val="25000"/>
          </w14:scheme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C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4C07"/>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unhideWhenUsed/>
    <w:rsid w:val="005112A4"/>
    <w:pPr>
      <w:spacing w:after="0" w:line="240" w:lineRule="auto"/>
    </w:pPr>
    <w:rPr>
      <w:sz w:val="20"/>
      <w:szCs w:val="20"/>
    </w:rPr>
  </w:style>
  <w:style w:type="character" w:customStyle="1" w:styleId="FootnoteTextChar">
    <w:name w:val="Footnote Text Char"/>
    <w:basedOn w:val="DefaultParagraphFont"/>
    <w:link w:val="FootnoteText"/>
    <w:uiPriority w:val="99"/>
    <w:rsid w:val="005112A4"/>
    <w:rPr>
      <w:sz w:val="20"/>
      <w:szCs w:val="20"/>
    </w:rPr>
  </w:style>
  <w:style w:type="character" w:styleId="FootnoteReference">
    <w:name w:val="footnote reference"/>
    <w:basedOn w:val="DefaultParagraphFont"/>
    <w:uiPriority w:val="99"/>
    <w:semiHidden/>
    <w:unhideWhenUsed/>
    <w:rsid w:val="005112A4"/>
    <w:rPr>
      <w:vertAlign w:val="superscript"/>
    </w:rPr>
  </w:style>
  <w:style w:type="paragraph" w:styleId="Header">
    <w:name w:val="header"/>
    <w:basedOn w:val="Normal"/>
    <w:link w:val="HeaderChar"/>
    <w:uiPriority w:val="99"/>
    <w:unhideWhenUsed/>
    <w:rsid w:val="004302DA"/>
    <w:pPr>
      <w:tabs>
        <w:tab w:val="center" w:pos="4419"/>
        <w:tab w:val="right" w:pos="8838"/>
      </w:tabs>
      <w:spacing w:after="0" w:line="240" w:lineRule="auto"/>
    </w:pPr>
  </w:style>
  <w:style w:type="character" w:customStyle="1" w:styleId="HeaderChar">
    <w:name w:val="Header Char"/>
    <w:basedOn w:val="DefaultParagraphFont"/>
    <w:link w:val="Header"/>
    <w:uiPriority w:val="99"/>
    <w:rsid w:val="004302DA"/>
  </w:style>
  <w:style w:type="paragraph" w:styleId="Footer">
    <w:name w:val="footer"/>
    <w:basedOn w:val="Normal"/>
    <w:link w:val="FooterChar"/>
    <w:uiPriority w:val="99"/>
    <w:unhideWhenUsed/>
    <w:rsid w:val="004302DA"/>
    <w:pPr>
      <w:tabs>
        <w:tab w:val="center" w:pos="4419"/>
        <w:tab w:val="right" w:pos="8838"/>
      </w:tabs>
      <w:spacing w:after="0" w:line="240" w:lineRule="auto"/>
    </w:pPr>
  </w:style>
  <w:style w:type="character" w:customStyle="1" w:styleId="FooterChar">
    <w:name w:val="Footer Char"/>
    <w:basedOn w:val="DefaultParagraphFont"/>
    <w:link w:val="Footer"/>
    <w:uiPriority w:val="99"/>
    <w:rsid w:val="004302DA"/>
  </w:style>
  <w:style w:type="paragraph" w:styleId="ListParagraph">
    <w:name w:val="List Paragraph"/>
    <w:basedOn w:val="Normal"/>
    <w:uiPriority w:val="34"/>
    <w:qFormat/>
    <w:rsid w:val="004A50DA"/>
    <w:pPr>
      <w:ind w:left="720"/>
      <w:contextualSpacing/>
    </w:pPr>
  </w:style>
  <w:style w:type="character" w:styleId="Hyperlink">
    <w:name w:val="Hyperlink"/>
    <w:basedOn w:val="DefaultParagraphFont"/>
    <w:uiPriority w:val="99"/>
    <w:unhideWhenUsed/>
    <w:rsid w:val="00636C86"/>
    <w:rPr>
      <w:color w:val="0563C1" w:themeColor="hyperlink"/>
      <w:u w:val="single"/>
    </w:rPr>
  </w:style>
  <w:style w:type="character" w:styleId="UnresolvedMention">
    <w:name w:val="Unresolved Mention"/>
    <w:basedOn w:val="DefaultParagraphFont"/>
    <w:uiPriority w:val="99"/>
    <w:semiHidden/>
    <w:unhideWhenUsed/>
    <w:rsid w:val="00636C86"/>
    <w:rPr>
      <w:color w:val="605E5C"/>
      <w:shd w:val="clear" w:color="auto" w:fill="E1DFDD"/>
    </w:rPr>
  </w:style>
  <w:style w:type="character" w:styleId="FollowedHyperlink">
    <w:name w:val="FollowedHyperlink"/>
    <w:basedOn w:val="DefaultParagraphFont"/>
    <w:uiPriority w:val="99"/>
    <w:semiHidden/>
    <w:unhideWhenUsed/>
    <w:rsid w:val="00636C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ar.github.io/docs/es/_sections/04-vista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635DF-B7AE-4622-A5F5-01AB8795B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2</Pages>
  <Words>420</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Ayala</dc:creator>
  <cp:keywords/>
  <dc:description/>
  <cp:lastModifiedBy>Gerardo Ayala</cp:lastModifiedBy>
  <cp:revision>73</cp:revision>
  <dcterms:created xsi:type="dcterms:W3CDTF">2018-11-14T05:57:00Z</dcterms:created>
  <dcterms:modified xsi:type="dcterms:W3CDTF">2018-11-14T14:47:00Z</dcterms:modified>
</cp:coreProperties>
</file>