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4E479B" wp14:paraId="6F98A20E" wp14:textId="606712F6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7B79AA66">
        <w:drawing>
          <wp:inline xmlns:wp14="http://schemas.microsoft.com/office/word/2010/wordprocessingDrawing" wp14:editId="0D5CA22D" wp14:anchorId="283AB434">
            <wp:extent cx="2114550" cy="1200150"/>
            <wp:effectExtent l="0" t="0" r="0" b="0"/>
            <wp:docPr id="1833392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392473" name="Picture 1833392473"/>
                    <pic:cNvPicPr/>
                  </pic:nvPicPr>
                  <pic:blipFill>
                    <a:blip xmlns:r="http://schemas.openxmlformats.org/officeDocument/2006/relationships" r:embed="rId68552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F4E479B" wp14:paraId="2F3E9768" wp14:textId="383F785A">
      <w:pPr>
        <w:pStyle w:val="Heading1"/>
        <w:keepNext w:val="1"/>
        <w:keepLines w:val="1"/>
        <w:spacing w:before="0" w:after="0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ES"/>
        </w:rPr>
      </w:pPr>
      <w:bookmarkStart w:name="_Toc480863697" w:id="867100242"/>
      <w:bookmarkStart w:name="_Toc853307601" w:id="1922186258"/>
      <w:bookmarkStart w:name="_Toc2117443525" w:id="456842285"/>
      <w:bookmarkStart w:name="_Toc575653067" w:id="253309459"/>
      <w:bookmarkStart w:name="_Toc2065297571" w:id="825674039"/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CL"/>
        </w:rPr>
        <w:t>Portada</w:t>
      </w:r>
      <w:bookmarkEnd w:id="867100242"/>
      <w:bookmarkEnd w:id="1922186258"/>
      <w:bookmarkEnd w:id="456842285"/>
      <w:bookmarkEnd w:id="253309459"/>
      <w:bookmarkEnd w:id="825674039"/>
    </w:p>
    <w:p xmlns:wp14="http://schemas.microsoft.com/office/word/2010/wordml" w:rsidP="4F4E479B" wp14:paraId="13406E62" wp14:textId="59A6DBC3">
      <w:pPr>
        <w:spacing w:after="0" w:line="276" w:lineRule="auto"/>
        <w:ind w:left="0"/>
        <w:jc w:val="center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s-ES"/>
        </w:rPr>
      </w:pP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s-ES"/>
        </w:rPr>
        <w:t>Proyecto de Minería de Datos (Spotify 2023)</w:t>
      </w:r>
    </w:p>
    <w:p xmlns:wp14="http://schemas.microsoft.com/office/word/2010/wordml" w:rsidP="4F4E479B" wp14:paraId="7E725101" wp14:textId="497DC975">
      <w:pPr>
        <w:spacing w:after="0" w:line="276" w:lineRule="auto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s-ES"/>
        </w:rPr>
      </w:pPr>
    </w:p>
    <w:p xmlns:wp14="http://schemas.microsoft.com/office/word/2010/wordml" w:rsidP="4F4E479B" wp14:paraId="70D954F3" wp14:textId="0616464E">
      <w:pPr>
        <w:spacing w:after="0" w:line="276" w:lineRule="auto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s-ES"/>
        </w:rPr>
      </w:pPr>
    </w:p>
    <w:p xmlns:wp14="http://schemas.microsoft.com/office/word/2010/wordml" w:rsidP="4F4E479B" wp14:paraId="23A9E350" wp14:textId="3CB61EDB">
      <w:pPr>
        <w:spacing w:after="0" w:line="276" w:lineRule="auto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s-ES"/>
        </w:rPr>
      </w:pPr>
    </w:p>
    <w:p xmlns:wp14="http://schemas.microsoft.com/office/word/2010/wordml" w:rsidP="4F4E479B" wp14:paraId="0D30A37A" wp14:textId="45DCA5D9">
      <w:pPr>
        <w:spacing w:after="0" w:line="276" w:lineRule="auto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s-ES"/>
        </w:rPr>
      </w:pPr>
    </w:p>
    <w:p xmlns:wp14="http://schemas.microsoft.com/office/word/2010/wordml" w:rsidP="4F4E479B" wp14:paraId="45662D98" wp14:textId="29800D07">
      <w:pPr>
        <w:spacing w:after="0" w:line="276" w:lineRule="auto"/>
        <w:ind w:left="0"/>
        <w:jc w:val="both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72"/>
          <w:szCs w:val="72"/>
          <w:lang w:val="es-ES"/>
        </w:rPr>
      </w:pPr>
    </w:p>
    <w:p xmlns:wp14="http://schemas.microsoft.com/office/word/2010/wordml" w:rsidP="4F4E479B" wp14:paraId="7AB9B138" wp14:textId="28F843DC">
      <w:pPr>
        <w:spacing w:after="0" w:line="276" w:lineRule="auto"/>
        <w:ind w:left="720"/>
        <w:jc w:val="both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4F4E479B" wp14:paraId="698431A8" wp14:textId="279AE6FF">
      <w:pPr>
        <w:spacing w:after="0" w:line="276" w:lineRule="auto"/>
        <w:ind w:left="0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Gerardo Alonso González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González</w:t>
      </w:r>
    </w:p>
    <w:p xmlns:wp14="http://schemas.microsoft.com/office/word/2010/wordml" w:rsidP="4F4E479B" wp14:paraId="384DE874" wp14:textId="119B0848">
      <w:pPr>
        <w:spacing w:after="0" w:line="276" w:lineRule="auto"/>
        <w:ind w:left="0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Minería de datos, Ingeniería Informática, Prof. Eliecer Peña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Ancavil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xmlns:wp14="http://schemas.microsoft.com/office/word/2010/wordml" w:rsidP="4F4E479B" wp14:paraId="6C59419D" wp14:textId="078D0C10">
      <w:pPr>
        <w:spacing w:after="0" w:line="276" w:lineRule="auto"/>
        <w:ind w:left="0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Fecha de Entrega: 16-04-2026</w:t>
      </w:r>
    </w:p>
    <w:p xmlns:wp14="http://schemas.microsoft.com/office/word/2010/wordml" w:rsidP="4F4E479B" wp14:paraId="16614B4D" wp14:textId="00F49C9A">
      <w:pPr>
        <w:spacing w:after="0" w:line="276" w:lineRule="auto"/>
        <w:ind w:left="0"/>
        <w:jc w:val="both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p14:paraId="5C1A07E2" wp14:textId="0E0E71A6"/>
    <w:p w:rsidR="4F4E479B" w:rsidRDefault="4F4E479B" w14:paraId="2740EB47" w14:textId="7BB04F3C"/>
    <w:p w:rsidR="4F4E479B" w:rsidRDefault="4F4E479B" w14:paraId="41C29D86" w14:textId="596551C1"/>
    <w:p w:rsidR="4F4E479B" w:rsidRDefault="4F4E479B" w14:paraId="1F822FAF" w14:textId="09A6CAC5"/>
    <w:p w:rsidR="4F4E479B" w:rsidRDefault="4F4E479B" w14:paraId="3AA1B4E8" w14:textId="384F98A0"/>
    <w:p w:rsidR="4F4E479B" w:rsidP="4F4E479B" w:rsidRDefault="4F4E479B" w14:paraId="52BD43D9" w14:textId="18E61223">
      <w:pPr>
        <w:pStyle w:val="Normal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ES"/>
        </w:rPr>
      </w:pPr>
    </w:p>
    <w:p w:rsidR="7B79AA66" w:rsidP="4F4E479B" w:rsidRDefault="7B79AA66" w14:paraId="0C7D7C61" w14:textId="4909D813">
      <w:pPr>
        <w:pStyle w:val="Normal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ES"/>
        </w:rPr>
      </w:pP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ES"/>
        </w:rPr>
        <w:t>Contenido</w:t>
      </w:r>
    </w:p>
    <w:p w:rsidR="4F4E479B" w:rsidP="4F4E479B" w:rsidRDefault="4F4E479B" w14:paraId="4B3512D0" w14:textId="6B95F131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sdt>
      <w:sdtPr>
        <w:id w:val="1731312255"/>
        <w:docPartObj>
          <w:docPartGallery w:val="Table of Contents"/>
          <w:docPartUnique/>
        </w:docPartObj>
      </w:sdtPr>
      <w:sdtContent>
        <w:p w:rsidR="4F4E479B" w:rsidP="4F4E479B" w:rsidRDefault="4F4E479B" w14:paraId="4C806C94" w14:textId="512704C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065297571">
            <w:r w:rsidRPr="4F4E479B" w:rsidR="4F4E479B">
              <w:rPr>
                <w:rStyle w:val="Hyperlink"/>
              </w:rPr>
              <w:t>Portada</w:t>
            </w:r>
            <w:r>
              <w:tab/>
            </w:r>
            <w:r>
              <w:fldChar w:fldCharType="begin"/>
            </w:r>
            <w:r>
              <w:instrText xml:space="preserve">PAGEREF _Toc2065297571 \h</w:instrText>
            </w:r>
            <w:r>
              <w:fldChar w:fldCharType="separate"/>
            </w:r>
            <w:r w:rsidRPr="4F4E479B" w:rsidR="4F4E479B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4F4E479B" w:rsidP="4F4E479B" w:rsidRDefault="4F4E479B" w14:paraId="343A0ED6" w14:textId="31C323C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50183027">
            <w:r w:rsidRPr="4F4E479B" w:rsidR="4F4E479B">
              <w:rPr>
                <w:rStyle w:val="Hyperlink"/>
              </w:rPr>
              <w:t>Resumen Ejecutivo</w:t>
            </w:r>
            <w:r>
              <w:tab/>
            </w:r>
            <w:r>
              <w:fldChar w:fldCharType="begin"/>
            </w:r>
            <w:r>
              <w:instrText xml:space="preserve">PAGEREF _Toc250183027 \h</w:instrText>
            </w:r>
            <w:r>
              <w:fldChar w:fldCharType="separate"/>
            </w:r>
            <w:r w:rsidRPr="4F4E479B" w:rsidR="4F4E479B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4F4E479B" w:rsidP="4F4E479B" w:rsidRDefault="4F4E479B" w14:paraId="2D1DB140" w14:textId="46FCC10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46147348">
            <w:r w:rsidRPr="4F4E479B" w:rsidR="4F4E479B">
              <w:rPr>
                <w:rStyle w:val="Hyperlink"/>
              </w:rPr>
              <w:t>1. Introducción</w:t>
            </w:r>
            <w:r>
              <w:tab/>
            </w:r>
            <w:r>
              <w:fldChar w:fldCharType="begin"/>
            </w:r>
            <w:r>
              <w:instrText xml:space="preserve">PAGEREF _Toc1146147348 \h</w:instrText>
            </w:r>
            <w:r>
              <w:fldChar w:fldCharType="separate"/>
            </w:r>
            <w:r w:rsidRPr="4F4E479B" w:rsidR="4F4E479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F4E479B" w:rsidP="4F4E479B" w:rsidRDefault="4F4E479B" w14:paraId="799CDD5D" w14:textId="2CC3860B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88544600">
            <w:r w:rsidRPr="4F4E479B" w:rsidR="4F4E479B">
              <w:rPr>
                <w:rStyle w:val="Hyperlink"/>
              </w:rPr>
              <w:t>2. Metodología</w:t>
            </w:r>
            <w:r>
              <w:tab/>
            </w:r>
            <w:r>
              <w:fldChar w:fldCharType="begin"/>
            </w:r>
            <w:r>
              <w:instrText xml:space="preserve">PAGEREF _Toc1988544600 \h</w:instrText>
            </w:r>
            <w:r>
              <w:fldChar w:fldCharType="separate"/>
            </w:r>
            <w:r w:rsidRPr="4F4E479B" w:rsidR="4F4E479B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F4E479B" w:rsidP="4F4E479B" w:rsidRDefault="4F4E479B" w14:paraId="177B0C76" w14:textId="61430F0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69012899">
            <w:r w:rsidRPr="4F4E479B" w:rsidR="4F4E479B">
              <w:rPr>
                <w:rStyle w:val="Hyperlink"/>
              </w:rPr>
              <w:t>3. Análisis de Datos</w:t>
            </w:r>
            <w:r>
              <w:tab/>
            </w:r>
            <w:r>
              <w:fldChar w:fldCharType="begin"/>
            </w:r>
            <w:r>
              <w:instrText xml:space="preserve">PAGEREF _Toc2069012899 \h</w:instrText>
            </w:r>
            <w:r>
              <w:fldChar w:fldCharType="separate"/>
            </w:r>
            <w:r w:rsidRPr="4F4E479B" w:rsidR="4F4E479B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F4E479B" w:rsidP="4F4E479B" w:rsidRDefault="4F4E479B" w14:paraId="770F3708" w14:textId="7B0E8872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6548882">
            <w:r w:rsidRPr="4F4E479B" w:rsidR="4F4E479B">
              <w:rPr>
                <w:rStyle w:val="Hyperlink"/>
              </w:rPr>
              <w:t>5. Conclusiones</w:t>
            </w:r>
            <w:r>
              <w:tab/>
            </w:r>
            <w:r>
              <w:fldChar w:fldCharType="begin"/>
            </w:r>
            <w:r>
              <w:instrText xml:space="preserve">PAGEREF _Toc1626548882 \h</w:instrText>
            </w:r>
            <w:r>
              <w:fldChar w:fldCharType="separate"/>
            </w:r>
            <w:r w:rsidRPr="4F4E479B" w:rsidR="4F4E479B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F4E479B" w:rsidP="4F4E479B" w:rsidRDefault="4F4E479B" w14:paraId="1F4FCDFD" w14:textId="083FBD6E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57690808">
            <w:r w:rsidRPr="4F4E479B" w:rsidR="4F4E479B">
              <w:rPr>
                <w:rStyle w:val="Hyperlink"/>
              </w:rPr>
              <w:t>6. Bibliografía</w:t>
            </w:r>
            <w:r>
              <w:tab/>
            </w:r>
            <w:r>
              <w:fldChar w:fldCharType="begin"/>
            </w:r>
            <w:r>
              <w:instrText xml:space="preserve">PAGEREF _Toc457690808 \h</w:instrText>
            </w:r>
            <w:r>
              <w:fldChar w:fldCharType="separate"/>
            </w:r>
            <w:r w:rsidRPr="4F4E479B" w:rsidR="4F4E479B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4F4E479B" w:rsidP="4F4E479B" w:rsidRDefault="4F4E479B" w14:paraId="18D90318" w14:textId="3363F0B9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2CFD75C8" w14:textId="4397CA93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4BB7E18A" w14:textId="7BF6E17C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11AEA5AF" w14:textId="58AAF7A6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6D9235AF" w14:textId="60B364ED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6F13EAC8" w14:textId="35A4ABBA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57FD3A2C" w14:textId="453711C6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6DB01951" w14:textId="4117A303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6F782BFA" w14:textId="64F87BA7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35D0FCA0" w14:textId="42E7085D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5F877BCF" w14:textId="362CB599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68C3C5AA" w14:textId="0882BA1B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7A1EED85" w14:textId="633A564B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277EF477" w14:textId="476AB4EA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09F3EF95" w14:textId="5A714DB7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26F9E0B9" w14:textId="16536057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5EFD47C8" w14:textId="2DFD0C51">
      <w:pPr>
        <w:pStyle w:val="Normal"/>
        <w:rPr>
          <w:rFonts w:ascii="Comic Sans MS" w:hAnsi="Comic Sans MS" w:eastAsia="Comic Sans MS" w:cs="Comic Sans M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7B79AA66" w:rsidP="4F4E479B" w:rsidRDefault="7B79AA66" w14:paraId="134882D6" w14:textId="4F295093">
      <w:pPr>
        <w:pStyle w:val="Heading1"/>
        <w:keepNext w:val="1"/>
        <w:keepLines w:val="1"/>
        <w:spacing w:before="0" w:after="0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CL"/>
        </w:rPr>
      </w:pPr>
      <w:bookmarkStart w:name="_Toc557001716" w:id="1080094686"/>
      <w:bookmarkStart w:name="_Toc1462102943" w:id="721867151"/>
      <w:bookmarkStart w:name="_Toc406401255" w:id="850734740"/>
      <w:bookmarkStart w:name="_Toc1071521240" w:id="1319462084"/>
      <w:bookmarkStart w:name="_Toc250183027" w:id="1635629624"/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CL"/>
        </w:rPr>
        <w:t>Resumen Ejecutivo</w:t>
      </w:r>
      <w:bookmarkEnd w:id="1080094686"/>
      <w:bookmarkEnd w:id="721867151"/>
      <w:bookmarkEnd w:id="850734740"/>
      <w:bookmarkEnd w:id="1319462084"/>
      <w:bookmarkEnd w:id="1635629624"/>
    </w:p>
    <w:p w:rsidR="7B79AA66" w:rsidP="4F4E479B" w:rsidRDefault="7B79AA66" w14:paraId="436BF6C8" w14:textId="5B7EBA88">
      <w:pPr>
        <w:spacing w:before="240" w:beforeAutospacing="off" w:after="240" w:afterAutospacing="off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En este proyecto realicé la limpieza y el reemplazo de valores en el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dataset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de Spotify 2023.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El objetivo principal fue solucionar el problema de los datos faltantes y transformar el contenido para que sea manejable por la computadora.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lograrlo, realicé una limpieza de nulos usando la mediana en los números faltantes, ya que es mejor a la hora de tener datos muy alejados (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outliers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), mientras que en el caso del texto usé la moda para tener cálculos más realistas.</w:t>
      </w:r>
    </w:p>
    <w:p w:rsidR="7B79AA66" w:rsidP="4F4E479B" w:rsidRDefault="7B79AA66" w14:paraId="40897C1C" w14:textId="56A6AAE7">
      <w:pPr>
        <w:spacing w:before="240" w:beforeAutospacing="off" w:after="240" w:afterAutospacing="off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Como resultado de este proceso, logré la uniformidad de los datos; por ejemplo, al filtrar el rango de años de 2017 a 2023, los lanzamientos (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released_year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) quedaron con una desviación estándar de solo 1.22, lo que facilita mucho su estudio por la baja dispersión. El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dataset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quedó estandarizado y codificado</w:t>
      </w:r>
      <w:r w:rsidRPr="4F4E479B" w:rsidR="2112DC72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4F4E479B" w:rsidR="39CF870F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significando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que todos los datos son del mismo tipo y pasé el texto a binarios </w:t>
      </w:r>
      <w:r w:rsidRPr="4F4E479B" w:rsidR="47C1B8D5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(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ceros y unos</w:t>
      </w:r>
      <w:r w:rsidRPr="4F4E479B" w:rsidR="68DF1C9E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. Esto </w:t>
      </w:r>
      <w:r w:rsidRPr="4F4E479B" w:rsidR="0B017BDF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lo hice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aplicando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One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-Hot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Encoding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crear columnas de verdadero o falso para las notas musicales y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Label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Encoding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transformar las categorías, todo para que la computadora los pudiera trabajar de una manera más simple. En conclusión, el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dataset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ahora es totalmente funcional para realizar análisis precisos sobre las tendencias musicales.</w:t>
      </w:r>
    </w:p>
    <w:p w:rsidR="7B79AA66" w:rsidP="4F4E479B" w:rsidRDefault="7B79AA66" w14:paraId="3909341E" w14:textId="7FE28EE2">
      <w:pPr>
        <w:pStyle w:val="Heading1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CL"/>
        </w:rPr>
      </w:pPr>
      <w:bookmarkStart w:name="_Toc1562535043" w:id="1292123402"/>
      <w:bookmarkStart w:name="_Toc431926941" w:id="1170454330"/>
      <w:bookmarkStart w:name="_Toc1747798675" w:id="1136723037"/>
      <w:bookmarkStart w:name="_Toc1908827462" w:id="2024613341"/>
      <w:bookmarkStart w:name="_Toc1146147348" w:id="1997849512"/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CL"/>
        </w:rPr>
        <w:t>1. Introducción</w:t>
      </w:r>
      <w:bookmarkEnd w:id="1292123402"/>
      <w:bookmarkEnd w:id="1170454330"/>
      <w:bookmarkEnd w:id="1136723037"/>
      <w:bookmarkEnd w:id="2024613341"/>
      <w:bookmarkEnd w:id="1997849512"/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CL"/>
        </w:rPr>
        <w:t xml:space="preserve"> </w:t>
      </w:r>
    </w:p>
    <w:p w:rsidR="7B79AA66" w:rsidP="4F4E479B" w:rsidRDefault="7B79AA66" w14:paraId="13B98679" w14:textId="21049BCB">
      <w:pPr>
        <w:spacing w:before="240" w:beforeAutospacing="off" w:after="240" w:afterAutospacing="off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En el área de la música, el análisis de datos es esencial para entender por qué una canción es exitosa. En este </w:t>
      </w:r>
      <w:r w:rsidRPr="4F4E479B" w:rsidR="42B4BBA0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proyecto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el propósito es aprender a transformar datos crudos en información útil, utilizando el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dataset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de Spotify 2023. </w:t>
      </w:r>
      <w:r w:rsidRPr="4F4E479B" w:rsidR="1333269F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Esto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nos permite enfrentar problemas comunes como los valores nulos o los números demasiado alejados (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outliers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), los cuales impiden un cálculo estadístico correcto y demuestran la necesidad de aplicar técnicas de limpieza</w:t>
      </w:r>
      <w:r w:rsidRPr="4F4E479B" w:rsidR="1E78DB53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7B79AA66" w:rsidP="1ECB438E" w:rsidRDefault="7B79AA66" w14:paraId="331EFE2B" w14:textId="129E778E">
      <w:pPr>
        <w:spacing w:before="240" w:beforeAutospacing="off" w:after="240" w:afterAutospacing="off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 través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del</w:t>
      </w:r>
      <w:r w:rsidRPr="1ECB438E" w:rsidR="4A55F8E4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10C1D7C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análisis</w:t>
      </w:r>
      <w:r w:rsidRPr="1ECB438E" w:rsidR="4A55F8E4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del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dataset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 se observa que existe una irregularidad en el conteo de datos y una gran dispersión en los valores de éxito (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streams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). Por ello, este estudio se plantea los siguientes objetivos:</w:t>
      </w:r>
    </w:p>
    <w:p w:rsidR="752F221B" w:rsidP="1ECB438E" w:rsidRDefault="752F221B" w14:paraId="08F43A0B" w14:textId="71DA9C69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CB438E" w:rsidR="752F221B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-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Aplicar técnicas de limpieza y transformación: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Aprender a imputar valores nulos, tratar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outliers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mediante el método IQR y codificar variables categóricas reutilizando el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pipeline de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Malenia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en este nuevo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dataset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534BB2C1" w:rsidP="1ECB438E" w:rsidRDefault="534BB2C1" w14:paraId="7137E2AF" w14:textId="20213C86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CB438E" w:rsidR="534BB2C1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-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Dominar herramientas de análisis: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Aprender a trabajar </w:t>
      </w:r>
      <w:r w:rsidRPr="1ECB438E" w:rsidR="21D88DE0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con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Python dentro del entorno de Google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Colab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automatizar tareas de ingeniería de datos.</w:t>
      </w:r>
    </w:p>
    <w:p w:rsidR="4C2B1F23" w:rsidP="1ECB438E" w:rsidRDefault="4C2B1F23" w14:paraId="1DEEA696" w14:textId="55372DA6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4C2B1F23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-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Generar resultados estandarizados: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Obtener un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dataset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limpio y comprender cómo el uso de gráficos y estadísticas permite interpretar correctamente el comportamiento </w:t>
      </w:r>
      <w:r w:rsidRPr="1ECB438E" w:rsidR="4D9ECCB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de canciones exitosas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7B79AA66" w:rsidP="4F4E479B" w:rsidRDefault="7B79AA66" w14:paraId="6CD05132" w14:textId="191D1E7B">
      <w:pPr>
        <w:pStyle w:val="Heading1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CL"/>
        </w:rPr>
      </w:pPr>
      <w:bookmarkStart w:name="_Toc202569094" w:id="829543275"/>
      <w:bookmarkStart w:name="_Toc2130112353" w:id="2115497834"/>
      <w:bookmarkStart w:name="_Toc280719013" w:id="222041211"/>
      <w:bookmarkStart w:name="_Toc1101992886" w:id="112587917"/>
      <w:bookmarkStart w:name="_Toc1988544600" w:id="595436696"/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CL"/>
        </w:rPr>
        <w:t>2. Metodología</w:t>
      </w:r>
      <w:bookmarkEnd w:id="829543275"/>
      <w:bookmarkEnd w:id="2115497834"/>
      <w:bookmarkEnd w:id="222041211"/>
      <w:bookmarkEnd w:id="112587917"/>
      <w:bookmarkEnd w:id="595436696"/>
    </w:p>
    <w:p w:rsidR="7B79AA66" w:rsidP="1ECB438E" w:rsidRDefault="7B79AA66" w14:paraId="711ABF67" w14:textId="4DE9E33A">
      <w:pPr>
        <w:spacing w:before="240" w:beforeAutospacing="off" w:after="240" w:afterAutospacing="off" w:line="276" w:lineRule="auto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El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dataset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Spotify 2023 (modificado) funciona como un catálogo de las canciones más exitosas</w:t>
      </w:r>
      <w:r w:rsidRPr="1ECB438E" w:rsidR="2E3ADE38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6C5A7312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tiene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datos clave como la cantidad de reproducciones (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streams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), el ritmo para bailar (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danceability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), la nota musical (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key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), el modo (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mode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</w:t>
      </w:r>
      <w:r w:rsidRPr="1ECB438E" w:rsidR="5D9F9D8B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3BB9EC9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o que hace diferente a este estudio del trabajo de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Malenia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es que cambiamos de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ambient</w:t>
      </w:r>
      <w:r w:rsidRPr="1ECB438E" w:rsidR="2AA84D31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</w:t>
      </w:r>
      <w:r w:rsidRPr="1ECB438E" w:rsidR="3EA15BB3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2203F937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cambiando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los videojuegos para enfocarnos totalmente en el mundo de la música.</w:t>
      </w:r>
    </w:p>
    <w:p w:rsidR="7B79AA66" w:rsidP="1ECB438E" w:rsidRDefault="7B79AA66" w14:paraId="4CE51653" w14:textId="3203041C">
      <w:pPr>
        <w:spacing w:before="240" w:beforeAutospacing="off" w:after="240" w:afterAutospacing="off" w:line="276" w:lineRule="auto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Métodos Estadísticos Utilizados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procesar esta información de forma </w:t>
      </w:r>
      <w:r w:rsidRPr="1ECB438E" w:rsidR="33B11D3E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fácil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usamos las herramientas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Pandas,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Seaborn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y </w:t>
      </w:r>
      <w:r w:rsidRPr="1ECB438E" w:rsidR="09C42C1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matplotlib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 aplicando estos procesos:</w:t>
      </w:r>
    </w:p>
    <w:p w:rsidR="1CD138E5" w:rsidP="1ECB438E" w:rsidRDefault="1CD138E5" w14:paraId="0C567327" w14:textId="7EC9F462">
      <w:pPr>
        <w:pStyle w:val="Normal"/>
        <w:spacing w:before="240" w:beforeAutospacing="off" w:after="240" w:afterAutospacing="off" w:line="276" w:lineRule="auto"/>
        <w:ind w:left="0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1CD138E5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-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Técnicas de imputación: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EA2AEC2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R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ellenar los </w:t>
      </w:r>
      <w:r w:rsidRPr="1ECB438E" w:rsidR="68E811B0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espacios </w:t>
      </w:r>
      <w:r w:rsidRPr="1ECB438E" w:rsidR="1768C32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vacíos</w:t>
      </w:r>
      <w:r w:rsidRPr="1ECB438E" w:rsidR="68E811B0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donde falta información</w:t>
      </w:r>
      <w:r w:rsidRPr="1ECB438E" w:rsidR="6E7DF4A8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0FB21D0E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dependiendo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el dato, usamos la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media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(el promedio), la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mediana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(el punto medio) para que los valores extremos</w:t>
      </w:r>
      <w:r w:rsidRPr="1ECB438E" w:rsidR="3A43DB8C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no distorsionen los </w:t>
      </w:r>
      <w:r w:rsidRPr="1ECB438E" w:rsidR="3A43DB8C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cálculos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o la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moda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(lo que más se repite) para los textos.</w:t>
      </w:r>
    </w:p>
    <w:p w:rsidR="5D43FEE2" w:rsidP="1ECB438E" w:rsidRDefault="5D43FEE2" w14:paraId="7D809415" w14:textId="03AF0F2E">
      <w:pPr>
        <w:pStyle w:val="Normal"/>
        <w:spacing w:before="240" w:beforeAutospacing="off" w:after="240" w:afterAutospacing="off" w:line="276" w:lineRule="auto"/>
        <w:ind w:left="0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5D43FEE2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-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Tratamiento de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Outliers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(IQR):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Usamos el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Rango Intercuartílico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detectar y limpiar esos números </w:t>
      </w:r>
      <w:r w:rsidRPr="1ECB438E" w:rsidR="2D38A720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demasiado</w:t>
      </w:r>
      <w:r w:rsidRPr="1ECB438E" w:rsidR="337CFE4E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grandes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que </w:t>
      </w:r>
      <w:r w:rsidRPr="1ECB438E" w:rsidR="34D8A517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distorsionan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los resultados. </w:t>
      </w:r>
    </w:p>
    <w:p w:rsidR="6008A6FA" w:rsidP="1ECB438E" w:rsidRDefault="6008A6FA" w14:paraId="7BCF5C4A" w14:textId="0381FB7F">
      <w:pPr>
        <w:pStyle w:val="Normal"/>
        <w:spacing w:before="240" w:beforeAutospacing="off" w:after="240" w:afterAutospacing="off" w:line="276" w:lineRule="auto"/>
        <w:ind w:left="0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6008A6FA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-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Codificación (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Encoding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):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Usamos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One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Hot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crear opciones de sí o no</w:t>
      </w:r>
      <w:r w:rsidRPr="1ECB438E" w:rsidR="4DD39EAC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(True o False)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las notas musicales, y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Label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Encoding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darles un </w:t>
      </w:r>
      <w:r w:rsidRPr="1ECB438E" w:rsidR="0403210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numero binario (0 o 1)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575E839B" w:rsidP="1ECB438E" w:rsidRDefault="575E839B" w14:paraId="6BA6D6A1" w14:textId="63037310">
      <w:pPr>
        <w:pStyle w:val="Normal"/>
        <w:spacing w:before="240" w:beforeAutospacing="off" w:after="240" w:afterAutospacing="off" w:line="276" w:lineRule="auto"/>
        <w:ind w:left="0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575E839B">
        <w:rPr>
          <w:rFonts w:ascii="Consolas" w:hAnsi="Consolas" w:eastAsia="Consolas" w:cs="Consola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-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Visualización: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Creamos representaciones visuales como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histogramas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(para ver qué tanto se repite un dato),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boxplots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(gráficos de caja) para ver si los datos están </w:t>
      </w:r>
      <w:r w:rsidRPr="1ECB438E" w:rsidR="5F0BCC14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muy juntos o no, además de unas comparaciones para ver su comportamiento.</w:t>
      </w:r>
    </w:p>
    <w:p w:rsidR="7B79AA66" w:rsidP="4F4E479B" w:rsidRDefault="7B79AA66" w14:paraId="369ADB66" w14:textId="1FC9A637">
      <w:pPr>
        <w:pStyle w:val="Heading1"/>
        <w:keepNext w:val="1"/>
        <w:keepLines w:val="1"/>
        <w:spacing w:before="240" w:after="0"/>
        <w:rPr>
          <w:rFonts w:ascii="Consolas" w:hAnsi="Consolas" w:eastAsia="Consolas" w:cs="Consolas" w:asciiTheme="minorAscii" w:hAnsiTheme="minorAscii" w:eastAsiaTheme="minorAscii" w:cstheme="minorAscii"/>
          <w:noProof w:val="0"/>
          <w:sz w:val="24"/>
          <w:szCs w:val="24"/>
          <w:lang w:val="es-CL"/>
        </w:rPr>
      </w:pPr>
      <w:bookmarkStart w:name="_Toc893459232" w:id="198691568"/>
      <w:bookmarkStart w:name="_Toc1963390988" w:id="1371392820"/>
      <w:bookmarkStart w:name="_Toc1087605384" w:id="1411398083"/>
      <w:bookmarkStart w:name="_Toc88169088" w:id="1309820767"/>
      <w:bookmarkStart w:name="_Toc2069012899" w:id="375779198"/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CL"/>
        </w:rPr>
        <w:t>3. Análisis de Datos</w:t>
      </w:r>
      <w:bookmarkEnd w:id="198691568"/>
      <w:bookmarkEnd w:id="1371392820"/>
      <w:bookmarkEnd w:id="1411398083"/>
      <w:bookmarkEnd w:id="1309820767"/>
      <w:bookmarkEnd w:id="375779198"/>
    </w:p>
    <w:p w:rsidR="7B79AA66" w:rsidP="1ECB438E" w:rsidRDefault="7B79AA66" w14:paraId="0E69BD8F" w14:textId="5EF4A4BF">
      <w:pPr>
        <w:pStyle w:val="NormalWeb"/>
        <w:spacing w:before="0" w:beforeAutospacing="off" w:after="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Como se observa en la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Tabla 1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</w:t>
      </w:r>
      <w:r w:rsidRPr="1ECB438E" w:rsidR="310A9271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Había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una gran cantidad de valores atípicos en la columna de reproducciones, lo que </w:t>
      </w:r>
      <w:r w:rsidRPr="1ECB438E" w:rsidR="14DE5727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movía a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la media y aumentaba la desviación estándar</w:t>
      </w:r>
      <w:r w:rsidRPr="1ECB438E" w:rsidR="003EBB3B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(dispersión de los números)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sesgando </w:t>
      </w:r>
      <w:r w:rsidRPr="1ECB438E" w:rsidR="0D041508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el </w:t>
      </w:r>
      <w:r w:rsidRPr="1ECB438E" w:rsidR="30756231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análisis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de l</w:t>
      </w:r>
      <w:r w:rsidRPr="1ECB438E" w:rsidR="2B87F71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as canciones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7B79AA66" w:rsidP="1ECB438E" w:rsidRDefault="7B79AA66" w14:paraId="2475DA15" w14:textId="333DFB36">
      <w:pPr>
        <w:spacing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Tabla 1.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Resumen inicial del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dataset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7B79AA66" w:rsidP="4F4E479B" w:rsidRDefault="7B79AA66" w14:paraId="51DBF529" w14:textId="7508DDB0">
      <w:pPr>
        <w:pStyle w:val="Normal"/>
        <w:jc w:val="center"/>
      </w:pPr>
      <w:r w:rsidR="7B79AA66">
        <w:drawing>
          <wp:inline wp14:editId="220DDF10" wp14:anchorId="25829497">
            <wp:extent cx="4570268" cy="1733550"/>
            <wp:effectExtent l="0" t="0" r="0" b="0"/>
            <wp:docPr id="734402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402705" name="Picture 734402705"/>
                    <pic:cNvPicPr/>
                  </pic:nvPicPr>
                  <pic:blipFill>
                    <a:blip xmlns:r="http://schemas.openxmlformats.org/officeDocument/2006/relationships" r:embed="rId170958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0268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79AA66" w:rsidP="1ECB438E" w:rsidRDefault="7B79AA66" w14:paraId="5B128FB0" w14:textId="229B4E84">
      <w:pPr>
        <w:pStyle w:val="NormalWeb"/>
        <w:spacing w:before="0" w:beforeAutospacing="off" w:after="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Tras realizar las operaciones de limpieza, la dispersión de la columna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streams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 redujo significativamente, pasando de 566 millones a 334 millones. Este cambio en la forma de los datos, donde la media y la mediana están ahora más cerca, se puede apreciar visualmente en la comparativa de la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Figura 1</w:t>
      </w:r>
      <w:r w:rsidRPr="1ECB438E" w:rsidR="2014F67B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y Tabla </w:t>
      </w:r>
      <w:r w:rsidRPr="1ECB438E" w:rsidR="74BD0DFE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2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 mostrando valores más compactos sobre el bigote superior</w:t>
      </w:r>
      <w:r w:rsidRPr="1ECB438E" w:rsidR="3659191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y </w:t>
      </w:r>
      <w:r w:rsidRPr="1ECB438E" w:rsidR="4A00D048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uniformidad de datos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0D966F9D" w:rsidP="4F4E479B" w:rsidRDefault="0D966F9D" w14:paraId="79A78B9B" w14:textId="1CCD85EE">
      <w:pPr>
        <w:pStyle w:val="NormalWeb"/>
        <w:spacing w:before="0" w:beforeAutospacing="off" w:after="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noProof w:val="0"/>
          <w:lang w:val="es-CL"/>
        </w:rPr>
      </w:pPr>
      <w:r w:rsidRPr="1ECB438E" w:rsidR="0D966F9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noProof w:val="0"/>
          <w:lang w:val="es-CL"/>
        </w:rPr>
        <w:t>Figura 1</w:t>
      </w:r>
      <w:r w:rsidRPr="1ECB438E" w:rsidR="14D45D68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noProof w:val="0"/>
          <w:lang w:val="es-CL"/>
        </w:rPr>
        <w:t xml:space="preserve"> y </w:t>
      </w:r>
      <w:r w:rsidRPr="1ECB438E" w:rsidR="24D3E8AC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noProof w:val="0"/>
          <w:lang w:val="es-CL"/>
        </w:rPr>
        <w:t>T</w:t>
      </w:r>
      <w:r w:rsidRPr="1ECB438E" w:rsidR="14D45D68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noProof w:val="0"/>
          <w:lang w:val="es-CL"/>
        </w:rPr>
        <w:t>abla 2</w:t>
      </w:r>
      <w:r w:rsidRPr="1ECB438E" w:rsidR="0D966F9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noProof w:val="0"/>
          <w:lang w:val="es-CL"/>
        </w:rPr>
        <w:t>.</w:t>
      </w:r>
      <w:r w:rsidRPr="1ECB438E" w:rsidR="0D966F9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noProof w:val="0"/>
          <w:lang w:val="es-CL"/>
        </w:rPr>
        <w:t xml:space="preserve"> Visualización de la distribución </w:t>
      </w:r>
      <w:r w:rsidRPr="1ECB438E" w:rsidR="0D966F9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noProof w:val="0"/>
          <w:lang w:val="es-CL"/>
        </w:rPr>
        <w:t xml:space="preserve">de </w:t>
      </w:r>
      <w:r w:rsidRPr="1ECB438E" w:rsidR="0D966F9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noProof w:val="0"/>
          <w:lang w:val="es-CL"/>
        </w:rPr>
        <w:t>streams</w:t>
      </w:r>
      <w:r w:rsidRPr="1ECB438E" w:rsidR="0D966F9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noProof w:val="0"/>
          <w:lang w:val="es-CL"/>
        </w:rPr>
        <w:t xml:space="preserve"> </w:t>
      </w:r>
      <w:r w:rsidRPr="1ECB438E" w:rsidR="0D966F9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noProof w:val="0"/>
          <w:lang w:val="es-CL"/>
        </w:rPr>
        <w:t xml:space="preserve">y resumen estadístico </w:t>
      </w:r>
      <w:r w:rsidRPr="1ECB438E" w:rsidR="3B8D8B3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noProof w:val="0"/>
          <w:lang w:val="es-CL"/>
        </w:rPr>
        <w:t>después</w:t>
      </w:r>
      <w:r w:rsidRPr="1ECB438E" w:rsidR="0D966F9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noProof w:val="0"/>
          <w:lang w:val="es-CL"/>
        </w:rPr>
        <w:t xml:space="preserve"> de la limpieza.</w:t>
      </w:r>
    </w:p>
    <w:p w:rsidR="7B79AA66" w:rsidP="4F4E479B" w:rsidRDefault="7B79AA66" w14:paraId="6561E4FA" w14:textId="436A2411">
      <w:pPr>
        <w:pStyle w:val="Normal"/>
        <w:jc w:val="center"/>
      </w:pPr>
      <w:r w:rsidR="7B79AA66">
        <w:drawing>
          <wp:inline wp14:editId="0908570B" wp14:anchorId="60F520E3">
            <wp:extent cx="2446611" cy="1824968"/>
            <wp:effectExtent l="0" t="0" r="0" b="0"/>
            <wp:docPr id="181115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15540" name="Picture 181115540"/>
                    <pic:cNvPicPr/>
                  </pic:nvPicPr>
                  <pic:blipFill>
                    <a:blip xmlns:r="http://schemas.openxmlformats.org/officeDocument/2006/relationships" r:embed="rId1034901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6611" cy="18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97346B">
        <w:rPr/>
        <w:t xml:space="preserve">  </w:t>
      </w:r>
      <w:r w:rsidR="5F97346B">
        <w:drawing>
          <wp:inline wp14:editId="7767604C" wp14:anchorId="56907A5B">
            <wp:extent cx="3074999" cy="1609725"/>
            <wp:effectExtent l="0" t="0" r="0" b="0"/>
            <wp:docPr id="1812515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515485" name="Picture 1812515485"/>
                    <pic:cNvPicPr/>
                  </pic:nvPicPr>
                  <pic:blipFill>
                    <a:blip xmlns:r="http://schemas.openxmlformats.org/officeDocument/2006/relationships" r:embed="rId16444297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499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79AA66" w:rsidP="1ECB438E" w:rsidRDefault="7B79AA66" w14:paraId="1B6A798B" w14:textId="070AE555">
      <w:pPr>
        <w:pStyle w:val="Normal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Finalmente, para el manejo de variables categóricas, se aplicaron criterios de codificación di</w:t>
      </w:r>
      <w:r w:rsidRPr="1ECB438E" w:rsidR="2C94F84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stintos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según </w:t>
      </w:r>
      <w:r w:rsidRPr="1ECB438E" w:rsidR="663FE00C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el tipo de valor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como se muestra en la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Tabla </w:t>
      </w:r>
      <w:r w:rsidRPr="1ECB438E" w:rsidR="36597CE3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3</w:t>
      </w:r>
      <w:r w:rsidRPr="1ECB438E" w:rsidR="274AAB60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y 4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. Para la variable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mode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se utilizó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Label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Encoding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(0 y 1) </w:t>
      </w:r>
      <w:r w:rsidRPr="1ECB438E" w:rsidR="48D292A2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dejándolo como binario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. </w:t>
      </w:r>
      <w:r w:rsidRPr="1ECB438E" w:rsidR="78EA953B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y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la variable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key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se </w:t>
      </w:r>
      <w:r w:rsidRPr="1ECB438E" w:rsidR="287EC02C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usó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2AA17251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el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One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Hot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Encoding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(columnas </w:t>
      </w:r>
      <w:r w:rsidRPr="1ECB438E" w:rsidR="266F198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de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True</w:t>
      </w:r>
      <w:r w:rsidRPr="1ECB438E" w:rsidR="266F198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o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False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 para evitar crear una jerarquía</w:t>
      </w:r>
      <w:r w:rsidRPr="1ECB438E" w:rsidR="47DC0E2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mala entre las canciones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asegurando que la computadora </w:t>
      </w:r>
      <w:r w:rsidRPr="1ECB438E" w:rsidR="0FD394FC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analicé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patrones sin sesgos </w:t>
      </w:r>
      <w:r w:rsidRPr="1ECB438E" w:rsidR="3E2281B3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significativos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7B79AA66" w:rsidP="4F4E479B" w:rsidRDefault="7B79AA66" w14:paraId="370B3BF6" w14:textId="3DA100D8">
      <w:pPr>
        <w:spacing w:before="240" w:beforeAutospacing="off" w:after="240" w:afterAutospacing="off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s-CL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Tabla </w:t>
      </w:r>
      <w:r w:rsidRPr="1ECB438E" w:rsidR="624F93C1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3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Muestra de datos originales con variables categóricas </w:t>
      </w:r>
      <w:r w:rsidRPr="1ECB438E" w:rsidR="0FD5BA99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 texto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7B79AA66" w:rsidP="4F4E479B" w:rsidRDefault="7B79AA66" w14:paraId="2447A08E" w14:textId="26907931">
      <w:pPr>
        <w:pStyle w:val="Normal"/>
        <w:jc w:val="center"/>
      </w:pPr>
      <w:r w:rsidR="7B79AA66">
        <w:drawing>
          <wp:inline wp14:editId="17036CD9" wp14:anchorId="012AFC17">
            <wp:extent cx="4556086" cy="1637213"/>
            <wp:effectExtent l="0" t="0" r="0" b="0"/>
            <wp:docPr id="1811859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859116" name="Picture 1811859116"/>
                    <pic:cNvPicPr/>
                  </pic:nvPicPr>
                  <pic:blipFill>
                    <a:blip xmlns:r="http://schemas.openxmlformats.org/officeDocument/2006/relationships" r:embed="rId259385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6086" cy="163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79AA66" w:rsidP="4F4E479B" w:rsidRDefault="7B79AA66" w14:paraId="135278E7" w14:textId="66B7F950">
      <w:pPr>
        <w:spacing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noProof w:val="0"/>
          <w:sz w:val="24"/>
          <w:szCs w:val="24"/>
          <w:lang w:val="es-ES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Tabla </w:t>
      </w:r>
      <w:r w:rsidRPr="1ECB438E" w:rsidR="51A04D6B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4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Resultado de la codificación</w:t>
      </w:r>
      <w:r w:rsidRPr="1ECB438E" w:rsidR="54759497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mediante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One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Hot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Encoding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y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Label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Encoding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7B79AA66" w:rsidP="4F4E479B" w:rsidRDefault="7B79AA66" w14:paraId="56F1BFEB" w14:textId="639CDB65">
      <w:pPr>
        <w:pStyle w:val="Normal"/>
        <w:jc w:val="center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ES"/>
        </w:rPr>
      </w:pPr>
      <w:r w:rsidR="7B79AA66">
        <w:drawing>
          <wp:inline wp14:editId="3A6192F4" wp14:anchorId="56779C26">
            <wp:extent cx="4562475" cy="1415941"/>
            <wp:effectExtent l="0" t="0" r="0" b="0"/>
            <wp:docPr id="75023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23619" name="Picture 75023619"/>
                    <pic:cNvPicPr/>
                  </pic:nvPicPr>
                  <pic:blipFill>
                    <a:blip xmlns:r="http://schemas.openxmlformats.org/officeDocument/2006/relationships" r:embed="rId980496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475" cy="141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79AA66" w:rsidP="4F4E479B" w:rsidRDefault="7B79AA66" w14:paraId="4071BFD0" w14:textId="2EC5F3E9">
      <w:pPr>
        <w:pStyle w:val="Normal"/>
        <w:jc w:val="left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ES"/>
        </w:rPr>
      </w:pPr>
      <w:bookmarkStart w:name="_Toc1516303624" w:id="1969431621"/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CL"/>
        </w:rPr>
        <w:t>4. Discusión</w:t>
      </w:r>
      <w:bookmarkEnd w:id="1969431621"/>
    </w:p>
    <w:p w:rsidR="7B79AA66" w:rsidP="4F4E479B" w:rsidRDefault="7B79AA66" w14:paraId="157C1F9F" w14:textId="75E2E1F6">
      <w:pPr>
        <w:pStyle w:val="Normal"/>
        <w:rPr>
          <w:rFonts w:ascii="Consolas" w:hAnsi="Consolas" w:eastAsia="Consolas" w:cs="Consola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4E479B" w:rsidR="7B79AA66">
        <w:rPr>
          <w:noProof w:val="0"/>
          <w:lang w:val="es-CL"/>
        </w:rPr>
        <w:t>Interpretación</w:t>
      </w:r>
      <w:r w:rsidRPr="4F4E479B" w:rsidR="7004D321">
        <w:rPr>
          <w:noProof w:val="0"/>
          <w:lang w:val="es-CL"/>
        </w:rPr>
        <w:t>:</w:t>
      </w:r>
    </w:p>
    <w:p w:rsidR="7B79AA66" w:rsidP="1ECB438E" w:rsidRDefault="7B79AA66" w14:paraId="4DA4B76F" w14:textId="0A33F5BF">
      <w:pPr>
        <w:spacing w:before="240" w:beforeAutospacing="off" w:after="24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Al reducir los valores dispersos (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streams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), se confirmó que los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outliers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estaban </w:t>
      </w:r>
      <w:r w:rsidRPr="1ECB438E" w:rsidR="6C9C70D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cambiando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mucho los datos</w:t>
      </w:r>
      <w:r w:rsidRPr="1ECB438E" w:rsidR="5D3CFEC8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 pero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0E81C8BA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u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sar el IQR y la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mediana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fue mejor que la media porque evita que los valores tan extremos distorsionen los cálculos. En las categorías, usé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One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Hot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Encoding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las notas musicales para que el computador las trabaje de forma independiente y más fácil, y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Label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Encoding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(0 y 1) para el modo musical (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Major</w:t>
      </w:r>
      <w:r w:rsidRPr="1ECB438E" w:rsidR="3AEB0E9E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o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Minor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 por ser solo dos opciones</w:t>
      </w:r>
      <w:r w:rsidRPr="1ECB438E" w:rsidR="15A2F69A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2D3E3D52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sto </w:t>
      </w:r>
      <w:r w:rsidRPr="1ECB438E" w:rsidR="1A1068B3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nos dice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que l</w:t>
      </w:r>
      <w:r w:rsidRPr="1ECB438E" w:rsidR="4C3899E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as </w:t>
      </w:r>
      <w:r w:rsidRPr="1ECB438E" w:rsidR="4C3899E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canciones</w:t>
      </w:r>
      <w:r w:rsidRPr="1ECB438E" w:rsidR="4C3899E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exitosas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son difíciles de manejar por su magnitud y deben ser tratados con cuidado.</w:t>
      </w:r>
    </w:p>
    <w:p w:rsidR="7B79AA66" w:rsidP="4F4E479B" w:rsidRDefault="7B79AA66" w14:paraId="58095BB2" w14:textId="6C9E2916">
      <w:pPr>
        <w:pStyle w:val="Normal"/>
        <w:rPr>
          <w:rFonts w:ascii="Consolas" w:hAnsi="Consolas" w:eastAsia="Consolas" w:cs="Consola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4E479B" w:rsidR="7B79AA66">
        <w:rPr>
          <w:noProof w:val="0"/>
          <w:lang w:val="es-CL"/>
        </w:rPr>
        <w:t>Limitaciones</w:t>
      </w:r>
      <w:r w:rsidRPr="4F4E479B" w:rsidR="2AF64D65">
        <w:rPr>
          <w:noProof w:val="0"/>
          <w:lang w:val="es-CL"/>
        </w:rPr>
        <w:t>:</w:t>
      </w:r>
    </w:p>
    <w:p w:rsidR="2AF64D65" w:rsidP="1ECB438E" w:rsidRDefault="2AF64D65" w14:paraId="1DA51EBC" w14:textId="0288403D">
      <w:pPr>
        <w:spacing w:before="240" w:beforeAutospacing="off" w:after="24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CB438E" w:rsidR="2AF64D65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Lo principal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fue el cas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o del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released_year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(con desviación estándar de 1.22), ya que al disminuir tantas fechas se limitó un análisis más </w:t>
      </w:r>
      <w:r w:rsidRPr="1ECB438E" w:rsidR="0FB8812A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histórico</w:t>
      </w:r>
      <w:r w:rsidRPr="1ECB438E" w:rsidR="7AAC1CF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</w:t>
      </w:r>
      <w:r w:rsidRPr="1ECB438E" w:rsidR="1A89AC15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además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65DB6CC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tuve problemas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con columnas que tenían muchos espacios vacíos (nulos) y </w:t>
      </w:r>
      <w:r w:rsidRPr="1ECB438E" w:rsidR="115CFDB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para esto tuve que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documenta</w:t>
      </w:r>
      <w:r w:rsidRPr="1ECB438E" w:rsidR="7AD29F1B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r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12737AA7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el</w:t>
      </w:r>
      <w:r w:rsidRPr="1ECB438E" w:rsidR="12737AA7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et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entender mejor cada dato antes de procesarlo.</w:t>
      </w:r>
    </w:p>
    <w:p w:rsidR="7B79AA66" w:rsidP="4F4E479B" w:rsidRDefault="7B79AA66" w14:paraId="6DFD954E" w14:textId="599B6F88">
      <w:pPr>
        <w:pStyle w:val="Normal"/>
        <w:rPr>
          <w:rFonts w:ascii="Consolas" w:hAnsi="Consolas" w:eastAsia="Consolas" w:cs="Consola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4E479B" w:rsidR="7B79AA66">
        <w:rPr>
          <w:noProof w:val="0"/>
          <w:lang w:val="es-CL"/>
        </w:rPr>
        <w:t>Mejoras</w:t>
      </w:r>
      <w:r w:rsidRPr="4F4E479B" w:rsidR="3CAF6C34">
        <w:rPr>
          <w:noProof w:val="0"/>
          <w:lang w:val="es-CL"/>
        </w:rPr>
        <w:t>:</w:t>
      </w:r>
    </w:p>
    <w:p w:rsidR="3CAF6C34" w:rsidP="1ECB438E" w:rsidRDefault="3CAF6C34" w14:paraId="1C1986E2" w14:textId="12E9D6C1">
      <w:pPr>
        <w:spacing w:before="240" w:beforeAutospacing="off" w:after="24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3CAF6C34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 podría usar otros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datasets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de música para comparar distintas codificaciones para ver cuál le sirve más al computador</w:t>
      </w:r>
      <w:r w:rsidRPr="1ECB438E" w:rsidR="2A427E2D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</w:t>
      </w:r>
      <w:r w:rsidRPr="1ECB438E" w:rsidR="0631DA5F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además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se podría intentar no recortar tanto el rango de años para ver si aparecen </w:t>
      </w:r>
      <w:r w:rsidRPr="1ECB438E" w:rsidR="39F48389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algunos patrones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7B79AA66" w:rsidP="4F4E479B" w:rsidRDefault="7B79AA66" w14:paraId="4BB6B9EF" w14:textId="34BB3E97">
      <w:pPr>
        <w:pStyle w:val="Heading1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bookmarkStart w:name="_Toc1847286569" w:id="2036095749"/>
      <w:bookmarkStart w:name="_Toc430818698" w:id="548883186"/>
      <w:bookmarkStart w:name="_Toc2122581721" w:id="167637311"/>
      <w:bookmarkStart w:name="_Toc813367025" w:id="1874404123"/>
      <w:bookmarkStart w:name="_Toc1626548882" w:id="409707229"/>
      <w:r w:rsidRPr="4F4E479B" w:rsidR="7B79AA66">
        <w:rPr>
          <w:noProof w:val="0"/>
          <w:lang w:val="es-CL"/>
        </w:rPr>
        <w:t>5. Conclusiones</w:t>
      </w:r>
      <w:bookmarkEnd w:id="2036095749"/>
      <w:bookmarkEnd w:id="548883186"/>
      <w:bookmarkEnd w:id="167637311"/>
      <w:bookmarkEnd w:id="1874404123"/>
      <w:bookmarkEnd w:id="409707229"/>
    </w:p>
    <w:p w:rsidR="7B79AA66" w:rsidP="4F4E479B" w:rsidRDefault="7B79AA66" w14:paraId="7769A8A2" w14:textId="481D058D">
      <w:pPr>
        <w:spacing w:before="240" w:beforeAutospacing="off" w:after="24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Desde el inicio de esta investigación se detectaron una variedad de problemas, como la irregularidad en el conteo de los registros por el gran problema de los valores nulos. Debido a esto, utilizamos la imputación a través de la mediana, logrando estabilizar las columnas y eliminando esos espacios vacíos, lo que favorece las visualizaciones para futuras investigaciones.</w:t>
      </w:r>
    </w:p>
    <w:p w:rsidR="7B79AA66" w:rsidP="1ECB438E" w:rsidRDefault="7B79AA66" w14:paraId="7CB406F1" w14:textId="56B3ACC8">
      <w:pPr>
        <w:spacing w:before="240" w:beforeAutospacing="off" w:after="24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El tratamiento de los valore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 alejados (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outliers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 fue de las partes más difíciles para mí, porque el manejo de datos es delicado y una mala ejecución afecta todo el análisis posterior</w:t>
      </w:r>
      <w:r w:rsidRPr="1ECB438E" w:rsidR="15A8E14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13F5F8D4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p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ero se pudo realizar de buena manera g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racias al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IQR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que ayudó a reducir la desviación estándar de la variable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streams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(de 566 millones a 334 millones). Este resultado nos dice que hay una mayor uniformidad en los datos, evitando que las canciones exitosas sesguen los cálculos</w:t>
      </w:r>
      <w:r w:rsidRPr="1ECB438E" w:rsidR="43E5D021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</w:t>
      </w:r>
      <w:r w:rsidRPr="1ECB438E" w:rsidR="293A2968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también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al revisar los histogramas de </w:t>
      </w:r>
      <w:r w:rsidRPr="1ECB438E" w:rsidR="18701CC0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las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fechas, </w:t>
      </w:r>
      <w:r w:rsidRPr="1ECB438E" w:rsidR="20BACF54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pude apreciar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cómo la distribución del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released_year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se vuelve más </w:t>
      </w:r>
      <w:r w:rsidRPr="1ECB438E" w:rsidR="4572529C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simple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al limpiar</w:t>
      </w:r>
      <w:r w:rsidRPr="1ECB438E" w:rsidR="5D10A645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la.</w:t>
      </w:r>
    </w:p>
    <w:p w:rsidR="7B79AA66" w:rsidP="1ECB438E" w:rsidRDefault="7B79AA66" w14:paraId="3A964BF4" w14:textId="63600E98">
      <w:pPr>
        <w:spacing w:before="240" w:beforeAutospacing="off" w:after="24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Uno de los tratamientos finales, y para mí d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 los más interesantes, fue la transformación de variables categóricas (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key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y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mode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) a variables más fáciles de entender para la computadora. El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One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Hot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Encoding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para la columna 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key</w:t>
      </w:r>
      <w:r w:rsidRPr="1ECB438E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fue lo que más me llamó la atención al ser tan específico, permitiendo que cada nota musical se maneje de forma independiente con True o False.</w:t>
      </w:r>
    </w:p>
    <w:p w:rsidR="7B79AA66" w:rsidP="4F4E479B" w:rsidRDefault="7B79AA66" w14:paraId="3E388D99" w14:textId="523522C7">
      <w:pPr>
        <w:spacing w:before="240" w:beforeAutospacing="off" w:after="24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Como resultado, se obtuvo un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dataset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limpio, codificado y uniforme, con una media y mediana más cercanas que al inicio</w:t>
      </w:r>
      <w:r w:rsidRPr="4F4E479B" w:rsidR="2A2E63A1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4F4E479B" w:rsidR="405F0B2A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ste proceso es fundamental porque nos enseña que, en </w:t>
      </w:r>
      <w:r w:rsidRPr="4F4E479B" w:rsidR="7A952FCA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la vida real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no puedes trabajar con datos </w:t>
      </w:r>
      <w:r w:rsidRPr="4F4E479B" w:rsidR="2D015A3B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sin un manejo previo,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4F4E479B" w:rsidR="71A70FAB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esto nos dice que 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necesita</w:t>
      </w:r>
      <w:r w:rsidRPr="4F4E479B" w:rsidR="3CBF23B3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mos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4F4E479B" w:rsidR="20336E51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un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orden para que los resultados sean verdaderos y el proyecto cumpla su objetivo</w:t>
      </w:r>
      <w:r w:rsidRPr="4F4E479B" w:rsidR="5D040168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como se logró </w:t>
      </w:r>
      <w:r w:rsidRPr="4F4E479B" w:rsidR="5D040168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aquí</w:t>
      </w:r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="4F4E479B" w:rsidP="4F4E479B" w:rsidRDefault="4F4E479B" w14:paraId="4DA09003" w14:textId="53E8E128">
      <w:pPr>
        <w:spacing w:before="240" w:beforeAutospacing="off" w:after="24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799504EB" w14:textId="63B0DB5E">
      <w:pPr>
        <w:pStyle w:val="Normal"/>
        <w:spacing w:before="240" w:beforeAutospacing="off" w:after="24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4F4E479B" w:rsidP="4F4E479B" w:rsidRDefault="4F4E479B" w14:paraId="6165BB69" w14:textId="66B90881">
      <w:pPr>
        <w:spacing w:before="240" w:beforeAutospacing="off" w:after="240" w:afterAutospacing="off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="7B79AA66" w:rsidP="4F4E479B" w:rsidRDefault="7B79AA66" w14:paraId="76EC6FE0" w14:textId="777964DD">
      <w:pPr>
        <w:pStyle w:val="Heading1"/>
        <w:keepNext w:val="1"/>
        <w:keepLines w:val="1"/>
        <w:spacing w:before="0" w:after="0" w:line="276" w:lineRule="auto"/>
        <w:jc w:val="both"/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ES"/>
        </w:rPr>
      </w:pPr>
      <w:bookmarkStart w:name="_Toc384244167" w:id="228138528"/>
      <w:bookmarkStart w:name="_Toc792759940" w:id="1196560523"/>
      <w:bookmarkStart w:name="_Toc164302844" w:id="1613553857"/>
      <w:bookmarkStart w:name="_Toc1086965565" w:id="1345841664"/>
      <w:bookmarkStart w:name="_Toc457690808" w:id="827036699"/>
      <w:r w:rsidRPr="4F4E479B" w:rsidR="7B79AA66">
        <w:rPr>
          <w:rFonts w:ascii="Consolas" w:hAnsi="Consolas" w:eastAsia="Consolas" w:cs="Consola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F5496"/>
          <w:sz w:val="24"/>
          <w:szCs w:val="24"/>
          <w:lang w:val="es-CL"/>
        </w:rPr>
        <w:t>6. Bibliografía</w:t>
      </w:r>
      <w:bookmarkEnd w:id="228138528"/>
      <w:bookmarkEnd w:id="1196560523"/>
      <w:bookmarkEnd w:id="1613553857"/>
      <w:bookmarkEnd w:id="1345841664"/>
      <w:bookmarkEnd w:id="827036699"/>
    </w:p>
    <w:p w:rsidR="13E919C7" w:rsidP="4F4E479B" w:rsidRDefault="13E919C7" w14:paraId="324A2AA9" w14:textId="516F1908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Kaggle.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(2023).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Most Streamed Spotify Songs 2023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. 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>Recuperado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</w:t>
      </w:r>
      <w:r w:rsidRPr="4F4E479B" w:rsidR="1171AFE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4F4E479B" w:rsidR="1171AFE4">
        <w:rPr>
          <w:rFonts w:ascii="Consolas" w:hAnsi="Consolas" w:eastAsia="Consolas" w:cs="Consolas"/>
          <w:noProof w:val="0"/>
          <w:sz w:val="24"/>
          <w:szCs w:val="24"/>
          <w:lang w:val="en-US"/>
        </w:rPr>
        <w:t>https://www.kaggle.com/datasets/nelgiriyewithana/top-spotify-songs-2023</w:t>
      </w:r>
    </w:p>
    <w:p w:rsidR="13E919C7" w:rsidP="4F4E479B" w:rsidRDefault="13E919C7" w14:paraId="2F2C3BE9" w14:textId="4B148C37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 xml:space="preserve">Peña </w:t>
      </w: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Ancavil</w:t>
      </w: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, E.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(2026).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s-ES"/>
        </w:rPr>
        <w:t>Pipeline de procesamiento de datos: Caso Malenia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s-ES"/>
        </w:rPr>
        <w:t>. Minería de Datos, Universidad Bernardo O'Higgins.</w:t>
      </w:r>
    </w:p>
    <w:p w:rsidR="13E919C7" w:rsidP="4F4E479B" w:rsidRDefault="13E919C7" w14:paraId="68AF81DE" w14:textId="0D8A180A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Pandas </w:t>
      </w: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Development</w:t>
      </w: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Team</w:t>
      </w: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.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(2026).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 xml:space="preserve">Pandas: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Powerful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 xml:space="preserve"> data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analysis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toolkit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. 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>Recuperado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 </w:t>
      </w:r>
      <w:hyperlink r:id="Rc88a101ddd464714">
        <w:r w:rsidRPr="4F4E479B" w:rsidR="13E919C7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https://pandas.pydata.org/</w:t>
        </w:r>
      </w:hyperlink>
    </w:p>
    <w:p w:rsidR="13E919C7" w:rsidP="4F4E479B" w:rsidRDefault="13E919C7" w14:paraId="51FFDA37" w14:textId="056DE963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Waskom</w:t>
      </w: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, M. L.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(2021).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Seaborn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 xml:space="preserve">: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statistical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 xml:space="preserve"> data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n-US"/>
        </w:rPr>
        <w:t>visualization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. 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>Recuperado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 </w:t>
      </w:r>
      <w:hyperlink r:id="R5814c99edfe04ed1">
        <w:r w:rsidRPr="4F4E479B" w:rsidR="13E919C7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https://seaborn.pydata.org/</w:t>
        </w:r>
      </w:hyperlink>
    </w:p>
    <w:p w:rsidR="13E919C7" w:rsidP="4F4E479B" w:rsidRDefault="13E919C7" w14:paraId="3D677B5C" w14:textId="37650099">
      <w:pPr>
        <w:pStyle w:val="Normal"/>
        <w:spacing w:before="240" w:beforeAutospacing="off" w:after="240" w:afterAutospacing="off"/>
        <w:ind w:left="0"/>
        <w:rPr>
          <w:rFonts w:ascii="Consolas" w:hAnsi="Consolas" w:eastAsia="Consolas" w:cs="Consolas"/>
          <w:noProof w:val="0"/>
          <w:sz w:val="24"/>
          <w:szCs w:val="24"/>
          <w:lang w:val="es-ES"/>
        </w:rPr>
      </w:pPr>
      <w:r w:rsidRPr="4F4E479B" w:rsidR="13E919C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Hunter, J. D.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(2007).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s-ES"/>
        </w:rPr>
        <w:t>Matplotlib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s-ES"/>
        </w:rPr>
        <w:t xml:space="preserve">: A 2D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s-ES"/>
        </w:rPr>
        <w:t>graphics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s-ES"/>
        </w:rPr>
        <w:t xml:space="preserve"> </w:t>
      </w:r>
      <w:r w:rsidRPr="4F4E479B" w:rsidR="13E919C7">
        <w:rPr>
          <w:rFonts w:ascii="Consolas" w:hAnsi="Consolas" w:eastAsia="Consolas" w:cs="Consolas"/>
          <w:i w:val="1"/>
          <w:iCs w:val="1"/>
          <w:noProof w:val="0"/>
          <w:sz w:val="24"/>
          <w:szCs w:val="24"/>
          <w:lang w:val="es-ES"/>
        </w:rPr>
        <w:t>environment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. Computing in 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s-ES"/>
        </w:rPr>
        <w:t>Science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&amp; 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s-ES"/>
        </w:rPr>
        <w:t>Engineering</w:t>
      </w:r>
      <w:r w:rsidRPr="4F4E479B" w:rsidR="13E919C7">
        <w:rPr>
          <w:rFonts w:ascii="Consolas" w:hAnsi="Consolas" w:eastAsia="Consolas" w:cs="Consolas"/>
          <w:noProof w:val="0"/>
          <w:sz w:val="24"/>
          <w:szCs w:val="24"/>
          <w:lang w:val="es-ES"/>
        </w:rPr>
        <w:t>.</w:t>
      </w:r>
    </w:p>
    <w:p w:rsidR="4F4E479B" w:rsidP="4F4E479B" w:rsidRDefault="4F4E479B" w14:paraId="2FE0980A" w14:textId="54769CD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dc36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dcd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548BF8"/>
    <w:rsid w:val="003EBB3B"/>
    <w:rsid w:val="02546995"/>
    <w:rsid w:val="0403210D"/>
    <w:rsid w:val="0504B43A"/>
    <w:rsid w:val="0563E1E8"/>
    <w:rsid w:val="0631DA5F"/>
    <w:rsid w:val="0669B245"/>
    <w:rsid w:val="070AEBF4"/>
    <w:rsid w:val="09C42C16"/>
    <w:rsid w:val="0AA6851B"/>
    <w:rsid w:val="0B017BDF"/>
    <w:rsid w:val="0D041508"/>
    <w:rsid w:val="0D63697A"/>
    <w:rsid w:val="0D966F9D"/>
    <w:rsid w:val="0E1D3DD1"/>
    <w:rsid w:val="0E81C8BA"/>
    <w:rsid w:val="0F1802EC"/>
    <w:rsid w:val="0FB21D0E"/>
    <w:rsid w:val="0FB8812A"/>
    <w:rsid w:val="0FD394FC"/>
    <w:rsid w:val="0FD5BA99"/>
    <w:rsid w:val="115CFDB6"/>
    <w:rsid w:val="1171AFE4"/>
    <w:rsid w:val="125F8F2F"/>
    <w:rsid w:val="12737AA7"/>
    <w:rsid w:val="1300B870"/>
    <w:rsid w:val="1333269F"/>
    <w:rsid w:val="13CBCB11"/>
    <w:rsid w:val="13E919C7"/>
    <w:rsid w:val="13F5F8D4"/>
    <w:rsid w:val="14D45D68"/>
    <w:rsid w:val="14DE5727"/>
    <w:rsid w:val="14E919C6"/>
    <w:rsid w:val="159C28CC"/>
    <w:rsid w:val="15A2F69A"/>
    <w:rsid w:val="15A8E146"/>
    <w:rsid w:val="16548BF8"/>
    <w:rsid w:val="1768C326"/>
    <w:rsid w:val="18701CC0"/>
    <w:rsid w:val="19ADB77E"/>
    <w:rsid w:val="1A1068B3"/>
    <w:rsid w:val="1A2E754A"/>
    <w:rsid w:val="1A89AC15"/>
    <w:rsid w:val="1BC06C76"/>
    <w:rsid w:val="1CD138E5"/>
    <w:rsid w:val="1E78DB53"/>
    <w:rsid w:val="1ECB438E"/>
    <w:rsid w:val="2014F67B"/>
    <w:rsid w:val="20336E51"/>
    <w:rsid w:val="2076B364"/>
    <w:rsid w:val="20BACF54"/>
    <w:rsid w:val="20FB4FB2"/>
    <w:rsid w:val="2112DC72"/>
    <w:rsid w:val="21D88DE0"/>
    <w:rsid w:val="2203F937"/>
    <w:rsid w:val="224DE39A"/>
    <w:rsid w:val="233AF1D1"/>
    <w:rsid w:val="24D3E8AC"/>
    <w:rsid w:val="2581E1EE"/>
    <w:rsid w:val="266F198D"/>
    <w:rsid w:val="26F601E1"/>
    <w:rsid w:val="274AAB60"/>
    <w:rsid w:val="27E2BA05"/>
    <w:rsid w:val="287EC02C"/>
    <w:rsid w:val="293A2968"/>
    <w:rsid w:val="2A2E63A1"/>
    <w:rsid w:val="2A427E2D"/>
    <w:rsid w:val="2AA17251"/>
    <w:rsid w:val="2AA84D31"/>
    <w:rsid w:val="2AF64D65"/>
    <w:rsid w:val="2B87F71D"/>
    <w:rsid w:val="2C94F846"/>
    <w:rsid w:val="2CEC03D7"/>
    <w:rsid w:val="2D015A3B"/>
    <w:rsid w:val="2D38A720"/>
    <w:rsid w:val="2D3E3D52"/>
    <w:rsid w:val="2E3ADE38"/>
    <w:rsid w:val="30756231"/>
    <w:rsid w:val="30A9C256"/>
    <w:rsid w:val="310A9271"/>
    <w:rsid w:val="313964B1"/>
    <w:rsid w:val="3212AB10"/>
    <w:rsid w:val="3243150F"/>
    <w:rsid w:val="335C7F40"/>
    <w:rsid w:val="337CFE4E"/>
    <w:rsid w:val="33B11D3E"/>
    <w:rsid w:val="34D8A517"/>
    <w:rsid w:val="35B84996"/>
    <w:rsid w:val="36591916"/>
    <w:rsid w:val="36597CE3"/>
    <w:rsid w:val="377A6DF2"/>
    <w:rsid w:val="39CF870F"/>
    <w:rsid w:val="39F48389"/>
    <w:rsid w:val="3A43DB8C"/>
    <w:rsid w:val="3ABC94F0"/>
    <w:rsid w:val="3AEB0E9E"/>
    <w:rsid w:val="3B8D8B3D"/>
    <w:rsid w:val="3BB9EC9D"/>
    <w:rsid w:val="3CAF6C34"/>
    <w:rsid w:val="3CBF23B3"/>
    <w:rsid w:val="3DDF1B5D"/>
    <w:rsid w:val="3E2281B3"/>
    <w:rsid w:val="3E23A9B2"/>
    <w:rsid w:val="3EA15BB3"/>
    <w:rsid w:val="3F1BEF3E"/>
    <w:rsid w:val="3F838E0A"/>
    <w:rsid w:val="4048A329"/>
    <w:rsid w:val="405F0B2A"/>
    <w:rsid w:val="41D55EF5"/>
    <w:rsid w:val="42B4BBA0"/>
    <w:rsid w:val="42F2C7B6"/>
    <w:rsid w:val="439F8A14"/>
    <w:rsid w:val="43E5D021"/>
    <w:rsid w:val="4424C7C8"/>
    <w:rsid w:val="45127BC8"/>
    <w:rsid w:val="4572529C"/>
    <w:rsid w:val="47C1B8D5"/>
    <w:rsid w:val="47DC0E26"/>
    <w:rsid w:val="48D292A2"/>
    <w:rsid w:val="48FED13C"/>
    <w:rsid w:val="4A00D048"/>
    <w:rsid w:val="4A1C2D2B"/>
    <w:rsid w:val="4A55F8E4"/>
    <w:rsid w:val="4C2B1F23"/>
    <w:rsid w:val="4C3899E6"/>
    <w:rsid w:val="4C4E9269"/>
    <w:rsid w:val="4C9638DD"/>
    <w:rsid w:val="4D9ECCB6"/>
    <w:rsid w:val="4DB31D14"/>
    <w:rsid w:val="4DD39EAC"/>
    <w:rsid w:val="4F4E479B"/>
    <w:rsid w:val="50EA46E3"/>
    <w:rsid w:val="51A04D6B"/>
    <w:rsid w:val="51F4219E"/>
    <w:rsid w:val="5307E137"/>
    <w:rsid w:val="534BB2C1"/>
    <w:rsid w:val="54759497"/>
    <w:rsid w:val="575E839B"/>
    <w:rsid w:val="593807A9"/>
    <w:rsid w:val="5A62784C"/>
    <w:rsid w:val="5AA8D84F"/>
    <w:rsid w:val="5BEBE772"/>
    <w:rsid w:val="5BFA6143"/>
    <w:rsid w:val="5CC6A8DC"/>
    <w:rsid w:val="5CD1419A"/>
    <w:rsid w:val="5D040168"/>
    <w:rsid w:val="5D10A645"/>
    <w:rsid w:val="5D3CFEC8"/>
    <w:rsid w:val="5D43FEE2"/>
    <w:rsid w:val="5D9F9D8B"/>
    <w:rsid w:val="5F0BCC14"/>
    <w:rsid w:val="5F97346B"/>
    <w:rsid w:val="5FEFA065"/>
    <w:rsid w:val="6008A6FA"/>
    <w:rsid w:val="60204F90"/>
    <w:rsid w:val="603ED028"/>
    <w:rsid w:val="61F0DFC3"/>
    <w:rsid w:val="62409C9A"/>
    <w:rsid w:val="624F93C1"/>
    <w:rsid w:val="62A2BBE8"/>
    <w:rsid w:val="63C48136"/>
    <w:rsid w:val="63CC11EE"/>
    <w:rsid w:val="653D656B"/>
    <w:rsid w:val="65511024"/>
    <w:rsid w:val="65B39FF7"/>
    <w:rsid w:val="65D70718"/>
    <w:rsid w:val="65DB6CCD"/>
    <w:rsid w:val="65FED757"/>
    <w:rsid w:val="663FE00C"/>
    <w:rsid w:val="66DE615D"/>
    <w:rsid w:val="66EF9489"/>
    <w:rsid w:val="6746A8D8"/>
    <w:rsid w:val="68DF1C9E"/>
    <w:rsid w:val="68E811B0"/>
    <w:rsid w:val="6ABEB7DA"/>
    <w:rsid w:val="6AFC961A"/>
    <w:rsid w:val="6B53B278"/>
    <w:rsid w:val="6C2E3B69"/>
    <w:rsid w:val="6C5A7312"/>
    <w:rsid w:val="6C9C70D6"/>
    <w:rsid w:val="6CA226DC"/>
    <w:rsid w:val="6D18E753"/>
    <w:rsid w:val="6E00F2B1"/>
    <w:rsid w:val="6E7DF4A8"/>
    <w:rsid w:val="7004D321"/>
    <w:rsid w:val="710C1D7C"/>
    <w:rsid w:val="71A70FAB"/>
    <w:rsid w:val="726D73D3"/>
    <w:rsid w:val="73E61AC9"/>
    <w:rsid w:val="74BD0DFE"/>
    <w:rsid w:val="752D9CEC"/>
    <w:rsid w:val="752F221B"/>
    <w:rsid w:val="7563B914"/>
    <w:rsid w:val="764D78D8"/>
    <w:rsid w:val="78EA953B"/>
    <w:rsid w:val="79B8D591"/>
    <w:rsid w:val="79B9D830"/>
    <w:rsid w:val="7A952FCA"/>
    <w:rsid w:val="7AAC1CFD"/>
    <w:rsid w:val="7AC08FBC"/>
    <w:rsid w:val="7AD29F1B"/>
    <w:rsid w:val="7B79AA66"/>
    <w:rsid w:val="7CEFC93D"/>
    <w:rsid w:val="7EA2AEC2"/>
    <w:rsid w:val="7EE42595"/>
    <w:rsid w:val="7EF7BB66"/>
    <w:rsid w:val="7F0EE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0F226"/>
  <w15:chartTrackingRefBased/>
  <w15:docId w15:val="{A72DB96B-E4E3-45F1-9B91-F63113AFC4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F4E47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F4E479B"/>
    <w:pPr>
      <w:spacing/>
      <w:ind w:left="720"/>
      <w:contextualSpacing/>
    </w:pPr>
  </w:style>
  <w:style w:type="paragraph" w:styleId="NormalWeb">
    <w:uiPriority w:val="99"/>
    <w:name w:val="Normal (Web)"/>
    <w:basedOn w:val="Normal"/>
    <w:unhideWhenUsed/>
    <w:rsid w:val="4F4E479B"/>
    <w:rPr>
      <w:rFonts w:ascii="Times New Roman" w:hAnsi="Times New Roman" w:cs="Times New Roman"/>
    </w:rPr>
  </w:style>
  <w:style w:type="paragraph" w:styleId="Heading3">
    <w:uiPriority w:val="9"/>
    <w:name w:val="heading 3"/>
    <w:basedOn w:val="Normal"/>
    <w:next w:val="Normal"/>
    <w:unhideWhenUsed/>
    <w:qFormat/>
    <w:rsid w:val="4F4E479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4F4E479B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4F4E479B"/>
    <w:pPr>
      <w:spacing w:after="100"/>
    </w:pPr>
  </w:style>
  <w:style w:type="paragraph" w:styleId="TOC3">
    <w:uiPriority w:val="39"/>
    <w:name w:val="toc 3"/>
    <w:basedOn w:val="Normal"/>
    <w:next w:val="Normal"/>
    <w:unhideWhenUsed/>
    <w:rsid w:val="4F4E479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8552268" /><Relationship Type="http://schemas.openxmlformats.org/officeDocument/2006/relationships/image" Target="/media/image2.png" Id="rId170958357" /><Relationship Type="http://schemas.openxmlformats.org/officeDocument/2006/relationships/image" Target="/media/image3.png" Id="rId1034901660" /><Relationship Type="http://schemas.openxmlformats.org/officeDocument/2006/relationships/image" Target="/media/image4.png" Id="rId1644429704" /><Relationship Type="http://schemas.openxmlformats.org/officeDocument/2006/relationships/image" Target="/media/image5.png" Id="rId259385762" /><Relationship Type="http://schemas.openxmlformats.org/officeDocument/2006/relationships/image" Target="/media/image6.png" Id="rId980496911" /><Relationship Type="http://schemas.openxmlformats.org/officeDocument/2006/relationships/hyperlink" Target="https://pandas.pydata.org/" TargetMode="External" Id="Rc88a101ddd464714" /><Relationship Type="http://schemas.openxmlformats.org/officeDocument/2006/relationships/hyperlink" Target="https://seaborn.pydata.org/" TargetMode="External" Id="R5814c99edfe04ed1" /><Relationship Type="http://schemas.openxmlformats.org/officeDocument/2006/relationships/numbering" Target="numbering.xml" Id="Rde52425770844a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ola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2026-04-17T00:48:01.9960996Z</dcterms:created>
  <dcterms:modified xsi:type="dcterms:W3CDTF">2026-04-17T03:29:19.8570766Z</dcterms:modified>
  <dc:creator>gerardo gonzalez</dc:creator>
  <lastModifiedBy>gerardo gonzalez</lastModifiedBy>
</coreProperties>
</file>