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LAPORAN PROJEK UAS</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PEMBELAJARAN MESIN A</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“DETEKSI KUALITAS BUAH PIR”</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Drs. Hari Suparwito, S.J., M.App.IT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6700" cy="27432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067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Gerardo Mayella Ardianta/ 235314003</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Valentino Banyu Ampar Paraya/ 235314006</w:t>
      </w: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STUDI INFORMATIKA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FAKULTAS SAINS DAN TEKNOLOGI</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UNIVERSITAS SANATA DHARMA</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2025</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Dokumen Teori</w:t>
      </w:r>
    </w:p>
    <w:p w:rsidR="00000000" w:rsidDel="00000000" w:rsidP="00000000" w:rsidRDefault="00000000" w:rsidRPr="00000000" w14:paraId="0000001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Latar Belakang</w:t>
      </w:r>
    </w:p>
    <w:p w:rsidR="00000000" w:rsidDel="00000000" w:rsidP="00000000" w:rsidRDefault="00000000" w:rsidRPr="00000000" w14:paraId="0000001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Buah pir merupakan salah satu buah yang banyak diminati masyarakat karena rasanya yang manis dan teksturnya yang renyah. Di wilayah Yogyakarta, permintaan akan buah impor seperti pir cukup tinggi, terutama di pusat-pusat perbelanjaan, pasar modern, dan toko buah premium. Namun, seringkali kualitas buah pir yang dijual tidak seragam, sehingga konsumen menghadapi risiko membeli buah yang rusak, busuk, atau tidak layak konsumsi.</w:t>
      </w:r>
    </w:p>
    <w:p w:rsidR="00000000" w:rsidDel="00000000" w:rsidP="00000000" w:rsidRDefault="00000000" w:rsidRPr="00000000" w14:paraId="00000017">
      <w:pPr>
        <w:spacing w:after="240" w:befor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Deteksi kualitas buah pir secara manual oleh manusia memiliki berbagai keterbatasan, seperti subjektivitas penilaian, kelelahan, serta ketidakkonsistenan dalam proses seleksi. Hal ini menjadi tantangan terutama bagi pelaku UMKM, distributor buah, atau toko buah modern di Yogyakarta yang ingin menjaga reputasi dan kepuasan pelanggan.</w:t>
      </w:r>
    </w:p>
    <w:p w:rsidR="00000000" w:rsidDel="00000000" w:rsidP="00000000" w:rsidRDefault="00000000" w:rsidRPr="00000000" w14:paraId="00000018">
      <w:pPr>
        <w:spacing w:after="240" w:befor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kemajuan teknologi </w:t>
      </w:r>
      <w:r w:rsidDel="00000000" w:rsidR="00000000" w:rsidRPr="00000000">
        <w:rPr>
          <w:rFonts w:ascii="Times New Roman" w:cs="Times New Roman" w:eastAsia="Times New Roman" w:hAnsi="Times New Roman"/>
          <w:i w:val="1"/>
          <w:sz w:val="24"/>
          <w:szCs w:val="24"/>
          <w:rtl w:val="0"/>
        </w:rPr>
        <w:t xml:space="preserve">computer vision</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khususnya melalui algoritma seperti YOLO (</w:t>
      </w:r>
      <w:r w:rsidDel="00000000" w:rsidR="00000000" w:rsidRPr="00000000">
        <w:rPr>
          <w:rFonts w:ascii="Times New Roman" w:cs="Times New Roman" w:eastAsia="Times New Roman" w:hAnsi="Times New Roman"/>
          <w:sz w:val="24"/>
          <w:szCs w:val="24"/>
          <w:rtl w:val="0"/>
        </w:rPr>
        <w:t xml:space="preserve">You Only Look Once</w:t>
      </w:r>
      <w:r w:rsidDel="00000000" w:rsidR="00000000" w:rsidRPr="00000000">
        <w:rPr>
          <w:rFonts w:ascii="Times New Roman" w:cs="Times New Roman" w:eastAsia="Times New Roman" w:hAnsi="Times New Roman"/>
          <w:sz w:val="24"/>
          <w:szCs w:val="24"/>
          <w:rtl w:val="0"/>
        </w:rPr>
        <w:t xml:space="preserve">), proses deteksi kualitas buah dapat dilakukan secara otomatis, cepat, dan konsisten. Sistem ini dapat mengenali buah pir berdasarkan kondisi permukaan, warna, dan tekstur, lalu mengklasifikasikan apakah buah tersebut dalam kondisi baik atau rusak.</w:t>
      </w:r>
    </w:p>
    <w:p w:rsidR="00000000" w:rsidDel="00000000" w:rsidP="00000000" w:rsidRDefault="00000000" w:rsidRPr="00000000" w14:paraId="00000019">
      <w:pPr>
        <w:spacing w:after="240" w:befor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Proyek ini bertujuan untuk membangun sistem deteksi kualitas buah pir yang sederhana menggunakan algoritma YOLO sebagai solusi secara cepat dalam penyaringan dan pengawasan kualitas buah. Namun untuk proyek ini hanya menggunakan</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Desain dan Arsitektur YOLO – Literature Review</w:t>
      </w:r>
    </w:p>
    <w:p w:rsidR="00000000" w:rsidDel="00000000" w:rsidP="00000000" w:rsidRDefault="00000000" w:rsidRPr="00000000" w14:paraId="0000001C">
      <w:pPr>
        <w:numPr>
          <w:ilvl w:val="0"/>
          <w:numId w:val="6"/>
        </w:numPr>
        <w:spacing w:after="24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 itu YOLO dalam Konteks CNN Deep Learning</w:t>
      </w:r>
    </w:p>
    <w:p w:rsidR="00000000" w:rsidDel="00000000" w:rsidP="00000000" w:rsidRDefault="00000000" w:rsidRPr="00000000" w14:paraId="0000001D">
      <w:pPr>
        <w:spacing w:after="240" w:befor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YOLO (You Only Look Once) adalah algoritma deteksi objek berbasis </w:t>
      </w:r>
      <w:r w:rsidDel="00000000" w:rsidR="00000000" w:rsidRPr="00000000">
        <w:rPr>
          <w:rFonts w:ascii="Times New Roman" w:cs="Times New Roman" w:eastAsia="Times New Roman" w:hAnsi="Times New Roman"/>
          <w:sz w:val="24"/>
          <w:szCs w:val="24"/>
          <w:rtl w:val="0"/>
        </w:rPr>
        <w:t xml:space="preserve">Convolutional Neural Network (CNN)</w:t>
      </w:r>
      <w:r w:rsidDel="00000000" w:rsidR="00000000" w:rsidRPr="00000000">
        <w:rPr>
          <w:rFonts w:ascii="Times New Roman" w:cs="Times New Roman" w:eastAsia="Times New Roman" w:hAnsi="Times New Roman"/>
          <w:sz w:val="24"/>
          <w:szCs w:val="24"/>
          <w:rtl w:val="0"/>
        </w:rPr>
        <w:t xml:space="preserve"> yang mampu melakukan deteksi dalam satu langkah (single shot). Tidak seperti metode deteksi dua tahap seperti R-CNN, YOLO langsung memprediksi bounding box dan kelas objek dalam satu proses inferensi, menjadikannya sangat cepat dan efisien.</w:t>
      </w:r>
    </w:p>
    <w:p w:rsidR="00000000" w:rsidDel="00000000" w:rsidP="00000000" w:rsidRDefault="00000000" w:rsidRPr="00000000" w14:paraId="0000001E">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Arsitektur Dasar YOLO</w:t>
      </w:r>
    </w:p>
    <w:p w:rsidR="00000000" w:rsidDel="00000000" w:rsidP="00000000" w:rsidRDefault="00000000" w:rsidRPr="00000000" w14:paraId="0000001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membagi gambar input menjadi grid S X S. Setiap grid bertanggung jawab untuk mendeteksi objek yang pusatnya berada dalam grid tersebut. Setiap grid memprediksi beberapa bounding box, confidence score, serta kelas objek. Arsitektur YOLO terdiri dari backbone untuk ekstraksi fitur, kemudian diikuti oleh neck dan head untuk prediksi akhir.</w:t>
      </w:r>
    </w:p>
    <w:p w:rsidR="00000000" w:rsidDel="00000000" w:rsidP="00000000" w:rsidRDefault="00000000" w:rsidRPr="00000000" w14:paraId="0000002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Keuntungan dan Kelemahan YOLO</w:t>
      </w:r>
    </w:p>
    <w:p w:rsidR="00000000" w:rsidDel="00000000" w:rsidP="00000000" w:rsidRDefault="00000000" w:rsidRPr="00000000" w14:paraId="000000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Keuntungan:</w:t>
      </w:r>
    </w:p>
    <w:p w:rsidR="00000000" w:rsidDel="00000000" w:rsidP="00000000" w:rsidRDefault="00000000" w:rsidRPr="00000000" w14:paraId="00000023">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Sangat cepat</w:t>
      </w:r>
      <w:r w:rsidDel="00000000" w:rsidR="00000000" w:rsidRPr="00000000">
        <w:rPr>
          <w:rFonts w:ascii="Times New Roman" w:cs="Times New Roman" w:eastAsia="Times New Roman" w:hAnsi="Times New Roman"/>
          <w:sz w:val="24"/>
          <w:szCs w:val="24"/>
          <w:rtl w:val="0"/>
        </w:rPr>
        <w:t xml:space="preserve"> (pada GPU modern bisa &gt; 150 FPS). Cocok untuk real-time (drone, CCTV, kendaraan otonom).</w:t>
      </w:r>
    </w:p>
    <w:p w:rsidR="00000000" w:rsidDel="00000000" w:rsidP="00000000" w:rsidRDefault="00000000" w:rsidRPr="00000000" w14:paraId="00000024">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End-to-end sederhana</w:t>
      </w:r>
      <w:r w:rsidDel="00000000" w:rsidR="00000000" w:rsidRPr="00000000">
        <w:rPr>
          <w:rFonts w:ascii="Times New Roman" w:cs="Times New Roman" w:eastAsia="Times New Roman" w:hAnsi="Times New Roman"/>
          <w:sz w:val="24"/>
          <w:szCs w:val="24"/>
          <w:rtl w:val="0"/>
        </w:rPr>
        <w:t xml:space="preserve">: satu jaringan, satu fungsi hilang; gampang dilatih &amp; di-deploy pada edge-device.</w:t>
      </w:r>
    </w:p>
    <w:p w:rsidR="00000000" w:rsidDel="00000000" w:rsidP="00000000" w:rsidRDefault="00000000" w:rsidRPr="00000000" w14:paraId="00000025">
      <w:pPr>
        <w:numPr>
          <w:ilvl w:val="0"/>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Efisien memori</w:t>
      </w:r>
      <w:r w:rsidDel="00000000" w:rsidR="00000000" w:rsidRPr="00000000">
        <w:rPr>
          <w:rFonts w:ascii="Times New Roman" w:cs="Times New Roman" w:eastAsia="Times New Roman" w:hAnsi="Times New Roman"/>
          <w:sz w:val="24"/>
          <w:szCs w:val="24"/>
          <w:rtl w:val="0"/>
        </w:rPr>
        <w:t xml:space="preserve">: lebih sedikit operasi dibanding model proposal, sehingga cocok untuk device terbatas.</w:t>
      </w:r>
    </w:p>
    <w:p w:rsidR="00000000" w:rsidDel="00000000" w:rsidP="00000000" w:rsidRDefault="00000000" w:rsidRPr="00000000" w14:paraId="0000002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Kelemahan:</w:t>
      </w:r>
    </w:p>
    <w:p w:rsidR="00000000" w:rsidDel="00000000" w:rsidP="00000000" w:rsidRDefault="00000000" w:rsidRPr="00000000" w14:paraId="00000028">
      <w:pPr>
        <w:numPr>
          <w:ilvl w:val="0"/>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Akurasi objek kecil lebih rendah</w:t>
      </w:r>
      <w:r w:rsidDel="00000000" w:rsidR="00000000" w:rsidRPr="00000000">
        <w:rPr>
          <w:rFonts w:ascii="Times New Roman" w:cs="Times New Roman" w:eastAsia="Times New Roman" w:hAnsi="Times New Roman"/>
          <w:sz w:val="24"/>
          <w:szCs w:val="24"/>
          <w:rtl w:val="0"/>
        </w:rPr>
        <w:t xml:space="preserve"> dibanding dua-tahap (Faster R-CNN, Mask R-CNN), karena resolusi fitur terbatas.</w:t>
      </w:r>
    </w:p>
    <w:p w:rsidR="00000000" w:rsidDel="00000000" w:rsidP="00000000" w:rsidRDefault="00000000" w:rsidRPr="00000000" w14:paraId="00000029">
      <w:pPr>
        <w:numPr>
          <w:ilvl w:val="0"/>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Tergantung ukuran anchor &amp; grid</w:t>
      </w:r>
      <w:r w:rsidDel="00000000" w:rsidR="00000000" w:rsidRPr="00000000">
        <w:rPr>
          <w:rFonts w:ascii="Times New Roman" w:cs="Times New Roman" w:eastAsia="Times New Roman" w:hAnsi="Times New Roman"/>
          <w:sz w:val="24"/>
          <w:szCs w:val="24"/>
          <w:rtl w:val="0"/>
        </w:rPr>
        <w:t xml:space="preserve">; sub-optimal jika distribusi ukuran objek baru sangat berbeda dari data latih.</w:t>
      </w:r>
    </w:p>
    <w:p w:rsidR="00000000" w:rsidDel="00000000" w:rsidP="00000000" w:rsidRDefault="00000000" w:rsidRPr="00000000" w14:paraId="0000002A">
      <w:pPr>
        <w:numPr>
          <w:ilvl w:val="0"/>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Kesalahan lokalisasi</w:t>
      </w:r>
      <w:r w:rsidDel="00000000" w:rsidR="00000000" w:rsidRPr="00000000">
        <w:rPr>
          <w:rFonts w:ascii="Times New Roman" w:cs="Times New Roman" w:eastAsia="Times New Roman" w:hAnsi="Times New Roman"/>
          <w:sz w:val="24"/>
          <w:szCs w:val="24"/>
          <w:rtl w:val="0"/>
        </w:rPr>
        <w:t xml:space="preserve"> relatif lebih besar (bounding box bisa kurang presisi)    terutama pada tumpang-tindih objek padat.</w:t>
      </w:r>
    </w:p>
    <w:p w:rsidR="00000000" w:rsidDel="00000000" w:rsidP="00000000" w:rsidRDefault="00000000" w:rsidRPr="00000000" w14:paraId="0000002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Anchor Boxes dan Grid Cells</w:t>
      </w:r>
    </w:p>
    <w:p w:rsidR="00000000" w:rsidDel="00000000" w:rsidP="00000000" w:rsidRDefault="00000000" w:rsidRPr="00000000" w14:paraId="0000002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menggunakan konsep </w:t>
      </w:r>
      <w:r w:rsidDel="00000000" w:rsidR="00000000" w:rsidRPr="00000000">
        <w:rPr>
          <w:rFonts w:ascii="Times New Roman" w:cs="Times New Roman" w:eastAsia="Times New Roman" w:hAnsi="Times New Roman"/>
          <w:sz w:val="24"/>
          <w:szCs w:val="24"/>
          <w:rtl w:val="0"/>
        </w:rPr>
        <w:t xml:space="preserve">grid cells</w:t>
      </w:r>
      <w:r w:rsidDel="00000000" w:rsidR="00000000" w:rsidRPr="00000000">
        <w:rPr>
          <w:rFonts w:ascii="Times New Roman" w:cs="Times New Roman" w:eastAsia="Times New Roman" w:hAnsi="Times New Roman"/>
          <w:sz w:val="24"/>
          <w:szCs w:val="24"/>
          <w:rtl w:val="0"/>
        </w:rPr>
        <w:t xml:space="preserve"> untuk membagi gambar input. Setiap grid akan bertanggung jawab mendeteksi objek di dalamnya. Sementara itu, </w:t>
      </w:r>
      <w:r w:rsidDel="00000000" w:rsidR="00000000" w:rsidRPr="00000000">
        <w:rPr>
          <w:rFonts w:ascii="Times New Roman" w:cs="Times New Roman" w:eastAsia="Times New Roman" w:hAnsi="Times New Roman"/>
          <w:sz w:val="24"/>
          <w:szCs w:val="24"/>
          <w:rtl w:val="0"/>
        </w:rPr>
        <w:t xml:space="preserve">anchor boxes</w:t>
      </w:r>
      <w:r w:rsidDel="00000000" w:rsidR="00000000" w:rsidRPr="00000000">
        <w:rPr>
          <w:rFonts w:ascii="Times New Roman" w:cs="Times New Roman" w:eastAsia="Times New Roman" w:hAnsi="Times New Roman"/>
          <w:sz w:val="24"/>
          <w:szCs w:val="24"/>
          <w:rtl w:val="0"/>
        </w:rPr>
        <w:t xml:space="preserve"> adalah bentuk awal (prior) dari bounding boxes yang digunakan untuk memprediksi bentuk objek sebenarnya. Anchor boxes memungkinkan model mengenali objek dengan bentuk dan rasio aspek berbeda pada satu grid cell.</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Implementasi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Implementasi YOLO  </w:t>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proyek ini, kami menggunakan algoritma YOLO (You Only Look Once) untuk melakukan deteksi kualitas buah pir berdasarkan citra gambar. Implementasi dilakukan melalui tiga tahap utama, yaitu preprocessing, training, dan inference. Kami menggunakan Roboflow untuk anotasi dan manajemen dataset.</w:t>
      </w:r>
    </w:p>
    <w:p w:rsidR="00000000" w:rsidDel="00000000" w:rsidP="00000000" w:rsidRDefault="00000000" w:rsidRPr="00000000" w14:paraId="00000035">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Preprocessing</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awal dalam proses implementasi adalah menyiapkan dataset gambar buah pir. Gambar-gambar tersebut terdiri dari dua kategori: Good Pear dan Bad Pear. </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melakukan labeling (anotasi bounding box) menggunakan platform Roboflow, yang menyediakan antarmuka grafis untuk menandai objek secara manual dan otomatis. Setelah semua gambar dilabeli, kami menggunakan fitur Export Dataset dari Roboflow untuk mengekspor dataset dalam format YOLO v8.</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Langkah-langkah preprocessing yang dilakukan:</w:t>
        <w:br w:type="textWrapping"/>
      </w:r>
    </w:p>
    <w:p w:rsidR="00000000" w:rsidDel="00000000" w:rsidP="00000000" w:rsidRDefault="00000000" w:rsidRPr="00000000" w14:paraId="0000003B">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Semua gambar diubah ukurannya menjadi 640x640 piksel secara otomatis oleh Roboflow</w:t>
      </w:r>
    </w:p>
    <w:p w:rsidR="00000000" w:rsidDel="00000000" w:rsidP="00000000" w:rsidRDefault="00000000" w:rsidRPr="00000000" w14:paraId="0000003C">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augmentation data:</w:t>
      </w:r>
    </w:p>
    <w:p w:rsidR="00000000" w:rsidDel="00000000" w:rsidP="00000000" w:rsidRDefault="00000000" w:rsidRPr="00000000" w14:paraId="0000003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 Flip</w:t>
      </w:r>
    </w:p>
    <w:p w:rsidR="00000000" w:rsidDel="00000000" w:rsidP="00000000" w:rsidRDefault="00000000" w:rsidRPr="00000000" w14:paraId="0000003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Rotation</w:t>
      </w:r>
    </w:p>
    <w:p w:rsidR="00000000" w:rsidDel="00000000" w:rsidP="00000000" w:rsidRDefault="00000000" w:rsidRPr="00000000" w14:paraId="0000003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injection</w:t>
      </w:r>
    </w:p>
    <w:p w:rsidR="00000000" w:rsidDel="00000000" w:rsidP="00000000" w:rsidRDefault="00000000" w:rsidRPr="00000000" w14:paraId="00000040">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lalu dibagi untuk kebutuhan training (92%), validation (5%) dan testing (3%)</w:t>
      </w:r>
    </w:p>
    <w:p w:rsidR="00000000" w:rsidDel="00000000" w:rsidP="00000000" w:rsidRDefault="00000000" w:rsidRPr="00000000" w14:paraId="00000041">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Model</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menggunakan model YOLOv8n (versi ringan dari YOLOv8 oleh Ultralytics), karena ukurannya kecil dan cepat dilatih, cocok untuk eksperimen awal dan dataset yang sedikit.</w:t>
      </w:r>
    </w:p>
    <w:p w:rsidR="00000000" w:rsidDel="00000000" w:rsidP="00000000" w:rsidRDefault="00000000" w:rsidRPr="00000000" w14:paraId="00000043">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Evaluasi</w:t>
      </w:r>
    </w:p>
    <w:p w:rsidR="00000000" w:rsidDel="00000000" w:rsidP="00000000" w:rsidRDefault="00000000" w:rsidRPr="00000000" w14:paraId="00000044">
      <w:pPr>
        <w:spacing w:after="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proses pelatihan selesai, kami melakukan evaluasi terhadap model menggunakan fungsi </w:t>
      </w:r>
      <w:r w:rsidDel="00000000" w:rsidR="00000000" w:rsidRPr="00000000">
        <w:rPr>
          <w:rFonts w:ascii="Times New Roman" w:cs="Times New Roman" w:eastAsia="Times New Roman" w:hAnsi="Times New Roman"/>
          <w:sz w:val="24"/>
          <w:szCs w:val="24"/>
          <w:rtl w:val="0"/>
        </w:rPr>
        <w:t xml:space="preserve">model.val()</w:t>
      </w:r>
      <w:r w:rsidDel="00000000" w:rsidR="00000000" w:rsidRPr="00000000">
        <w:rPr>
          <w:rFonts w:ascii="Times New Roman" w:cs="Times New Roman" w:eastAsia="Times New Roman" w:hAnsi="Times New Roman"/>
          <w:sz w:val="24"/>
          <w:szCs w:val="24"/>
          <w:rtl w:val="0"/>
        </w:rPr>
        <w:t xml:space="preserve"> dari pustaka Ultralytics YOLO. Evaluasi ini dilakukan pada dataset validasi, yang sebelumnya telah dipisahkan oleh Roboflow secara otomatis selama proses ekspor dataset.</w:t>
      </w:r>
    </w:p>
    <w:p w:rsidR="00000000" w:rsidDel="00000000" w:rsidP="00000000" w:rsidRDefault="00000000" w:rsidRPr="00000000" w14:paraId="00000045">
      <w:pPr>
        <w:spacing w:after="240" w:before="24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evaluasi ini adalah untuk mengukur seberapa baik performa model dalam mengenali dan mengklasifikasikan buah pir, serta untuk mengetahui kekuatan dan kelemahan model berdasarkan metrik yang diperoleh.</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Dataset </w:t>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Siapkan dataset yang sesuai dengan kasus penggunaan yang dipilih. Jika dataset tidak tersedia secara publik, deskripsikan proses pengumpulan data. Lakukan eksplorasi dan visualisasi dataset. Dataset yang unik dan baru akan sangat dihargai </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ingin membuat program kami dapat mendeteksi kualitas buah pir. Kami menggunakan gambar buah pir yang kami foto sendiri :  </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dataset google drive:</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https://drive.google.com/file/d/1U9-dM8Y_7clyv4-i9qDyz5XxwXSYRrrW/view?usp=drive_link</w:t>
        </w:r>
      </w:hyperlink>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dataset roboflow:</w:t>
        <w:br w:type="textWrapping"/>
      </w:r>
      <w:hyperlink r:id="rId8">
        <w:r w:rsidDel="00000000" w:rsidR="00000000" w:rsidRPr="00000000">
          <w:rPr>
            <w:rFonts w:ascii="Times New Roman" w:cs="Times New Roman" w:eastAsia="Times New Roman" w:hAnsi="Times New Roman"/>
            <w:color w:val="1155cc"/>
            <w:sz w:val="24"/>
            <w:szCs w:val="24"/>
            <w:u w:val="single"/>
            <w:rtl w:val="0"/>
          </w:rPr>
          <w:t xml:space="preserve">https://app.roboflow.com/test-gswap</w:t>
        </w:r>
      </w:hyperlink>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1390" cy="2440149"/>
            <wp:effectExtent b="0" l="0" r="0" t="0"/>
            <wp:docPr id="9"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831390" cy="24401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pir seperti ini untuk mendeteksi pir bagus (good pear)</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713" cy="2482658"/>
            <wp:effectExtent b="0" l="0" r="0" t="0"/>
            <wp:docPr id="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1857713" cy="248265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pir seperti ini untuk mendeteksi pir busuk (bad pear)</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mengambil gambar dengan total 708, kemudian kita augmentasi data untuk memberikan data yang lebih banyak menjadi 1.838 data. Jadi total data yang kami pakai untuk mendeteksi buah pir adalah 1.838.</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Inference dan Visualisasi</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57563" cy="2714197"/>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57563" cy="271419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30706" cy="242201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30706" cy="242201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inference dan visualisasinya. Ada 2 gambar, yang dimana program dapat mendeteksi buah pir busuk dan bagus. Dengan confidence dari bad pear 0.78 (78%) dan confidence good pear 0.98 (98%). Dalam pendeteksian, terkadang kita harus menempatkan posisi yang tempat agar buah dapat dideteksi dengan baik. Seperti mendekatkan pada kamera ataupun memberikan cahaya.</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Evaluasi dan Analisis </w:t>
      </w:r>
    </w:p>
    <w:p w:rsidR="00000000" w:rsidDel="00000000" w:rsidP="00000000" w:rsidRDefault="00000000" w:rsidRPr="00000000" w14:paraId="00000076">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proses pelatihan selesai, kami melakukan evaluasi terhadap model menggunakan dataset validasi yang telah disiapkan melalui Roboflow. Dataset validasi terdiri dari 90 gambar dengan label "Good Pear" (Pir Bagus) tanpa file yang rusak atau kosong.</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Evaluasi dapat dilihat dengan perintah:</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1981200" cy="5715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8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Ringkasannnya dapat dilihat sebagai berikut:</w:t>
        <w:br w:type="textWrapping"/>
        <w:tab/>
        <w:t xml:space="preserve">Jumlah Layer: 72</w:t>
      </w:r>
    </w:p>
    <w:p w:rsidR="00000000" w:rsidDel="00000000" w:rsidP="00000000" w:rsidRDefault="00000000" w:rsidRPr="00000000" w14:paraId="0000007B">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Parameter: 3.006.038</w:t>
      </w:r>
    </w:p>
    <w:p w:rsidR="00000000" w:rsidDel="00000000" w:rsidP="00000000" w:rsidRDefault="00000000" w:rsidRPr="00000000" w14:paraId="0000007C">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Validasi: 90 gambar</w:t>
      </w:r>
    </w:p>
    <w:p w:rsidR="00000000" w:rsidDel="00000000" w:rsidP="00000000" w:rsidRDefault="00000000" w:rsidRPr="00000000" w14:paraId="0000007D">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Metrik Evaluasi:</w:t>
      </w:r>
    </w:p>
    <w:p w:rsidR="00000000" w:rsidDel="00000000" w:rsidP="00000000" w:rsidRDefault="00000000" w:rsidRPr="00000000" w14:paraId="0000007F">
      <w:pPr>
        <w:ind w:left="708.6614173228347" w:firstLine="0"/>
        <w:rPr>
          <w:rFonts w:ascii="Times New Roman" w:cs="Times New Roman" w:eastAsia="Times New Roman" w:hAnsi="Times New Roman"/>
          <w:sz w:val="24"/>
          <w:szCs w:val="24"/>
        </w:rPr>
      </w:pPr>
      <w:r w:rsidDel="00000000" w:rsidR="00000000" w:rsidRPr="00000000">
        <w:rPr>
          <w:rtl w:val="0"/>
        </w:rPr>
      </w:r>
    </w:p>
    <w:tbl>
      <w:tblPr>
        <w:tblStyle w:val="Table1"/>
        <w:tblW w:w="4635.0" w:type="dxa"/>
        <w:jc w:val="left"/>
        <w:tblInd w:w="708.66141732283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910"/>
        <w:tblGridChange w:id="0">
          <w:tblGrid>
            <w:gridCol w:w="1725"/>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mAP@0.5:0.95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0.968</w:t>
            </w:r>
          </w:p>
        </w:tc>
      </w:tr>
    </w:tbl>
    <w:p w:rsidR="00000000" w:rsidDel="00000000" w:rsidP="00000000" w:rsidRDefault="00000000" w:rsidRPr="00000000" w14:paraId="0000008A">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dikatakan bahwa deteksi sangat akurat dan lengkap dengan precision dan recall mendekati sempurna.</w:t>
      </w:r>
    </w:p>
    <w:p w:rsidR="00000000" w:rsidDel="00000000" w:rsidP="00000000" w:rsidRDefault="00000000" w:rsidRPr="00000000" w14:paraId="0000008C">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 Kecepatan:</w:t>
      </w:r>
    </w:p>
    <w:p w:rsidR="00000000" w:rsidDel="00000000" w:rsidP="00000000" w:rsidRDefault="00000000" w:rsidRPr="00000000" w14:paraId="0000008E">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 8.3 ms/gambar</w:t>
      </w:r>
    </w:p>
    <w:p w:rsidR="00000000" w:rsidDel="00000000" w:rsidP="00000000" w:rsidRDefault="00000000" w:rsidRPr="00000000" w14:paraId="0000008F">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4.9 ms/gambar</w:t>
      </w:r>
    </w:p>
    <w:p w:rsidR="00000000" w:rsidDel="00000000" w:rsidP="00000000" w:rsidRDefault="00000000" w:rsidRPr="00000000" w14:paraId="00000090">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postprocess: 5.6 ms/gambar</w:t>
      </w:r>
    </w:p>
    <w:p w:rsidR="00000000" w:rsidDel="00000000" w:rsidP="00000000" w:rsidRDefault="00000000" w:rsidRPr="00000000" w14:paraId="00000091">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deteksi dengan menggunakan sampel gambar buah pir dari google:</w:t>
      </w:r>
    </w:p>
    <w:p w:rsidR="00000000" w:rsidDel="00000000" w:rsidP="00000000" w:rsidRDefault="00000000" w:rsidRPr="00000000" w14:paraId="00000093">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333851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3851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3329" cy="3420628"/>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73329" cy="342062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Pir Bagus diatas Model berhasil mendeteksi 2 buah pir dengan label “Good Pear” dengan Confidence score: 0.51, Bagi kami hasil ini kurang baik karena seharusnya model mendeteksi 3 pir bagus bukan hanya 2 saja.</w:t>
      </w:r>
    </w:p>
    <w:p w:rsidR="00000000" w:rsidDel="00000000" w:rsidP="00000000" w:rsidRDefault="00000000" w:rsidRPr="00000000" w14:paraId="00000097">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w:t>
      </w:r>
    </w:p>
    <w:p w:rsidR="00000000" w:rsidDel="00000000" w:rsidP="00000000" w:rsidRDefault="00000000" w:rsidRPr="00000000" w14:paraId="00000098">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cenderung under-detecting (hanya mendeteksi sebagian)</w:t>
      </w:r>
    </w:p>
    <w:p w:rsidR="00000000" w:rsidDel="00000000" w:rsidP="00000000" w:rsidRDefault="00000000" w:rsidRPr="00000000" w14:paraId="00000099">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rendah menandakan bahwa model belum terlalu yakin terhadap deteksi tersebut</w:t>
      </w:r>
    </w:p>
    <w:p w:rsidR="00000000" w:rsidDel="00000000" w:rsidP="00000000" w:rsidRDefault="00000000" w:rsidRPr="00000000" w14:paraId="0000009A">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Kemungkinan disebabkan oleh variasi posisi buah pir, pencahayaan terlalu terang, atau kemiripan bentuk antar objek yang membuat model bingung</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5009" cy="1957388"/>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8500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4026" cy="2279135"/>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64026" cy="22791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pir busuk, model berhasil mendeteksi ketiga buah pir dengan label “Bad Pear”, masing-masing dengan confidence cukup tinggi kecuali buah pir paling kiri, yaitu: 0.55, 0.70, 0.89. Bounding box terlihat berada di sekitar objek target.</w:t>
      </w:r>
    </w:p>
    <w:p w:rsidR="00000000" w:rsidDel="00000000" w:rsidP="00000000" w:rsidRDefault="00000000" w:rsidRPr="00000000" w14:paraId="000000A0">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w:t>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sangat kuat mendeteksi buah busuk bahkan ketika permukaan buah memiliki kerusakan besar</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Warna dan tekstur busuk yang kontras dengan latar putih kemungkinan memudahkan model mengenali kelasnya</w:t>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yang tinggi menunjukkan kepercayaan tinggi dari model terhadap klasifikasi</w:t>
      </w:r>
    </w:p>
    <w:p w:rsidR="00000000" w:rsidDel="00000000" w:rsidP="00000000" w:rsidRDefault="00000000" w:rsidRPr="00000000" w14:paraId="000000A4">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Kekuatan Model:</w:t>
      </w:r>
    </w:p>
    <w:p w:rsidR="00000000" w:rsidDel="00000000" w:rsidP="00000000" w:rsidRDefault="00000000" w:rsidRPr="00000000" w14:paraId="000000A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Deteksi terhadap buah pir rusak sangat akurat, dengan bounding box tepat dan confidence tinggi</w:t>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tetap mampu mengenali pir yang bentuknya bengkok atau teksturnya rusak, menunjukkan robustness terhadap deformasi objek</w:t>
      </w:r>
    </w:p>
    <w:p w:rsidR="00000000" w:rsidDel="00000000" w:rsidP="00000000" w:rsidRDefault="00000000" w:rsidRPr="00000000" w14:paraId="000000A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sudah mampu membedakan dua kelas (</w:t>
      </w:r>
      <w:r w:rsidDel="00000000" w:rsidR="00000000" w:rsidRPr="00000000">
        <w:rPr>
          <w:rFonts w:ascii="Times New Roman" w:cs="Times New Roman" w:eastAsia="Times New Roman" w:hAnsi="Times New Roman"/>
          <w:i w:val="1"/>
          <w:sz w:val="24"/>
          <w:szCs w:val="24"/>
          <w:rtl w:val="0"/>
        </w:rPr>
        <w:t xml:space="preserve">Good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Bad Pear</w:t>
      </w:r>
      <w:r w:rsidDel="00000000" w:rsidR="00000000" w:rsidRPr="00000000">
        <w:rPr>
          <w:rFonts w:ascii="Times New Roman" w:cs="Times New Roman" w:eastAsia="Times New Roman" w:hAnsi="Times New Roman"/>
          <w:sz w:val="24"/>
          <w:szCs w:val="24"/>
          <w:rtl w:val="0"/>
        </w:rPr>
        <w:t xml:space="preserve">) tanpa kebingungan klasifikasi silang.</w:t>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Kelemahan Model:</w:t>
      </w:r>
    </w:p>
    <w:p w:rsidR="00000000" w:rsidDel="00000000" w:rsidP="00000000" w:rsidRDefault="00000000" w:rsidRPr="00000000" w14:paraId="000000A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Hanya satu dari tiga pir baik yang berhasil terdeteksi, dan dengan confidence rendah (0.51). Ini mengindikasikan masalah recall pada kelas “Good Pear”</w:t>
      </w:r>
    </w:p>
    <w:p w:rsidR="00000000" w:rsidDel="00000000" w:rsidP="00000000" w:rsidRDefault="00000000" w:rsidRPr="00000000" w14:paraId="000000AB">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yang kami ambil untuk “Good Pear” memiliki banyak noise dan pengambilan gambar yang kurang bagus sehingga model tidak belajar dengan baik</w:t>
      </w:r>
    </w:p>
    <w:p w:rsidR="00000000" w:rsidDel="00000000" w:rsidP="00000000" w:rsidRDefault="00000000" w:rsidRPr="00000000" w14:paraId="000000A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Gambar pir baik yang terang dan objek yang saling tumpang tindih bisa menurunkan akurasi karena model sulit membedakan batas antar buah</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jp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drive.google.com/file/d/1U9-dM8Y_7clyv4-i9qDyz5XxwXSYRrrW/view?usp=drive_link" TargetMode="External"/><Relationship Id="rId8" Type="http://schemas.openxmlformats.org/officeDocument/2006/relationships/hyperlink" Target="https://app.roboflow.com/test-gsw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