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8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Concepto</w: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Contenido</w: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Referencias</w: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Modelo de circulaci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ón global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834"/>
              <w:numPr>
                <w:ilvl w:val="0"/>
                <w:numId w:val="2"/>
              </w:numPr>
              <w:pBdr/>
              <w:spacing/>
              <w:ind w:right="0" w:hanging="142" w:left="142"/>
              <w:rPr>
                <w:rFonts w:ascii="Linux Libertine O" w:hAnsi="Linux Libertine O" w:eastAsia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C</w:t>
            </w:r>
            <w:r>
              <w:rPr>
                <w:rFonts w:ascii="Linux Libertine O" w:hAnsi="Linux Libertine O" w:eastAsia="Linux Libertine O" w:cs="Linux Libertine O"/>
              </w:rPr>
              <w:t xml:space="preserve">ómo funciona a grandes rasgos un MCG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</w:p>
          <w:p>
            <w:pPr>
              <w:pStyle w:val="834"/>
              <w:numPr>
                <w:ilvl w:val="0"/>
                <w:numId w:val="2"/>
              </w:numPr>
              <w:pBdr/>
              <w:spacing/>
              <w:ind w:right="0" w:hanging="142" w:left="142"/>
              <w:rPr>
                <w:rFonts w:ascii="Linux Libertine O" w:hAnsi="Linux Libertine O" w:eastAsia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Las diferentes implementaciones de los MCG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Escenarios de cambio clim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ático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834"/>
              <w:numPr>
                <w:ilvl w:val="0"/>
                <w:numId w:val="3"/>
              </w:numPr>
              <w:pBdr/>
              <w:spacing/>
              <w:ind w:right="0" w:hanging="142" w:left="142"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CMIP5 vs CMIP6 (incrementos y mejora de la resoluci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ón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)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  <w:p>
            <w:pPr>
              <w:pStyle w:val="834"/>
              <w:numPr>
                <w:ilvl w:val="0"/>
                <w:numId w:val="3"/>
              </w:numPr>
              <w:pBdr/>
              <w:spacing/>
              <w:ind w:right="0" w:hanging="142" w:left="142"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  <w:highlight w:val="none"/>
              </w:rPr>
              <w:t xml:space="preserve">RCPs y SSPs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  <w:highlight w:val="none"/>
              </w:rPr>
            </w:r>
          </w:p>
          <w:p>
            <w:pPr>
              <w:pStyle w:val="834"/>
              <w:numPr>
                <w:ilvl w:val="0"/>
                <w:numId w:val="3"/>
              </w:numPr>
              <w:pBdr/>
              <w:spacing/>
              <w:ind w:right="0" w:hanging="142" w:left="142"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  <w:highlight w:val="none"/>
              </w:rPr>
              <w:t xml:space="preserve">Significado de los SSPs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  <w:highlight w:val="none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Escalado de los escenarios de cambio clim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ático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834"/>
              <w:numPr>
                <w:ilvl w:val="0"/>
                <w:numId w:val="5"/>
              </w:num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Modelos regionales de circulaci</w:t>
            </w:r>
            <w:r>
              <w:rPr>
                <w:rFonts w:ascii="Linux Libertine O" w:hAnsi="Linux Libertine O" w:eastAsia="Linux Libertine O" w:cs="Linux Libertine O"/>
              </w:rPr>
              <w:t xml:space="preserve">ón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  <w:p>
            <w:pPr>
              <w:pStyle w:val="834"/>
              <w:numPr>
                <w:ilvl w:val="0"/>
                <w:numId w:val="5"/>
              </w:num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Escalado estad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ístico (m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étodo </w:t>
            </w:r>
            <w:r/>
            <w:r>
              <w:rPr>
                <w:rFonts w:hint="default" w:ascii="Linux Libertine O" w:hAnsi="Linux Libertine O" w:eastAsia="Linux Libertine O" w:cs="Linux Libertine O"/>
                <w:highlight w:val="none"/>
              </w:rPr>
              <w:t xml:space="preserve">Δ</w:t>
            </w:r>
            <w:r/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)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Usos y aplicaciones de predicciones de cambio clim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ático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Modelos de nicho y distribuci</w:t>
            </w:r>
            <w:r>
              <w:rPr>
                <w:rFonts w:ascii="Linux Libertine O" w:hAnsi="Linux Libertine O" w:eastAsia="Linux Libertine O" w:cs="Linux Libertine O"/>
              </w:rPr>
              <w:t xml:space="preserve">ón de especies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M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ás all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á del cambio clim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ático: el cambio global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eastAsia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Crecimiento demogr</w:t>
            </w:r>
            <w:r>
              <w:rPr>
                <w:rFonts w:ascii="Linux Libertine O" w:hAnsi="Linux Libertine O" w:eastAsia="Linux Libertine O" w:cs="Linux Libertine O"/>
              </w:rPr>
              <w:t xml:space="preserve">áfico y los SSPs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eastAsia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Cambio de cobertura y uso de suelo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Estudio de caso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Ofidismo en Sri Lanka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nux Libertine O">
    <w:panose1 w:val="02000503000000000000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2024-02-20T14:31:59Z</dcterms:modified>
</cp:coreProperties>
</file>