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6B6AE4" w14:textId="2238B16B" w:rsidR="00146714" w:rsidRDefault="00146714" w:rsidP="00146714">
      <w:pPr>
        <w:rPr>
          <w:rFonts w:ascii="Arial" w:hAnsi="Arial" w:cs="Arial"/>
          <w:sz w:val="12"/>
          <w:szCs w:val="20"/>
        </w:rPr>
      </w:pPr>
    </w:p>
    <w:p w14:paraId="1C26CFF1" w14:textId="5D3C621B" w:rsidR="00146714" w:rsidRPr="00C91230" w:rsidRDefault="00146714" w:rsidP="00146714">
      <w:pPr>
        <w:jc w:val="both"/>
        <w:rPr>
          <w:rFonts w:ascii="Arial" w:hAnsi="Arial" w:cs="Arial"/>
          <w:sz w:val="16"/>
        </w:rPr>
      </w:pPr>
      <w:r w:rsidRPr="00C91230">
        <w:rPr>
          <w:rFonts w:ascii="Arial" w:hAnsi="Arial" w:cs="Arial"/>
          <w:sz w:val="16"/>
        </w:rPr>
        <w:t>80473-</w:t>
      </w:r>
      <w:r w:rsidRPr="00C91230">
        <w:rPr>
          <w:noProof/>
          <w:sz w:val="14"/>
        </w:rPr>
        <w:t xml:space="preserve"> </w:t>
      </w:r>
      <w:r>
        <w:rPr>
          <w:noProof/>
          <w:sz w:val="14"/>
        </w:rPr>
        <w:t xml:space="preserve">  </w:t>
      </w:r>
    </w:p>
    <w:p w14:paraId="1803FF16" w14:textId="2DA4A152" w:rsidR="00146714" w:rsidRPr="00C91230" w:rsidRDefault="00146714" w:rsidP="00146714">
      <w:pPr>
        <w:rPr>
          <w:rFonts w:ascii="Arial" w:hAnsi="Arial" w:cs="Arial"/>
          <w:sz w:val="22"/>
        </w:rPr>
      </w:pPr>
    </w:p>
    <w:p w14:paraId="6C5D9ABF" w14:textId="7973BD44" w:rsidR="00146714" w:rsidRPr="00C91230" w:rsidRDefault="00146714" w:rsidP="00146714">
      <w:pPr>
        <w:rPr>
          <w:rFonts w:ascii="Arial" w:hAnsi="Arial" w:cs="Arial"/>
          <w:sz w:val="22"/>
        </w:rPr>
      </w:pPr>
    </w:p>
    <w:p w14:paraId="5E069496" w14:textId="5A69B3B2" w:rsidR="00146714" w:rsidRPr="00C91230" w:rsidRDefault="00E63F36" w:rsidP="00146714">
      <w:pPr>
        <w:rPr>
          <w:rFonts w:ascii="Arial" w:hAnsi="Arial" w:cs="Arial"/>
          <w:szCs w:val="28"/>
        </w:rPr>
      </w:pPr>
      <w:r>
        <w:rPr>
          <w:rFonts w:ascii="Arial" w:hAnsi="Arial" w:cs="Arial"/>
          <w:szCs w:val="28"/>
        </w:rPr>
        <w:t>Santa Marta D.T.C.H.</w:t>
      </w:r>
    </w:p>
    <w:p w14:paraId="3D7F1A6E" w14:textId="5CB8B891" w:rsidR="00146714" w:rsidRPr="00C91230" w:rsidRDefault="00146714" w:rsidP="00146714">
      <w:pPr>
        <w:rPr>
          <w:rFonts w:ascii="Arial" w:hAnsi="Arial" w:cs="Arial"/>
          <w:szCs w:val="28"/>
        </w:rPr>
      </w:pPr>
    </w:p>
    <w:p w14:paraId="5025C2EE" w14:textId="76533E14" w:rsidR="00146714" w:rsidRPr="00C91230" w:rsidRDefault="002C0613" w:rsidP="00146714">
      <w:pPr>
        <w:rPr>
          <w:rFonts w:ascii="Arial" w:hAnsi="Arial" w:cs="Arial"/>
          <w:szCs w:val="28"/>
        </w:rPr>
      </w:pPr>
      <w:r>
        <w:rPr>
          <w:noProof/>
          <w:lang w:val="es-CO" w:eastAsia="es-CO"/>
        </w:rPr>
        <mc:AlternateContent>
          <mc:Choice Requires="wps">
            <w:drawing>
              <wp:inline distT="0" distB="0" distL="0" distR="0" wp14:anchorId="49953CD7" wp14:editId="0BD4D21A">
                <wp:extent cx="304800" cy="304800"/>
                <wp:effectExtent l="0" t="0" r="0" b="0"/>
                <wp:docPr id="100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1086B7A"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C0613">
        <w:t xml:space="preserve"> </w:t>
      </w:r>
    </w:p>
    <w:p w14:paraId="3B12E2F0" w14:textId="01D22BE4" w:rsidR="00146714" w:rsidRPr="00C91230" w:rsidRDefault="00146714" w:rsidP="00146714">
      <w:pPr>
        <w:rPr>
          <w:rFonts w:ascii="Arial" w:hAnsi="Arial" w:cs="Arial"/>
          <w:szCs w:val="28"/>
        </w:rPr>
      </w:pPr>
    </w:p>
    <w:p w14:paraId="5E98ED6C" w14:textId="1CE3D238" w:rsidR="00146714" w:rsidRPr="008868D6" w:rsidRDefault="00146714" w:rsidP="00146714">
      <w:pPr>
        <w:rPr>
          <w:rFonts w:ascii="Arial" w:hAnsi="Arial" w:cs="Arial"/>
          <w:szCs w:val="28"/>
        </w:rPr>
      </w:pPr>
      <w:r w:rsidRPr="008868D6">
        <w:rPr>
          <w:rFonts w:ascii="Arial" w:hAnsi="Arial" w:cs="Arial"/>
          <w:szCs w:val="28"/>
        </w:rPr>
        <w:t>Señor</w:t>
      </w:r>
      <w:r w:rsidR="00C62CC5">
        <w:rPr>
          <w:rFonts w:ascii="Arial" w:hAnsi="Arial" w:cs="Arial"/>
          <w:szCs w:val="28"/>
        </w:rPr>
        <w:t>(a)</w:t>
      </w:r>
      <w:bookmarkStart w:id="0" w:name="_GoBack"/>
      <w:bookmarkEnd w:id="0"/>
    </w:p>
    <w:p w14:paraId="7AD7A219" w14:textId="63396DE9" w:rsidR="00804144" w:rsidRDefault="00E63F36" w:rsidP="00146714">
      <w:pPr>
        <w:rPr>
          <w:rFonts w:ascii="Arial" w:hAnsi="Arial" w:cs="Arial"/>
          <w:b/>
          <w:bCs/>
          <w:szCs w:val="28"/>
          <w:lang w:val="es-CO"/>
        </w:rPr>
      </w:pPr>
      <w:bookmarkStart w:id="1" w:name="_Hlk180139086"/>
      <w:bookmarkStart w:id="2" w:name="_Hlk188439737"/>
      <w:bookmarkStart w:id="3" w:name="_Hlk194321853"/>
      <w:r>
        <w:rPr>
          <w:rFonts w:ascii="Arial" w:hAnsi="Arial" w:cs="Arial"/>
          <w:b/>
          <w:bCs/>
          <w:szCs w:val="28"/>
          <w:lang w:val="es-CO"/>
        </w:rPr>
        <w:t>CRISTIANO RONALDO DOS SANTOS</w:t>
      </w:r>
    </w:p>
    <w:bookmarkEnd w:id="1"/>
    <w:bookmarkEnd w:id="2"/>
    <w:bookmarkEnd w:id="3"/>
    <w:p w14:paraId="1F7DACD6" w14:textId="39B13BF6" w:rsidR="003A5C67" w:rsidRDefault="00E63F36" w:rsidP="00146714">
      <w:pPr>
        <w:rPr>
          <w:rFonts w:ascii="Arial" w:hAnsi="Arial" w:cs="Arial"/>
          <w:szCs w:val="28"/>
          <w:lang w:val="es-CO"/>
        </w:rPr>
      </w:pPr>
      <w:r>
        <w:rPr>
          <w:rFonts w:ascii="Arial" w:hAnsi="Arial" w:cs="Arial"/>
          <w:szCs w:val="28"/>
          <w:lang w:val="es-CO"/>
        </w:rPr>
        <w:t>Calle 78 No. 14 – 15</w:t>
      </w:r>
    </w:p>
    <w:p w14:paraId="57E2CABB" w14:textId="47970319" w:rsidR="008D55ED" w:rsidRPr="009D0F1D" w:rsidRDefault="007409A2" w:rsidP="00146714">
      <w:pPr>
        <w:rPr>
          <w:rFonts w:ascii="Arial" w:hAnsi="Arial" w:cs="Arial"/>
          <w:szCs w:val="28"/>
        </w:rPr>
      </w:pPr>
      <w:r>
        <w:rPr>
          <w:rFonts w:ascii="Arial" w:hAnsi="Arial" w:cs="Arial"/>
          <w:szCs w:val="28"/>
        </w:rPr>
        <w:t>Santa Marta, Magdalena</w:t>
      </w:r>
    </w:p>
    <w:p w14:paraId="4EA705A2" w14:textId="77777777" w:rsidR="009D0F1D" w:rsidRPr="00C91230" w:rsidRDefault="009D0F1D" w:rsidP="00146714">
      <w:pPr>
        <w:rPr>
          <w:rFonts w:ascii="Arial" w:hAnsi="Arial" w:cs="Arial"/>
          <w:szCs w:val="28"/>
          <w:u w:val="single"/>
        </w:rPr>
      </w:pPr>
    </w:p>
    <w:p w14:paraId="38F2B0DF" w14:textId="77777777" w:rsidR="00146714" w:rsidRPr="00C91230" w:rsidRDefault="00146714" w:rsidP="00146714">
      <w:pPr>
        <w:jc w:val="both"/>
        <w:rPr>
          <w:rFonts w:ascii="Arial" w:hAnsi="Arial" w:cs="Arial"/>
          <w:szCs w:val="28"/>
        </w:rPr>
      </w:pPr>
      <w:r w:rsidRPr="0072758D">
        <w:rPr>
          <w:rFonts w:ascii="Arial" w:hAnsi="Arial" w:cs="Arial"/>
          <w:b/>
          <w:bCs/>
          <w:szCs w:val="28"/>
        </w:rPr>
        <w:t>Asunto:</w:t>
      </w:r>
      <w:r w:rsidRPr="00C91230">
        <w:rPr>
          <w:rFonts w:ascii="Arial" w:hAnsi="Arial" w:cs="Arial"/>
          <w:szCs w:val="28"/>
        </w:rPr>
        <w:t xml:space="preserve"> </w:t>
      </w:r>
      <w:r w:rsidRPr="00C91230">
        <w:rPr>
          <w:rFonts w:ascii="Arial" w:hAnsi="Arial" w:cs="Arial"/>
          <w:szCs w:val="28"/>
        </w:rPr>
        <w:tab/>
        <w:t>Notificación por aviso</w:t>
      </w:r>
    </w:p>
    <w:p w14:paraId="51783B85" w14:textId="7CAD4D46" w:rsidR="00146714" w:rsidRPr="00C91230" w:rsidRDefault="00146714" w:rsidP="00146714">
      <w:pPr>
        <w:rPr>
          <w:rFonts w:ascii="Arial" w:hAnsi="Arial" w:cs="Arial"/>
          <w:szCs w:val="28"/>
        </w:rPr>
      </w:pPr>
    </w:p>
    <w:p w14:paraId="0C90355C" w14:textId="5C30BD28" w:rsidR="00146714" w:rsidRPr="00C91230" w:rsidRDefault="00146714" w:rsidP="00146714">
      <w:pPr>
        <w:rPr>
          <w:rFonts w:ascii="Arial" w:hAnsi="Arial" w:cs="Arial"/>
          <w:szCs w:val="28"/>
        </w:rPr>
      </w:pPr>
    </w:p>
    <w:p w14:paraId="135BCE4F" w14:textId="3A0560FB" w:rsidR="00146714" w:rsidRPr="00C91230" w:rsidRDefault="00146714" w:rsidP="00146714">
      <w:pPr>
        <w:rPr>
          <w:rFonts w:ascii="Arial" w:hAnsi="Arial" w:cs="Arial"/>
          <w:szCs w:val="28"/>
        </w:rPr>
      </w:pPr>
      <w:r w:rsidRPr="00C91230">
        <w:rPr>
          <w:rFonts w:ascii="Arial" w:hAnsi="Arial" w:cs="Arial"/>
          <w:szCs w:val="28"/>
        </w:rPr>
        <w:t>Cordial Saludo</w:t>
      </w:r>
      <w:r w:rsidR="003A5C67">
        <w:rPr>
          <w:rFonts w:ascii="Arial" w:hAnsi="Arial" w:cs="Arial"/>
          <w:szCs w:val="28"/>
        </w:rPr>
        <w:t>,</w:t>
      </w:r>
    </w:p>
    <w:p w14:paraId="440675E7" w14:textId="424325D8" w:rsidR="00146714" w:rsidRPr="00C91230" w:rsidRDefault="00146714" w:rsidP="00146714">
      <w:pPr>
        <w:rPr>
          <w:rFonts w:ascii="Arial" w:hAnsi="Arial" w:cs="Arial"/>
          <w:szCs w:val="28"/>
        </w:rPr>
      </w:pPr>
    </w:p>
    <w:p w14:paraId="022E3D81" w14:textId="65CFAE93" w:rsidR="00146714" w:rsidRPr="00F57536" w:rsidRDefault="00146714" w:rsidP="00146714">
      <w:pPr>
        <w:jc w:val="both"/>
        <w:rPr>
          <w:rFonts w:ascii="Arial" w:hAnsi="Arial" w:cs="Arial"/>
          <w:b/>
          <w:bCs/>
        </w:rPr>
      </w:pPr>
      <w:r w:rsidRPr="00C91230">
        <w:rPr>
          <w:rFonts w:ascii="Arial" w:hAnsi="Arial" w:cs="Arial"/>
          <w:szCs w:val="28"/>
        </w:rPr>
        <w:t xml:space="preserve">En aplicación de lo dispuesto por el artículo 106 de la Ley 1474 de 2011, y concordancia con los artículos 67, 68 y 69 de la ley 1437 de 2011; la Secretaría Común del Grupo de Responsabilidad Fiscal, por medio de la remisión del </w:t>
      </w:r>
      <w:r w:rsidRPr="00132BA2">
        <w:rPr>
          <w:rFonts w:ascii="Arial" w:hAnsi="Arial" w:cs="Arial"/>
          <w:b/>
          <w:bCs/>
          <w:szCs w:val="28"/>
        </w:rPr>
        <w:t>AVISO No. 085-2026</w:t>
      </w:r>
      <w:r w:rsidRPr="00C91230">
        <w:rPr>
          <w:rFonts w:ascii="Arial" w:hAnsi="Arial" w:cs="Arial"/>
          <w:szCs w:val="28"/>
        </w:rPr>
        <w:t xml:space="preserve"> anexo, procede a notificarlo del contenido la providencia allí relacionada,</w:t>
      </w:r>
      <w:r w:rsidR="00325264">
        <w:rPr>
          <w:rFonts w:ascii="Arial" w:hAnsi="Arial" w:cs="Arial"/>
          <w:szCs w:val="28"/>
        </w:rPr>
        <w:t xml:space="preserve"> </w:t>
      </w:r>
      <w:r w:rsidR="00035936">
        <w:rPr>
          <w:rFonts w:ascii="Arial" w:hAnsi="Arial" w:cs="Arial"/>
          <w:b/>
          <w:bCs/>
          <w:u w:val="single"/>
        </w:rPr>
        <w:t>AUTO No. 456 del 5 de mayo de 2026</w:t>
      </w:r>
      <w:r w:rsidR="00035936" w:rsidRPr="00035936">
        <w:rPr>
          <w:rFonts w:ascii="Arial" w:hAnsi="Arial" w:cs="Arial"/>
        </w:rPr>
        <w:t xml:space="preserve"> </w:t>
      </w:r>
      <w:r w:rsidR="009A5106" w:rsidRPr="00035936">
        <w:rPr>
          <w:rFonts w:ascii="Arial" w:hAnsi="Arial" w:cs="Arial"/>
          <w:b/>
          <w:bCs/>
          <w:i/>
          <w:iCs/>
        </w:rPr>
        <w:t>No</w:t>
      </w:r>
      <w:r w:rsidR="009A5106" w:rsidRPr="009A5106">
        <w:rPr>
          <w:rFonts w:ascii="Arial" w:hAnsi="Arial" w:cs="Arial"/>
          <w:b/>
          <w:bCs/>
          <w:i/>
          <w:iCs/>
        </w:rPr>
        <w:t xml:space="preserve">. </w:t>
      </w:r>
      <w:r w:rsidR="00C66A38">
        <w:rPr>
          <w:rFonts w:ascii="Arial" w:hAnsi="Arial" w:cs="Arial"/>
          <w:b/>
          <w:bCs/>
          <w:i/>
          <w:iCs/>
        </w:rPr>
        <w:t>PRF-80472-2025-48999</w:t>
      </w:r>
      <w:r w:rsidR="009A5106" w:rsidRPr="009A5106">
        <w:rPr>
          <w:rFonts w:ascii="Arial" w:hAnsi="Arial" w:cs="Arial"/>
        </w:rPr>
        <w:t>, donde se estableció como entidad afectada a</w:t>
      </w:r>
      <w:r w:rsidR="00CE72A1">
        <w:rPr>
          <w:rFonts w:ascii="Arial" w:hAnsi="Arial" w:cs="Arial"/>
        </w:rPr>
        <w:t>l</w:t>
      </w:r>
      <w:r w:rsidR="00C66A38">
        <w:rPr>
          <w:rFonts w:ascii="Arial" w:hAnsi="Arial" w:cs="Arial"/>
        </w:rPr>
        <w:t xml:space="preserve"> </w:t>
      </w:r>
      <w:r w:rsidR="00035936">
        <w:rPr>
          <w:rFonts w:ascii="Arial" w:hAnsi="Arial" w:cs="Arial"/>
          <w:b/>
          <w:bCs/>
        </w:rPr>
        <w:t>MUNICIPIO DE TENERIFE</w:t>
      </w:r>
      <w:r w:rsidR="009A5106" w:rsidRPr="009A5106">
        <w:rPr>
          <w:rFonts w:ascii="Arial" w:hAnsi="Arial" w:cs="Arial"/>
        </w:rPr>
        <w:t xml:space="preserve">; acto administrativo proferido por la </w:t>
      </w:r>
      <w:r w:rsidR="00325264" w:rsidRPr="00325264">
        <w:rPr>
          <w:rFonts w:ascii="Arial" w:hAnsi="Arial" w:cs="Arial"/>
          <w:b/>
          <w:bCs/>
        </w:rPr>
        <w:t>GERENCIA DEPARTAMENTAL COLEGIADA DE MAGDALENA DE LA CONTRALORIA GENERAL DE LA REPUBLICA</w:t>
      </w:r>
      <w:r w:rsidR="00C759F1">
        <w:rPr>
          <w:rFonts w:ascii="Arial" w:hAnsi="Arial" w:cs="Arial"/>
          <w:b/>
          <w:bCs/>
        </w:rPr>
        <w:t>.</w:t>
      </w:r>
    </w:p>
    <w:p w14:paraId="0356AD1E" w14:textId="77777777" w:rsidR="00C759F1" w:rsidRDefault="00C759F1" w:rsidP="00146714">
      <w:pPr>
        <w:jc w:val="both"/>
        <w:rPr>
          <w:rFonts w:ascii="Arial" w:hAnsi="Arial" w:cs="Arial"/>
          <w:szCs w:val="28"/>
        </w:rPr>
      </w:pPr>
    </w:p>
    <w:p w14:paraId="42FA1F48" w14:textId="338EF615" w:rsidR="00146714" w:rsidRPr="00C91230" w:rsidRDefault="00146714" w:rsidP="00146714">
      <w:pPr>
        <w:jc w:val="both"/>
        <w:rPr>
          <w:rFonts w:ascii="Arial" w:hAnsi="Arial" w:cs="Arial"/>
          <w:szCs w:val="28"/>
        </w:rPr>
      </w:pPr>
      <w:r>
        <w:rPr>
          <w:rFonts w:ascii="Arial" w:hAnsi="Arial" w:cs="Arial"/>
          <w:szCs w:val="28"/>
        </w:rPr>
        <w:t xml:space="preserve">Se le hace </w:t>
      </w:r>
      <w:r w:rsidRPr="00C91230">
        <w:rPr>
          <w:rFonts w:ascii="Arial" w:hAnsi="Arial" w:cs="Arial"/>
          <w:szCs w:val="28"/>
        </w:rPr>
        <w:t xml:space="preserve">saber que la presente notificación se considerará surtida al finalizar el día </w:t>
      </w:r>
      <w:r>
        <w:rPr>
          <w:rFonts w:ascii="Arial" w:hAnsi="Arial" w:cs="Arial"/>
          <w:szCs w:val="28"/>
        </w:rPr>
        <w:t xml:space="preserve">hábil </w:t>
      </w:r>
      <w:r w:rsidRPr="00C91230">
        <w:rPr>
          <w:rFonts w:ascii="Arial" w:hAnsi="Arial" w:cs="Arial"/>
          <w:szCs w:val="28"/>
        </w:rPr>
        <w:t>siguiente al de la entrega del aviso en el lugar del destino.</w:t>
      </w:r>
    </w:p>
    <w:p w14:paraId="108EE773" w14:textId="7516FA1E" w:rsidR="00146714" w:rsidRPr="00C91230" w:rsidRDefault="00146714" w:rsidP="00146714">
      <w:pPr>
        <w:jc w:val="both"/>
        <w:rPr>
          <w:rFonts w:ascii="Arial" w:hAnsi="Arial" w:cs="Arial"/>
          <w:szCs w:val="28"/>
        </w:rPr>
      </w:pPr>
    </w:p>
    <w:p w14:paraId="5551EC89" w14:textId="017904B4" w:rsidR="00146714" w:rsidRPr="00C91230" w:rsidRDefault="00146714" w:rsidP="00146714">
      <w:pPr>
        <w:rPr>
          <w:rFonts w:ascii="Arial" w:hAnsi="Arial" w:cs="Arial"/>
          <w:szCs w:val="28"/>
        </w:rPr>
      </w:pPr>
      <w:r w:rsidRPr="00C91230">
        <w:rPr>
          <w:rFonts w:ascii="Arial" w:hAnsi="Arial" w:cs="Arial"/>
          <w:szCs w:val="28"/>
        </w:rPr>
        <w:t>Atentamente,</w:t>
      </w:r>
    </w:p>
    <w:p w14:paraId="42EC21BB" w14:textId="5E654366" w:rsidR="00146714" w:rsidRPr="00C91230" w:rsidRDefault="00146714" w:rsidP="00146714">
      <w:pPr>
        <w:rPr>
          <w:rFonts w:ascii="Arial" w:hAnsi="Arial" w:cs="Arial"/>
          <w:szCs w:val="28"/>
        </w:rPr>
      </w:pPr>
    </w:p>
    <w:p w14:paraId="77D6D43A" w14:textId="1BC1FB7D" w:rsidR="00146714" w:rsidRPr="00C91230" w:rsidRDefault="00146714" w:rsidP="00146714">
      <w:pPr>
        <w:rPr>
          <w:rFonts w:ascii="Arial" w:hAnsi="Arial" w:cs="Arial"/>
          <w:szCs w:val="28"/>
        </w:rPr>
      </w:pPr>
    </w:p>
    <w:p w14:paraId="0798B859" w14:textId="03DBBB12" w:rsidR="00146714" w:rsidRPr="00C91230" w:rsidRDefault="00146714" w:rsidP="00146714">
      <w:pPr>
        <w:rPr>
          <w:rFonts w:ascii="Arial" w:hAnsi="Arial" w:cs="Arial"/>
          <w:szCs w:val="28"/>
        </w:rPr>
      </w:pPr>
    </w:p>
    <w:p w14:paraId="08E4EACE" w14:textId="1DE736FB" w:rsidR="00146714" w:rsidRPr="00C91230" w:rsidRDefault="00146714" w:rsidP="00146714">
      <w:pPr>
        <w:rPr>
          <w:rFonts w:ascii="Arial" w:hAnsi="Arial" w:cs="Arial"/>
          <w:szCs w:val="28"/>
        </w:rPr>
      </w:pPr>
    </w:p>
    <w:p w14:paraId="5110845A" w14:textId="4A34FEEB" w:rsidR="00146714" w:rsidRDefault="00480D7E" w:rsidP="00146714">
      <w:pPr>
        <w:rPr>
          <w:rFonts w:ascii="Arial" w:hAnsi="Arial" w:cs="Arial"/>
          <w:szCs w:val="28"/>
        </w:rPr>
      </w:pPr>
      <w:r>
        <w:rPr>
          <w:rFonts w:ascii="Arial" w:hAnsi="Arial" w:cs="Arial"/>
          <w:noProof/>
          <w:szCs w:val="28"/>
          <w:lang w:val="es-CO" w:eastAsia="es-CO"/>
          <w14:ligatures w14:val="standardContextual"/>
        </w:rPr>
        <w:drawing>
          <wp:anchor distT="0" distB="0" distL="114300" distR="114300" simplePos="0" relativeHeight="251658240" behindDoc="1" locked="0" layoutInCell="1" allowOverlap="1" wp14:anchorId="13A6D806" wp14:editId="6E245F00">
            <wp:simplePos x="0" y="0"/>
            <wp:positionH relativeFrom="margin">
              <wp:align>left</wp:align>
            </wp:positionH>
            <wp:positionV relativeFrom="paragraph">
              <wp:posOffset>7620</wp:posOffset>
            </wp:positionV>
            <wp:extent cx="1880713" cy="716280"/>
            <wp:effectExtent l="0" t="0" r="5715"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10 may 2026, 03_05_23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80713" cy="716280"/>
                    </a:xfrm>
                    <a:prstGeom prst="rect">
                      <a:avLst/>
                    </a:prstGeom>
                  </pic:spPr>
                </pic:pic>
              </a:graphicData>
            </a:graphic>
            <wp14:sizeRelH relativeFrom="margin">
              <wp14:pctWidth>0</wp14:pctWidth>
            </wp14:sizeRelH>
            <wp14:sizeRelV relativeFrom="margin">
              <wp14:pctHeight>0</wp14:pctHeight>
            </wp14:sizeRelV>
          </wp:anchor>
        </w:drawing>
      </w:r>
    </w:p>
    <w:p w14:paraId="2541422E" w14:textId="77777777" w:rsidR="00F57536" w:rsidRPr="00C91230" w:rsidRDefault="00F57536" w:rsidP="00146714">
      <w:pPr>
        <w:rPr>
          <w:rFonts w:ascii="Arial" w:hAnsi="Arial" w:cs="Arial"/>
          <w:szCs w:val="28"/>
        </w:rPr>
      </w:pPr>
    </w:p>
    <w:p w14:paraId="0FD75DC4" w14:textId="77777777" w:rsidR="00547EAC" w:rsidRPr="00547EAC" w:rsidRDefault="00547EAC" w:rsidP="00547EAC">
      <w:pPr>
        <w:jc w:val="both"/>
        <w:rPr>
          <w:rFonts w:ascii="Arial" w:hAnsi="Arial" w:cs="Arial"/>
          <w:szCs w:val="28"/>
          <w:lang w:val="es-CO"/>
        </w:rPr>
      </w:pPr>
    </w:p>
    <w:p w14:paraId="5434D8FB" w14:textId="23782733" w:rsidR="00547EAC" w:rsidRPr="00547EAC" w:rsidRDefault="00990301" w:rsidP="00547EAC">
      <w:pPr>
        <w:jc w:val="both"/>
        <w:rPr>
          <w:rFonts w:ascii="Arial" w:hAnsi="Arial" w:cs="Arial"/>
          <w:szCs w:val="28"/>
          <w:lang w:val="es-CO"/>
        </w:rPr>
      </w:pPr>
      <w:r>
        <w:rPr>
          <w:rFonts w:ascii="Arial" w:hAnsi="Arial" w:cs="Arial"/>
          <w:szCs w:val="28"/>
          <w:lang w:val="es-CO"/>
        </w:rPr>
        <w:t>EDWAR ACEVEDO COLÓN</w:t>
      </w:r>
    </w:p>
    <w:p w14:paraId="0A74F88B" w14:textId="620CFAA0" w:rsidR="00547EAC" w:rsidRPr="00547EAC" w:rsidRDefault="00990301" w:rsidP="00547EAC">
      <w:pPr>
        <w:jc w:val="both"/>
        <w:rPr>
          <w:rFonts w:ascii="Arial" w:hAnsi="Arial" w:cs="Arial"/>
          <w:szCs w:val="28"/>
          <w:lang w:val="es-CO"/>
        </w:rPr>
      </w:pPr>
      <w:r>
        <w:rPr>
          <w:rFonts w:ascii="Arial" w:hAnsi="Arial" w:cs="Arial"/>
          <w:szCs w:val="28"/>
          <w:lang w:val="es-CO"/>
        </w:rPr>
        <w:t>Funcionario</w:t>
      </w:r>
      <w:r w:rsidR="00CE72A1">
        <w:rPr>
          <w:rFonts w:ascii="Arial" w:hAnsi="Arial" w:cs="Arial"/>
          <w:szCs w:val="28"/>
          <w:lang w:val="es-CO"/>
        </w:rPr>
        <w:t xml:space="preserve"> Asignado a Secretaría Común</w:t>
      </w:r>
    </w:p>
    <w:p w14:paraId="28B6796B" w14:textId="446F9A6D" w:rsidR="00146714" w:rsidRPr="00C91230" w:rsidRDefault="00547EAC" w:rsidP="00547EAC">
      <w:pPr>
        <w:jc w:val="both"/>
        <w:rPr>
          <w:rFonts w:ascii="Arial" w:hAnsi="Arial" w:cs="Arial"/>
          <w:sz w:val="8"/>
          <w:szCs w:val="16"/>
        </w:rPr>
      </w:pPr>
      <w:r w:rsidRPr="00547EAC">
        <w:rPr>
          <w:rFonts w:ascii="Arial" w:hAnsi="Arial" w:cs="Arial"/>
          <w:szCs w:val="28"/>
          <w:lang w:val="es-CO"/>
        </w:rPr>
        <w:t>Gerencia Departamental Colegiada del Magdalena</w:t>
      </w:r>
    </w:p>
    <w:p w14:paraId="7B5CD04A" w14:textId="77777777" w:rsidR="00146714" w:rsidRPr="00C91230" w:rsidRDefault="00146714" w:rsidP="00146714">
      <w:pPr>
        <w:jc w:val="both"/>
        <w:rPr>
          <w:rFonts w:ascii="Arial" w:hAnsi="Arial" w:cs="Arial"/>
          <w:sz w:val="8"/>
          <w:szCs w:val="16"/>
        </w:rPr>
      </w:pPr>
    </w:p>
    <w:p w14:paraId="11DAFC6B" w14:textId="77777777" w:rsidR="00C759F1" w:rsidRDefault="00C759F1" w:rsidP="00146714">
      <w:pPr>
        <w:rPr>
          <w:rFonts w:ascii="Arial" w:hAnsi="Arial" w:cs="Arial"/>
          <w:sz w:val="12"/>
          <w:szCs w:val="20"/>
        </w:rPr>
      </w:pPr>
    </w:p>
    <w:p w14:paraId="716D764C" w14:textId="77777777" w:rsidR="00C759F1" w:rsidRDefault="00C759F1" w:rsidP="00146714">
      <w:pPr>
        <w:rPr>
          <w:rFonts w:ascii="Arial" w:hAnsi="Arial" w:cs="Arial"/>
          <w:sz w:val="12"/>
          <w:szCs w:val="20"/>
        </w:rPr>
      </w:pPr>
    </w:p>
    <w:p w14:paraId="76A4EA1A" w14:textId="77777777" w:rsidR="00C759F1" w:rsidRDefault="00C759F1" w:rsidP="00146714">
      <w:pPr>
        <w:rPr>
          <w:rFonts w:ascii="Arial" w:hAnsi="Arial" w:cs="Arial"/>
          <w:sz w:val="12"/>
          <w:szCs w:val="20"/>
        </w:rPr>
      </w:pPr>
    </w:p>
    <w:p w14:paraId="70763DC5" w14:textId="77777777" w:rsidR="00C759F1" w:rsidRDefault="00C759F1" w:rsidP="00146714">
      <w:pPr>
        <w:rPr>
          <w:rFonts w:ascii="Arial" w:hAnsi="Arial" w:cs="Arial"/>
          <w:sz w:val="12"/>
          <w:szCs w:val="20"/>
        </w:rPr>
      </w:pPr>
    </w:p>
    <w:p w14:paraId="6395B4C2" w14:textId="77777777" w:rsidR="00C759F1" w:rsidRDefault="00C759F1" w:rsidP="00146714">
      <w:pPr>
        <w:rPr>
          <w:rFonts w:ascii="Arial" w:hAnsi="Arial" w:cs="Arial"/>
          <w:sz w:val="12"/>
          <w:szCs w:val="20"/>
        </w:rPr>
      </w:pPr>
    </w:p>
    <w:p w14:paraId="37849CAD" w14:textId="77777777" w:rsidR="00C759F1" w:rsidRDefault="00C759F1" w:rsidP="00146714">
      <w:pPr>
        <w:rPr>
          <w:rFonts w:ascii="Arial" w:hAnsi="Arial" w:cs="Arial"/>
          <w:sz w:val="12"/>
          <w:szCs w:val="20"/>
        </w:rPr>
      </w:pPr>
    </w:p>
    <w:p w14:paraId="32AF9F98" w14:textId="757B6533" w:rsidR="00146714" w:rsidRPr="00E6493A" w:rsidRDefault="00146714" w:rsidP="00146714">
      <w:pPr>
        <w:rPr>
          <w:rFonts w:ascii="Arial" w:hAnsi="Arial" w:cs="Arial"/>
          <w:sz w:val="12"/>
          <w:szCs w:val="20"/>
        </w:rPr>
      </w:pPr>
      <w:r w:rsidRPr="00E6493A">
        <w:rPr>
          <w:rFonts w:ascii="Arial" w:hAnsi="Arial" w:cs="Arial"/>
          <w:sz w:val="12"/>
          <w:szCs w:val="20"/>
        </w:rPr>
        <w:t xml:space="preserve">Archivo: </w:t>
      </w:r>
      <w:r w:rsidRPr="00E6493A">
        <w:rPr>
          <w:rFonts w:ascii="Arial" w:hAnsi="Arial" w:cs="Arial"/>
          <w:sz w:val="12"/>
          <w:szCs w:val="20"/>
        </w:rPr>
        <w:tab/>
        <w:t>TRD 80473-346 REMISIÓN NOTIFICACIONES POR AVISO</w:t>
      </w:r>
      <w:r>
        <w:rPr>
          <w:rFonts w:ascii="Arial" w:hAnsi="Arial" w:cs="Arial"/>
          <w:sz w:val="12"/>
          <w:szCs w:val="20"/>
        </w:rPr>
        <w:t xml:space="preserve"> </w:t>
      </w:r>
    </w:p>
    <w:p w14:paraId="210CAAE2" w14:textId="5CA29F53" w:rsidR="00C759F1" w:rsidRDefault="00146714" w:rsidP="009D0F1D">
      <w:pPr>
        <w:rPr>
          <w:rFonts w:ascii="Arial" w:hAnsi="Arial" w:cs="Arial"/>
          <w:sz w:val="12"/>
          <w:szCs w:val="20"/>
        </w:rPr>
      </w:pPr>
      <w:r w:rsidRPr="00E6493A">
        <w:rPr>
          <w:rFonts w:ascii="Arial" w:hAnsi="Arial" w:cs="Arial"/>
          <w:sz w:val="12"/>
          <w:szCs w:val="20"/>
        </w:rPr>
        <w:tab/>
        <w:t>NOTIFICACIONES POR AVISO 202</w:t>
      </w:r>
      <w:r w:rsidR="00990301">
        <w:rPr>
          <w:rFonts w:ascii="Arial" w:hAnsi="Arial" w:cs="Arial"/>
          <w:sz w:val="12"/>
          <w:szCs w:val="20"/>
        </w:rPr>
        <w:t>6</w:t>
      </w:r>
    </w:p>
    <w:p w14:paraId="6597ECDF" w14:textId="6E330A83" w:rsidR="00CE72A1" w:rsidRDefault="00341BF3" w:rsidP="009D0F1D">
      <w:pPr>
        <w:rPr>
          <w:rFonts w:ascii="Arial" w:hAnsi="Arial" w:cs="Arial"/>
          <w:sz w:val="12"/>
          <w:szCs w:val="20"/>
        </w:rPr>
      </w:pPr>
      <w:r>
        <w:rPr>
          <w:rFonts w:ascii="Arial" w:hAnsi="Arial" w:cs="Arial"/>
          <w:sz w:val="12"/>
          <w:szCs w:val="20"/>
        </w:rPr>
        <w:t>Proyectó:</w:t>
      </w:r>
      <w:r>
        <w:rPr>
          <w:rFonts w:ascii="Arial" w:hAnsi="Arial" w:cs="Arial"/>
          <w:sz w:val="12"/>
          <w:szCs w:val="20"/>
        </w:rPr>
        <w:tab/>
        <w:t>Gerardo Luis Miranda Ballesteros</w:t>
      </w:r>
    </w:p>
    <w:p w14:paraId="7E8BE805" w14:textId="00723E38" w:rsidR="009A5106" w:rsidRPr="00F57536" w:rsidRDefault="008E6F46" w:rsidP="009D0F1D">
      <w:pPr>
        <w:rPr>
          <w:rFonts w:ascii="Arial" w:hAnsi="Arial" w:cs="Arial"/>
          <w:b/>
          <w:bCs/>
          <w:szCs w:val="28"/>
          <w:lang w:val="es-CO"/>
        </w:rPr>
      </w:pPr>
      <w:r w:rsidRPr="0021752A">
        <w:rPr>
          <w:rFonts w:ascii="Arial" w:hAnsi="Arial" w:cs="Arial"/>
        </w:rPr>
        <w:lastRenderedPageBreak/>
        <w:t>La Secretaría Común del Grupo de Responsabilidad Fiscal, de la Gerencia Departamental del Magdalena de la Contraloría General de la República, con el objeto de cumplir con lo ordenado en el artículo 106 de la Ley 1474 de 12 de julio de 2011, en concordancia con los artículos 67, 68 y 69 de la Ley 1437 de 2011, procede a notificar a:</w:t>
      </w:r>
      <w:r w:rsidR="00A20856">
        <w:rPr>
          <w:rFonts w:ascii="Arial" w:hAnsi="Arial" w:cs="Arial"/>
        </w:rPr>
        <w:t xml:space="preserve"> </w:t>
      </w:r>
      <w:r w:rsidR="00E63F36">
        <w:rPr>
          <w:rFonts w:ascii="Arial" w:hAnsi="Arial" w:cs="Arial"/>
          <w:b/>
          <w:bCs/>
          <w:szCs w:val="28"/>
          <w:lang w:val="es-CO"/>
        </w:rPr>
        <w:t>CRISTIANO RONALDO DOS SANTOS</w:t>
      </w:r>
      <w:r w:rsidR="00325264">
        <w:rPr>
          <w:rFonts w:ascii="Arial" w:hAnsi="Arial" w:cs="Arial"/>
          <w:b/>
          <w:bCs/>
          <w:szCs w:val="28"/>
          <w:lang w:val="es-CO"/>
        </w:rPr>
        <w:t>.</w:t>
      </w:r>
    </w:p>
    <w:tbl>
      <w:tblPr>
        <w:tblW w:w="8975" w:type="dxa"/>
        <w:jc w:val="center"/>
        <w:tblLayout w:type="fixed"/>
        <w:tblCellMar>
          <w:left w:w="70" w:type="dxa"/>
          <w:right w:w="70" w:type="dxa"/>
        </w:tblCellMar>
        <w:tblLook w:val="04A0" w:firstRow="1" w:lastRow="0" w:firstColumn="1" w:lastColumn="0" w:noHBand="0" w:noVBand="1"/>
      </w:tblPr>
      <w:tblGrid>
        <w:gridCol w:w="2550"/>
        <w:gridCol w:w="425"/>
        <w:gridCol w:w="567"/>
        <w:gridCol w:w="417"/>
        <w:gridCol w:w="402"/>
        <w:gridCol w:w="4614"/>
      </w:tblGrid>
      <w:tr w:rsidR="008E6F46" w:rsidRPr="00505AE6" w14:paraId="3B2A54CD" w14:textId="77777777" w:rsidTr="00D37901">
        <w:trPr>
          <w:trHeight w:val="617"/>
          <w:jc w:val="center"/>
        </w:trPr>
        <w:tc>
          <w:tcPr>
            <w:tcW w:w="8975" w:type="dxa"/>
            <w:gridSpan w:val="6"/>
            <w:tcBorders>
              <w:top w:val="single" w:sz="4" w:space="0" w:color="auto"/>
              <w:left w:val="single" w:sz="4" w:space="0" w:color="auto"/>
              <w:bottom w:val="single" w:sz="4" w:space="0" w:color="auto"/>
              <w:right w:val="single" w:sz="4" w:space="0" w:color="auto"/>
            </w:tcBorders>
            <w:vAlign w:val="center"/>
            <w:hideMark/>
          </w:tcPr>
          <w:p w14:paraId="3A4122BB" w14:textId="25BF63FB" w:rsidR="008E6F46" w:rsidRPr="00C74CF7" w:rsidRDefault="008E6F46" w:rsidP="00D37901">
            <w:pPr>
              <w:spacing w:line="256" w:lineRule="auto"/>
              <w:jc w:val="center"/>
              <w:rPr>
                <w:rFonts w:ascii="Arial" w:hAnsi="Arial" w:cs="Arial"/>
                <w:b/>
                <w:color w:val="000000"/>
                <w:sz w:val="26"/>
                <w:szCs w:val="26"/>
              </w:rPr>
            </w:pPr>
            <w:r w:rsidRPr="00C74CF7">
              <w:rPr>
                <w:rFonts w:ascii="Arial" w:hAnsi="Arial" w:cs="Arial"/>
                <w:b/>
                <w:color w:val="000000"/>
                <w:sz w:val="26"/>
                <w:szCs w:val="26"/>
              </w:rPr>
              <w:t>Aviso No.085-2026</w:t>
            </w:r>
          </w:p>
          <w:p w14:paraId="6FDE387F" w14:textId="435F3411" w:rsidR="008E6F46" w:rsidRPr="00505AE6" w:rsidRDefault="008E6F46" w:rsidP="00D37901">
            <w:pPr>
              <w:spacing w:line="256" w:lineRule="auto"/>
              <w:jc w:val="center"/>
              <w:rPr>
                <w:rFonts w:ascii="Arial" w:hAnsi="Arial" w:cs="Arial"/>
                <w:color w:val="000000"/>
                <w:sz w:val="22"/>
                <w:szCs w:val="22"/>
                <w:highlight w:val="yellow"/>
              </w:rPr>
            </w:pPr>
            <w:r w:rsidRPr="00505AE6">
              <w:rPr>
                <w:rFonts w:ascii="Arial" w:hAnsi="Arial" w:cs="Arial"/>
                <w:color w:val="000000"/>
                <w:sz w:val="22"/>
                <w:szCs w:val="22"/>
              </w:rPr>
              <w:t xml:space="preserve">Fecha de elaboración </w:t>
            </w:r>
            <w:r w:rsidR="00C850AC">
              <w:rPr>
                <w:rFonts w:ascii="Arial" w:hAnsi="Arial" w:cs="Arial"/>
                <w:color w:val="000000"/>
                <w:sz w:val="22"/>
                <w:szCs w:val="22"/>
              </w:rPr>
              <w:t>7 de mayo de 2026</w:t>
            </w:r>
          </w:p>
        </w:tc>
      </w:tr>
      <w:tr w:rsidR="008E6F46" w:rsidRPr="00505AE6" w14:paraId="07583FF8" w14:textId="77777777" w:rsidTr="00D37901">
        <w:trPr>
          <w:trHeight w:val="300"/>
          <w:jc w:val="center"/>
        </w:trPr>
        <w:tc>
          <w:tcPr>
            <w:tcW w:w="2550" w:type="dxa"/>
            <w:tcBorders>
              <w:top w:val="nil"/>
              <w:left w:val="single" w:sz="4" w:space="0" w:color="auto"/>
              <w:bottom w:val="single" w:sz="4" w:space="0" w:color="auto"/>
              <w:right w:val="single" w:sz="4" w:space="0" w:color="auto"/>
            </w:tcBorders>
            <w:vAlign w:val="center"/>
            <w:hideMark/>
          </w:tcPr>
          <w:p w14:paraId="62040F44" w14:textId="77777777" w:rsidR="008E6F46" w:rsidRPr="00505AE6" w:rsidRDefault="008E6F46" w:rsidP="00D37901">
            <w:pPr>
              <w:spacing w:line="256" w:lineRule="auto"/>
              <w:rPr>
                <w:rFonts w:ascii="Arial" w:hAnsi="Arial" w:cs="Arial"/>
                <w:color w:val="000000"/>
                <w:sz w:val="22"/>
                <w:szCs w:val="22"/>
              </w:rPr>
            </w:pPr>
            <w:bookmarkStart w:id="4" w:name="_Hlk23413333"/>
            <w:r w:rsidRPr="00505AE6">
              <w:rPr>
                <w:rFonts w:ascii="Arial" w:hAnsi="Arial" w:cs="Arial"/>
                <w:color w:val="000000"/>
                <w:sz w:val="22"/>
                <w:szCs w:val="22"/>
              </w:rPr>
              <w:t>Personas a notificar:</w:t>
            </w:r>
          </w:p>
        </w:tc>
        <w:tc>
          <w:tcPr>
            <w:tcW w:w="6425" w:type="dxa"/>
            <w:gridSpan w:val="5"/>
            <w:tcBorders>
              <w:top w:val="single" w:sz="4" w:space="0" w:color="auto"/>
              <w:left w:val="nil"/>
              <w:bottom w:val="single" w:sz="4" w:space="0" w:color="auto"/>
              <w:right w:val="single" w:sz="4" w:space="0" w:color="auto"/>
            </w:tcBorders>
            <w:vAlign w:val="center"/>
            <w:hideMark/>
          </w:tcPr>
          <w:p w14:paraId="50CA98E4" w14:textId="52900F85" w:rsidR="008E6F46" w:rsidRPr="00F57536" w:rsidRDefault="00E63F36" w:rsidP="00D37901">
            <w:pPr>
              <w:rPr>
                <w:rFonts w:ascii="Arial" w:hAnsi="Arial" w:cs="Arial"/>
                <w:b/>
                <w:bCs/>
                <w:szCs w:val="28"/>
                <w:lang w:val="es-CO"/>
              </w:rPr>
            </w:pPr>
            <w:r>
              <w:rPr>
                <w:rFonts w:ascii="Arial" w:hAnsi="Arial" w:cs="Arial"/>
                <w:b/>
                <w:bCs/>
                <w:szCs w:val="28"/>
                <w:lang w:val="es-CO"/>
              </w:rPr>
              <w:t>CRISTIANO RONALDO DOS SANTOS, LIONEL ANDRES MESSI</w:t>
            </w:r>
          </w:p>
        </w:tc>
        <w:bookmarkEnd w:id="4"/>
      </w:tr>
      <w:tr w:rsidR="008E6F46" w:rsidRPr="00505AE6" w14:paraId="005ACBDE" w14:textId="77777777" w:rsidTr="00D37901">
        <w:trPr>
          <w:trHeight w:val="300"/>
          <w:jc w:val="center"/>
        </w:trPr>
        <w:tc>
          <w:tcPr>
            <w:tcW w:w="2550" w:type="dxa"/>
            <w:tcBorders>
              <w:top w:val="nil"/>
              <w:left w:val="single" w:sz="4" w:space="0" w:color="auto"/>
              <w:bottom w:val="single" w:sz="4" w:space="0" w:color="auto"/>
              <w:right w:val="single" w:sz="4" w:space="0" w:color="auto"/>
            </w:tcBorders>
            <w:vAlign w:val="center"/>
            <w:hideMark/>
          </w:tcPr>
          <w:p w14:paraId="5F9AB81A"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Providencia No.</w:t>
            </w:r>
          </w:p>
        </w:tc>
        <w:tc>
          <w:tcPr>
            <w:tcW w:w="6425" w:type="dxa"/>
            <w:gridSpan w:val="5"/>
            <w:tcBorders>
              <w:top w:val="single" w:sz="4" w:space="0" w:color="auto"/>
              <w:left w:val="nil"/>
              <w:bottom w:val="single" w:sz="4" w:space="0" w:color="auto"/>
              <w:right w:val="single" w:sz="4" w:space="0" w:color="auto"/>
            </w:tcBorders>
            <w:vAlign w:val="center"/>
            <w:hideMark/>
          </w:tcPr>
          <w:p w14:paraId="4D95A153" w14:textId="744D75D7" w:rsidR="00035936" w:rsidRPr="00505AE6" w:rsidRDefault="00A42660" w:rsidP="00A20856">
            <w:pPr>
              <w:spacing w:line="256" w:lineRule="auto"/>
              <w:jc w:val="both"/>
              <w:rPr>
                <w:rFonts w:ascii="Arial" w:hAnsi="Arial" w:cs="Arial"/>
                <w:color w:val="000000"/>
                <w:sz w:val="22"/>
                <w:szCs w:val="22"/>
              </w:rPr>
            </w:pPr>
            <w:r>
              <w:rPr>
                <w:rFonts w:ascii="Arial" w:hAnsi="Arial" w:cs="Arial"/>
                <w:color w:val="000000"/>
                <w:sz w:val="22"/>
                <w:szCs w:val="22"/>
              </w:rPr>
              <w:t>AUTO No. 456</w:t>
            </w:r>
          </w:p>
        </w:tc>
      </w:tr>
      <w:tr w:rsidR="008E6F46" w:rsidRPr="00505AE6" w14:paraId="0523FA22" w14:textId="77777777" w:rsidTr="00D37901">
        <w:trPr>
          <w:trHeight w:val="300"/>
          <w:jc w:val="center"/>
        </w:trPr>
        <w:tc>
          <w:tcPr>
            <w:tcW w:w="2550" w:type="dxa"/>
            <w:tcBorders>
              <w:top w:val="nil"/>
              <w:left w:val="single" w:sz="4" w:space="0" w:color="auto"/>
              <w:bottom w:val="single" w:sz="4" w:space="0" w:color="auto"/>
              <w:right w:val="single" w:sz="4" w:space="0" w:color="auto"/>
            </w:tcBorders>
            <w:vAlign w:val="center"/>
            <w:hideMark/>
          </w:tcPr>
          <w:p w14:paraId="364BA78A"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 xml:space="preserve">Fecha Providencias: </w:t>
            </w:r>
          </w:p>
        </w:tc>
        <w:tc>
          <w:tcPr>
            <w:tcW w:w="6425" w:type="dxa"/>
            <w:gridSpan w:val="5"/>
            <w:tcBorders>
              <w:top w:val="single" w:sz="4" w:space="0" w:color="auto"/>
              <w:left w:val="nil"/>
              <w:bottom w:val="single" w:sz="4" w:space="0" w:color="auto"/>
              <w:right w:val="single" w:sz="4" w:space="0" w:color="auto"/>
            </w:tcBorders>
            <w:vAlign w:val="center"/>
            <w:hideMark/>
          </w:tcPr>
          <w:p w14:paraId="0F673334" w14:textId="06884CFD" w:rsidR="00035936" w:rsidRPr="001C3AAD" w:rsidRDefault="00A20856" w:rsidP="00D37901">
            <w:pPr>
              <w:spacing w:line="256" w:lineRule="auto"/>
              <w:jc w:val="both"/>
              <w:rPr>
                <w:rFonts w:ascii="Arial" w:hAnsi="Arial" w:cs="Arial"/>
                <w:color w:val="000000"/>
                <w:sz w:val="22"/>
                <w:szCs w:val="22"/>
              </w:rPr>
            </w:pPr>
            <w:r>
              <w:rPr>
                <w:rFonts w:ascii="Arial" w:hAnsi="Arial" w:cs="Arial"/>
                <w:color w:val="000000"/>
                <w:sz w:val="22"/>
                <w:szCs w:val="22"/>
              </w:rPr>
              <w:t>5 de mayo de 2026</w:t>
            </w:r>
          </w:p>
        </w:tc>
      </w:tr>
      <w:tr w:rsidR="008E6F46" w:rsidRPr="00505AE6" w14:paraId="79D5C805" w14:textId="77777777" w:rsidTr="00D37901">
        <w:trPr>
          <w:trHeight w:val="349"/>
          <w:jc w:val="center"/>
        </w:trPr>
        <w:tc>
          <w:tcPr>
            <w:tcW w:w="2550" w:type="dxa"/>
            <w:tcBorders>
              <w:top w:val="nil"/>
              <w:left w:val="single" w:sz="4" w:space="0" w:color="auto"/>
              <w:bottom w:val="single" w:sz="4" w:space="0" w:color="auto"/>
              <w:right w:val="single" w:sz="4" w:space="0" w:color="auto"/>
            </w:tcBorders>
            <w:vAlign w:val="center"/>
            <w:hideMark/>
          </w:tcPr>
          <w:p w14:paraId="503F8C38"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Tipo de Providencias:</w:t>
            </w:r>
          </w:p>
        </w:tc>
        <w:tc>
          <w:tcPr>
            <w:tcW w:w="6425" w:type="dxa"/>
            <w:gridSpan w:val="5"/>
            <w:tcBorders>
              <w:top w:val="single" w:sz="4" w:space="0" w:color="auto"/>
              <w:left w:val="nil"/>
              <w:bottom w:val="single" w:sz="4" w:space="0" w:color="auto"/>
              <w:right w:val="single" w:sz="4" w:space="0" w:color="auto"/>
            </w:tcBorders>
            <w:vAlign w:val="center"/>
            <w:hideMark/>
          </w:tcPr>
          <w:p w14:paraId="30F31E15" w14:textId="5095FCEE" w:rsidR="0069029F" w:rsidRPr="00A20856" w:rsidRDefault="00CE72A1" w:rsidP="00F57536">
            <w:pPr>
              <w:spacing w:line="256" w:lineRule="auto"/>
              <w:jc w:val="both"/>
              <w:rPr>
                <w:rFonts w:ascii="Arial" w:hAnsi="Arial" w:cs="Arial"/>
                <w:i/>
                <w:iCs/>
                <w:sz w:val="20"/>
                <w:szCs w:val="20"/>
                <w:lang w:val="es-CO"/>
              </w:rPr>
            </w:pPr>
            <w:r>
              <w:rPr>
                <w:rFonts w:ascii="Arial" w:hAnsi="Arial" w:cs="Arial"/>
                <w:i/>
                <w:iCs/>
                <w:sz w:val="20"/>
                <w:szCs w:val="20"/>
                <w:lang w:val="es-CO"/>
              </w:rPr>
              <w:t>AUTO DE APERTURA</w:t>
            </w:r>
          </w:p>
        </w:tc>
      </w:tr>
      <w:tr w:rsidR="008E6F46" w:rsidRPr="00505AE6" w14:paraId="04643722" w14:textId="77777777" w:rsidTr="00D37901">
        <w:trPr>
          <w:trHeight w:val="300"/>
          <w:jc w:val="center"/>
        </w:trPr>
        <w:tc>
          <w:tcPr>
            <w:tcW w:w="2550" w:type="dxa"/>
            <w:tcBorders>
              <w:top w:val="nil"/>
              <w:left w:val="single" w:sz="4" w:space="0" w:color="auto"/>
              <w:bottom w:val="single" w:sz="4" w:space="0" w:color="auto"/>
              <w:right w:val="single" w:sz="4" w:space="0" w:color="auto"/>
            </w:tcBorders>
            <w:vAlign w:val="center"/>
            <w:hideMark/>
          </w:tcPr>
          <w:p w14:paraId="19675118" w14:textId="0FAD382A" w:rsidR="008E6F46" w:rsidRPr="00505AE6" w:rsidRDefault="00C66A38" w:rsidP="00D37901">
            <w:pPr>
              <w:spacing w:line="256" w:lineRule="auto"/>
              <w:rPr>
                <w:rFonts w:ascii="Arial" w:hAnsi="Arial" w:cs="Arial"/>
                <w:color w:val="000000"/>
                <w:sz w:val="22"/>
                <w:szCs w:val="22"/>
              </w:rPr>
            </w:pPr>
            <w:r>
              <w:rPr>
                <w:rFonts w:ascii="Arial" w:hAnsi="Arial" w:cs="Arial"/>
                <w:color w:val="000000"/>
                <w:sz w:val="22"/>
                <w:szCs w:val="22"/>
              </w:rPr>
              <w:t>P</w:t>
            </w:r>
            <w:r w:rsidR="00B77D38">
              <w:rPr>
                <w:rFonts w:ascii="Arial" w:hAnsi="Arial" w:cs="Arial"/>
                <w:color w:val="000000"/>
                <w:sz w:val="22"/>
                <w:szCs w:val="22"/>
              </w:rPr>
              <w:t>R</w:t>
            </w:r>
            <w:r>
              <w:rPr>
                <w:rFonts w:ascii="Arial" w:hAnsi="Arial" w:cs="Arial"/>
                <w:color w:val="000000"/>
                <w:sz w:val="22"/>
                <w:szCs w:val="22"/>
              </w:rPr>
              <w:t>F</w:t>
            </w:r>
            <w:r w:rsidR="0021752A">
              <w:rPr>
                <w:rFonts w:ascii="Arial" w:hAnsi="Arial" w:cs="Arial"/>
                <w:color w:val="000000"/>
                <w:sz w:val="22"/>
                <w:szCs w:val="22"/>
              </w:rPr>
              <w:t xml:space="preserve"> </w:t>
            </w:r>
            <w:r w:rsidR="008E6F46" w:rsidRPr="00505AE6">
              <w:rPr>
                <w:rFonts w:ascii="Arial" w:hAnsi="Arial" w:cs="Arial"/>
                <w:color w:val="000000"/>
                <w:sz w:val="22"/>
                <w:szCs w:val="22"/>
              </w:rPr>
              <w:t>No.</w:t>
            </w:r>
          </w:p>
        </w:tc>
        <w:tc>
          <w:tcPr>
            <w:tcW w:w="6425" w:type="dxa"/>
            <w:gridSpan w:val="5"/>
            <w:tcBorders>
              <w:top w:val="single" w:sz="4" w:space="0" w:color="auto"/>
              <w:left w:val="nil"/>
              <w:bottom w:val="single" w:sz="4" w:space="0" w:color="auto"/>
              <w:right w:val="single" w:sz="4" w:space="0" w:color="auto"/>
            </w:tcBorders>
            <w:vAlign w:val="center"/>
            <w:hideMark/>
          </w:tcPr>
          <w:p w14:paraId="2B9EC123" w14:textId="6D1AB15F" w:rsidR="008E6F46" w:rsidRPr="008C1F3A" w:rsidRDefault="00F57536" w:rsidP="00D37901">
            <w:pPr>
              <w:spacing w:line="256" w:lineRule="auto"/>
              <w:jc w:val="both"/>
              <w:rPr>
                <w:rFonts w:ascii="Arial" w:hAnsi="Arial" w:cs="Arial"/>
                <w:color w:val="000000"/>
                <w:sz w:val="22"/>
                <w:szCs w:val="22"/>
              </w:rPr>
            </w:pPr>
            <w:r>
              <w:rPr>
                <w:rFonts w:ascii="Arial" w:hAnsi="Arial" w:cs="Arial"/>
                <w:b/>
                <w:bCs/>
                <w:i/>
                <w:iCs/>
              </w:rPr>
              <w:t>80472-2025-48999</w:t>
            </w:r>
          </w:p>
        </w:tc>
      </w:tr>
      <w:tr w:rsidR="008E6F46" w:rsidRPr="00505AE6" w14:paraId="4745CBA2" w14:textId="77777777" w:rsidTr="00D37901">
        <w:trPr>
          <w:trHeight w:val="300"/>
          <w:jc w:val="center"/>
        </w:trPr>
        <w:tc>
          <w:tcPr>
            <w:tcW w:w="2550" w:type="dxa"/>
            <w:tcBorders>
              <w:top w:val="nil"/>
              <w:left w:val="single" w:sz="4" w:space="0" w:color="auto"/>
              <w:bottom w:val="single" w:sz="4" w:space="0" w:color="auto"/>
              <w:right w:val="single" w:sz="4" w:space="0" w:color="auto"/>
            </w:tcBorders>
            <w:vAlign w:val="center"/>
            <w:hideMark/>
          </w:tcPr>
          <w:p w14:paraId="13A3B78C"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Entidad:</w:t>
            </w:r>
          </w:p>
        </w:tc>
        <w:tc>
          <w:tcPr>
            <w:tcW w:w="6425" w:type="dxa"/>
            <w:gridSpan w:val="5"/>
            <w:tcBorders>
              <w:top w:val="single" w:sz="4" w:space="0" w:color="auto"/>
              <w:left w:val="nil"/>
              <w:bottom w:val="single" w:sz="4" w:space="0" w:color="auto"/>
              <w:right w:val="single" w:sz="4" w:space="0" w:color="auto"/>
            </w:tcBorders>
            <w:vAlign w:val="center"/>
            <w:hideMark/>
          </w:tcPr>
          <w:p w14:paraId="0AC51F13" w14:textId="4166CAF1" w:rsidR="008E6F46" w:rsidRPr="005031DB" w:rsidRDefault="0069029F" w:rsidP="008C1F3A">
            <w:pPr>
              <w:spacing w:line="256" w:lineRule="auto"/>
              <w:rPr>
                <w:rFonts w:ascii="Arial" w:hAnsi="Arial" w:cs="Arial"/>
                <w:color w:val="000000"/>
                <w:sz w:val="22"/>
                <w:szCs w:val="22"/>
              </w:rPr>
            </w:pPr>
            <w:r>
              <w:rPr>
                <w:rFonts w:ascii="Arial" w:hAnsi="Arial" w:cs="Arial"/>
                <w:color w:val="000000"/>
                <w:sz w:val="22"/>
                <w:szCs w:val="22"/>
              </w:rPr>
              <w:t>MUNICIPIO DE TENERIFE</w:t>
            </w:r>
          </w:p>
        </w:tc>
      </w:tr>
      <w:tr w:rsidR="008E6F46" w:rsidRPr="00505AE6" w14:paraId="1899665C" w14:textId="77777777" w:rsidTr="00D37901">
        <w:trPr>
          <w:trHeight w:val="504"/>
          <w:jc w:val="center"/>
        </w:trPr>
        <w:tc>
          <w:tcPr>
            <w:tcW w:w="2550" w:type="dxa"/>
            <w:tcBorders>
              <w:top w:val="nil"/>
              <w:left w:val="single" w:sz="4" w:space="0" w:color="auto"/>
              <w:bottom w:val="single" w:sz="4" w:space="0" w:color="auto"/>
              <w:right w:val="single" w:sz="4" w:space="0" w:color="auto"/>
            </w:tcBorders>
            <w:vAlign w:val="center"/>
            <w:hideMark/>
          </w:tcPr>
          <w:p w14:paraId="5BA1D460"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Proferido por (Dependencia):</w:t>
            </w:r>
          </w:p>
        </w:tc>
        <w:tc>
          <w:tcPr>
            <w:tcW w:w="6425" w:type="dxa"/>
            <w:gridSpan w:val="5"/>
            <w:tcBorders>
              <w:top w:val="single" w:sz="4" w:space="0" w:color="auto"/>
              <w:left w:val="nil"/>
              <w:bottom w:val="single" w:sz="4" w:space="0" w:color="auto"/>
              <w:right w:val="single" w:sz="4" w:space="0" w:color="auto"/>
            </w:tcBorders>
            <w:vAlign w:val="center"/>
            <w:hideMark/>
          </w:tcPr>
          <w:p w14:paraId="6A5D4E80" w14:textId="4A988A5E" w:rsidR="008E6F46" w:rsidRPr="00FF45A7" w:rsidRDefault="00325264" w:rsidP="00D37901">
            <w:pPr>
              <w:spacing w:line="256" w:lineRule="auto"/>
              <w:jc w:val="both"/>
              <w:rPr>
                <w:rFonts w:ascii="Arial" w:hAnsi="Arial" w:cs="Arial"/>
                <w:color w:val="000000"/>
                <w:sz w:val="22"/>
                <w:szCs w:val="22"/>
              </w:rPr>
            </w:pPr>
            <w:bookmarkStart w:id="5" w:name="_Hlk194312674"/>
            <w:r>
              <w:rPr>
                <w:rFonts w:ascii="Arial" w:hAnsi="Arial" w:cs="Arial"/>
                <w:sz w:val="22"/>
                <w:szCs w:val="22"/>
                <w:lang w:val="es-CO"/>
              </w:rPr>
              <w:t>GERENCIA DEPARTAMENTAL COLEGIADA DE MAGDALENA DE LA CONTRALORIA GENERAL DE LA REPUBLICA</w:t>
            </w:r>
            <w:bookmarkEnd w:id="5"/>
          </w:p>
        </w:tc>
      </w:tr>
      <w:tr w:rsidR="008E6F46" w:rsidRPr="00505AE6" w14:paraId="0E3D1C7D" w14:textId="77777777" w:rsidTr="00D37901">
        <w:trPr>
          <w:trHeight w:val="300"/>
          <w:jc w:val="center"/>
        </w:trPr>
        <w:tc>
          <w:tcPr>
            <w:tcW w:w="8975" w:type="dxa"/>
            <w:gridSpan w:val="6"/>
            <w:tcBorders>
              <w:top w:val="single" w:sz="4" w:space="0" w:color="auto"/>
              <w:left w:val="single" w:sz="4" w:space="0" w:color="auto"/>
              <w:bottom w:val="single" w:sz="4" w:space="0" w:color="auto"/>
              <w:right w:val="single" w:sz="4" w:space="0" w:color="auto"/>
            </w:tcBorders>
            <w:vAlign w:val="center"/>
            <w:hideMark/>
          </w:tcPr>
          <w:p w14:paraId="4FF89370" w14:textId="77777777" w:rsidR="008E6F46" w:rsidRPr="00505AE6" w:rsidRDefault="008E6F46" w:rsidP="00D37901">
            <w:pPr>
              <w:spacing w:line="256" w:lineRule="auto"/>
              <w:jc w:val="center"/>
              <w:rPr>
                <w:rFonts w:ascii="Arial" w:hAnsi="Arial" w:cs="Arial"/>
                <w:color w:val="000000"/>
                <w:sz w:val="22"/>
                <w:szCs w:val="22"/>
              </w:rPr>
            </w:pPr>
            <w:r w:rsidRPr="00505AE6">
              <w:rPr>
                <w:rFonts w:ascii="Arial" w:hAnsi="Arial" w:cs="Arial"/>
                <w:color w:val="000000"/>
                <w:sz w:val="22"/>
                <w:szCs w:val="22"/>
              </w:rPr>
              <w:t>Se le hace saber que contra la presente decisión procede:</w:t>
            </w:r>
          </w:p>
        </w:tc>
      </w:tr>
      <w:tr w:rsidR="008E6F46" w:rsidRPr="00505AE6" w14:paraId="522B8D95" w14:textId="77777777" w:rsidTr="00D37901">
        <w:trPr>
          <w:trHeight w:val="535"/>
          <w:jc w:val="center"/>
        </w:trPr>
        <w:tc>
          <w:tcPr>
            <w:tcW w:w="2550" w:type="dxa"/>
            <w:tcBorders>
              <w:top w:val="nil"/>
              <w:left w:val="single" w:sz="4" w:space="0" w:color="auto"/>
              <w:bottom w:val="single" w:sz="4" w:space="0" w:color="auto"/>
              <w:right w:val="single" w:sz="4" w:space="0" w:color="auto"/>
            </w:tcBorders>
            <w:vAlign w:val="center"/>
            <w:hideMark/>
          </w:tcPr>
          <w:p w14:paraId="597A90FE"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Procede.</w:t>
            </w:r>
          </w:p>
        </w:tc>
        <w:tc>
          <w:tcPr>
            <w:tcW w:w="425" w:type="dxa"/>
            <w:tcBorders>
              <w:top w:val="nil"/>
              <w:left w:val="nil"/>
              <w:bottom w:val="single" w:sz="4" w:space="0" w:color="auto"/>
              <w:right w:val="single" w:sz="4" w:space="0" w:color="auto"/>
            </w:tcBorders>
            <w:vAlign w:val="center"/>
            <w:hideMark/>
          </w:tcPr>
          <w:p w14:paraId="4E195935" w14:textId="77777777" w:rsidR="008E6F46" w:rsidRPr="00505AE6" w:rsidRDefault="008E6F46" w:rsidP="00D37901">
            <w:pPr>
              <w:spacing w:line="256" w:lineRule="auto"/>
              <w:jc w:val="center"/>
              <w:rPr>
                <w:rFonts w:ascii="Arial" w:hAnsi="Arial" w:cs="Arial"/>
                <w:color w:val="000000"/>
                <w:sz w:val="22"/>
                <w:szCs w:val="22"/>
              </w:rPr>
            </w:pPr>
            <w:r w:rsidRPr="00505AE6">
              <w:rPr>
                <w:rFonts w:ascii="Arial" w:hAnsi="Arial" w:cs="Arial"/>
                <w:color w:val="000000"/>
                <w:sz w:val="22"/>
                <w:szCs w:val="22"/>
              </w:rPr>
              <w:t>SI</w:t>
            </w:r>
          </w:p>
        </w:tc>
        <w:tc>
          <w:tcPr>
            <w:tcW w:w="567" w:type="dxa"/>
            <w:tcBorders>
              <w:top w:val="nil"/>
              <w:left w:val="nil"/>
              <w:bottom w:val="single" w:sz="4" w:space="0" w:color="auto"/>
              <w:right w:val="single" w:sz="4" w:space="0" w:color="auto"/>
            </w:tcBorders>
            <w:vAlign w:val="center"/>
            <w:hideMark/>
          </w:tcPr>
          <w:p w14:paraId="3D80268A" w14:textId="77777777" w:rsidR="008E6F46" w:rsidRPr="00505AE6" w:rsidRDefault="008E6F46" w:rsidP="00D37901">
            <w:pPr>
              <w:spacing w:line="256" w:lineRule="auto"/>
              <w:jc w:val="center"/>
              <w:rPr>
                <w:rFonts w:ascii="Arial" w:hAnsi="Arial" w:cs="Arial"/>
                <w:color w:val="000000"/>
                <w:sz w:val="22"/>
                <w:szCs w:val="22"/>
              </w:rPr>
            </w:pPr>
            <w:r w:rsidRPr="00505AE6">
              <w:rPr>
                <w:rFonts w:ascii="Arial" w:hAnsi="Arial" w:cs="Arial"/>
                <w:color w:val="000000"/>
                <w:sz w:val="22"/>
                <w:szCs w:val="22"/>
              </w:rPr>
              <w:t>NO</w:t>
            </w:r>
          </w:p>
        </w:tc>
        <w:tc>
          <w:tcPr>
            <w:tcW w:w="819" w:type="dxa"/>
            <w:gridSpan w:val="2"/>
            <w:tcBorders>
              <w:top w:val="nil"/>
              <w:left w:val="nil"/>
              <w:bottom w:val="single" w:sz="4" w:space="0" w:color="auto"/>
              <w:right w:val="single" w:sz="4" w:space="0" w:color="auto"/>
            </w:tcBorders>
            <w:vAlign w:val="center"/>
            <w:hideMark/>
          </w:tcPr>
          <w:p w14:paraId="78533F44" w14:textId="77777777" w:rsidR="008E6F46" w:rsidRPr="00505AE6" w:rsidRDefault="008E6F46" w:rsidP="00D37901">
            <w:pPr>
              <w:spacing w:line="256" w:lineRule="auto"/>
              <w:jc w:val="center"/>
              <w:rPr>
                <w:rFonts w:ascii="Arial" w:hAnsi="Arial" w:cs="Arial"/>
                <w:color w:val="000000"/>
                <w:sz w:val="22"/>
                <w:szCs w:val="22"/>
              </w:rPr>
            </w:pPr>
            <w:r w:rsidRPr="00505AE6">
              <w:rPr>
                <w:rFonts w:ascii="Arial" w:hAnsi="Arial" w:cs="Arial"/>
                <w:color w:val="000000"/>
                <w:sz w:val="18"/>
                <w:szCs w:val="18"/>
              </w:rPr>
              <w:t>Término (Días):</w:t>
            </w:r>
          </w:p>
        </w:tc>
        <w:tc>
          <w:tcPr>
            <w:tcW w:w="4614" w:type="dxa"/>
            <w:tcBorders>
              <w:top w:val="nil"/>
              <w:left w:val="nil"/>
              <w:bottom w:val="single" w:sz="4" w:space="0" w:color="auto"/>
              <w:right w:val="single" w:sz="4" w:space="0" w:color="auto"/>
            </w:tcBorders>
            <w:vAlign w:val="center"/>
            <w:hideMark/>
          </w:tcPr>
          <w:p w14:paraId="2CAF0A51" w14:textId="77777777" w:rsidR="008E6F46" w:rsidRPr="00505AE6" w:rsidRDefault="008E6F46" w:rsidP="00D37901">
            <w:pPr>
              <w:spacing w:line="256" w:lineRule="auto"/>
              <w:jc w:val="center"/>
              <w:rPr>
                <w:rFonts w:ascii="Arial" w:hAnsi="Arial" w:cs="Arial"/>
                <w:color w:val="000000"/>
                <w:sz w:val="22"/>
                <w:szCs w:val="22"/>
              </w:rPr>
            </w:pPr>
            <w:r w:rsidRPr="00505AE6">
              <w:rPr>
                <w:rFonts w:ascii="Arial" w:hAnsi="Arial" w:cs="Arial"/>
                <w:color w:val="000000"/>
                <w:sz w:val="22"/>
                <w:szCs w:val="22"/>
              </w:rPr>
              <w:t>Dependencia:</w:t>
            </w:r>
          </w:p>
        </w:tc>
      </w:tr>
      <w:tr w:rsidR="008E6F46" w:rsidRPr="00505AE6" w14:paraId="1DFC01A4" w14:textId="77777777" w:rsidTr="00D37901">
        <w:trPr>
          <w:trHeight w:val="528"/>
          <w:jc w:val="center"/>
        </w:trPr>
        <w:tc>
          <w:tcPr>
            <w:tcW w:w="2550" w:type="dxa"/>
            <w:tcBorders>
              <w:top w:val="nil"/>
              <w:left w:val="single" w:sz="4" w:space="0" w:color="auto"/>
              <w:bottom w:val="single" w:sz="4" w:space="0" w:color="auto"/>
              <w:right w:val="single" w:sz="4" w:space="0" w:color="auto"/>
            </w:tcBorders>
            <w:vAlign w:val="center"/>
            <w:hideMark/>
          </w:tcPr>
          <w:p w14:paraId="6BE363E5"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Argumentos de defensa:</w:t>
            </w:r>
          </w:p>
        </w:tc>
        <w:tc>
          <w:tcPr>
            <w:tcW w:w="425" w:type="dxa"/>
            <w:tcBorders>
              <w:top w:val="nil"/>
              <w:left w:val="nil"/>
              <w:bottom w:val="single" w:sz="4" w:space="0" w:color="auto"/>
              <w:right w:val="single" w:sz="4" w:space="0" w:color="auto"/>
            </w:tcBorders>
            <w:vAlign w:val="center"/>
            <w:hideMark/>
          </w:tcPr>
          <w:p w14:paraId="0D7C2F12" w14:textId="0A8DD713" w:rsidR="008E6F46" w:rsidRPr="00505AE6" w:rsidRDefault="00C850AC" w:rsidP="00D37901">
            <w:pPr>
              <w:spacing w:line="256" w:lineRule="auto"/>
              <w:ind w:left="-161" w:right="-118"/>
              <w:jc w:val="center"/>
              <w:rPr>
                <w:rFonts w:ascii="Arial" w:hAnsi="Arial" w:cs="Arial"/>
                <w:color w:val="000000"/>
                <w:sz w:val="22"/>
                <w:szCs w:val="22"/>
              </w:rPr>
            </w:pPr>
            <w:r>
              <w:rPr>
                <w:rFonts w:ascii="Arial" w:hAnsi="Arial" w:cs="Arial"/>
                <w:color w:val="000000"/>
                <w:sz w:val="22"/>
                <w:szCs w:val="22"/>
              </w:rPr>
              <w:t>-</w:t>
            </w:r>
          </w:p>
        </w:tc>
        <w:tc>
          <w:tcPr>
            <w:tcW w:w="567" w:type="dxa"/>
            <w:tcBorders>
              <w:top w:val="nil"/>
              <w:left w:val="nil"/>
              <w:bottom w:val="single" w:sz="4" w:space="0" w:color="auto"/>
              <w:right w:val="single" w:sz="4" w:space="0" w:color="auto"/>
            </w:tcBorders>
            <w:vAlign w:val="center"/>
            <w:hideMark/>
          </w:tcPr>
          <w:p w14:paraId="70268826" w14:textId="77777777" w:rsidR="008E6F46" w:rsidRPr="00505AE6" w:rsidRDefault="008E6F46" w:rsidP="00D37901">
            <w:pPr>
              <w:jc w:val="center"/>
              <w:rPr>
                <w:rFonts w:ascii="Arial" w:hAnsi="Arial" w:cs="Arial"/>
                <w:color w:val="000000"/>
                <w:sz w:val="22"/>
                <w:szCs w:val="22"/>
              </w:rPr>
            </w:pPr>
            <w:r>
              <w:rPr>
                <w:rFonts w:ascii="Arial" w:hAnsi="Arial" w:cs="Arial"/>
                <w:color w:val="000000"/>
                <w:sz w:val="22"/>
                <w:szCs w:val="22"/>
              </w:rPr>
              <w:t>-</w:t>
            </w:r>
          </w:p>
        </w:tc>
        <w:tc>
          <w:tcPr>
            <w:tcW w:w="819" w:type="dxa"/>
            <w:gridSpan w:val="2"/>
            <w:tcBorders>
              <w:top w:val="nil"/>
              <w:left w:val="nil"/>
              <w:bottom w:val="single" w:sz="4" w:space="0" w:color="auto"/>
              <w:right w:val="single" w:sz="4" w:space="0" w:color="auto"/>
            </w:tcBorders>
            <w:vAlign w:val="center"/>
            <w:hideMark/>
          </w:tcPr>
          <w:p w14:paraId="11420601" w14:textId="0663BB0B" w:rsidR="008E6F46" w:rsidRPr="00505AE6" w:rsidRDefault="00C850AC" w:rsidP="00D37901">
            <w:pPr>
              <w:spacing w:line="256" w:lineRule="auto"/>
              <w:jc w:val="center"/>
              <w:rPr>
                <w:rFonts w:ascii="Arial" w:hAnsi="Arial" w:cs="Arial"/>
                <w:color w:val="000000"/>
                <w:sz w:val="22"/>
                <w:szCs w:val="22"/>
              </w:rPr>
            </w:pPr>
            <w:r>
              <w:rPr>
                <w:rFonts w:ascii="Arial" w:hAnsi="Arial" w:cs="Arial"/>
                <w:color w:val="000000"/>
                <w:sz w:val="22"/>
                <w:szCs w:val="22"/>
              </w:rPr>
              <w:t>--</w:t>
            </w:r>
          </w:p>
        </w:tc>
        <w:tc>
          <w:tcPr>
            <w:tcW w:w="4614" w:type="dxa"/>
            <w:tcBorders>
              <w:top w:val="nil"/>
              <w:left w:val="nil"/>
              <w:bottom w:val="single" w:sz="4" w:space="0" w:color="auto"/>
              <w:right w:val="single" w:sz="4" w:space="0" w:color="auto"/>
            </w:tcBorders>
            <w:vAlign w:val="center"/>
            <w:hideMark/>
          </w:tcPr>
          <w:p w14:paraId="2CED12EE" w14:textId="615CB467" w:rsidR="008E6F46" w:rsidRPr="00505AE6" w:rsidRDefault="00C850AC" w:rsidP="00C44B7D">
            <w:pPr>
              <w:spacing w:line="256" w:lineRule="auto"/>
              <w:jc w:val="both"/>
              <w:rPr>
                <w:rFonts w:ascii="Arial" w:hAnsi="Arial" w:cs="Arial"/>
                <w:color w:val="000000"/>
                <w:sz w:val="22"/>
                <w:szCs w:val="22"/>
              </w:rPr>
            </w:pPr>
            <w:r>
              <w:rPr>
                <w:rFonts w:ascii="Arial" w:hAnsi="Arial" w:cs="Arial"/>
                <w:color w:val="000000"/>
                <w:sz w:val="22"/>
                <w:szCs w:val="22"/>
              </w:rPr>
              <w:t>------------------------------------------------------------</w:t>
            </w:r>
          </w:p>
        </w:tc>
      </w:tr>
      <w:tr w:rsidR="008E6F46" w:rsidRPr="00505AE6" w14:paraId="6E5D23A9" w14:textId="77777777" w:rsidTr="00D37901">
        <w:trPr>
          <w:trHeight w:val="550"/>
          <w:jc w:val="center"/>
        </w:trPr>
        <w:tc>
          <w:tcPr>
            <w:tcW w:w="2550" w:type="dxa"/>
            <w:tcBorders>
              <w:top w:val="nil"/>
              <w:left w:val="single" w:sz="4" w:space="0" w:color="auto"/>
              <w:bottom w:val="single" w:sz="4" w:space="0" w:color="auto"/>
              <w:right w:val="single" w:sz="4" w:space="0" w:color="auto"/>
            </w:tcBorders>
            <w:vAlign w:val="center"/>
            <w:hideMark/>
          </w:tcPr>
          <w:p w14:paraId="67D7A780"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Recurso de Reposición:</w:t>
            </w:r>
          </w:p>
        </w:tc>
        <w:tc>
          <w:tcPr>
            <w:tcW w:w="425" w:type="dxa"/>
            <w:tcBorders>
              <w:top w:val="nil"/>
              <w:left w:val="nil"/>
              <w:bottom w:val="single" w:sz="4" w:space="0" w:color="auto"/>
              <w:right w:val="single" w:sz="4" w:space="0" w:color="auto"/>
            </w:tcBorders>
            <w:vAlign w:val="center"/>
          </w:tcPr>
          <w:p w14:paraId="5741B8CF" w14:textId="7D5C3BED" w:rsidR="008E6F46" w:rsidRPr="00505AE6" w:rsidRDefault="008D5E3B" w:rsidP="00D37901">
            <w:pPr>
              <w:spacing w:line="256" w:lineRule="auto"/>
              <w:ind w:left="-161" w:right="-118"/>
              <w:jc w:val="center"/>
              <w:rPr>
                <w:rFonts w:ascii="Arial" w:hAnsi="Arial" w:cs="Arial"/>
                <w:sz w:val="22"/>
                <w:szCs w:val="22"/>
              </w:rPr>
            </w:pPr>
            <w:r>
              <w:rPr>
                <w:rFonts w:ascii="Arial" w:hAnsi="Arial" w:cs="Arial"/>
                <w:sz w:val="22"/>
                <w:szCs w:val="22"/>
              </w:rPr>
              <w:t>-</w:t>
            </w:r>
          </w:p>
        </w:tc>
        <w:tc>
          <w:tcPr>
            <w:tcW w:w="567" w:type="dxa"/>
            <w:tcBorders>
              <w:top w:val="nil"/>
              <w:left w:val="nil"/>
              <w:bottom w:val="single" w:sz="4" w:space="0" w:color="auto"/>
              <w:right w:val="single" w:sz="4" w:space="0" w:color="auto"/>
            </w:tcBorders>
            <w:vAlign w:val="center"/>
            <w:hideMark/>
          </w:tcPr>
          <w:p w14:paraId="0F5BB8D7" w14:textId="77777777" w:rsidR="008E6F46" w:rsidRPr="00505AE6" w:rsidRDefault="008E6F46" w:rsidP="00D37901">
            <w:pPr>
              <w:spacing w:line="256" w:lineRule="auto"/>
              <w:jc w:val="center"/>
              <w:rPr>
                <w:rFonts w:ascii="Arial" w:hAnsi="Arial" w:cs="Arial"/>
                <w:sz w:val="22"/>
                <w:szCs w:val="22"/>
              </w:rPr>
            </w:pPr>
            <w:r>
              <w:rPr>
                <w:rFonts w:ascii="Arial" w:hAnsi="Arial" w:cs="Arial"/>
                <w:sz w:val="22"/>
                <w:szCs w:val="22"/>
              </w:rPr>
              <w:t>-</w:t>
            </w:r>
          </w:p>
        </w:tc>
        <w:tc>
          <w:tcPr>
            <w:tcW w:w="819" w:type="dxa"/>
            <w:gridSpan w:val="2"/>
            <w:tcBorders>
              <w:top w:val="nil"/>
              <w:left w:val="nil"/>
              <w:bottom w:val="single" w:sz="4" w:space="0" w:color="auto"/>
              <w:right w:val="single" w:sz="4" w:space="0" w:color="auto"/>
            </w:tcBorders>
            <w:vAlign w:val="center"/>
            <w:hideMark/>
          </w:tcPr>
          <w:p w14:paraId="4CCEC933" w14:textId="668B1F1A" w:rsidR="008E6F46" w:rsidRPr="00505AE6" w:rsidRDefault="008D5E3B" w:rsidP="00D37901">
            <w:pPr>
              <w:spacing w:line="256" w:lineRule="auto"/>
              <w:jc w:val="center"/>
              <w:rPr>
                <w:rFonts w:ascii="Arial" w:hAnsi="Arial" w:cs="Arial"/>
                <w:color w:val="000000"/>
                <w:sz w:val="22"/>
                <w:szCs w:val="22"/>
              </w:rPr>
            </w:pPr>
            <w:r>
              <w:rPr>
                <w:rFonts w:ascii="Arial" w:hAnsi="Arial" w:cs="Arial"/>
                <w:color w:val="000000"/>
                <w:sz w:val="22"/>
                <w:szCs w:val="22"/>
              </w:rPr>
              <w:t>--</w:t>
            </w:r>
          </w:p>
        </w:tc>
        <w:tc>
          <w:tcPr>
            <w:tcW w:w="4614" w:type="dxa"/>
            <w:tcBorders>
              <w:top w:val="nil"/>
              <w:left w:val="nil"/>
              <w:bottom w:val="single" w:sz="4" w:space="0" w:color="auto"/>
              <w:right w:val="single" w:sz="4" w:space="0" w:color="auto"/>
            </w:tcBorders>
            <w:vAlign w:val="center"/>
            <w:hideMark/>
          </w:tcPr>
          <w:p w14:paraId="3409931A" w14:textId="02910B81" w:rsidR="008E6F46" w:rsidRPr="00505AE6" w:rsidRDefault="008D5E3B" w:rsidP="00C44B7D">
            <w:pPr>
              <w:spacing w:line="256" w:lineRule="auto"/>
              <w:jc w:val="both"/>
              <w:rPr>
                <w:rFonts w:ascii="Arial" w:hAnsi="Arial" w:cs="Arial"/>
                <w:color w:val="000000"/>
                <w:sz w:val="22"/>
                <w:szCs w:val="22"/>
              </w:rPr>
            </w:pPr>
            <w:r>
              <w:rPr>
                <w:rFonts w:ascii="Arial" w:hAnsi="Arial" w:cs="Arial"/>
                <w:color w:val="000000"/>
                <w:sz w:val="22"/>
                <w:szCs w:val="22"/>
              </w:rPr>
              <w:t>------------------------------------------------------------</w:t>
            </w:r>
            <w:r w:rsidR="00C44B7D">
              <w:rPr>
                <w:rFonts w:ascii="Arial" w:hAnsi="Arial" w:cs="Arial"/>
                <w:color w:val="000000"/>
                <w:sz w:val="22"/>
                <w:szCs w:val="22"/>
              </w:rPr>
              <w:t xml:space="preserve"> </w:t>
            </w:r>
          </w:p>
        </w:tc>
      </w:tr>
      <w:tr w:rsidR="008E6F46" w:rsidRPr="00505AE6" w14:paraId="64BEA756" w14:textId="77777777" w:rsidTr="00D37901">
        <w:trPr>
          <w:trHeight w:val="416"/>
          <w:jc w:val="center"/>
        </w:trPr>
        <w:tc>
          <w:tcPr>
            <w:tcW w:w="2550" w:type="dxa"/>
            <w:tcBorders>
              <w:top w:val="nil"/>
              <w:left w:val="single" w:sz="4" w:space="0" w:color="auto"/>
              <w:bottom w:val="single" w:sz="4" w:space="0" w:color="auto"/>
              <w:right w:val="single" w:sz="4" w:space="0" w:color="auto"/>
            </w:tcBorders>
            <w:vAlign w:val="center"/>
            <w:hideMark/>
          </w:tcPr>
          <w:p w14:paraId="062DF4B9"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Recurso de Apelación:</w:t>
            </w:r>
          </w:p>
        </w:tc>
        <w:tc>
          <w:tcPr>
            <w:tcW w:w="425" w:type="dxa"/>
            <w:tcBorders>
              <w:top w:val="nil"/>
              <w:left w:val="nil"/>
              <w:bottom w:val="single" w:sz="4" w:space="0" w:color="auto"/>
              <w:right w:val="single" w:sz="4" w:space="0" w:color="auto"/>
            </w:tcBorders>
            <w:vAlign w:val="center"/>
            <w:hideMark/>
          </w:tcPr>
          <w:p w14:paraId="2C120718" w14:textId="77777777" w:rsidR="008E6F46" w:rsidRPr="00505AE6" w:rsidRDefault="008E6F46" w:rsidP="00D37901">
            <w:pPr>
              <w:ind w:left="-161" w:right="-118"/>
              <w:jc w:val="center"/>
              <w:rPr>
                <w:rFonts w:ascii="Arial" w:hAnsi="Arial" w:cs="Arial"/>
                <w:color w:val="000000"/>
                <w:sz w:val="22"/>
                <w:szCs w:val="22"/>
              </w:rPr>
            </w:pPr>
            <w:r>
              <w:rPr>
                <w:rFonts w:ascii="Arial" w:hAnsi="Arial" w:cs="Arial"/>
                <w:color w:val="000000"/>
                <w:sz w:val="22"/>
                <w:szCs w:val="22"/>
              </w:rPr>
              <w:t>-</w:t>
            </w:r>
          </w:p>
        </w:tc>
        <w:tc>
          <w:tcPr>
            <w:tcW w:w="567" w:type="dxa"/>
            <w:tcBorders>
              <w:top w:val="nil"/>
              <w:left w:val="nil"/>
              <w:bottom w:val="single" w:sz="4" w:space="0" w:color="auto"/>
              <w:right w:val="single" w:sz="4" w:space="0" w:color="auto"/>
            </w:tcBorders>
            <w:vAlign w:val="center"/>
            <w:hideMark/>
          </w:tcPr>
          <w:p w14:paraId="4AA6EBCD" w14:textId="77777777" w:rsidR="008E6F46" w:rsidRPr="00505AE6" w:rsidRDefault="008E6F46" w:rsidP="00D37901">
            <w:pPr>
              <w:spacing w:line="256" w:lineRule="auto"/>
              <w:jc w:val="center"/>
              <w:rPr>
                <w:rFonts w:ascii="Arial" w:hAnsi="Arial" w:cs="Arial"/>
                <w:color w:val="000000"/>
                <w:sz w:val="22"/>
                <w:szCs w:val="22"/>
              </w:rPr>
            </w:pPr>
            <w:r>
              <w:rPr>
                <w:rFonts w:ascii="Arial" w:hAnsi="Arial" w:cs="Arial"/>
                <w:color w:val="000000"/>
                <w:sz w:val="22"/>
                <w:szCs w:val="22"/>
              </w:rPr>
              <w:t>-</w:t>
            </w:r>
          </w:p>
        </w:tc>
        <w:tc>
          <w:tcPr>
            <w:tcW w:w="819" w:type="dxa"/>
            <w:gridSpan w:val="2"/>
            <w:tcBorders>
              <w:top w:val="nil"/>
              <w:left w:val="nil"/>
              <w:bottom w:val="single" w:sz="4" w:space="0" w:color="auto"/>
              <w:right w:val="single" w:sz="4" w:space="0" w:color="auto"/>
            </w:tcBorders>
            <w:vAlign w:val="center"/>
            <w:hideMark/>
          </w:tcPr>
          <w:p w14:paraId="00B0E747" w14:textId="77777777" w:rsidR="008E6F46" w:rsidRPr="00505AE6" w:rsidRDefault="008E6F46" w:rsidP="00D37901">
            <w:pPr>
              <w:spacing w:line="256" w:lineRule="auto"/>
              <w:jc w:val="center"/>
              <w:rPr>
                <w:rFonts w:ascii="Arial" w:hAnsi="Arial" w:cs="Arial"/>
                <w:color w:val="000000"/>
                <w:sz w:val="22"/>
                <w:szCs w:val="22"/>
              </w:rPr>
            </w:pPr>
            <w:r>
              <w:rPr>
                <w:rFonts w:ascii="Arial" w:hAnsi="Arial" w:cs="Arial"/>
                <w:color w:val="000000"/>
                <w:sz w:val="22"/>
                <w:szCs w:val="22"/>
              </w:rPr>
              <w:t>--</w:t>
            </w:r>
          </w:p>
        </w:tc>
        <w:tc>
          <w:tcPr>
            <w:tcW w:w="4614" w:type="dxa"/>
            <w:tcBorders>
              <w:top w:val="nil"/>
              <w:left w:val="nil"/>
              <w:bottom w:val="single" w:sz="4" w:space="0" w:color="auto"/>
              <w:right w:val="single" w:sz="4" w:space="0" w:color="auto"/>
            </w:tcBorders>
            <w:vAlign w:val="center"/>
            <w:hideMark/>
          </w:tcPr>
          <w:p w14:paraId="1DA52D11" w14:textId="77777777" w:rsidR="008E6F46" w:rsidRPr="00505AE6" w:rsidRDefault="008E6F46" w:rsidP="00D37901">
            <w:pPr>
              <w:spacing w:line="256" w:lineRule="auto"/>
              <w:jc w:val="center"/>
              <w:rPr>
                <w:rFonts w:ascii="Arial" w:hAnsi="Arial" w:cs="Arial"/>
                <w:color w:val="000000"/>
                <w:sz w:val="22"/>
                <w:szCs w:val="22"/>
              </w:rPr>
            </w:pPr>
            <w:r>
              <w:rPr>
                <w:rFonts w:ascii="Arial" w:hAnsi="Arial" w:cs="Arial"/>
                <w:color w:val="000000"/>
                <w:sz w:val="22"/>
                <w:szCs w:val="22"/>
              </w:rPr>
              <w:t>-----------------------------------------------------------</w:t>
            </w:r>
          </w:p>
        </w:tc>
      </w:tr>
      <w:tr w:rsidR="008E6F46" w:rsidRPr="00505AE6" w14:paraId="4B33C604" w14:textId="77777777" w:rsidTr="00D37901">
        <w:trPr>
          <w:trHeight w:val="367"/>
          <w:jc w:val="center"/>
        </w:trPr>
        <w:tc>
          <w:tcPr>
            <w:tcW w:w="2550" w:type="dxa"/>
            <w:tcBorders>
              <w:top w:val="nil"/>
              <w:left w:val="single" w:sz="4" w:space="0" w:color="auto"/>
              <w:bottom w:val="single" w:sz="4" w:space="0" w:color="auto"/>
              <w:right w:val="single" w:sz="4" w:space="0" w:color="auto"/>
            </w:tcBorders>
            <w:vAlign w:val="center"/>
            <w:hideMark/>
          </w:tcPr>
          <w:p w14:paraId="0126827F"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Recurso de Queja:</w:t>
            </w:r>
          </w:p>
        </w:tc>
        <w:tc>
          <w:tcPr>
            <w:tcW w:w="425" w:type="dxa"/>
            <w:tcBorders>
              <w:top w:val="nil"/>
              <w:left w:val="nil"/>
              <w:bottom w:val="single" w:sz="4" w:space="0" w:color="auto"/>
              <w:right w:val="single" w:sz="4" w:space="0" w:color="auto"/>
            </w:tcBorders>
            <w:vAlign w:val="center"/>
            <w:hideMark/>
          </w:tcPr>
          <w:p w14:paraId="3D6901AD" w14:textId="77777777" w:rsidR="008E6F46" w:rsidRPr="00505AE6" w:rsidRDefault="008E6F46" w:rsidP="00D37901">
            <w:pPr>
              <w:ind w:left="-161" w:right="-118"/>
              <w:jc w:val="center"/>
              <w:rPr>
                <w:rFonts w:ascii="Arial" w:hAnsi="Arial" w:cs="Arial"/>
                <w:color w:val="000000"/>
                <w:sz w:val="22"/>
                <w:szCs w:val="22"/>
              </w:rPr>
            </w:pPr>
            <w:r>
              <w:rPr>
                <w:rFonts w:ascii="Arial" w:hAnsi="Arial" w:cs="Arial"/>
                <w:color w:val="000000"/>
                <w:sz w:val="22"/>
                <w:szCs w:val="22"/>
              </w:rPr>
              <w:t>-</w:t>
            </w:r>
          </w:p>
        </w:tc>
        <w:tc>
          <w:tcPr>
            <w:tcW w:w="567" w:type="dxa"/>
            <w:tcBorders>
              <w:top w:val="nil"/>
              <w:left w:val="nil"/>
              <w:bottom w:val="single" w:sz="4" w:space="0" w:color="auto"/>
              <w:right w:val="single" w:sz="4" w:space="0" w:color="auto"/>
            </w:tcBorders>
            <w:vAlign w:val="center"/>
            <w:hideMark/>
          </w:tcPr>
          <w:p w14:paraId="007224E4" w14:textId="77777777" w:rsidR="008E6F46" w:rsidRPr="00505AE6" w:rsidRDefault="008E6F46" w:rsidP="00D37901">
            <w:pPr>
              <w:spacing w:line="256" w:lineRule="auto"/>
              <w:jc w:val="center"/>
              <w:rPr>
                <w:rFonts w:ascii="Arial" w:hAnsi="Arial" w:cs="Arial"/>
                <w:color w:val="000000"/>
                <w:sz w:val="22"/>
                <w:szCs w:val="22"/>
              </w:rPr>
            </w:pPr>
            <w:r>
              <w:rPr>
                <w:rFonts w:ascii="Arial" w:hAnsi="Arial" w:cs="Arial"/>
                <w:color w:val="000000"/>
                <w:sz w:val="22"/>
                <w:szCs w:val="22"/>
              </w:rPr>
              <w:t>-</w:t>
            </w:r>
          </w:p>
        </w:tc>
        <w:tc>
          <w:tcPr>
            <w:tcW w:w="819" w:type="dxa"/>
            <w:gridSpan w:val="2"/>
            <w:tcBorders>
              <w:top w:val="nil"/>
              <w:left w:val="nil"/>
              <w:bottom w:val="single" w:sz="4" w:space="0" w:color="auto"/>
              <w:right w:val="single" w:sz="4" w:space="0" w:color="auto"/>
            </w:tcBorders>
            <w:vAlign w:val="center"/>
            <w:hideMark/>
          </w:tcPr>
          <w:p w14:paraId="35FDF201" w14:textId="77777777" w:rsidR="008E6F46" w:rsidRPr="00505AE6" w:rsidRDefault="008E6F46" w:rsidP="00D37901">
            <w:pPr>
              <w:spacing w:line="256" w:lineRule="auto"/>
              <w:jc w:val="center"/>
              <w:rPr>
                <w:rFonts w:ascii="Arial" w:hAnsi="Arial" w:cs="Arial"/>
                <w:color w:val="000000"/>
                <w:sz w:val="22"/>
                <w:szCs w:val="22"/>
              </w:rPr>
            </w:pPr>
            <w:r w:rsidRPr="00505AE6">
              <w:rPr>
                <w:rFonts w:ascii="Arial" w:hAnsi="Arial" w:cs="Arial"/>
                <w:color w:val="000000"/>
                <w:sz w:val="22"/>
                <w:szCs w:val="22"/>
              </w:rPr>
              <w:t>--</w:t>
            </w:r>
          </w:p>
        </w:tc>
        <w:tc>
          <w:tcPr>
            <w:tcW w:w="4614" w:type="dxa"/>
            <w:tcBorders>
              <w:top w:val="nil"/>
              <w:left w:val="nil"/>
              <w:bottom w:val="single" w:sz="4" w:space="0" w:color="auto"/>
              <w:right w:val="single" w:sz="4" w:space="0" w:color="auto"/>
            </w:tcBorders>
            <w:vAlign w:val="center"/>
            <w:hideMark/>
          </w:tcPr>
          <w:p w14:paraId="6A39EC86" w14:textId="77777777" w:rsidR="008E6F46" w:rsidRPr="00505AE6" w:rsidRDefault="008E6F46" w:rsidP="00D37901">
            <w:pPr>
              <w:spacing w:line="256" w:lineRule="auto"/>
              <w:rPr>
                <w:rFonts w:ascii="Arial" w:hAnsi="Arial" w:cs="Arial"/>
                <w:color w:val="000000"/>
                <w:sz w:val="22"/>
                <w:szCs w:val="22"/>
              </w:rPr>
            </w:pPr>
            <w:r w:rsidRPr="00505AE6">
              <w:rPr>
                <w:rFonts w:ascii="Arial" w:hAnsi="Arial" w:cs="Arial"/>
                <w:color w:val="000000"/>
                <w:sz w:val="22"/>
                <w:szCs w:val="22"/>
              </w:rPr>
              <w:t>----------------------------------------------------------</w:t>
            </w:r>
          </w:p>
        </w:tc>
      </w:tr>
      <w:tr w:rsidR="008E6F46" w:rsidRPr="00505AE6" w14:paraId="2D6D729D" w14:textId="77777777" w:rsidTr="00D37901">
        <w:trPr>
          <w:trHeight w:val="600"/>
          <w:jc w:val="center"/>
        </w:trPr>
        <w:tc>
          <w:tcPr>
            <w:tcW w:w="3959" w:type="dxa"/>
            <w:gridSpan w:val="4"/>
            <w:tcBorders>
              <w:top w:val="nil"/>
              <w:left w:val="single" w:sz="4" w:space="0" w:color="auto"/>
              <w:bottom w:val="single" w:sz="4" w:space="0" w:color="auto"/>
              <w:right w:val="single" w:sz="4" w:space="0" w:color="auto"/>
            </w:tcBorders>
            <w:vAlign w:val="center"/>
            <w:hideMark/>
          </w:tcPr>
          <w:p w14:paraId="1C407287" w14:textId="77777777" w:rsidR="008E6F46" w:rsidRPr="00505AE6" w:rsidRDefault="008E6F46" w:rsidP="00D37901">
            <w:pPr>
              <w:spacing w:line="256" w:lineRule="auto"/>
              <w:jc w:val="both"/>
              <w:rPr>
                <w:rFonts w:ascii="Arial" w:hAnsi="Arial" w:cs="Arial"/>
                <w:color w:val="000000"/>
                <w:sz w:val="22"/>
                <w:szCs w:val="22"/>
              </w:rPr>
            </w:pPr>
            <w:r w:rsidRPr="00505AE6">
              <w:rPr>
                <w:rFonts w:ascii="Arial" w:hAnsi="Arial" w:cs="Arial"/>
                <w:color w:val="000000"/>
                <w:sz w:val="22"/>
                <w:szCs w:val="22"/>
              </w:rPr>
              <w:t>Fecha de envío (o publicación) de citación para notificación personal:</w:t>
            </w:r>
          </w:p>
        </w:tc>
        <w:tc>
          <w:tcPr>
            <w:tcW w:w="5016" w:type="dxa"/>
            <w:gridSpan w:val="2"/>
            <w:tcBorders>
              <w:top w:val="single" w:sz="4" w:space="0" w:color="auto"/>
              <w:left w:val="nil"/>
              <w:bottom w:val="single" w:sz="4" w:space="0" w:color="auto"/>
              <w:right w:val="single" w:sz="4" w:space="0" w:color="auto"/>
            </w:tcBorders>
            <w:vAlign w:val="center"/>
            <w:hideMark/>
          </w:tcPr>
          <w:p w14:paraId="6F766E2C" w14:textId="32AB4B68" w:rsidR="008E6F46" w:rsidRPr="00505AE6" w:rsidRDefault="007E4E8A" w:rsidP="00D37901">
            <w:pPr>
              <w:spacing w:line="256" w:lineRule="auto"/>
              <w:rPr>
                <w:rFonts w:ascii="Arial" w:hAnsi="Arial" w:cs="Arial"/>
                <w:color w:val="000000"/>
                <w:sz w:val="22"/>
                <w:szCs w:val="22"/>
              </w:rPr>
            </w:pPr>
            <w:r>
              <w:rPr>
                <w:rFonts w:ascii="Arial" w:hAnsi="Arial" w:cs="Arial"/>
                <w:color w:val="000000"/>
                <w:sz w:val="22"/>
                <w:szCs w:val="22"/>
              </w:rPr>
              <w:t>06/05/2026</w:t>
            </w:r>
          </w:p>
        </w:tc>
      </w:tr>
      <w:tr w:rsidR="008E6F46" w:rsidRPr="00505AE6" w14:paraId="7289A1CF" w14:textId="77777777" w:rsidTr="00D37901">
        <w:trPr>
          <w:trHeight w:val="389"/>
          <w:jc w:val="center"/>
        </w:trPr>
        <w:tc>
          <w:tcPr>
            <w:tcW w:w="2550" w:type="dxa"/>
            <w:tcBorders>
              <w:top w:val="nil"/>
              <w:left w:val="single" w:sz="4" w:space="0" w:color="auto"/>
              <w:bottom w:val="single" w:sz="4" w:space="0" w:color="auto"/>
              <w:right w:val="single" w:sz="4" w:space="0" w:color="auto"/>
            </w:tcBorders>
            <w:vAlign w:val="center"/>
            <w:hideMark/>
          </w:tcPr>
          <w:p w14:paraId="5AD2C8C6" w14:textId="77777777" w:rsidR="008E6F46" w:rsidRPr="00505AE6" w:rsidRDefault="008E6F46" w:rsidP="00D37901">
            <w:pPr>
              <w:spacing w:line="256" w:lineRule="auto"/>
              <w:rPr>
                <w:rFonts w:ascii="Arial" w:hAnsi="Arial" w:cs="Arial"/>
                <w:i/>
                <w:color w:val="000000"/>
                <w:sz w:val="22"/>
                <w:szCs w:val="22"/>
              </w:rPr>
            </w:pPr>
            <w:r w:rsidRPr="00505AE6">
              <w:rPr>
                <w:rFonts w:ascii="Arial" w:hAnsi="Arial" w:cs="Arial"/>
                <w:i/>
                <w:color w:val="000000"/>
                <w:sz w:val="22"/>
                <w:szCs w:val="22"/>
              </w:rPr>
              <w:t xml:space="preserve">Anexo providencia en (No. folios): </w:t>
            </w:r>
          </w:p>
        </w:tc>
        <w:tc>
          <w:tcPr>
            <w:tcW w:w="6425" w:type="dxa"/>
            <w:gridSpan w:val="5"/>
            <w:tcBorders>
              <w:top w:val="single" w:sz="4" w:space="0" w:color="auto"/>
              <w:left w:val="nil"/>
              <w:bottom w:val="single" w:sz="4" w:space="0" w:color="auto"/>
              <w:right w:val="single" w:sz="4" w:space="0" w:color="auto"/>
            </w:tcBorders>
            <w:vAlign w:val="center"/>
            <w:hideMark/>
          </w:tcPr>
          <w:p w14:paraId="636D48AB" w14:textId="30AC4803" w:rsidR="0069029F" w:rsidRPr="007E4E8A" w:rsidRDefault="00E43250" w:rsidP="00A20856">
            <w:pPr>
              <w:spacing w:line="256" w:lineRule="auto"/>
              <w:ind w:right="49"/>
              <w:jc w:val="both"/>
              <w:rPr>
                <w:rFonts w:ascii="Arial" w:hAnsi="Arial" w:cs="Arial"/>
                <w:sz w:val="20"/>
                <w:szCs w:val="20"/>
              </w:rPr>
            </w:pPr>
            <w:r w:rsidRPr="007E4E8A">
              <w:rPr>
                <w:rFonts w:ascii="Arial" w:hAnsi="Arial" w:cs="Arial"/>
                <w:color w:val="000000"/>
                <w:sz w:val="20"/>
                <w:szCs w:val="20"/>
              </w:rPr>
              <w:t>AUTO 456 en 17 folios</w:t>
            </w:r>
          </w:p>
        </w:tc>
      </w:tr>
    </w:tbl>
    <w:p w14:paraId="2874813E" w14:textId="4D550E63" w:rsidR="008E6F46" w:rsidRDefault="008E6F46" w:rsidP="008E6F46">
      <w:pPr>
        <w:pStyle w:val="Normal1"/>
        <w:jc w:val="both"/>
        <w:rPr>
          <w:rFonts w:ascii="Arial" w:hAnsi="Arial"/>
          <w:b/>
          <w:i w:val="0"/>
          <w:sz w:val="22"/>
          <w:szCs w:val="22"/>
          <w:u w:val="single"/>
          <w:lang w:val="es-CO"/>
        </w:rPr>
      </w:pPr>
      <w:r w:rsidRPr="00196CDA">
        <w:rPr>
          <w:rFonts w:ascii="Arial" w:hAnsi="Arial"/>
          <w:b/>
          <w:i w:val="0"/>
          <w:sz w:val="22"/>
          <w:szCs w:val="22"/>
          <w:u w:val="single"/>
          <w:lang w:val="es-CO"/>
        </w:rPr>
        <w:t>La notificación de la presente providencia se considera surtida al finalizar el día siguiente de la entrega del aviso en el lugar de destino.</w:t>
      </w:r>
    </w:p>
    <w:p w14:paraId="188EF501" w14:textId="7004978C" w:rsidR="008E6F46" w:rsidRPr="00505AE6" w:rsidRDefault="008E6F46" w:rsidP="008E6F46">
      <w:pPr>
        <w:jc w:val="both"/>
        <w:rPr>
          <w:rFonts w:ascii="Arial" w:hAnsi="Arial" w:cs="Arial"/>
          <w:sz w:val="16"/>
        </w:rPr>
      </w:pPr>
    </w:p>
    <w:p w14:paraId="741F07EE" w14:textId="3232C724" w:rsidR="008E6F46" w:rsidRDefault="008E6F46" w:rsidP="008E6F46">
      <w:pPr>
        <w:rPr>
          <w:rFonts w:ascii="Arial" w:hAnsi="Arial" w:cs="Arial"/>
          <w:sz w:val="22"/>
        </w:rPr>
      </w:pPr>
      <w:r w:rsidRPr="00505AE6">
        <w:rPr>
          <w:rFonts w:ascii="Arial" w:hAnsi="Arial" w:cs="Arial"/>
          <w:sz w:val="22"/>
        </w:rPr>
        <w:t>Atentamente,</w:t>
      </w:r>
    </w:p>
    <w:p w14:paraId="3431F8D8" w14:textId="01DB6A44" w:rsidR="006D6D59" w:rsidRDefault="006D6D59" w:rsidP="008E6F46">
      <w:pPr>
        <w:rPr>
          <w:rFonts w:ascii="Arial" w:hAnsi="Arial" w:cs="Arial"/>
          <w:sz w:val="22"/>
        </w:rPr>
      </w:pPr>
    </w:p>
    <w:p w14:paraId="26CB9FFB" w14:textId="66916A8C" w:rsidR="00044C61" w:rsidRPr="00505AE6" w:rsidRDefault="00E63F36" w:rsidP="008E6F46">
      <w:pPr>
        <w:rPr>
          <w:rFonts w:ascii="Arial" w:hAnsi="Arial" w:cs="Arial"/>
          <w:sz w:val="22"/>
        </w:rPr>
      </w:pPr>
      <w:r>
        <w:rPr>
          <w:rFonts w:ascii="Arial" w:hAnsi="Arial" w:cs="Arial"/>
          <w:noProof/>
          <w:szCs w:val="28"/>
          <w:lang w:val="es-CO" w:eastAsia="es-CO"/>
          <w14:ligatures w14:val="standardContextual"/>
        </w:rPr>
        <w:drawing>
          <wp:anchor distT="0" distB="0" distL="114300" distR="114300" simplePos="0" relativeHeight="251660288" behindDoc="1" locked="0" layoutInCell="1" allowOverlap="1" wp14:anchorId="27AFBAB3" wp14:editId="73B15AE4">
            <wp:simplePos x="0" y="0"/>
            <wp:positionH relativeFrom="margin">
              <wp:align>left</wp:align>
            </wp:positionH>
            <wp:positionV relativeFrom="paragraph">
              <wp:posOffset>8255</wp:posOffset>
            </wp:positionV>
            <wp:extent cx="1880235" cy="716280"/>
            <wp:effectExtent l="0" t="0" r="5715"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10 may 2026, 03_05_23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80235" cy="716280"/>
                    </a:xfrm>
                    <a:prstGeom prst="rect">
                      <a:avLst/>
                    </a:prstGeom>
                  </pic:spPr>
                </pic:pic>
              </a:graphicData>
            </a:graphic>
            <wp14:sizeRelH relativeFrom="margin">
              <wp14:pctWidth>0</wp14:pctWidth>
            </wp14:sizeRelH>
            <wp14:sizeRelV relativeFrom="margin">
              <wp14:pctHeight>0</wp14:pctHeight>
            </wp14:sizeRelV>
          </wp:anchor>
        </w:drawing>
      </w:r>
    </w:p>
    <w:p w14:paraId="11777CC7" w14:textId="161D27DB" w:rsidR="00D05BC2" w:rsidRDefault="00D05BC2" w:rsidP="00D05BC2">
      <w:pPr>
        <w:jc w:val="both"/>
        <w:rPr>
          <w:rFonts w:ascii="Arial" w:hAnsi="Arial" w:cs="Arial"/>
          <w:szCs w:val="28"/>
          <w:lang w:val="es-CO"/>
        </w:rPr>
      </w:pPr>
    </w:p>
    <w:p w14:paraId="3C0FF4B8" w14:textId="3EE80841" w:rsidR="00D05BC2" w:rsidRDefault="00D05BC2" w:rsidP="00D05BC2">
      <w:pPr>
        <w:jc w:val="both"/>
        <w:rPr>
          <w:rFonts w:ascii="Arial" w:hAnsi="Arial" w:cs="Arial"/>
          <w:szCs w:val="28"/>
          <w:lang w:val="es-CO"/>
        </w:rPr>
      </w:pPr>
    </w:p>
    <w:p w14:paraId="135ABD3B" w14:textId="4DD3C100" w:rsidR="007E4E8A" w:rsidRPr="00547EAC" w:rsidRDefault="00176447" w:rsidP="007E4E8A">
      <w:pPr>
        <w:jc w:val="both"/>
        <w:rPr>
          <w:rFonts w:ascii="Arial" w:hAnsi="Arial" w:cs="Arial"/>
          <w:szCs w:val="28"/>
          <w:lang w:val="es-CO"/>
        </w:rPr>
      </w:pPr>
      <w:r>
        <w:rPr>
          <w:rFonts w:ascii="Arial" w:hAnsi="Arial" w:cs="Arial"/>
          <w:szCs w:val="28"/>
          <w:lang w:val="es-CO"/>
        </w:rPr>
        <w:t>EDWAR ACEVEDO COLÓN</w:t>
      </w:r>
    </w:p>
    <w:p w14:paraId="1B1A40BA" w14:textId="0BE0B3E8" w:rsidR="007E4E8A" w:rsidRPr="00547EAC" w:rsidRDefault="00990301" w:rsidP="007E4E8A">
      <w:pPr>
        <w:jc w:val="both"/>
        <w:rPr>
          <w:rFonts w:ascii="Arial" w:hAnsi="Arial" w:cs="Arial"/>
          <w:szCs w:val="28"/>
          <w:lang w:val="es-CO"/>
        </w:rPr>
      </w:pPr>
      <w:r>
        <w:rPr>
          <w:rFonts w:ascii="Arial" w:hAnsi="Arial" w:cs="Arial"/>
          <w:szCs w:val="28"/>
          <w:lang w:val="es-CO"/>
        </w:rPr>
        <w:t xml:space="preserve">Funcionario </w:t>
      </w:r>
      <w:r w:rsidR="007E4E8A">
        <w:rPr>
          <w:rFonts w:ascii="Arial" w:hAnsi="Arial" w:cs="Arial"/>
          <w:szCs w:val="28"/>
          <w:lang w:val="es-CO"/>
        </w:rPr>
        <w:t>Asignado a Secretaría Común</w:t>
      </w:r>
    </w:p>
    <w:p w14:paraId="5931CD33" w14:textId="77777777" w:rsidR="007E4E8A" w:rsidRPr="00C91230" w:rsidRDefault="007E4E8A" w:rsidP="007E4E8A">
      <w:pPr>
        <w:jc w:val="both"/>
        <w:rPr>
          <w:rFonts w:ascii="Arial" w:hAnsi="Arial" w:cs="Arial"/>
          <w:sz w:val="8"/>
          <w:szCs w:val="16"/>
        </w:rPr>
      </w:pPr>
      <w:r w:rsidRPr="00547EAC">
        <w:rPr>
          <w:rFonts w:ascii="Arial" w:hAnsi="Arial" w:cs="Arial"/>
          <w:szCs w:val="28"/>
          <w:lang w:val="es-CO"/>
        </w:rPr>
        <w:t>Gerencia Departamental Colegiada del Magdalena</w:t>
      </w:r>
    </w:p>
    <w:p w14:paraId="34C8EFEE" w14:textId="77777777" w:rsidR="008E6F46" w:rsidRDefault="008E6F46" w:rsidP="008E6F46">
      <w:pPr>
        <w:jc w:val="both"/>
        <w:rPr>
          <w:rFonts w:ascii="Arial" w:hAnsi="Arial" w:cs="Arial"/>
          <w:sz w:val="8"/>
          <w:szCs w:val="16"/>
        </w:rPr>
      </w:pPr>
    </w:p>
    <w:p w14:paraId="2D40500F" w14:textId="77777777" w:rsidR="00D05BC2" w:rsidRDefault="00D05BC2" w:rsidP="008E6F46">
      <w:pPr>
        <w:jc w:val="both"/>
        <w:rPr>
          <w:rFonts w:ascii="Arial" w:hAnsi="Arial" w:cs="Arial"/>
          <w:sz w:val="8"/>
          <w:szCs w:val="16"/>
        </w:rPr>
      </w:pPr>
    </w:p>
    <w:p w14:paraId="5F7CD1B1" w14:textId="77777777" w:rsidR="00D05BC2" w:rsidRDefault="00D05BC2" w:rsidP="008E6F46">
      <w:pPr>
        <w:jc w:val="both"/>
        <w:rPr>
          <w:rFonts w:ascii="Arial" w:hAnsi="Arial" w:cs="Arial"/>
          <w:sz w:val="8"/>
          <w:szCs w:val="16"/>
        </w:rPr>
      </w:pPr>
    </w:p>
    <w:p w14:paraId="4B1087CF" w14:textId="77777777" w:rsidR="00D05BC2" w:rsidRPr="00505AE6" w:rsidRDefault="00D05BC2" w:rsidP="008E6F46">
      <w:pPr>
        <w:jc w:val="both"/>
        <w:rPr>
          <w:rFonts w:ascii="Arial" w:hAnsi="Arial" w:cs="Arial"/>
          <w:sz w:val="8"/>
          <w:szCs w:val="16"/>
        </w:rPr>
      </w:pPr>
    </w:p>
    <w:p w14:paraId="1BA94AF0" w14:textId="77777777" w:rsidR="008E6F46" w:rsidRPr="00505AE6" w:rsidRDefault="008E6F46" w:rsidP="008E6F46">
      <w:pPr>
        <w:jc w:val="both"/>
        <w:rPr>
          <w:rFonts w:ascii="Arial" w:hAnsi="Arial" w:cs="Arial"/>
          <w:sz w:val="8"/>
          <w:szCs w:val="16"/>
        </w:rPr>
      </w:pPr>
    </w:p>
    <w:p w14:paraId="48ACABFC" w14:textId="77777777" w:rsidR="008E6F46" w:rsidRDefault="008E6F46" w:rsidP="008E6F46">
      <w:pPr>
        <w:rPr>
          <w:rFonts w:ascii="Arial" w:hAnsi="Arial" w:cs="Arial"/>
          <w:sz w:val="12"/>
          <w:szCs w:val="20"/>
        </w:rPr>
      </w:pPr>
      <w:r w:rsidRPr="00E6493A">
        <w:rPr>
          <w:rFonts w:ascii="Arial" w:hAnsi="Arial" w:cs="Arial"/>
          <w:sz w:val="12"/>
          <w:szCs w:val="20"/>
        </w:rPr>
        <w:t xml:space="preserve">Archivo: </w:t>
      </w:r>
      <w:r w:rsidRPr="00E6493A">
        <w:rPr>
          <w:rFonts w:ascii="Arial" w:hAnsi="Arial" w:cs="Arial"/>
          <w:sz w:val="12"/>
          <w:szCs w:val="20"/>
        </w:rPr>
        <w:tab/>
        <w:t>TRD 80473-346 REMISIÓN NOTIFICACIONES POR AVISO</w:t>
      </w:r>
      <w:r w:rsidRPr="00E6493A">
        <w:rPr>
          <w:rFonts w:ascii="Arial" w:hAnsi="Arial" w:cs="Arial"/>
          <w:sz w:val="12"/>
          <w:szCs w:val="20"/>
        </w:rPr>
        <w:tab/>
      </w:r>
    </w:p>
    <w:p w14:paraId="11AC8C7D" w14:textId="4C3283D0" w:rsidR="00A42660" w:rsidRDefault="008E6F46">
      <w:pPr>
        <w:rPr>
          <w:rFonts w:ascii="Arial" w:hAnsi="Arial" w:cs="Arial"/>
          <w:sz w:val="12"/>
          <w:szCs w:val="20"/>
        </w:rPr>
      </w:pPr>
      <w:r w:rsidRPr="00E6493A">
        <w:rPr>
          <w:rFonts w:ascii="Arial" w:hAnsi="Arial" w:cs="Arial"/>
          <w:sz w:val="12"/>
          <w:szCs w:val="20"/>
        </w:rPr>
        <w:t>Notificaciones por aviso 202</w:t>
      </w:r>
      <w:r w:rsidR="00990301">
        <w:rPr>
          <w:rFonts w:ascii="Arial" w:hAnsi="Arial" w:cs="Arial"/>
          <w:sz w:val="12"/>
          <w:szCs w:val="20"/>
        </w:rPr>
        <w:t>6</w:t>
      </w:r>
    </w:p>
    <w:p w14:paraId="76F944BB" w14:textId="4EF3D24C" w:rsidR="00341BF3" w:rsidRPr="002D7A1C" w:rsidRDefault="00341BF3">
      <w:pPr>
        <w:rPr>
          <w:rFonts w:ascii="Arial" w:hAnsi="Arial" w:cs="Arial"/>
          <w:sz w:val="12"/>
          <w:szCs w:val="20"/>
        </w:rPr>
      </w:pPr>
      <w:r>
        <w:rPr>
          <w:rFonts w:ascii="Arial" w:hAnsi="Arial" w:cs="Arial"/>
          <w:sz w:val="12"/>
          <w:szCs w:val="20"/>
        </w:rPr>
        <w:t>Proyectó:</w:t>
      </w:r>
      <w:r>
        <w:rPr>
          <w:rFonts w:ascii="Arial" w:hAnsi="Arial" w:cs="Arial"/>
          <w:sz w:val="12"/>
          <w:szCs w:val="20"/>
        </w:rPr>
        <w:tab/>
        <w:t>Gerardo Luis Miranda Ballesteros</w:t>
      </w:r>
    </w:p>
    <w:sectPr w:rsidR="00341BF3" w:rsidRPr="002D7A1C" w:rsidSect="005023ED">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BC34DC" w14:textId="77777777" w:rsidR="00086A7F" w:rsidRDefault="00086A7F" w:rsidP="00E6493A">
      <w:r>
        <w:separator/>
      </w:r>
    </w:p>
  </w:endnote>
  <w:endnote w:type="continuationSeparator" w:id="0">
    <w:p w14:paraId="691727E4" w14:textId="77777777" w:rsidR="00086A7F" w:rsidRDefault="00086A7F" w:rsidP="00E64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3295CA" w14:textId="3E214DC5" w:rsidR="00E6493A" w:rsidRDefault="00E6493A">
    <w:pPr>
      <w:pStyle w:val="Piedepgina"/>
    </w:pPr>
    <w:r>
      <w:rPr>
        <w:noProof/>
        <w:lang w:val="es-CO" w:eastAsia="es-CO"/>
      </w:rPr>
      <w:drawing>
        <wp:anchor distT="0" distB="0" distL="114300" distR="114300" simplePos="0" relativeHeight="251661312" behindDoc="1" locked="0" layoutInCell="1" allowOverlap="1" wp14:anchorId="1EB15DBB" wp14:editId="15658D47">
          <wp:simplePos x="0" y="0"/>
          <wp:positionH relativeFrom="margin">
            <wp:posOffset>0</wp:posOffset>
          </wp:positionH>
          <wp:positionV relativeFrom="paragraph">
            <wp:posOffset>0</wp:posOffset>
          </wp:positionV>
          <wp:extent cx="5614670" cy="420370"/>
          <wp:effectExtent l="0" t="0" r="5080" b="0"/>
          <wp:wrapNone/>
          <wp:docPr id="808640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42037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1A01CB" w14:textId="77777777" w:rsidR="00086A7F" w:rsidRDefault="00086A7F" w:rsidP="00E6493A">
      <w:r>
        <w:separator/>
      </w:r>
    </w:p>
  </w:footnote>
  <w:footnote w:type="continuationSeparator" w:id="0">
    <w:p w14:paraId="4D2A52B5" w14:textId="77777777" w:rsidR="00086A7F" w:rsidRDefault="00086A7F" w:rsidP="00E649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30C73" w14:textId="54AB5548" w:rsidR="00E6493A" w:rsidRDefault="00E6493A" w:rsidP="006179D2">
    <w:pPr>
      <w:pStyle w:val="Encabezado"/>
      <w:tabs>
        <w:tab w:val="clear" w:pos="4419"/>
        <w:tab w:val="clear" w:pos="8838"/>
        <w:tab w:val="left" w:pos="3120"/>
      </w:tabs>
    </w:pPr>
    <w:r>
      <w:rPr>
        <w:noProof/>
        <w:lang w:val="es-CO" w:eastAsia="es-CO"/>
      </w:rPr>
      <w:drawing>
        <wp:anchor distT="0" distB="0" distL="114300" distR="114300" simplePos="0" relativeHeight="251659264" behindDoc="1" locked="0" layoutInCell="1" allowOverlap="1" wp14:anchorId="5DC07644" wp14:editId="7EBDE0E9">
          <wp:simplePos x="0" y="0"/>
          <wp:positionH relativeFrom="margin">
            <wp:posOffset>-165735</wp:posOffset>
          </wp:positionH>
          <wp:positionV relativeFrom="paragraph">
            <wp:posOffset>-201930</wp:posOffset>
          </wp:positionV>
          <wp:extent cx="2152650" cy="609241"/>
          <wp:effectExtent l="0" t="0" r="0" b="635"/>
          <wp:wrapNone/>
          <wp:docPr id="1103892616" name="Imagen 1"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previa de imagen"/>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152650" cy="6092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79D2">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93A"/>
    <w:rsid w:val="00012235"/>
    <w:rsid w:val="0001437D"/>
    <w:rsid w:val="0001475A"/>
    <w:rsid w:val="00023387"/>
    <w:rsid w:val="000319BE"/>
    <w:rsid w:val="00035936"/>
    <w:rsid w:val="00044C61"/>
    <w:rsid w:val="000646D8"/>
    <w:rsid w:val="00086A7F"/>
    <w:rsid w:val="000A401C"/>
    <w:rsid w:val="000C22F1"/>
    <w:rsid w:val="000E2203"/>
    <w:rsid w:val="000F48EA"/>
    <w:rsid w:val="00101D18"/>
    <w:rsid w:val="00102A81"/>
    <w:rsid w:val="001144A5"/>
    <w:rsid w:val="00123F07"/>
    <w:rsid w:val="00132BA2"/>
    <w:rsid w:val="0013353C"/>
    <w:rsid w:val="00146714"/>
    <w:rsid w:val="00151195"/>
    <w:rsid w:val="00151541"/>
    <w:rsid w:val="001528EB"/>
    <w:rsid w:val="00173DA3"/>
    <w:rsid w:val="00174E4B"/>
    <w:rsid w:val="00176447"/>
    <w:rsid w:val="00195EFE"/>
    <w:rsid w:val="001A258A"/>
    <w:rsid w:val="001A2B91"/>
    <w:rsid w:val="001A602C"/>
    <w:rsid w:val="001C3AAD"/>
    <w:rsid w:val="001D3152"/>
    <w:rsid w:val="001D6CB1"/>
    <w:rsid w:val="001E2961"/>
    <w:rsid w:val="00201F91"/>
    <w:rsid w:val="0021752A"/>
    <w:rsid w:val="00221806"/>
    <w:rsid w:val="00254A94"/>
    <w:rsid w:val="002635F1"/>
    <w:rsid w:val="00265006"/>
    <w:rsid w:val="002831C2"/>
    <w:rsid w:val="002A1230"/>
    <w:rsid w:val="002A7C24"/>
    <w:rsid w:val="002B7C59"/>
    <w:rsid w:val="002C0613"/>
    <w:rsid w:val="002C7C23"/>
    <w:rsid w:val="002D7A1C"/>
    <w:rsid w:val="002E5415"/>
    <w:rsid w:val="003020DA"/>
    <w:rsid w:val="00325264"/>
    <w:rsid w:val="003331F4"/>
    <w:rsid w:val="00333394"/>
    <w:rsid w:val="00341BF3"/>
    <w:rsid w:val="003528D0"/>
    <w:rsid w:val="00392B09"/>
    <w:rsid w:val="003A5C67"/>
    <w:rsid w:val="003B1B12"/>
    <w:rsid w:val="003C0600"/>
    <w:rsid w:val="003E6951"/>
    <w:rsid w:val="004067C9"/>
    <w:rsid w:val="004107E0"/>
    <w:rsid w:val="004119F7"/>
    <w:rsid w:val="004308B8"/>
    <w:rsid w:val="004330DC"/>
    <w:rsid w:val="00467B81"/>
    <w:rsid w:val="00473C34"/>
    <w:rsid w:val="00480D7E"/>
    <w:rsid w:val="004825A0"/>
    <w:rsid w:val="004830DA"/>
    <w:rsid w:val="00491841"/>
    <w:rsid w:val="0049639B"/>
    <w:rsid w:val="004977B5"/>
    <w:rsid w:val="004A3348"/>
    <w:rsid w:val="004B2CE4"/>
    <w:rsid w:val="004B62EB"/>
    <w:rsid w:val="004B651C"/>
    <w:rsid w:val="004C6A2F"/>
    <w:rsid w:val="004C710B"/>
    <w:rsid w:val="004F3CCA"/>
    <w:rsid w:val="004F7077"/>
    <w:rsid w:val="005023ED"/>
    <w:rsid w:val="005031DB"/>
    <w:rsid w:val="00506868"/>
    <w:rsid w:val="005150F9"/>
    <w:rsid w:val="00520C8F"/>
    <w:rsid w:val="0053252F"/>
    <w:rsid w:val="00547EAC"/>
    <w:rsid w:val="00552F2F"/>
    <w:rsid w:val="00557EB8"/>
    <w:rsid w:val="00557FDC"/>
    <w:rsid w:val="00560440"/>
    <w:rsid w:val="0058264D"/>
    <w:rsid w:val="00592042"/>
    <w:rsid w:val="005B5133"/>
    <w:rsid w:val="005D7717"/>
    <w:rsid w:val="005F146B"/>
    <w:rsid w:val="00613542"/>
    <w:rsid w:val="00614AB8"/>
    <w:rsid w:val="00616B32"/>
    <w:rsid w:val="006179D2"/>
    <w:rsid w:val="00625E06"/>
    <w:rsid w:val="0065425D"/>
    <w:rsid w:val="006578ED"/>
    <w:rsid w:val="00657C59"/>
    <w:rsid w:val="006609BC"/>
    <w:rsid w:val="0069029F"/>
    <w:rsid w:val="00695545"/>
    <w:rsid w:val="006A6ED1"/>
    <w:rsid w:val="006B18D4"/>
    <w:rsid w:val="006D6D59"/>
    <w:rsid w:val="00700AFA"/>
    <w:rsid w:val="007072D3"/>
    <w:rsid w:val="0072758D"/>
    <w:rsid w:val="007409A2"/>
    <w:rsid w:val="007628E4"/>
    <w:rsid w:val="00765878"/>
    <w:rsid w:val="00771F78"/>
    <w:rsid w:val="00782F1D"/>
    <w:rsid w:val="0079681E"/>
    <w:rsid w:val="007A0163"/>
    <w:rsid w:val="007E4E8A"/>
    <w:rsid w:val="00804144"/>
    <w:rsid w:val="008205E9"/>
    <w:rsid w:val="008226B5"/>
    <w:rsid w:val="00835488"/>
    <w:rsid w:val="00835D07"/>
    <w:rsid w:val="008541FB"/>
    <w:rsid w:val="00856BC7"/>
    <w:rsid w:val="0085787C"/>
    <w:rsid w:val="00865A2A"/>
    <w:rsid w:val="00865BE2"/>
    <w:rsid w:val="008771D1"/>
    <w:rsid w:val="008868D6"/>
    <w:rsid w:val="00891B5B"/>
    <w:rsid w:val="00893103"/>
    <w:rsid w:val="0089648F"/>
    <w:rsid w:val="008A417E"/>
    <w:rsid w:val="008C1F3A"/>
    <w:rsid w:val="008D55ED"/>
    <w:rsid w:val="008D5E3B"/>
    <w:rsid w:val="008E0C07"/>
    <w:rsid w:val="008E3589"/>
    <w:rsid w:val="008E6F46"/>
    <w:rsid w:val="008F798F"/>
    <w:rsid w:val="0091038D"/>
    <w:rsid w:val="00911A62"/>
    <w:rsid w:val="00914C6B"/>
    <w:rsid w:val="009312BC"/>
    <w:rsid w:val="00936F22"/>
    <w:rsid w:val="00945AAD"/>
    <w:rsid w:val="0096554D"/>
    <w:rsid w:val="00975D43"/>
    <w:rsid w:val="00975FA6"/>
    <w:rsid w:val="00983E69"/>
    <w:rsid w:val="00990301"/>
    <w:rsid w:val="009A5106"/>
    <w:rsid w:val="009A7B7B"/>
    <w:rsid w:val="009B395B"/>
    <w:rsid w:val="009B3AA1"/>
    <w:rsid w:val="009D0EC4"/>
    <w:rsid w:val="009D0F1D"/>
    <w:rsid w:val="009E6806"/>
    <w:rsid w:val="009F02D4"/>
    <w:rsid w:val="00A02F26"/>
    <w:rsid w:val="00A20856"/>
    <w:rsid w:val="00A27AFF"/>
    <w:rsid w:val="00A41FA4"/>
    <w:rsid w:val="00A42660"/>
    <w:rsid w:val="00A45CC7"/>
    <w:rsid w:val="00A64BF7"/>
    <w:rsid w:val="00A6553B"/>
    <w:rsid w:val="00A66B7D"/>
    <w:rsid w:val="00A66BF6"/>
    <w:rsid w:val="00A84AED"/>
    <w:rsid w:val="00A92E3F"/>
    <w:rsid w:val="00AB12A1"/>
    <w:rsid w:val="00AB2BCE"/>
    <w:rsid w:val="00AB7CAE"/>
    <w:rsid w:val="00AD308C"/>
    <w:rsid w:val="00AE1CD4"/>
    <w:rsid w:val="00AF26AE"/>
    <w:rsid w:val="00AF5B83"/>
    <w:rsid w:val="00B002AA"/>
    <w:rsid w:val="00B110EA"/>
    <w:rsid w:val="00B42AAD"/>
    <w:rsid w:val="00B759B1"/>
    <w:rsid w:val="00B77D38"/>
    <w:rsid w:val="00BA0488"/>
    <w:rsid w:val="00BA4829"/>
    <w:rsid w:val="00BB20C8"/>
    <w:rsid w:val="00BC2028"/>
    <w:rsid w:val="00BE1AD3"/>
    <w:rsid w:val="00BF484F"/>
    <w:rsid w:val="00C0765C"/>
    <w:rsid w:val="00C12427"/>
    <w:rsid w:val="00C21F1C"/>
    <w:rsid w:val="00C24924"/>
    <w:rsid w:val="00C318FF"/>
    <w:rsid w:val="00C34AB9"/>
    <w:rsid w:val="00C35FC4"/>
    <w:rsid w:val="00C36A50"/>
    <w:rsid w:val="00C44B7D"/>
    <w:rsid w:val="00C62CC5"/>
    <w:rsid w:val="00C66A38"/>
    <w:rsid w:val="00C67811"/>
    <w:rsid w:val="00C759F1"/>
    <w:rsid w:val="00C8499C"/>
    <w:rsid w:val="00C850AC"/>
    <w:rsid w:val="00C976DE"/>
    <w:rsid w:val="00CA745D"/>
    <w:rsid w:val="00CC257A"/>
    <w:rsid w:val="00CD0B75"/>
    <w:rsid w:val="00CE72A1"/>
    <w:rsid w:val="00D05BC2"/>
    <w:rsid w:val="00D10020"/>
    <w:rsid w:val="00D25A51"/>
    <w:rsid w:val="00D30503"/>
    <w:rsid w:val="00D37901"/>
    <w:rsid w:val="00D37971"/>
    <w:rsid w:val="00D53692"/>
    <w:rsid w:val="00D56854"/>
    <w:rsid w:val="00D66A2F"/>
    <w:rsid w:val="00D72CD4"/>
    <w:rsid w:val="00D74697"/>
    <w:rsid w:val="00D75233"/>
    <w:rsid w:val="00D83990"/>
    <w:rsid w:val="00DB4804"/>
    <w:rsid w:val="00DB6DF3"/>
    <w:rsid w:val="00DB7F16"/>
    <w:rsid w:val="00DC314D"/>
    <w:rsid w:val="00DC64A5"/>
    <w:rsid w:val="00DD3CB9"/>
    <w:rsid w:val="00DD57FA"/>
    <w:rsid w:val="00DF4423"/>
    <w:rsid w:val="00E131FC"/>
    <w:rsid w:val="00E207AA"/>
    <w:rsid w:val="00E2263E"/>
    <w:rsid w:val="00E3533A"/>
    <w:rsid w:val="00E42A9D"/>
    <w:rsid w:val="00E43250"/>
    <w:rsid w:val="00E60E21"/>
    <w:rsid w:val="00E63F36"/>
    <w:rsid w:val="00E6493A"/>
    <w:rsid w:val="00E802B8"/>
    <w:rsid w:val="00E82BF7"/>
    <w:rsid w:val="00E91A22"/>
    <w:rsid w:val="00EA2000"/>
    <w:rsid w:val="00EB1C48"/>
    <w:rsid w:val="00ED5036"/>
    <w:rsid w:val="00EE4B07"/>
    <w:rsid w:val="00F23E8A"/>
    <w:rsid w:val="00F259A2"/>
    <w:rsid w:val="00F267F9"/>
    <w:rsid w:val="00F30A57"/>
    <w:rsid w:val="00F52CF3"/>
    <w:rsid w:val="00F53F76"/>
    <w:rsid w:val="00F57536"/>
    <w:rsid w:val="00F62F99"/>
    <w:rsid w:val="00F66D4A"/>
    <w:rsid w:val="00F84AF3"/>
    <w:rsid w:val="00FF00CB"/>
    <w:rsid w:val="00FF45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AC116F"/>
  <w15:chartTrackingRefBased/>
  <w15:docId w15:val="{A90E64AD-C50B-481E-8483-179266F4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DB"/>
    <w:pPr>
      <w:spacing w:after="0" w:line="240" w:lineRule="auto"/>
    </w:pPr>
    <w:rPr>
      <w:rFonts w:ascii="Times New Roman" w:eastAsia="Times New Roman" w:hAnsi="Times New Roman" w:cs="Times New Roman"/>
      <w:kern w:val="0"/>
      <w:sz w:val="24"/>
      <w:szCs w:val="24"/>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E6493A"/>
    <w:rPr>
      <w:color w:val="0000FF"/>
      <w:u w:val="single"/>
    </w:rPr>
  </w:style>
  <w:style w:type="paragraph" w:styleId="Encabezado">
    <w:name w:val="header"/>
    <w:basedOn w:val="Normal"/>
    <w:link w:val="EncabezadoCar"/>
    <w:uiPriority w:val="99"/>
    <w:unhideWhenUsed/>
    <w:rsid w:val="00E6493A"/>
    <w:pPr>
      <w:tabs>
        <w:tab w:val="center" w:pos="4419"/>
        <w:tab w:val="right" w:pos="8838"/>
      </w:tabs>
    </w:pPr>
  </w:style>
  <w:style w:type="character" w:customStyle="1" w:styleId="EncabezadoCar">
    <w:name w:val="Encabezado Car"/>
    <w:basedOn w:val="Fuentedeprrafopredeter"/>
    <w:link w:val="Encabezado"/>
    <w:uiPriority w:val="99"/>
    <w:rsid w:val="00E6493A"/>
    <w:rPr>
      <w:rFonts w:ascii="Times New Roman" w:eastAsia="Times New Roman" w:hAnsi="Times New Roman" w:cs="Times New Roman"/>
      <w:kern w:val="0"/>
      <w:sz w:val="24"/>
      <w:szCs w:val="24"/>
      <w:lang w:val="es-ES" w:eastAsia="es-ES"/>
      <w14:ligatures w14:val="none"/>
    </w:rPr>
  </w:style>
  <w:style w:type="paragraph" w:styleId="Piedepgina">
    <w:name w:val="footer"/>
    <w:basedOn w:val="Normal"/>
    <w:link w:val="PiedepginaCar"/>
    <w:uiPriority w:val="99"/>
    <w:unhideWhenUsed/>
    <w:rsid w:val="00E6493A"/>
    <w:pPr>
      <w:tabs>
        <w:tab w:val="center" w:pos="4419"/>
        <w:tab w:val="right" w:pos="8838"/>
      </w:tabs>
    </w:pPr>
  </w:style>
  <w:style w:type="character" w:customStyle="1" w:styleId="PiedepginaCar">
    <w:name w:val="Pie de página Car"/>
    <w:basedOn w:val="Fuentedeprrafopredeter"/>
    <w:link w:val="Piedepgina"/>
    <w:uiPriority w:val="99"/>
    <w:rsid w:val="00E6493A"/>
    <w:rPr>
      <w:rFonts w:ascii="Times New Roman" w:eastAsia="Times New Roman" w:hAnsi="Times New Roman" w:cs="Times New Roman"/>
      <w:kern w:val="0"/>
      <w:sz w:val="24"/>
      <w:szCs w:val="24"/>
      <w:lang w:val="es-ES" w:eastAsia="es-ES"/>
      <w14:ligatures w14:val="none"/>
    </w:rPr>
  </w:style>
  <w:style w:type="character" w:customStyle="1" w:styleId="NormalCar">
    <w:name w:val="Normal Car"/>
    <w:link w:val="Normal1"/>
    <w:locked/>
    <w:rsid w:val="00E6493A"/>
    <w:rPr>
      <w:rFonts w:ascii="Arial Narrow" w:hAnsi="Arial Narrow" w:cs="Arial"/>
      <w:i/>
      <w:iCs/>
      <w:color w:val="000000"/>
      <w:sz w:val="24"/>
      <w:szCs w:val="24"/>
      <w:lang w:val="en-US" w:eastAsia="es-ES"/>
    </w:rPr>
  </w:style>
  <w:style w:type="paragraph" w:customStyle="1" w:styleId="Normal1">
    <w:name w:val="Normal1"/>
    <w:basedOn w:val="Normal"/>
    <w:link w:val="NormalCar"/>
    <w:rsid w:val="00E6493A"/>
    <w:pPr>
      <w:overflowPunct w:val="0"/>
      <w:autoSpaceDE w:val="0"/>
      <w:autoSpaceDN w:val="0"/>
      <w:adjustRightInd w:val="0"/>
    </w:pPr>
    <w:rPr>
      <w:rFonts w:ascii="Arial Narrow" w:eastAsiaTheme="minorHAnsi" w:hAnsi="Arial Narrow" w:cs="Arial"/>
      <w:i/>
      <w:iCs/>
      <w:color w:val="000000"/>
      <w:kern w:val="2"/>
      <w:lang w:val="en-US"/>
      <w14:ligatures w14:val="standardContextual"/>
    </w:rPr>
  </w:style>
  <w:style w:type="character" w:customStyle="1" w:styleId="UnresolvedMention">
    <w:name w:val="Unresolved Mention"/>
    <w:basedOn w:val="Fuentedeprrafopredeter"/>
    <w:uiPriority w:val="99"/>
    <w:semiHidden/>
    <w:unhideWhenUsed/>
    <w:rsid w:val="00352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2515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Luis Miranda Ballesteros (CGR)</dc:creator>
  <cp:keywords/>
  <dc:description/>
  <cp:lastModifiedBy>Gerardo Miranda B.</cp:lastModifiedBy>
  <cp:revision>3</cp:revision>
  <cp:lastPrinted>2026-01-26T21:57:00Z</cp:lastPrinted>
  <dcterms:created xsi:type="dcterms:W3CDTF">2026-05-10T08:08:00Z</dcterms:created>
  <dcterms:modified xsi:type="dcterms:W3CDTF">2026-05-10T08:09:00Z</dcterms:modified>
  <dc:identifier/>
  <dc:language/>
</cp:coreProperties>
</file>