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oter1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media/image2.jpeg" ContentType="image/jpeg"/>
  <Override PartName="/word/media/image1.jpeg" ContentType="image/jpeg"/>
  <Override PartName="/word/media/image4.jpeg" ContentType="image/jpeg"/>
  <Override PartName="/word/media/image3.jpeg" ContentType="image/jpe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_rels/.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right="49" w:hanging="0"/>
        <w:jc w:val="right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</w:r>
    </w:p>
    <w:p>
      <w:pPr>
        <w:pStyle w:val="Normal"/>
        <w:ind w:right="49" w:hanging="0"/>
        <w:jc w:val="right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>OFICIO No. SOP-0188-2020</w:t>
      </w:r>
    </w:p>
    <w:p>
      <w:pPr>
        <w:pStyle w:val="Normal"/>
        <w:ind w:right="49" w:hanging="0"/>
        <w:jc w:val="right"/>
        <w:rPr/>
      </w:pPr>
      <w:r>
        <w:rPr>
          <w:sz w:val="22"/>
          <w:szCs w:val="22"/>
          <w:lang w:val="es-MX"/>
        </w:rPr>
        <w:t xml:space="preserve">Hermosillo, Sonora, </w:t>
      </w:r>
      <w:r>
        <w:rPr>
          <w:rFonts w:eastAsia="Times New Roman" w:cs="Times New Roman"/>
          <w:sz w:val="22"/>
          <w:szCs w:val="22"/>
          <w:highlight w:val="yellow"/>
          <w:lang w:val="es-MX" w:eastAsia="es-ES"/>
        </w:rPr>
        <w:t>{{</w:t>
      </w:r>
      <w:r>
        <w:rPr>
          <w:rFonts w:eastAsia="Times New Roman" w:cs="Times New Roman" w:ascii="JetBrains Mono" w:hAnsi="JetBrains Mono"/>
          <w:b w:val="false"/>
          <w:i w:val="false"/>
          <w:color w:val="6A8759"/>
          <w:sz w:val="20"/>
          <w:szCs w:val="22"/>
          <w:highlight w:val="yellow"/>
          <w:lang w:val="es-MX" w:eastAsia="es-ES"/>
        </w:rPr>
        <w:t>fecha_</w:t>
      </w:r>
      <w:r>
        <w:rPr>
          <w:rFonts w:eastAsia="Times New Roman" w:cs="Times New Roman" w:ascii="JetBrains Mono" w:hAnsi="JetBrains Mono"/>
          <w:b w:val="false"/>
          <w:i w:val="false"/>
          <w:color w:val="6A8759"/>
          <w:sz w:val="20"/>
          <w:szCs w:val="22"/>
          <w:highlight w:val="yellow"/>
          <w:lang w:val="es-MX" w:eastAsia="es-ES"/>
        </w:rPr>
        <w:t>oficio</w:t>
      </w:r>
      <w:r>
        <w:rPr>
          <w:rFonts w:eastAsia="Times New Roman" w:cs="Times New Roman"/>
          <w:sz w:val="22"/>
          <w:szCs w:val="22"/>
          <w:highlight w:val="yellow"/>
          <w:lang w:val="es-MX" w:eastAsia="es-ES"/>
        </w:rPr>
        <w:t>}}</w:t>
      </w:r>
    </w:p>
    <w:p>
      <w:pPr>
        <w:pStyle w:val="Normal"/>
        <w:ind w:right="49" w:hanging="0"/>
        <w:jc w:val="right"/>
        <w:rPr>
          <w:b/>
          <w:b/>
          <w:sz w:val="22"/>
          <w:szCs w:val="22"/>
        </w:rPr>
      </w:pPr>
      <w:r>
        <w:rPr>
          <w:b/>
          <w:sz w:val="22"/>
          <w:szCs w:val="22"/>
        </w:rPr>
        <w:t>"2020: Año del Turismo”</w:t>
      </w:r>
    </w:p>
    <w:p>
      <w:pPr>
        <w:pStyle w:val="Normal"/>
        <w:ind w:right="49" w:hanging="0"/>
        <w:jc w:val="right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 xml:space="preserve">Asunto: </w:t>
      </w:r>
      <w:r>
        <w:rPr>
          <w:sz w:val="22"/>
          <w:szCs w:val="22"/>
          <w:u w:val="single"/>
          <w:lang w:val="es-MX"/>
        </w:rPr>
        <w:t>Publicación de Convocatoria</w:t>
      </w:r>
    </w:p>
    <w:p>
      <w:pPr>
        <w:pStyle w:val="Subtitle"/>
        <w:ind w:right="49" w:hanging="0"/>
        <w:jc w:val="both"/>
        <w:rPr>
          <w:rStyle w:val="Strong"/>
          <w:rFonts w:ascii="Arial" w:hAnsi="Arial" w:cs="Arial"/>
          <w:b w:val="false"/>
          <w:b w:val="false"/>
          <w:sz w:val="22"/>
          <w:szCs w:val="22"/>
          <w:lang w:val="es-MX"/>
        </w:rPr>
      </w:pPr>
      <w:r>
        <w:rPr>
          <w:rFonts w:cs="Arial" w:ascii="Arial" w:hAnsi="Arial"/>
          <w:b w:val="false"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>
          <w:rStyle w:val="Strong"/>
          <w:rFonts w:ascii="Arial" w:hAnsi="Arial" w:cs="Arial"/>
          <w:b w:val="false"/>
          <w:b w:val="false"/>
          <w:sz w:val="22"/>
          <w:szCs w:val="22"/>
          <w:lang w:val="es-MX"/>
        </w:rPr>
      </w:pPr>
      <w:r>
        <w:rPr>
          <w:rFonts w:cs="Arial" w:ascii="Arial" w:hAnsi="Arial"/>
          <w:b w:val="false"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>
          <w:rStyle w:val="Strong"/>
          <w:rFonts w:ascii="Arial" w:hAnsi="Arial" w:cs="Arial"/>
          <w:sz w:val="22"/>
          <w:szCs w:val="22"/>
          <w:lang w:val="es-MX"/>
        </w:rPr>
      </w:pPr>
      <w:r>
        <w:rPr>
          <w:rStyle w:val="Strong"/>
          <w:rFonts w:cs="Arial" w:ascii="Arial" w:hAnsi="Arial"/>
          <w:sz w:val="22"/>
          <w:szCs w:val="22"/>
          <w:lang w:val="es-MX"/>
        </w:rPr>
        <w:t>LIC. MIGUEL ERNESTO POMPA CORELLA</w:t>
      </w:r>
    </w:p>
    <w:p>
      <w:pPr>
        <w:pStyle w:val="Subtitle"/>
        <w:ind w:right="49" w:hanging="0"/>
        <w:jc w:val="both"/>
        <w:rPr>
          <w:rFonts w:ascii="Arial" w:hAnsi="Arial" w:cs="Arial"/>
          <w:b/>
          <w:b/>
          <w:sz w:val="22"/>
          <w:szCs w:val="22"/>
          <w:lang w:val="es-MX"/>
        </w:rPr>
      </w:pPr>
      <w:r>
        <w:rPr>
          <w:rFonts w:cs="Arial" w:ascii="Arial" w:hAnsi="Arial"/>
          <w:b/>
          <w:sz w:val="22"/>
          <w:szCs w:val="22"/>
          <w:lang w:val="es-MX"/>
        </w:rPr>
        <w:t>SECRETARIO DE GOBIERNO</w:t>
      </w:r>
    </w:p>
    <w:p>
      <w:pPr>
        <w:pStyle w:val="Normal"/>
        <w:ind w:right="49" w:hanging="0"/>
        <w:rPr>
          <w:rFonts w:cs="Arial"/>
          <w:b/>
          <w:b/>
          <w:sz w:val="22"/>
          <w:szCs w:val="22"/>
          <w:lang w:val="es-MX"/>
        </w:rPr>
      </w:pPr>
      <w:r>
        <w:rPr>
          <w:rFonts w:cs="Arial"/>
          <w:b/>
          <w:sz w:val="22"/>
          <w:szCs w:val="22"/>
          <w:lang w:val="es-MX"/>
        </w:rPr>
        <w:t>P r e s e n t e.-</w:t>
      </w:r>
    </w:p>
    <w:p>
      <w:pPr>
        <w:pStyle w:val="Subtitle"/>
        <w:tabs>
          <w:tab w:val="clear" w:pos="720"/>
          <w:tab w:val="left" w:pos="6288" w:leader="none"/>
        </w:tabs>
        <w:ind w:right="49" w:hanging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</w:p>
    <w:p>
      <w:pPr>
        <w:pStyle w:val="Subtitle"/>
        <w:tabs>
          <w:tab w:val="clear" w:pos="720"/>
          <w:tab w:val="left" w:pos="6288" w:leader="none"/>
        </w:tabs>
        <w:ind w:right="49" w:hanging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/>
      </w:pPr>
      <w:r>
        <w:rPr>
          <w:rFonts w:cs="Arial" w:ascii="Arial" w:hAnsi="Arial"/>
          <w:sz w:val="22"/>
          <w:szCs w:val="22"/>
          <w:lang w:val="es-MX"/>
        </w:rPr>
        <w:t xml:space="preserve">Por este medio me permito solicitar a Usted; que por su amable conducto; sea publicada el día </w:t>
      </w:r>
      <w:r>
        <w:rPr>
          <w:rFonts w:eastAsia="Times New Roman" w:cs="Arial" w:ascii="Arial" w:hAnsi="Arial"/>
          <w:b/>
          <w:sz w:val="22"/>
          <w:szCs w:val="22"/>
          <w:highlight w:val="yellow"/>
          <w:lang w:val="es-MX" w:eastAsia="es-ES"/>
        </w:rPr>
        <w:t>{{</w:t>
      </w:r>
      <w:r>
        <w:rPr>
          <w:rFonts w:eastAsia="Times New Roman" w:cs="Arial" w:ascii="JetBrains Mono" w:hAnsi="JetBrains Mono"/>
          <w:b w:val="false"/>
          <w:i w:val="false"/>
          <w:color w:val="6A8759"/>
          <w:sz w:val="20"/>
          <w:szCs w:val="22"/>
          <w:highlight w:val="yellow"/>
          <w:lang w:val="es-MX" w:eastAsia="es-ES"/>
        </w:rPr>
        <w:t>dia_fecha_con_inv</w:t>
      </w:r>
      <w:r>
        <w:rPr>
          <w:rFonts w:eastAsia="Times New Roman" w:cs="Arial" w:ascii="Arial" w:hAnsi="Arial"/>
          <w:b/>
          <w:sz w:val="22"/>
          <w:szCs w:val="22"/>
          <w:highlight w:val="yellow"/>
          <w:lang w:val="es-MX" w:eastAsia="es-ES"/>
        </w:rPr>
        <w:t>}}</w:t>
      </w:r>
      <w:r>
        <w:rPr>
          <w:rFonts w:cs="Arial" w:ascii="Arial" w:hAnsi="Arial"/>
          <w:b/>
          <w:sz w:val="22"/>
          <w:szCs w:val="22"/>
          <w:highlight w:val="yellow"/>
          <w:lang w:val="es-MX"/>
        </w:rPr>
        <w:t xml:space="preserve"> </w:t>
      </w:r>
      <w:r>
        <w:rPr>
          <w:rFonts w:eastAsia="Times New Roman" w:cs="Arial" w:ascii="Arial" w:hAnsi="Arial"/>
          <w:b/>
          <w:sz w:val="22"/>
          <w:szCs w:val="22"/>
          <w:highlight w:val="yellow"/>
          <w:lang w:val="es-MX" w:eastAsia="es-ES"/>
        </w:rPr>
        <w:t>{{</w:t>
      </w:r>
      <w:r>
        <w:rPr>
          <w:rFonts w:eastAsia="Times New Roman" w:cs="Arial" w:ascii="JetBrains Mono" w:hAnsi="JetBrains Mono"/>
          <w:b w:val="false"/>
          <w:i w:val="false"/>
          <w:color w:val="6A8759"/>
          <w:sz w:val="20"/>
          <w:szCs w:val="22"/>
          <w:highlight w:val="yellow"/>
          <w:lang w:val="es-MX" w:eastAsia="es-ES"/>
        </w:rPr>
        <w:t>fecha_con_inv</w:t>
      </w:r>
      <w:r>
        <w:rPr>
          <w:rFonts w:eastAsia="Times New Roman" w:cs="Arial" w:ascii="Arial" w:hAnsi="Arial"/>
          <w:b/>
          <w:sz w:val="22"/>
          <w:szCs w:val="22"/>
          <w:highlight w:val="yellow"/>
          <w:lang w:val="es-MX" w:eastAsia="es-ES"/>
        </w:rPr>
        <w:t>}}</w:t>
      </w:r>
      <w:r>
        <w:rPr>
          <w:rFonts w:cs="Arial" w:ascii="Arial" w:hAnsi="Arial"/>
          <w:sz w:val="22"/>
          <w:szCs w:val="22"/>
          <w:lang w:val="es-MX"/>
        </w:rPr>
        <w:t xml:space="preserve"> la Convocatoria Pública Estatal </w:t>
      </w:r>
      <w:r>
        <w:rPr>
          <w:rFonts w:cs="Arial" w:ascii="Arial" w:hAnsi="Arial"/>
          <w:b/>
          <w:sz w:val="22"/>
          <w:szCs w:val="22"/>
          <w:lang w:val="es-MX"/>
        </w:rPr>
        <w:t xml:space="preserve">No. </w:t>
      </w:r>
      <w:r>
        <w:rPr>
          <w:rFonts w:cs="Arial" w:ascii="Arial" w:hAnsi="Arial"/>
          <w:b/>
          <w:sz w:val="22"/>
          <w:szCs w:val="22"/>
          <w:highlight w:val="yellow"/>
          <w:lang w:val="es-MX"/>
        </w:rPr>
        <w:t>{{convocatoria}}</w:t>
      </w:r>
      <w:r>
        <w:rPr>
          <w:rFonts w:cs="Arial" w:ascii="Arial" w:hAnsi="Arial"/>
          <w:sz w:val="22"/>
          <w:szCs w:val="22"/>
          <w:lang w:val="es-MX"/>
        </w:rPr>
        <w:t xml:space="preserve"> por una sola ocasión en el Boletín Oficial del Gobierno del Estado, la cual es emitida por esta Secretaría y se anexa al presente. Dicha convocatoria corresponde a la(s) siguiente(s) Licitación(es):</w:t>
      </w:r>
    </w:p>
    <w:p>
      <w:pPr>
        <w:pStyle w:val="Subtitle"/>
        <w:ind w:right="49" w:hanging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</w:p>
    <w:tbl>
      <w:tblPr>
        <w:tblW w:w="10485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0" w:val="01e0" w:noHBand="0" w:lastColumn="1" w:firstColumn="1" w:lastRow="1" w:firstRow="1"/>
      </w:tblPr>
      <w:tblGrid>
        <w:gridCol w:w="1838"/>
        <w:gridCol w:w="8646"/>
      </w:tblGrid>
      <w:tr>
        <w:trPr>
          <w:trHeight w:val="77" w:hRule="atLeast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Subtitle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cs="Arial" w:ascii="Arial" w:hAnsi="Arial"/>
                <w:sz w:val="20"/>
                <w:lang w:val="es-MX"/>
              </w:rPr>
              <w:t>Licitación No.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Subtitle"/>
              <w:rPr>
                <w:rFonts w:ascii="Arial" w:hAnsi="Arial" w:cs="Arial"/>
                <w:sz w:val="20"/>
                <w:lang w:val="es-MX"/>
              </w:rPr>
            </w:pPr>
            <w:r>
              <w:rPr>
                <w:rFonts w:cs="Arial" w:ascii="Arial" w:hAnsi="Arial"/>
                <w:sz w:val="20"/>
                <w:lang w:val="es-MX"/>
              </w:rPr>
              <w:t>OBJETO</w:t>
            </w:r>
          </w:p>
        </w:tc>
      </w:tr>
      <w:tr>
        <w:trPr>
          <w:trHeight w:val="1066" w:hRule="atLeast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Times New Roman" w:cs="Arial"/>
                <w:b/>
                <w:b/>
                <w:sz w:val="20"/>
                <w:szCs w:val="20"/>
                <w:highlight w:val="yellow"/>
                <w:lang w:val="es-ES" w:eastAsia="es-ES"/>
              </w:rPr>
            </w:pPr>
            <w:r>
              <w:rPr>
                <w:rFonts w:eastAsia="Times New Roman" w:cs="Arial"/>
                <w:b/>
                <w:sz w:val="20"/>
                <w:szCs w:val="20"/>
                <w:highlight w:val="yellow"/>
                <w:lang w:val="es-ES" w:eastAsia="es-ES"/>
              </w:rPr>
              <w:t>{{numero_licitacion}}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Times New Roman" w:cs="Arial"/>
                <w:b/>
                <w:b/>
                <w:sz w:val="20"/>
                <w:szCs w:val="20"/>
                <w:highlight w:val="yellow"/>
                <w:lang w:val="es-ES" w:eastAsia="es-ES"/>
              </w:rPr>
            </w:pPr>
            <w:r>
              <w:rPr>
                <w:rFonts w:eastAsia="Times New Roman" w:cs="Arial"/>
                <w:b/>
                <w:sz w:val="20"/>
                <w:szCs w:val="20"/>
                <w:highlight w:val="yellow"/>
                <w:lang w:val="es-ES" w:eastAsia="es-ES"/>
              </w:rPr>
              <w:t>{{concepto}}</w:t>
            </w:r>
          </w:p>
        </w:tc>
      </w:tr>
    </w:tbl>
    <w:p>
      <w:pPr>
        <w:pStyle w:val="Subtitle"/>
        <w:tabs>
          <w:tab w:val="clear" w:pos="720"/>
          <w:tab w:val="left" w:pos="9781" w:leader="none"/>
        </w:tabs>
        <w:ind w:right="49" w:hanging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  <w:bookmarkStart w:id="0" w:name="_GoBack"/>
      <w:bookmarkStart w:id="1" w:name="_GoBack"/>
      <w:bookmarkEnd w:id="1"/>
    </w:p>
    <w:p>
      <w:pPr>
        <w:pStyle w:val="Subtitle"/>
        <w:ind w:right="49" w:hanging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  <w:t>Sin otro particular, agradezco de antemano la atención que se sirva prestar al presente.</w:t>
      </w:r>
    </w:p>
    <w:p>
      <w:pPr>
        <w:pStyle w:val="Subtitle"/>
        <w:ind w:right="49" w:hanging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  <w:t>En ausencia del Secretario del Ramo; y con fundamento en el artículo 19 del capítulo VII del Reglamento Interior de la Secretaría de Infraestructura y Desarrollo Urbano, publicado en el Boletín Oficial con fecha 3 de octubre de 2019; firma el Subsecretario.</w:t>
      </w:r>
    </w:p>
    <w:p>
      <w:pPr>
        <w:pStyle w:val="Subtitle"/>
        <w:ind w:right="49" w:hanging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>
          <w:rFonts w:ascii="Arial" w:hAnsi="Arial" w:cs="Arial"/>
          <w:b/>
          <w:b/>
          <w:sz w:val="22"/>
          <w:szCs w:val="22"/>
          <w:lang w:val="es-MX"/>
        </w:rPr>
      </w:pPr>
      <w:r>
        <w:rPr>
          <w:rFonts w:cs="Arial" w:ascii="Arial" w:hAnsi="Arial"/>
          <w:b/>
          <w:sz w:val="22"/>
          <w:szCs w:val="22"/>
          <w:lang w:val="es-MX"/>
        </w:rPr>
        <w:t>A T E N T A M E N T E</w:t>
      </w:r>
    </w:p>
    <w:p>
      <w:pPr>
        <w:pStyle w:val="Subtitle"/>
        <w:ind w:right="49" w:hanging="0"/>
        <w:jc w:val="both"/>
        <w:rPr>
          <w:rFonts w:ascii="Arial" w:hAnsi="Arial" w:cs="Arial"/>
          <w:b/>
          <w:b/>
          <w:sz w:val="22"/>
          <w:szCs w:val="22"/>
          <w:lang w:val="es-MX"/>
        </w:rPr>
      </w:pPr>
      <w:r>
        <w:rPr>
          <w:rFonts w:cs="Arial" w:ascii="Arial" w:hAnsi="Arial"/>
          <w:b/>
          <w:sz w:val="22"/>
          <w:szCs w:val="22"/>
          <w:lang w:val="es-MX"/>
        </w:rPr>
        <w:t>EL SUBSECRETARIO DE OBRAS PÚBLICAS</w:t>
      </w:r>
    </w:p>
    <w:p>
      <w:pPr>
        <w:pStyle w:val="Subtitle"/>
        <w:ind w:right="49" w:hanging="0"/>
        <w:jc w:val="both"/>
        <w:rPr>
          <w:rFonts w:ascii="Arial" w:hAnsi="Arial" w:cs="Arial"/>
          <w:b/>
          <w:b/>
          <w:sz w:val="22"/>
          <w:szCs w:val="22"/>
          <w:lang w:val="es-MX"/>
        </w:rPr>
      </w:pPr>
      <w:r>
        <w:rPr>
          <w:rFonts w:cs="Arial" w:ascii="Arial" w:hAnsi="Arial"/>
          <w:b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>
          <w:rFonts w:ascii="Arial" w:hAnsi="Arial" w:cs="Arial"/>
          <w:b/>
          <w:b/>
          <w:sz w:val="22"/>
          <w:szCs w:val="22"/>
          <w:lang w:val="es-MX"/>
        </w:rPr>
      </w:pPr>
      <w:r>
        <w:rPr>
          <w:rFonts w:cs="Arial" w:ascii="Arial" w:hAnsi="Arial"/>
          <w:b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>
          <w:rFonts w:ascii="Arial" w:hAnsi="Arial" w:cs="Arial"/>
          <w:b/>
          <w:b/>
          <w:sz w:val="22"/>
          <w:szCs w:val="22"/>
          <w:lang w:val="es-MX"/>
        </w:rPr>
      </w:pPr>
      <w:r>
        <w:rPr>
          <w:rFonts w:cs="Arial" w:ascii="Arial" w:hAnsi="Arial"/>
          <w:b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>
          <w:rFonts w:ascii="Arial" w:hAnsi="Arial" w:cs="Arial"/>
          <w:b/>
          <w:b/>
          <w:sz w:val="22"/>
          <w:szCs w:val="22"/>
          <w:lang w:val="es-MX"/>
        </w:rPr>
      </w:pPr>
      <w:r>
        <w:rPr>
          <w:rFonts w:cs="Arial" w:ascii="Arial" w:hAnsi="Arial"/>
          <w:b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>
          <w:rFonts w:ascii="Arial" w:hAnsi="Arial" w:cs="Arial"/>
          <w:b/>
          <w:b/>
          <w:sz w:val="22"/>
          <w:szCs w:val="22"/>
          <w:lang w:val="es-MX"/>
        </w:rPr>
      </w:pPr>
      <w:r>
        <w:rPr>
          <w:rFonts w:cs="Arial" w:ascii="Arial" w:hAnsi="Arial"/>
          <w:b/>
          <w:sz w:val="22"/>
          <w:szCs w:val="22"/>
          <w:lang w:val="es-MX"/>
        </w:rPr>
        <w:t>ING. SERGIO CELAYA GARCÍA</w:t>
      </w:r>
    </w:p>
    <w:p>
      <w:pPr>
        <w:pStyle w:val="Subtitle"/>
        <w:ind w:right="49" w:hanging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</w:p>
    <w:p>
      <w:pPr>
        <w:pStyle w:val="Subtitle"/>
        <w:ind w:right="49" w:hanging="0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cs="Arial" w:ascii="Arial" w:hAnsi="Arial"/>
          <w:sz w:val="22"/>
          <w:szCs w:val="22"/>
          <w:lang w:val="es-MX"/>
        </w:rPr>
      </w:r>
    </w:p>
    <w:p>
      <w:pPr>
        <w:pStyle w:val="Normal"/>
        <w:ind w:right="49" w:hanging="0"/>
        <w:jc w:val="both"/>
        <w:rPr>
          <w:rFonts w:cs="Arial"/>
          <w:sz w:val="16"/>
          <w:szCs w:val="16"/>
          <w:lang w:val="es-MX"/>
        </w:rPr>
      </w:pPr>
      <w:r>
        <w:rPr>
          <w:rFonts w:cs="Arial"/>
          <w:sz w:val="16"/>
          <w:szCs w:val="16"/>
          <w:lang w:val="es-MX"/>
        </w:rPr>
        <w:t>c.c.p. Ing. Ricardo Martínez Terrazas. Secretario. SIDUR</w:t>
      </w:r>
    </w:p>
    <w:p>
      <w:pPr>
        <w:pStyle w:val="Normal"/>
        <w:ind w:right="49" w:hanging="0"/>
        <w:jc w:val="both"/>
        <w:rPr>
          <w:rFonts w:cs="Arial"/>
          <w:sz w:val="16"/>
          <w:szCs w:val="16"/>
          <w:lang w:val="es-MX"/>
        </w:rPr>
      </w:pPr>
      <w:r>
        <w:rPr>
          <w:rFonts w:cs="Arial"/>
          <w:sz w:val="16"/>
          <w:szCs w:val="16"/>
          <w:lang w:val="es-MX"/>
        </w:rPr>
        <w:t>c.c.p. Ing. Astarté Corro Ruiz. Directora General de Costos, Licitaciones y Contratos. SIDUR</w:t>
      </w:r>
    </w:p>
    <w:p>
      <w:pPr>
        <w:pStyle w:val="Normal"/>
        <w:ind w:right="49" w:hanging="0"/>
        <w:jc w:val="both"/>
        <w:rPr>
          <w:rFonts w:cs="Arial"/>
          <w:sz w:val="16"/>
          <w:szCs w:val="16"/>
          <w:lang w:val="es-MX"/>
        </w:rPr>
      </w:pPr>
      <w:r>
        <w:rPr>
          <w:rFonts w:cs="Arial"/>
          <w:sz w:val="16"/>
          <w:szCs w:val="16"/>
          <w:lang w:val="es-MX"/>
        </w:rPr>
        <w:t>c.c.p. Archivo</w:t>
      </w:r>
    </w:p>
    <w:p>
      <w:pPr>
        <w:pStyle w:val="Normal"/>
        <w:ind w:right="49" w:hanging="0"/>
        <w:rPr>
          <w:sz w:val="16"/>
          <w:szCs w:val="16"/>
        </w:rPr>
      </w:pPr>
      <w:r>
        <w:rPr>
          <w:rFonts w:cs="Arial"/>
          <w:sz w:val="16"/>
          <w:szCs w:val="16"/>
          <w:lang w:val="es-MX"/>
        </w:rPr>
        <w:t>SCG/ACR/PSAP/pglu*</w:t>
      </w:r>
    </w:p>
    <w:p>
      <w:pPr>
        <w:pStyle w:val="Normal"/>
        <w:rPr/>
      </w:pPr>
      <w:r>
        <w:rPr/>
        <w:drawing>
          <wp:inline distT="0" distB="0" distL="0" distR="0">
            <wp:extent cx="4178300" cy="765810"/>
            <wp:effectExtent l="0" t="0" r="0" b="0"/>
            <wp:docPr id="1" name="Imagen 22" descr="pie de pag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2" descr="pie de pagina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181475" cy="762000"/>
            <wp:effectExtent l="0" t="0" r="0" b="0"/>
            <wp:docPr id="2" name="Imagen 23" descr="C:\Users\omar.bracamonte\Desktop\Araque\pie de pagin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3" descr="C:\Users\omar.bracamonte\Desktop\Araque\pie de pagina.jp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4"/>
      <w:footerReference w:type="default" r:id="rId5"/>
      <w:type w:val="nextPage"/>
      <w:pgSz w:w="12240" w:h="15840"/>
      <w:pgMar w:left="1134" w:right="900" w:header="708" w:top="1417" w:footer="708" w:bottom="141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JetBrains Mono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drawing>
        <wp:anchor behindDoc="1" distT="0" distB="0" distL="114300" distR="114300" simplePos="0" locked="0" layoutInCell="1" allowOverlap="1" relativeHeight="5">
          <wp:simplePos x="0" y="0"/>
          <wp:positionH relativeFrom="margin">
            <wp:posOffset>1084580</wp:posOffset>
          </wp:positionH>
          <wp:positionV relativeFrom="margin">
            <wp:posOffset>8259445</wp:posOffset>
          </wp:positionV>
          <wp:extent cx="3895725" cy="712470"/>
          <wp:effectExtent l="0" t="0" r="0" b="0"/>
          <wp:wrapSquare wrapText="bothSides"/>
          <wp:docPr id="4" name="Imagen 2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2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895725" cy="7124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anchor behindDoc="1" distT="0" distB="0" distL="114300" distR="114300" simplePos="0" locked="0" layoutInCell="1" allowOverlap="1" relativeHeight="3">
          <wp:simplePos x="0" y="0"/>
          <wp:positionH relativeFrom="margin">
            <wp:posOffset>1230630</wp:posOffset>
          </wp:positionH>
          <wp:positionV relativeFrom="margin">
            <wp:posOffset>-676275</wp:posOffset>
          </wp:positionV>
          <wp:extent cx="3619500" cy="647700"/>
          <wp:effectExtent l="0" t="0" r="0" b="0"/>
          <wp:wrapSquare wrapText="bothSides"/>
          <wp:docPr id="3" name="Imagen 21" descr="encabeza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1" descr="encabezad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647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s-MX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36c13"/>
    <w:pPr>
      <w:widowControl/>
      <w:bidi w:val="0"/>
      <w:spacing w:lineRule="auto" w:line="240" w:before="0" w:after="0"/>
      <w:jc w:val="left"/>
    </w:pPr>
    <w:rPr>
      <w:rFonts w:ascii="Arial" w:hAnsi="Arial" w:eastAsia="Times New Roman" w:cs="Times New Roman"/>
      <w:color w:val="auto"/>
      <w:kern w:val="0"/>
      <w:sz w:val="24"/>
      <w:szCs w:val="24"/>
      <w:lang w:val="es-ES" w:eastAsia="es-E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Encabezado"/>
    <w:uiPriority w:val="99"/>
    <w:qFormat/>
    <w:rsid w:val="00200f88"/>
    <w:rPr/>
  </w:style>
  <w:style w:type="character" w:styleId="PiedepginaCar" w:customStyle="1">
    <w:name w:val="Pie de página Car"/>
    <w:basedOn w:val="DefaultParagraphFont"/>
    <w:link w:val="Piedepgina"/>
    <w:uiPriority w:val="99"/>
    <w:qFormat/>
    <w:rsid w:val="00200f88"/>
    <w:rPr/>
  </w:style>
  <w:style w:type="character" w:styleId="TextoindependienteCar" w:customStyle="1">
    <w:name w:val="Texto independiente Car"/>
    <w:basedOn w:val="DefaultParagraphFont"/>
    <w:link w:val="Textoindependiente"/>
    <w:qFormat/>
    <w:rsid w:val="00136c13"/>
    <w:rPr>
      <w:rFonts w:ascii="Tahoma" w:hAnsi="Tahoma" w:eastAsia="Times New Roman" w:cs="Times New Roman"/>
      <w:i/>
      <w:sz w:val="28"/>
      <w:szCs w:val="24"/>
      <w:lang w:eastAsia="es-ES"/>
    </w:rPr>
  </w:style>
  <w:style w:type="character" w:styleId="SubttuloCar" w:customStyle="1">
    <w:name w:val="Subtítulo Car"/>
    <w:basedOn w:val="DefaultParagraphFont"/>
    <w:link w:val="Subttulo"/>
    <w:qFormat/>
    <w:rsid w:val="00136c13"/>
    <w:rPr>
      <w:rFonts w:ascii="Times New Roman" w:hAnsi="Times New Roman" w:eastAsia="Times New Roman" w:cs="Times New Roman"/>
      <w:sz w:val="24"/>
      <w:szCs w:val="20"/>
      <w:lang w:val="es-ES_tradnl" w:eastAsia="es-ES"/>
    </w:rPr>
  </w:style>
  <w:style w:type="character" w:styleId="Strong">
    <w:name w:val="Strong"/>
    <w:qFormat/>
    <w:rsid w:val="00136c13"/>
    <w:rPr>
      <w:b/>
      <w:bCs/>
    </w:rPr>
  </w:style>
  <w:style w:type="character" w:styleId="TextodegloboCar" w:customStyle="1">
    <w:name w:val="Texto de globo Car"/>
    <w:basedOn w:val="DefaultParagraphFont"/>
    <w:link w:val="Textodeglobo"/>
    <w:uiPriority w:val="99"/>
    <w:semiHidden/>
    <w:qFormat/>
    <w:rsid w:val="004e671a"/>
    <w:rPr>
      <w:rFonts w:ascii="Segoe UI" w:hAnsi="Segoe UI" w:eastAsia="Times New Roman" w:cs="Segoe UI"/>
      <w:sz w:val="18"/>
      <w:szCs w:val="18"/>
      <w:lang w:val="es-ES" w:eastAsia="es-E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TextoindependienteCar"/>
    <w:rsid w:val="00136c13"/>
    <w:pPr>
      <w:jc w:val="both"/>
    </w:pPr>
    <w:rPr>
      <w:rFonts w:ascii="Tahoma" w:hAnsi="Tahoma"/>
      <w:i/>
      <w:sz w:val="28"/>
      <w:lang w:val="es-MX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200f88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200f88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Subtitle">
    <w:name w:val="Subtitle"/>
    <w:basedOn w:val="Normal"/>
    <w:link w:val="SubttuloCar"/>
    <w:qFormat/>
    <w:rsid w:val="00136c13"/>
    <w:pPr>
      <w:jc w:val="center"/>
    </w:pPr>
    <w:rPr>
      <w:rFonts w:ascii="Times New Roman" w:hAnsi="Times New Roman"/>
      <w:szCs w:val="20"/>
      <w:lang w:val="es-ES_tradnl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4e671a"/>
    <w:pPr/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968</TotalTime>
  <Application>LibreOffice/6.3.5.2$Linux_X86_64 LibreOffice_project/30$Build-2</Application>
  <Pages>2</Pages>
  <Words>190</Words>
  <Characters>1064</Characters>
  <CharactersWithSpaces>1233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2015-10-26T15:58:00Z</dcterms:created>
  <dc:creator>Omar Bracamonte Siqueiros</dc:creator>
  <dc:description/>
  <dc:language>en-US</dc:language>
  <cp:lastModifiedBy/>
  <cp:lastPrinted>2020-03-25T17:32:00Z</cp:lastPrinted>
  <dcterms:modified xsi:type="dcterms:W3CDTF">2020-05-13T12:41:40Z</dcterms:modified>
  <cp:revision>202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