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3C77D" w14:textId="1F19AE55" w:rsidR="00BC3721" w:rsidRPr="00BC7BAB" w:rsidRDefault="00E157DD" w:rsidP="00BC7BAB">
      <w:pPr>
        <w:pStyle w:val="Title"/>
        <w:rPr>
          <w:b/>
          <w:bCs/>
        </w:rPr>
      </w:pPr>
      <w:r w:rsidRPr="00BC7BAB">
        <w:rPr>
          <w:b/>
          <w:bCs/>
        </w:rPr>
        <w:t>PRÀCTICA 2: Tipologia i cicle de vida de les dades</w:t>
      </w:r>
    </w:p>
    <w:p w14:paraId="6CF0EA19" w14:textId="1054C581" w:rsidR="00EE4250" w:rsidRDefault="00EE4250" w:rsidP="00E157DD">
      <w:pPr>
        <w:jc w:val="center"/>
        <w:rPr>
          <w:rStyle w:val="SubtleEmphasis"/>
        </w:rPr>
      </w:pPr>
      <w:r w:rsidRPr="00EE4250">
        <w:rPr>
          <w:rStyle w:val="SubtleEmphasis"/>
        </w:rPr>
        <w:t>Gerard Rosés Terrón i Gisela Claret Tortajada</w:t>
      </w:r>
    </w:p>
    <w:p w14:paraId="1F298DE1" w14:textId="3741AD66" w:rsidR="00E157DD" w:rsidRDefault="00E157DD" w:rsidP="00E157DD">
      <w:pPr>
        <w:jc w:val="center"/>
        <w:rPr>
          <w:rStyle w:val="SubtleEmphasis"/>
        </w:rPr>
      </w:pPr>
      <w:r>
        <w:rPr>
          <w:rStyle w:val="SubtleEmphasis"/>
        </w:rPr>
        <w:t>08/06/2021</w:t>
      </w:r>
    </w:p>
    <w:p w14:paraId="6DA5F692" w14:textId="77777777" w:rsidR="00BC7BAB" w:rsidRPr="00E157DD" w:rsidRDefault="00BC7BAB" w:rsidP="00E157DD">
      <w:pPr>
        <w:jc w:val="center"/>
        <w:rPr>
          <w:i/>
          <w:iCs/>
          <w:color w:val="404040" w:themeColor="text1" w:themeTint="BF"/>
        </w:rPr>
      </w:pPr>
    </w:p>
    <w:p w14:paraId="7B6AD634" w14:textId="54CF7B72" w:rsidR="00E157DD" w:rsidRPr="00E157DD" w:rsidRDefault="00DE795D" w:rsidP="00DE795D">
      <w:pPr>
        <w:pStyle w:val="Heading1"/>
      </w:pPr>
      <w:r>
        <w:t xml:space="preserve">1. </w:t>
      </w:r>
      <w:r w:rsidR="00E157DD">
        <w:t>Descripció del</w:t>
      </w:r>
      <w:r w:rsidR="00FF5CDC">
        <w:t>s</w:t>
      </w:r>
      <w:r w:rsidR="00E157DD">
        <w:t xml:space="preserve"> </w:t>
      </w:r>
      <w:r w:rsidR="00FF5CDC">
        <w:t>jocs de dades</w:t>
      </w:r>
    </w:p>
    <w:p w14:paraId="64A595C2" w14:textId="243C30C3" w:rsidR="00E157DD" w:rsidRDefault="00E157DD" w:rsidP="004A3D53"/>
    <w:p w14:paraId="0DA9A753" w14:textId="42B27740" w:rsidR="00E736B9" w:rsidRDefault="00AA468C" w:rsidP="00E736B9">
      <w:pPr>
        <w:pStyle w:val="ListParagraph"/>
        <w:numPr>
          <w:ilvl w:val="0"/>
          <w:numId w:val="4"/>
        </w:numPr>
      </w:pPr>
      <w:r>
        <w:t xml:space="preserve">El </w:t>
      </w:r>
      <w:r w:rsidR="00E736B9">
        <w:t>primer joc de dades és el</w:t>
      </w:r>
      <w:r>
        <w:t xml:space="preserve"> </w:t>
      </w:r>
      <w:r w:rsidRPr="00E736B9">
        <w:rPr>
          <w:i/>
          <w:iCs/>
        </w:rPr>
        <w:t>world-hapiness-report-2021.csv</w:t>
      </w:r>
      <w:r>
        <w:t xml:space="preserve"> conté la informació de l’estat de l felicitat en els països del món en els últims anys.</w:t>
      </w:r>
    </w:p>
    <w:p w14:paraId="5EC907B7" w14:textId="7F17266A" w:rsidR="00254D3C" w:rsidRDefault="00AA468C" w:rsidP="00254D3C">
      <w:pPr>
        <w:pStyle w:val="ListParagraph"/>
      </w:pPr>
      <w:r>
        <w:t>La ta</w:t>
      </w:r>
      <w:r w:rsidR="00254D3C">
        <w:t>s</w:t>
      </w:r>
      <w:r>
        <w:t>sa de felicitat</w:t>
      </w:r>
      <w:r w:rsidR="00E736B9">
        <w:t xml:space="preserve">, que és la </w:t>
      </w:r>
      <w:r w:rsidR="00254D3C">
        <w:t>variable dependent</w:t>
      </w:r>
      <w:r w:rsidR="00E736B9">
        <w:t>,</w:t>
      </w:r>
      <w:r w:rsidR="00254D3C">
        <w:t xml:space="preserve"> </w:t>
      </w:r>
      <w:r>
        <w:t>és el resultat dels factors</w:t>
      </w:r>
      <w:r w:rsidR="00E736B9">
        <w:t xml:space="preserve"> següents</w:t>
      </w:r>
      <w:r>
        <w:t xml:space="preserve">: </w:t>
      </w:r>
    </w:p>
    <w:p w14:paraId="711C2398" w14:textId="7EF4E67A" w:rsidR="00254D3C" w:rsidRDefault="00AA468C" w:rsidP="00254D3C">
      <w:pPr>
        <w:pStyle w:val="ListParagraph"/>
        <w:numPr>
          <w:ilvl w:val="0"/>
          <w:numId w:val="10"/>
        </w:numPr>
      </w:pPr>
      <w:r>
        <w:t>Producte brut nacional</w:t>
      </w:r>
    </w:p>
    <w:p w14:paraId="5A661AF9" w14:textId="77777777" w:rsidR="00254D3C" w:rsidRDefault="00254D3C" w:rsidP="00254D3C">
      <w:pPr>
        <w:pStyle w:val="ListParagraph"/>
        <w:numPr>
          <w:ilvl w:val="0"/>
          <w:numId w:val="10"/>
        </w:numPr>
      </w:pPr>
      <w:r>
        <w:t>S</w:t>
      </w:r>
      <w:r w:rsidR="00AA468C">
        <w:t>uport social</w:t>
      </w:r>
    </w:p>
    <w:p w14:paraId="0406E71A" w14:textId="77777777" w:rsidR="00254D3C" w:rsidRDefault="00254D3C" w:rsidP="00254D3C">
      <w:pPr>
        <w:pStyle w:val="ListParagraph"/>
        <w:numPr>
          <w:ilvl w:val="0"/>
          <w:numId w:val="10"/>
        </w:numPr>
      </w:pPr>
      <w:r>
        <w:t>E</w:t>
      </w:r>
      <w:r w:rsidR="00AA468C">
        <w:t>sperança de vida</w:t>
      </w:r>
    </w:p>
    <w:p w14:paraId="18349D0A" w14:textId="17DC7157" w:rsidR="00254D3C" w:rsidRDefault="00254D3C" w:rsidP="00254D3C">
      <w:pPr>
        <w:pStyle w:val="ListParagraph"/>
        <w:numPr>
          <w:ilvl w:val="0"/>
          <w:numId w:val="10"/>
        </w:numPr>
      </w:pPr>
      <w:r>
        <w:t>L</w:t>
      </w:r>
      <w:r w:rsidR="00AA468C">
        <w:t xml:space="preserve">libertat </w:t>
      </w:r>
    </w:p>
    <w:p w14:paraId="3539FA0B" w14:textId="4CCAB954" w:rsidR="00254D3C" w:rsidRDefault="00254D3C" w:rsidP="00254D3C">
      <w:pPr>
        <w:pStyle w:val="ListParagraph"/>
        <w:numPr>
          <w:ilvl w:val="0"/>
          <w:numId w:val="10"/>
        </w:numPr>
      </w:pPr>
      <w:r>
        <w:t>Absència de corrupció</w:t>
      </w:r>
    </w:p>
    <w:p w14:paraId="00CACEF5" w14:textId="7725DFAD" w:rsidR="00254D3C" w:rsidRDefault="00254D3C" w:rsidP="00254D3C">
      <w:pPr>
        <w:pStyle w:val="ListParagraph"/>
        <w:numPr>
          <w:ilvl w:val="0"/>
          <w:numId w:val="10"/>
        </w:numPr>
      </w:pPr>
      <w:r>
        <w:t>Generositat</w:t>
      </w:r>
    </w:p>
    <w:p w14:paraId="0302E8B6" w14:textId="5B55F03F" w:rsidR="00254D3C" w:rsidRDefault="00254D3C" w:rsidP="00E736B9">
      <w:pPr>
        <w:pStyle w:val="ListParagraph"/>
        <w:numPr>
          <w:ilvl w:val="0"/>
          <w:numId w:val="10"/>
        </w:numPr>
      </w:pPr>
      <w:r>
        <w:t xml:space="preserve">Sentiments positius </w:t>
      </w:r>
      <w:r w:rsidR="00E736B9">
        <w:t>(</w:t>
      </w:r>
      <w:hyperlink r:id="rId8" w:history="1">
        <w:r w:rsidR="00E736B9" w:rsidRPr="00F945FE">
          <w:rPr>
            <w:rStyle w:val="Hyperlink"/>
          </w:rPr>
          <w:t>https://en.wikipedia.org/wiki/Positive_affectivity</w:t>
        </w:r>
      </w:hyperlink>
      <w:r w:rsidR="00E736B9">
        <w:t>)</w:t>
      </w:r>
    </w:p>
    <w:p w14:paraId="644947BD" w14:textId="262539B5" w:rsidR="00254D3C" w:rsidRDefault="00254D3C" w:rsidP="00E736B9">
      <w:pPr>
        <w:pStyle w:val="ListParagraph"/>
        <w:numPr>
          <w:ilvl w:val="0"/>
          <w:numId w:val="10"/>
        </w:numPr>
      </w:pPr>
      <w:r>
        <w:t>Sentiments negatius</w:t>
      </w:r>
      <w:r w:rsidR="00E736B9">
        <w:t>(</w:t>
      </w:r>
      <w:hyperlink r:id="rId9" w:history="1">
        <w:r w:rsidR="00E736B9" w:rsidRPr="00F945FE">
          <w:rPr>
            <w:rStyle w:val="Hyperlink"/>
          </w:rPr>
          <w:t>https://en.wikipedia.org/wiki/Negative_affectivity</w:t>
        </w:r>
      </w:hyperlink>
      <w:r w:rsidR="00E736B9">
        <w:t>)</w:t>
      </w:r>
    </w:p>
    <w:p w14:paraId="1A889042" w14:textId="09CD27DE" w:rsidR="00254D3C" w:rsidRDefault="00254D3C" w:rsidP="00254D3C">
      <w:pPr>
        <w:ind w:left="708"/>
      </w:pPr>
      <w:r>
        <w:t>Aquests factors son les variables independents</w:t>
      </w:r>
      <w:r w:rsidR="00E736B9">
        <w:t xml:space="preserve"> que determinen la </w:t>
      </w:r>
      <w:r>
        <w:t>tassa</w:t>
      </w:r>
      <w:r w:rsidR="00E736B9">
        <w:t xml:space="preserve"> de felicitat</w:t>
      </w:r>
      <w:r w:rsidR="00FF5CDC">
        <w:t xml:space="preserve"> d’un país en concret en un any concret</w:t>
      </w:r>
      <w:r w:rsidR="00E736B9">
        <w:t>.</w:t>
      </w:r>
    </w:p>
    <w:p w14:paraId="4790D4FC" w14:textId="77777777" w:rsidR="00FF5CDC" w:rsidRDefault="00FF5CDC" w:rsidP="00FF5CDC">
      <w:pPr>
        <w:pStyle w:val="ListParagraph"/>
      </w:pPr>
    </w:p>
    <w:p w14:paraId="731E5C7C" w14:textId="6ECF0884" w:rsidR="00FF5CDC" w:rsidRDefault="00E736B9" w:rsidP="00FF5CDC">
      <w:pPr>
        <w:pStyle w:val="ListParagraph"/>
        <w:numPr>
          <w:ilvl w:val="0"/>
          <w:numId w:val="4"/>
        </w:numPr>
      </w:pPr>
      <w:r>
        <w:t xml:space="preserve">El segon joc de dades </w:t>
      </w:r>
      <w:r w:rsidR="00FF5CDC">
        <w:t xml:space="preserve">és el </w:t>
      </w:r>
      <w:r w:rsidR="00FF5CDC" w:rsidRPr="00FF5CDC">
        <w:rPr>
          <w:i/>
          <w:iCs/>
        </w:rPr>
        <w:t>countryContinent.csv</w:t>
      </w:r>
      <w:r w:rsidR="00FF5CDC">
        <w:t xml:space="preserve"> i </w:t>
      </w:r>
      <w:r>
        <w:t>consisteix en una definició dels països que ens ajuda a agrupar-los per regions o continents en aquest exercici</w:t>
      </w:r>
      <w:r w:rsidR="00FF5CDC">
        <w:t>.</w:t>
      </w:r>
    </w:p>
    <w:p w14:paraId="17869961" w14:textId="77777777" w:rsidR="00FF5CDC" w:rsidRDefault="00FF5CDC" w:rsidP="00FF5CDC">
      <w:pPr>
        <w:pStyle w:val="ListParagraph"/>
      </w:pPr>
    </w:p>
    <w:p w14:paraId="06E0FC2D" w14:textId="5827B30F" w:rsidR="00EF6A7B" w:rsidRDefault="00E736B9" w:rsidP="00FF5CDC">
      <w:pPr>
        <w:pStyle w:val="ListParagraph"/>
        <w:numPr>
          <w:ilvl w:val="0"/>
          <w:numId w:val="4"/>
        </w:numPr>
      </w:pPr>
      <w:r w:rsidRPr="00EF6A7B">
        <w:t>La llicència del</w:t>
      </w:r>
      <w:r w:rsidR="00EF6A7B" w:rsidRPr="00EF6A7B">
        <w:t>s</w:t>
      </w:r>
      <w:r w:rsidRPr="00EF6A7B">
        <w:t xml:space="preserve"> joc</w:t>
      </w:r>
      <w:r w:rsidR="00EF6A7B" w:rsidRPr="00EF6A7B">
        <w:t>s</w:t>
      </w:r>
      <w:r w:rsidRPr="00EF6A7B">
        <w:t xml:space="preserve"> de dades </w:t>
      </w:r>
      <w:r w:rsidR="00EF6A7B" w:rsidRPr="00EF6A7B">
        <w:t>utilitzats per aquest exercici son de domini públic.</w:t>
      </w:r>
    </w:p>
    <w:p w14:paraId="3F7475E0" w14:textId="77777777" w:rsidR="00FF5CDC" w:rsidRDefault="00FF5CDC" w:rsidP="00FF5CDC">
      <w:pPr>
        <w:pStyle w:val="ListParagraph"/>
      </w:pPr>
    </w:p>
    <w:p w14:paraId="060D1893" w14:textId="19098C8A" w:rsidR="00FF5CDC" w:rsidRPr="00EF6A7B" w:rsidRDefault="00FF5CDC" w:rsidP="00FF5CDC">
      <w:pPr>
        <w:pStyle w:val="ListParagraph"/>
        <w:numPr>
          <w:ilvl w:val="0"/>
          <w:numId w:val="4"/>
        </w:numPr>
      </w:pPr>
      <w:r>
        <w:t>La motivació principal é comprendre quins factors contribueixen més en la felicitat d’un país, especialment a nivell de continent.</w:t>
      </w:r>
    </w:p>
    <w:p w14:paraId="70FB66D4" w14:textId="1E7F1C3C" w:rsidR="00E736B9" w:rsidRDefault="00E736B9" w:rsidP="00AA468C"/>
    <w:p w14:paraId="0D6AE033" w14:textId="77777777" w:rsidR="00FF5CDC" w:rsidRDefault="00FF5CDC" w:rsidP="00AA468C"/>
    <w:p w14:paraId="232DB041" w14:textId="36BFB7A8" w:rsidR="00E157DD" w:rsidRDefault="00E157DD" w:rsidP="004A3D53"/>
    <w:p w14:paraId="73F56971" w14:textId="28DB03D8" w:rsidR="00FF5CDC" w:rsidRDefault="00FF5CDC" w:rsidP="004A3D53"/>
    <w:p w14:paraId="752F4F9B" w14:textId="330DDADB" w:rsidR="00FF5CDC" w:rsidRDefault="00FF5CDC" w:rsidP="004A3D53"/>
    <w:p w14:paraId="3591CC9D" w14:textId="356380B2" w:rsidR="00FF5CDC" w:rsidRDefault="00FF5CDC" w:rsidP="004A3D53"/>
    <w:p w14:paraId="454D0874" w14:textId="374A112C" w:rsidR="00FF5CDC" w:rsidRDefault="00FF5CDC" w:rsidP="004A3D53"/>
    <w:p w14:paraId="2F81A651" w14:textId="77777777" w:rsidR="00FF5CDC" w:rsidRDefault="00FF5CDC" w:rsidP="004A3D53"/>
    <w:p w14:paraId="79B5C1CE" w14:textId="7B67952A" w:rsidR="009155E6" w:rsidRDefault="00DE795D" w:rsidP="00DE795D">
      <w:pPr>
        <w:pStyle w:val="Heading1"/>
      </w:pPr>
      <w:r>
        <w:lastRenderedPageBreak/>
        <w:t xml:space="preserve">2. </w:t>
      </w:r>
      <w:r w:rsidR="006F4129">
        <w:t>Integració i selecció de les dades d’interès a analitzar</w:t>
      </w:r>
    </w:p>
    <w:p w14:paraId="06CA649D" w14:textId="68C74A41" w:rsidR="00FF5CDC" w:rsidRDefault="00FF5CDC" w:rsidP="00FA2D98"/>
    <w:p w14:paraId="407889B6" w14:textId="6ABBE04E" w:rsidR="00FA2D98" w:rsidRDefault="00FA2D98" w:rsidP="00FA2D98">
      <w:pPr>
        <w:pStyle w:val="ListParagraph"/>
        <w:numPr>
          <w:ilvl w:val="0"/>
          <w:numId w:val="4"/>
        </w:numPr>
      </w:pPr>
      <w:r>
        <w:t>Em intentat utilitzar una API per integrar kaggle.com amb el nostre codi en R. Actualment existeix una API no oficial que no em pogut fer funcionar per extraure les dades de manera automàtica. Aparentment només existeix una API oficial i aquesta és per Python.</w:t>
      </w:r>
    </w:p>
    <w:p w14:paraId="44990FA4" w14:textId="3EF9D15B" w:rsidR="00FA2D98" w:rsidRDefault="00FA2D98" w:rsidP="00FA2D98">
      <w:pPr>
        <w:pStyle w:val="ListParagraph"/>
      </w:pPr>
    </w:p>
    <w:p w14:paraId="10E1748A" w14:textId="44256DD4" w:rsidR="00FA2D98" w:rsidRDefault="00FA2D98" w:rsidP="00FA2D98">
      <w:pPr>
        <w:pStyle w:val="ListParagraph"/>
      </w:pPr>
      <w:r>
        <w:t>Finalment, de manera manual, em baixat les dades de la xarxa i les hem guardat en local.</w:t>
      </w:r>
    </w:p>
    <w:p w14:paraId="6AF33082" w14:textId="0E98EAE8" w:rsidR="00FA2D98" w:rsidRDefault="00FA2D98" w:rsidP="00FA2D98">
      <w:pPr>
        <w:pStyle w:val="ListParagraph"/>
      </w:pPr>
    </w:p>
    <w:p w14:paraId="72C88AB4" w14:textId="0EF9D972" w:rsidR="00FA2D98" w:rsidRDefault="00FA2D98" w:rsidP="00FA2D98">
      <w:pPr>
        <w:pStyle w:val="ListParagraph"/>
        <w:numPr>
          <w:ilvl w:val="0"/>
          <w:numId w:val="4"/>
        </w:numPr>
      </w:pPr>
      <w:r>
        <w:t xml:space="preserve">Per poder fer agrupacions entre continents i regions em afegit el joc de dades </w:t>
      </w:r>
      <w:r w:rsidRPr="00FF5CDC">
        <w:rPr>
          <w:i/>
          <w:iCs/>
        </w:rPr>
        <w:t>countryContinent.csv</w:t>
      </w:r>
      <w:r>
        <w:t>.</w:t>
      </w:r>
    </w:p>
    <w:p w14:paraId="2217B199" w14:textId="77777777" w:rsidR="00FA2D98" w:rsidRDefault="00FA2D98" w:rsidP="00FA2D98">
      <w:pPr>
        <w:pStyle w:val="ListParagraph"/>
      </w:pPr>
    </w:p>
    <w:p w14:paraId="30BDEED1" w14:textId="369ED48A" w:rsidR="00A7124C" w:rsidRDefault="00FA2D98" w:rsidP="00FA2D98">
      <w:pPr>
        <w:pStyle w:val="ListParagraph"/>
        <w:numPr>
          <w:ilvl w:val="0"/>
          <w:numId w:val="4"/>
        </w:numPr>
      </w:pPr>
      <w:r>
        <w:t>Degut a que la clau dels jocs de dades era el nom de cada país, hi ha hagut registres que no s’han creuat correctament</w:t>
      </w:r>
      <w:r w:rsidR="00A7124C">
        <w:t xml:space="preserve"> perquè els noms eran diferents (per exemple, “Unite</w:t>
      </w:r>
      <w:r w:rsidR="008903D2">
        <w:t>d</w:t>
      </w:r>
      <w:r w:rsidR="00A7124C">
        <w:t xml:space="preserve"> States of America” en </w:t>
      </w:r>
      <w:r w:rsidR="00A7124C" w:rsidRPr="00A7124C">
        <w:rPr>
          <w:i/>
          <w:iCs/>
        </w:rPr>
        <w:t>countryContinent.csv</w:t>
      </w:r>
      <w:r w:rsidR="00A7124C">
        <w:t xml:space="preserve"> i “Unites States” en  </w:t>
      </w:r>
      <w:r w:rsidR="00A7124C" w:rsidRPr="00A7124C">
        <w:rPr>
          <w:i/>
          <w:iCs/>
        </w:rPr>
        <w:t>world-happiness-report.csv</w:t>
      </w:r>
      <w:r w:rsidR="00A7124C">
        <w:t xml:space="preserve"> ) </w:t>
      </w:r>
      <w:r>
        <w:t xml:space="preserve">. </w:t>
      </w:r>
      <w:r w:rsidR="00A7124C">
        <w:t>A conseqüència em hagut de assignar la informació</w:t>
      </w:r>
      <w:r w:rsidR="008903D2">
        <w:t xml:space="preserve"> manualment imputant el continent i regió d’un país veí.</w:t>
      </w:r>
    </w:p>
    <w:p w14:paraId="017F91F6" w14:textId="76E1A3B9" w:rsidR="00A7124C" w:rsidRDefault="00A7124C" w:rsidP="00A7124C">
      <w:pPr>
        <w:pStyle w:val="ListParagraph"/>
      </w:pPr>
    </w:p>
    <w:p w14:paraId="4952DD9A" w14:textId="5F1FC881" w:rsidR="00C31D2D" w:rsidRDefault="00C31D2D" w:rsidP="00C31D2D">
      <w:pPr>
        <w:pStyle w:val="ListParagraph"/>
        <w:numPr>
          <w:ilvl w:val="0"/>
          <w:numId w:val="4"/>
        </w:numPr>
      </w:pPr>
      <w:r>
        <w:t>Finalment em seleccionat les columnes d’interès per aquest exercici i les em ordenat d’una manera més entenedora.</w:t>
      </w:r>
    </w:p>
    <w:p w14:paraId="1BDE0257" w14:textId="77777777" w:rsidR="00C31D2D" w:rsidRDefault="00C31D2D" w:rsidP="00C31D2D">
      <w:pPr>
        <w:pStyle w:val="ListParagraph"/>
      </w:pPr>
    </w:p>
    <w:p w14:paraId="615BDA99" w14:textId="47A0B720" w:rsidR="00C31D2D" w:rsidRDefault="00C31D2D" w:rsidP="00C31D2D">
      <w:pPr>
        <w:pStyle w:val="ListParagraph"/>
        <w:numPr>
          <w:ilvl w:val="0"/>
          <w:numId w:val="4"/>
        </w:numPr>
      </w:pPr>
      <w:r>
        <w:t>S’han assignat noms més entenedors per les columnes del joc de dades.</w:t>
      </w:r>
    </w:p>
    <w:p w14:paraId="7C9543CC" w14:textId="77777777" w:rsidR="00C31D2D" w:rsidRDefault="00C31D2D" w:rsidP="00C31D2D">
      <w:pPr>
        <w:pStyle w:val="ListParagraph"/>
      </w:pPr>
    </w:p>
    <w:p w14:paraId="7B9E2242" w14:textId="1BB431AE" w:rsidR="00C31D2D" w:rsidRDefault="00C31D2D" w:rsidP="00C31D2D">
      <w:pPr>
        <w:pStyle w:val="ListParagraph"/>
        <w:numPr>
          <w:ilvl w:val="0"/>
          <w:numId w:val="4"/>
        </w:numPr>
      </w:pPr>
      <w:r>
        <w:t xml:space="preserve">Després del tractament dels valors nuls i extrems s’ha arrodonit la tassa de felicitat a zero decimals i s’han afegit </w:t>
      </w:r>
      <w:r w:rsidR="00FC4BC2">
        <w:t xml:space="preserve">les </w:t>
      </w:r>
      <w:r>
        <w:t xml:space="preserve">columnes </w:t>
      </w:r>
      <w:r w:rsidR="00FC4BC2">
        <w:t xml:space="preserve">“Hapiness” i “Years” </w:t>
      </w:r>
      <w:r>
        <w:t xml:space="preserve">per aplicar </w:t>
      </w:r>
      <w:r w:rsidR="005436FB">
        <w:t xml:space="preserve">posteriorment </w:t>
      </w:r>
      <w:r>
        <w:t>contrast</w:t>
      </w:r>
      <w:r w:rsidR="005436FB">
        <w:t>os</w:t>
      </w:r>
      <w:r>
        <w:t xml:space="preserve"> d’hipòtesis.</w:t>
      </w:r>
    </w:p>
    <w:p w14:paraId="0C6F6C3F" w14:textId="28270071" w:rsidR="00C31D2D" w:rsidRDefault="00C31D2D" w:rsidP="00C31D2D">
      <w:pPr>
        <w:pStyle w:val="ListParagraph"/>
      </w:pPr>
    </w:p>
    <w:p w14:paraId="7B48AC1D" w14:textId="2DFFD62A" w:rsidR="00E17460" w:rsidRDefault="00E17460" w:rsidP="00C31D2D">
      <w:pPr>
        <w:pStyle w:val="ListParagraph"/>
      </w:pPr>
    </w:p>
    <w:p w14:paraId="4AC7C606" w14:textId="6D04B9EE" w:rsidR="00E17460" w:rsidRDefault="00E17460" w:rsidP="00C31D2D">
      <w:pPr>
        <w:pStyle w:val="ListParagraph"/>
      </w:pPr>
    </w:p>
    <w:p w14:paraId="695DD2EC" w14:textId="4F71A47D" w:rsidR="00E17460" w:rsidRDefault="00E17460" w:rsidP="00C31D2D">
      <w:pPr>
        <w:pStyle w:val="ListParagraph"/>
      </w:pPr>
    </w:p>
    <w:p w14:paraId="55C039CF" w14:textId="4A769157" w:rsidR="00E17460" w:rsidRDefault="00E17460" w:rsidP="00C31D2D">
      <w:pPr>
        <w:pStyle w:val="ListParagraph"/>
      </w:pPr>
    </w:p>
    <w:p w14:paraId="41B299F6" w14:textId="7BC946A8" w:rsidR="00E17460" w:rsidRDefault="00E17460" w:rsidP="00C31D2D">
      <w:pPr>
        <w:pStyle w:val="ListParagraph"/>
      </w:pPr>
    </w:p>
    <w:p w14:paraId="73A8A87E" w14:textId="2854E794" w:rsidR="00E17460" w:rsidRDefault="00E17460" w:rsidP="00C31D2D">
      <w:pPr>
        <w:pStyle w:val="ListParagraph"/>
      </w:pPr>
    </w:p>
    <w:p w14:paraId="5C44F1B4" w14:textId="5BF97788" w:rsidR="00E17460" w:rsidRDefault="00E17460" w:rsidP="00C31D2D">
      <w:pPr>
        <w:pStyle w:val="ListParagraph"/>
      </w:pPr>
    </w:p>
    <w:p w14:paraId="0C6B80E3" w14:textId="133C4E33" w:rsidR="00E17460" w:rsidRDefault="00E17460" w:rsidP="00C31D2D">
      <w:pPr>
        <w:pStyle w:val="ListParagraph"/>
      </w:pPr>
    </w:p>
    <w:p w14:paraId="0B90A3D1" w14:textId="46E93FA0" w:rsidR="00E17460" w:rsidRDefault="00E17460" w:rsidP="00C31D2D">
      <w:pPr>
        <w:pStyle w:val="ListParagraph"/>
      </w:pPr>
    </w:p>
    <w:p w14:paraId="7D3AA786" w14:textId="4E39CE0B" w:rsidR="00E17460" w:rsidRDefault="00E17460" w:rsidP="00C31D2D">
      <w:pPr>
        <w:pStyle w:val="ListParagraph"/>
      </w:pPr>
    </w:p>
    <w:p w14:paraId="1AA25A55" w14:textId="61703CA7" w:rsidR="00E17460" w:rsidRDefault="00E17460" w:rsidP="00C31D2D">
      <w:pPr>
        <w:pStyle w:val="ListParagraph"/>
      </w:pPr>
    </w:p>
    <w:p w14:paraId="29D3C157" w14:textId="3BACE4F2" w:rsidR="00E17460" w:rsidRDefault="00E17460" w:rsidP="00C31D2D">
      <w:pPr>
        <w:pStyle w:val="ListParagraph"/>
      </w:pPr>
    </w:p>
    <w:p w14:paraId="72D7F68C" w14:textId="621A4282" w:rsidR="00E17460" w:rsidRDefault="00E17460" w:rsidP="00C31D2D">
      <w:pPr>
        <w:pStyle w:val="ListParagraph"/>
      </w:pPr>
    </w:p>
    <w:p w14:paraId="24765390" w14:textId="6A708916" w:rsidR="00E17460" w:rsidRDefault="00E17460" w:rsidP="00C31D2D">
      <w:pPr>
        <w:pStyle w:val="ListParagraph"/>
      </w:pPr>
    </w:p>
    <w:p w14:paraId="7A47FFA8" w14:textId="3727DB19" w:rsidR="00E17460" w:rsidRDefault="00E17460" w:rsidP="00C31D2D">
      <w:pPr>
        <w:pStyle w:val="ListParagraph"/>
      </w:pPr>
    </w:p>
    <w:p w14:paraId="54509A2C" w14:textId="77777777" w:rsidR="00E17460" w:rsidRDefault="00E17460" w:rsidP="00C31D2D">
      <w:pPr>
        <w:pStyle w:val="ListParagraph"/>
      </w:pPr>
    </w:p>
    <w:p w14:paraId="2279EB3D" w14:textId="44DE5797" w:rsidR="00BC3721" w:rsidRDefault="00DE795D" w:rsidP="00DE795D">
      <w:pPr>
        <w:pStyle w:val="Heading1"/>
      </w:pPr>
      <w:r>
        <w:lastRenderedPageBreak/>
        <w:t xml:space="preserve">3. </w:t>
      </w:r>
      <w:r w:rsidR="006F4129">
        <w:t>Neteja de les dades</w:t>
      </w:r>
    </w:p>
    <w:p w14:paraId="197B6D55" w14:textId="6AE2B3AE" w:rsidR="006F4129" w:rsidRDefault="006F4129" w:rsidP="006F4129">
      <w:pPr>
        <w:pStyle w:val="Heading2"/>
        <w:numPr>
          <w:ilvl w:val="1"/>
          <w:numId w:val="6"/>
        </w:numPr>
      </w:pPr>
      <w:r>
        <w:t>Zeros o elements buits</w:t>
      </w:r>
    </w:p>
    <w:p w14:paraId="372B7C2D" w14:textId="2C9CAC2C" w:rsidR="00E17460" w:rsidRDefault="00E17460" w:rsidP="005436FB">
      <w:pPr>
        <w:ind w:left="360"/>
      </w:pPr>
    </w:p>
    <w:p w14:paraId="1185E2D0" w14:textId="6EEAC474" w:rsidR="00E17460" w:rsidRDefault="00E17460" w:rsidP="00E17460">
      <w:pPr>
        <w:ind w:left="360"/>
      </w:pPr>
      <w:r>
        <w:t xml:space="preserve">En el codi s’ha definit la funció </w:t>
      </w:r>
      <w:r w:rsidR="00C57A26">
        <w:rPr>
          <w:rFonts w:ascii="Courier New" w:hAnsi="Courier New" w:cs="Courier New"/>
        </w:rPr>
        <w:t>nulls</w:t>
      </w:r>
      <w:r w:rsidRPr="00E17460">
        <w:rPr>
          <w:rFonts w:ascii="Courier New" w:hAnsi="Courier New" w:cs="Courier New"/>
        </w:rPr>
        <w:t>_function()</w:t>
      </w:r>
      <w:r>
        <w:t xml:space="preserve"> per processar columna a columna aquest anàlisis.</w:t>
      </w:r>
    </w:p>
    <w:p w14:paraId="482202D6" w14:textId="6E1F05B9" w:rsidR="005436FB" w:rsidRDefault="005436FB" w:rsidP="005436FB">
      <w:pPr>
        <w:ind w:left="360"/>
      </w:pPr>
      <w:r w:rsidRPr="005436FB">
        <w:t>En aquest apartat s’han empleat 2 mètodes</w:t>
      </w:r>
      <w:r>
        <w:t>:</w:t>
      </w:r>
    </w:p>
    <w:p w14:paraId="6A58447D" w14:textId="33949E78" w:rsidR="005436FB" w:rsidRDefault="005436FB" w:rsidP="005436FB">
      <w:pPr>
        <w:pStyle w:val="ListParagraph"/>
        <w:numPr>
          <w:ilvl w:val="0"/>
          <w:numId w:val="4"/>
        </w:numPr>
      </w:pPr>
      <w:r>
        <w:t>Imputació de la mitjana per país. S</w:t>
      </w:r>
      <w:r w:rsidRPr="005436FB">
        <w:t xml:space="preserve">’han imputat </w:t>
      </w:r>
      <w:r>
        <w:t>a</w:t>
      </w:r>
      <w:r w:rsidRPr="005436FB">
        <w:t>ls valors nuls el valor de la mitjana per al p</w:t>
      </w:r>
      <w:r>
        <w:t>aís en qüestió. Amb aquest mètode hi havia països sense dades i per tant no era possible calcular la mitjana. Per tant s’han eliminat certs registres i el joc de dades ha quedat reduït.</w:t>
      </w:r>
    </w:p>
    <w:p w14:paraId="3D42881E" w14:textId="11BC7A17" w:rsidR="005436FB" w:rsidRDefault="005436FB" w:rsidP="005436FB">
      <w:pPr>
        <w:pStyle w:val="ListParagraph"/>
        <w:numPr>
          <w:ilvl w:val="0"/>
          <w:numId w:val="4"/>
        </w:numPr>
      </w:pPr>
      <w:r>
        <w:t>Imputació  segons KNN. S’han imputat als valors nuls el resultat d</w:t>
      </w:r>
      <w:r w:rsidR="00E17460">
        <w:t>’aplicar l’algoritme KNN per predir el valor perdut d’un registre donat.</w:t>
      </w:r>
    </w:p>
    <w:p w14:paraId="06A4791C" w14:textId="0E2EC0C6" w:rsidR="00E17460" w:rsidRPr="005436FB" w:rsidRDefault="00E17460" w:rsidP="00E17460">
      <w:pPr>
        <w:ind w:left="360"/>
      </w:pPr>
      <w:r>
        <w:t>Finalment es tria el mètode de KNN per la imputació de valors perduts. D’aquesta manera no s’han d’eliminar cap registre.</w:t>
      </w:r>
    </w:p>
    <w:p w14:paraId="592F5149" w14:textId="1A478877" w:rsidR="007A733D" w:rsidRDefault="007A733D" w:rsidP="00E17460"/>
    <w:p w14:paraId="454B06F6" w14:textId="77777777" w:rsidR="00E17460" w:rsidRPr="007A733D" w:rsidRDefault="00E17460" w:rsidP="00E17460"/>
    <w:p w14:paraId="70DA8191" w14:textId="02D0982B" w:rsidR="007A733D" w:rsidRDefault="006F4129" w:rsidP="007A733D">
      <w:pPr>
        <w:pStyle w:val="Heading2"/>
        <w:numPr>
          <w:ilvl w:val="1"/>
          <w:numId w:val="6"/>
        </w:numPr>
      </w:pPr>
      <w:r>
        <w:t>Identificació i tractament dels valors extrems</w:t>
      </w:r>
    </w:p>
    <w:p w14:paraId="0BAEDBCB" w14:textId="4E32BE1B" w:rsidR="00E17460" w:rsidRDefault="00E17460" w:rsidP="00E17460">
      <w:pPr>
        <w:ind w:left="360"/>
      </w:pPr>
    </w:p>
    <w:p w14:paraId="0BB3F6F7" w14:textId="3F5002F6" w:rsidR="00E17460" w:rsidRDefault="00E17460" w:rsidP="00E17460">
      <w:pPr>
        <w:ind w:left="360"/>
      </w:pPr>
      <w:r>
        <w:t>S’ha considerat que un valor allunyat més de 3 desviacions típiques de la mitjana és un valor extrem.</w:t>
      </w:r>
    </w:p>
    <w:p w14:paraId="1BD749CE" w14:textId="38ADE565" w:rsidR="00C57A26" w:rsidRDefault="00E17460" w:rsidP="00C57A26">
      <w:pPr>
        <w:ind w:left="360"/>
      </w:pPr>
      <w:r>
        <w:t xml:space="preserve">En el codi s’ha definit la funció </w:t>
      </w:r>
      <w:r w:rsidRPr="00E17460">
        <w:rPr>
          <w:rFonts w:ascii="Courier New" w:hAnsi="Courier New" w:cs="Courier New"/>
        </w:rPr>
        <w:t>ourliers_function</w:t>
      </w:r>
      <w:r w:rsidRPr="00E17460">
        <w:rPr>
          <w:rFonts w:ascii="Courier New" w:hAnsi="Courier New" w:cs="Courier New"/>
        </w:rPr>
        <w:t>()</w:t>
      </w:r>
      <w:r>
        <w:t xml:space="preserve"> per processar columna a columna aquest anàlisis.</w:t>
      </w:r>
    </w:p>
    <w:p w14:paraId="024625F7" w14:textId="582B3924" w:rsidR="00C57A26" w:rsidRDefault="00C57A26" w:rsidP="00C57A26">
      <w:pPr>
        <w:ind w:left="360"/>
      </w:pPr>
    </w:p>
    <w:p w14:paraId="0D3BEDB4" w14:textId="7B8FA68F" w:rsidR="00C57A26" w:rsidRDefault="00C57A26" w:rsidP="00C57A26">
      <w:pPr>
        <w:ind w:left="360"/>
      </w:pPr>
      <w:r>
        <w:t>Un cop identificats  els valors nulls es pren la decisió de no eliminarlos perquè es considera que en el món hi ha molta diversitat i diferències entre països i eliminar els valors extrems faria que es perdés part de la variància per explicar aquest joc de dades.</w:t>
      </w:r>
    </w:p>
    <w:p w14:paraId="50F5A958" w14:textId="5440F62D" w:rsidR="00C57A26" w:rsidRDefault="00C57A26" w:rsidP="00C57A26">
      <w:pPr>
        <w:ind w:left="360"/>
      </w:pPr>
      <w:r>
        <w:t xml:space="preserve">A de més es considera que </w:t>
      </w:r>
      <w:hyperlink r:id="rId10" w:history="1">
        <w:r w:rsidRPr="00F945FE">
          <w:rPr>
            <w:rStyle w:val="Hyperlink"/>
          </w:rPr>
          <w:t>https://worldhappiness.report/</w:t>
        </w:r>
      </w:hyperlink>
      <w:r>
        <w:t xml:space="preserve"> és una font d’informació  de qualitat.</w:t>
      </w:r>
    </w:p>
    <w:p w14:paraId="10165FA6" w14:textId="0335C086" w:rsidR="00E17460" w:rsidRDefault="00E17460" w:rsidP="00FF00FC"/>
    <w:p w14:paraId="40278502" w14:textId="77777777" w:rsidR="00C57A26" w:rsidRDefault="00C57A26" w:rsidP="00FF00FC"/>
    <w:p w14:paraId="1298E55B" w14:textId="0EA39B65" w:rsidR="00E17460" w:rsidRDefault="00E17460" w:rsidP="00FF00FC"/>
    <w:p w14:paraId="358D222C" w14:textId="0264B978" w:rsidR="00E17460" w:rsidRDefault="00E17460" w:rsidP="00FF00FC"/>
    <w:p w14:paraId="199EF998" w14:textId="02D9F88A" w:rsidR="00E17460" w:rsidRDefault="00E17460" w:rsidP="00FF00FC"/>
    <w:p w14:paraId="7F208212" w14:textId="77777777" w:rsidR="00E17460" w:rsidRPr="00FF00FC" w:rsidRDefault="00E17460" w:rsidP="00FF00FC"/>
    <w:p w14:paraId="0845C73E" w14:textId="12F13B0C" w:rsidR="00643E6D" w:rsidRDefault="00DE795D" w:rsidP="00643E6D">
      <w:pPr>
        <w:pStyle w:val="Heading1"/>
      </w:pPr>
      <w:r>
        <w:lastRenderedPageBreak/>
        <w:t xml:space="preserve">4. </w:t>
      </w:r>
      <w:r w:rsidR="006F4129">
        <w:t>Anàlisi de dades</w:t>
      </w:r>
    </w:p>
    <w:p w14:paraId="506A7CB2" w14:textId="1C6BBC61" w:rsidR="00643E6D" w:rsidRDefault="00643E6D" w:rsidP="00643E6D">
      <w:r>
        <w:t xml:space="preserve">En aquest apartat s’explicarà la realització de l’anàlisi del conjunt de dades. En primer lloc, s’explicaran els diferents subconjunts de dades seleccionats per dur a terme </w:t>
      </w:r>
      <w:r w:rsidR="000A0627">
        <w:t>les</w:t>
      </w:r>
      <w:r>
        <w:t xml:space="preserve"> anàlisis estadísti</w:t>
      </w:r>
      <w:r w:rsidR="000A0627">
        <w:t>ques</w:t>
      </w:r>
      <w:r>
        <w:t>. També s’explicarà com s’ha dut a terme la comprovació de la normalitat de les dades i l</w:t>
      </w:r>
      <w:r w:rsidR="000A0627">
        <w:t>’</w:t>
      </w:r>
      <w:r>
        <w:t>homogeneïtat de la variància. Per últim</w:t>
      </w:r>
      <w:r w:rsidR="000A0627">
        <w:t>,</w:t>
      </w:r>
      <w:r>
        <w:t xml:space="preserve"> es presentaran les proves estadístiques realitzades per comparar els grups de dades; correlació entre les variables, contrast d’hipòtesis i  </w:t>
      </w:r>
      <w:r w:rsidR="00BC7BAB">
        <w:t>una regressió lineal.</w:t>
      </w:r>
    </w:p>
    <w:p w14:paraId="52EAC580" w14:textId="77777777" w:rsidR="00F70D94" w:rsidRDefault="00F70D94" w:rsidP="00643E6D"/>
    <w:p w14:paraId="7A83743A" w14:textId="35F972A9" w:rsidR="00F70D94" w:rsidRDefault="00F70D94" w:rsidP="00643E6D">
      <w:r>
        <w:t xml:space="preserve">Prèviament a la selecció dels grups de dades, però, s’ha realitzat la factorització d’alguns dels atributs qualitatius. Aquests atributs són: Continent, Region, Year i Years, fent ús de la funció </w:t>
      </w:r>
      <w:r>
        <w:rPr>
          <w:i/>
          <w:iCs/>
        </w:rPr>
        <w:t>as.factor()</w:t>
      </w:r>
      <w:r>
        <w:t>, tal com es mostra en la següent figura:</w:t>
      </w:r>
    </w:p>
    <w:p w14:paraId="3DB08759" w14:textId="13A7A568" w:rsidR="00F70D94" w:rsidRDefault="00F70D94" w:rsidP="00643E6D">
      <w:r>
        <w:rPr>
          <w:noProof/>
        </w:rPr>
        <w:drawing>
          <wp:inline distT="0" distB="0" distL="0" distR="0" wp14:anchorId="32A69075" wp14:editId="720EEE1B">
            <wp:extent cx="5052060" cy="5943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594360"/>
                    </a:xfrm>
                    <a:prstGeom prst="rect">
                      <a:avLst/>
                    </a:prstGeom>
                    <a:noFill/>
                    <a:ln>
                      <a:noFill/>
                    </a:ln>
                  </pic:spPr>
                </pic:pic>
              </a:graphicData>
            </a:graphic>
          </wp:inline>
        </w:drawing>
      </w:r>
    </w:p>
    <w:p w14:paraId="21813B75" w14:textId="77777777" w:rsidR="00F70D94" w:rsidRDefault="00F70D94" w:rsidP="00643E6D"/>
    <w:p w14:paraId="12FD348C" w14:textId="31EFE0E2" w:rsidR="00F70D94" w:rsidRDefault="00F70D94" w:rsidP="00643E6D">
      <w:r>
        <w:t xml:space="preserve">Observem que finalment obtenim un </w:t>
      </w:r>
      <w:r>
        <w:rPr>
          <w:i/>
          <w:iCs/>
        </w:rPr>
        <w:t>dataframe</w:t>
      </w:r>
      <w:r>
        <w:t xml:space="preserve"> amb atributs nous tal com es mostra a continuació. </w:t>
      </w:r>
    </w:p>
    <w:p w14:paraId="5A930A4D" w14:textId="5CE370E7" w:rsidR="00F70D94" w:rsidRDefault="00F70D94" w:rsidP="00643E6D">
      <w:r>
        <w:rPr>
          <w:noProof/>
        </w:rPr>
        <w:drawing>
          <wp:inline distT="0" distB="0" distL="0" distR="0" wp14:anchorId="031892AC" wp14:editId="595173FD">
            <wp:extent cx="5700747" cy="1988820"/>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080" cy="1989983"/>
                    </a:xfrm>
                    <a:prstGeom prst="rect">
                      <a:avLst/>
                    </a:prstGeom>
                    <a:noFill/>
                    <a:ln>
                      <a:noFill/>
                    </a:ln>
                  </pic:spPr>
                </pic:pic>
              </a:graphicData>
            </a:graphic>
          </wp:inline>
        </w:drawing>
      </w:r>
    </w:p>
    <w:p w14:paraId="37BEFDFF" w14:textId="4E5D31FA" w:rsidR="00F70D94" w:rsidRDefault="00F70D94" w:rsidP="00643E6D">
      <w:r>
        <w:t>El motiu pel qua</w:t>
      </w:r>
      <w:r w:rsidR="000A0627">
        <w:t>l</w:t>
      </w:r>
      <w:r>
        <w:t xml:space="preserve"> s’ha decidit no factoritzar l’atribut “Country” és, en primer lloc, un atribut amb un gran nombre de valors únics, i en segon lloc, no serà necessari per</w:t>
      </w:r>
      <w:r w:rsidR="000A0627">
        <w:t xml:space="preserve"> a</w:t>
      </w:r>
      <w:r>
        <w:t xml:space="preserve"> l’estudi de la felicitat. </w:t>
      </w:r>
    </w:p>
    <w:p w14:paraId="0FBA5C67" w14:textId="77777777" w:rsidR="00F70D94" w:rsidRPr="00F70D94" w:rsidRDefault="00F70D94" w:rsidP="00643E6D"/>
    <w:p w14:paraId="3383E672" w14:textId="5A6459D3" w:rsidR="00F70D94" w:rsidRDefault="006F4129" w:rsidP="00F70D94">
      <w:pPr>
        <w:pStyle w:val="Heading2"/>
        <w:numPr>
          <w:ilvl w:val="1"/>
          <w:numId w:val="7"/>
        </w:numPr>
      </w:pPr>
      <w:r>
        <w:t xml:space="preserve">Selecció de grups de dades </w:t>
      </w:r>
    </w:p>
    <w:p w14:paraId="56D6E192" w14:textId="77777777" w:rsidR="00F70D94" w:rsidRPr="00F70D94" w:rsidRDefault="00F70D94" w:rsidP="00F70D94"/>
    <w:p w14:paraId="6522D8D4" w14:textId="6542DA54" w:rsidR="00F70D94" w:rsidRDefault="003D421D" w:rsidP="00142722">
      <w:r>
        <w:t>En primer lloc se separen les dades segons</w:t>
      </w:r>
      <w:r w:rsidR="00C934C0">
        <w:t xml:space="preserve"> els continents. En la següent imatge es mostra quins són els diferents valors que pot prendre la variable “Continent”:</w:t>
      </w:r>
    </w:p>
    <w:p w14:paraId="50BEB682" w14:textId="77777777" w:rsidR="00F70D94" w:rsidRDefault="00F70D94" w:rsidP="00142722"/>
    <w:p w14:paraId="2A46D474" w14:textId="7C95C25A" w:rsidR="00C934C0" w:rsidRDefault="00C934C0" w:rsidP="00142722">
      <w:r>
        <w:rPr>
          <w:noProof/>
        </w:rPr>
        <w:drawing>
          <wp:inline distT="0" distB="0" distL="0" distR="0" wp14:anchorId="5A4A5772" wp14:editId="508C0587">
            <wp:extent cx="4119418" cy="3048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9114" cy="305517"/>
                    </a:xfrm>
                    <a:prstGeom prst="rect">
                      <a:avLst/>
                    </a:prstGeom>
                    <a:noFill/>
                    <a:ln>
                      <a:noFill/>
                    </a:ln>
                  </pic:spPr>
                </pic:pic>
              </a:graphicData>
            </a:graphic>
          </wp:inline>
        </w:drawing>
      </w:r>
    </w:p>
    <w:p w14:paraId="184DF481" w14:textId="77777777" w:rsidR="00F70D94" w:rsidRDefault="00F70D94" w:rsidP="00142722"/>
    <w:p w14:paraId="262BF5A3" w14:textId="5D2662F7" w:rsidR="00142722" w:rsidRDefault="00C934C0" w:rsidP="00142722">
      <w:r>
        <w:lastRenderedPageBreak/>
        <w:t xml:space="preserve">Així, </w:t>
      </w:r>
      <w:r w:rsidR="000A0627">
        <w:t xml:space="preserve">s’han creat </w:t>
      </w:r>
      <w:r>
        <w:t xml:space="preserve">cinc grups diferents en els quals s’inclouen tots els valors pertanyents al continent corresponent, utilitzant el codi mostrat a continuació. </w:t>
      </w:r>
    </w:p>
    <w:p w14:paraId="246FBCAF" w14:textId="1F3EC429" w:rsidR="00ED372B" w:rsidRDefault="00C934C0" w:rsidP="00142722">
      <w:r>
        <w:rPr>
          <w:noProof/>
        </w:rPr>
        <w:drawing>
          <wp:inline distT="0" distB="0" distL="0" distR="0" wp14:anchorId="53298D73" wp14:editId="531767C3">
            <wp:extent cx="5827364" cy="975360"/>
            <wp:effectExtent l="0" t="0" r="254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4086" cy="976485"/>
                    </a:xfrm>
                    <a:prstGeom prst="rect">
                      <a:avLst/>
                    </a:prstGeom>
                    <a:noFill/>
                    <a:ln>
                      <a:noFill/>
                    </a:ln>
                  </pic:spPr>
                </pic:pic>
              </a:graphicData>
            </a:graphic>
          </wp:inline>
        </w:drawing>
      </w:r>
    </w:p>
    <w:p w14:paraId="391B8587" w14:textId="0E02DED7" w:rsidR="00C934C0" w:rsidRDefault="00C934C0" w:rsidP="00142722">
      <w:r>
        <w:t xml:space="preserve">En segon lloc, també s’han creat dos grups de dades que poden resultar interessants en la realització de les proves estadístiques. El primer grup conté les dades pertanyents a abans del 2010 i el segon grup conté les dades pertanyents a després del 2010. Aquesta separació de les dades en dos grups s’ha creat fent ús de la columna que s’ha creat anteriorment anomenada “Years”. Per tal de crear aquests dos grups s’ha utilitzat el codi següent: </w:t>
      </w:r>
    </w:p>
    <w:p w14:paraId="32805833" w14:textId="45F81E94" w:rsidR="00142722" w:rsidRDefault="00C934C0" w:rsidP="00142722">
      <w:r>
        <w:rPr>
          <w:noProof/>
        </w:rPr>
        <w:drawing>
          <wp:inline distT="0" distB="0" distL="0" distR="0" wp14:anchorId="06AFF7A6" wp14:editId="1F6DC953">
            <wp:extent cx="5844540" cy="594360"/>
            <wp:effectExtent l="0" t="0" r="381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4540" cy="594360"/>
                    </a:xfrm>
                    <a:prstGeom prst="rect">
                      <a:avLst/>
                    </a:prstGeom>
                    <a:noFill/>
                    <a:ln>
                      <a:noFill/>
                    </a:ln>
                  </pic:spPr>
                </pic:pic>
              </a:graphicData>
            </a:graphic>
          </wp:inline>
        </w:drawing>
      </w:r>
    </w:p>
    <w:p w14:paraId="5AB9EAC2" w14:textId="77777777" w:rsidR="00932575" w:rsidRPr="00142722" w:rsidRDefault="00932575" w:rsidP="00142722"/>
    <w:p w14:paraId="5F134B8D" w14:textId="6DA6482F" w:rsidR="006F4129" w:rsidRDefault="006F4129" w:rsidP="006F4129">
      <w:pPr>
        <w:pStyle w:val="Heading2"/>
        <w:numPr>
          <w:ilvl w:val="1"/>
          <w:numId w:val="7"/>
        </w:numPr>
      </w:pPr>
      <w:r>
        <w:t>Comprovació de la normalitat i homogeneïtat de la variància</w:t>
      </w:r>
    </w:p>
    <w:p w14:paraId="519E4240" w14:textId="3CCE55D7" w:rsidR="008E1EBD" w:rsidRDefault="00ED372B" w:rsidP="00ED372B">
      <w:r>
        <w:t xml:space="preserve">Per tal de comprovar si les dades estan o no normalitzades, s’aplica el test de </w:t>
      </w:r>
      <w:r>
        <w:rPr>
          <w:i/>
          <w:iCs/>
        </w:rPr>
        <w:t>Shapiro-Wilk.</w:t>
      </w:r>
      <w:r>
        <w:t xml:space="preserve"> Aquest test planteja com a hipòtesi nul·la, que una mostra té una població amb una distribució normal. Així, en aplicar-lo, </w:t>
      </w:r>
      <w:r w:rsidR="008E1EBD">
        <w:t xml:space="preserve">es rebutja la hipòtesi nul·la </w:t>
      </w:r>
      <w:r>
        <w:t>si el valor p és inferior al nivell de significança (alfa)</w:t>
      </w:r>
      <w:r w:rsidR="008E1EBD">
        <w:t xml:space="preserve">, i per tant es pot afirmar que la distribució no és normal. </w:t>
      </w:r>
    </w:p>
    <w:p w14:paraId="74E79BEE" w14:textId="6EFA0864" w:rsidR="00F341CC" w:rsidRDefault="008E1EBD" w:rsidP="00ED372B">
      <w:r>
        <w:t xml:space="preserve">En el cas que ens ocupa es té un valor </w:t>
      </w:r>
      <w:r>
        <w:rPr>
          <w:rFonts w:cstheme="minorHAnsi"/>
        </w:rPr>
        <w:t>α</w:t>
      </w:r>
      <w:r>
        <w:t xml:space="preserve"> = 0.05, per tant, si </w:t>
      </w:r>
      <w:r w:rsidR="009971B8">
        <w:t>en l’</w:t>
      </w:r>
      <w:r>
        <w:t xml:space="preserve">aplicar el test s’obtenen valors majors que 0.05, es pot afirmar que la variable segueix una distribució normal. Si, </w:t>
      </w:r>
      <w:r w:rsidR="009971B8">
        <w:t>al</w:t>
      </w:r>
      <w:r>
        <w:t xml:space="preserve"> contrari aquest valor és menor que 0.05, la distribució no serà normal. </w:t>
      </w:r>
      <w:r w:rsidR="00A54361">
        <w:t xml:space="preserve">S’observarà que en tots els casos, s’obté un valor p menor que el valor alfa, i, per tant, cap de les variables </w:t>
      </w:r>
      <w:r w:rsidR="002336D5">
        <w:t>est</w:t>
      </w:r>
      <w:r w:rsidR="00A54361">
        <w:t xml:space="preserve">à distribuïda normalment.  </w:t>
      </w:r>
    </w:p>
    <w:p w14:paraId="0B017EA0" w14:textId="77777777" w:rsidR="00932575" w:rsidRDefault="00932575" w:rsidP="00ED372B"/>
    <w:p w14:paraId="71A5F65F" w14:textId="4DDE7E90" w:rsidR="008E1EBD" w:rsidRPr="008E1EBD" w:rsidRDefault="008E1EBD" w:rsidP="008E1EBD">
      <w:pPr>
        <w:pStyle w:val="ListParagraph"/>
        <w:numPr>
          <w:ilvl w:val="0"/>
          <w:numId w:val="4"/>
        </w:numPr>
        <w:rPr>
          <w:b/>
          <w:bCs/>
        </w:rPr>
      </w:pPr>
      <w:r w:rsidRPr="008E1EBD">
        <w:rPr>
          <w:b/>
          <w:bCs/>
        </w:rPr>
        <w:t>GDP per capita:</w:t>
      </w:r>
    </w:p>
    <w:p w14:paraId="6975055B" w14:textId="5363660A" w:rsidR="00A54361" w:rsidRDefault="008E1EBD" w:rsidP="008E1EBD">
      <w:r>
        <w:rPr>
          <w:noProof/>
        </w:rPr>
        <w:drawing>
          <wp:inline distT="0" distB="0" distL="0" distR="0" wp14:anchorId="39997898" wp14:editId="7A3A0855">
            <wp:extent cx="3504001" cy="86868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4001" cy="868680"/>
                    </a:xfrm>
                    <a:prstGeom prst="rect">
                      <a:avLst/>
                    </a:prstGeom>
                    <a:noFill/>
                    <a:ln>
                      <a:noFill/>
                    </a:ln>
                  </pic:spPr>
                </pic:pic>
              </a:graphicData>
            </a:graphic>
          </wp:inline>
        </w:drawing>
      </w:r>
    </w:p>
    <w:p w14:paraId="274E6407" w14:textId="77777777" w:rsidR="00932575" w:rsidRDefault="00932575" w:rsidP="008E1EBD"/>
    <w:p w14:paraId="13B2103C" w14:textId="237A32A7" w:rsidR="008E1EBD" w:rsidRPr="008E1EBD" w:rsidRDefault="008E1EBD" w:rsidP="008E1EBD">
      <w:pPr>
        <w:pStyle w:val="ListParagraph"/>
        <w:numPr>
          <w:ilvl w:val="0"/>
          <w:numId w:val="4"/>
        </w:numPr>
        <w:rPr>
          <w:b/>
          <w:bCs/>
        </w:rPr>
      </w:pPr>
      <w:r w:rsidRPr="008E1EBD">
        <w:rPr>
          <w:b/>
          <w:bCs/>
        </w:rPr>
        <w:t>Social support:</w:t>
      </w:r>
    </w:p>
    <w:p w14:paraId="6525B81D" w14:textId="22E238F1" w:rsidR="008E1EBD" w:rsidRDefault="008E1EBD" w:rsidP="008E1EBD">
      <w:r>
        <w:rPr>
          <w:noProof/>
        </w:rPr>
        <w:drawing>
          <wp:inline distT="0" distB="0" distL="0" distR="0" wp14:anchorId="60703381" wp14:editId="7AADD7BB">
            <wp:extent cx="3646170" cy="883920"/>
            <wp:effectExtent l="0" t="0" r="0" b="762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170" cy="883920"/>
                    </a:xfrm>
                    <a:prstGeom prst="rect">
                      <a:avLst/>
                    </a:prstGeom>
                    <a:noFill/>
                    <a:ln>
                      <a:noFill/>
                    </a:ln>
                  </pic:spPr>
                </pic:pic>
              </a:graphicData>
            </a:graphic>
          </wp:inline>
        </w:drawing>
      </w:r>
    </w:p>
    <w:p w14:paraId="2FD9835A" w14:textId="778B9E00" w:rsidR="008E1EBD" w:rsidRPr="008E1EBD" w:rsidRDefault="008E1EBD" w:rsidP="008E1EBD">
      <w:pPr>
        <w:pStyle w:val="ListParagraph"/>
        <w:numPr>
          <w:ilvl w:val="0"/>
          <w:numId w:val="4"/>
        </w:numPr>
        <w:rPr>
          <w:b/>
          <w:bCs/>
        </w:rPr>
      </w:pPr>
      <w:r w:rsidRPr="008E1EBD">
        <w:rPr>
          <w:b/>
          <w:bCs/>
        </w:rPr>
        <w:lastRenderedPageBreak/>
        <w:t>Healthy life expectancy at birth:</w:t>
      </w:r>
    </w:p>
    <w:p w14:paraId="72165566" w14:textId="05602495" w:rsidR="008E1EBD" w:rsidRDefault="008E1EBD" w:rsidP="008E1EBD">
      <w:r>
        <w:rPr>
          <w:noProof/>
        </w:rPr>
        <w:drawing>
          <wp:inline distT="0" distB="0" distL="0" distR="0" wp14:anchorId="36174714" wp14:editId="6727BDEB">
            <wp:extent cx="4044099" cy="91440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4099" cy="914400"/>
                    </a:xfrm>
                    <a:prstGeom prst="rect">
                      <a:avLst/>
                    </a:prstGeom>
                    <a:noFill/>
                    <a:ln>
                      <a:noFill/>
                    </a:ln>
                  </pic:spPr>
                </pic:pic>
              </a:graphicData>
            </a:graphic>
          </wp:inline>
        </w:drawing>
      </w:r>
    </w:p>
    <w:p w14:paraId="546818E8" w14:textId="77777777" w:rsidR="00932575" w:rsidRDefault="00932575" w:rsidP="008E1EBD"/>
    <w:p w14:paraId="1F04BFC3" w14:textId="6A6B2767" w:rsidR="008E1EBD" w:rsidRPr="008E1EBD" w:rsidRDefault="008E1EBD" w:rsidP="008E1EBD">
      <w:pPr>
        <w:pStyle w:val="ListParagraph"/>
        <w:numPr>
          <w:ilvl w:val="0"/>
          <w:numId w:val="4"/>
        </w:numPr>
        <w:rPr>
          <w:b/>
          <w:bCs/>
        </w:rPr>
      </w:pPr>
      <w:r w:rsidRPr="008E1EBD">
        <w:rPr>
          <w:b/>
          <w:bCs/>
        </w:rPr>
        <w:t>Freedom to make life choices:</w:t>
      </w:r>
    </w:p>
    <w:p w14:paraId="3B49E725" w14:textId="38905FA3" w:rsidR="008E1EBD" w:rsidRDefault="008E1EBD" w:rsidP="008E1EBD">
      <w:r>
        <w:rPr>
          <w:noProof/>
        </w:rPr>
        <w:drawing>
          <wp:inline distT="0" distB="0" distL="0" distR="0" wp14:anchorId="5E74B8DB" wp14:editId="27F4AB14">
            <wp:extent cx="3982662" cy="929640"/>
            <wp:effectExtent l="0" t="0" r="0" b="3810"/>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6197" cy="930465"/>
                    </a:xfrm>
                    <a:prstGeom prst="rect">
                      <a:avLst/>
                    </a:prstGeom>
                    <a:noFill/>
                    <a:ln>
                      <a:noFill/>
                    </a:ln>
                  </pic:spPr>
                </pic:pic>
              </a:graphicData>
            </a:graphic>
          </wp:inline>
        </w:drawing>
      </w:r>
    </w:p>
    <w:p w14:paraId="15B1C483" w14:textId="77777777" w:rsidR="00932575" w:rsidRDefault="00932575" w:rsidP="008E1EBD"/>
    <w:p w14:paraId="01E1A9C4" w14:textId="6934F37A" w:rsidR="008E1EBD" w:rsidRDefault="00A54361" w:rsidP="008E1EBD">
      <w:pPr>
        <w:pStyle w:val="ListParagraph"/>
        <w:numPr>
          <w:ilvl w:val="0"/>
          <w:numId w:val="4"/>
        </w:numPr>
      </w:pPr>
      <w:r>
        <w:rPr>
          <w:b/>
          <w:bCs/>
        </w:rPr>
        <w:t>Generosity:</w:t>
      </w:r>
    </w:p>
    <w:p w14:paraId="766138C8" w14:textId="5FCC9654" w:rsidR="00A54361" w:rsidRDefault="008E1EBD" w:rsidP="008E1EBD">
      <w:r>
        <w:rPr>
          <w:noProof/>
        </w:rPr>
        <w:drawing>
          <wp:inline distT="0" distB="0" distL="0" distR="0" wp14:anchorId="650E4D39" wp14:editId="579F719A">
            <wp:extent cx="4130040" cy="955457"/>
            <wp:effectExtent l="0" t="0" r="381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659" cy="958376"/>
                    </a:xfrm>
                    <a:prstGeom prst="rect">
                      <a:avLst/>
                    </a:prstGeom>
                    <a:noFill/>
                    <a:ln>
                      <a:noFill/>
                    </a:ln>
                  </pic:spPr>
                </pic:pic>
              </a:graphicData>
            </a:graphic>
          </wp:inline>
        </w:drawing>
      </w:r>
    </w:p>
    <w:p w14:paraId="46AFEBF5" w14:textId="77777777" w:rsidR="00932575" w:rsidRDefault="00932575" w:rsidP="008E1EBD"/>
    <w:p w14:paraId="122A45C7" w14:textId="59C70C35" w:rsidR="00A54361" w:rsidRDefault="00A54361" w:rsidP="00A54361">
      <w:pPr>
        <w:pStyle w:val="ListParagraph"/>
        <w:numPr>
          <w:ilvl w:val="0"/>
          <w:numId w:val="4"/>
        </w:numPr>
      </w:pPr>
      <w:r>
        <w:rPr>
          <w:b/>
          <w:bCs/>
        </w:rPr>
        <w:t>Perceptions of corruption:</w:t>
      </w:r>
    </w:p>
    <w:p w14:paraId="04D0AA08" w14:textId="65FBEEDE" w:rsidR="00A54361" w:rsidRDefault="008E1EBD" w:rsidP="008E1EBD">
      <w:r>
        <w:rPr>
          <w:noProof/>
        </w:rPr>
        <w:drawing>
          <wp:inline distT="0" distB="0" distL="0" distR="0" wp14:anchorId="1C9917D8" wp14:editId="122C9C84">
            <wp:extent cx="4023674" cy="9906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8965" cy="991903"/>
                    </a:xfrm>
                    <a:prstGeom prst="rect">
                      <a:avLst/>
                    </a:prstGeom>
                    <a:noFill/>
                    <a:ln>
                      <a:noFill/>
                    </a:ln>
                  </pic:spPr>
                </pic:pic>
              </a:graphicData>
            </a:graphic>
          </wp:inline>
        </w:drawing>
      </w:r>
    </w:p>
    <w:p w14:paraId="0D07A4D3" w14:textId="77777777" w:rsidR="00932575" w:rsidRDefault="00932575" w:rsidP="008E1EBD"/>
    <w:p w14:paraId="52127C55" w14:textId="4889F6BF" w:rsidR="00A54361" w:rsidRDefault="00A54361" w:rsidP="00A54361">
      <w:pPr>
        <w:pStyle w:val="ListParagraph"/>
        <w:numPr>
          <w:ilvl w:val="0"/>
          <w:numId w:val="4"/>
        </w:numPr>
      </w:pPr>
      <w:r>
        <w:rPr>
          <w:b/>
          <w:bCs/>
        </w:rPr>
        <w:t>Positive affect</w:t>
      </w:r>
    </w:p>
    <w:p w14:paraId="461C355E" w14:textId="794AF4E3" w:rsidR="00A54361" w:rsidRDefault="008E1EBD" w:rsidP="008E1EBD">
      <w:r>
        <w:rPr>
          <w:noProof/>
        </w:rPr>
        <w:drawing>
          <wp:inline distT="0" distB="0" distL="0" distR="0" wp14:anchorId="3D596E9F" wp14:editId="4C9DFA4E">
            <wp:extent cx="4239768" cy="990600"/>
            <wp:effectExtent l="0" t="0" r="889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4889" cy="991796"/>
                    </a:xfrm>
                    <a:prstGeom prst="rect">
                      <a:avLst/>
                    </a:prstGeom>
                    <a:noFill/>
                    <a:ln>
                      <a:noFill/>
                    </a:ln>
                  </pic:spPr>
                </pic:pic>
              </a:graphicData>
            </a:graphic>
          </wp:inline>
        </w:drawing>
      </w:r>
    </w:p>
    <w:p w14:paraId="4BA1982F" w14:textId="11581653" w:rsidR="00932575" w:rsidRDefault="00932575" w:rsidP="008E1EBD"/>
    <w:p w14:paraId="7B5D1A0F" w14:textId="3DBD9C39" w:rsidR="00932575" w:rsidRDefault="00932575" w:rsidP="008E1EBD"/>
    <w:p w14:paraId="2E1F0A67" w14:textId="77777777" w:rsidR="00932575" w:rsidRDefault="00932575" w:rsidP="008E1EBD"/>
    <w:p w14:paraId="5B5DA6DE" w14:textId="525BB2AB" w:rsidR="00A54361" w:rsidRDefault="00A54361" w:rsidP="00A54361">
      <w:pPr>
        <w:pStyle w:val="ListParagraph"/>
        <w:numPr>
          <w:ilvl w:val="0"/>
          <w:numId w:val="4"/>
        </w:numPr>
      </w:pPr>
      <w:r>
        <w:rPr>
          <w:b/>
          <w:bCs/>
        </w:rPr>
        <w:lastRenderedPageBreak/>
        <w:t>Negative affect</w:t>
      </w:r>
    </w:p>
    <w:p w14:paraId="29AC7CDB" w14:textId="77DEE722" w:rsidR="008E1EBD" w:rsidRDefault="008E1EBD" w:rsidP="008E1EBD">
      <w:r>
        <w:rPr>
          <w:noProof/>
        </w:rPr>
        <w:drawing>
          <wp:inline distT="0" distB="0" distL="0" distR="0" wp14:anchorId="330EEDC5" wp14:editId="5533169B">
            <wp:extent cx="4272954" cy="982980"/>
            <wp:effectExtent l="0" t="0" r="0" b="7620"/>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920" cy="983892"/>
                    </a:xfrm>
                    <a:prstGeom prst="rect">
                      <a:avLst/>
                    </a:prstGeom>
                    <a:noFill/>
                    <a:ln>
                      <a:noFill/>
                    </a:ln>
                  </pic:spPr>
                </pic:pic>
              </a:graphicData>
            </a:graphic>
          </wp:inline>
        </w:drawing>
      </w:r>
    </w:p>
    <w:p w14:paraId="3D55FBC3" w14:textId="26A83DC9" w:rsidR="00932575" w:rsidRDefault="00932575" w:rsidP="008E1EBD"/>
    <w:p w14:paraId="1F57089C" w14:textId="11CA1C12" w:rsidR="00932575" w:rsidRDefault="00932575" w:rsidP="00932575">
      <w:pPr>
        <w:pStyle w:val="ListParagraph"/>
        <w:numPr>
          <w:ilvl w:val="0"/>
          <w:numId w:val="4"/>
        </w:numPr>
      </w:pPr>
      <w:r>
        <w:rPr>
          <w:b/>
          <w:bCs/>
        </w:rPr>
        <w:t>Happiness</w:t>
      </w:r>
      <w:r>
        <w:t>:</w:t>
      </w:r>
    </w:p>
    <w:p w14:paraId="11A3A905" w14:textId="3ABAEF7D" w:rsidR="00932575" w:rsidRDefault="00932575" w:rsidP="00932575">
      <w:r>
        <w:rPr>
          <w:noProof/>
        </w:rPr>
        <w:drawing>
          <wp:inline distT="0" distB="0" distL="0" distR="0" wp14:anchorId="2804F544" wp14:editId="68124ABB">
            <wp:extent cx="4137660" cy="977400"/>
            <wp:effectExtent l="0" t="0" r="0" b="0"/>
            <wp:docPr id="25" name="Imat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521" cy="980910"/>
                    </a:xfrm>
                    <a:prstGeom prst="rect">
                      <a:avLst/>
                    </a:prstGeom>
                    <a:noFill/>
                    <a:ln>
                      <a:noFill/>
                    </a:ln>
                  </pic:spPr>
                </pic:pic>
              </a:graphicData>
            </a:graphic>
          </wp:inline>
        </w:drawing>
      </w:r>
    </w:p>
    <w:p w14:paraId="5C975B06" w14:textId="7D40656E" w:rsidR="008E1EBD" w:rsidRDefault="00A54361" w:rsidP="00ED372B">
      <w:r>
        <w:t xml:space="preserve">Tal com s’ha dit abans, podem observar que cap de les variables segueix una distribució normal. </w:t>
      </w:r>
    </w:p>
    <w:p w14:paraId="0BF4BEB1" w14:textId="77777777" w:rsidR="009639C2" w:rsidRDefault="009639C2" w:rsidP="00ED372B"/>
    <w:p w14:paraId="54F21D27" w14:textId="67F3A364" w:rsidR="00A54361" w:rsidRPr="00A54361" w:rsidRDefault="00A54361" w:rsidP="00ED372B">
      <w:pPr>
        <w:rPr>
          <w:u w:val="single"/>
        </w:rPr>
      </w:pPr>
      <w:r w:rsidRPr="00A54361">
        <w:rPr>
          <w:u w:val="single"/>
        </w:rPr>
        <w:t xml:space="preserve">Homogeneïtat de la variància: </w:t>
      </w:r>
    </w:p>
    <w:p w14:paraId="3F050650" w14:textId="6A680BC4" w:rsidR="00100F49" w:rsidRDefault="00201440" w:rsidP="00ED372B">
      <w:r>
        <w:t>Per tal d’estudiar l</w:t>
      </w:r>
      <w:r w:rsidR="009971B8">
        <w:t>’</w:t>
      </w:r>
      <w:r>
        <w:t>homogeneïtat de la variància també s’utilitza una tècnica basada en el contrast d’hipòtesis</w:t>
      </w:r>
      <w:r w:rsidR="00100F49">
        <w:t xml:space="preserve">, anomenat el test de Flinger-Killeen. En aquest cas, la hipòtesi nul·la és que les variàncies dels dos grups són la mateixa. </w:t>
      </w:r>
    </w:p>
    <w:p w14:paraId="4F1EDA18" w14:textId="47443A3B" w:rsidR="00100F49" w:rsidRDefault="00100F49" w:rsidP="00ED372B">
      <w:r>
        <w:t xml:space="preserve">A continuació es mostra els resultats obtinguts: </w:t>
      </w:r>
    </w:p>
    <w:p w14:paraId="1F7AD08A" w14:textId="77777777" w:rsidR="009639C2" w:rsidRDefault="009639C2" w:rsidP="00ED372B"/>
    <w:p w14:paraId="3A21435D" w14:textId="7C2AFB49" w:rsidR="00BC52FD" w:rsidRPr="00BC52FD" w:rsidRDefault="00BC52FD" w:rsidP="00BC52FD">
      <w:pPr>
        <w:pStyle w:val="ListParagraph"/>
        <w:numPr>
          <w:ilvl w:val="0"/>
          <w:numId w:val="4"/>
        </w:numPr>
        <w:rPr>
          <w:b/>
          <w:bCs/>
        </w:rPr>
      </w:pPr>
      <w:r w:rsidRPr="00BC52FD">
        <w:rPr>
          <w:b/>
          <w:bCs/>
        </w:rPr>
        <w:t>GDP per capita:</w:t>
      </w:r>
    </w:p>
    <w:p w14:paraId="1F133E57" w14:textId="42136DA8" w:rsidR="00BC52FD" w:rsidRDefault="00CC7E24" w:rsidP="00ED372B">
      <w:r>
        <w:rPr>
          <w:noProof/>
        </w:rPr>
        <w:drawing>
          <wp:inline distT="0" distB="0" distL="0" distR="0" wp14:anchorId="7508BF1B" wp14:editId="29216974">
            <wp:extent cx="4671552" cy="800100"/>
            <wp:effectExtent l="0" t="0" r="0" b="0"/>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7756" cy="801163"/>
                    </a:xfrm>
                    <a:prstGeom prst="rect">
                      <a:avLst/>
                    </a:prstGeom>
                    <a:noFill/>
                    <a:ln>
                      <a:noFill/>
                    </a:ln>
                  </pic:spPr>
                </pic:pic>
              </a:graphicData>
            </a:graphic>
          </wp:inline>
        </w:drawing>
      </w:r>
    </w:p>
    <w:p w14:paraId="7E628FFB" w14:textId="77777777" w:rsidR="00BC52FD" w:rsidRDefault="00BC52FD" w:rsidP="00ED372B"/>
    <w:p w14:paraId="272796F3" w14:textId="17BF3AE2" w:rsidR="00BC52FD" w:rsidRPr="00BC52FD" w:rsidRDefault="00BC52FD" w:rsidP="00BC52FD">
      <w:pPr>
        <w:pStyle w:val="ListParagraph"/>
        <w:numPr>
          <w:ilvl w:val="0"/>
          <w:numId w:val="4"/>
        </w:numPr>
        <w:rPr>
          <w:b/>
          <w:bCs/>
        </w:rPr>
      </w:pPr>
      <w:r w:rsidRPr="00BC52FD">
        <w:rPr>
          <w:b/>
          <w:bCs/>
        </w:rPr>
        <w:t xml:space="preserve">Social Support: </w:t>
      </w:r>
    </w:p>
    <w:p w14:paraId="7DA6F524" w14:textId="2FE60650" w:rsidR="00BC52FD" w:rsidRDefault="00CC7E24" w:rsidP="00ED372B">
      <w:r>
        <w:rPr>
          <w:noProof/>
        </w:rPr>
        <w:drawing>
          <wp:inline distT="0" distB="0" distL="0" distR="0" wp14:anchorId="19045431" wp14:editId="6042375F">
            <wp:extent cx="4320861" cy="784860"/>
            <wp:effectExtent l="0" t="0" r="3810" b="0"/>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7360" cy="786041"/>
                    </a:xfrm>
                    <a:prstGeom prst="rect">
                      <a:avLst/>
                    </a:prstGeom>
                    <a:noFill/>
                    <a:ln>
                      <a:noFill/>
                    </a:ln>
                  </pic:spPr>
                </pic:pic>
              </a:graphicData>
            </a:graphic>
          </wp:inline>
        </w:drawing>
      </w:r>
    </w:p>
    <w:p w14:paraId="268CF2B2" w14:textId="459EEF36" w:rsidR="00BC52FD" w:rsidRDefault="00BC52FD" w:rsidP="00ED372B"/>
    <w:p w14:paraId="7D4BC37B" w14:textId="5E972FDB" w:rsidR="009639C2" w:rsidRDefault="009639C2" w:rsidP="00ED372B"/>
    <w:p w14:paraId="6913CD3B" w14:textId="37B5471F" w:rsidR="009639C2" w:rsidRDefault="009639C2" w:rsidP="00ED372B"/>
    <w:p w14:paraId="40763F50" w14:textId="77777777" w:rsidR="009639C2" w:rsidRDefault="009639C2" w:rsidP="00ED372B"/>
    <w:p w14:paraId="28D94BA2" w14:textId="77777777" w:rsidR="00BC52FD" w:rsidRPr="00BC52FD" w:rsidRDefault="00BC52FD" w:rsidP="00BC52FD">
      <w:pPr>
        <w:pStyle w:val="ListParagraph"/>
        <w:numPr>
          <w:ilvl w:val="0"/>
          <w:numId w:val="4"/>
        </w:numPr>
        <w:rPr>
          <w:b/>
          <w:bCs/>
        </w:rPr>
      </w:pPr>
      <w:r w:rsidRPr="008E1EBD">
        <w:rPr>
          <w:b/>
          <w:bCs/>
        </w:rPr>
        <w:lastRenderedPageBreak/>
        <w:t>Healthy life expectancy at birth:</w:t>
      </w:r>
      <w:r w:rsidRPr="00BC52FD">
        <w:rPr>
          <w:noProof/>
        </w:rPr>
        <w:t xml:space="preserve"> </w:t>
      </w:r>
    </w:p>
    <w:p w14:paraId="4EE81013" w14:textId="4421D19F" w:rsidR="00BC52FD" w:rsidRDefault="00BC52FD" w:rsidP="00BC52FD">
      <w:pPr>
        <w:rPr>
          <w:b/>
          <w:bCs/>
        </w:rPr>
      </w:pPr>
      <w:r>
        <w:rPr>
          <w:noProof/>
        </w:rPr>
        <w:drawing>
          <wp:inline distT="0" distB="0" distL="0" distR="0" wp14:anchorId="2F7DB53D" wp14:editId="049EB50A">
            <wp:extent cx="4652010" cy="845820"/>
            <wp:effectExtent l="0" t="0" r="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2010" cy="845820"/>
                    </a:xfrm>
                    <a:prstGeom prst="rect">
                      <a:avLst/>
                    </a:prstGeom>
                    <a:noFill/>
                    <a:ln>
                      <a:noFill/>
                    </a:ln>
                  </pic:spPr>
                </pic:pic>
              </a:graphicData>
            </a:graphic>
          </wp:inline>
        </w:drawing>
      </w:r>
    </w:p>
    <w:p w14:paraId="6073A098" w14:textId="77777777" w:rsidR="00BC52FD" w:rsidRPr="00BC52FD" w:rsidRDefault="00BC52FD" w:rsidP="00BC52FD">
      <w:pPr>
        <w:rPr>
          <w:b/>
          <w:bCs/>
        </w:rPr>
      </w:pPr>
    </w:p>
    <w:p w14:paraId="37BD910E" w14:textId="158CEF28" w:rsidR="00BC52FD" w:rsidRDefault="00BC52FD" w:rsidP="00BC52FD">
      <w:pPr>
        <w:pStyle w:val="ListParagraph"/>
        <w:numPr>
          <w:ilvl w:val="0"/>
          <w:numId w:val="4"/>
        </w:numPr>
        <w:rPr>
          <w:b/>
          <w:bCs/>
        </w:rPr>
      </w:pPr>
      <w:r w:rsidRPr="008E1EBD">
        <w:rPr>
          <w:b/>
          <w:bCs/>
        </w:rPr>
        <w:t>Freedom to make life choices:</w:t>
      </w:r>
    </w:p>
    <w:p w14:paraId="5ABF9531" w14:textId="046CC9F3" w:rsidR="00BC52FD" w:rsidRDefault="00BC52FD" w:rsidP="00BC52FD">
      <w:pPr>
        <w:rPr>
          <w:b/>
          <w:bCs/>
        </w:rPr>
      </w:pPr>
      <w:r>
        <w:rPr>
          <w:noProof/>
        </w:rPr>
        <w:drawing>
          <wp:inline distT="0" distB="0" distL="0" distR="0" wp14:anchorId="026BDE84" wp14:editId="7F441D61">
            <wp:extent cx="4621378" cy="868680"/>
            <wp:effectExtent l="0" t="0" r="8255" b="762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3413" cy="869063"/>
                    </a:xfrm>
                    <a:prstGeom prst="rect">
                      <a:avLst/>
                    </a:prstGeom>
                    <a:noFill/>
                    <a:ln>
                      <a:noFill/>
                    </a:ln>
                  </pic:spPr>
                </pic:pic>
              </a:graphicData>
            </a:graphic>
          </wp:inline>
        </w:drawing>
      </w:r>
    </w:p>
    <w:p w14:paraId="5C8C1617" w14:textId="77777777" w:rsidR="00BC52FD" w:rsidRPr="00BC52FD" w:rsidRDefault="00BC52FD" w:rsidP="00BC52FD">
      <w:pPr>
        <w:rPr>
          <w:b/>
          <w:bCs/>
        </w:rPr>
      </w:pPr>
    </w:p>
    <w:p w14:paraId="7E728BFE" w14:textId="7328119E" w:rsidR="00BC52FD" w:rsidRPr="00BC52FD" w:rsidRDefault="00BC52FD" w:rsidP="00BC52FD">
      <w:pPr>
        <w:pStyle w:val="ListParagraph"/>
        <w:numPr>
          <w:ilvl w:val="0"/>
          <w:numId w:val="4"/>
        </w:numPr>
      </w:pPr>
      <w:r>
        <w:rPr>
          <w:b/>
          <w:bCs/>
        </w:rPr>
        <w:t>Generosity:</w:t>
      </w:r>
    </w:p>
    <w:p w14:paraId="6338C339" w14:textId="012A27E8" w:rsidR="00BC52FD" w:rsidRDefault="00BC52FD" w:rsidP="00BC52FD">
      <w:r>
        <w:rPr>
          <w:noProof/>
        </w:rPr>
        <w:drawing>
          <wp:inline distT="0" distB="0" distL="0" distR="0" wp14:anchorId="66B291BE" wp14:editId="6B8E02EF">
            <wp:extent cx="4714043" cy="899160"/>
            <wp:effectExtent l="0" t="0" r="0" b="0"/>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6872" cy="899700"/>
                    </a:xfrm>
                    <a:prstGeom prst="rect">
                      <a:avLst/>
                    </a:prstGeom>
                    <a:noFill/>
                    <a:ln>
                      <a:noFill/>
                    </a:ln>
                  </pic:spPr>
                </pic:pic>
              </a:graphicData>
            </a:graphic>
          </wp:inline>
        </w:drawing>
      </w:r>
    </w:p>
    <w:p w14:paraId="4949B27E" w14:textId="77777777" w:rsidR="00BC52FD" w:rsidRDefault="00BC52FD" w:rsidP="00BC52FD"/>
    <w:p w14:paraId="2D03EA97" w14:textId="77777777" w:rsidR="00BC52FD" w:rsidRDefault="00BC52FD" w:rsidP="00BC52FD">
      <w:pPr>
        <w:pStyle w:val="ListParagraph"/>
        <w:numPr>
          <w:ilvl w:val="0"/>
          <w:numId w:val="4"/>
        </w:numPr>
      </w:pPr>
      <w:r>
        <w:rPr>
          <w:b/>
          <w:bCs/>
        </w:rPr>
        <w:t>Perceptions of corruption:</w:t>
      </w:r>
      <w:r w:rsidRPr="00BC52FD">
        <w:rPr>
          <w:noProof/>
        </w:rPr>
        <w:t xml:space="preserve"> </w:t>
      </w:r>
    </w:p>
    <w:p w14:paraId="0B717B2C" w14:textId="584B14CC" w:rsidR="00BC52FD" w:rsidRDefault="00BC52FD" w:rsidP="00BC52FD">
      <w:r>
        <w:rPr>
          <w:noProof/>
        </w:rPr>
        <w:drawing>
          <wp:inline distT="0" distB="0" distL="0" distR="0" wp14:anchorId="40DF7C4C" wp14:editId="58B04075">
            <wp:extent cx="5165582" cy="899160"/>
            <wp:effectExtent l="0" t="0" r="0" b="0"/>
            <wp:docPr id="20" name="Imat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0287" cy="899979"/>
                    </a:xfrm>
                    <a:prstGeom prst="rect">
                      <a:avLst/>
                    </a:prstGeom>
                    <a:noFill/>
                    <a:ln>
                      <a:noFill/>
                    </a:ln>
                  </pic:spPr>
                </pic:pic>
              </a:graphicData>
            </a:graphic>
          </wp:inline>
        </w:drawing>
      </w:r>
    </w:p>
    <w:p w14:paraId="5369C0A8" w14:textId="77777777" w:rsidR="00BC52FD" w:rsidRDefault="00BC52FD" w:rsidP="00BC52FD">
      <w:pPr>
        <w:pStyle w:val="ListParagraph"/>
      </w:pPr>
    </w:p>
    <w:p w14:paraId="302D6366" w14:textId="77777777" w:rsidR="00BC52FD" w:rsidRPr="00BC52FD" w:rsidRDefault="00BC52FD" w:rsidP="00BC52FD">
      <w:pPr>
        <w:pStyle w:val="ListParagraph"/>
        <w:numPr>
          <w:ilvl w:val="0"/>
          <w:numId w:val="4"/>
        </w:numPr>
      </w:pPr>
      <w:r>
        <w:rPr>
          <w:b/>
          <w:bCs/>
        </w:rPr>
        <w:t>Positive affect:</w:t>
      </w:r>
    </w:p>
    <w:p w14:paraId="1B8F100B" w14:textId="45635472" w:rsidR="00BC52FD" w:rsidRDefault="00BC52FD" w:rsidP="00BC52FD">
      <w:r>
        <w:rPr>
          <w:noProof/>
        </w:rPr>
        <w:drawing>
          <wp:inline distT="0" distB="0" distL="0" distR="0" wp14:anchorId="3FEDDB51" wp14:editId="2303787C">
            <wp:extent cx="5127883" cy="899160"/>
            <wp:effectExtent l="0" t="0" r="0" b="0"/>
            <wp:docPr id="21" name="Imat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0086" cy="899546"/>
                    </a:xfrm>
                    <a:prstGeom prst="rect">
                      <a:avLst/>
                    </a:prstGeom>
                    <a:noFill/>
                    <a:ln>
                      <a:noFill/>
                    </a:ln>
                  </pic:spPr>
                </pic:pic>
              </a:graphicData>
            </a:graphic>
          </wp:inline>
        </w:drawing>
      </w:r>
    </w:p>
    <w:p w14:paraId="0EAB74FB" w14:textId="77777777" w:rsidR="00BC52FD" w:rsidRDefault="00BC52FD" w:rsidP="00BC52FD">
      <w:pPr>
        <w:pStyle w:val="ListParagraph"/>
      </w:pPr>
    </w:p>
    <w:p w14:paraId="5A672D4B" w14:textId="48F926A2" w:rsidR="00BC52FD" w:rsidRPr="00BC52FD" w:rsidRDefault="00BC52FD" w:rsidP="00BC52FD">
      <w:pPr>
        <w:pStyle w:val="ListParagraph"/>
        <w:numPr>
          <w:ilvl w:val="0"/>
          <w:numId w:val="4"/>
        </w:numPr>
      </w:pPr>
      <w:r>
        <w:rPr>
          <w:b/>
          <w:bCs/>
        </w:rPr>
        <w:t>Negative affect:</w:t>
      </w:r>
    </w:p>
    <w:p w14:paraId="1C6978D2" w14:textId="3EF3315F" w:rsidR="00932575" w:rsidRDefault="00BC52FD" w:rsidP="00ED372B">
      <w:r>
        <w:rPr>
          <w:noProof/>
        </w:rPr>
        <w:drawing>
          <wp:inline distT="0" distB="0" distL="0" distR="0" wp14:anchorId="2B8F07BD" wp14:editId="584244D8">
            <wp:extent cx="5284859" cy="899160"/>
            <wp:effectExtent l="0" t="0" r="0" b="0"/>
            <wp:docPr id="22" name="Imat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89944" cy="900025"/>
                    </a:xfrm>
                    <a:prstGeom prst="rect">
                      <a:avLst/>
                    </a:prstGeom>
                    <a:noFill/>
                    <a:ln>
                      <a:noFill/>
                    </a:ln>
                  </pic:spPr>
                </pic:pic>
              </a:graphicData>
            </a:graphic>
          </wp:inline>
        </w:drawing>
      </w:r>
    </w:p>
    <w:p w14:paraId="5E22EC0D" w14:textId="77777777" w:rsidR="00932575" w:rsidRDefault="00932575" w:rsidP="00ED372B">
      <w:pPr>
        <w:rPr>
          <w:b/>
          <w:bCs/>
        </w:rPr>
      </w:pPr>
    </w:p>
    <w:p w14:paraId="4E2C45FA" w14:textId="02ADBC71" w:rsidR="00BC52FD" w:rsidRDefault="00BC52FD" w:rsidP="00ED372B">
      <w:r>
        <w:t>En aquest cas observem que les variables homogènies són:</w:t>
      </w:r>
    </w:p>
    <w:p w14:paraId="3158FC7C" w14:textId="6C662349" w:rsidR="00BC52FD" w:rsidRDefault="00BC52FD" w:rsidP="00BC52FD">
      <w:pPr>
        <w:pStyle w:val="ListParagraph"/>
        <w:numPr>
          <w:ilvl w:val="0"/>
          <w:numId w:val="9"/>
        </w:numPr>
      </w:pPr>
      <w:r>
        <w:t>GDP per capita</w:t>
      </w:r>
    </w:p>
    <w:p w14:paraId="15FD6C9F" w14:textId="6F5C26CF" w:rsidR="00BC52FD" w:rsidRDefault="00BC52FD" w:rsidP="00ED372B">
      <w:pPr>
        <w:pStyle w:val="ListParagraph"/>
        <w:numPr>
          <w:ilvl w:val="0"/>
          <w:numId w:val="9"/>
        </w:numPr>
      </w:pPr>
      <w:r w:rsidRPr="00BC52FD">
        <w:t>Healthy life expectancy at birth</w:t>
      </w:r>
      <w:r w:rsidRPr="00BC52FD">
        <w:rPr>
          <w:noProof/>
        </w:rPr>
        <w:t xml:space="preserve"> </w:t>
      </w:r>
    </w:p>
    <w:p w14:paraId="35EDD3C8" w14:textId="2CEA42C9" w:rsidR="00BC52FD" w:rsidRPr="00BC52FD" w:rsidRDefault="00BC52FD" w:rsidP="00BC52FD">
      <w:pPr>
        <w:pStyle w:val="ListParagraph"/>
        <w:numPr>
          <w:ilvl w:val="0"/>
          <w:numId w:val="9"/>
        </w:numPr>
      </w:pPr>
      <w:r w:rsidRPr="00BC52FD">
        <w:t>Generosity</w:t>
      </w:r>
    </w:p>
    <w:p w14:paraId="6F500729" w14:textId="73700E87" w:rsidR="00BC52FD" w:rsidRPr="00BC52FD" w:rsidRDefault="00BC52FD" w:rsidP="00BC52FD">
      <w:pPr>
        <w:pStyle w:val="ListParagraph"/>
        <w:numPr>
          <w:ilvl w:val="0"/>
          <w:numId w:val="9"/>
        </w:numPr>
      </w:pPr>
      <w:r w:rsidRPr="00BC52FD">
        <w:t>Perceptions of corruption</w:t>
      </w:r>
      <w:r w:rsidRPr="00BC52FD">
        <w:rPr>
          <w:noProof/>
        </w:rPr>
        <w:t xml:space="preserve"> </w:t>
      </w:r>
    </w:p>
    <w:p w14:paraId="3D49CD2F" w14:textId="643C2BFA" w:rsidR="00BC52FD" w:rsidRPr="00BC52FD" w:rsidRDefault="00BC52FD" w:rsidP="00BC52FD">
      <w:pPr>
        <w:pStyle w:val="ListParagraph"/>
        <w:numPr>
          <w:ilvl w:val="0"/>
          <w:numId w:val="9"/>
        </w:numPr>
      </w:pPr>
      <w:r w:rsidRPr="00BC52FD">
        <w:t>Negative affect</w:t>
      </w:r>
    </w:p>
    <w:p w14:paraId="0EB666E0" w14:textId="6576C122" w:rsidR="00BC52FD" w:rsidRDefault="00BC52FD" w:rsidP="00BC52FD"/>
    <w:p w14:paraId="17DC11D1" w14:textId="15245AF0" w:rsidR="00BC52FD" w:rsidRDefault="00BC52FD" w:rsidP="00BC52FD">
      <w:r>
        <w:t>Les variables no homogènies són:</w:t>
      </w:r>
    </w:p>
    <w:p w14:paraId="6707C10B" w14:textId="7C6C33B9" w:rsidR="00BC52FD" w:rsidRPr="00BC52FD" w:rsidRDefault="00BC52FD" w:rsidP="00BC52FD">
      <w:pPr>
        <w:pStyle w:val="ListParagraph"/>
        <w:numPr>
          <w:ilvl w:val="0"/>
          <w:numId w:val="9"/>
        </w:numPr>
      </w:pPr>
      <w:r w:rsidRPr="00BC52FD">
        <w:t>Social Support</w:t>
      </w:r>
    </w:p>
    <w:p w14:paraId="2160CBB1" w14:textId="77777777" w:rsidR="00BC52FD" w:rsidRPr="00BC52FD" w:rsidRDefault="00BC52FD" w:rsidP="00BC52FD">
      <w:pPr>
        <w:pStyle w:val="ListParagraph"/>
        <w:numPr>
          <w:ilvl w:val="0"/>
          <w:numId w:val="9"/>
        </w:numPr>
      </w:pPr>
      <w:r w:rsidRPr="00BC52FD">
        <w:t>Freedom to make life choices:</w:t>
      </w:r>
    </w:p>
    <w:p w14:paraId="2EC1710C" w14:textId="0C4FB7E5" w:rsidR="00BC52FD" w:rsidRPr="00BC52FD" w:rsidRDefault="00BC52FD" w:rsidP="00BC52FD">
      <w:pPr>
        <w:pStyle w:val="ListParagraph"/>
        <w:numPr>
          <w:ilvl w:val="0"/>
          <w:numId w:val="9"/>
        </w:numPr>
      </w:pPr>
      <w:r w:rsidRPr="00BC52FD">
        <w:t>Positive affect</w:t>
      </w:r>
    </w:p>
    <w:p w14:paraId="363C8A86" w14:textId="77777777" w:rsidR="00E30DEC" w:rsidRPr="00ED372B" w:rsidRDefault="00E30DEC" w:rsidP="00ED372B"/>
    <w:p w14:paraId="36A2115B" w14:textId="4B9B02CE" w:rsidR="006F4129" w:rsidRDefault="006F4129" w:rsidP="006F4129">
      <w:pPr>
        <w:pStyle w:val="Heading2"/>
        <w:numPr>
          <w:ilvl w:val="1"/>
          <w:numId w:val="7"/>
        </w:numPr>
      </w:pPr>
      <w:r>
        <w:t>Aplicació de les proves estadístiques per comparar els grups de dades</w:t>
      </w:r>
    </w:p>
    <w:p w14:paraId="14C787A8" w14:textId="45AC044F" w:rsidR="00E30DEC" w:rsidRDefault="00E30DEC" w:rsidP="00E30DEC"/>
    <w:p w14:paraId="732E2117" w14:textId="2A1D32A7" w:rsidR="00E30DEC" w:rsidRDefault="00674D1C" w:rsidP="00E30DEC">
      <w:pPr>
        <w:pStyle w:val="ListParagraph"/>
        <w:numPr>
          <w:ilvl w:val="0"/>
          <w:numId w:val="4"/>
        </w:numPr>
        <w:rPr>
          <w:b/>
          <w:bCs/>
        </w:rPr>
      </w:pPr>
      <w:r>
        <w:rPr>
          <w:b/>
          <w:bCs/>
        </w:rPr>
        <w:t>Matriu de correlació</w:t>
      </w:r>
    </w:p>
    <w:p w14:paraId="7CA377E0" w14:textId="51EB7AAA" w:rsidR="000E3A69" w:rsidRDefault="000E3A69" w:rsidP="00E30DEC">
      <w:r>
        <w:t xml:space="preserve">La matriu de correlació ens permet observar quines són les variables </w:t>
      </w:r>
      <w:r w:rsidR="003F26A1">
        <w:t xml:space="preserve">quantitatives </w:t>
      </w:r>
      <w:r>
        <w:t>que més correlació tenen entre elles</w:t>
      </w:r>
      <w:r w:rsidR="004F042C">
        <w:t>. Conté nombres entre -1 i 1, essent les variables amb u</w:t>
      </w:r>
      <w:r w:rsidR="00674D1C">
        <w:t>n</w:t>
      </w:r>
      <w:r w:rsidR="004F042C">
        <w:t xml:space="preserve"> </w:t>
      </w:r>
      <w:r w:rsidR="00674D1C">
        <w:t>valor</w:t>
      </w:r>
      <w:r w:rsidR="004F042C">
        <w:t xml:space="preserve"> més proper</w:t>
      </w:r>
      <w:r w:rsidR="00674D1C">
        <w:t xml:space="preserve"> </w:t>
      </w:r>
      <w:r w:rsidR="004F042C">
        <w:t xml:space="preserve">a 1 i -1 les que més </w:t>
      </w:r>
      <w:r w:rsidR="00674D1C">
        <w:t xml:space="preserve">correlació tenen. Els valors amb correlació negativa, afecten negativament i els que tenen una correlació positiva afecten positivament. </w:t>
      </w:r>
    </w:p>
    <w:p w14:paraId="36E71109" w14:textId="492FE51F" w:rsidR="000E3A69" w:rsidRDefault="000E3A69" w:rsidP="00E30DEC">
      <w:r>
        <w:t>Per tal d’obtenir-la s’ha utilitzat el següent codi:</w:t>
      </w:r>
    </w:p>
    <w:p w14:paraId="6B37E2D2" w14:textId="4EBE2EEA" w:rsidR="000E3A69" w:rsidRDefault="003F26A1" w:rsidP="00E30DEC">
      <w:r>
        <w:rPr>
          <w:noProof/>
        </w:rPr>
        <w:drawing>
          <wp:inline distT="0" distB="0" distL="0" distR="0" wp14:anchorId="4AB229E0" wp14:editId="6733B3D9">
            <wp:extent cx="3108960" cy="400188"/>
            <wp:effectExtent l="0" t="0" r="0" b="0"/>
            <wp:docPr id="24" name="Imat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3">
                      <a:extLst>
                        <a:ext uri="{28A0092B-C50C-407E-A947-70E740481C1C}">
                          <a14:useLocalDpi xmlns:a14="http://schemas.microsoft.com/office/drawing/2010/main" val="0"/>
                        </a:ext>
                      </a:extLst>
                    </a:blip>
                    <a:srcRect b="33876"/>
                    <a:stretch/>
                  </pic:blipFill>
                  <pic:spPr bwMode="auto">
                    <a:xfrm>
                      <a:off x="0" y="0"/>
                      <a:ext cx="3127806" cy="402614"/>
                    </a:xfrm>
                    <a:prstGeom prst="rect">
                      <a:avLst/>
                    </a:prstGeom>
                    <a:noFill/>
                    <a:ln>
                      <a:noFill/>
                    </a:ln>
                    <a:extLst>
                      <a:ext uri="{53640926-AAD7-44D8-BBD7-CCE9431645EC}">
                        <a14:shadowObscured xmlns:a14="http://schemas.microsoft.com/office/drawing/2010/main"/>
                      </a:ext>
                    </a:extLst>
                  </pic:spPr>
                </pic:pic>
              </a:graphicData>
            </a:graphic>
          </wp:inline>
        </w:drawing>
      </w:r>
    </w:p>
    <w:p w14:paraId="7585300A" w14:textId="0138DEB9" w:rsidR="00674D1C" w:rsidRDefault="000E3A69" w:rsidP="00E30DEC">
      <w:r>
        <w:rPr>
          <w:noProof/>
        </w:rPr>
        <w:drawing>
          <wp:anchor distT="0" distB="0" distL="114300" distR="114300" simplePos="0" relativeHeight="251658240" behindDoc="0" locked="0" layoutInCell="1" allowOverlap="1" wp14:anchorId="2D1F1315" wp14:editId="0D9A4AD6">
            <wp:simplePos x="0" y="0"/>
            <wp:positionH relativeFrom="margin">
              <wp:align>center</wp:align>
            </wp:positionH>
            <wp:positionV relativeFrom="paragraph">
              <wp:posOffset>411480</wp:posOffset>
            </wp:positionV>
            <wp:extent cx="6709410" cy="1866900"/>
            <wp:effectExtent l="0" t="0" r="0" b="0"/>
            <wp:wrapSquare wrapText="bothSides"/>
            <wp:docPr id="23" name="Imat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0941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4D1C">
        <w:t xml:space="preserve">En la següent imatge es mostra una taula que representa la matriu de correlació obtinguda: </w:t>
      </w:r>
    </w:p>
    <w:p w14:paraId="2005CEE5" w14:textId="6909E0F4" w:rsidR="00674D1C" w:rsidRDefault="00674D1C" w:rsidP="00E30DEC">
      <w:r>
        <w:t xml:space="preserve"> </w:t>
      </w:r>
    </w:p>
    <w:p w14:paraId="13798338" w14:textId="4B7BC648" w:rsidR="000E3A69" w:rsidRDefault="00674D1C" w:rsidP="006F4129">
      <w:r>
        <w:t xml:space="preserve">Pel que fa a la variable objectiu Hapiness, s’observa que les variables que més correlació tenen amb ella són: GPD per capita, Social support, Healthy life expectancy at birth i Hapiness_rate. Aquesta última era d’esperar, ja que els valors de Happiness han estat obtinguts a través de Hapiness rate.  </w:t>
      </w:r>
    </w:p>
    <w:p w14:paraId="5016A332" w14:textId="36A1EF8A" w:rsidR="000E3A69" w:rsidRDefault="000E3A69" w:rsidP="006F4129">
      <w:pPr>
        <w:rPr>
          <w:b/>
          <w:bCs/>
        </w:rPr>
      </w:pPr>
      <w:r>
        <w:rPr>
          <w:b/>
          <w:bCs/>
        </w:rPr>
        <w:lastRenderedPageBreak/>
        <w:t>- Contrast d’Hipòtesi</w:t>
      </w:r>
    </w:p>
    <w:p w14:paraId="7D6F440A" w14:textId="16B1F4A2" w:rsidR="00932575" w:rsidRDefault="00932575" w:rsidP="006F4129">
      <w:r>
        <w:t>En aquest apartat s’estudiarà mitjançant contrast d’hipòtesis quins són els continents en qu</w:t>
      </w:r>
      <w:r w:rsidR="009971B8">
        <w:t>è</w:t>
      </w:r>
      <w:r>
        <w:t xml:space="preserve"> la felicitat és menor. Cal tenir en compte que els conjunts </w:t>
      </w:r>
      <w:r w:rsidR="009971B8">
        <w:t xml:space="preserve">de </w:t>
      </w:r>
      <w:r>
        <w:t>dades que utilitzarem tindran entre  319 i</w:t>
      </w:r>
      <w:r w:rsidR="00F77F09">
        <w:t xml:space="preserve"> 684 observacions, i per tant, es pot utilitzar el contrast d’hipòtesi tot i no tenir una distribució normal de les dades. </w:t>
      </w:r>
    </w:p>
    <w:p w14:paraId="2E422D2C" w14:textId="5BD266A7" w:rsidR="00DE1732" w:rsidRDefault="00DE1732" w:rsidP="006F4129">
      <w:r>
        <w:t>Així, es plantej</w:t>
      </w:r>
      <w:r w:rsidR="00AC7891">
        <w:t xml:space="preserve">aran diferents </w:t>
      </w:r>
      <w:r>
        <w:t xml:space="preserve"> contrast</w:t>
      </w:r>
      <w:r w:rsidR="00AC7891">
        <w:t>s</w:t>
      </w:r>
      <w:r>
        <w:t xml:space="preserve"> paramètric</w:t>
      </w:r>
      <w:r w:rsidR="00AC7891">
        <w:t>s</w:t>
      </w:r>
      <w:r>
        <w:t xml:space="preserve"> d’hipòtesis de d</w:t>
      </w:r>
      <w:r w:rsidR="009971B8">
        <w:t>ue</w:t>
      </w:r>
      <w:r>
        <w:t xml:space="preserve">s mostres sobre la diferència de les </w:t>
      </w:r>
      <w:r w:rsidR="00AC7891">
        <w:t xml:space="preserve">mitges, per tal d’observar la diferència entre la felicitat entre continents. </w:t>
      </w:r>
    </w:p>
    <w:p w14:paraId="19E4151E" w14:textId="7D36672D" w:rsidR="00AC7891" w:rsidRDefault="00AC7891" w:rsidP="006F4129">
      <w:r>
        <w:t xml:space="preserve">En el primer s’assumirà </w:t>
      </w:r>
    </w:p>
    <w:p w14:paraId="3DFFF8AA" w14:textId="594F6635" w:rsidR="00DE1732" w:rsidRPr="00DE1732" w:rsidRDefault="000337BA" w:rsidP="006F412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Africa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Europa</m:t>
              </m:r>
            </m:sub>
          </m:sSub>
          <m:r>
            <w:rPr>
              <w:rFonts w:ascii="Cambria Math" w:hAnsi="Cambria Math"/>
            </w:rPr>
            <m:t>=0</m:t>
          </m:r>
        </m:oMath>
      </m:oMathPara>
    </w:p>
    <w:p w14:paraId="6B6F80A0" w14:textId="0C66D737" w:rsidR="001F6AD0" w:rsidRDefault="000337BA" w:rsidP="006F41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Africa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Europa</m:t>
              </m:r>
            </m:sub>
          </m:sSub>
          <m:r>
            <w:rPr>
              <w:rFonts w:ascii="Cambria Math" w:eastAsiaTheme="minorEastAsia" w:hAnsi="Cambria Math"/>
            </w:rPr>
            <m:t>&lt;0</m:t>
          </m:r>
        </m:oMath>
      </m:oMathPara>
    </w:p>
    <w:p w14:paraId="2453DE10" w14:textId="1F8A2CAD" w:rsidR="001F6AD0" w:rsidRDefault="00DE1732" w:rsidP="006F4129">
      <w:pPr>
        <w:rPr>
          <w:rFonts w:eastAsiaTheme="minorEastAsia"/>
        </w:rPr>
      </w:pPr>
      <w:r>
        <w:rPr>
          <w:rFonts w:eastAsiaTheme="minorEastAsia"/>
        </w:rPr>
        <w:t>On s’assumirà α = 0.05</w:t>
      </w:r>
    </w:p>
    <w:p w14:paraId="131F7E6C" w14:textId="4E056811" w:rsidR="00AC7891" w:rsidRDefault="00141BD4" w:rsidP="006F4129">
      <w:pPr>
        <w:rPr>
          <w:rFonts w:eastAsiaTheme="minorEastAsia"/>
        </w:rPr>
      </w:pPr>
      <w:r>
        <w:rPr>
          <w:rFonts w:eastAsiaTheme="minorEastAsia"/>
        </w:rPr>
        <w:t xml:space="preserve">Obtenim: </w:t>
      </w:r>
    </w:p>
    <w:p w14:paraId="0DB80F0B" w14:textId="34618BD3" w:rsidR="001F6AD0" w:rsidRDefault="00141BD4" w:rsidP="006F4129">
      <w:pPr>
        <w:rPr>
          <w:rFonts w:eastAsiaTheme="minorEastAsia"/>
        </w:rPr>
      </w:pPr>
      <w:r>
        <w:rPr>
          <w:rFonts w:eastAsiaTheme="minorEastAsia"/>
          <w:noProof/>
        </w:rPr>
        <w:drawing>
          <wp:inline distT="0" distB="0" distL="0" distR="0" wp14:anchorId="2F0E503B" wp14:editId="64F58C5C">
            <wp:extent cx="4480560" cy="1761733"/>
            <wp:effectExtent l="0" t="0" r="0" b="0"/>
            <wp:docPr id="26" name="Imat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5510" cy="1763679"/>
                    </a:xfrm>
                    <a:prstGeom prst="rect">
                      <a:avLst/>
                    </a:prstGeom>
                    <a:noFill/>
                    <a:ln>
                      <a:noFill/>
                    </a:ln>
                  </pic:spPr>
                </pic:pic>
              </a:graphicData>
            </a:graphic>
          </wp:inline>
        </w:drawing>
      </w:r>
    </w:p>
    <w:p w14:paraId="51BB1489" w14:textId="26727B3F" w:rsidR="00141BD4" w:rsidRPr="00141BD4" w:rsidRDefault="00141BD4" w:rsidP="006F4129">
      <w:pPr>
        <w:rPr>
          <w:rFonts w:eastAsiaTheme="minorEastAsia"/>
        </w:rPr>
      </w:pPr>
      <w:r>
        <w:rPr>
          <w:rFonts w:eastAsiaTheme="minorEastAsia"/>
        </w:rPr>
        <w:t xml:space="preserve">S’obté un </w:t>
      </w:r>
      <w:r>
        <w:rPr>
          <w:rFonts w:eastAsiaTheme="minorEastAsia"/>
          <w:i/>
          <w:iCs/>
        </w:rPr>
        <w:t>valor p</w:t>
      </w:r>
      <w:r>
        <w:rPr>
          <w:rFonts w:eastAsiaTheme="minorEastAsia"/>
        </w:rPr>
        <w:t xml:space="preserve"> menor que 0.05, per tant es rebutja la hipòtesi nul·la i per tant podem concloure que la felicitat és major en Europa que en Africa.</w:t>
      </w:r>
    </w:p>
    <w:p w14:paraId="36435C0B" w14:textId="512EDF65" w:rsidR="00141BD4" w:rsidRDefault="00141BD4" w:rsidP="006F4129"/>
    <w:p w14:paraId="04787FAC" w14:textId="25E58AF8" w:rsidR="00141BD4" w:rsidRDefault="00141BD4" w:rsidP="006F4129">
      <w:r>
        <w:t>Pel segon cas, s’estudiarà Africa i  Amèrica. De nou es plantegen les hipòtesis següents:</w:t>
      </w:r>
    </w:p>
    <w:p w14:paraId="125FC7BF" w14:textId="19C2BA84" w:rsidR="00141BD4" w:rsidRPr="00DE1732" w:rsidRDefault="000337BA" w:rsidP="00141BD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Africa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Americas</m:t>
              </m:r>
            </m:sub>
          </m:sSub>
          <m:r>
            <w:rPr>
              <w:rFonts w:ascii="Cambria Math" w:hAnsi="Cambria Math"/>
            </w:rPr>
            <m:t>=0</m:t>
          </m:r>
        </m:oMath>
      </m:oMathPara>
    </w:p>
    <w:p w14:paraId="721107A9" w14:textId="451992B1" w:rsidR="00141BD4" w:rsidRPr="00141BD4" w:rsidRDefault="000337BA" w:rsidP="006F41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Africa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Americas</m:t>
              </m:r>
            </m:sub>
          </m:sSub>
          <m:r>
            <w:rPr>
              <w:rFonts w:ascii="Cambria Math" w:eastAsiaTheme="minorEastAsia" w:hAnsi="Cambria Math"/>
            </w:rPr>
            <m:t>&lt;0</m:t>
          </m:r>
        </m:oMath>
      </m:oMathPara>
    </w:p>
    <w:p w14:paraId="011D7276" w14:textId="77777777" w:rsidR="00141BD4" w:rsidRPr="00141BD4" w:rsidRDefault="00141BD4" w:rsidP="006F4129">
      <w:pPr>
        <w:rPr>
          <w:rFonts w:eastAsiaTheme="minorEastAsia"/>
        </w:rPr>
      </w:pPr>
    </w:p>
    <w:p w14:paraId="0E3D17E3" w14:textId="61BCCA65" w:rsidR="00141BD4" w:rsidRDefault="00141BD4" w:rsidP="006F4129">
      <w:r>
        <w:rPr>
          <w:noProof/>
        </w:rPr>
        <w:drawing>
          <wp:inline distT="0" distB="0" distL="0" distR="0" wp14:anchorId="571F20E8" wp14:editId="17662802">
            <wp:extent cx="5022022" cy="1943100"/>
            <wp:effectExtent l="0" t="0" r="7620" b="0"/>
            <wp:docPr id="27" name="Imat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7170" cy="1945092"/>
                    </a:xfrm>
                    <a:prstGeom prst="rect">
                      <a:avLst/>
                    </a:prstGeom>
                    <a:noFill/>
                    <a:ln>
                      <a:noFill/>
                    </a:ln>
                  </pic:spPr>
                </pic:pic>
              </a:graphicData>
            </a:graphic>
          </wp:inline>
        </w:drawing>
      </w:r>
    </w:p>
    <w:p w14:paraId="22AD6102" w14:textId="03DB2D6B" w:rsidR="00141BD4" w:rsidRDefault="00141BD4" w:rsidP="006F4129">
      <w:r>
        <w:lastRenderedPageBreak/>
        <w:t xml:space="preserve">En aquest cas també és menor que 0.05, per tant, es pot tornar a afirmar que la felicitat és major en Amèrica que en Africa. </w:t>
      </w:r>
    </w:p>
    <w:p w14:paraId="66E38F3E" w14:textId="51A2385A" w:rsidR="00141BD4" w:rsidRDefault="00141BD4" w:rsidP="006F4129">
      <w:r>
        <w:t xml:space="preserve">El tercer cas que s’estudia és el de Africa i Asia. Com en els dos casos anteriors es plantegen les següents hipòtesis: </w:t>
      </w:r>
    </w:p>
    <w:p w14:paraId="76B7D855" w14:textId="69B22BEB" w:rsidR="00141BD4" w:rsidRPr="00DE1732" w:rsidRDefault="000337BA" w:rsidP="00141BD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Africa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Asia</m:t>
              </m:r>
            </m:sub>
          </m:sSub>
          <m:r>
            <w:rPr>
              <w:rFonts w:ascii="Cambria Math" w:hAnsi="Cambria Math"/>
            </w:rPr>
            <m:t>=0</m:t>
          </m:r>
        </m:oMath>
      </m:oMathPara>
    </w:p>
    <w:p w14:paraId="05F33190" w14:textId="519EB89A" w:rsidR="00141BD4" w:rsidRPr="00DE1732" w:rsidRDefault="000337BA" w:rsidP="00141B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Africa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Asia</m:t>
              </m:r>
            </m:sub>
          </m:sSub>
          <m:r>
            <w:rPr>
              <w:rFonts w:ascii="Cambria Math" w:eastAsiaTheme="minorEastAsia" w:hAnsi="Cambria Math"/>
            </w:rPr>
            <m:t>&lt;0</m:t>
          </m:r>
        </m:oMath>
      </m:oMathPara>
    </w:p>
    <w:p w14:paraId="37208C6C" w14:textId="361E8D06" w:rsidR="00141BD4" w:rsidRDefault="00141BD4" w:rsidP="006F4129">
      <w:r>
        <w:t>Els resultats que s’obtenen són els següents:</w:t>
      </w:r>
    </w:p>
    <w:p w14:paraId="24E14F40" w14:textId="52230E53" w:rsidR="00141BD4" w:rsidRDefault="00141BD4" w:rsidP="006F4129">
      <w:r>
        <w:rPr>
          <w:noProof/>
        </w:rPr>
        <w:drawing>
          <wp:inline distT="0" distB="0" distL="0" distR="0" wp14:anchorId="23C9B2BB" wp14:editId="0F29ECD4">
            <wp:extent cx="4526280" cy="1763918"/>
            <wp:effectExtent l="0" t="0" r="7620" b="8255"/>
            <wp:docPr id="28" name="Imat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31142" cy="1765813"/>
                    </a:xfrm>
                    <a:prstGeom prst="rect">
                      <a:avLst/>
                    </a:prstGeom>
                    <a:noFill/>
                    <a:ln>
                      <a:noFill/>
                    </a:ln>
                  </pic:spPr>
                </pic:pic>
              </a:graphicData>
            </a:graphic>
          </wp:inline>
        </w:drawing>
      </w:r>
    </w:p>
    <w:p w14:paraId="75093CD5" w14:textId="46951EF5" w:rsidR="00932575" w:rsidRPr="00141BD4" w:rsidRDefault="00141BD4" w:rsidP="006F4129">
      <w:r>
        <w:t xml:space="preserve">De nou, rebutgem la hipòtesi nul·la i obtenim que a Africa la felicitat és menor que a Asia. </w:t>
      </w:r>
    </w:p>
    <w:p w14:paraId="7EE963D3" w14:textId="567EF8A7" w:rsidR="00932575" w:rsidRDefault="00932575" w:rsidP="006F4129">
      <w:pPr>
        <w:rPr>
          <w:b/>
          <w:bCs/>
        </w:rPr>
      </w:pPr>
    </w:p>
    <w:p w14:paraId="7D076462" w14:textId="326C585A" w:rsidR="004166D9" w:rsidRPr="004166D9" w:rsidRDefault="004166D9" w:rsidP="004166D9">
      <w:pPr>
        <w:pStyle w:val="ListParagraph"/>
        <w:numPr>
          <w:ilvl w:val="0"/>
          <w:numId w:val="4"/>
        </w:numPr>
      </w:pPr>
      <w:r>
        <w:rPr>
          <w:b/>
          <w:bCs/>
        </w:rPr>
        <w:t>Finalment s’ha realitzat un model de regressió lineal</w:t>
      </w:r>
    </w:p>
    <w:p w14:paraId="018631B1" w14:textId="4AF68F0D" w:rsidR="004166D9" w:rsidRDefault="007D2C18" w:rsidP="004166D9">
      <w:r>
        <w:t xml:space="preserve">S’han estudiat tres models de regressió lineals diferents per tal de realitzar prediccions sobre quin serà el </w:t>
      </w:r>
      <w:r>
        <w:rPr>
          <w:i/>
          <w:iCs/>
        </w:rPr>
        <w:t>Happiness rate</w:t>
      </w:r>
      <w:r>
        <w:t xml:space="preserve"> segons unes condicions concretes. D’aquest</w:t>
      </w:r>
      <w:r w:rsidR="009971B8">
        <w:t>s</w:t>
      </w:r>
      <w:r>
        <w:t xml:space="preserve"> tres models estudiats s’ha escollit el de més precisió i s’han realitzat un seguit de prediccions que es presentaran a continuació. Es vol mencionar que el conjunt de dades que s’ha utilitzat és el que s’ha obtingut després de tractar els valors nuls però abans d’afegir les columnes de </w:t>
      </w:r>
      <w:r>
        <w:rPr>
          <w:i/>
          <w:iCs/>
        </w:rPr>
        <w:t xml:space="preserve">Happiness </w:t>
      </w:r>
      <w:r>
        <w:t xml:space="preserve">i </w:t>
      </w:r>
      <w:r>
        <w:rPr>
          <w:i/>
          <w:iCs/>
        </w:rPr>
        <w:t>Years.</w:t>
      </w:r>
      <w:r>
        <w:t xml:space="preserve"> </w:t>
      </w:r>
    </w:p>
    <w:p w14:paraId="14CF8B2E" w14:textId="3F7E73A0" w:rsidR="007D2C18" w:rsidRDefault="007D2C18" w:rsidP="004166D9">
      <w:r>
        <w:t>Es defineixen els regressors i la variable a predir:</w:t>
      </w:r>
    </w:p>
    <w:p w14:paraId="71268F92" w14:textId="0C771CDC" w:rsidR="007D2C18" w:rsidRDefault="007D2C18" w:rsidP="004166D9">
      <w:r>
        <w:rPr>
          <w:noProof/>
        </w:rPr>
        <w:drawing>
          <wp:inline distT="0" distB="0" distL="0" distR="0" wp14:anchorId="78A206E9" wp14:editId="1E3FA86E">
            <wp:extent cx="4160520" cy="2295123"/>
            <wp:effectExtent l="0" t="0" r="0" b="0"/>
            <wp:docPr id="29" name="Imat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6238" cy="2298277"/>
                    </a:xfrm>
                    <a:prstGeom prst="rect">
                      <a:avLst/>
                    </a:prstGeom>
                    <a:noFill/>
                    <a:ln>
                      <a:noFill/>
                    </a:ln>
                  </pic:spPr>
                </pic:pic>
              </a:graphicData>
            </a:graphic>
          </wp:inline>
        </w:drawing>
      </w:r>
    </w:p>
    <w:p w14:paraId="509ACFFB" w14:textId="5E29A287" w:rsidR="00E83EF1" w:rsidRDefault="00E83EF1" w:rsidP="004166D9"/>
    <w:p w14:paraId="7E4D06C8" w14:textId="77777777" w:rsidR="00E83EF1" w:rsidRDefault="00E83EF1" w:rsidP="004166D9"/>
    <w:p w14:paraId="3524FCFF" w14:textId="6E046166" w:rsidR="007D2C18" w:rsidRDefault="009E1FA0" w:rsidP="004166D9">
      <w:r>
        <w:rPr>
          <w:noProof/>
        </w:rPr>
        <w:lastRenderedPageBreak/>
        <w:drawing>
          <wp:anchor distT="0" distB="0" distL="114300" distR="114300" simplePos="0" relativeHeight="251659264" behindDoc="0" locked="0" layoutInCell="1" allowOverlap="1" wp14:anchorId="377E50CC" wp14:editId="39197D31">
            <wp:simplePos x="0" y="0"/>
            <wp:positionH relativeFrom="margin">
              <wp:align>center</wp:align>
            </wp:positionH>
            <wp:positionV relativeFrom="paragraph">
              <wp:posOffset>469265</wp:posOffset>
            </wp:positionV>
            <wp:extent cx="7231380" cy="847746"/>
            <wp:effectExtent l="0" t="0" r="7620" b="9525"/>
            <wp:wrapSquare wrapText="bothSides"/>
            <wp:docPr id="30" name="Imat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1380" cy="847746"/>
                    </a:xfrm>
                    <a:prstGeom prst="rect">
                      <a:avLst/>
                    </a:prstGeom>
                    <a:noFill/>
                    <a:ln>
                      <a:noFill/>
                    </a:ln>
                  </pic:spPr>
                </pic:pic>
              </a:graphicData>
            </a:graphic>
            <wp14:sizeRelH relativeFrom="page">
              <wp14:pctWidth>0</wp14:pctWidth>
            </wp14:sizeRelH>
            <wp14:sizeRelV relativeFrom="page">
              <wp14:pctHeight>0</wp14:pctHeight>
            </wp14:sizeRelV>
          </wp:anchor>
        </w:drawing>
      </w:r>
      <w:r w:rsidR="007D2C18">
        <w:t xml:space="preserve">Seguidament es </w:t>
      </w:r>
      <w:r w:rsidR="00E83EF1">
        <w:t xml:space="preserve">defineixen els models i </w:t>
      </w:r>
      <w:r>
        <w:t xml:space="preserve">s’avaluen per tal d’obtenir quin és amb el que s’obtindran millors resultats. </w:t>
      </w:r>
    </w:p>
    <w:p w14:paraId="461F17E0" w14:textId="4684C19C" w:rsidR="009E1FA0" w:rsidRDefault="009E1FA0" w:rsidP="004166D9"/>
    <w:p w14:paraId="0BEA0A21" w14:textId="38C88F4D" w:rsidR="009E1FA0" w:rsidRDefault="009E1FA0" w:rsidP="004166D9">
      <w:r>
        <w:rPr>
          <w:noProof/>
        </w:rPr>
        <w:drawing>
          <wp:inline distT="0" distB="0" distL="0" distR="0" wp14:anchorId="01024D58" wp14:editId="6BEE8747">
            <wp:extent cx="2008262" cy="914400"/>
            <wp:effectExtent l="0" t="0" r="0" b="0"/>
            <wp:docPr id="31" name="Imat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9834" cy="915116"/>
                    </a:xfrm>
                    <a:prstGeom prst="rect">
                      <a:avLst/>
                    </a:prstGeom>
                    <a:noFill/>
                    <a:ln>
                      <a:noFill/>
                    </a:ln>
                  </pic:spPr>
                </pic:pic>
              </a:graphicData>
            </a:graphic>
          </wp:inline>
        </w:drawing>
      </w:r>
    </w:p>
    <w:p w14:paraId="012E5504" w14:textId="60BA79F1" w:rsidR="009E1FA0" w:rsidRDefault="009E1FA0" w:rsidP="004166D9"/>
    <w:p w14:paraId="735F97A8" w14:textId="77777777" w:rsidR="009E1FA0" w:rsidRDefault="009E1FA0" w:rsidP="004166D9">
      <w:r>
        <w:rPr>
          <w:noProof/>
        </w:rPr>
        <w:drawing>
          <wp:anchor distT="0" distB="0" distL="114300" distR="114300" simplePos="0" relativeHeight="251660288" behindDoc="0" locked="0" layoutInCell="1" allowOverlap="1" wp14:anchorId="3869C62E" wp14:editId="042F9C1A">
            <wp:simplePos x="0" y="0"/>
            <wp:positionH relativeFrom="margin">
              <wp:align>center</wp:align>
            </wp:positionH>
            <wp:positionV relativeFrom="paragraph">
              <wp:posOffset>494665</wp:posOffset>
            </wp:positionV>
            <wp:extent cx="7228205" cy="1224915"/>
            <wp:effectExtent l="0" t="0" r="0" b="0"/>
            <wp:wrapSquare wrapText="bothSides"/>
            <wp:docPr id="32" name="Imat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28205" cy="12249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Observem que s’obtenen millors resultats pel segon model, així que s’utilitzarà aquest per realitzar les prediccions. </w:t>
      </w:r>
    </w:p>
    <w:p w14:paraId="3C884A0F" w14:textId="77777777" w:rsidR="005D6B59" w:rsidRDefault="005D6B59" w:rsidP="004166D9"/>
    <w:p w14:paraId="74F9AE3B" w14:textId="3184539C" w:rsidR="009E1FA0" w:rsidRDefault="009E1FA0" w:rsidP="004166D9">
      <w:r>
        <w:t xml:space="preserve">El valor de </w:t>
      </w:r>
      <w:r w:rsidRPr="009E1FA0">
        <w:rPr>
          <w:i/>
          <w:iCs/>
        </w:rPr>
        <w:t>Happiness</w:t>
      </w:r>
      <w:r>
        <w:t xml:space="preserve"> </w:t>
      </w:r>
      <w:r w:rsidRPr="009E1FA0">
        <w:rPr>
          <w:i/>
          <w:iCs/>
        </w:rPr>
        <w:t>rate</w:t>
      </w:r>
      <w:r>
        <w:t xml:space="preserve"> predit és el següent:</w:t>
      </w:r>
    </w:p>
    <w:p w14:paraId="6CE4F6F4" w14:textId="354A0DA1" w:rsidR="009E1FA0" w:rsidRDefault="009E1FA0" w:rsidP="004166D9">
      <w:r>
        <w:rPr>
          <w:noProof/>
        </w:rPr>
        <w:drawing>
          <wp:inline distT="0" distB="0" distL="0" distR="0" wp14:anchorId="61F63493" wp14:editId="009638E0">
            <wp:extent cx="1821180" cy="1346135"/>
            <wp:effectExtent l="0" t="0" r="7620" b="6985"/>
            <wp:docPr id="33" name="Imat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42">
                      <a:extLst>
                        <a:ext uri="{28A0092B-C50C-407E-A947-70E740481C1C}">
                          <a14:useLocalDpi xmlns:a14="http://schemas.microsoft.com/office/drawing/2010/main" val="0"/>
                        </a:ext>
                      </a:extLst>
                    </a:blip>
                    <a:srcRect t="23944" r="79508"/>
                    <a:stretch/>
                  </pic:blipFill>
                  <pic:spPr bwMode="auto">
                    <a:xfrm>
                      <a:off x="0" y="0"/>
                      <a:ext cx="1828445" cy="1351505"/>
                    </a:xfrm>
                    <a:prstGeom prst="rect">
                      <a:avLst/>
                    </a:prstGeom>
                    <a:noFill/>
                    <a:ln>
                      <a:noFill/>
                    </a:ln>
                    <a:extLst>
                      <a:ext uri="{53640926-AAD7-44D8-BBD7-CCE9431645EC}">
                        <a14:shadowObscured xmlns:a14="http://schemas.microsoft.com/office/drawing/2010/main"/>
                      </a:ext>
                    </a:extLst>
                  </pic:spPr>
                </pic:pic>
              </a:graphicData>
            </a:graphic>
          </wp:inline>
        </w:drawing>
      </w:r>
    </w:p>
    <w:p w14:paraId="73B0AAD3" w14:textId="45D8B825" w:rsidR="009E1FA0" w:rsidRDefault="009E1FA0" w:rsidP="004166D9"/>
    <w:p w14:paraId="261D3BB5" w14:textId="5C1D4E3A" w:rsidR="00CF36FD" w:rsidRDefault="00CF36FD" w:rsidP="004166D9">
      <w:r>
        <w:t xml:space="preserve">S’observa que si es manté el valor de </w:t>
      </w:r>
      <w:r>
        <w:rPr>
          <w:i/>
          <w:iCs/>
        </w:rPr>
        <w:t>social support, freedom to make life choices, Region, Positive affect i corruption</w:t>
      </w:r>
      <w:r w:rsidR="00A2614B">
        <w:t xml:space="preserve"> fixes obtenim que: </w:t>
      </w:r>
    </w:p>
    <w:p w14:paraId="5FB99C8D" w14:textId="4D9E9D72" w:rsidR="004166D9" w:rsidRDefault="00A2614B" w:rsidP="006F4129">
      <w:pPr>
        <w:pStyle w:val="ListParagraph"/>
        <w:numPr>
          <w:ilvl w:val="0"/>
          <w:numId w:val="9"/>
        </w:numPr>
      </w:pPr>
      <w:r>
        <w:t xml:space="preserve">En augmentar GDP per càpita de 8 a 10 augmenta </w:t>
      </w:r>
      <w:r>
        <w:rPr>
          <w:i/>
          <w:iCs/>
        </w:rPr>
        <w:t>hapiness rate</w:t>
      </w:r>
      <w:r>
        <w:t xml:space="preserve"> de 4.92 a 5.72</w:t>
      </w:r>
    </w:p>
    <w:p w14:paraId="590B0810" w14:textId="1831DFBB" w:rsidR="00A2614B" w:rsidRPr="00A2614B" w:rsidRDefault="00A2614B" w:rsidP="006F4129">
      <w:pPr>
        <w:pStyle w:val="ListParagraph"/>
        <w:numPr>
          <w:ilvl w:val="0"/>
          <w:numId w:val="9"/>
        </w:numPr>
      </w:pPr>
      <w:r>
        <w:t xml:space="preserve">En l’any 2010 el </w:t>
      </w:r>
      <w:r>
        <w:rPr>
          <w:i/>
          <w:iCs/>
        </w:rPr>
        <w:t>happiness rate</w:t>
      </w:r>
      <w:r>
        <w:t xml:space="preserve"> era lleugerament major que en el 2019.</w:t>
      </w:r>
    </w:p>
    <w:p w14:paraId="1BB84720" w14:textId="078D6454" w:rsidR="004166D9" w:rsidRDefault="004166D9" w:rsidP="006F4129">
      <w:pPr>
        <w:rPr>
          <w:b/>
          <w:bCs/>
        </w:rPr>
      </w:pPr>
    </w:p>
    <w:p w14:paraId="564EABDA" w14:textId="2323B306" w:rsidR="004166D9" w:rsidRDefault="004166D9" w:rsidP="006F4129">
      <w:pPr>
        <w:rPr>
          <w:b/>
          <w:bCs/>
        </w:rPr>
      </w:pPr>
    </w:p>
    <w:p w14:paraId="11102055" w14:textId="32B51AD9" w:rsidR="004166D9" w:rsidRDefault="004166D9" w:rsidP="006F4129">
      <w:pPr>
        <w:rPr>
          <w:b/>
          <w:bCs/>
        </w:rPr>
      </w:pPr>
    </w:p>
    <w:p w14:paraId="116D8CD4" w14:textId="16F4C2B3" w:rsidR="00D02399" w:rsidRDefault="00DE795D" w:rsidP="00D02399">
      <w:pPr>
        <w:pStyle w:val="Heading1"/>
      </w:pPr>
      <w:r>
        <w:lastRenderedPageBreak/>
        <w:t xml:space="preserve">5. </w:t>
      </w:r>
      <w:r w:rsidR="00634EDE">
        <w:t>Representació dels resultats a partir de taules i gràfiques</w:t>
      </w:r>
    </w:p>
    <w:p w14:paraId="50DBB41A" w14:textId="2A316CB9" w:rsidR="00D02399" w:rsidRDefault="00D02399" w:rsidP="00D02399"/>
    <w:p w14:paraId="7B5AEF2F" w14:textId="07C5B3BF" w:rsidR="00B11F53" w:rsidRDefault="00B11F53" w:rsidP="00D02399">
      <w:r>
        <w:t xml:space="preserve">En primer lloc s’ha estudiat matriu de correlació i s’ha observat que les variables que més correlació tenen amb l’atribut </w:t>
      </w:r>
      <w:r>
        <w:rPr>
          <w:i/>
          <w:iCs/>
        </w:rPr>
        <w:t>happiness_rate</w:t>
      </w:r>
      <w:r>
        <w:t xml:space="preserve"> són  </w:t>
      </w:r>
      <w:r>
        <w:rPr>
          <w:i/>
          <w:iCs/>
        </w:rPr>
        <w:t>GPD per capita, social support  i healthy life expectancy at birth.</w:t>
      </w:r>
      <w:r w:rsidR="007E06F1">
        <w:rPr>
          <w:i/>
          <w:iCs/>
        </w:rPr>
        <w:t xml:space="preserve"> </w:t>
      </w:r>
      <w:r w:rsidR="007E06F1">
        <w:t xml:space="preserve">En canvi, l’atribut que menys correlació té amb la variable </w:t>
      </w:r>
      <w:r w:rsidR="007E06F1">
        <w:rPr>
          <w:i/>
          <w:iCs/>
        </w:rPr>
        <w:t>happiness_rate</w:t>
      </w:r>
      <w:r w:rsidR="007E06F1">
        <w:t xml:space="preserve"> és </w:t>
      </w:r>
      <w:r w:rsidR="007E06F1">
        <w:rPr>
          <w:i/>
          <w:iCs/>
        </w:rPr>
        <w:t>Generosity.</w:t>
      </w:r>
      <w:r>
        <w:rPr>
          <w:i/>
          <w:iCs/>
        </w:rPr>
        <w:t xml:space="preserve"> </w:t>
      </w:r>
      <w:r w:rsidR="007E06F1">
        <w:t xml:space="preserve">Per tal de comprovar-ho, s’han representat les gràfiques </w:t>
      </w:r>
      <w:r w:rsidR="007E06F1">
        <w:rPr>
          <w:i/>
          <w:iCs/>
        </w:rPr>
        <w:t>GDP – Happiness_rate</w:t>
      </w:r>
      <w:r w:rsidR="007E06F1">
        <w:t xml:space="preserve">, </w:t>
      </w:r>
      <w:r w:rsidR="007E06F1">
        <w:rPr>
          <w:i/>
          <w:iCs/>
        </w:rPr>
        <w:t xml:space="preserve">Social_support – happiness_rate, healthy life expectancy at birth – Happiness_rate </w:t>
      </w:r>
      <w:r w:rsidR="007E06F1">
        <w:t xml:space="preserve">i </w:t>
      </w:r>
      <w:r w:rsidR="007E06F1">
        <w:rPr>
          <w:i/>
          <w:iCs/>
        </w:rPr>
        <w:t>generosity – happiness_rate</w:t>
      </w:r>
      <w:r w:rsidR="007E06F1">
        <w:t xml:space="preserve">. Es pot comprovar com efectivament, pels tres primer es mostra una tendència creixent de la felicitat a mesura que augmenten els valors de </w:t>
      </w:r>
      <w:r w:rsidR="007E06F1">
        <w:rPr>
          <w:i/>
          <w:iCs/>
        </w:rPr>
        <w:t>GDP</w:t>
      </w:r>
      <w:r w:rsidR="007E06F1">
        <w:t xml:space="preserve">, </w:t>
      </w:r>
      <w:r w:rsidR="007E06F1">
        <w:rPr>
          <w:i/>
          <w:iCs/>
        </w:rPr>
        <w:t xml:space="preserve">Social support </w:t>
      </w:r>
      <w:r w:rsidR="007E06F1">
        <w:t xml:space="preserve">i </w:t>
      </w:r>
      <w:r w:rsidR="007E06F1">
        <w:rPr>
          <w:i/>
          <w:iCs/>
        </w:rPr>
        <w:t xml:space="preserve">healthy life expectancy at birht. </w:t>
      </w:r>
      <w:r w:rsidR="007E06F1">
        <w:t xml:space="preserve"> En canvi, pel que fa a </w:t>
      </w:r>
      <w:r w:rsidR="007E06F1">
        <w:rPr>
          <w:i/>
          <w:iCs/>
        </w:rPr>
        <w:t>generosity</w:t>
      </w:r>
      <w:r w:rsidR="007E06F1">
        <w:t xml:space="preserve"> no es mostra cap tendència. </w:t>
      </w:r>
    </w:p>
    <w:p w14:paraId="1B3E3CFD" w14:textId="77777777" w:rsidR="007E06F1" w:rsidRDefault="00B11F53" w:rsidP="007E06F1">
      <w:pPr>
        <w:jc w:val="center"/>
      </w:pPr>
      <w:r>
        <w:rPr>
          <w:noProof/>
        </w:rPr>
        <w:drawing>
          <wp:inline distT="0" distB="0" distL="0" distR="0" wp14:anchorId="3A188195" wp14:editId="30EC326B">
            <wp:extent cx="4898533" cy="2712182"/>
            <wp:effectExtent l="0" t="0" r="0" b="0"/>
            <wp:docPr id="35" name="Imat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26095" cy="2727443"/>
                    </a:xfrm>
                    <a:prstGeom prst="rect">
                      <a:avLst/>
                    </a:prstGeom>
                    <a:noFill/>
                    <a:ln>
                      <a:noFill/>
                    </a:ln>
                  </pic:spPr>
                </pic:pic>
              </a:graphicData>
            </a:graphic>
          </wp:inline>
        </w:drawing>
      </w:r>
    </w:p>
    <w:p w14:paraId="48F93748" w14:textId="33FCE40E" w:rsidR="007E06F1" w:rsidRDefault="007E06F1" w:rsidP="00D02399">
      <w:pPr>
        <w:rPr>
          <w:noProof/>
        </w:rPr>
      </w:pPr>
      <w:r>
        <w:rPr>
          <w:noProof/>
        </w:rPr>
        <w:t xml:space="preserve">En aquesta primera gràfica s’observa que a mesurar que augmenta el valor de GDP augmenten també els valors de happiness. </w:t>
      </w:r>
    </w:p>
    <w:p w14:paraId="6A45BDD4" w14:textId="468D64E0" w:rsidR="007E06F1" w:rsidRDefault="00B11F53" w:rsidP="007E06F1">
      <w:pPr>
        <w:jc w:val="center"/>
      </w:pPr>
      <w:r>
        <w:rPr>
          <w:noProof/>
        </w:rPr>
        <w:drawing>
          <wp:inline distT="0" distB="0" distL="0" distR="0" wp14:anchorId="45CA7D08" wp14:editId="7E0F93DA">
            <wp:extent cx="5005366" cy="2771334"/>
            <wp:effectExtent l="0" t="0" r="5080" b="0"/>
            <wp:docPr id="36" name="Imat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2693" cy="2786464"/>
                    </a:xfrm>
                    <a:prstGeom prst="rect">
                      <a:avLst/>
                    </a:prstGeom>
                    <a:noFill/>
                    <a:ln>
                      <a:noFill/>
                    </a:ln>
                  </pic:spPr>
                </pic:pic>
              </a:graphicData>
            </a:graphic>
          </wp:inline>
        </w:drawing>
      </w:r>
    </w:p>
    <w:p w14:paraId="3963D1F2" w14:textId="684924C4" w:rsidR="007E06F1" w:rsidRDefault="007E06F1" w:rsidP="00D02399">
      <w:r>
        <w:t xml:space="preserve">En aquest cas també obtenim que a mesura que augmenten els valors de </w:t>
      </w:r>
      <w:r>
        <w:rPr>
          <w:i/>
          <w:iCs/>
        </w:rPr>
        <w:t xml:space="preserve">social support </w:t>
      </w:r>
      <w:r>
        <w:t xml:space="preserve">també augmenten els valors de la felicitat.  </w:t>
      </w:r>
    </w:p>
    <w:p w14:paraId="6AFC3FB4" w14:textId="0E37DC53" w:rsidR="007E06F1" w:rsidRDefault="00B11F53" w:rsidP="007E06F1">
      <w:pPr>
        <w:jc w:val="center"/>
      </w:pPr>
      <w:r>
        <w:rPr>
          <w:noProof/>
        </w:rPr>
        <w:lastRenderedPageBreak/>
        <w:drawing>
          <wp:inline distT="0" distB="0" distL="0" distR="0" wp14:anchorId="6E074F3E" wp14:editId="46538C3D">
            <wp:extent cx="4991100" cy="2763434"/>
            <wp:effectExtent l="0" t="0" r="0" b="0"/>
            <wp:docPr id="37" name="Imat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95445" cy="2765839"/>
                    </a:xfrm>
                    <a:prstGeom prst="rect">
                      <a:avLst/>
                    </a:prstGeom>
                    <a:noFill/>
                    <a:ln>
                      <a:noFill/>
                    </a:ln>
                  </pic:spPr>
                </pic:pic>
              </a:graphicData>
            </a:graphic>
          </wp:inline>
        </w:drawing>
      </w:r>
    </w:p>
    <w:p w14:paraId="100C1FAA" w14:textId="09C20569" w:rsidR="007E06F1" w:rsidRPr="00D42EC0" w:rsidRDefault="007E06F1" w:rsidP="00D42EC0">
      <w:r>
        <w:t xml:space="preserve">El valor de </w:t>
      </w:r>
      <w:r>
        <w:rPr>
          <w:i/>
          <w:iCs/>
        </w:rPr>
        <w:t>happiness_rate</w:t>
      </w:r>
      <w:r>
        <w:t xml:space="preserve"> també augmenta a mesura que augmenten els valors de </w:t>
      </w:r>
      <w:r w:rsidR="00D42EC0">
        <w:rPr>
          <w:i/>
          <w:iCs/>
        </w:rPr>
        <w:t>healthy life expectancy at birth.</w:t>
      </w:r>
    </w:p>
    <w:p w14:paraId="4C00AADD" w14:textId="77777777" w:rsidR="007E06F1" w:rsidRDefault="007E06F1" w:rsidP="00D02399"/>
    <w:p w14:paraId="23914092" w14:textId="4710E39B" w:rsidR="007E06F1" w:rsidRDefault="007E06F1" w:rsidP="00D02399">
      <w:r>
        <w:rPr>
          <w:noProof/>
        </w:rPr>
        <w:drawing>
          <wp:inline distT="0" distB="0" distL="0" distR="0" wp14:anchorId="5F0187E9" wp14:editId="33B5231D">
            <wp:extent cx="5394960" cy="2987040"/>
            <wp:effectExtent l="0" t="0" r="0" b="3810"/>
            <wp:docPr id="38" name="Imat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4960" cy="2987040"/>
                    </a:xfrm>
                    <a:prstGeom prst="rect">
                      <a:avLst/>
                    </a:prstGeom>
                    <a:noFill/>
                    <a:ln>
                      <a:noFill/>
                    </a:ln>
                  </pic:spPr>
                </pic:pic>
              </a:graphicData>
            </a:graphic>
          </wp:inline>
        </w:drawing>
      </w:r>
    </w:p>
    <w:p w14:paraId="59B7C159" w14:textId="489DC2A7" w:rsidR="00B11F53" w:rsidRDefault="00D42EC0" w:rsidP="00D02399">
      <w:r>
        <w:t xml:space="preserve">En canvi, aquí es demostra que per valors alts i baixos de generosity obtenim </w:t>
      </w:r>
      <w:r>
        <w:rPr>
          <w:i/>
          <w:iCs/>
        </w:rPr>
        <w:t>happiness_rate</w:t>
      </w:r>
      <w:r>
        <w:t xml:space="preserve"> de tots els rangs, així que aquestes dos variables no estan altament correlacionades.</w:t>
      </w:r>
    </w:p>
    <w:p w14:paraId="7D817100" w14:textId="77777777" w:rsidR="008E1C53" w:rsidRDefault="008E1C53" w:rsidP="00D02399">
      <w:r>
        <w:t xml:space="preserve">El codi utilitzat per la representació d’aquestes gràfiques és el següent: </w:t>
      </w:r>
    </w:p>
    <w:p w14:paraId="7A2DE285" w14:textId="69D90ED9" w:rsidR="008E1C53" w:rsidRDefault="008E1C53" w:rsidP="00D02399">
      <w:r>
        <w:rPr>
          <w:noProof/>
        </w:rPr>
        <w:drawing>
          <wp:inline distT="0" distB="0" distL="0" distR="0" wp14:anchorId="1DC7702D" wp14:editId="57CF9933">
            <wp:extent cx="5394960" cy="1287780"/>
            <wp:effectExtent l="0" t="0" r="0" b="7620"/>
            <wp:docPr id="40" name="Imat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4960" cy="1287780"/>
                    </a:xfrm>
                    <a:prstGeom prst="rect">
                      <a:avLst/>
                    </a:prstGeom>
                    <a:noFill/>
                    <a:ln>
                      <a:noFill/>
                    </a:ln>
                  </pic:spPr>
                </pic:pic>
              </a:graphicData>
            </a:graphic>
          </wp:inline>
        </w:drawing>
      </w:r>
    </w:p>
    <w:p w14:paraId="42DEC3FF" w14:textId="3339593E" w:rsidR="008E1C53" w:rsidRDefault="008E1C53" w:rsidP="00D02399">
      <w:r>
        <w:rPr>
          <w:noProof/>
        </w:rPr>
        <w:lastRenderedPageBreak/>
        <w:drawing>
          <wp:anchor distT="0" distB="0" distL="114300" distR="114300" simplePos="0" relativeHeight="251661312" behindDoc="0" locked="0" layoutInCell="1" allowOverlap="1" wp14:anchorId="25125402" wp14:editId="3A217937">
            <wp:simplePos x="0" y="0"/>
            <wp:positionH relativeFrom="margin">
              <wp:align>center</wp:align>
            </wp:positionH>
            <wp:positionV relativeFrom="paragraph">
              <wp:posOffset>761365</wp:posOffset>
            </wp:positionV>
            <wp:extent cx="6628094" cy="327660"/>
            <wp:effectExtent l="0" t="0" r="1905" b="0"/>
            <wp:wrapSquare wrapText="bothSides"/>
            <wp:docPr id="39" name="Imat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28094" cy="3276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En segon lloc, mitjançant contrast d’hipòtesis s’ha arribat a la conclusió que les persones que viuen a Africa tenen un </w:t>
      </w:r>
      <w:r>
        <w:rPr>
          <w:i/>
          <w:iCs/>
        </w:rPr>
        <w:t xml:space="preserve">happiness_rate </w:t>
      </w:r>
      <w:r>
        <w:t>menor. En el següent gràfic de barres es demostra que efectivament això és així:</w:t>
      </w:r>
    </w:p>
    <w:p w14:paraId="2AD11E89" w14:textId="77777777" w:rsidR="007E06F1" w:rsidRDefault="007E06F1" w:rsidP="00D02399"/>
    <w:p w14:paraId="59456D0F" w14:textId="46C8DAA4" w:rsidR="00D02399" w:rsidRDefault="00D02399" w:rsidP="005D3B0D">
      <w:pPr>
        <w:jc w:val="center"/>
      </w:pPr>
      <w:r>
        <w:rPr>
          <w:noProof/>
        </w:rPr>
        <w:drawing>
          <wp:inline distT="0" distB="0" distL="0" distR="0" wp14:anchorId="6AA2FE60" wp14:editId="7FEA7BE2">
            <wp:extent cx="4827069" cy="2979420"/>
            <wp:effectExtent l="0" t="0" r="0" b="0"/>
            <wp:docPr id="34" name="Imat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29238" cy="2980759"/>
                    </a:xfrm>
                    <a:prstGeom prst="rect">
                      <a:avLst/>
                    </a:prstGeom>
                    <a:noFill/>
                    <a:ln>
                      <a:noFill/>
                    </a:ln>
                  </pic:spPr>
                </pic:pic>
              </a:graphicData>
            </a:graphic>
          </wp:inline>
        </w:drawing>
      </w:r>
    </w:p>
    <w:p w14:paraId="2278A1BE" w14:textId="77777777" w:rsidR="005D3B0D" w:rsidRPr="00D02399" w:rsidRDefault="005D3B0D" w:rsidP="005D3B0D">
      <w:pPr>
        <w:jc w:val="center"/>
      </w:pPr>
    </w:p>
    <w:p w14:paraId="1B364C41" w14:textId="3BD0BA3A" w:rsidR="00D02399" w:rsidRDefault="008E1C53" w:rsidP="00634EDE">
      <w:r>
        <w:t xml:space="preserve">Pel que fa a la regressió lineal, s’han obtingut els resultats següents: </w:t>
      </w:r>
    </w:p>
    <w:tbl>
      <w:tblPr>
        <w:tblStyle w:val="TableGrid"/>
        <w:tblW w:w="9073" w:type="dxa"/>
        <w:tblInd w:w="-661" w:type="dxa"/>
        <w:tblLook w:val="04A0" w:firstRow="1" w:lastRow="0" w:firstColumn="1" w:lastColumn="0" w:noHBand="0" w:noVBand="1"/>
      </w:tblPr>
      <w:tblGrid>
        <w:gridCol w:w="651"/>
        <w:gridCol w:w="912"/>
        <w:gridCol w:w="1181"/>
        <w:gridCol w:w="1253"/>
        <w:gridCol w:w="1094"/>
        <w:gridCol w:w="1193"/>
        <w:gridCol w:w="1501"/>
        <w:gridCol w:w="1288"/>
      </w:tblGrid>
      <w:tr w:rsidR="005D3B0D" w14:paraId="17E0481E" w14:textId="408C422F" w:rsidTr="005D3B0D">
        <w:trPr>
          <w:trHeight w:val="769"/>
        </w:trPr>
        <w:tc>
          <w:tcPr>
            <w:tcW w:w="651" w:type="dxa"/>
            <w:shd w:val="clear" w:color="auto" w:fill="D9E2F3" w:themeFill="accent1" w:themeFillTint="33"/>
          </w:tcPr>
          <w:p w14:paraId="2ED83AD8" w14:textId="0616960F" w:rsidR="005D3B0D" w:rsidRPr="005D3B0D" w:rsidRDefault="005D3B0D" w:rsidP="005D3B0D">
            <w:pPr>
              <w:jc w:val="center"/>
              <w:rPr>
                <w:b/>
                <w:bCs/>
                <w:sz w:val="20"/>
                <w:szCs w:val="20"/>
              </w:rPr>
            </w:pPr>
            <w:r w:rsidRPr="005D3B0D">
              <w:rPr>
                <w:b/>
                <w:bCs/>
                <w:sz w:val="20"/>
                <w:szCs w:val="20"/>
              </w:rPr>
              <w:t>GDP</w:t>
            </w:r>
          </w:p>
        </w:tc>
        <w:tc>
          <w:tcPr>
            <w:tcW w:w="912" w:type="dxa"/>
            <w:shd w:val="clear" w:color="auto" w:fill="D9E2F3" w:themeFill="accent1" w:themeFillTint="33"/>
          </w:tcPr>
          <w:p w14:paraId="38564729" w14:textId="1CBBEC46" w:rsidR="005D3B0D" w:rsidRPr="005D3B0D" w:rsidRDefault="005D3B0D" w:rsidP="005D3B0D">
            <w:pPr>
              <w:jc w:val="center"/>
              <w:rPr>
                <w:b/>
                <w:bCs/>
                <w:sz w:val="20"/>
                <w:szCs w:val="20"/>
              </w:rPr>
            </w:pPr>
            <w:r w:rsidRPr="005D3B0D">
              <w:rPr>
                <w:b/>
                <w:bCs/>
                <w:sz w:val="20"/>
                <w:szCs w:val="20"/>
              </w:rPr>
              <w:t>SOCIAL</w:t>
            </w:r>
          </w:p>
        </w:tc>
        <w:tc>
          <w:tcPr>
            <w:tcW w:w="1181" w:type="dxa"/>
            <w:shd w:val="clear" w:color="auto" w:fill="D9E2F3" w:themeFill="accent1" w:themeFillTint="33"/>
          </w:tcPr>
          <w:p w14:paraId="60F4CFCD" w14:textId="1ACC37ED" w:rsidR="005D3B0D" w:rsidRPr="005D3B0D" w:rsidRDefault="005D3B0D" w:rsidP="005D3B0D">
            <w:pPr>
              <w:jc w:val="center"/>
              <w:rPr>
                <w:b/>
                <w:bCs/>
                <w:sz w:val="20"/>
                <w:szCs w:val="20"/>
              </w:rPr>
            </w:pPr>
            <w:r w:rsidRPr="005D3B0D">
              <w:rPr>
                <w:b/>
                <w:bCs/>
                <w:sz w:val="20"/>
                <w:szCs w:val="20"/>
              </w:rPr>
              <w:t>FREEDOM</w:t>
            </w:r>
          </w:p>
        </w:tc>
        <w:tc>
          <w:tcPr>
            <w:tcW w:w="1253" w:type="dxa"/>
            <w:shd w:val="clear" w:color="auto" w:fill="D9E2F3" w:themeFill="accent1" w:themeFillTint="33"/>
          </w:tcPr>
          <w:p w14:paraId="2AD4D87F" w14:textId="2FEEEC72" w:rsidR="005D3B0D" w:rsidRPr="005D3B0D" w:rsidRDefault="005D3B0D" w:rsidP="005D3B0D">
            <w:pPr>
              <w:jc w:val="center"/>
              <w:rPr>
                <w:b/>
                <w:bCs/>
                <w:sz w:val="20"/>
                <w:szCs w:val="20"/>
              </w:rPr>
            </w:pPr>
            <w:r w:rsidRPr="005D3B0D">
              <w:rPr>
                <w:b/>
                <w:bCs/>
                <w:sz w:val="20"/>
                <w:szCs w:val="20"/>
              </w:rPr>
              <w:t>REGION</w:t>
            </w:r>
          </w:p>
        </w:tc>
        <w:tc>
          <w:tcPr>
            <w:tcW w:w="1094" w:type="dxa"/>
            <w:shd w:val="clear" w:color="auto" w:fill="D9E2F3" w:themeFill="accent1" w:themeFillTint="33"/>
          </w:tcPr>
          <w:p w14:paraId="42823EA1" w14:textId="60606682" w:rsidR="005D3B0D" w:rsidRPr="005D3B0D" w:rsidRDefault="005D3B0D" w:rsidP="005D3B0D">
            <w:pPr>
              <w:jc w:val="center"/>
              <w:rPr>
                <w:b/>
                <w:bCs/>
                <w:sz w:val="20"/>
                <w:szCs w:val="20"/>
              </w:rPr>
            </w:pPr>
            <w:r w:rsidRPr="005D3B0D">
              <w:rPr>
                <w:b/>
                <w:bCs/>
                <w:sz w:val="20"/>
                <w:szCs w:val="20"/>
              </w:rPr>
              <w:t>POSITIVE AFFECT</w:t>
            </w:r>
          </w:p>
        </w:tc>
        <w:tc>
          <w:tcPr>
            <w:tcW w:w="1193" w:type="dxa"/>
            <w:shd w:val="clear" w:color="auto" w:fill="D9E2F3" w:themeFill="accent1" w:themeFillTint="33"/>
          </w:tcPr>
          <w:p w14:paraId="19A96CB3" w14:textId="6667ACD3" w:rsidR="005D3B0D" w:rsidRPr="005D3B0D" w:rsidRDefault="005D3B0D" w:rsidP="005D3B0D">
            <w:pPr>
              <w:jc w:val="center"/>
              <w:rPr>
                <w:b/>
                <w:bCs/>
                <w:sz w:val="20"/>
                <w:szCs w:val="20"/>
              </w:rPr>
            </w:pPr>
            <w:r>
              <w:rPr>
                <w:b/>
                <w:bCs/>
                <w:sz w:val="20"/>
                <w:szCs w:val="20"/>
              </w:rPr>
              <w:t>YEAR</w:t>
            </w:r>
          </w:p>
        </w:tc>
        <w:tc>
          <w:tcPr>
            <w:tcW w:w="1501" w:type="dxa"/>
            <w:shd w:val="clear" w:color="auto" w:fill="D9E2F3" w:themeFill="accent1" w:themeFillTint="33"/>
          </w:tcPr>
          <w:p w14:paraId="2643F37A" w14:textId="28189E6F" w:rsidR="005D3B0D" w:rsidRPr="005D3B0D" w:rsidRDefault="005D3B0D" w:rsidP="005D3B0D">
            <w:pPr>
              <w:jc w:val="center"/>
              <w:rPr>
                <w:b/>
                <w:bCs/>
                <w:sz w:val="20"/>
                <w:szCs w:val="20"/>
              </w:rPr>
            </w:pPr>
            <w:r w:rsidRPr="005D3B0D">
              <w:rPr>
                <w:b/>
                <w:bCs/>
                <w:sz w:val="20"/>
                <w:szCs w:val="20"/>
              </w:rPr>
              <w:t>CORRUPTION</w:t>
            </w:r>
          </w:p>
        </w:tc>
        <w:tc>
          <w:tcPr>
            <w:tcW w:w="1288" w:type="dxa"/>
            <w:shd w:val="clear" w:color="auto" w:fill="D9E2F3" w:themeFill="accent1" w:themeFillTint="33"/>
          </w:tcPr>
          <w:p w14:paraId="7E52BF7E" w14:textId="77777777" w:rsidR="005D3B0D" w:rsidRPr="005D3B0D" w:rsidRDefault="005D3B0D" w:rsidP="005D3B0D">
            <w:pPr>
              <w:jc w:val="center"/>
              <w:rPr>
                <w:b/>
                <w:bCs/>
                <w:sz w:val="20"/>
                <w:szCs w:val="20"/>
              </w:rPr>
            </w:pPr>
            <w:r w:rsidRPr="005D3B0D">
              <w:rPr>
                <w:b/>
                <w:bCs/>
                <w:sz w:val="20"/>
                <w:szCs w:val="20"/>
              </w:rPr>
              <w:t>HAPPINESS</w:t>
            </w:r>
          </w:p>
          <w:p w14:paraId="5FD3DCBD" w14:textId="625CE50B" w:rsidR="005D3B0D" w:rsidRPr="005D3B0D" w:rsidRDefault="005D3B0D" w:rsidP="005D3B0D">
            <w:pPr>
              <w:jc w:val="center"/>
              <w:rPr>
                <w:b/>
                <w:bCs/>
                <w:sz w:val="20"/>
                <w:szCs w:val="20"/>
              </w:rPr>
            </w:pPr>
            <w:r w:rsidRPr="005D3B0D">
              <w:rPr>
                <w:b/>
                <w:bCs/>
                <w:sz w:val="20"/>
                <w:szCs w:val="20"/>
              </w:rPr>
              <w:t>RATE</w:t>
            </w:r>
          </w:p>
        </w:tc>
      </w:tr>
      <w:tr w:rsidR="005D3B0D" w14:paraId="5401C80A" w14:textId="5DC82C6E" w:rsidTr="005D3B0D">
        <w:trPr>
          <w:trHeight w:val="554"/>
        </w:trPr>
        <w:tc>
          <w:tcPr>
            <w:tcW w:w="651" w:type="dxa"/>
          </w:tcPr>
          <w:p w14:paraId="123B749A" w14:textId="437BB192" w:rsidR="005D3B0D" w:rsidRDefault="005D3B0D" w:rsidP="005D3B0D">
            <w:pPr>
              <w:jc w:val="center"/>
            </w:pPr>
            <w:r>
              <w:t>8</w:t>
            </w:r>
          </w:p>
        </w:tc>
        <w:tc>
          <w:tcPr>
            <w:tcW w:w="912" w:type="dxa"/>
          </w:tcPr>
          <w:p w14:paraId="0DF4F949" w14:textId="04507699" w:rsidR="005D3B0D" w:rsidRDefault="005D3B0D" w:rsidP="005D3B0D">
            <w:pPr>
              <w:jc w:val="center"/>
            </w:pPr>
            <w:r>
              <w:t>0.7</w:t>
            </w:r>
          </w:p>
        </w:tc>
        <w:tc>
          <w:tcPr>
            <w:tcW w:w="1181" w:type="dxa"/>
          </w:tcPr>
          <w:p w14:paraId="0A0C27FC" w14:textId="381C2E3E" w:rsidR="005D3B0D" w:rsidRDefault="005D3B0D" w:rsidP="005D3B0D">
            <w:pPr>
              <w:jc w:val="center"/>
            </w:pPr>
            <w:r>
              <w:t>0.75</w:t>
            </w:r>
          </w:p>
        </w:tc>
        <w:tc>
          <w:tcPr>
            <w:tcW w:w="1253" w:type="dxa"/>
          </w:tcPr>
          <w:p w14:paraId="0F66A672" w14:textId="073ED78D" w:rsidR="005D3B0D" w:rsidRDefault="005D3B0D" w:rsidP="005D3B0D">
            <w:pPr>
              <w:jc w:val="center"/>
            </w:pPr>
            <w:r>
              <w:t>Sourthern Europe</w:t>
            </w:r>
          </w:p>
        </w:tc>
        <w:tc>
          <w:tcPr>
            <w:tcW w:w="1094" w:type="dxa"/>
          </w:tcPr>
          <w:p w14:paraId="700C2A38" w14:textId="454C967E" w:rsidR="005D3B0D" w:rsidRDefault="005D3B0D" w:rsidP="005D3B0D">
            <w:pPr>
              <w:jc w:val="center"/>
            </w:pPr>
            <w:r>
              <w:t>0.75</w:t>
            </w:r>
          </w:p>
        </w:tc>
        <w:tc>
          <w:tcPr>
            <w:tcW w:w="1193" w:type="dxa"/>
          </w:tcPr>
          <w:p w14:paraId="1DBC9923" w14:textId="19CED495" w:rsidR="005D3B0D" w:rsidRDefault="005D3B0D" w:rsidP="005D3B0D">
            <w:pPr>
              <w:jc w:val="center"/>
            </w:pPr>
            <w:r>
              <w:t>2010</w:t>
            </w:r>
          </w:p>
        </w:tc>
        <w:tc>
          <w:tcPr>
            <w:tcW w:w="1501" w:type="dxa"/>
          </w:tcPr>
          <w:p w14:paraId="5920A25E" w14:textId="0677B631" w:rsidR="005D3B0D" w:rsidRDefault="005D3B0D" w:rsidP="005D3B0D">
            <w:pPr>
              <w:jc w:val="center"/>
            </w:pPr>
            <w:r>
              <w:t>0.85</w:t>
            </w:r>
          </w:p>
        </w:tc>
        <w:tc>
          <w:tcPr>
            <w:tcW w:w="1288" w:type="dxa"/>
          </w:tcPr>
          <w:p w14:paraId="635D55C5" w14:textId="32A8FBEF" w:rsidR="005D3B0D" w:rsidRDefault="005D3B0D" w:rsidP="005D3B0D">
            <w:pPr>
              <w:jc w:val="center"/>
            </w:pPr>
            <w:r>
              <w:t>4.92</w:t>
            </w:r>
          </w:p>
        </w:tc>
      </w:tr>
      <w:tr w:rsidR="005D3B0D" w14:paraId="1F3868DA" w14:textId="0EB0504B" w:rsidTr="005D3B0D">
        <w:trPr>
          <w:trHeight w:val="290"/>
        </w:trPr>
        <w:tc>
          <w:tcPr>
            <w:tcW w:w="651" w:type="dxa"/>
          </w:tcPr>
          <w:p w14:paraId="636403F1" w14:textId="78813372" w:rsidR="005D3B0D" w:rsidRDefault="005D3B0D" w:rsidP="005D3B0D">
            <w:pPr>
              <w:jc w:val="center"/>
            </w:pPr>
            <w:r>
              <w:t>10</w:t>
            </w:r>
          </w:p>
        </w:tc>
        <w:tc>
          <w:tcPr>
            <w:tcW w:w="912" w:type="dxa"/>
          </w:tcPr>
          <w:p w14:paraId="0EF82C5D" w14:textId="5443A5FA" w:rsidR="005D3B0D" w:rsidRDefault="005D3B0D" w:rsidP="005D3B0D">
            <w:pPr>
              <w:jc w:val="center"/>
            </w:pPr>
            <w:r>
              <w:t>0.7</w:t>
            </w:r>
          </w:p>
        </w:tc>
        <w:tc>
          <w:tcPr>
            <w:tcW w:w="1181" w:type="dxa"/>
          </w:tcPr>
          <w:p w14:paraId="61CAB045" w14:textId="07D661BE" w:rsidR="005D3B0D" w:rsidRDefault="005D3B0D" w:rsidP="005D3B0D">
            <w:pPr>
              <w:jc w:val="center"/>
            </w:pPr>
            <w:r>
              <w:t>0.75</w:t>
            </w:r>
          </w:p>
        </w:tc>
        <w:tc>
          <w:tcPr>
            <w:tcW w:w="1253" w:type="dxa"/>
          </w:tcPr>
          <w:p w14:paraId="37D921A8" w14:textId="66E80EB4" w:rsidR="005D3B0D" w:rsidRDefault="005D3B0D" w:rsidP="005D3B0D">
            <w:pPr>
              <w:jc w:val="center"/>
            </w:pPr>
            <w:r>
              <w:t>Sourthern Europe</w:t>
            </w:r>
          </w:p>
        </w:tc>
        <w:tc>
          <w:tcPr>
            <w:tcW w:w="1094" w:type="dxa"/>
          </w:tcPr>
          <w:p w14:paraId="1FECF4AA" w14:textId="36DC2273" w:rsidR="005D3B0D" w:rsidRDefault="005D3B0D" w:rsidP="005D3B0D">
            <w:pPr>
              <w:jc w:val="center"/>
            </w:pPr>
            <w:r>
              <w:t>0.75</w:t>
            </w:r>
          </w:p>
        </w:tc>
        <w:tc>
          <w:tcPr>
            <w:tcW w:w="1193" w:type="dxa"/>
          </w:tcPr>
          <w:p w14:paraId="6072CDEF" w14:textId="5DA35AEF" w:rsidR="005D3B0D" w:rsidRDefault="005D3B0D" w:rsidP="005D3B0D">
            <w:pPr>
              <w:jc w:val="center"/>
            </w:pPr>
            <w:r>
              <w:t>2010</w:t>
            </w:r>
          </w:p>
        </w:tc>
        <w:tc>
          <w:tcPr>
            <w:tcW w:w="1501" w:type="dxa"/>
          </w:tcPr>
          <w:p w14:paraId="281DEDCC" w14:textId="6718A32F" w:rsidR="005D3B0D" w:rsidRDefault="005D3B0D" w:rsidP="005D3B0D">
            <w:pPr>
              <w:jc w:val="center"/>
            </w:pPr>
            <w:r>
              <w:t>0.85</w:t>
            </w:r>
          </w:p>
        </w:tc>
        <w:tc>
          <w:tcPr>
            <w:tcW w:w="1288" w:type="dxa"/>
          </w:tcPr>
          <w:p w14:paraId="1D050C0A" w14:textId="66B94643" w:rsidR="005D3B0D" w:rsidRDefault="005D3B0D" w:rsidP="005D3B0D">
            <w:pPr>
              <w:jc w:val="center"/>
            </w:pPr>
            <w:r>
              <w:t>5.72</w:t>
            </w:r>
          </w:p>
        </w:tc>
      </w:tr>
      <w:tr w:rsidR="005D3B0D" w14:paraId="44CC03B2" w14:textId="65AB9759" w:rsidTr="005D3B0D">
        <w:trPr>
          <w:trHeight w:val="277"/>
        </w:trPr>
        <w:tc>
          <w:tcPr>
            <w:tcW w:w="651" w:type="dxa"/>
          </w:tcPr>
          <w:p w14:paraId="521B4072" w14:textId="0F9F93EE" w:rsidR="005D3B0D" w:rsidRDefault="005D3B0D" w:rsidP="005D3B0D">
            <w:pPr>
              <w:jc w:val="center"/>
            </w:pPr>
            <w:r>
              <w:t>8</w:t>
            </w:r>
          </w:p>
        </w:tc>
        <w:tc>
          <w:tcPr>
            <w:tcW w:w="912" w:type="dxa"/>
          </w:tcPr>
          <w:p w14:paraId="7A8439AA" w14:textId="17DB9A87" w:rsidR="005D3B0D" w:rsidRDefault="005D3B0D" w:rsidP="005D3B0D">
            <w:pPr>
              <w:jc w:val="center"/>
            </w:pPr>
            <w:r>
              <w:t>0.7</w:t>
            </w:r>
          </w:p>
        </w:tc>
        <w:tc>
          <w:tcPr>
            <w:tcW w:w="1181" w:type="dxa"/>
          </w:tcPr>
          <w:p w14:paraId="3DA5304F" w14:textId="0E08B83A" w:rsidR="005D3B0D" w:rsidRDefault="005D3B0D" w:rsidP="005D3B0D">
            <w:pPr>
              <w:jc w:val="center"/>
            </w:pPr>
            <w:r>
              <w:t>0.75</w:t>
            </w:r>
          </w:p>
        </w:tc>
        <w:tc>
          <w:tcPr>
            <w:tcW w:w="1253" w:type="dxa"/>
          </w:tcPr>
          <w:p w14:paraId="053B22CA" w14:textId="2DE6F573" w:rsidR="005D3B0D" w:rsidRDefault="005D3B0D" w:rsidP="005D3B0D">
            <w:pPr>
              <w:jc w:val="center"/>
            </w:pPr>
            <w:r>
              <w:t>Sourthern Europe</w:t>
            </w:r>
          </w:p>
        </w:tc>
        <w:tc>
          <w:tcPr>
            <w:tcW w:w="1094" w:type="dxa"/>
          </w:tcPr>
          <w:p w14:paraId="48B25BED" w14:textId="694C4CBE" w:rsidR="005D3B0D" w:rsidRDefault="005D3B0D" w:rsidP="005D3B0D">
            <w:pPr>
              <w:jc w:val="center"/>
            </w:pPr>
            <w:r>
              <w:t>0.75</w:t>
            </w:r>
          </w:p>
        </w:tc>
        <w:tc>
          <w:tcPr>
            <w:tcW w:w="1193" w:type="dxa"/>
          </w:tcPr>
          <w:p w14:paraId="7D7D63F1" w14:textId="6721DD5B" w:rsidR="005D3B0D" w:rsidRDefault="005D3B0D" w:rsidP="005D3B0D">
            <w:pPr>
              <w:jc w:val="center"/>
            </w:pPr>
            <w:r>
              <w:t>2019</w:t>
            </w:r>
          </w:p>
        </w:tc>
        <w:tc>
          <w:tcPr>
            <w:tcW w:w="1501" w:type="dxa"/>
          </w:tcPr>
          <w:p w14:paraId="3CCAA295" w14:textId="35F129D8" w:rsidR="005D3B0D" w:rsidRDefault="005D3B0D" w:rsidP="005D3B0D">
            <w:pPr>
              <w:jc w:val="center"/>
            </w:pPr>
            <w:r>
              <w:t>0.85</w:t>
            </w:r>
          </w:p>
        </w:tc>
        <w:tc>
          <w:tcPr>
            <w:tcW w:w="1288" w:type="dxa"/>
          </w:tcPr>
          <w:p w14:paraId="02DA289F" w14:textId="444A1FAE" w:rsidR="005D3B0D" w:rsidRDefault="005D3B0D" w:rsidP="005D3B0D">
            <w:pPr>
              <w:jc w:val="center"/>
            </w:pPr>
            <w:r>
              <w:t>4.87</w:t>
            </w:r>
          </w:p>
        </w:tc>
      </w:tr>
      <w:tr w:rsidR="005D3B0D" w14:paraId="7830F1D1" w14:textId="065515D6" w:rsidTr="005D3B0D">
        <w:trPr>
          <w:trHeight w:val="277"/>
        </w:trPr>
        <w:tc>
          <w:tcPr>
            <w:tcW w:w="651" w:type="dxa"/>
          </w:tcPr>
          <w:p w14:paraId="61B6AE23" w14:textId="68C40F7B" w:rsidR="005D3B0D" w:rsidRDefault="005D3B0D" w:rsidP="005D3B0D">
            <w:pPr>
              <w:jc w:val="center"/>
            </w:pPr>
            <w:r>
              <w:t>10</w:t>
            </w:r>
          </w:p>
        </w:tc>
        <w:tc>
          <w:tcPr>
            <w:tcW w:w="912" w:type="dxa"/>
          </w:tcPr>
          <w:p w14:paraId="384352D3" w14:textId="2BC9C8A1" w:rsidR="005D3B0D" w:rsidRDefault="005D3B0D" w:rsidP="005D3B0D">
            <w:pPr>
              <w:jc w:val="center"/>
            </w:pPr>
            <w:r>
              <w:t>0.7</w:t>
            </w:r>
          </w:p>
        </w:tc>
        <w:tc>
          <w:tcPr>
            <w:tcW w:w="1181" w:type="dxa"/>
          </w:tcPr>
          <w:p w14:paraId="09CD47E4" w14:textId="433AC4C5" w:rsidR="005D3B0D" w:rsidRDefault="005D3B0D" w:rsidP="005D3B0D">
            <w:pPr>
              <w:jc w:val="center"/>
            </w:pPr>
            <w:r>
              <w:t>0.75</w:t>
            </w:r>
          </w:p>
        </w:tc>
        <w:tc>
          <w:tcPr>
            <w:tcW w:w="1253" w:type="dxa"/>
          </w:tcPr>
          <w:p w14:paraId="234BA423" w14:textId="1566398C" w:rsidR="005D3B0D" w:rsidRDefault="005D3B0D" w:rsidP="005D3B0D">
            <w:pPr>
              <w:jc w:val="center"/>
            </w:pPr>
            <w:r>
              <w:t>Sourthern Europe</w:t>
            </w:r>
          </w:p>
        </w:tc>
        <w:tc>
          <w:tcPr>
            <w:tcW w:w="1094" w:type="dxa"/>
          </w:tcPr>
          <w:p w14:paraId="27E48FEF" w14:textId="17F69624" w:rsidR="005D3B0D" w:rsidRDefault="005D3B0D" w:rsidP="005D3B0D">
            <w:pPr>
              <w:jc w:val="center"/>
            </w:pPr>
            <w:r>
              <w:t>0.75</w:t>
            </w:r>
          </w:p>
        </w:tc>
        <w:tc>
          <w:tcPr>
            <w:tcW w:w="1193" w:type="dxa"/>
          </w:tcPr>
          <w:p w14:paraId="067286AA" w14:textId="62FB2B02" w:rsidR="005D3B0D" w:rsidRDefault="005D3B0D" w:rsidP="005D3B0D">
            <w:pPr>
              <w:jc w:val="center"/>
            </w:pPr>
            <w:r>
              <w:t>2019</w:t>
            </w:r>
          </w:p>
        </w:tc>
        <w:tc>
          <w:tcPr>
            <w:tcW w:w="1501" w:type="dxa"/>
          </w:tcPr>
          <w:p w14:paraId="399DDCEB" w14:textId="13B80F53" w:rsidR="005D3B0D" w:rsidRDefault="005D3B0D" w:rsidP="005D3B0D">
            <w:pPr>
              <w:jc w:val="center"/>
            </w:pPr>
            <w:r>
              <w:t>0.85</w:t>
            </w:r>
          </w:p>
        </w:tc>
        <w:tc>
          <w:tcPr>
            <w:tcW w:w="1288" w:type="dxa"/>
          </w:tcPr>
          <w:p w14:paraId="09335D75" w14:textId="3DD00334" w:rsidR="005D3B0D" w:rsidRDefault="005D3B0D" w:rsidP="005D3B0D">
            <w:pPr>
              <w:jc w:val="center"/>
            </w:pPr>
            <w:r>
              <w:t>5.68</w:t>
            </w:r>
          </w:p>
        </w:tc>
      </w:tr>
    </w:tbl>
    <w:p w14:paraId="79A54F70" w14:textId="55E57CCA" w:rsidR="008E1C53" w:rsidRDefault="008E1C53" w:rsidP="005D3B0D">
      <w:pPr>
        <w:jc w:val="center"/>
      </w:pPr>
    </w:p>
    <w:p w14:paraId="7EC8E9E0" w14:textId="56E07C9D" w:rsidR="008E1C53" w:rsidRDefault="008E1C53" w:rsidP="00634EDE"/>
    <w:p w14:paraId="7D1970EB" w14:textId="540DD810" w:rsidR="005D3B0D" w:rsidRDefault="005D3B0D" w:rsidP="00634EDE"/>
    <w:p w14:paraId="3226BED9" w14:textId="77777777" w:rsidR="005D3B0D" w:rsidRDefault="005D3B0D" w:rsidP="00634EDE"/>
    <w:p w14:paraId="395F2C41" w14:textId="77777777" w:rsidR="008E1C53" w:rsidRDefault="008E1C53" w:rsidP="00634EDE"/>
    <w:p w14:paraId="0462745B" w14:textId="23F1FA13" w:rsidR="00634EDE" w:rsidRDefault="00634EDE" w:rsidP="00634EDE">
      <w:pPr>
        <w:pStyle w:val="Heading1"/>
      </w:pPr>
      <w:r>
        <w:lastRenderedPageBreak/>
        <w:t>6. Resolució dels resultats</w:t>
      </w:r>
    </w:p>
    <w:p w14:paraId="631B9E76" w14:textId="4CD1B17C" w:rsidR="00D02399" w:rsidRPr="008E1C53" w:rsidRDefault="00D02399" w:rsidP="00D02399">
      <w:pPr>
        <w:rPr>
          <w:i/>
          <w:iCs/>
        </w:rPr>
      </w:pPr>
      <w:r>
        <w:t>Pel que fa als objectius que ens hem proposat, hem aconseguit respondre totes les preguntes plantejades</w:t>
      </w:r>
      <w:r w:rsidR="008E1C53">
        <w:t xml:space="preserve">. S’ha plantejat comprovar quins factors afavorien la felicitat, quins és el continent amb uns menors valors de </w:t>
      </w:r>
      <w:r w:rsidR="008E1C53">
        <w:rPr>
          <w:i/>
          <w:iCs/>
        </w:rPr>
        <w:t>happiness rate</w:t>
      </w:r>
      <w:r w:rsidR="008E1C53">
        <w:t xml:space="preserve"> i també es volia realitzar prediccions del valor de felicitat que es tindria segons uns</w:t>
      </w:r>
    </w:p>
    <w:p w14:paraId="15136AF8" w14:textId="776D73A7" w:rsidR="00634EDE" w:rsidRDefault="008E1C53" w:rsidP="00634EDE">
      <w:r>
        <w:t xml:space="preserve">Així, una vegada s’ha realitzat la neteja de dades i realitzant un seguit d’anàlisis </w:t>
      </w:r>
      <w:r w:rsidR="002F116E">
        <w:t>estadístiques</w:t>
      </w:r>
      <w:r>
        <w:t xml:space="preserve"> s’han arribat a les conclusions següents: </w:t>
      </w:r>
    </w:p>
    <w:p w14:paraId="123858BC" w14:textId="4C4D003A" w:rsidR="008E1C53" w:rsidRDefault="00F14E19" w:rsidP="008E1C53">
      <w:pPr>
        <w:pStyle w:val="ListParagraph"/>
        <w:numPr>
          <w:ilvl w:val="0"/>
          <w:numId w:val="4"/>
        </w:numPr>
      </w:pPr>
      <w:r>
        <w:t xml:space="preserve">Les persones que viuen a Africa tenen més probabilitats de ser infelices. </w:t>
      </w:r>
    </w:p>
    <w:p w14:paraId="410E7C73" w14:textId="7D4A1E49" w:rsidR="00F14E19" w:rsidRDefault="00F14E19" w:rsidP="008E1C53">
      <w:pPr>
        <w:pStyle w:val="ListParagraph"/>
        <w:numPr>
          <w:ilvl w:val="0"/>
          <w:numId w:val="4"/>
        </w:numPr>
      </w:pPr>
      <w:r>
        <w:t>Tenir una GPD per capita major afecta positivament la felicitat.</w:t>
      </w:r>
    </w:p>
    <w:p w14:paraId="1845F028" w14:textId="7C19342C" w:rsidR="00F14E19" w:rsidRDefault="00F14E19" w:rsidP="00F14E19">
      <w:pPr>
        <w:pStyle w:val="ListParagraph"/>
        <w:numPr>
          <w:ilvl w:val="0"/>
          <w:numId w:val="4"/>
        </w:numPr>
      </w:pPr>
      <w:r>
        <w:t xml:space="preserve">El social support també té molt a veure amb un augment de la felictiat. </w:t>
      </w:r>
    </w:p>
    <w:p w14:paraId="6DF36568" w14:textId="708B519B" w:rsidR="00F14E19" w:rsidRDefault="00F14E19" w:rsidP="00F14E19">
      <w:pPr>
        <w:pStyle w:val="ListParagraph"/>
        <w:numPr>
          <w:ilvl w:val="0"/>
          <w:numId w:val="4"/>
        </w:numPr>
      </w:pPr>
      <w:r>
        <w:t xml:space="preserve">Tenir un </w:t>
      </w:r>
      <w:r>
        <w:rPr>
          <w:i/>
          <w:iCs/>
        </w:rPr>
        <w:t>healthy life expectancy at birth</w:t>
      </w:r>
      <w:r>
        <w:t xml:space="preserve"> alt afecta positivament la felicitat. </w:t>
      </w:r>
    </w:p>
    <w:p w14:paraId="2BC6AB2F" w14:textId="137446ED" w:rsidR="00F14E19" w:rsidRDefault="00F14E19" w:rsidP="00F14E19">
      <w:pPr>
        <w:pStyle w:val="ListParagraph"/>
        <w:numPr>
          <w:ilvl w:val="0"/>
          <w:numId w:val="4"/>
        </w:numPr>
      </w:pPr>
      <w:r>
        <w:t>La generositat no és un factor que cal tenir gaire en compte a l’hora de predit la felicitat.</w:t>
      </w:r>
    </w:p>
    <w:p w14:paraId="0E796AE9" w14:textId="2F330502" w:rsidR="005D3B0D" w:rsidRDefault="005D3B0D" w:rsidP="005D3B0D">
      <w:pPr>
        <w:pStyle w:val="ListParagraph"/>
        <w:numPr>
          <w:ilvl w:val="0"/>
          <w:numId w:val="4"/>
        </w:numPr>
      </w:pPr>
      <w:r>
        <w:t>En la regió del sud d’Europa la població era lleugerament més infeliç al 2019 que en el 2010</w:t>
      </w:r>
    </w:p>
    <w:p w14:paraId="7299ECE6" w14:textId="350C5A8F" w:rsidR="008E1C53" w:rsidRDefault="008E1C53" w:rsidP="00634EDE"/>
    <w:p w14:paraId="116929AC" w14:textId="590789C1" w:rsidR="00634EDE" w:rsidRDefault="00634EDE" w:rsidP="00634EDE">
      <w:pPr>
        <w:pStyle w:val="Heading1"/>
      </w:pPr>
      <w:r>
        <w:t>7. Codi</w:t>
      </w:r>
    </w:p>
    <w:p w14:paraId="113CA5A1" w14:textId="4DBD4C66" w:rsidR="00634EDE" w:rsidRDefault="00F14E19" w:rsidP="00634EDE">
      <w:r>
        <w:t>L’enllaç al Github creat, el qual conté el codi utilitzat per la realització d’aquesta pràctica és el següent:</w:t>
      </w:r>
    </w:p>
    <w:p w14:paraId="49A10A40" w14:textId="40601655" w:rsidR="00652868" w:rsidRDefault="00652868" w:rsidP="00F14E19">
      <w:hyperlink r:id="rId50" w:history="1">
        <w:r w:rsidRPr="00F945FE">
          <w:rPr>
            <w:rStyle w:val="Hyperlink"/>
          </w:rPr>
          <w:t>https://github.com/gerardrosesterron/</w:t>
        </w:r>
        <w:r w:rsidRPr="00F945FE">
          <w:rPr>
            <w:rStyle w:val="Hyperlink"/>
          </w:rPr>
          <w:t>P</w:t>
        </w:r>
        <w:r w:rsidRPr="00F945FE">
          <w:rPr>
            <w:rStyle w:val="Hyperlink"/>
          </w:rPr>
          <w:t>RAC2/blob/main/codi/PRACTICA2.R</w:t>
        </w:r>
      </w:hyperlink>
    </w:p>
    <w:p w14:paraId="57EE401B" w14:textId="77777777" w:rsidR="005D3B0D" w:rsidRPr="00634EDE" w:rsidRDefault="005D3B0D" w:rsidP="00F14E19"/>
    <w:p w14:paraId="40CCF38E" w14:textId="3ABB9CBF" w:rsidR="009155E6" w:rsidRDefault="00643E6D" w:rsidP="00BC3721">
      <w:pPr>
        <w:pStyle w:val="Heading1"/>
      </w:pPr>
      <w:r>
        <w:t>8.</w:t>
      </w:r>
      <w:r w:rsidR="00291A03">
        <w:t>Taula de contribucions</w:t>
      </w:r>
    </w:p>
    <w:p w14:paraId="78D8A885" w14:textId="77777777" w:rsidR="00BC3721" w:rsidRPr="00BC3721" w:rsidRDefault="00BC3721" w:rsidP="00BC3721"/>
    <w:tbl>
      <w:tblPr>
        <w:tblStyle w:val="TableGrid"/>
        <w:tblW w:w="0" w:type="auto"/>
        <w:tblLook w:val="04A0" w:firstRow="1" w:lastRow="0" w:firstColumn="1" w:lastColumn="0" w:noHBand="0" w:noVBand="1"/>
      </w:tblPr>
      <w:tblGrid>
        <w:gridCol w:w="4247"/>
        <w:gridCol w:w="4247"/>
      </w:tblGrid>
      <w:tr w:rsidR="00F41761" w14:paraId="3E77A949" w14:textId="77777777" w:rsidTr="00F41761">
        <w:tc>
          <w:tcPr>
            <w:tcW w:w="4247" w:type="dxa"/>
            <w:shd w:val="clear" w:color="auto" w:fill="9CC2E5" w:themeFill="accent5" w:themeFillTint="99"/>
          </w:tcPr>
          <w:p w14:paraId="1D48DC85" w14:textId="5CB457B1" w:rsidR="00F41761" w:rsidRPr="00F41761" w:rsidRDefault="00F41761" w:rsidP="00F41761">
            <w:pPr>
              <w:jc w:val="center"/>
              <w:rPr>
                <w:b/>
                <w:bCs/>
              </w:rPr>
            </w:pPr>
            <w:r w:rsidRPr="00F41761">
              <w:rPr>
                <w:b/>
                <w:bCs/>
              </w:rPr>
              <w:t>CONTRIBUCIONS</w:t>
            </w:r>
          </w:p>
        </w:tc>
        <w:tc>
          <w:tcPr>
            <w:tcW w:w="4247" w:type="dxa"/>
            <w:shd w:val="clear" w:color="auto" w:fill="9CC2E5" w:themeFill="accent5" w:themeFillTint="99"/>
          </w:tcPr>
          <w:p w14:paraId="0F40A7F2" w14:textId="512AEB6C" w:rsidR="00F41761" w:rsidRPr="00F41761" w:rsidRDefault="00F41761" w:rsidP="00F41761">
            <w:pPr>
              <w:jc w:val="center"/>
              <w:rPr>
                <w:b/>
                <w:bCs/>
              </w:rPr>
            </w:pPr>
            <w:r w:rsidRPr="00F41761">
              <w:rPr>
                <w:b/>
                <w:bCs/>
              </w:rPr>
              <w:t>SIGNA</w:t>
            </w:r>
          </w:p>
        </w:tc>
      </w:tr>
      <w:tr w:rsidR="00F41761" w14:paraId="3D3A5A35" w14:textId="77777777" w:rsidTr="00F41761">
        <w:tc>
          <w:tcPr>
            <w:tcW w:w="4247" w:type="dxa"/>
          </w:tcPr>
          <w:p w14:paraId="0FA61C1B" w14:textId="488276A9" w:rsidR="00F41761" w:rsidRPr="00F41761" w:rsidRDefault="00F41761" w:rsidP="00F41761">
            <w:pPr>
              <w:jc w:val="center"/>
            </w:pPr>
            <w:r>
              <w:t>Recerca prèvia</w:t>
            </w:r>
          </w:p>
        </w:tc>
        <w:tc>
          <w:tcPr>
            <w:tcW w:w="4247" w:type="dxa"/>
          </w:tcPr>
          <w:p w14:paraId="7290EF54" w14:textId="7DC268A3" w:rsidR="00F41761" w:rsidRDefault="00F41761" w:rsidP="00F41761">
            <w:pPr>
              <w:jc w:val="center"/>
            </w:pPr>
            <w:r>
              <w:t>G. R. T., G. C. T.</w:t>
            </w:r>
          </w:p>
        </w:tc>
      </w:tr>
      <w:tr w:rsidR="00F41761" w14:paraId="42DC3239" w14:textId="77777777" w:rsidTr="00F41761">
        <w:tc>
          <w:tcPr>
            <w:tcW w:w="4247" w:type="dxa"/>
          </w:tcPr>
          <w:p w14:paraId="02A3844A" w14:textId="50864C86" w:rsidR="00F41761" w:rsidRDefault="00F41761" w:rsidP="00F41761">
            <w:pPr>
              <w:jc w:val="center"/>
            </w:pPr>
            <w:r>
              <w:t>Redacció de les respostes</w:t>
            </w:r>
          </w:p>
        </w:tc>
        <w:tc>
          <w:tcPr>
            <w:tcW w:w="4247" w:type="dxa"/>
          </w:tcPr>
          <w:p w14:paraId="5616C6F9" w14:textId="7DEE6C4D" w:rsidR="00F41761" w:rsidRDefault="00F41761" w:rsidP="00F41761">
            <w:pPr>
              <w:jc w:val="center"/>
            </w:pPr>
            <w:r>
              <w:t>G. R. T., G. C. T.</w:t>
            </w:r>
          </w:p>
        </w:tc>
      </w:tr>
      <w:tr w:rsidR="00F41761" w14:paraId="61AE77AC" w14:textId="77777777" w:rsidTr="00F41761">
        <w:tc>
          <w:tcPr>
            <w:tcW w:w="4247" w:type="dxa"/>
          </w:tcPr>
          <w:p w14:paraId="147F978A" w14:textId="1FC8E197" w:rsidR="00F41761" w:rsidRDefault="00F41761" w:rsidP="00F41761">
            <w:pPr>
              <w:jc w:val="center"/>
            </w:pPr>
            <w:r>
              <w:t>Desenvolupament codi</w:t>
            </w:r>
          </w:p>
        </w:tc>
        <w:tc>
          <w:tcPr>
            <w:tcW w:w="4247" w:type="dxa"/>
          </w:tcPr>
          <w:p w14:paraId="7DE55302" w14:textId="74F815E8" w:rsidR="00F41761" w:rsidRDefault="00F41761" w:rsidP="00F41761">
            <w:pPr>
              <w:jc w:val="center"/>
            </w:pPr>
            <w:r>
              <w:t>G. R. T., G. C. T.</w:t>
            </w:r>
          </w:p>
        </w:tc>
      </w:tr>
    </w:tbl>
    <w:p w14:paraId="1CA0FAA4" w14:textId="66BC397F" w:rsidR="00F16334" w:rsidRDefault="00F16334" w:rsidP="009155E6"/>
    <w:p w14:paraId="34EBFD74" w14:textId="0875D618" w:rsidR="00494763" w:rsidRPr="00EE4250" w:rsidRDefault="00494763" w:rsidP="00494763"/>
    <w:sectPr w:rsidR="00494763" w:rsidRPr="00EE42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88C9" w14:textId="77777777" w:rsidR="000337BA" w:rsidRDefault="000337BA" w:rsidP="00EF6A7B">
      <w:pPr>
        <w:spacing w:after="0" w:line="240" w:lineRule="auto"/>
      </w:pPr>
      <w:r>
        <w:separator/>
      </w:r>
    </w:p>
  </w:endnote>
  <w:endnote w:type="continuationSeparator" w:id="0">
    <w:p w14:paraId="4A03198F" w14:textId="77777777" w:rsidR="000337BA" w:rsidRDefault="000337BA" w:rsidP="00EF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894B6" w14:textId="77777777" w:rsidR="000337BA" w:rsidRDefault="000337BA" w:rsidP="00EF6A7B">
      <w:pPr>
        <w:spacing w:after="0" w:line="240" w:lineRule="auto"/>
      </w:pPr>
      <w:r>
        <w:separator/>
      </w:r>
    </w:p>
  </w:footnote>
  <w:footnote w:type="continuationSeparator" w:id="0">
    <w:p w14:paraId="60C008FC" w14:textId="77777777" w:rsidR="000337BA" w:rsidRDefault="000337BA" w:rsidP="00EF6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66534"/>
    <w:multiLevelType w:val="multilevel"/>
    <w:tmpl w:val="77AC8F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2D74EF5"/>
    <w:multiLevelType w:val="hybridMultilevel"/>
    <w:tmpl w:val="AE6ABE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F130B83"/>
    <w:multiLevelType w:val="hybridMultilevel"/>
    <w:tmpl w:val="B02876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4B0B08"/>
    <w:multiLevelType w:val="hybridMultilevel"/>
    <w:tmpl w:val="DD16214E"/>
    <w:lvl w:ilvl="0" w:tplc="FA9E0B82">
      <w:start w:val="7"/>
      <w:numFmt w:val="bullet"/>
      <w:lvlText w:val="-"/>
      <w:lvlJc w:val="left"/>
      <w:pPr>
        <w:ind w:left="720" w:hanging="360"/>
      </w:pPr>
      <w:rPr>
        <w:rFonts w:ascii="Calibri" w:eastAsiaTheme="minorHAnsi" w:hAnsi="Calibri" w:cs="Calibri" w:hint="default"/>
        <w:b/>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5F8E2822"/>
    <w:multiLevelType w:val="hybridMultilevel"/>
    <w:tmpl w:val="90660C0E"/>
    <w:lvl w:ilvl="0" w:tplc="39E6B532">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0816DAF"/>
    <w:multiLevelType w:val="multilevel"/>
    <w:tmpl w:val="391429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18443A6"/>
    <w:multiLevelType w:val="hybridMultilevel"/>
    <w:tmpl w:val="F6FCEBA4"/>
    <w:lvl w:ilvl="0" w:tplc="39E6B532">
      <w:start w:val="1"/>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63B436F9"/>
    <w:multiLevelType w:val="hybridMultilevel"/>
    <w:tmpl w:val="06D43F9C"/>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7A96166E"/>
    <w:multiLevelType w:val="multilevel"/>
    <w:tmpl w:val="7A22054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BBE7763"/>
    <w:multiLevelType w:val="hybridMultilevel"/>
    <w:tmpl w:val="9D8A4304"/>
    <w:lvl w:ilvl="0" w:tplc="2C5E61A0">
      <w:start w:val="4"/>
      <w:numFmt w:val="bullet"/>
      <w:lvlText w:val=""/>
      <w:lvlJc w:val="left"/>
      <w:pPr>
        <w:ind w:left="720" w:hanging="360"/>
      </w:pPr>
      <w:rPr>
        <w:rFonts w:ascii="Symbol" w:eastAsiaTheme="minorHAnsi" w:hAnsi="Symbol"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8"/>
  </w:num>
  <w:num w:numId="6">
    <w:abstractNumId w:val="0"/>
  </w:num>
  <w:num w:numId="7">
    <w:abstractNumId w:val="5"/>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ED"/>
    <w:rsid w:val="000244DE"/>
    <w:rsid w:val="000337BA"/>
    <w:rsid w:val="00082377"/>
    <w:rsid w:val="000A0627"/>
    <w:rsid w:val="000A32CB"/>
    <w:rsid w:val="000B7272"/>
    <w:rsid w:val="000E3A69"/>
    <w:rsid w:val="00100F49"/>
    <w:rsid w:val="001233FC"/>
    <w:rsid w:val="00141BD4"/>
    <w:rsid w:val="00142722"/>
    <w:rsid w:val="001A7D4E"/>
    <w:rsid w:val="001F2227"/>
    <w:rsid w:val="001F6AD0"/>
    <w:rsid w:val="00201440"/>
    <w:rsid w:val="002336D5"/>
    <w:rsid w:val="002400BB"/>
    <w:rsid w:val="00240F67"/>
    <w:rsid w:val="00254D3C"/>
    <w:rsid w:val="00291A03"/>
    <w:rsid w:val="002F116E"/>
    <w:rsid w:val="002F3D08"/>
    <w:rsid w:val="00304323"/>
    <w:rsid w:val="00323868"/>
    <w:rsid w:val="00336C5E"/>
    <w:rsid w:val="00364B5D"/>
    <w:rsid w:val="003A25EE"/>
    <w:rsid w:val="003C750E"/>
    <w:rsid w:val="003D421D"/>
    <w:rsid w:val="003F26A1"/>
    <w:rsid w:val="004166D9"/>
    <w:rsid w:val="00494763"/>
    <w:rsid w:val="004A3D53"/>
    <w:rsid w:val="004F042C"/>
    <w:rsid w:val="00540B03"/>
    <w:rsid w:val="005436FB"/>
    <w:rsid w:val="00547970"/>
    <w:rsid w:val="00573C52"/>
    <w:rsid w:val="005D3B0D"/>
    <w:rsid w:val="005D6B59"/>
    <w:rsid w:val="005F70CA"/>
    <w:rsid w:val="00634EDE"/>
    <w:rsid w:val="00643E6D"/>
    <w:rsid w:val="00652868"/>
    <w:rsid w:val="00674D1C"/>
    <w:rsid w:val="006857FE"/>
    <w:rsid w:val="006F4129"/>
    <w:rsid w:val="00707F2A"/>
    <w:rsid w:val="00711E5C"/>
    <w:rsid w:val="00744C35"/>
    <w:rsid w:val="00774ECC"/>
    <w:rsid w:val="007A733D"/>
    <w:rsid w:val="007D2C18"/>
    <w:rsid w:val="007D68D9"/>
    <w:rsid w:val="007E06F1"/>
    <w:rsid w:val="008903D2"/>
    <w:rsid w:val="008E1C53"/>
    <w:rsid w:val="008E1EBD"/>
    <w:rsid w:val="009155E6"/>
    <w:rsid w:val="00932575"/>
    <w:rsid w:val="00942ED9"/>
    <w:rsid w:val="009639C2"/>
    <w:rsid w:val="0099649B"/>
    <w:rsid w:val="009971B8"/>
    <w:rsid w:val="009E1FA0"/>
    <w:rsid w:val="00A2614B"/>
    <w:rsid w:val="00A54361"/>
    <w:rsid w:val="00A54ABA"/>
    <w:rsid w:val="00A65245"/>
    <w:rsid w:val="00A7124C"/>
    <w:rsid w:val="00AA468C"/>
    <w:rsid w:val="00AC7891"/>
    <w:rsid w:val="00B11F53"/>
    <w:rsid w:val="00BC3721"/>
    <w:rsid w:val="00BC52FD"/>
    <w:rsid w:val="00BC58ED"/>
    <w:rsid w:val="00BC7BAB"/>
    <w:rsid w:val="00BF0656"/>
    <w:rsid w:val="00C31D2D"/>
    <w:rsid w:val="00C57A26"/>
    <w:rsid w:val="00C61CCA"/>
    <w:rsid w:val="00C934C0"/>
    <w:rsid w:val="00CB3006"/>
    <w:rsid w:val="00CB6ECA"/>
    <w:rsid w:val="00CC760D"/>
    <w:rsid w:val="00CC7E24"/>
    <w:rsid w:val="00CF36FD"/>
    <w:rsid w:val="00D02399"/>
    <w:rsid w:val="00D42EC0"/>
    <w:rsid w:val="00D868FC"/>
    <w:rsid w:val="00DC70E9"/>
    <w:rsid w:val="00DE1732"/>
    <w:rsid w:val="00DE795D"/>
    <w:rsid w:val="00E05E7D"/>
    <w:rsid w:val="00E157DD"/>
    <w:rsid w:val="00E17460"/>
    <w:rsid w:val="00E30DEC"/>
    <w:rsid w:val="00E546EB"/>
    <w:rsid w:val="00E736B9"/>
    <w:rsid w:val="00E83EF1"/>
    <w:rsid w:val="00EB47BE"/>
    <w:rsid w:val="00ED372B"/>
    <w:rsid w:val="00EE4250"/>
    <w:rsid w:val="00EF24D2"/>
    <w:rsid w:val="00EF6A7B"/>
    <w:rsid w:val="00F05AE4"/>
    <w:rsid w:val="00F14E19"/>
    <w:rsid w:val="00F16334"/>
    <w:rsid w:val="00F341CC"/>
    <w:rsid w:val="00F41761"/>
    <w:rsid w:val="00F70D94"/>
    <w:rsid w:val="00F77F09"/>
    <w:rsid w:val="00FA2D98"/>
    <w:rsid w:val="00FC4BC2"/>
    <w:rsid w:val="00FF00FC"/>
    <w:rsid w:val="00FF5C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F7B2"/>
  <w15:chartTrackingRefBased/>
  <w15:docId w15:val="{4BC892DE-BA68-43BA-AA8F-3735E15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460"/>
    <w:pPr>
      <w:jc w:val="both"/>
    </w:pPr>
  </w:style>
  <w:style w:type="paragraph" w:styleId="Heading1">
    <w:name w:val="heading 1"/>
    <w:basedOn w:val="Normal"/>
    <w:next w:val="Normal"/>
    <w:link w:val="Heading1Char"/>
    <w:uiPriority w:val="9"/>
    <w:qFormat/>
    <w:rsid w:val="00EE4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8FC"/>
    <w:pPr>
      <w:spacing w:after="0" w:line="360" w:lineRule="auto"/>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D868FC"/>
    <w:rPr>
      <w:rFonts w:asciiTheme="majorHAnsi" w:eastAsiaTheme="majorEastAsia" w:hAnsiTheme="majorHAnsi" w:cstheme="majorBidi"/>
      <w:spacing w:val="-10"/>
      <w:kern w:val="28"/>
      <w:sz w:val="44"/>
      <w:szCs w:val="56"/>
    </w:rPr>
  </w:style>
  <w:style w:type="character" w:styleId="SubtleEmphasis">
    <w:name w:val="Subtle Emphasis"/>
    <w:basedOn w:val="DefaultParagraphFont"/>
    <w:uiPriority w:val="19"/>
    <w:qFormat/>
    <w:rsid w:val="00EE4250"/>
    <w:rPr>
      <w:i/>
      <w:iCs/>
      <w:color w:val="404040" w:themeColor="text1" w:themeTint="BF"/>
    </w:rPr>
  </w:style>
  <w:style w:type="character" w:customStyle="1" w:styleId="Heading1Char">
    <w:name w:val="Heading 1 Char"/>
    <w:basedOn w:val="DefaultParagraphFont"/>
    <w:link w:val="Heading1"/>
    <w:uiPriority w:val="9"/>
    <w:rsid w:val="00EE42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2227"/>
    <w:rPr>
      <w:color w:val="0563C1" w:themeColor="hyperlink"/>
      <w:u w:val="single"/>
    </w:rPr>
  </w:style>
  <w:style w:type="character" w:styleId="UnresolvedMention">
    <w:name w:val="Unresolved Mention"/>
    <w:basedOn w:val="DefaultParagraphFont"/>
    <w:uiPriority w:val="99"/>
    <w:semiHidden/>
    <w:unhideWhenUsed/>
    <w:rsid w:val="001F2227"/>
    <w:rPr>
      <w:color w:val="605E5C"/>
      <w:shd w:val="clear" w:color="auto" w:fill="E1DFDD"/>
    </w:rPr>
  </w:style>
  <w:style w:type="character" w:styleId="FollowedHyperlink">
    <w:name w:val="FollowedHyperlink"/>
    <w:basedOn w:val="DefaultParagraphFont"/>
    <w:uiPriority w:val="99"/>
    <w:semiHidden/>
    <w:unhideWhenUsed/>
    <w:rsid w:val="007D68D9"/>
    <w:rPr>
      <w:color w:val="954F72" w:themeColor="followedHyperlink"/>
      <w:u w:val="single"/>
    </w:rPr>
  </w:style>
  <w:style w:type="paragraph" w:styleId="Caption">
    <w:name w:val="caption"/>
    <w:basedOn w:val="Normal"/>
    <w:next w:val="Normal"/>
    <w:uiPriority w:val="35"/>
    <w:unhideWhenUsed/>
    <w:qFormat/>
    <w:rsid w:val="00494763"/>
    <w:pPr>
      <w:spacing w:after="200" w:line="240" w:lineRule="auto"/>
    </w:pPr>
    <w:rPr>
      <w:i/>
      <w:iCs/>
      <w:color w:val="44546A" w:themeColor="text2"/>
      <w:sz w:val="18"/>
      <w:szCs w:val="18"/>
    </w:rPr>
  </w:style>
  <w:style w:type="paragraph" w:styleId="ListParagraph">
    <w:name w:val="List Paragraph"/>
    <w:basedOn w:val="Normal"/>
    <w:uiPriority w:val="34"/>
    <w:qFormat/>
    <w:rsid w:val="000244DE"/>
    <w:pPr>
      <w:ind w:left="720"/>
      <w:contextualSpacing/>
    </w:pPr>
  </w:style>
  <w:style w:type="table" w:styleId="TableGrid">
    <w:name w:val="Table Grid"/>
    <w:basedOn w:val="TableNormal"/>
    <w:uiPriority w:val="39"/>
    <w:rsid w:val="00F4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57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372B"/>
    <w:pPr>
      <w:spacing w:before="100" w:beforeAutospacing="1" w:after="100" w:afterAutospacing="1" w:line="240" w:lineRule="auto"/>
      <w:jc w:val="left"/>
    </w:pPr>
    <w:rPr>
      <w:rFonts w:ascii="Times New Roman" w:eastAsia="Times New Roman" w:hAnsi="Times New Roman" w:cs="Times New Roman"/>
      <w:sz w:val="24"/>
      <w:szCs w:val="24"/>
      <w:lang w:eastAsia="ca-ES"/>
    </w:rPr>
  </w:style>
  <w:style w:type="character" w:styleId="PlaceholderText">
    <w:name w:val="Placeholder Text"/>
    <w:basedOn w:val="DefaultParagraphFont"/>
    <w:uiPriority w:val="99"/>
    <w:semiHidden/>
    <w:rsid w:val="00DE1732"/>
    <w:rPr>
      <w:color w:val="808080"/>
    </w:rPr>
  </w:style>
  <w:style w:type="paragraph" w:customStyle="1" w:styleId="Default">
    <w:name w:val="Default"/>
    <w:rsid w:val="00D0239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71545">
      <w:bodyDiv w:val="1"/>
      <w:marLeft w:val="0"/>
      <w:marRight w:val="0"/>
      <w:marTop w:val="0"/>
      <w:marBottom w:val="0"/>
      <w:divBdr>
        <w:top w:val="none" w:sz="0" w:space="0" w:color="auto"/>
        <w:left w:val="none" w:sz="0" w:space="0" w:color="auto"/>
        <w:bottom w:val="none" w:sz="0" w:space="0" w:color="auto"/>
        <w:right w:val="none" w:sz="0" w:space="0" w:color="auto"/>
      </w:divBdr>
    </w:div>
    <w:div w:id="10858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github.com/gerardrosesterron/PRAC2/blob/main/codi/PRACTICA2.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https://worldhappiness.report/"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Negative_affectivit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s://en.wikipedia.org/wiki/Positive_affectivity" TargetMode="External"/><Relationship Id="rId51"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64AB-D225-4B24-90B2-ADC36F61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16</Pages>
  <Words>2203</Words>
  <Characters>12563</Characters>
  <Application>Microsoft Office Word</Application>
  <DocSecurity>0</DocSecurity>
  <Lines>104</Lines>
  <Paragraphs>29</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gisela 1</dc:creator>
  <cp:keywords/>
  <dc:description/>
  <cp:lastModifiedBy>Rosés Terrón Gerard</cp:lastModifiedBy>
  <cp:revision>72</cp:revision>
  <dcterms:created xsi:type="dcterms:W3CDTF">2021-04-03T10:49:00Z</dcterms:created>
  <dcterms:modified xsi:type="dcterms:W3CDTF">2021-06-06T14:22:00Z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f2ec83-e677-438d-afb7-4c7c0dbc872b_Enabled">
    <vt:lpwstr>True</vt:lpwstr>
  </property>
  <property fmtid="{D5CDD505-2E9C-101B-9397-08002B2CF9AE}" pid="3" name="MSIP_Label_a7f2ec83-e677-438d-afb7-4c7c0dbc872b_SiteId">
    <vt:lpwstr>3bc062e4-ac9d-4c17-b4dd-3aad637ff1ac</vt:lpwstr>
  </property>
  <property fmtid="{D5CDD505-2E9C-101B-9397-08002B2CF9AE}" pid="4" name="MSIP_Label_a7f2ec83-e677-438d-afb7-4c7c0dbc872b_Owner">
    <vt:lpwstr>gerard.roses.terron@scania.com</vt:lpwstr>
  </property>
  <property fmtid="{D5CDD505-2E9C-101B-9397-08002B2CF9AE}" pid="5" name="MSIP_Label_a7f2ec83-e677-438d-afb7-4c7c0dbc872b_SetDate">
    <vt:lpwstr>2021-06-06T12:21:03.2607175Z</vt:lpwstr>
  </property>
  <property fmtid="{D5CDD505-2E9C-101B-9397-08002B2CF9AE}" pid="6" name="MSIP_Label_a7f2ec83-e677-438d-afb7-4c7c0dbc872b_Name">
    <vt:lpwstr>Internal</vt:lpwstr>
  </property>
  <property fmtid="{D5CDD505-2E9C-101B-9397-08002B2CF9AE}" pid="7" name="MSIP_Label_a7f2ec83-e677-438d-afb7-4c7c0dbc872b_Application">
    <vt:lpwstr>Microsoft Azure Information Protection</vt:lpwstr>
  </property>
  <property fmtid="{D5CDD505-2E9C-101B-9397-08002B2CF9AE}" pid="8" name="MSIP_Label_a7f2ec83-e677-438d-afb7-4c7c0dbc872b_Extended_MSFT_Method">
    <vt:lpwstr>Automatic</vt:lpwstr>
  </property>
  <property fmtid="{D5CDD505-2E9C-101B-9397-08002B2CF9AE}" pid="9" name="Sensitivity">
    <vt:lpwstr>Internal</vt:lpwstr>
  </property>
</Properties>
</file>