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b/>
          <w:i w:val="0"/>
          <w:color w:val="1F3864"/>
          <w:sz w:val="56"/>
        </w:rPr>
        <w:t>PIMPAN</w:t>
      </w:r>
    </w:p>
    <w:p>
      <w:pPr>
        <w:jc w:val="center"/>
      </w:pPr>
      <w:r>
        <w:rPr>
          <w:b/>
          <w:i w:val="0"/>
          <w:color w:val="C00000"/>
        </w:rPr>
        <w:t>[FALTA] Títol definitiu</w:t>
      </w:r>
    </w:p>
    <w:p>
      <w:pPr>
        <w:jc w:val="center"/>
      </w:pPr>
      <w:r>
        <w:rPr>
          <w:b/>
          <w:i w:val="0"/>
          <w:color w:val="C00000"/>
        </w:rPr>
        <w:t>[FALTA] Autors, tutor/a, màster, universitat i data</w:t>
      </w:r>
    </w:p>
    <w:p>
      <w:r>
        <w:br w:type="page"/>
      </w:r>
    </w:p>
    <w:p>
      <w:pPr>
        <w:pStyle w:val="Heading1"/>
      </w:pPr>
      <w:r>
        <w:t>Agraïments i tutors</w:t>
      </w:r>
    </w:p>
    <w:p>
      <w:r>
        <w:rPr>
          <w:b/>
          <w:i w:val="0"/>
          <w:color w:val="C00000"/>
        </w:rPr>
        <w:t>[FALTA] Text d'agraïments</w:t>
      </w:r>
    </w:p>
    <w:p>
      <w:r>
        <w:rPr>
          <w:b/>
          <w:i w:val="0"/>
          <w:color w:val="C00000"/>
        </w:rPr>
        <w:t>[FALTA] Nom del tutor/a</w:t>
      </w:r>
    </w:p>
    <w:p>
      <w:pPr>
        <w:pStyle w:val="Heading2"/>
      </w:pPr>
      <w:r>
        <w:t>Cita</w:t>
      </w:r>
    </w:p>
    <w:p>
      <w:r>
        <w:rPr>
          <w:b/>
          <w:i w:val="0"/>
          <w:color w:val="C00000"/>
        </w:rPr>
        <w:t>[FALTA] Cita i autor</w:t>
      </w:r>
    </w:p>
    <w:p>
      <w:r>
        <w:br w:type="page"/>
      </w:r>
    </w:p>
    <w:p>
      <w:pPr>
        <w:pStyle w:val="Heading1"/>
      </w:pPr>
      <w:r>
        <w:t>Índex general</w:t>
      </w:r>
    </w:p>
    <w:p>
      <w:r>
        <w:rPr>
          <w:b w:val="0"/>
          <w:i/>
          <w:color w:val="7A7F87"/>
        </w:rPr>
        <w:t>[Es generarà automàticament quan el document estigui muntat]</w:t>
      </w:r>
    </w:p>
    <w:p>
      <w:r>
        <w:br w:type="page"/>
      </w:r>
    </w:p>
    <w:p>
      <w:pPr>
        <w:pStyle w:val="Heading1"/>
      </w:pPr>
      <w:r>
        <w:t>Sigles i abreviatures</w:t>
      </w:r>
    </w:p>
    <w:p>
      <w:r>
        <w:rPr>
          <w:b/>
          <w:i w:val="0"/>
          <w:color w:val="C00000"/>
        </w:rPr>
        <w:t>[FALTA] Llista de sigles</w:t>
      </w:r>
    </w:p>
    <w:p>
      <w:r>
        <w:br w:type="page"/>
      </w:r>
    </w:p>
    <w:p>
      <w:pPr>
        <w:pStyle w:val="Heading1"/>
      </w:pPr>
      <w:r>
        <w:t>1. RESUM EXECUTIU</w:t>
      </w:r>
    </w:p>
    <w:p>
      <w:pPr>
        <w:pStyle w:val="Heading2"/>
      </w:pPr>
      <w:r>
        <w:t>1.1. Oportunitat de mercat i tesi estratègica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/>
          <w:i w:val="0"/>
          <w:color w:val="C00000"/>
        </w:rPr>
        <w:t>[FALTA] Tesi estratègica</w:t>
      </w:r>
    </w:p>
    <w:p>
      <w:r>
        <w:rPr>
          <w:b w:val="0"/>
          <w:i/>
          <w:color w:val="7A7F87"/>
          <w:sz w:val="20"/>
        </w:rPr>
        <w:t>Font prevista: Pla de màrqueting · 1.4</w:t>
      </w:r>
    </w:p>
    <w:p>
      <w:pPr>
        <w:pStyle w:val="Heading2"/>
      </w:pPr>
      <w:r>
        <w:t>1.2. Concepte de negoci i proposta de valor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de màrqueting · 1.5</w:t>
      </w:r>
    </w:p>
    <w:p>
      <w:pPr>
        <w:pStyle w:val="Heading2"/>
      </w:pPr>
      <w:r>
        <w:t>1.3. Model de negoci i estructura d'ingressos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financer · Resum executiu</w:t>
      </w:r>
    </w:p>
    <w:p>
      <w:pPr>
        <w:pStyle w:val="Heading2"/>
      </w:pPr>
      <w:r>
        <w:t>1.4. Organització, equip i operacions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/>
          <w:i w:val="0"/>
          <w:color w:val="C00000"/>
        </w:rPr>
        <w:t>[FALTA] Part d'operacions</w:t>
      </w:r>
    </w:p>
    <w:p>
      <w:r>
        <w:rPr>
          <w:b w:val="0"/>
          <w:i/>
          <w:color w:val="7A7F87"/>
          <w:sz w:val="20"/>
        </w:rPr>
        <w:t>Font prevista: Pla financer · Presentació; V.1 · Organització</w:t>
      </w:r>
    </w:p>
    <w:p>
      <w:pPr>
        <w:pStyle w:val="Heading2"/>
      </w:pPr>
      <w:r>
        <w:t>1.5. Resum del pla d'inversions i viabilitat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financer · I. Resum executiu</w:t>
      </w:r>
    </w:p>
    <w:p>
      <w:r>
        <w:br w:type="page"/>
      </w:r>
    </w:p>
    <w:p>
      <w:pPr>
        <w:pStyle w:val="Heading1"/>
      </w:pPr>
      <w:r>
        <w:t>2. INTRODUCCIÓ</w:t>
      </w:r>
    </w:p>
    <w:p>
      <w:pPr>
        <w:pStyle w:val="Heading2"/>
      </w:pPr>
      <w:r>
        <w:t>2.1. Contextualització del projecte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de màrqueting · 1.1 i 2.1</w:t>
      </w:r>
    </w:p>
    <w:p>
      <w:pPr>
        <w:pStyle w:val="Heading2"/>
      </w:pPr>
      <w:r>
        <w:t>2.2. Origen de la idea i motivació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de màrqueting · 1.2</w:t>
      </w:r>
    </w:p>
    <w:p>
      <w:pPr>
        <w:pStyle w:val="Heading2"/>
      </w:pPr>
      <w:r>
        <w:t>2.3. Abast i objectius del Pla d'Empresa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/>
          <w:i w:val="0"/>
          <w:color w:val="C00000"/>
        </w:rPr>
        <w:t>[FALTA] Abast del pla d'empresa</w:t>
      </w:r>
    </w:p>
    <w:p>
      <w:r>
        <w:rPr>
          <w:b w:val="0"/>
          <w:i/>
          <w:color w:val="7A7F87"/>
          <w:sz w:val="20"/>
        </w:rPr>
        <w:t>Font prevista: Pla de màrqueting · 1.3</w:t>
      </w:r>
    </w:p>
    <w:p>
      <w:r>
        <w:br w:type="page"/>
      </w:r>
    </w:p>
    <w:p>
      <w:pPr>
        <w:pStyle w:val="Heading1"/>
      </w:pPr>
      <w:r>
        <w:t>3. ANÀLISI ESTRATÈGIC I IDENTITAT CORPORATIVA</w:t>
      </w:r>
    </w:p>
    <w:p>
      <w:pPr>
        <w:pStyle w:val="Heading2"/>
      </w:pPr>
      <w:r>
        <w:t>3.1. Missió, Visió i Valors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de màrqueting · 2.2; V.1 · Missió i Valors</w:t>
      </w:r>
    </w:p>
    <w:p>
      <w:pPr>
        <w:pStyle w:val="Heading2"/>
      </w:pPr>
      <w:r>
        <w:t>3.2. Objectius estratègics a 3 anys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/>
          <w:i w:val="0"/>
          <w:color w:val="C00000"/>
        </w:rPr>
        <w:t>[FALTA] Confirmar que cobreixen 3 anys</w:t>
      </w:r>
    </w:p>
    <w:p>
      <w:r>
        <w:rPr>
          <w:b w:val="0"/>
          <w:i/>
          <w:color w:val="7A7F87"/>
          <w:sz w:val="20"/>
        </w:rPr>
        <w:t>Font prevista: Pla de màrqueting · Objectius SMART</w:t>
      </w:r>
    </w:p>
    <w:p>
      <w:pPr>
        <w:pStyle w:val="Heading2"/>
      </w:pPr>
      <w:r>
        <w:t>3.3. Entorn general (PESTEL)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de màrqueting · 3.1</w:t>
      </w:r>
    </w:p>
    <w:p>
      <w:pPr>
        <w:pStyle w:val="Heading2"/>
      </w:pPr>
      <w:r>
        <w:t>3.4. Forces competitives (Porter)</w:t>
      </w:r>
    </w:p>
    <w:p>
      <w:r>
        <w:rPr>
          <w:b/>
          <w:i w:val="0"/>
          <w:color w:val="C00000"/>
        </w:rPr>
        <w:t>[FALTA] Anàlisi de Porter: no existeix</w:t>
      </w:r>
    </w:p>
    <w:p>
      <w:pPr>
        <w:pStyle w:val="Heading2"/>
      </w:pPr>
      <w:r>
        <w:t>3.5. Recursos i capacitats (VRIO)</w:t>
      </w:r>
    </w:p>
    <w:p>
      <w:r>
        <w:rPr>
          <w:b/>
          <w:i w:val="0"/>
          <w:color w:val="C00000"/>
        </w:rPr>
        <w:t>[FALTA] Anàlisi VRIO: no existeix</w:t>
      </w:r>
    </w:p>
    <w:p>
      <w:pPr>
        <w:pStyle w:val="Heading2"/>
      </w:pPr>
      <w:r>
        <w:t>3.6. DAFO i estratègies CAME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/>
          <w:i w:val="0"/>
          <w:color w:val="C00000"/>
        </w:rPr>
        <w:t>[FALTA] Estratègies CAME</w:t>
      </w:r>
    </w:p>
    <w:p>
      <w:r>
        <w:rPr>
          <w:b w:val="0"/>
          <w:i/>
          <w:color w:val="7A7F87"/>
          <w:sz w:val="20"/>
        </w:rPr>
        <w:t>Font prevista: Pla de màrqueting · DAFO</w:t>
      </w:r>
    </w:p>
    <w:p>
      <w:pPr>
        <w:pStyle w:val="Heading2"/>
      </w:pPr>
      <w:r>
        <w:t>3.7. Formulació estratègica i FCE</w:t>
      </w:r>
    </w:p>
    <w:p>
      <w:r>
        <w:rPr>
          <w:b/>
          <w:i w:val="0"/>
          <w:color w:val="C00000"/>
        </w:rPr>
        <w:t>[FALTA] Formulació estratègica</w:t>
      </w:r>
    </w:p>
    <w:p>
      <w:r>
        <w:rPr>
          <w:b/>
          <w:i w:val="0"/>
          <w:color w:val="C00000"/>
        </w:rPr>
        <w:t>[FALTA] Factors Crítics d'Èxit</w:t>
      </w:r>
    </w:p>
    <w:p>
      <w:r>
        <w:br w:type="page"/>
      </w:r>
    </w:p>
    <w:p>
      <w:pPr>
        <w:pStyle w:val="Heading1"/>
      </w:pPr>
      <w:r>
        <w:t>4. PLA DE MÀRQUETING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de màrqueting, sencer</w:t>
      </w:r>
    </w:p>
    <w:p>
      <w:r>
        <w:br w:type="page"/>
      </w:r>
    </w:p>
    <w:p>
      <w:pPr>
        <w:pStyle w:val="Heading1"/>
      </w:pPr>
      <w:r>
        <w:t>5. PLA D'OPERACIONS</w:t>
      </w:r>
    </w:p>
    <w:p>
      <w:r>
        <w:rPr>
          <w:b/>
          <w:i w:val="0"/>
          <w:color w:val="C00000"/>
        </w:rPr>
        <w:t>[FALTA] Procés productiu i subcontractació</w:t>
      </w:r>
    </w:p>
    <w:p>
      <w:r>
        <w:rPr>
          <w:b/>
          <w:i w:val="0"/>
          <w:color w:val="C00000"/>
        </w:rPr>
        <w:t>[FALTA] Proveïdors i aprovisionament</w:t>
      </w:r>
    </w:p>
    <w:p>
      <w:r>
        <w:rPr>
          <w:b/>
          <w:i w:val="0"/>
          <w:color w:val="C00000"/>
        </w:rPr>
        <w:t>[FALTA] Logística i distribuïdors</w:t>
      </w:r>
    </w:p>
    <w:p>
      <w:r>
        <w:br w:type="page"/>
      </w:r>
    </w:p>
    <w:p>
      <w:pPr>
        <w:pStyle w:val="Heading1"/>
      </w:pPr>
      <w:r>
        <w:t>6. PLA DE RECURSOS HUMANS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V.1 · Pla d'organització</w:t>
      </w:r>
    </w:p>
    <w:p>
      <w:r>
        <w:br w:type="page"/>
      </w:r>
    </w:p>
    <w:p>
      <w:pPr>
        <w:pStyle w:val="Heading1"/>
      </w:pPr>
      <w:r>
        <w:t>7. PLA ECONÒMIC I FINANCER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financer FINAL-4, sense portada ni índex</w:t>
      </w:r>
    </w:p>
    <w:p>
      <w:r>
        <w:br w:type="page"/>
      </w:r>
    </w:p>
    <w:p>
      <w:pPr>
        <w:pStyle w:val="Heading1"/>
      </w:pPr>
      <w:r>
        <w:t>8. QUADRE DE COMANDAMENT INTEGRAL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/>
          <w:i w:val="0"/>
          <w:color w:val="C00000"/>
        </w:rPr>
        <w:t>[FALTA] Revisar si té indicadors i metes</w:t>
      </w:r>
    </w:p>
    <w:p>
      <w:r>
        <w:rPr>
          <w:b w:val="0"/>
          <w:i/>
          <w:color w:val="7A7F87"/>
          <w:sz w:val="20"/>
        </w:rPr>
        <w:t>Font prevista: V.1 · Pla de direcció i Conclusions QCI</w:t>
      </w:r>
    </w:p>
    <w:p>
      <w:r>
        <w:br w:type="page"/>
      </w:r>
    </w:p>
    <w:p>
      <w:pPr>
        <w:pStyle w:val="Heading1"/>
      </w:pPr>
      <w:r>
        <w:t>9. CONCLUSIONS</w:t>
      </w:r>
    </w:p>
    <w:p>
      <w:r>
        <w:rPr>
          <w:b/>
          <w:i w:val="0"/>
          <w:color w:val="C00000"/>
        </w:rPr>
        <w:t>[FALTA] Conclusions del conjunt</w:t>
      </w:r>
    </w:p>
    <w:p>
      <w:r>
        <w:br w:type="page"/>
      </w:r>
    </w:p>
    <w:p>
      <w:pPr>
        <w:pStyle w:val="Heading1"/>
      </w:pPr>
      <w:r>
        <w:t>Bibliografia i fonts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/>
          <w:i w:val="0"/>
          <w:color w:val="C00000"/>
        </w:rPr>
        <w:t>[FALTA] Fonts del màrqueting i del financer</w:t>
      </w:r>
    </w:p>
    <w:p>
      <w:r>
        <w:rPr>
          <w:b w:val="0"/>
          <w:i/>
          <w:color w:val="7A7F87"/>
          <w:sz w:val="20"/>
        </w:rPr>
        <w:t>Font prevista: V.1 · Bibliografia (molt breu)</w:t>
      </w:r>
    </w:p>
    <w:p>
      <w:r>
        <w:br w:type="page"/>
      </w:r>
    </w:p>
    <w:p>
      <w:pPr>
        <w:pStyle w:val="Heading1"/>
      </w:pPr>
      <w:r>
        <w:t>Índex de taules i gràfics</w:t>
      </w:r>
    </w:p>
    <w:p>
      <w:r>
        <w:rPr>
          <w:b w:val="0"/>
          <w:i/>
          <w:color w:val="7A7F87"/>
        </w:rPr>
        <w:t>[Es generarà automàticament quan el document estigui muntat]</w:t>
      </w:r>
    </w:p>
    <w:p>
      <w:r>
        <w:br w:type="page"/>
      </w:r>
    </w:p>
    <w:p>
      <w:pPr>
        <w:pStyle w:val="Heading1"/>
      </w:pPr>
      <w:r>
        <w:t>Annexos</w:t>
      </w:r>
    </w:p>
    <w:p>
      <w:r>
        <w:rPr>
          <w:b/>
          <w:i w:val="0"/>
          <w:color w:val="C00000"/>
        </w:rPr>
        <w:t>[FALTA] Contingut pendent de col·locar.</w:t>
      </w:r>
    </w:p>
    <w:p>
      <w:r>
        <w:rPr>
          <w:b w:val="0"/>
          <w:i/>
          <w:color w:val="7A7F87"/>
          <w:sz w:val="20"/>
        </w:rPr>
        <w:t>Font prevista: Pla financer · Annexos 1 i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