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3F" w:rsidRDefault="00E8528F" w:rsidP="00E8528F">
      <w:pPr>
        <w:pStyle w:val="Titre1"/>
      </w:pPr>
      <w:r>
        <w:t>Première partie</w:t>
      </w:r>
    </w:p>
    <w:p w:rsidR="00E8528F" w:rsidRDefault="00E8528F" w:rsidP="00E8528F">
      <w:r>
        <w:t>On représente l’ensemble des données dans un tableau et on calcule le rang de chaque observation.</w:t>
      </w:r>
    </w:p>
    <w:p w:rsidR="00E8528F" w:rsidRPr="00E8528F" w:rsidRDefault="00E8528F" w:rsidP="00E8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shd w:val="clear" w:color="auto" w:fill="E1E2E5"/>
          <w:lang w:val="en-US" w:eastAsia="fr-FR"/>
        </w:rPr>
      </w:pPr>
      <w:r w:rsidRPr="00E8528F">
        <w:rPr>
          <w:rFonts w:ascii="Lucida Console" w:eastAsia="Times New Roman" w:hAnsi="Lucida Console" w:cs="Courier New"/>
          <w:color w:val="000000"/>
          <w:sz w:val="16"/>
          <w:szCs w:val="20"/>
          <w:shd w:val="clear" w:color="auto" w:fill="E1E2E5"/>
          <w:lang w:val="en-US" w:eastAsia="fr-FR"/>
        </w:rPr>
        <w:t xml:space="preserve">         8      12     3      9      11     7      10     1      4      5      2     </w:t>
      </w:r>
    </w:p>
    <w:p w:rsidR="00E8528F" w:rsidRPr="00E8528F" w:rsidRDefault="00E8528F" w:rsidP="00E8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shd w:val="clear" w:color="auto" w:fill="E1E2E5"/>
          <w:lang w:val="en-US" w:eastAsia="fr-FR"/>
        </w:rPr>
      </w:pPr>
      <w:proofErr w:type="gramStart"/>
      <w:r w:rsidRPr="00E8528F">
        <w:rPr>
          <w:rFonts w:ascii="Lucida Console" w:eastAsia="Times New Roman" w:hAnsi="Lucida Console" w:cs="Courier New"/>
          <w:color w:val="000000"/>
          <w:sz w:val="16"/>
          <w:szCs w:val="20"/>
          <w:shd w:val="clear" w:color="auto" w:fill="E1E2E5"/>
          <w:lang w:val="en-US" w:eastAsia="fr-FR"/>
        </w:rPr>
        <w:t>variable</w:t>
      </w:r>
      <w:proofErr w:type="gramEnd"/>
      <w:r w:rsidRPr="00E8528F">
        <w:rPr>
          <w:rFonts w:ascii="Lucida Console" w:eastAsia="Times New Roman" w:hAnsi="Lucida Console" w:cs="Courier New"/>
          <w:color w:val="000000"/>
          <w:sz w:val="16"/>
          <w:szCs w:val="20"/>
          <w:shd w:val="clear" w:color="auto" w:fill="E1E2E5"/>
          <w:lang w:val="en-US" w:eastAsia="fr-FR"/>
        </w:rPr>
        <w:t xml:space="preserve"> "B"    "B"    "A"    "B"    "B"    "B"    "B"    "A"    "A"    "A"    "A"   </w:t>
      </w:r>
    </w:p>
    <w:p w:rsidR="00E8528F" w:rsidRPr="00E8528F" w:rsidRDefault="00E8528F" w:rsidP="00E8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shd w:val="clear" w:color="auto" w:fill="E1E2E5"/>
          <w:lang w:eastAsia="fr-FR"/>
        </w:rPr>
      </w:pPr>
      <w:r w:rsidRPr="00E8528F">
        <w:rPr>
          <w:rFonts w:ascii="Lucida Console" w:eastAsia="Times New Roman" w:hAnsi="Lucida Console" w:cs="Courier New"/>
          <w:color w:val="000000"/>
          <w:sz w:val="16"/>
          <w:szCs w:val="20"/>
          <w:shd w:val="clear" w:color="auto" w:fill="E1E2E5"/>
          <w:lang w:eastAsia="fr-FR"/>
        </w:rPr>
        <w:t xml:space="preserve">value    "2"    "3"    "4"    "5"    "5"    "7"    "7"    "8"    "8"    "8"    "9"   </w:t>
      </w:r>
    </w:p>
    <w:p w:rsidR="00E8528F" w:rsidRPr="00E8528F" w:rsidRDefault="00E8528F" w:rsidP="00E8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  <w:shd w:val="clear" w:color="auto" w:fill="E1E2E5"/>
          <w:lang w:eastAsia="fr-FR"/>
        </w:rPr>
      </w:pPr>
      <w:proofErr w:type="spellStart"/>
      <w:proofErr w:type="gramStart"/>
      <w:r w:rsidRPr="00E8528F">
        <w:rPr>
          <w:rFonts w:ascii="Lucida Console" w:eastAsia="Times New Roman" w:hAnsi="Lucida Console" w:cs="Courier New"/>
          <w:color w:val="000000"/>
          <w:sz w:val="16"/>
          <w:szCs w:val="20"/>
          <w:shd w:val="clear" w:color="auto" w:fill="E1E2E5"/>
          <w:lang w:eastAsia="fr-FR"/>
        </w:rPr>
        <w:t>rank</w:t>
      </w:r>
      <w:proofErr w:type="spellEnd"/>
      <w:proofErr w:type="gramEnd"/>
      <w:r w:rsidRPr="00E8528F">
        <w:rPr>
          <w:rFonts w:ascii="Lucida Console" w:eastAsia="Times New Roman" w:hAnsi="Lucida Console" w:cs="Courier New"/>
          <w:color w:val="000000"/>
          <w:sz w:val="16"/>
          <w:szCs w:val="20"/>
          <w:shd w:val="clear" w:color="auto" w:fill="E1E2E5"/>
          <w:lang w:eastAsia="fr-FR"/>
        </w:rPr>
        <w:t xml:space="preserve">     " 1.0" " 2.0" " 3.0" " 4.5" " 4.5" " 6.5" " 6.5" " 9.0" " 9.0" " 9.0" "11.0"</w:t>
      </w:r>
    </w:p>
    <w:p w:rsidR="00E8528F" w:rsidRDefault="00E8528F" w:rsidP="00E8528F">
      <w:r>
        <w:t xml:space="preserve">La fonction </w:t>
      </w:r>
      <w:proofErr w:type="spellStart"/>
      <w:proofErr w:type="gramStart"/>
      <w:r>
        <w:t>rank</w:t>
      </w:r>
      <w:proofErr w:type="spellEnd"/>
      <w:r>
        <w:t>(</w:t>
      </w:r>
      <w:proofErr w:type="gramEnd"/>
      <w:r>
        <w:t>) de R permet de calculer les rangs des observations.</w:t>
      </w:r>
    </w:p>
    <w:p w:rsidR="00E8528F" w:rsidRDefault="00E8528F" w:rsidP="00E8528F">
      <w:r>
        <w:t>On peut donc ensuite calculer les coefficients W. Pour A, la somme des rangs des 5 valeurs vaut 41 :</w:t>
      </w:r>
    </w:p>
    <w:p w:rsidR="00E8528F" w:rsidRPr="00E8528F" w:rsidRDefault="00E8528F" w:rsidP="00E852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W=41-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=26</m:t>
          </m:r>
        </m:oMath>
      </m:oMathPara>
    </w:p>
    <w:p w:rsidR="00E8528F" w:rsidRDefault="00E8528F" w:rsidP="00E8528F">
      <w:pPr>
        <w:rPr>
          <w:rFonts w:eastAsiaTheme="minorEastAsia"/>
        </w:rPr>
      </w:pPr>
      <w:r>
        <w:rPr>
          <w:rFonts w:eastAsiaTheme="minorEastAsia"/>
        </w:rPr>
        <w:t>Pour B la somme des rangs des 6 valeurs vaut 25 :</w:t>
      </w:r>
    </w:p>
    <w:p w:rsidR="00E8528F" w:rsidRPr="00E8528F" w:rsidRDefault="00E8528F" w:rsidP="00E852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W=25-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</m:t>
          </m:r>
        </m:oMath>
      </m:oMathPara>
    </w:p>
    <w:p w:rsidR="00E8528F" w:rsidRDefault="00E8528F" w:rsidP="00E8528F">
      <w:pPr>
        <w:rPr>
          <w:rFonts w:eastAsiaTheme="minorEastAsia"/>
        </w:rPr>
      </w:pPr>
      <w:r>
        <w:rPr>
          <w:rFonts w:eastAsiaTheme="minorEastAsia"/>
        </w:rPr>
        <w:t xml:space="preserve">On observe donc une différence entre le coefficient pour A et pour B, indiquant </w:t>
      </w:r>
      <w:r w:rsidR="00A47420">
        <w:rPr>
          <w:rFonts w:eastAsiaTheme="minorEastAsia"/>
        </w:rPr>
        <w:t>une différence entre les distributions A et B.</w:t>
      </w:r>
    </w:p>
    <w:p w:rsidR="00A47420" w:rsidRDefault="00A47420" w:rsidP="00E8528F">
      <w:pPr>
        <w:rPr>
          <w:rFonts w:eastAsiaTheme="minorEastAsia"/>
        </w:rPr>
      </w:pPr>
      <w:r>
        <w:rPr>
          <w:rFonts w:eastAsiaTheme="minorEastAsia"/>
        </w:rPr>
        <w:t xml:space="preserve">On peut vérifier ces résultats avec la fonction </w:t>
      </w:r>
      <w:proofErr w:type="spellStart"/>
      <w:proofErr w:type="gramStart"/>
      <w:r>
        <w:rPr>
          <w:rFonts w:eastAsiaTheme="minorEastAsia"/>
        </w:rPr>
        <w:t>wilcox.test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 de  R :</w:t>
      </w: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</w:pPr>
      <w:r w:rsidRPr="00A47420">
        <w:rPr>
          <w:rStyle w:val="gcg2ujhdab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A47420"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  <w:t>wilcox.test</w:t>
      </w:r>
      <w:proofErr w:type="spellEnd"/>
      <w:r w:rsidRPr="00A47420"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  <w:t>(</w:t>
      </w:r>
      <w:proofErr w:type="gramEnd"/>
      <w:r w:rsidRPr="00A47420"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  <w:t>A,B)</w:t>
      </w: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A47420">
        <w:rPr>
          <w:rFonts w:ascii="Lucida Console" w:hAnsi="Lucida Console"/>
          <w:color w:val="000000"/>
          <w:shd w:val="clear" w:color="auto" w:fill="E1E2E5"/>
          <w:lang w:val="en-US"/>
        </w:rPr>
        <w:tab/>
        <w:t>Wilcoxon rank sum test with continuity correction</w:t>
      </w: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proofErr w:type="gramStart"/>
      <w:r w:rsidRPr="00A47420">
        <w:rPr>
          <w:rFonts w:ascii="Lucida Console" w:hAnsi="Lucida Console"/>
          <w:color w:val="000000"/>
          <w:shd w:val="clear" w:color="auto" w:fill="E1E2E5"/>
          <w:lang w:val="en-US"/>
        </w:rPr>
        <w:t>data</w:t>
      </w:r>
      <w:proofErr w:type="gramEnd"/>
      <w:r w:rsidRPr="00A47420">
        <w:rPr>
          <w:rFonts w:ascii="Lucida Console" w:hAnsi="Lucida Console"/>
          <w:color w:val="000000"/>
          <w:shd w:val="clear" w:color="auto" w:fill="E1E2E5"/>
          <w:lang w:val="en-US"/>
        </w:rPr>
        <w:t>:  A and B</w:t>
      </w: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A47420">
        <w:rPr>
          <w:rFonts w:ascii="Lucida Console" w:hAnsi="Lucida Console"/>
          <w:color w:val="000000"/>
          <w:shd w:val="clear" w:color="auto" w:fill="E1E2E5"/>
          <w:lang w:val="en-US"/>
        </w:rPr>
        <w:t>W = 26, p-value = 0.05193</w:t>
      </w: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proofErr w:type="gramStart"/>
      <w:r w:rsidRPr="00A47420">
        <w:rPr>
          <w:rFonts w:ascii="Lucida Console" w:hAnsi="Lucida Console"/>
          <w:color w:val="000000"/>
          <w:shd w:val="clear" w:color="auto" w:fill="E1E2E5"/>
          <w:lang w:val="en-US"/>
        </w:rPr>
        <w:t>alternative</w:t>
      </w:r>
      <w:proofErr w:type="gramEnd"/>
      <w:r w:rsidRPr="00A47420">
        <w:rPr>
          <w:rFonts w:ascii="Lucida Console" w:hAnsi="Lucida Console"/>
          <w:color w:val="000000"/>
          <w:shd w:val="clear" w:color="auto" w:fill="E1E2E5"/>
          <w:lang w:val="en-US"/>
        </w:rPr>
        <w:t xml:space="preserve"> hypothesis: true location shift is not equal to 0</w:t>
      </w: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</w:pPr>
      <w:r w:rsidRPr="00A47420">
        <w:rPr>
          <w:rStyle w:val="gcg2ujhdab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A47420"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  <w:t>wilcox.test</w:t>
      </w:r>
      <w:proofErr w:type="spellEnd"/>
      <w:r w:rsidRPr="00A47420"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  <w:t>(</w:t>
      </w:r>
      <w:proofErr w:type="gramEnd"/>
      <w:r w:rsidRPr="00A47420"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  <w:t>B,A)</w:t>
      </w: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A47420">
        <w:rPr>
          <w:rFonts w:ascii="Lucida Console" w:hAnsi="Lucida Console"/>
          <w:color w:val="000000"/>
          <w:shd w:val="clear" w:color="auto" w:fill="E1E2E5"/>
          <w:lang w:val="en-US"/>
        </w:rPr>
        <w:tab/>
        <w:t>Wilcoxon rank sum test with continuity correction</w:t>
      </w: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proofErr w:type="gramStart"/>
      <w:r w:rsidRPr="00A47420">
        <w:rPr>
          <w:rFonts w:ascii="Lucida Console" w:hAnsi="Lucida Console"/>
          <w:color w:val="000000"/>
          <w:shd w:val="clear" w:color="auto" w:fill="E1E2E5"/>
          <w:lang w:val="en-US"/>
        </w:rPr>
        <w:t>data</w:t>
      </w:r>
      <w:proofErr w:type="gramEnd"/>
      <w:r w:rsidRPr="00A47420">
        <w:rPr>
          <w:rFonts w:ascii="Lucida Console" w:hAnsi="Lucida Console"/>
          <w:color w:val="000000"/>
          <w:shd w:val="clear" w:color="auto" w:fill="E1E2E5"/>
          <w:lang w:val="en-US"/>
        </w:rPr>
        <w:t>:  B and A</w:t>
      </w: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A47420">
        <w:rPr>
          <w:rFonts w:ascii="Lucida Console" w:hAnsi="Lucida Console"/>
          <w:color w:val="000000"/>
          <w:shd w:val="clear" w:color="auto" w:fill="E1E2E5"/>
          <w:lang w:val="en-US"/>
        </w:rPr>
        <w:t>W = 4, p-value = 0.05193</w:t>
      </w:r>
    </w:p>
    <w:p w:rsidR="00A47420" w:rsidRPr="00A47420" w:rsidRDefault="00A47420" w:rsidP="00A47420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proofErr w:type="gramStart"/>
      <w:r w:rsidRPr="00A47420">
        <w:rPr>
          <w:rFonts w:ascii="Lucida Console" w:hAnsi="Lucida Console"/>
          <w:color w:val="000000"/>
          <w:shd w:val="clear" w:color="auto" w:fill="E1E2E5"/>
          <w:lang w:val="en-US"/>
        </w:rPr>
        <w:t>alternative</w:t>
      </w:r>
      <w:proofErr w:type="gramEnd"/>
      <w:r w:rsidRPr="00A47420">
        <w:rPr>
          <w:rFonts w:ascii="Lucida Console" w:hAnsi="Lucida Console"/>
          <w:color w:val="000000"/>
          <w:shd w:val="clear" w:color="auto" w:fill="E1E2E5"/>
          <w:lang w:val="en-US"/>
        </w:rPr>
        <w:t xml:space="preserve"> hypothesis: true location shift is not equal to 0</w:t>
      </w:r>
    </w:p>
    <w:p w:rsidR="00A47420" w:rsidRDefault="00A47420" w:rsidP="00E8528F">
      <w:pPr>
        <w:rPr>
          <w:rFonts w:eastAsiaTheme="minorEastAsia"/>
          <w:lang w:val="en-US"/>
        </w:rPr>
      </w:pPr>
    </w:p>
    <w:p w:rsidR="00A47420" w:rsidRDefault="00A47420" w:rsidP="00E8528F">
      <w:pPr>
        <w:rPr>
          <w:rFonts w:eastAsiaTheme="minorEastAsia"/>
        </w:rPr>
      </w:pPr>
      <w:r w:rsidRPr="00A47420">
        <w:rPr>
          <w:rFonts w:eastAsiaTheme="minorEastAsia"/>
        </w:rPr>
        <w:t>Mais avec une valeur p sup</w:t>
      </w:r>
      <w:r>
        <w:rPr>
          <w:rFonts w:eastAsiaTheme="minorEastAsia"/>
        </w:rPr>
        <w:t>érieure à 0.05</w:t>
      </w:r>
      <w:r w:rsidR="00427122">
        <w:rPr>
          <w:rFonts w:eastAsiaTheme="minorEastAsia"/>
        </w:rPr>
        <w:t>, nous ne sommes pas en mesure de rejeter l’hypothèse nulle.</w:t>
      </w:r>
      <w:r w:rsidR="006C4B34">
        <w:rPr>
          <w:rFonts w:eastAsiaTheme="minorEastAsia"/>
        </w:rPr>
        <w:t xml:space="preserve"> Nous ne pouvons donc pas conclure à une différence significative entre les deux distributions.</w:t>
      </w:r>
    </w:p>
    <w:p w:rsidR="00427122" w:rsidRPr="00A47420" w:rsidRDefault="00427122" w:rsidP="00427122">
      <w:pPr>
        <w:pStyle w:val="Titre1"/>
        <w:rPr>
          <w:rFonts w:eastAsiaTheme="minorEastAsia"/>
        </w:rPr>
      </w:pPr>
      <w:r>
        <w:rPr>
          <w:rFonts w:eastAsiaTheme="minorEastAsia"/>
        </w:rPr>
        <w:t>Seconde partie</w:t>
      </w:r>
    </w:p>
    <w:p w:rsidR="00A47420" w:rsidRDefault="006C4B34" w:rsidP="00E8528F">
      <w:pPr>
        <w:rPr>
          <w:rFonts w:eastAsiaTheme="minorEastAsia"/>
        </w:rPr>
      </w:pPr>
      <w:r>
        <w:rPr>
          <w:rFonts w:eastAsiaTheme="minorEastAsia"/>
        </w:rPr>
        <w:t>Les variables sont mesurées sur les mêmes individus, on peut donc les apparier.</w:t>
      </w:r>
    </w:p>
    <w:p w:rsidR="006C4B34" w:rsidRDefault="006C4B34" w:rsidP="00E8528F">
      <w:pPr>
        <w:rPr>
          <w:rFonts w:eastAsiaTheme="minorEastAsia"/>
        </w:rPr>
      </w:pPr>
      <w:r>
        <w:rPr>
          <w:rFonts w:eastAsiaTheme="minorEastAsia"/>
        </w:rPr>
        <w:t xml:space="preserve">Pour faire un </w:t>
      </w:r>
      <w:r w:rsidR="00A153FA">
        <w:rPr>
          <w:rFonts w:eastAsiaTheme="minorEastAsia"/>
        </w:rPr>
        <w:t xml:space="preserve">test de </w:t>
      </w:r>
      <w:proofErr w:type="spellStart"/>
      <w:r w:rsidR="00A153FA">
        <w:rPr>
          <w:rFonts w:eastAsiaTheme="minorEastAsia"/>
        </w:rPr>
        <w:t>wilcox</w:t>
      </w:r>
      <w:proofErr w:type="spellEnd"/>
      <w:r w:rsidR="00A153FA">
        <w:rPr>
          <w:rFonts w:eastAsiaTheme="minorEastAsia"/>
        </w:rPr>
        <w:t xml:space="preserve"> apparié, on lance la commande suivante :</w:t>
      </w: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</w:pPr>
      <w:r w:rsidRPr="00A153FA">
        <w:rPr>
          <w:rStyle w:val="gcg2ujhdab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A153FA"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  <w:t>wilcox.test</w:t>
      </w:r>
      <w:proofErr w:type="spellEnd"/>
      <w:r w:rsidRPr="00A153FA"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  <w:t>(</w:t>
      </w:r>
      <w:proofErr w:type="gramEnd"/>
      <w:r w:rsidRPr="00A153FA"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  <w:t>alldata$Var4, alldata$Var6, paired=T)</w:t>
      </w: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A153FA">
        <w:rPr>
          <w:rFonts w:ascii="Lucida Console" w:hAnsi="Lucida Console"/>
          <w:color w:val="000000"/>
          <w:shd w:val="clear" w:color="auto" w:fill="E1E2E5"/>
          <w:lang w:val="en-US"/>
        </w:rPr>
        <w:tab/>
        <w:t>Wilcoxon signed rank test with continuity correction</w:t>
      </w: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proofErr w:type="gramStart"/>
      <w:r w:rsidRPr="00A153FA">
        <w:rPr>
          <w:rFonts w:ascii="Lucida Console" w:hAnsi="Lucida Console"/>
          <w:color w:val="000000"/>
          <w:shd w:val="clear" w:color="auto" w:fill="E1E2E5"/>
          <w:lang w:val="en-US"/>
        </w:rPr>
        <w:t>data</w:t>
      </w:r>
      <w:proofErr w:type="gramEnd"/>
      <w:r w:rsidRPr="00A153FA">
        <w:rPr>
          <w:rFonts w:ascii="Lucida Console" w:hAnsi="Lucida Console"/>
          <w:color w:val="000000"/>
          <w:shd w:val="clear" w:color="auto" w:fill="E1E2E5"/>
          <w:lang w:val="en-US"/>
        </w:rPr>
        <w:t>:  alldata$Var4 and alldata$Var6</w:t>
      </w: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A153FA">
        <w:rPr>
          <w:rFonts w:ascii="Lucida Console" w:hAnsi="Lucida Console"/>
          <w:color w:val="000000"/>
          <w:shd w:val="clear" w:color="auto" w:fill="E1E2E5"/>
          <w:lang w:val="en-US"/>
        </w:rPr>
        <w:t>V = 983.5, p-value = 0.9637</w:t>
      </w: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proofErr w:type="gramStart"/>
      <w:r w:rsidRPr="00A153FA">
        <w:rPr>
          <w:rFonts w:ascii="Lucida Console" w:hAnsi="Lucida Console"/>
          <w:color w:val="000000"/>
          <w:shd w:val="clear" w:color="auto" w:fill="E1E2E5"/>
          <w:lang w:val="en-US"/>
        </w:rPr>
        <w:t>alternative</w:t>
      </w:r>
      <w:proofErr w:type="gramEnd"/>
      <w:r w:rsidRPr="00A153FA">
        <w:rPr>
          <w:rFonts w:ascii="Lucida Console" w:hAnsi="Lucida Console"/>
          <w:color w:val="000000"/>
          <w:shd w:val="clear" w:color="auto" w:fill="E1E2E5"/>
          <w:lang w:val="en-US"/>
        </w:rPr>
        <w:t xml:space="preserve"> hypothesis: true location shift is not equal to 0</w:t>
      </w:r>
    </w:p>
    <w:p w:rsidR="00A153FA" w:rsidRDefault="00A153FA" w:rsidP="00E8528F">
      <w:pPr>
        <w:rPr>
          <w:rFonts w:eastAsiaTheme="minorEastAsia"/>
        </w:rPr>
      </w:pPr>
      <w:r w:rsidRPr="00A153FA">
        <w:rPr>
          <w:rFonts w:eastAsiaTheme="minorEastAsia"/>
        </w:rPr>
        <w:lastRenderedPageBreak/>
        <w:t>La valeur p étant supérieure à 0.05, nous ne pouvons d</w:t>
      </w:r>
      <w:r>
        <w:rPr>
          <w:rFonts w:eastAsiaTheme="minorEastAsia"/>
        </w:rPr>
        <w:t>éclarer que les distributions des variables Var4 et Var6 sont différentes.</w:t>
      </w:r>
    </w:p>
    <w:p w:rsidR="00A153FA" w:rsidRDefault="00A153FA" w:rsidP="00E8528F">
      <w:pPr>
        <w:rPr>
          <w:rFonts w:eastAsiaTheme="minorEastAsia"/>
        </w:rPr>
      </w:pPr>
      <w:r>
        <w:rPr>
          <w:rFonts w:eastAsiaTheme="minorEastAsia"/>
        </w:rPr>
        <w:t>Le résultat pour les variables Var3 et Var 5 est le suivant :</w:t>
      </w: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</w:pPr>
      <w:r w:rsidRPr="00A153FA">
        <w:rPr>
          <w:rStyle w:val="gcg2ujhdab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proofErr w:type="spellStart"/>
      <w:proofErr w:type="gramStart"/>
      <w:r w:rsidRPr="00A153FA"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  <w:t>wilcox.test</w:t>
      </w:r>
      <w:proofErr w:type="spellEnd"/>
      <w:r w:rsidRPr="00A153FA"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  <w:t>(</w:t>
      </w:r>
      <w:proofErr w:type="gramEnd"/>
      <w:r w:rsidRPr="00A153FA">
        <w:rPr>
          <w:rStyle w:val="gcg2ujhdeab"/>
          <w:rFonts w:ascii="Lucida Console" w:hAnsi="Lucida Console"/>
          <w:color w:val="0000FF"/>
          <w:shd w:val="clear" w:color="auto" w:fill="E1E2E5"/>
          <w:lang w:val="en-US"/>
        </w:rPr>
        <w:t>alldata$Var3, alldata$Var5, paired=T)</w:t>
      </w: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A153FA">
        <w:rPr>
          <w:rFonts w:ascii="Lucida Console" w:hAnsi="Lucida Console"/>
          <w:color w:val="000000"/>
          <w:shd w:val="clear" w:color="auto" w:fill="E1E2E5"/>
          <w:lang w:val="en-US"/>
        </w:rPr>
        <w:tab/>
        <w:t>Wilcoxon signed rank test with continuity correction</w:t>
      </w: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proofErr w:type="gramStart"/>
      <w:r w:rsidRPr="00A153FA">
        <w:rPr>
          <w:rFonts w:ascii="Lucida Console" w:hAnsi="Lucida Console"/>
          <w:color w:val="000000"/>
          <w:shd w:val="clear" w:color="auto" w:fill="E1E2E5"/>
          <w:lang w:val="en-US"/>
        </w:rPr>
        <w:t>data</w:t>
      </w:r>
      <w:proofErr w:type="gramEnd"/>
      <w:r w:rsidRPr="00A153FA">
        <w:rPr>
          <w:rFonts w:ascii="Lucida Console" w:hAnsi="Lucida Console"/>
          <w:color w:val="000000"/>
          <w:shd w:val="clear" w:color="auto" w:fill="E1E2E5"/>
          <w:lang w:val="en-US"/>
        </w:rPr>
        <w:t>:  alldata$Var3 and alldata$Var5</w:t>
      </w: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A153FA">
        <w:rPr>
          <w:rFonts w:ascii="Lucida Console" w:hAnsi="Lucida Console"/>
          <w:color w:val="000000"/>
          <w:shd w:val="clear" w:color="auto" w:fill="E1E2E5"/>
          <w:lang w:val="en-US"/>
        </w:rPr>
        <w:t>V = 2080, p-value = 3.608e-12</w:t>
      </w:r>
    </w:p>
    <w:p w:rsidR="00A153FA" w:rsidRPr="00A153FA" w:rsidRDefault="00A153FA" w:rsidP="00E25B1E">
      <w:pPr>
        <w:pStyle w:val="PrformatHTML"/>
        <w:shd w:val="clear" w:color="auto" w:fill="EEECE1" w:themeFill="background2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proofErr w:type="gramStart"/>
      <w:r w:rsidRPr="00A153FA">
        <w:rPr>
          <w:rFonts w:ascii="Lucida Console" w:hAnsi="Lucida Console"/>
          <w:color w:val="000000"/>
          <w:shd w:val="clear" w:color="auto" w:fill="E1E2E5"/>
          <w:lang w:val="en-US"/>
        </w:rPr>
        <w:t>alternative</w:t>
      </w:r>
      <w:proofErr w:type="gramEnd"/>
      <w:r w:rsidRPr="00A153FA">
        <w:rPr>
          <w:rFonts w:ascii="Lucida Console" w:hAnsi="Lucida Console"/>
          <w:color w:val="000000"/>
          <w:shd w:val="clear" w:color="auto" w:fill="E1E2E5"/>
          <w:lang w:val="en-US"/>
        </w:rPr>
        <w:t xml:space="preserve"> hypothesis: true location shift is not equal to 0</w:t>
      </w:r>
    </w:p>
    <w:p w:rsidR="00A153FA" w:rsidRDefault="00A153FA" w:rsidP="00E8528F">
      <w:pPr>
        <w:rPr>
          <w:rFonts w:eastAsiaTheme="minorEastAsia"/>
        </w:rPr>
      </w:pPr>
      <w:r w:rsidRPr="00A153FA">
        <w:rPr>
          <w:rFonts w:eastAsiaTheme="minorEastAsia"/>
        </w:rPr>
        <w:t>Ici, nous avons une valeur p inf</w:t>
      </w:r>
      <w:r>
        <w:rPr>
          <w:rFonts w:eastAsiaTheme="minorEastAsia"/>
        </w:rPr>
        <w:t>érieure à 0.05, nous pouvons donc rejeter l’hypothèse nulle et conclure à une différence significative entre les distributions des deux variables.</w:t>
      </w:r>
    </w:p>
    <w:p w:rsidR="00A153FA" w:rsidRDefault="00B2459C" w:rsidP="00E8528F">
      <w:pPr>
        <w:rPr>
          <w:rFonts w:eastAsiaTheme="minorEastAsia"/>
        </w:rPr>
      </w:pPr>
      <w:r>
        <w:rPr>
          <w:rFonts w:eastAsiaTheme="minorEastAsia"/>
        </w:rPr>
        <w:t>Ci-dessous les distributions des variables Var4 et Var6 :</w:t>
      </w:r>
    </w:p>
    <w:p w:rsidR="00B2459C" w:rsidRDefault="00B2459C" w:rsidP="00E8528F">
      <w:pPr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7AF89D75" wp14:editId="35CB89B2">
            <wp:extent cx="2780204" cy="2454399"/>
            <wp:effectExtent l="0" t="0" r="127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814" cy="24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9C" w:rsidRDefault="00B2459C" w:rsidP="00E8528F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Ci-dessous les distributions des variables Var3 et Var5 :</w:t>
      </w:r>
    </w:p>
    <w:p w:rsidR="00B2459C" w:rsidRDefault="00B2459C" w:rsidP="00E8528F">
      <w:pPr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69185230" wp14:editId="1397FFF7">
            <wp:extent cx="2667000" cy="2354461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819" cy="23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9C" w:rsidRDefault="00B2459C" w:rsidP="00E8528F">
      <w:pPr>
        <w:rPr>
          <w:rFonts w:eastAsiaTheme="minorEastAsia"/>
        </w:rPr>
      </w:pPr>
      <w:r>
        <w:rPr>
          <w:rFonts w:eastAsiaTheme="minorEastAsia"/>
        </w:rPr>
        <w:t>Ces deux graphiques corroborent les calculs précédents.</w:t>
      </w:r>
    </w:p>
    <w:p w:rsidR="00B2459C" w:rsidRPr="00A153FA" w:rsidRDefault="00B2459C" w:rsidP="00E8528F">
      <w:pPr>
        <w:rPr>
          <w:rFonts w:eastAsiaTheme="minorEastAsia"/>
        </w:rPr>
      </w:pPr>
    </w:p>
    <w:sectPr w:rsidR="00B2459C" w:rsidRPr="00A15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8F"/>
    <w:rsid w:val="00427122"/>
    <w:rsid w:val="006C4B34"/>
    <w:rsid w:val="00A153FA"/>
    <w:rsid w:val="00A47420"/>
    <w:rsid w:val="00B2459C"/>
    <w:rsid w:val="00E25B1E"/>
    <w:rsid w:val="00E8528F"/>
    <w:rsid w:val="00F0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5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5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8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852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E8528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528F"/>
    <w:rPr>
      <w:rFonts w:ascii="Tahoma" w:hAnsi="Tahoma" w:cs="Tahoma"/>
      <w:sz w:val="16"/>
      <w:szCs w:val="16"/>
    </w:rPr>
  </w:style>
  <w:style w:type="character" w:customStyle="1" w:styleId="gcg2ujhdabb">
    <w:name w:val="gcg2ujhdabb"/>
    <w:basedOn w:val="Policepardfaut"/>
    <w:rsid w:val="00A47420"/>
  </w:style>
  <w:style w:type="character" w:customStyle="1" w:styleId="gcg2ujhdeab">
    <w:name w:val="gcg2ujhdeab"/>
    <w:basedOn w:val="Policepardfaut"/>
    <w:rsid w:val="00A474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5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5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8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852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E8528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528F"/>
    <w:rPr>
      <w:rFonts w:ascii="Tahoma" w:hAnsi="Tahoma" w:cs="Tahoma"/>
      <w:sz w:val="16"/>
      <w:szCs w:val="16"/>
    </w:rPr>
  </w:style>
  <w:style w:type="character" w:customStyle="1" w:styleId="gcg2ujhdabb">
    <w:name w:val="gcg2ujhdabb"/>
    <w:basedOn w:val="Policepardfaut"/>
    <w:rsid w:val="00A47420"/>
  </w:style>
  <w:style w:type="character" w:customStyle="1" w:styleId="gcg2ujhdeab">
    <w:name w:val="gcg2ujhdeab"/>
    <w:basedOn w:val="Policepardfaut"/>
    <w:rsid w:val="00A47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Geraud Duge De Bernonville</dc:creator>
  <cp:lastModifiedBy>Geraud Duge De Bernonville</cp:lastModifiedBy>
  <cp:revision>4</cp:revision>
  <dcterms:created xsi:type="dcterms:W3CDTF">2014-02-16T21:26:00Z</dcterms:created>
  <dcterms:modified xsi:type="dcterms:W3CDTF">2014-02-16T22:20:00Z</dcterms:modified>
</cp:coreProperties>
</file>