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806" w:rsidRPr="0099730D" w:rsidRDefault="00136806" w:rsidP="00136806">
      <w:pPr>
        <w:spacing w:line="480" w:lineRule="auto"/>
        <w:rPr>
          <w:rFonts w:ascii="Arial" w:eastAsia="Times New Roman" w:hAnsi="Arial" w:cs="Arial"/>
          <w:kern w:val="0"/>
          <w:lang w:eastAsia="es-US"/>
          <w14:ligatures w14:val="none"/>
        </w:rPr>
      </w:pPr>
      <w:r w:rsidRPr="0099730D">
        <w:rPr>
          <w:rFonts w:ascii="Arial" w:hAnsi="Arial" w:cs="Arial"/>
          <w:noProof/>
          <w:lang w:eastAsia="es-US"/>
        </w:rPr>
        <w:drawing>
          <wp:inline distT="0" distB="0" distL="0" distR="0" wp14:anchorId="4DE58D22" wp14:editId="7A64377A">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136806" w:rsidRPr="0099730D" w:rsidRDefault="00136806" w:rsidP="00136806">
      <w:pPr>
        <w:spacing w:after="0" w:line="240" w:lineRule="auto"/>
        <w:jc w:val="center"/>
        <w:rPr>
          <w:rFonts w:ascii="Arial" w:eastAsia="Times New Roman" w:hAnsi="Arial" w:cs="Arial"/>
          <w:kern w:val="0"/>
          <w:lang w:eastAsia="es-US"/>
          <w14:ligatures w14:val="none"/>
        </w:rPr>
      </w:pPr>
      <w:r w:rsidRPr="0099730D">
        <w:rPr>
          <w:rFonts w:ascii="Arial" w:eastAsia="Times New Roman" w:hAnsi="Arial" w:cs="Arial"/>
          <w:b/>
          <w:bCs/>
          <w:color w:val="000000"/>
          <w:kern w:val="0"/>
          <w:lang w:eastAsia="es-US"/>
          <w14:ligatures w14:val="none"/>
        </w:rPr>
        <w:t>Área de Conocimiento de Tecnología de la Información y Comunicación</w:t>
      </w:r>
    </w:p>
    <w:p w:rsidR="00136806" w:rsidRPr="0099730D" w:rsidRDefault="00136806" w:rsidP="00136806">
      <w:pPr>
        <w:spacing w:after="0" w:line="240" w:lineRule="auto"/>
        <w:rPr>
          <w:rFonts w:ascii="Arial" w:eastAsia="Times New Roman" w:hAnsi="Arial" w:cs="Arial"/>
          <w:kern w:val="0"/>
          <w:lang w:eastAsia="es-US"/>
          <w14:ligatures w14:val="none"/>
        </w:rPr>
      </w:pPr>
    </w:p>
    <w:p w:rsidR="00136806" w:rsidRPr="0099730D" w:rsidRDefault="00136806" w:rsidP="00136806">
      <w:pPr>
        <w:spacing w:after="0" w:line="240" w:lineRule="auto"/>
        <w:rPr>
          <w:rFonts w:ascii="Arial" w:eastAsia="Times New Roman" w:hAnsi="Arial" w:cs="Arial"/>
          <w:kern w:val="0"/>
          <w:lang w:eastAsia="es-US"/>
          <w14:ligatures w14:val="none"/>
        </w:rPr>
      </w:pPr>
    </w:p>
    <w:p w:rsidR="00136806" w:rsidRPr="0099730D" w:rsidRDefault="00136806" w:rsidP="00136806">
      <w:pPr>
        <w:spacing w:after="0" w:line="240" w:lineRule="auto"/>
        <w:jc w:val="center"/>
        <w:rPr>
          <w:rFonts w:ascii="Arial" w:eastAsia="Times New Roman" w:hAnsi="Arial" w:cs="Arial"/>
          <w:b/>
          <w:bCs/>
          <w:color w:val="000000"/>
          <w:kern w:val="0"/>
          <w:lang w:eastAsia="es-US"/>
          <w14:ligatures w14:val="none"/>
        </w:rPr>
      </w:pPr>
      <w:r w:rsidRPr="0099730D">
        <w:rPr>
          <w:rFonts w:ascii="Arial" w:eastAsia="Times New Roman" w:hAnsi="Arial" w:cs="Arial"/>
          <w:b/>
          <w:bCs/>
          <w:color w:val="000000"/>
          <w:kern w:val="0"/>
          <w:lang w:eastAsia="es-US"/>
          <w14:ligatures w14:val="none"/>
        </w:rPr>
        <w:t>Administración informática</w:t>
      </w:r>
    </w:p>
    <w:p w:rsidR="00136806" w:rsidRPr="0099730D" w:rsidRDefault="00136806" w:rsidP="00136806">
      <w:pPr>
        <w:spacing w:after="0" w:line="240" w:lineRule="auto"/>
        <w:jc w:val="center"/>
        <w:rPr>
          <w:rFonts w:ascii="Arial" w:eastAsia="Times New Roman" w:hAnsi="Arial" w:cs="Arial"/>
          <w:b/>
          <w:bCs/>
          <w:color w:val="000000"/>
          <w:kern w:val="0"/>
          <w:lang w:eastAsia="es-US"/>
          <w14:ligatures w14:val="none"/>
        </w:rPr>
      </w:pPr>
    </w:p>
    <w:p w:rsidR="00136806" w:rsidRPr="0099730D" w:rsidRDefault="00136806" w:rsidP="00136806">
      <w:pPr>
        <w:spacing w:after="0" w:line="240" w:lineRule="auto"/>
        <w:jc w:val="center"/>
        <w:rPr>
          <w:rFonts w:ascii="Arial" w:eastAsia="Times New Roman" w:hAnsi="Arial" w:cs="Arial"/>
          <w:b/>
          <w:bCs/>
          <w:color w:val="000000"/>
          <w:kern w:val="0"/>
          <w:lang w:eastAsia="es-US"/>
          <w14:ligatures w14:val="none"/>
        </w:rPr>
      </w:pPr>
    </w:p>
    <w:p w:rsidR="00136806" w:rsidRPr="0099730D" w:rsidRDefault="006D15B4" w:rsidP="00136806">
      <w:pPr>
        <w:spacing w:after="0" w:line="240" w:lineRule="auto"/>
        <w:jc w:val="center"/>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 xml:space="preserve">Asignación </w:t>
      </w:r>
      <w:proofErr w:type="spellStart"/>
      <w:r>
        <w:rPr>
          <w:rFonts w:ascii="Arial" w:eastAsia="Times New Roman" w:hAnsi="Arial" w:cs="Arial"/>
          <w:b/>
          <w:bCs/>
          <w:color w:val="000000"/>
          <w:kern w:val="0"/>
          <w:lang w:eastAsia="es-US"/>
          <w14:ligatures w14:val="none"/>
        </w:rPr>
        <w:t>extraclase</w:t>
      </w:r>
      <w:proofErr w:type="spellEnd"/>
      <w:r>
        <w:rPr>
          <w:rFonts w:ascii="Arial" w:eastAsia="Times New Roman" w:hAnsi="Arial" w:cs="Arial"/>
          <w:b/>
          <w:bCs/>
          <w:color w:val="000000"/>
          <w:kern w:val="0"/>
          <w:lang w:eastAsia="es-US"/>
          <w14:ligatures w14:val="none"/>
        </w:rPr>
        <w:t xml:space="preserve"> </w:t>
      </w:r>
      <w:r w:rsidR="005120C4">
        <w:rPr>
          <w:rFonts w:ascii="Arial" w:eastAsia="Times New Roman" w:hAnsi="Arial" w:cs="Arial"/>
          <w:b/>
          <w:bCs/>
          <w:color w:val="000000"/>
          <w:kern w:val="0"/>
          <w:lang w:eastAsia="es-US"/>
          <w14:ligatures w14:val="none"/>
        </w:rPr>
        <w:t>– Presentación 2 – Unidad I</w:t>
      </w:r>
    </w:p>
    <w:p w:rsidR="006E3F41" w:rsidRPr="0099730D" w:rsidRDefault="006E3F41" w:rsidP="00136806">
      <w:pPr>
        <w:spacing w:line="240" w:lineRule="auto"/>
        <w:rPr>
          <w:rFonts w:ascii="Arial" w:eastAsia="Times New Roman" w:hAnsi="Arial" w:cs="Arial"/>
          <w:kern w:val="0"/>
          <w:lang w:eastAsia="es-US"/>
          <w14:ligatures w14:val="none"/>
        </w:rPr>
      </w:pPr>
    </w:p>
    <w:p w:rsidR="006E3F41" w:rsidRPr="0099730D" w:rsidRDefault="006E3F41" w:rsidP="00136806">
      <w:pPr>
        <w:spacing w:line="240" w:lineRule="auto"/>
        <w:rPr>
          <w:rFonts w:ascii="Arial" w:eastAsia="Times New Roman" w:hAnsi="Arial" w:cs="Arial"/>
          <w:kern w:val="0"/>
          <w:lang w:eastAsia="es-US"/>
          <w14:ligatures w14:val="none"/>
        </w:rPr>
      </w:pPr>
    </w:p>
    <w:p w:rsidR="00136806" w:rsidRPr="0099730D" w:rsidRDefault="00C3514B" w:rsidP="00136806">
      <w:pPr>
        <w:spacing w:line="240" w:lineRule="auto"/>
        <w:rPr>
          <w:rFonts w:ascii="Arial" w:hAnsi="Arial" w:cs="Arial"/>
          <w:b/>
          <w:sz w:val="28"/>
        </w:rPr>
      </w:pPr>
      <w:r w:rsidRPr="0099730D">
        <w:rPr>
          <w:rFonts w:ascii="Arial" w:hAnsi="Arial" w:cs="Arial"/>
          <w:noProof/>
          <w:lang w:eastAsia="es-US"/>
        </w:rPr>
        <mc:AlternateContent>
          <mc:Choice Requires="wps">
            <w:drawing>
              <wp:anchor distT="0" distB="0" distL="114300" distR="114300" simplePos="0" relativeHeight="251663360" behindDoc="0" locked="0" layoutInCell="1" allowOverlap="1" wp14:anchorId="71B13343" wp14:editId="36087991">
                <wp:simplePos x="0" y="0"/>
                <wp:positionH relativeFrom="column">
                  <wp:posOffset>1797050</wp:posOffset>
                </wp:positionH>
                <wp:positionV relativeFrom="paragraph">
                  <wp:posOffset>320675</wp:posOffset>
                </wp:positionV>
                <wp:extent cx="0" cy="1983105"/>
                <wp:effectExtent l="76200" t="19050" r="76200" b="74295"/>
                <wp:wrapNone/>
                <wp:docPr id="1253347251" name="Straight Connector 5"/>
                <wp:cNvGraphicFramePr/>
                <a:graphic xmlns:a="http://schemas.openxmlformats.org/drawingml/2006/main">
                  <a:graphicData uri="http://schemas.microsoft.com/office/word/2010/wordprocessingShape">
                    <wps:wsp>
                      <wps:cNvCnPr/>
                      <wps:spPr>
                        <a:xfrm>
                          <a:off x="0" y="0"/>
                          <a:ext cx="0" cy="198310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pt,25.25pt" to="141.5pt,1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" strokecolor="black [3200]" strokeweight="2.25pt">
                <v:shadow on="t" color="black" opacity="22937f" origin=",.5" offset="0,.63889mm"/>
              </v:line>
            </w:pict>
          </mc:Fallback>
        </mc:AlternateContent>
      </w:r>
      <w:r w:rsidRPr="0099730D">
        <w:rPr>
          <w:rFonts w:ascii="Arial" w:hAnsi="Arial" w:cs="Arial"/>
          <w:noProof/>
          <w:lang w:eastAsia="es-US"/>
        </w:rPr>
        <mc:AlternateContent>
          <mc:Choice Requires="wps">
            <w:drawing>
              <wp:anchor distT="0" distB="0" distL="114300" distR="114300" simplePos="0" relativeHeight="251662336" behindDoc="0" locked="0" layoutInCell="1" allowOverlap="1" wp14:anchorId="7E2C7CA0" wp14:editId="0BB5F4DF">
                <wp:simplePos x="0" y="0"/>
                <wp:positionH relativeFrom="column">
                  <wp:posOffset>-110490</wp:posOffset>
                </wp:positionH>
                <wp:positionV relativeFrom="paragraph">
                  <wp:posOffset>327660</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25.8pt" to="-7.95pt,1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" strokecolor="black [3200]" strokeweight="2.25pt">
                <v:shadow on="t" color="black" opacity="22937f" origin=",.5" offset="0,.63889mm"/>
              </v:line>
            </w:pict>
          </mc:Fallback>
        </mc:AlternateContent>
      </w:r>
      <w:r w:rsidR="00136806" w:rsidRPr="0099730D">
        <w:rPr>
          <w:rFonts w:ascii="Arial" w:hAnsi="Arial" w:cs="Arial"/>
          <w:noProof/>
          <w:lang w:eastAsia="es-US"/>
        </w:rPr>
        <mc:AlternateContent>
          <mc:Choice Requires="wps">
            <w:drawing>
              <wp:anchor distT="45720" distB="45720" distL="114300" distR="114300" simplePos="0" relativeHeight="251660288" behindDoc="0" locked="0" layoutInCell="1" allowOverlap="1" wp14:anchorId="5E7FD478" wp14:editId="6906E80B">
                <wp:simplePos x="0" y="0"/>
                <wp:positionH relativeFrom="margin">
                  <wp:posOffset>1840230</wp:posOffset>
                </wp:positionH>
                <wp:positionV relativeFrom="paragraph">
                  <wp:posOffset>464185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136806" w:rsidRDefault="00136806" w:rsidP="00136806">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136806" w:rsidRPr="00826CF6" w:rsidRDefault="00136806" w:rsidP="00136806">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6806" w:rsidRPr="00136806">
                              <w:tc>
                                <w:tcPr>
                                  <w:tcW w:w="3000" w:type="dxa"/>
                                  <w:tcBorders>
                                    <w:top w:val="nil"/>
                                    <w:left w:val="nil"/>
                                    <w:bottom w:val="nil"/>
                                    <w:right w:val="nil"/>
                                  </w:tcBorders>
                                  <w:vAlign w:val="center"/>
                                  <w:hideMark/>
                                </w:tcPr>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136806" w:rsidRPr="00136806">
                              <w:tc>
                                <w:tcPr>
                                  <w:tcW w:w="3000" w:type="dxa"/>
                                  <w:tcBorders>
                                    <w:top w:val="nil"/>
                                    <w:left w:val="nil"/>
                                    <w:bottom w:val="nil"/>
                                    <w:right w:val="nil"/>
                                  </w:tcBorders>
                                  <w:vAlign w:val="center"/>
                                  <w:hideMark/>
                                </w:tcPr>
                                <w:p w:rsidR="00136806" w:rsidRPr="00136806" w:rsidRDefault="00136806" w:rsidP="00B66565">
                                  <w:pPr>
                                    <w:spacing w:line="240" w:lineRule="auto"/>
                                    <w:rPr>
                                      <w:rFonts w:ascii="Times New Roman" w:hAnsi="Times New Roman" w:cs="Times New Roman"/>
                                      <w:sz w:val="26"/>
                                      <w:szCs w:val="26"/>
                                      <w:lang w:val="en-US"/>
                                    </w:rPr>
                                  </w:pPr>
                                </w:p>
                              </w:tc>
                            </w:tr>
                          </w:tbl>
                          <w:p w:rsidR="00136806" w:rsidRPr="00136806" w:rsidRDefault="00136806" w:rsidP="00136806">
                            <w:pPr>
                              <w:spacing w:line="240" w:lineRule="auto"/>
                              <w:rPr>
                                <w:rFonts w:ascii="Times New Roman" w:hAnsi="Times New Roman" w:cs="Times New Roman"/>
                                <w:sz w:val="26"/>
                                <w:szCs w:val="26"/>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4.9pt;margin-top:36.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" stroked="f">
                <v:textbox>
                  <w:txbxContent>
                    <w:p w:rsidR="00136806" w:rsidRDefault="00136806" w:rsidP="00136806">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136806" w:rsidRPr="00826CF6" w:rsidRDefault="00136806" w:rsidP="00136806">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6806" w:rsidRPr="00136806">
                        <w:tc>
                          <w:tcPr>
                            <w:tcW w:w="3000" w:type="dxa"/>
                            <w:tcBorders>
                              <w:top w:val="nil"/>
                              <w:left w:val="nil"/>
                              <w:bottom w:val="nil"/>
                              <w:right w:val="nil"/>
                            </w:tcBorders>
                            <w:vAlign w:val="center"/>
                            <w:hideMark/>
                          </w:tcPr>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136806" w:rsidRPr="00136806">
                        <w:tc>
                          <w:tcPr>
                            <w:tcW w:w="3000" w:type="dxa"/>
                            <w:tcBorders>
                              <w:top w:val="nil"/>
                              <w:left w:val="nil"/>
                              <w:bottom w:val="nil"/>
                              <w:right w:val="nil"/>
                            </w:tcBorders>
                            <w:vAlign w:val="center"/>
                            <w:hideMark/>
                          </w:tcPr>
                          <w:p w:rsidR="00136806" w:rsidRPr="00136806" w:rsidRDefault="00136806" w:rsidP="00B66565">
                            <w:pPr>
                              <w:spacing w:line="240" w:lineRule="auto"/>
                              <w:rPr>
                                <w:rFonts w:ascii="Times New Roman" w:hAnsi="Times New Roman" w:cs="Times New Roman"/>
                                <w:sz w:val="26"/>
                                <w:szCs w:val="26"/>
                                <w:lang w:val="en-US"/>
                              </w:rPr>
                            </w:pPr>
                          </w:p>
                        </w:tc>
                      </w:tr>
                    </w:tbl>
                    <w:p w:rsidR="00136806" w:rsidRPr="00136806" w:rsidRDefault="00136806" w:rsidP="00136806">
                      <w:pPr>
                        <w:spacing w:line="240" w:lineRule="auto"/>
                        <w:rPr>
                          <w:rFonts w:ascii="Times New Roman" w:hAnsi="Times New Roman" w:cs="Times New Roman"/>
                          <w:sz w:val="26"/>
                          <w:szCs w:val="26"/>
                          <w:lang w:val="en-US"/>
                        </w:rPr>
                      </w:pPr>
                    </w:p>
                  </w:txbxContent>
                </v:textbox>
                <w10:wrap type="square" anchorx="margin"/>
              </v:shape>
            </w:pict>
          </mc:Fallback>
        </mc:AlternateContent>
      </w:r>
      <w:r w:rsidR="00136806" w:rsidRPr="0099730D">
        <w:rPr>
          <w:rFonts w:ascii="Arial" w:hAnsi="Arial" w:cs="Arial"/>
          <w:noProof/>
          <w:lang w:eastAsia="es-US"/>
        </w:rPr>
        <mc:AlternateContent>
          <mc:Choice Requires="wps">
            <w:drawing>
              <wp:anchor distT="45720" distB="45720" distL="114300" distR="114300" simplePos="0" relativeHeight="251659264" behindDoc="0" locked="0" layoutInCell="1" allowOverlap="1" wp14:anchorId="4900CFC7" wp14:editId="3F2FE0B5">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136806" w:rsidRPr="001375EC" w:rsidRDefault="00136806" w:rsidP="00136806">
                            <w:pPr>
                              <w:spacing w:line="240" w:lineRule="auto"/>
                              <w:rPr>
                                <w:rFonts w:ascii="Arial" w:hAnsi="Arial" w:cs="Arial"/>
                              </w:rPr>
                            </w:pPr>
                            <w:r w:rsidRPr="001375EC">
                              <w:rPr>
                                <w:rFonts w:ascii="Arial" w:hAnsi="Arial" w:cs="Arial"/>
                              </w:rPr>
                              <w:t>Br. Gerson Antonio Valdivia</w:t>
                            </w:r>
                          </w:p>
                          <w:p w:rsid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136806" w:rsidRP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Dorian Wilfred </w:t>
                            </w:r>
                            <w:proofErr w:type="spellStart"/>
                            <w:r w:rsidRPr="00136806">
                              <w:rPr>
                                <w:rFonts w:ascii="Arial" w:hAnsi="Arial" w:cs="Arial"/>
                                <w:lang w:val="en-US"/>
                              </w:rPr>
                              <w:t>Lanuza</w:t>
                            </w:r>
                            <w:proofErr w:type="spellEnd"/>
                            <w:r w:rsidRPr="00136806">
                              <w:rPr>
                                <w:rFonts w:ascii="Arial" w:hAnsi="Arial" w:cs="Arial"/>
                                <w:lang w:val="en-US"/>
                              </w:rPr>
                              <w:t xml:space="preserve"> S</w:t>
                            </w:r>
                            <w:r>
                              <w:rPr>
                                <w:rFonts w:ascii="Arial" w:hAnsi="Arial" w:cs="Arial"/>
                                <w:lang w:val="en-US"/>
                              </w:rPr>
                              <w:t>mith</w:t>
                            </w:r>
                          </w:p>
                          <w:p w:rsidR="00136806" w:rsidRPr="00136806" w:rsidRDefault="00136806" w:rsidP="00136806">
                            <w:pPr>
                              <w:spacing w:line="240" w:lineRule="auto"/>
                              <w:rPr>
                                <w:rFonts w:ascii="Arial" w:hAnsi="Arial" w:cs="Arial"/>
                                <w:lang w:val="en-US"/>
                              </w:rPr>
                            </w:pPr>
                          </w:p>
                          <w:p w:rsidR="00136806" w:rsidRPr="00136806" w:rsidRDefault="00136806" w:rsidP="00136806">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qOwIAAFQ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" stroked="f">
                <v:textbox>
                  <w:txbxContent>
                    <w:p w:rsidR="00136806" w:rsidRPr="001375EC" w:rsidRDefault="00136806" w:rsidP="00136806">
                      <w:pPr>
                        <w:spacing w:line="240" w:lineRule="auto"/>
                        <w:rPr>
                          <w:rFonts w:ascii="Arial" w:hAnsi="Arial" w:cs="Arial"/>
                        </w:rPr>
                      </w:pPr>
                      <w:r w:rsidRPr="001375EC">
                        <w:rPr>
                          <w:rFonts w:ascii="Arial" w:hAnsi="Arial" w:cs="Arial"/>
                        </w:rPr>
                        <w:t>Br. Gerson Antonio Valdivia</w:t>
                      </w:r>
                    </w:p>
                    <w:p w:rsid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136806" w:rsidRPr="00136806" w:rsidRDefault="00136806" w:rsidP="00136806">
                      <w:pPr>
                        <w:spacing w:line="240" w:lineRule="auto"/>
                        <w:rPr>
                          <w:rFonts w:ascii="Arial" w:hAnsi="Arial" w:cs="Arial"/>
                        </w:rPr>
                      </w:pPr>
                    </w:p>
                    <w:p w:rsidR="00136806" w:rsidRPr="00136806" w:rsidRDefault="00136806" w:rsidP="00136806">
                      <w:pPr>
                        <w:spacing w:line="240" w:lineRule="auto"/>
                        <w:rPr>
                          <w:rFonts w:ascii="Arial" w:hAnsi="Arial" w:cs="Arial"/>
                          <w:lang w:val="en-US"/>
                        </w:rPr>
                      </w:pPr>
                      <w:r w:rsidRPr="00136806">
                        <w:rPr>
                          <w:rFonts w:ascii="Arial" w:hAnsi="Arial" w:cs="Arial"/>
                          <w:lang w:val="en-US"/>
                        </w:rPr>
                        <w:t xml:space="preserve">Br. Dorian Wilfred </w:t>
                      </w:r>
                      <w:proofErr w:type="spellStart"/>
                      <w:r w:rsidRPr="00136806">
                        <w:rPr>
                          <w:rFonts w:ascii="Arial" w:hAnsi="Arial" w:cs="Arial"/>
                          <w:lang w:val="en-US"/>
                        </w:rPr>
                        <w:t>Lanuza</w:t>
                      </w:r>
                      <w:proofErr w:type="spellEnd"/>
                      <w:r w:rsidRPr="00136806">
                        <w:rPr>
                          <w:rFonts w:ascii="Arial" w:hAnsi="Arial" w:cs="Arial"/>
                          <w:lang w:val="en-US"/>
                        </w:rPr>
                        <w:t xml:space="preserve"> S</w:t>
                      </w:r>
                      <w:r>
                        <w:rPr>
                          <w:rFonts w:ascii="Arial" w:hAnsi="Arial" w:cs="Arial"/>
                          <w:lang w:val="en-US"/>
                        </w:rPr>
                        <w:t>mith</w:t>
                      </w:r>
                    </w:p>
                    <w:p w:rsidR="00136806" w:rsidRPr="00136806" w:rsidRDefault="00136806" w:rsidP="00136806">
                      <w:pPr>
                        <w:spacing w:line="240" w:lineRule="auto"/>
                        <w:rPr>
                          <w:rFonts w:ascii="Arial" w:hAnsi="Arial" w:cs="Arial"/>
                          <w:lang w:val="en-US"/>
                        </w:rPr>
                      </w:pPr>
                    </w:p>
                    <w:p w:rsidR="00136806" w:rsidRPr="00136806" w:rsidRDefault="00136806" w:rsidP="00136806">
                      <w:pPr>
                        <w:spacing w:line="240" w:lineRule="auto"/>
                        <w:rPr>
                          <w:lang w:val="en-US"/>
                        </w:rPr>
                      </w:pPr>
                    </w:p>
                  </w:txbxContent>
                </v:textbox>
                <w10:wrap type="square" anchorx="margin"/>
              </v:shape>
            </w:pict>
          </mc:Fallback>
        </mc:AlternateContent>
      </w:r>
      <w:r w:rsidR="00136806" w:rsidRPr="0099730D">
        <w:rPr>
          <w:rFonts w:ascii="Arial" w:hAnsi="Arial" w:cs="Arial"/>
          <w:b/>
          <w:sz w:val="28"/>
        </w:rPr>
        <w:t xml:space="preserve">Elaborado por:               </w:t>
      </w:r>
      <w:r w:rsidRPr="0099730D">
        <w:rPr>
          <w:rFonts w:ascii="Arial" w:hAnsi="Arial" w:cs="Arial"/>
          <w:b/>
          <w:sz w:val="28"/>
        </w:rPr>
        <w:t xml:space="preserve">Docente:                  </w:t>
      </w:r>
      <w:r w:rsidR="00136806" w:rsidRPr="0099730D">
        <w:rPr>
          <w:rFonts w:ascii="Arial" w:hAnsi="Arial" w:cs="Arial"/>
          <w:b/>
          <w:sz w:val="28"/>
        </w:rPr>
        <w:t xml:space="preserve">                                                           </w:t>
      </w:r>
    </w:p>
    <w:p w:rsidR="00136806" w:rsidRPr="0099730D" w:rsidRDefault="00136806" w:rsidP="00136806">
      <w:pPr>
        <w:spacing w:line="240" w:lineRule="auto"/>
        <w:rPr>
          <w:rFonts w:ascii="Arial" w:hAnsi="Arial" w:cs="Arial"/>
          <w:b/>
          <w:sz w:val="28"/>
        </w:rPr>
      </w:pPr>
      <w:r w:rsidRPr="0099730D">
        <w:rPr>
          <w:rFonts w:ascii="Arial" w:hAnsi="Arial" w:cs="Arial"/>
          <w:noProof/>
          <w:lang w:eastAsia="es-US"/>
        </w:rPr>
        <mc:AlternateContent>
          <mc:Choice Requires="wps">
            <w:drawing>
              <wp:anchor distT="45720" distB="45720" distL="114300" distR="114300" simplePos="0" relativeHeight="251661312" behindDoc="0" locked="0" layoutInCell="1" allowOverlap="1" wp14:anchorId="2ACC4A4F" wp14:editId="7A4B8845">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136806" w:rsidRPr="001375EC" w:rsidRDefault="00136806" w:rsidP="00136806">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36806" w:rsidRPr="002202B7" w:rsidRDefault="00136806" w:rsidP="00136806">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5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7Ej+Vn2GpojCmZhGl98bv4Jl1YBsuBKGko6sD9f&#10;n4U4nBT0UDLgiFfU/dgzKyhRnzQ2Z5nN5+FNRGNe3ORo2GtPfe1hmiNURT0l03bj4zsKsmm4xya2&#10;MsobqpkYn0rD0Y0NOj2z8Dau7Rj1+2ew/gU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3rJ5POgIAAFQEAAAOAAAAAAAA&#10;AAAAAAAAAC4CAABkcnMvZTJvRG9jLnhtbFBLAQItABQABgAIAAAAIQCFGFp43gAAAAoBAAAPAAAA&#10;AAAAAAAAAAAAAJQEAABkcnMvZG93bnJldi54bWxQSwUGAAAAAAQABADzAAAAnwUAAAAA&#10;" stroked="f">
                <v:textbox>
                  <w:txbxContent>
                    <w:p w:rsidR="00136806" w:rsidRPr="001375EC" w:rsidRDefault="00136806" w:rsidP="00136806">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36806" w:rsidRPr="002202B7" w:rsidRDefault="00136806" w:rsidP="00136806">
                      <w:pPr>
                        <w:spacing w:line="240" w:lineRule="auto"/>
                      </w:pPr>
                    </w:p>
                  </w:txbxContent>
                </v:textbox>
                <w10:wrap type="square" anchorx="page"/>
              </v:shape>
            </w:pict>
          </mc:Fallback>
        </mc:AlternateContent>
      </w:r>
    </w:p>
    <w:p w:rsidR="00136806" w:rsidRPr="0099730D" w:rsidRDefault="00136806" w:rsidP="00136806">
      <w:pPr>
        <w:spacing w:line="240" w:lineRule="auto"/>
        <w:rPr>
          <w:rFonts w:ascii="Arial" w:hAnsi="Arial" w:cs="Arial"/>
          <w:sz w:val="26"/>
          <w:szCs w:val="26"/>
        </w:rPr>
      </w:pPr>
    </w:p>
    <w:p w:rsidR="00136806" w:rsidRPr="0099730D" w:rsidRDefault="00136806" w:rsidP="00136806">
      <w:pPr>
        <w:spacing w:line="240" w:lineRule="auto"/>
        <w:jc w:val="right"/>
        <w:rPr>
          <w:rFonts w:ascii="Arial" w:hAnsi="Arial" w:cs="Arial"/>
          <w:sz w:val="26"/>
          <w:szCs w:val="26"/>
        </w:rPr>
      </w:pPr>
    </w:p>
    <w:p w:rsidR="00136806" w:rsidRPr="0099730D" w:rsidRDefault="00136806" w:rsidP="00136806">
      <w:pPr>
        <w:spacing w:line="240" w:lineRule="auto"/>
        <w:rPr>
          <w:rFonts w:ascii="Arial" w:hAnsi="Arial" w:cs="Arial"/>
          <w:sz w:val="26"/>
          <w:szCs w:val="26"/>
        </w:rPr>
      </w:pPr>
    </w:p>
    <w:p w:rsidR="00136806" w:rsidRPr="0099730D" w:rsidRDefault="00136806" w:rsidP="00136806">
      <w:pPr>
        <w:spacing w:after="0" w:line="240" w:lineRule="auto"/>
        <w:rPr>
          <w:rFonts w:ascii="Arial" w:eastAsia="Times New Roman" w:hAnsi="Arial" w:cs="Arial"/>
          <w:kern w:val="0"/>
          <w:lang w:eastAsia="es-US"/>
          <w14:ligatures w14:val="none"/>
        </w:rPr>
      </w:pPr>
      <w:r w:rsidRPr="0099730D">
        <w:rPr>
          <w:rFonts w:ascii="Arial" w:eastAsia="Times New Roman" w:hAnsi="Arial" w:cs="Arial"/>
          <w:kern w:val="0"/>
          <w:lang w:eastAsia="es-US"/>
          <w14:ligatures w14:val="none"/>
        </w:rPr>
        <w:br/>
      </w:r>
      <w:r w:rsidRPr="0099730D">
        <w:rPr>
          <w:rFonts w:ascii="Arial" w:eastAsia="Times New Roman" w:hAnsi="Arial" w:cs="Arial"/>
          <w:kern w:val="0"/>
          <w:lang w:eastAsia="es-US"/>
          <w14:ligatures w14:val="none"/>
        </w:rPr>
        <w:br/>
      </w:r>
      <w:r w:rsidRPr="0099730D">
        <w:rPr>
          <w:rFonts w:ascii="Arial" w:eastAsia="Times New Roman" w:hAnsi="Arial" w:cs="Arial"/>
          <w:kern w:val="0"/>
          <w:lang w:eastAsia="es-US"/>
          <w14:ligatures w14:val="none"/>
        </w:rPr>
        <w:br/>
      </w:r>
      <w:r w:rsidRPr="0099730D">
        <w:rPr>
          <w:rFonts w:ascii="Arial" w:eastAsia="Times New Roman" w:hAnsi="Arial" w:cs="Arial"/>
          <w:kern w:val="0"/>
          <w:lang w:eastAsia="es-US"/>
          <w14:ligatures w14:val="none"/>
        </w:rPr>
        <w:br/>
      </w: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r w:rsidRPr="0099730D">
        <w:rPr>
          <w:rFonts w:ascii="Arial" w:eastAsia="Times New Roman" w:hAnsi="Arial" w:cs="Arial"/>
          <w:color w:val="000000"/>
          <w:kern w:val="0"/>
          <w:lang w:eastAsia="es-US"/>
          <w14:ligatures w14:val="none"/>
        </w:rPr>
        <w:br/>
      </w: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136806" w:rsidRPr="0099730D" w:rsidRDefault="00136806" w:rsidP="00136806">
      <w:pPr>
        <w:spacing w:after="0" w:line="240" w:lineRule="auto"/>
        <w:ind w:left="360"/>
        <w:textAlignment w:val="baseline"/>
        <w:rPr>
          <w:rFonts w:ascii="Arial" w:eastAsia="Times New Roman" w:hAnsi="Arial" w:cs="Arial"/>
          <w:color w:val="000000"/>
          <w:kern w:val="0"/>
          <w:lang w:eastAsia="es-US"/>
          <w14:ligatures w14:val="none"/>
        </w:rPr>
      </w:pPr>
    </w:p>
    <w:p w:rsidR="0099730D" w:rsidRPr="0099730D" w:rsidRDefault="0013311F" w:rsidP="00136806">
      <w:pPr>
        <w:rPr>
          <w:rFonts w:ascii="Arial" w:eastAsia="Times New Roman" w:hAnsi="Arial" w:cs="Arial"/>
          <w:color w:val="000000"/>
          <w:kern w:val="0"/>
          <w:lang w:eastAsia="es-US"/>
          <w14:ligatures w14:val="none"/>
        </w:rPr>
      </w:pPr>
      <w:r w:rsidRPr="0099730D">
        <w:rPr>
          <w:rFonts w:ascii="Arial" w:eastAsia="Times New Roman" w:hAnsi="Arial" w:cs="Arial"/>
          <w:color w:val="000000"/>
          <w:kern w:val="0"/>
          <w:lang w:eastAsia="es-US"/>
          <w14:ligatures w14:val="none"/>
        </w:rPr>
        <w:t>29</w:t>
      </w:r>
      <w:r w:rsidR="00136806" w:rsidRPr="0099730D">
        <w:rPr>
          <w:rFonts w:ascii="Arial" w:eastAsia="Times New Roman" w:hAnsi="Arial" w:cs="Arial"/>
          <w:color w:val="000000"/>
          <w:kern w:val="0"/>
          <w:lang w:eastAsia="es-US"/>
          <w14:ligatures w14:val="none"/>
        </w:rPr>
        <w:t xml:space="preserve"> de julio, 2026</w:t>
      </w:r>
      <w:r w:rsidR="00136806" w:rsidRPr="0099730D">
        <w:rPr>
          <w:rFonts w:ascii="Arial" w:eastAsia="Times New Roman" w:hAnsi="Arial" w:cs="Arial"/>
          <w:color w:val="000000"/>
          <w:kern w:val="0"/>
          <w:lang w:eastAsia="es-US"/>
          <w14:ligatures w14:val="none"/>
        </w:rPr>
        <w:br/>
        <w:t>Managua, Nicaragua</w:t>
      </w:r>
    </w:p>
    <w:p w:rsidR="00C31D9E" w:rsidRDefault="00C31D9E" w:rsidP="006D15B4">
      <w:pPr>
        <w:spacing w:after="200"/>
        <w:rPr>
          <w:rFonts w:ascii="Arial" w:eastAsia="Times New Roman" w:hAnsi="Arial" w:cs="Arial"/>
          <w:color w:val="000000"/>
          <w:kern w:val="0"/>
          <w:lang w:eastAsia="es-US"/>
          <w14:ligatures w14:val="none"/>
        </w:rPr>
      </w:pPr>
    </w:p>
    <w:p w:rsidR="006D15B4" w:rsidRDefault="006D15B4" w:rsidP="006D15B4">
      <w:pPr>
        <w:spacing w:after="200"/>
        <w:rPr>
          <w:rFonts w:ascii="Arial" w:eastAsia="Times New Roman" w:hAnsi="Arial" w:cs="Arial"/>
          <w:color w:val="000000"/>
          <w:kern w:val="0"/>
          <w:lang w:eastAsia="es-US"/>
          <w14:ligatures w14:val="none"/>
        </w:rPr>
      </w:pPr>
    </w:p>
    <w:p w:rsidR="006D15B4" w:rsidRDefault="006D15B4" w:rsidP="006D15B4">
      <w:pPr>
        <w:spacing w:after="200"/>
        <w:rPr>
          <w:rFonts w:ascii="Arial" w:eastAsia="Times New Roman" w:hAnsi="Arial" w:cs="Arial"/>
          <w:color w:val="000000"/>
          <w:kern w:val="0"/>
          <w:lang w:eastAsia="es-US"/>
          <w14:ligatures w14:val="none"/>
        </w:rPr>
      </w:pPr>
    </w:p>
    <w:p w:rsidR="006D15B4" w:rsidRDefault="006D15B4" w:rsidP="006D15B4">
      <w:pPr>
        <w:spacing w:after="200"/>
        <w:rPr>
          <w:rFonts w:ascii="Arial" w:eastAsia="Times New Roman" w:hAnsi="Arial" w:cs="Arial"/>
          <w:color w:val="000000"/>
          <w:kern w:val="0"/>
          <w:lang w:eastAsia="es-US"/>
          <w14:ligatures w14:val="none"/>
        </w:rPr>
      </w:pPr>
    </w:p>
    <w:p w:rsidR="006D15B4" w:rsidRPr="006D15B4" w:rsidRDefault="006D15B4" w:rsidP="006D15B4">
      <w:pPr>
        <w:spacing w:after="200"/>
        <w:rPr>
          <w:rFonts w:ascii="Arial" w:eastAsia="Times New Roman" w:hAnsi="Arial" w:cs="Arial"/>
          <w:b/>
          <w:bCs/>
          <w:color w:val="000000"/>
          <w:kern w:val="0"/>
          <w:lang w:eastAsia="es-US"/>
          <w14:ligatures w14:val="none"/>
        </w:rPr>
      </w:pPr>
      <w:r w:rsidRPr="006D15B4">
        <w:rPr>
          <w:rFonts w:ascii="Arial" w:eastAsia="Times New Roman" w:hAnsi="Arial" w:cs="Arial"/>
          <w:b/>
          <w:bCs/>
          <w:color w:val="000000"/>
          <w:kern w:val="0"/>
          <w:lang w:eastAsia="es-US"/>
          <w14:ligatures w14:val="none"/>
        </w:rPr>
        <w:lastRenderedPageBreak/>
        <w:t>1. ¿Qué importancia tiene la administración informática para las empresas?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La administración informática tiene una importancia estratégica para las empresas porque permite gestionar de manera eficiente los recursos tecnológicos para apoyar el cumplimiento de los objetivos organizacionales. En un entorno caracterizado por la transformación digital, la automatización de procesos y el uso intensivo de la información, la tecnología ha dejado de ser únicamente un recurso de apoyo para convertirse en un factor clave de competitividad y desarrollo.</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Una adecuada administración informática garantiza que la infraestructura tecnológica, los sistemas de información, las redes, las bases de datos y los servicios de TI funcionen de forma segura, confiable y alineada con las necesidades de la organización. Esto contribuye a optimizar los procesos administrativos, mejorar la productividad, reducir costos operativos y fortalecer la toma de decisiones mediante el acceso a información oportuna y confiable.</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En las instituciones públicas, una gestión eficiente de las tecnologías de la información favorece la transparencia, la calidad de los servicios, la digitalización de los trámites y una mejor atención a la ciudadanía. En las empresas privadas, contribuye a incrementar la competitividad, mejorar la experiencia del cliente y generar ventajas estratégicas frente a la competencia.</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En síntesis, la administración informática constituye un elemento estratégico para cualquier organización, ya que integra la gestión administrativa con las tecnologías de la información para optimizar recursos, impulsar la innovación, apoyar la toma de decisiones y contribuir al logro de los objetivos institucionales en un entorno cada vez más digital. Por medio de ella se logra: alinear la tecnología con los objetivos estratégicos, optimizar los recursos tecnológicos y reducir costos, mejorar la productividad y la eficiencia operativa, fortalecer la seguridad de la información y la continuidad del negocio, facilitar la toma de decisiones basada en datos, impulsar la innovación y la transformación digital, incrementar la competitividad y la calidad de los servicios, y contribuir al crecimiento sostenible de la organización.</w:t>
      </w:r>
    </w:p>
    <w:p w:rsidR="006D15B4" w:rsidRPr="006D15B4" w:rsidRDefault="006D15B4" w:rsidP="006D15B4">
      <w:pPr>
        <w:spacing w:after="200"/>
        <w:rPr>
          <w:rFonts w:ascii="Arial" w:eastAsia="Times New Roman" w:hAnsi="Arial" w:cs="Arial"/>
          <w:color w:val="000000"/>
          <w:kern w:val="0"/>
          <w:lang w:eastAsia="es-US"/>
          <w14:ligatures w14:val="none"/>
        </w:rPr>
      </w:pPr>
    </w:p>
    <w:p w:rsidR="006D15B4" w:rsidRPr="006D15B4" w:rsidRDefault="006D15B4" w:rsidP="006D15B4">
      <w:pPr>
        <w:spacing w:after="200"/>
        <w:rPr>
          <w:rFonts w:ascii="Arial" w:eastAsia="Times New Roman" w:hAnsi="Arial" w:cs="Arial"/>
          <w:b/>
          <w:bCs/>
          <w:color w:val="000000"/>
          <w:kern w:val="0"/>
          <w:lang w:eastAsia="es-US"/>
          <w14:ligatures w14:val="none"/>
        </w:rPr>
      </w:pPr>
      <w:r w:rsidRPr="006D15B4">
        <w:rPr>
          <w:rFonts w:ascii="Arial" w:eastAsia="Times New Roman" w:hAnsi="Arial" w:cs="Arial"/>
          <w:b/>
          <w:bCs/>
          <w:color w:val="000000"/>
          <w:kern w:val="0"/>
          <w:lang w:eastAsia="es-US"/>
          <w14:ligatures w14:val="none"/>
        </w:rPr>
        <w:t>2. ¿Qué funciones desempeña la administración informática en estos tiempos modernos?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La administración informática desempeña sus funciones articulándose en torno al ciclo administrativo clásico aplicado al ámbito tecnológico, abarcando las siguientes áreas: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Planeación de TI.</w:t>
      </w:r>
      <w:r w:rsidRPr="006D15B4">
        <w:rPr>
          <w:rFonts w:ascii="Arial" w:eastAsia="Times New Roman" w:hAnsi="Arial" w:cs="Arial"/>
          <w:color w:val="000000"/>
          <w:kern w:val="0"/>
          <w:lang w:eastAsia="es-US"/>
          <w14:ligatures w14:val="none"/>
        </w:rPr>
        <w:t xml:space="preserve"> Consiste en la elaboración del Plan Estratégico de Tecnologías de la Información, la definición de objetivos tecnológicos alineados con la estrategia del </w:t>
      </w:r>
      <w:r w:rsidRPr="006D15B4">
        <w:rPr>
          <w:rFonts w:ascii="Arial" w:eastAsia="Times New Roman" w:hAnsi="Arial" w:cs="Arial"/>
          <w:color w:val="000000"/>
          <w:kern w:val="0"/>
          <w:lang w:eastAsia="es-US"/>
          <w14:ligatures w14:val="none"/>
        </w:rPr>
        <w:lastRenderedPageBreak/>
        <w:t>negocio y la gestión de las inversiones en tecnología, asegurando que cada recurso asignado responda a una necesidad real y genere valor para la organización.</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Organización.</w:t>
      </w:r>
      <w:r w:rsidRPr="006D15B4">
        <w:rPr>
          <w:rFonts w:ascii="Arial" w:eastAsia="Times New Roman" w:hAnsi="Arial" w:cs="Arial"/>
          <w:color w:val="000000"/>
          <w:kern w:val="0"/>
          <w:lang w:eastAsia="es-US"/>
          <w14:ligatures w14:val="none"/>
        </w:rPr>
        <w:t> Implica la definición de la estructura del departamento de TI, la asignación de funciones y responsabilidades al personal, y la gestión del talento tecnológico, asegurando que el equipo cuente con las competencias necesarias para cumplir su misión.</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Dirección.</w:t>
      </w:r>
      <w:r w:rsidRPr="006D15B4">
        <w:rPr>
          <w:rFonts w:ascii="Arial" w:eastAsia="Times New Roman" w:hAnsi="Arial" w:cs="Arial"/>
          <w:color w:val="000000"/>
          <w:kern w:val="0"/>
          <w:lang w:eastAsia="es-US"/>
          <w14:ligatures w14:val="none"/>
        </w:rPr>
        <w:t> Comprende el liderazgo del personal informático, la gestión del cambio organizacional que conlleva la adopción de nuevas tecnologías, y la coordinación de los proyectos tecnológicos para garantizar su ejecución dentro de los parámetros de tiempo, costo y alcance establecidos.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Control.</w:t>
      </w:r>
      <w:r w:rsidRPr="006D15B4">
        <w:rPr>
          <w:rFonts w:ascii="Arial" w:eastAsia="Times New Roman" w:hAnsi="Arial" w:cs="Arial"/>
          <w:color w:val="000000"/>
          <w:kern w:val="0"/>
          <w:lang w:eastAsia="es-US"/>
          <w14:ligatures w14:val="none"/>
        </w:rPr>
        <w:t> Abarca la realización de auditorías de TI para verificar el cumplimiento de políticas y estándares, la gestión de los riesgos tecnológicos mediante su identificación, análisis y tratamiento, el monitoreo de indicadores de desempeño y el aseguramiento del cumplimiento normativo.</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A estas funciones básicas se suman, en el contexto actual, responsabilidades como la administración de la infraestructura tecnológica, la gestión de la seguridad informática y la continuidad del negocio, y la promoción de la innovación como motor de transformación digital y ventaja competitiva.</w:t>
      </w:r>
    </w:p>
    <w:p w:rsidR="006D15B4" w:rsidRPr="006D15B4" w:rsidRDefault="006D15B4" w:rsidP="006D15B4">
      <w:pPr>
        <w:spacing w:after="200"/>
        <w:rPr>
          <w:rFonts w:ascii="Arial" w:eastAsia="Times New Roman" w:hAnsi="Arial" w:cs="Arial"/>
          <w:color w:val="000000"/>
          <w:kern w:val="0"/>
          <w:lang w:eastAsia="es-US"/>
          <w14:ligatures w14:val="none"/>
        </w:rPr>
      </w:pPr>
    </w:p>
    <w:p w:rsidR="006D15B4" w:rsidRPr="006D15B4" w:rsidRDefault="006D15B4" w:rsidP="006D15B4">
      <w:pPr>
        <w:spacing w:after="200"/>
        <w:rPr>
          <w:rFonts w:ascii="Arial" w:eastAsia="Times New Roman" w:hAnsi="Arial" w:cs="Arial"/>
          <w:b/>
          <w:bCs/>
          <w:color w:val="000000"/>
          <w:kern w:val="0"/>
          <w:lang w:eastAsia="es-US"/>
          <w14:ligatures w14:val="none"/>
        </w:rPr>
      </w:pPr>
      <w:r w:rsidRPr="006D15B4">
        <w:rPr>
          <w:rFonts w:ascii="Arial" w:eastAsia="Times New Roman" w:hAnsi="Arial" w:cs="Arial"/>
          <w:b/>
          <w:bCs/>
          <w:color w:val="000000"/>
          <w:kern w:val="0"/>
          <w:lang w:eastAsia="es-US"/>
          <w14:ligatures w14:val="none"/>
        </w:rPr>
        <w:t>3. Explique al menos 3 ramas de las TI que se abordan al realizar la administración de los recursos tecnológicos.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Al administrar los recursos tecnológicos, se integran y gestionan múltiples especialidades. Tres ramas fundamentales son las siguientes: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Infraestructura tecnológica.</w:t>
      </w:r>
      <w:r w:rsidRPr="006D15B4">
        <w:rPr>
          <w:rFonts w:ascii="Arial" w:eastAsia="Times New Roman" w:hAnsi="Arial" w:cs="Arial"/>
          <w:color w:val="000000"/>
          <w:kern w:val="0"/>
          <w:lang w:eastAsia="es-US"/>
          <w14:ligatures w14:val="none"/>
        </w:rPr>
        <w:t> Esta rama abarca la administración de servidores, redes, equipos de cómputo, centros de datos y servicios en la nube que soportan las operaciones de la organización. Implica garantizar la disponibilidad, el rendimiento y la escalabilidad de todos los componentes físicos y virtuales sobre los cuales se ejecutan los sistemas y aplicaciones. La correcta gestión de la infraestructura asegura que la base tecnológica sea confiable y esté dimensionada para soportar las demandas actuales y futuras del negocio.</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Sistemas de información.</w:t>
      </w:r>
      <w:r w:rsidRPr="006D15B4">
        <w:rPr>
          <w:rFonts w:ascii="Arial" w:eastAsia="Times New Roman" w:hAnsi="Arial" w:cs="Arial"/>
          <w:color w:val="000000"/>
          <w:kern w:val="0"/>
          <w:lang w:eastAsia="es-US"/>
          <w14:ligatures w14:val="none"/>
        </w:rPr>
        <w:t xml:space="preserve"> Comprende la gestión de las aplicaciones y plataformas que procesan y administran la información corporativa, tales como los sistemas integrados de gestión empresarial, los sistemas de relación con clientes y las herramientas de análisis de datos. Esta rama se ocupa de que los sistemas estén correctamente implementados, actualizados y alineados con los procesos de negocio, </w:t>
      </w:r>
      <w:r w:rsidRPr="006D15B4">
        <w:rPr>
          <w:rFonts w:ascii="Arial" w:eastAsia="Times New Roman" w:hAnsi="Arial" w:cs="Arial"/>
          <w:color w:val="000000"/>
          <w:kern w:val="0"/>
          <w:lang w:eastAsia="es-US"/>
          <w14:ligatures w14:val="none"/>
        </w:rPr>
        <w:lastRenderedPageBreak/>
        <w:t>facilitando la automatización de tareas y la generación de información útil para la toma de decisiones.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b/>
          <w:bCs/>
          <w:color w:val="000000"/>
          <w:kern w:val="0"/>
          <w:lang w:eastAsia="es-US"/>
          <w14:ligatures w14:val="none"/>
        </w:rPr>
        <w:t>Seguridad informática.</w:t>
      </w:r>
      <w:r w:rsidRPr="006D15B4">
        <w:rPr>
          <w:rFonts w:ascii="Arial" w:eastAsia="Times New Roman" w:hAnsi="Arial" w:cs="Arial"/>
          <w:color w:val="000000"/>
          <w:kern w:val="0"/>
          <w:lang w:eastAsia="es-US"/>
          <w14:ligatures w14:val="none"/>
        </w:rPr>
        <w:t xml:space="preserve"> Es la rama encargada de proteger los datos, sistemas y redes ante amenazas internas y externas. Incluye la implementación de controles de acceso, la protección contra malware, la gestión de incidentes de seguridad, el cifrado de información sensible y el aseguramiento de la continuidad del negocio. En la actualidad, la </w:t>
      </w:r>
      <w:proofErr w:type="spellStart"/>
      <w:r w:rsidRPr="006D15B4">
        <w:rPr>
          <w:rFonts w:ascii="Arial" w:eastAsia="Times New Roman" w:hAnsi="Arial" w:cs="Arial"/>
          <w:color w:val="000000"/>
          <w:kern w:val="0"/>
          <w:lang w:eastAsia="es-US"/>
          <w14:ligatures w14:val="none"/>
        </w:rPr>
        <w:t>ciberseguridad</w:t>
      </w:r>
      <w:proofErr w:type="spellEnd"/>
      <w:r w:rsidRPr="006D15B4">
        <w:rPr>
          <w:rFonts w:ascii="Arial" w:eastAsia="Times New Roman" w:hAnsi="Arial" w:cs="Arial"/>
          <w:color w:val="000000"/>
          <w:kern w:val="0"/>
          <w:lang w:eastAsia="es-US"/>
          <w14:ligatures w14:val="none"/>
        </w:rPr>
        <w:t xml:space="preserve"> es un componente crítico de la administración informática, ya que las interrupciones o filtraciones de datos pueden tener consecuencias graves para la reputación, las finanzas y la operación de cualquier organización.</w:t>
      </w:r>
    </w:p>
    <w:p w:rsidR="006D15B4" w:rsidRPr="006D15B4" w:rsidRDefault="006D15B4" w:rsidP="006D15B4">
      <w:pPr>
        <w:spacing w:after="200"/>
        <w:rPr>
          <w:rFonts w:ascii="Arial" w:eastAsia="Times New Roman" w:hAnsi="Arial" w:cs="Arial"/>
          <w:color w:val="000000"/>
          <w:kern w:val="0"/>
          <w:lang w:eastAsia="es-US"/>
          <w14:ligatures w14:val="none"/>
        </w:rPr>
      </w:pPr>
      <w:bookmarkStart w:id="0" w:name="_GoBack"/>
      <w:bookmarkEnd w:id="0"/>
    </w:p>
    <w:p w:rsidR="006D15B4" w:rsidRPr="006D15B4" w:rsidRDefault="006D15B4" w:rsidP="006D15B4">
      <w:pPr>
        <w:spacing w:after="200"/>
        <w:rPr>
          <w:rFonts w:ascii="Arial" w:eastAsia="Times New Roman" w:hAnsi="Arial" w:cs="Arial"/>
          <w:b/>
          <w:bCs/>
          <w:color w:val="000000"/>
          <w:kern w:val="0"/>
          <w:lang w:eastAsia="es-US"/>
          <w14:ligatures w14:val="none"/>
        </w:rPr>
      </w:pPr>
      <w:r w:rsidRPr="006D15B4">
        <w:rPr>
          <w:rFonts w:ascii="Arial" w:eastAsia="Times New Roman" w:hAnsi="Arial" w:cs="Arial"/>
          <w:b/>
          <w:bCs/>
          <w:color w:val="000000"/>
          <w:kern w:val="0"/>
          <w:lang w:eastAsia="es-US"/>
          <w14:ligatures w14:val="none"/>
        </w:rPr>
        <w:t>4. ¿Cuál sería la posición idónea del departamento de informática en el organigrama de una empresa?</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La posición idónea del departamento de informática es en el nivel estratégico o de alta dirección, reportando directamente a la Dirección General o a la Gerencia General, al mismo nivel que otras áreas clave como Finanzas, Operaciones o Recursos Humanos. Esta ubicación responde a varias razones.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En primer lugar, la tecnología tiene un alcance transversal: no sirve a un solo departamento, sino que atraviesa todas las áreas de la organización. Ubicar el departamento de informática bajo una gerencia específica limitaría su alcance y podría priorizar las necesidades de esa área sobre las del resto de la organización.</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En segundo lugar, el responsable de TI debe participar en la definición de la estrategia institucional, porque la tecnología es hoy un habilitador crítico para el cumplimiento de los objetivos del negocio. Las decisiones sobre infraestructura, sistemas o seguridad tienen un impacto directo en la capacidad de la organización para operar, competir y crecer.</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En tercer lugar, para hacer cumplir políticas de seguridad, estándares y procedimientos en toda la organización, el área de TI necesita el respaldo y la autoridad que le confiere depender del máximo nivel directivo. Si está subordinada a un área operativa, carece de la autoridad necesaria para exigir controles a otras gerencias.</w:t>
      </w:r>
    </w:p>
    <w:p w:rsidR="006D15B4" w:rsidRPr="006D15B4" w:rsidRDefault="006D15B4" w:rsidP="006D15B4">
      <w:pPr>
        <w:spacing w:after="200"/>
        <w:rPr>
          <w:rFonts w:ascii="Arial" w:eastAsia="Times New Roman" w:hAnsi="Arial" w:cs="Arial"/>
          <w:color w:val="000000"/>
          <w:kern w:val="0"/>
          <w:lang w:eastAsia="es-US"/>
          <w14:ligatures w14:val="none"/>
        </w:rPr>
      </w:pPr>
      <w:r w:rsidRPr="006D15B4">
        <w:rPr>
          <w:rFonts w:ascii="Arial" w:eastAsia="Times New Roman" w:hAnsi="Arial" w:cs="Arial"/>
          <w:color w:val="000000"/>
          <w:kern w:val="0"/>
          <w:lang w:eastAsia="es-US"/>
          <w14:ligatures w14:val="none"/>
        </w:rPr>
        <w:t>Por tanto, el departamento de informática debe concebirse como una unidad estratégica, no como un área de soporte administrativo, y su posición en el organigrama debe reflejar esa realidad.</w:t>
      </w:r>
    </w:p>
    <w:p w:rsidR="006D15B4" w:rsidRPr="006D15B4" w:rsidRDefault="006D15B4" w:rsidP="006D15B4">
      <w:pPr>
        <w:spacing w:after="200"/>
        <w:rPr>
          <w:rFonts w:ascii="Arial" w:eastAsia="Times New Roman" w:hAnsi="Arial" w:cs="Arial"/>
          <w:color w:val="000000"/>
          <w:kern w:val="0"/>
          <w:lang w:eastAsia="es-US"/>
          <w14:ligatures w14:val="none"/>
        </w:rPr>
      </w:pPr>
    </w:p>
    <w:sectPr w:rsidR="006D15B4" w:rsidRPr="006D1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806"/>
    <w:rsid w:val="0013311F"/>
    <w:rsid w:val="00136806"/>
    <w:rsid w:val="005120C4"/>
    <w:rsid w:val="006D15B4"/>
    <w:rsid w:val="006E3F41"/>
    <w:rsid w:val="0099730D"/>
    <w:rsid w:val="00C31D9E"/>
    <w:rsid w:val="00C3514B"/>
    <w:rsid w:val="00F80B0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806"/>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368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6806"/>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1609650">
      <w:bodyDiv w:val="1"/>
      <w:marLeft w:val="0"/>
      <w:marRight w:val="0"/>
      <w:marTop w:val="0"/>
      <w:marBottom w:val="0"/>
      <w:divBdr>
        <w:top w:val="none" w:sz="0" w:space="0" w:color="auto"/>
        <w:left w:val="none" w:sz="0" w:space="0" w:color="auto"/>
        <w:bottom w:val="none" w:sz="0" w:space="0" w:color="auto"/>
        <w:right w:val="none" w:sz="0" w:space="0" w:color="auto"/>
      </w:divBdr>
    </w:div>
    <w:div w:id="1543786098">
      <w:bodyDiv w:val="1"/>
      <w:marLeft w:val="0"/>
      <w:marRight w:val="0"/>
      <w:marTop w:val="0"/>
      <w:marBottom w:val="0"/>
      <w:divBdr>
        <w:top w:val="none" w:sz="0" w:space="0" w:color="auto"/>
        <w:left w:val="none" w:sz="0" w:space="0" w:color="auto"/>
        <w:bottom w:val="none" w:sz="0" w:space="0" w:color="auto"/>
        <w:right w:val="none" w:sz="0" w:space="0" w:color="auto"/>
      </w:divBdr>
    </w:div>
    <w:div w:id="163545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1191</Words>
  <Characters>6555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3</cp:revision>
  <dcterms:created xsi:type="dcterms:W3CDTF">2026-07-30T00:37:00Z</dcterms:created>
  <dcterms:modified xsi:type="dcterms:W3CDTF">2026-07-30T00:40:00Z</dcterms:modified>
</cp:coreProperties>
</file>