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7C1" w:rsidRPr="0089679E" w:rsidRDefault="0089679E">
      <w:pPr>
        <w:pStyle w:val="Ttulo1"/>
        <w:rPr>
          <w:rFonts w:ascii="Arial" w:hAnsi="Arial" w:cs="Arial"/>
        </w:rPr>
      </w:pPr>
      <w:r w:rsidRPr="0089679E">
        <w:rPr>
          <w:rFonts w:ascii="Arial" w:hAnsi="Arial" w:cs="Arial"/>
          <w:color w:val="FF0000"/>
        </w:rPr>
        <w:t>UNIVERSIDAD</w:t>
      </w:r>
      <w:r w:rsidRPr="0089679E">
        <w:rPr>
          <w:rFonts w:ascii="Arial" w:hAnsi="Arial" w:cs="Arial"/>
          <w:color w:val="FF0000"/>
          <w:spacing w:val="-7"/>
        </w:rPr>
        <w:t xml:space="preserve"> </w:t>
      </w:r>
      <w:r w:rsidRPr="0089679E">
        <w:rPr>
          <w:rFonts w:ascii="Arial" w:hAnsi="Arial" w:cs="Arial"/>
          <w:color w:val="FF0000"/>
        </w:rPr>
        <w:t>NACIONAL</w:t>
      </w:r>
      <w:r w:rsidRPr="0089679E">
        <w:rPr>
          <w:rFonts w:ascii="Arial" w:hAnsi="Arial" w:cs="Arial"/>
          <w:color w:val="FF0000"/>
          <w:spacing w:val="-4"/>
        </w:rPr>
        <w:t xml:space="preserve"> </w:t>
      </w:r>
      <w:r w:rsidRPr="0089679E">
        <w:rPr>
          <w:rFonts w:ascii="Arial" w:hAnsi="Arial" w:cs="Arial"/>
          <w:color w:val="FF0000"/>
        </w:rPr>
        <w:t>DE</w:t>
      </w:r>
      <w:r w:rsidRPr="0089679E">
        <w:rPr>
          <w:rFonts w:ascii="Arial" w:hAnsi="Arial" w:cs="Arial"/>
          <w:color w:val="FF0000"/>
          <w:spacing w:val="-7"/>
        </w:rPr>
        <w:t xml:space="preserve"> </w:t>
      </w:r>
      <w:r w:rsidRPr="0089679E">
        <w:rPr>
          <w:rFonts w:ascii="Arial" w:hAnsi="Arial" w:cs="Arial"/>
          <w:color w:val="FF0000"/>
          <w:spacing w:val="-2"/>
        </w:rPr>
        <w:t>INGENIERIA</w:t>
      </w:r>
    </w:p>
    <w:p w:rsidR="000327C1" w:rsidRPr="0089679E" w:rsidRDefault="0089679E">
      <w:pPr>
        <w:pStyle w:val="Ttulo2"/>
        <w:spacing w:before="4"/>
        <w:ind w:right="2"/>
        <w:rPr>
          <w:rFonts w:ascii="Arial" w:hAnsi="Arial" w:cs="Arial"/>
        </w:rPr>
      </w:pPr>
      <w:r w:rsidRPr="0089679E">
        <w:rPr>
          <w:rFonts w:ascii="Arial" w:hAnsi="Arial" w:cs="Arial"/>
          <w:spacing w:val="-2"/>
        </w:rPr>
        <w:t>DACTIC</w:t>
      </w:r>
    </w:p>
    <w:p w:rsidR="000327C1" w:rsidRPr="0089679E" w:rsidRDefault="0089679E">
      <w:pPr>
        <w:ind w:left="90"/>
        <w:jc w:val="center"/>
        <w:rPr>
          <w:rFonts w:ascii="Arial" w:hAnsi="Arial" w:cs="Arial"/>
          <w:b/>
          <w:sz w:val="36"/>
        </w:rPr>
      </w:pPr>
      <w:r w:rsidRPr="0089679E">
        <w:rPr>
          <w:rFonts w:ascii="Arial" w:hAnsi="Arial" w:cs="Arial"/>
          <w:b/>
          <w:sz w:val="36"/>
        </w:rPr>
        <w:t>Evaluación</w:t>
      </w:r>
      <w:r w:rsidRPr="0089679E">
        <w:rPr>
          <w:rFonts w:ascii="Arial" w:hAnsi="Arial" w:cs="Arial"/>
          <w:b/>
          <w:spacing w:val="-6"/>
          <w:sz w:val="36"/>
        </w:rPr>
        <w:t xml:space="preserve"> </w:t>
      </w:r>
      <w:r w:rsidRPr="0089679E">
        <w:rPr>
          <w:rFonts w:ascii="Arial" w:hAnsi="Arial" w:cs="Arial"/>
          <w:b/>
          <w:sz w:val="36"/>
        </w:rPr>
        <w:t>Diagnostica</w:t>
      </w:r>
      <w:r w:rsidRPr="0089679E">
        <w:rPr>
          <w:rFonts w:ascii="Arial" w:hAnsi="Arial" w:cs="Arial"/>
          <w:b/>
          <w:spacing w:val="-3"/>
          <w:sz w:val="36"/>
        </w:rPr>
        <w:t xml:space="preserve"> </w:t>
      </w:r>
      <w:r w:rsidRPr="0089679E">
        <w:rPr>
          <w:rFonts w:ascii="Arial" w:hAnsi="Arial" w:cs="Arial"/>
          <w:b/>
          <w:sz w:val="36"/>
        </w:rPr>
        <w:t>de</w:t>
      </w:r>
      <w:r w:rsidRPr="0089679E">
        <w:rPr>
          <w:rFonts w:ascii="Arial" w:hAnsi="Arial" w:cs="Arial"/>
          <w:b/>
          <w:spacing w:val="-5"/>
          <w:sz w:val="36"/>
        </w:rPr>
        <w:t xml:space="preserve"> </w:t>
      </w:r>
      <w:r w:rsidRPr="0089679E">
        <w:rPr>
          <w:rFonts w:ascii="Arial" w:hAnsi="Arial" w:cs="Arial"/>
          <w:b/>
          <w:sz w:val="36"/>
        </w:rPr>
        <w:t>Administración</w:t>
      </w:r>
      <w:r w:rsidRPr="0089679E">
        <w:rPr>
          <w:rFonts w:ascii="Arial" w:hAnsi="Arial" w:cs="Arial"/>
          <w:b/>
          <w:spacing w:val="-3"/>
          <w:sz w:val="36"/>
        </w:rPr>
        <w:t xml:space="preserve"> </w:t>
      </w:r>
      <w:r w:rsidRPr="0089679E">
        <w:rPr>
          <w:rFonts w:ascii="Arial" w:hAnsi="Arial" w:cs="Arial"/>
          <w:b/>
          <w:spacing w:val="-2"/>
          <w:sz w:val="36"/>
        </w:rPr>
        <w:t>Informática</w:t>
      </w:r>
    </w:p>
    <w:p w:rsidR="000327C1" w:rsidRPr="0089679E" w:rsidRDefault="0089679E">
      <w:pPr>
        <w:tabs>
          <w:tab w:val="left" w:pos="5597"/>
          <w:tab w:val="left" w:pos="6735"/>
          <w:tab w:val="left" w:pos="7040"/>
        </w:tabs>
        <w:spacing w:before="342"/>
        <w:ind w:left="348"/>
        <w:rPr>
          <w:rFonts w:ascii="Arial" w:hAnsi="Arial" w:cs="Arial"/>
        </w:rPr>
      </w:pPr>
      <w:r w:rsidRPr="0089679E">
        <w:rPr>
          <w:rFonts w:ascii="Arial" w:hAnsi="Arial" w:cs="Arial"/>
          <w:b/>
        </w:rPr>
        <w:t>Carrera:</w:t>
      </w:r>
      <w:r w:rsidRPr="0089679E">
        <w:rPr>
          <w:rFonts w:ascii="Arial" w:hAnsi="Arial" w:cs="Arial"/>
          <w:b/>
          <w:spacing w:val="-7"/>
        </w:rPr>
        <w:t xml:space="preserve"> </w:t>
      </w:r>
      <w:r w:rsidRPr="0089679E">
        <w:rPr>
          <w:rFonts w:ascii="Arial" w:hAnsi="Arial" w:cs="Arial"/>
        </w:rPr>
        <w:t>Ingeniería</w:t>
      </w:r>
      <w:r w:rsidRPr="0089679E">
        <w:rPr>
          <w:rFonts w:ascii="Arial" w:hAnsi="Arial" w:cs="Arial"/>
          <w:spacing w:val="-7"/>
        </w:rPr>
        <w:t xml:space="preserve"> </w:t>
      </w:r>
      <w:r w:rsidRPr="0089679E">
        <w:rPr>
          <w:rFonts w:ascii="Arial" w:hAnsi="Arial" w:cs="Arial"/>
        </w:rPr>
        <w:t>de</w:t>
      </w:r>
      <w:r w:rsidRPr="0089679E">
        <w:rPr>
          <w:rFonts w:ascii="Arial" w:hAnsi="Arial" w:cs="Arial"/>
          <w:spacing w:val="-5"/>
        </w:rPr>
        <w:t xml:space="preserve"> </w:t>
      </w:r>
      <w:r w:rsidRPr="0089679E">
        <w:rPr>
          <w:rFonts w:ascii="Arial" w:hAnsi="Arial" w:cs="Arial"/>
          <w:spacing w:val="-2"/>
        </w:rPr>
        <w:t>Sistemas</w:t>
      </w:r>
      <w:r w:rsidRPr="0089679E">
        <w:rPr>
          <w:rFonts w:ascii="Arial" w:hAnsi="Arial" w:cs="Arial"/>
        </w:rPr>
        <w:tab/>
      </w:r>
      <w:r w:rsidRPr="0089679E">
        <w:rPr>
          <w:rFonts w:ascii="Arial" w:hAnsi="Arial" w:cs="Arial"/>
          <w:b/>
          <w:spacing w:val="-2"/>
        </w:rPr>
        <w:t>Fechas:</w:t>
      </w:r>
      <w:r w:rsidRPr="0089679E">
        <w:rPr>
          <w:rFonts w:ascii="Arial" w:hAnsi="Arial" w:cs="Arial"/>
          <w:b/>
        </w:rPr>
        <w:tab/>
      </w:r>
      <w:r w:rsidR="00866AA1" w:rsidRPr="0089679E">
        <w:rPr>
          <w:rFonts w:ascii="Arial" w:hAnsi="Arial" w:cs="Arial"/>
        </w:rPr>
        <w:t>26</w:t>
      </w:r>
      <w:r w:rsidRPr="0089679E">
        <w:rPr>
          <w:rFonts w:ascii="Arial" w:hAnsi="Arial" w:cs="Arial"/>
          <w:spacing w:val="-10"/>
        </w:rPr>
        <w:t>/</w:t>
      </w:r>
      <w:r w:rsidR="00866AA1" w:rsidRPr="0089679E">
        <w:rPr>
          <w:rFonts w:ascii="Arial" w:hAnsi="Arial" w:cs="Arial"/>
          <w:spacing w:val="-10"/>
        </w:rPr>
        <w:t>07</w:t>
      </w:r>
      <w:r w:rsidRPr="0089679E">
        <w:rPr>
          <w:rFonts w:ascii="Arial" w:hAnsi="Arial" w:cs="Arial"/>
          <w:spacing w:val="-2"/>
        </w:rPr>
        <w:t>/2026</w:t>
      </w:r>
    </w:p>
    <w:p w:rsidR="000327C1" w:rsidRPr="0089679E" w:rsidRDefault="0089679E">
      <w:pPr>
        <w:spacing w:before="239"/>
        <w:ind w:left="348"/>
        <w:rPr>
          <w:rFonts w:ascii="Arial" w:hAnsi="Arial" w:cs="Arial"/>
        </w:rPr>
      </w:pPr>
      <w:r w:rsidRPr="0089679E">
        <w:rPr>
          <w:rFonts w:ascii="Arial" w:hAnsi="Arial" w:cs="Arial"/>
          <w:b/>
        </w:rPr>
        <w:t>Nombre</w:t>
      </w:r>
      <w:r w:rsidRPr="0089679E">
        <w:rPr>
          <w:rFonts w:ascii="Arial" w:hAnsi="Arial" w:cs="Arial"/>
          <w:b/>
          <w:spacing w:val="-4"/>
        </w:rPr>
        <w:t xml:space="preserve"> </w:t>
      </w:r>
      <w:r w:rsidRPr="0089679E">
        <w:rPr>
          <w:rFonts w:ascii="Arial" w:hAnsi="Arial" w:cs="Arial"/>
          <w:b/>
        </w:rPr>
        <w:t>y</w:t>
      </w:r>
      <w:r w:rsidRPr="0089679E">
        <w:rPr>
          <w:rFonts w:ascii="Arial" w:hAnsi="Arial" w:cs="Arial"/>
          <w:b/>
          <w:spacing w:val="-4"/>
        </w:rPr>
        <w:t xml:space="preserve"> </w:t>
      </w:r>
      <w:r w:rsidRPr="0089679E">
        <w:rPr>
          <w:rFonts w:ascii="Arial" w:hAnsi="Arial" w:cs="Arial"/>
          <w:b/>
          <w:spacing w:val="-2"/>
        </w:rPr>
        <w:t>Apellidos</w:t>
      </w:r>
      <w:r w:rsidRPr="0089679E">
        <w:rPr>
          <w:rFonts w:ascii="Arial" w:hAnsi="Arial" w:cs="Arial"/>
          <w:spacing w:val="-2"/>
        </w:rPr>
        <w:t>:</w:t>
      </w:r>
      <w:r w:rsidR="00866AA1" w:rsidRPr="0089679E">
        <w:rPr>
          <w:rFonts w:ascii="Arial" w:hAnsi="Arial" w:cs="Arial"/>
          <w:spacing w:val="-2"/>
        </w:rPr>
        <w:t xml:space="preserve"> Gerson Antonio Valdivia</w:t>
      </w:r>
    </w:p>
    <w:p w:rsidR="000327C1" w:rsidRPr="0089679E" w:rsidRDefault="0089679E">
      <w:pPr>
        <w:pStyle w:val="Ttulo3"/>
      </w:pPr>
      <w:r w:rsidRPr="0089679E">
        <w:t>Lea</w:t>
      </w:r>
      <w:r w:rsidRPr="0089679E">
        <w:rPr>
          <w:spacing w:val="-10"/>
        </w:rPr>
        <w:t xml:space="preserve"> </w:t>
      </w:r>
      <w:r w:rsidRPr="0089679E">
        <w:t>Detenidamente</w:t>
      </w:r>
      <w:r w:rsidRPr="0089679E">
        <w:rPr>
          <w:spacing w:val="-4"/>
        </w:rPr>
        <w:t xml:space="preserve"> </w:t>
      </w:r>
      <w:r w:rsidRPr="0089679E">
        <w:t>y</w:t>
      </w:r>
      <w:r w:rsidRPr="0089679E">
        <w:rPr>
          <w:spacing w:val="-7"/>
        </w:rPr>
        <w:t xml:space="preserve"> </w:t>
      </w:r>
      <w:r w:rsidRPr="0089679E">
        <w:t>luego</w:t>
      </w:r>
      <w:r w:rsidRPr="0089679E">
        <w:rPr>
          <w:spacing w:val="-5"/>
        </w:rPr>
        <w:t xml:space="preserve"> </w:t>
      </w:r>
      <w:r w:rsidRPr="0089679E">
        <w:t>responda</w:t>
      </w:r>
      <w:r w:rsidRPr="0089679E">
        <w:rPr>
          <w:spacing w:val="-5"/>
        </w:rPr>
        <w:t xml:space="preserve"> </w:t>
      </w:r>
      <w:r w:rsidRPr="0089679E">
        <w:t>de</w:t>
      </w:r>
      <w:r w:rsidRPr="0089679E">
        <w:rPr>
          <w:spacing w:val="-4"/>
        </w:rPr>
        <w:t xml:space="preserve"> </w:t>
      </w:r>
      <w:r w:rsidRPr="0089679E">
        <w:t>forma</w:t>
      </w:r>
      <w:r w:rsidRPr="0089679E">
        <w:rPr>
          <w:spacing w:val="-7"/>
        </w:rPr>
        <w:t xml:space="preserve"> </w:t>
      </w:r>
      <w:r w:rsidRPr="0089679E">
        <w:t>técnica</w:t>
      </w:r>
      <w:r w:rsidRPr="0089679E">
        <w:rPr>
          <w:spacing w:val="-4"/>
        </w:rPr>
        <w:t xml:space="preserve"> </w:t>
      </w:r>
      <w:r w:rsidRPr="0089679E">
        <w:t>y</w:t>
      </w:r>
      <w:r w:rsidRPr="0089679E">
        <w:rPr>
          <w:spacing w:val="-7"/>
        </w:rPr>
        <w:t xml:space="preserve"> </w:t>
      </w:r>
      <w:r w:rsidRPr="0089679E">
        <w:rPr>
          <w:spacing w:val="-2"/>
        </w:rPr>
        <w:t>práctica.</w:t>
      </w:r>
    </w:p>
    <w:p w:rsidR="000327C1" w:rsidRPr="0089679E" w:rsidRDefault="0089679E">
      <w:pPr>
        <w:pStyle w:val="Prrafodelista"/>
        <w:numPr>
          <w:ilvl w:val="0"/>
          <w:numId w:val="1"/>
        </w:numPr>
        <w:tabs>
          <w:tab w:val="left" w:pos="1486"/>
        </w:tabs>
        <w:spacing w:before="246"/>
        <w:ind w:left="1486" w:hanging="358"/>
        <w:rPr>
          <w:rFonts w:ascii="Arial" w:hAnsi="Arial" w:cs="Arial"/>
          <w:sz w:val="24"/>
        </w:rPr>
      </w:pPr>
      <w:r w:rsidRPr="0089679E">
        <w:rPr>
          <w:rFonts w:ascii="Arial" w:hAnsi="Arial" w:cs="Arial"/>
          <w:sz w:val="24"/>
        </w:rPr>
        <w:t>Qué</w:t>
      </w:r>
      <w:r w:rsidRPr="0089679E">
        <w:rPr>
          <w:rFonts w:ascii="Arial" w:hAnsi="Arial" w:cs="Arial"/>
          <w:spacing w:val="-9"/>
          <w:sz w:val="24"/>
        </w:rPr>
        <w:t xml:space="preserve"> </w:t>
      </w:r>
      <w:r w:rsidRPr="0089679E">
        <w:rPr>
          <w:rFonts w:ascii="Arial" w:hAnsi="Arial" w:cs="Arial"/>
          <w:sz w:val="24"/>
        </w:rPr>
        <w:t>diferencia</w:t>
      </w:r>
      <w:r w:rsidRPr="0089679E">
        <w:rPr>
          <w:rFonts w:ascii="Arial" w:hAnsi="Arial" w:cs="Arial"/>
          <w:spacing w:val="-5"/>
          <w:sz w:val="24"/>
        </w:rPr>
        <w:t xml:space="preserve"> </w:t>
      </w:r>
      <w:r w:rsidRPr="0089679E">
        <w:rPr>
          <w:rFonts w:ascii="Arial" w:hAnsi="Arial" w:cs="Arial"/>
          <w:sz w:val="24"/>
        </w:rPr>
        <w:t>hay</w:t>
      </w:r>
      <w:r w:rsidRPr="0089679E">
        <w:rPr>
          <w:rFonts w:ascii="Arial" w:hAnsi="Arial" w:cs="Arial"/>
          <w:spacing w:val="-5"/>
          <w:sz w:val="24"/>
        </w:rPr>
        <w:t xml:space="preserve"> </w:t>
      </w:r>
      <w:r w:rsidRPr="0089679E">
        <w:rPr>
          <w:rFonts w:ascii="Arial" w:hAnsi="Arial" w:cs="Arial"/>
          <w:sz w:val="24"/>
        </w:rPr>
        <w:t>entre</w:t>
      </w:r>
      <w:r w:rsidRPr="0089679E">
        <w:rPr>
          <w:rFonts w:ascii="Arial" w:hAnsi="Arial" w:cs="Arial"/>
          <w:spacing w:val="-4"/>
          <w:sz w:val="24"/>
        </w:rPr>
        <w:t xml:space="preserve"> </w:t>
      </w:r>
      <w:r w:rsidRPr="0089679E">
        <w:rPr>
          <w:rFonts w:ascii="Arial" w:hAnsi="Arial" w:cs="Arial"/>
          <w:sz w:val="24"/>
        </w:rPr>
        <w:t>administración</w:t>
      </w:r>
      <w:r w:rsidRPr="0089679E">
        <w:rPr>
          <w:rFonts w:ascii="Arial" w:hAnsi="Arial" w:cs="Arial"/>
          <w:spacing w:val="-5"/>
          <w:sz w:val="24"/>
        </w:rPr>
        <w:t xml:space="preserve"> </w:t>
      </w:r>
      <w:r w:rsidRPr="0089679E">
        <w:rPr>
          <w:rFonts w:ascii="Arial" w:hAnsi="Arial" w:cs="Arial"/>
          <w:sz w:val="24"/>
        </w:rPr>
        <w:t>general</w:t>
      </w:r>
      <w:r w:rsidRPr="0089679E">
        <w:rPr>
          <w:rFonts w:ascii="Arial" w:hAnsi="Arial" w:cs="Arial"/>
          <w:spacing w:val="-5"/>
          <w:sz w:val="24"/>
        </w:rPr>
        <w:t xml:space="preserve"> </w:t>
      </w:r>
      <w:r w:rsidRPr="0089679E">
        <w:rPr>
          <w:rFonts w:ascii="Arial" w:hAnsi="Arial" w:cs="Arial"/>
          <w:sz w:val="24"/>
        </w:rPr>
        <w:t>y</w:t>
      </w:r>
      <w:r w:rsidRPr="0089679E">
        <w:rPr>
          <w:rFonts w:ascii="Arial" w:hAnsi="Arial" w:cs="Arial"/>
          <w:spacing w:val="-5"/>
          <w:sz w:val="24"/>
        </w:rPr>
        <w:t xml:space="preserve"> </w:t>
      </w:r>
      <w:r w:rsidRPr="0089679E">
        <w:rPr>
          <w:rFonts w:ascii="Arial" w:hAnsi="Arial" w:cs="Arial"/>
          <w:sz w:val="24"/>
        </w:rPr>
        <w:t>administración</w:t>
      </w:r>
      <w:r w:rsidRPr="0089679E">
        <w:rPr>
          <w:rFonts w:ascii="Arial" w:hAnsi="Arial" w:cs="Arial"/>
          <w:spacing w:val="-5"/>
          <w:sz w:val="24"/>
        </w:rPr>
        <w:t xml:space="preserve"> </w:t>
      </w:r>
      <w:r w:rsidRPr="0089679E">
        <w:rPr>
          <w:rFonts w:ascii="Arial" w:hAnsi="Arial" w:cs="Arial"/>
          <w:spacing w:val="-2"/>
          <w:sz w:val="24"/>
        </w:rPr>
        <w:t>informática</w:t>
      </w:r>
    </w:p>
    <w:p w:rsidR="00866AA1" w:rsidRPr="0089679E" w:rsidRDefault="00866AA1" w:rsidP="007B3BFA">
      <w:pPr>
        <w:pStyle w:val="Prrafodelista"/>
        <w:tabs>
          <w:tab w:val="left" w:pos="1486"/>
        </w:tabs>
        <w:spacing w:before="246" w:line="360" w:lineRule="auto"/>
        <w:ind w:left="1486" w:firstLine="0"/>
        <w:rPr>
          <w:rFonts w:ascii="Arial" w:hAnsi="Arial" w:cs="Arial"/>
        </w:rPr>
      </w:pPr>
      <w:r w:rsidRPr="0089679E">
        <w:rPr>
          <w:rFonts w:ascii="Arial" w:hAnsi="Arial" w:cs="Arial"/>
        </w:rPr>
        <w:t>La</w:t>
      </w:r>
      <w:r w:rsidRPr="0089679E">
        <w:rPr>
          <w:rFonts w:ascii="Arial" w:hAnsi="Arial" w:cs="Arial"/>
        </w:rPr>
        <w:t xml:space="preserve"> administración general se enfoca en la gestión universal de los recursos de una empresa (humanos, financieros, materiales) para alcanzar los objetivos organizacionales. La administración informática (o Gerencia de TI), por su parte, es una disciplina especializada que toma esos principios universales y los aplica exclusivamente a los activos tecnológicos (hardware, software, redes, datos y personal técnico). Su principal diferencia y reto es la Alineación Estratégica: la administración informática no solo mantiene equipos encendidos, sino que garantiza que la tecnología sea un habilitador para el negocio</w:t>
      </w:r>
      <w:r w:rsidRPr="0089679E">
        <w:rPr>
          <w:rFonts w:ascii="Arial" w:hAnsi="Arial" w:cs="Arial"/>
        </w:rPr>
        <w:t>.</w:t>
      </w:r>
    </w:p>
    <w:p w:rsidR="000327C1" w:rsidRPr="0089679E" w:rsidRDefault="000327C1">
      <w:pPr>
        <w:pStyle w:val="Textoindependiente"/>
        <w:spacing w:before="1"/>
        <w:rPr>
          <w:rFonts w:ascii="Arial" w:hAnsi="Arial" w:cs="Arial"/>
        </w:rPr>
      </w:pPr>
    </w:p>
    <w:p w:rsidR="000327C1" w:rsidRPr="0089679E" w:rsidRDefault="0089679E" w:rsidP="0089679E">
      <w:pPr>
        <w:pStyle w:val="Prrafodelista"/>
        <w:numPr>
          <w:ilvl w:val="0"/>
          <w:numId w:val="1"/>
        </w:numPr>
        <w:tabs>
          <w:tab w:val="left" w:pos="1486"/>
          <w:tab w:val="left" w:pos="1488"/>
        </w:tabs>
        <w:ind w:right="263"/>
        <w:rPr>
          <w:rFonts w:ascii="Arial" w:hAnsi="Arial" w:cs="Arial"/>
          <w:sz w:val="24"/>
        </w:rPr>
      </w:pPr>
      <w:r w:rsidRPr="0089679E">
        <w:rPr>
          <w:rFonts w:ascii="Arial" w:hAnsi="Arial" w:cs="Arial"/>
          <w:sz w:val="24"/>
        </w:rPr>
        <w:t>Explique</w:t>
      </w:r>
      <w:r w:rsidRPr="0089679E">
        <w:rPr>
          <w:rFonts w:ascii="Arial" w:hAnsi="Arial" w:cs="Arial"/>
          <w:spacing w:val="80"/>
          <w:sz w:val="24"/>
        </w:rPr>
        <w:t xml:space="preserve"> </w:t>
      </w:r>
      <w:r w:rsidRPr="0089679E">
        <w:rPr>
          <w:rFonts w:ascii="Arial" w:hAnsi="Arial" w:cs="Arial"/>
          <w:sz w:val="24"/>
        </w:rPr>
        <w:t>desde</w:t>
      </w:r>
      <w:r w:rsidRPr="0089679E">
        <w:rPr>
          <w:rFonts w:ascii="Arial" w:hAnsi="Arial" w:cs="Arial"/>
          <w:spacing w:val="80"/>
          <w:sz w:val="24"/>
        </w:rPr>
        <w:t xml:space="preserve"> </w:t>
      </w:r>
      <w:r w:rsidRPr="0089679E">
        <w:rPr>
          <w:rFonts w:ascii="Arial" w:hAnsi="Arial" w:cs="Arial"/>
          <w:sz w:val="24"/>
        </w:rPr>
        <w:t>el</w:t>
      </w:r>
      <w:r w:rsidRPr="0089679E">
        <w:rPr>
          <w:rFonts w:ascii="Arial" w:hAnsi="Arial" w:cs="Arial"/>
          <w:spacing w:val="80"/>
          <w:sz w:val="24"/>
        </w:rPr>
        <w:t xml:space="preserve"> </w:t>
      </w:r>
      <w:r w:rsidRPr="0089679E">
        <w:rPr>
          <w:rFonts w:ascii="Arial" w:hAnsi="Arial" w:cs="Arial"/>
          <w:sz w:val="24"/>
        </w:rPr>
        <w:t>punto</w:t>
      </w:r>
      <w:r w:rsidRPr="0089679E">
        <w:rPr>
          <w:rFonts w:ascii="Arial" w:hAnsi="Arial" w:cs="Arial"/>
          <w:spacing w:val="80"/>
          <w:sz w:val="24"/>
        </w:rPr>
        <w:t xml:space="preserve"> </w:t>
      </w:r>
      <w:r w:rsidRPr="0089679E">
        <w:rPr>
          <w:rFonts w:ascii="Arial" w:hAnsi="Arial" w:cs="Arial"/>
          <w:sz w:val="24"/>
        </w:rPr>
        <w:t>de</w:t>
      </w:r>
      <w:r w:rsidRPr="0089679E">
        <w:rPr>
          <w:rFonts w:ascii="Arial" w:hAnsi="Arial" w:cs="Arial"/>
          <w:spacing w:val="80"/>
          <w:sz w:val="24"/>
        </w:rPr>
        <w:t xml:space="preserve"> </w:t>
      </w:r>
      <w:r w:rsidRPr="0089679E">
        <w:rPr>
          <w:rFonts w:ascii="Arial" w:hAnsi="Arial" w:cs="Arial"/>
          <w:sz w:val="24"/>
        </w:rPr>
        <w:t>vista</w:t>
      </w:r>
      <w:r w:rsidRPr="0089679E">
        <w:rPr>
          <w:rFonts w:ascii="Arial" w:hAnsi="Arial" w:cs="Arial"/>
          <w:spacing w:val="80"/>
          <w:sz w:val="24"/>
        </w:rPr>
        <w:t xml:space="preserve"> </w:t>
      </w:r>
      <w:r w:rsidRPr="0089679E">
        <w:rPr>
          <w:rFonts w:ascii="Arial" w:hAnsi="Arial" w:cs="Arial"/>
          <w:sz w:val="24"/>
        </w:rPr>
        <w:t>informático</w:t>
      </w:r>
      <w:r w:rsidRPr="0089679E">
        <w:rPr>
          <w:rFonts w:ascii="Arial" w:hAnsi="Arial" w:cs="Arial"/>
          <w:spacing w:val="80"/>
          <w:sz w:val="24"/>
        </w:rPr>
        <w:t xml:space="preserve"> </w:t>
      </w:r>
      <w:r w:rsidRPr="0089679E">
        <w:rPr>
          <w:rFonts w:ascii="Arial" w:hAnsi="Arial" w:cs="Arial"/>
          <w:sz w:val="24"/>
        </w:rPr>
        <w:t>cada</w:t>
      </w:r>
      <w:r w:rsidRPr="0089679E">
        <w:rPr>
          <w:rFonts w:ascii="Arial" w:hAnsi="Arial" w:cs="Arial"/>
          <w:spacing w:val="80"/>
          <w:sz w:val="24"/>
        </w:rPr>
        <w:t xml:space="preserve"> </w:t>
      </w:r>
      <w:r w:rsidRPr="0089679E">
        <w:rPr>
          <w:rFonts w:ascii="Arial" w:hAnsi="Arial" w:cs="Arial"/>
          <w:sz w:val="24"/>
        </w:rPr>
        <w:t>una</w:t>
      </w:r>
      <w:r w:rsidRPr="0089679E">
        <w:rPr>
          <w:rFonts w:ascii="Arial" w:hAnsi="Arial" w:cs="Arial"/>
          <w:spacing w:val="80"/>
          <w:sz w:val="24"/>
        </w:rPr>
        <w:t xml:space="preserve"> </w:t>
      </w:r>
      <w:r w:rsidRPr="0089679E">
        <w:rPr>
          <w:rFonts w:ascii="Arial" w:hAnsi="Arial" w:cs="Arial"/>
          <w:sz w:val="24"/>
        </w:rPr>
        <w:t>de</w:t>
      </w:r>
      <w:r w:rsidRPr="0089679E">
        <w:rPr>
          <w:rFonts w:ascii="Arial" w:hAnsi="Arial" w:cs="Arial"/>
          <w:spacing w:val="80"/>
          <w:sz w:val="24"/>
        </w:rPr>
        <w:t xml:space="preserve"> </w:t>
      </w:r>
      <w:r w:rsidRPr="0089679E">
        <w:rPr>
          <w:rFonts w:ascii="Arial" w:hAnsi="Arial" w:cs="Arial"/>
          <w:sz w:val="24"/>
        </w:rPr>
        <w:t>las</w:t>
      </w:r>
      <w:r w:rsidRPr="0089679E">
        <w:rPr>
          <w:rFonts w:ascii="Arial" w:hAnsi="Arial" w:cs="Arial"/>
          <w:spacing w:val="80"/>
          <w:sz w:val="24"/>
        </w:rPr>
        <w:t xml:space="preserve"> </w:t>
      </w:r>
      <w:r w:rsidRPr="0089679E">
        <w:rPr>
          <w:rFonts w:ascii="Arial" w:hAnsi="Arial" w:cs="Arial"/>
          <w:sz w:val="24"/>
        </w:rPr>
        <w:t>fases</w:t>
      </w:r>
      <w:r w:rsidRPr="0089679E">
        <w:rPr>
          <w:rFonts w:ascii="Arial" w:hAnsi="Arial" w:cs="Arial"/>
          <w:spacing w:val="80"/>
          <w:sz w:val="24"/>
        </w:rPr>
        <w:t xml:space="preserve"> </w:t>
      </w:r>
      <w:r w:rsidRPr="0089679E">
        <w:rPr>
          <w:rFonts w:ascii="Arial" w:hAnsi="Arial" w:cs="Arial"/>
          <w:sz w:val="24"/>
        </w:rPr>
        <w:t>del</w:t>
      </w:r>
      <w:r w:rsidRPr="0089679E">
        <w:rPr>
          <w:rFonts w:ascii="Arial" w:hAnsi="Arial" w:cs="Arial"/>
          <w:spacing w:val="80"/>
          <w:sz w:val="24"/>
        </w:rPr>
        <w:t xml:space="preserve"> </w:t>
      </w:r>
      <w:r w:rsidRPr="0089679E">
        <w:rPr>
          <w:rFonts w:ascii="Arial" w:hAnsi="Arial" w:cs="Arial"/>
          <w:sz w:val="24"/>
        </w:rPr>
        <w:t>proceso</w:t>
      </w:r>
      <w:r w:rsidRPr="0089679E">
        <w:rPr>
          <w:rFonts w:ascii="Arial" w:hAnsi="Arial" w:cs="Arial"/>
          <w:spacing w:val="80"/>
          <w:sz w:val="24"/>
        </w:rPr>
        <w:t xml:space="preserve"> </w:t>
      </w:r>
      <w:r w:rsidRPr="0089679E">
        <w:rPr>
          <w:rFonts w:ascii="Arial" w:hAnsi="Arial" w:cs="Arial"/>
          <w:spacing w:val="-2"/>
          <w:sz w:val="24"/>
        </w:rPr>
        <w:t>administrativo.</w:t>
      </w:r>
    </w:p>
    <w:p w:rsidR="0089679E" w:rsidRPr="0089679E" w:rsidRDefault="0089679E" w:rsidP="0089679E">
      <w:pPr>
        <w:pStyle w:val="Prrafodelista"/>
        <w:tabs>
          <w:tab w:val="left" w:pos="1486"/>
          <w:tab w:val="left" w:pos="1488"/>
        </w:tabs>
        <w:ind w:right="263" w:firstLine="0"/>
        <w:rPr>
          <w:rFonts w:ascii="Arial" w:hAnsi="Arial" w:cs="Arial"/>
          <w:sz w:val="24"/>
        </w:rPr>
      </w:pPr>
    </w:p>
    <w:p w:rsidR="007B3BFA" w:rsidRPr="0089679E" w:rsidRDefault="00866AA1" w:rsidP="007B3BFA">
      <w:pPr>
        <w:pStyle w:val="Prrafodelista"/>
        <w:tabs>
          <w:tab w:val="left" w:pos="1486"/>
          <w:tab w:val="left" w:pos="1488"/>
        </w:tabs>
        <w:spacing w:line="360" w:lineRule="auto"/>
        <w:ind w:right="263" w:firstLine="0"/>
        <w:rPr>
          <w:rFonts w:ascii="Arial" w:hAnsi="Arial" w:cs="Arial"/>
        </w:rPr>
      </w:pPr>
      <w:r w:rsidRPr="0089679E">
        <w:rPr>
          <w:rFonts w:ascii="Arial" w:hAnsi="Arial" w:cs="Arial"/>
          <w:b/>
        </w:rPr>
        <w:t>Planeación</w:t>
      </w:r>
      <w:r w:rsidRPr="0089679E">
        <w:rPr>
          <w:rFonts w:ascii="Arial" w:hAnsi="Arial" w:cs="Arial"/>
        </w:rPr>
        <w:t xml:space="preserve">: Es definir la estrategia de TI a futuro. Incluye elaborar el Plan Maestro de TI, diseñar presupuestos (CAPEX/OPEX), planificar renovaciones tecnológicas y diseñar Planes de Recuperación ante Desastres (DRP). </w:t>
      </w:r>
    </w:p>
    <w:p w:rsidR="007B3BFA" w:rsidRPr="0089679E" w:rsidRDefault="007B3BFA" w:rsidP="007B3BFA">
      <w:pPr>
        <w:pStyle w:val="Prrafodelista"/>
        <w:tabs>
          <w:tab w:val="left" w:pos="1486"/>
          <w:tab w:val="left" w:pos="1488"/>
        </w:tabs>
        <w:spacing w:line="360" w:lineRule="auto"/>
        <w:ind w:right="263" w:firstLine="0"/>
        <w:rPr>
          <w:rFonts w:ascii="Arial" w:hAnsi="Arial" w:cs="Arial"/>
        </w:rPr>
      </w:pPr>
    </w:p>
    <w:p w:rsidR="007B3BFA" w:rsidRPr="0089679E" w:rsidRDefault="00866AA1" w:rsidP="007B3BFA">
      <w:pPr>
        <w:pStyle w:val="Prrafodelista"/>
        <w:tabs>
          <w:tab w:val="left" w:pos="1486"/>
          <w:tab w:val="left" w:pos="1488"/>
        </w:tabs>
        <w:spacing w:line="360" w:lineRule="auto"/>
        <w:ind w:right="263" w:firstLine="0"/>
        <w:rPr>
          <w:rFonts w:ascii="Arial" w:hAnsi="Arial" w:cs="Arial"/>
        </w:rPr>
      </w:pPr>
      <w:r w:rsidRPr="0089679E">
        <w:rPr>
          <w:rFonts w:ascii="Arial" w:hAnsi="Arial" w:cs="Arial"/>
          <w:b/>
        </w:rPr>
        <w:t>Organización</w:t>
      </w:r>
      <w:r w:rsidRPr="0089679E">
        <w:rPr>
          <w:rFonts w:ascii="Arial" w:hAnsi="Arial" w:cs="Arial"/>
        </w:rPr>
        <w:t xml:space="preserve">: Es estructurar el departamento de TI. Consiste en definir roles (Administrador de Red, DBA, Soporte Técnico, Desarrolladores), establecer jerarquías y asignar responsabilidades claras mediante flujos de trabajo basados en ITIL. </w:t>
      </w:r>
    </w:p>
    <w:p w:rsidR="007B3BFA" w:rsidRPr="0089679E" w:rsidRDefault="007B3BFA" w:rsidP="007B3BFA">
      <w:pPr>
        <w:pStyle w:val="Prrafodelista"/>
        <w:tabs>
          <w:tab w:val="left" w:pos="1486"/>
          <w:tab w:val="left" w:pos="1488"/>
        </w:tabs>
        <w:spacing w:line="360" w:lineRule="auto"/>
        <w:ind w:right="263" w:firstLine="0"/>
        <w:rPr>
          <w:rFonts w:ascii="Arial" w:hAnsi="Arial" w:cs="Arial"/>
        </w:rPr>
      </w:pPr>
    </w:p>
    <w:p w:rsidR="007B3BFA" w:rsidRPr="0089679E" w:rsidRDefault="00866AA1" w:rsidP="007B3BFA">
      <w:pPr>
        <w:pStyle w:val="Prrafodelista"/>
        <w:tabs>
          <w:tab w:val="left" w:pos="1486"/>
          <w:tab w:val="left" w:pos="1488"/>
        </w:tabs>
        <w:spacing w:line="360" w:lineRule="auto"/>
        <w:ind w:right="263" w:firstLine="0"/>
        <w:rPr>
          <w:rFonts w:ascii="Arial" w:hAnsi="Arial" w:cs="Arial"/>
        </w:rPr>
      </w:pPr>
      <w:r w:rsidRPr="0089679E">
        <w:rPr>
          <w:rFonts w:ascii="Arial" w:hAnsi="Arial" w:cs="Arial"/>
          <w:b/>
        </w:rPr>
        <w:t>Dirección</w:t>
      </w:r>
      <w:r w:rsidRPr="0089679E">
        <w:rPr>
          <w:rFonts w:ascii="Arial" w:hAnsi="Arial" w:cs="Arial"/>
        </w:rPr>
        <w:t xml:space="preserve">: Es el liderazgo sobre el talento técnico. Involucra motivar a los desarrolladores, coordinar la respuesta ante incidentes críticos (caídas de red o </w:t>
      </w:r>
      <w:proofErr w:type="spellStart"/>
      <w:r w:rsidRPr="0089679E">
        <w:rPr>
          <w:rFonts w:ascii="Arial" w:hAnsi="Arial" w:cs="Arial"/>
        </w:rPr>
        <w:t>ciberataques</w:t>
      </w:r>
      <w:proofErr w:type="spellEnd"/>
      <w:r w:rsidRPr="0089679E">
        <w:rPr>
          <w:rFonts w:ascii="Arial" w:hAnsi="Arial" w:cs="Arial"/>
        </w:rPr>
        <w:t xml:space="preserve">) y mediar entre las necesidades del negocio y el equipo de tecnología. </w:t>
      </w:r>
    </w:p>
    <w:p w:rsidR="007B3BFA" w:rsidRPr="0089679E" w:rsidRDefault="007B3BFA" w:rsidP="007B3BFA">
      <w:pPr>
        <w:pStyle w:val="Prrafodelista"/>
        <w:tabs>
          <w:tab w:val="left" w:pos="1486"/>
          <w:tab w:val="left" w:pos="1488"/>
        </w:tabs>
        <w:spacing w:line="360" w:lineRule="auto"/>
        <w:ind w:right="263" w:firstLine="0"/>
        <w:rPr>
          <w:rFonts w:ascii="Arial" w:hAnsi="Arial" w:cs="Arial"/>
        </w:rPr>
      </w:pPr>
    </w:p>
    <w:p w:rsidR="00866AA1" w:rsidRPr="0089679E" w:rsidRDefault="00866AA1" w:rsidP="007B3BFA">
      <w:pPr>
        <w:pStyle w:val="Prrafodelista"/>
        <w:tabs>
          <w:tab w:val="left" w:pos="1486"/>
          <w:tab w:val="left" w:pos="1488"/>
        </w:tabs>
        <w:spacing w:line="360" w:lineRule="auto"/>
        <w:ind w:right="263" w:firstLine="0"/>
        <w:rPr>
          <w:rFonts w:ascii="Arial" w:hAnsi="Arial" w:cs="Arial"/>
        </w:rPr>
      </w:pPr>
      <w:r w:rsidRPr="0089679E">
        <w:rPr>
          <w:rFonts w:ascii="Arial" w:hAnsi="Arial" w:cs="Arial"/>
          <w:b/>
        </w:rPr>
        <w:t>Control</w:t>
      </w:r>
      <w:r w:rsidRPr="0089679E">
        <w:rPr>
          <w:rFonts w:ascii="Arial" w:hAnsi="Arial" w:cs="Arial"/>
        </w:rPr>
        <w:t xml:space="preserve">: Es la medición del desempeño tecnológico. Se realiza auditando el cumplimiento de normas (ISO 27001), monitoreando </w:t>
      </w:r>
      <w:r w:rsidR="007B3BFA" w:rsidRPr="0089679E">
        <w:rPr>
          <w:rFonts w:ascii="Arial" w:hAnsi="Arial" w:cs="Arial"/>
        </w:rPr>
        <w:t>los activos informáticos</w:t>
      </w:r>
      <w:r w:rsidRPr="0089679E">
        <w:rPr>
          <w:rFonts w:ascii="Arial" w:hAnsi="Arial" w:cs="Arial"/>
        </w:rPr>
        <w:t xml:space="preserve"> y evaluando el cumplimiento de los Acuerdos de Nivel de Servicio (</w:t>
      </w:r>
      <w:proofErr w:type="spellStart"/>
      <w:r w:rsidRPr="0089679E">
        <w:rPr>
          <w:rFonts w:ascii="Arial" w:hAnsi="Arial" w:cs="Arial"/>
        </w:rPr>
        <w:t>SLAs</w:t>
      </w:r>
      <w:proofErr w:type="spellEnd"/>
      <w:r w:rsidRPr="0089679E">
        <w:rPr>
          <w:rFonts w:ascii="Arial" w:hAnsi="Arial" w:cs="Arial"/>
        </w:rPr>
        <w:t>).</w:t>
      </w:r>
    </w:p>
    <w:p w:rsidR="007B3BFA" w:rsidRPr="0089679E" w:rsidRDefault="007B3BFA" w:rsidP="007B3BFA">
      <w:pPr>
        <w:pStyle w:val="Prrafodelista"/>
        <w:tabs>
          <w:tab w:val="left" w:pos="1486"/>
          <w:tab w:val="left" w:pos="1488"/>
        </w:tabs>
        <w:spacing w:line="360" w:lineRule="auto"/>
        <w:ind w:right="263" w:firstLine="0"/>
        <w:rPr>
          <w:rFonts w:ascii="Arial" w:hAnsi="Arial" w:cs="Arial"/>
          <w:sz w:val="24"/>
        </w:rPr>
      </w:pPr>
    </w:p>
    <w:p w:rsidR="007B3BFA" w:rsidRDefault="007B3BFA" w:rsidP="007B3BFA">
      <w:pPr>
        <w:pStyle w:val="Prrafodelista"/>
        <w:tabs>
          <w:tab w:val="left" w:pos="1486"/>
          <w:tab w:val="left" w:pos="1488"/>
        </w:tabs>
        <w:spacing w:line="360" w:lineRule="auto"/>
        <w:ind w:right="263" w:firstLine="0"/>
        <w:rPr>
          <w:rFonts w:ascii="Arial" w:hAnsi="Arial" w:cs="Arial"/>
          <w:sz w:val="24"/>
        </w:rPr>
      </w:pPr>
    </w:p>
    <w:p w:rsidR="0089679E" w:rsidRPr="0089679E" w:rsidRDefault="0089679E" w:rsidP="007B3BFA">
      <w:pPr>
        <w:pStyle w:val="Prrafodelista"/>
        <w:tabs>
          <w:tab w:val="left" w:pos="1486"/>
          <w:tab w:val="left" w:pos="1488"/>
        </w:tabs>
        <w:spacing w:line="360" w:lineRule="auto"/>
        <w:ind w:right="263" w:firstLine="0"/>
        <w:rPr>
          <w:rFonts w:ascii="Arial" w:hAnsi="Arial" w:cs="Arial"/>
          <w:sz w:val="24"/>
        </w:rPr>
      </w:pPr>
    </w:p>
    <w:p w:rsidR="007B3BFA" w:rsidRPr="0089679E" w:rsidRDefault="007B3BFA" w:rsidP="007B3BFA">
      <w:pPr>
        <w:pStyle w:val="Prrafodelista"/>
        <w:tabs>
          <w:tab w:val="left" w:pos="1486"/>
          <w:tab w:val="left" w:pos="1488"/>
        </w:tabs>
        <w:spacing w:line="360" w:lineRule="auto"/>
        <w:ind w:right="263" w:firstLine="0"/>
        <w:rPr>
          <w:rFonts w:ascii="Arial" w:hAnsi="Arial" w:cs="Arial"/>
          <w:sz w:val="24"/>
        </w:rPr>
      </w:pPr>
    </w:p>
    <w:p w:rsidR="007B3BFA" w:rsidRPr="0089679E" w:rsidRDefault="007B3BFA" w:rsidP="007B3BFA">
      <w:pPr>
        <w:pStyle w:val="Prrafodelista"/>
        <w:tabs>
          <w:tab w:val="left" w:pos="1486"/>
          <w:tab w:val="left" w:pos="1488"/>
        </w:tabs>
        <w:spacing w:line="360" w:lineRule="auto"/>
        <w:ind w:right="263" w:firstLine="0"/>
        <w:rPr>
          <w:rFonts w:ascii="Arial" w:hAnsi="Arial" w:cs="Arial"/>
          <w:sz w:val="24"/>
        </w:rPr>
      </w:pPr>
    </w:p>
    <w:p w:rsidR="000327C1" w:rsidRPr="0089679E" w:rsidRDefault="007B3BFA" w:rsidP="0089679E">
      <w:pPr>
        <w:pStyle w:val="Prrafodelista"/>
        <w:numPr>
          <w:ilvl w:val="0"/>
          <w:numId w:val="1"/>
        </w:numPr>
        <w:tabs>
          <w:tab w:val="left" w:pos="1488"/>
          <w:tab w:val="left" w:pos="2207"/>
          <w:tab w:val="left" w:pos="2687"/>
          <w:tab w:val="left" w:pos="3097"/>
          <w:tab w:val="left" w:pos="4833"/>
          <w:tab w:val="left" w:pos="5538"/>
          <w:tab w:val="left" w:pos="5951"/>
          <w:tab w:val="left" w:pos="7308"/>
          <w:tab w:val="left" w:pos="7654"/>
          <w:tab w:val="left" w:pos="9304"/>
          <w:tab w:val="left" w:pos="9795"/>
          <w:tab w:val="left" w:pos="10421"/>
          <w:tab w:val="left" w:pos="10991"/>
        </w:tabs>
        <w:ind w:right="260"/>
        <w:rPr>
          <w:rFonts w:ascii="Arial" w:hAnsi="Arial" w:cs="Arial"/>
          <w:sz w:val="24"/>
        </w:rPr>
      </w:pPr>
      <w:r w:rsidRPr="0089679E">
        <w:rPr>
          <w:rFonts w:ascii="Arial" w:hAnsi="Arial" w:cs="Arial"/>
          <w:spacing w:val="-4"/>
          <w:sz w:val="24"/>
        </w:rPr>
        <w:lastRenderedPageBreak/>
        <w:t>Cuál</w:t>
      </w:r>
      <w:r w:rsidR="0089679E" w:rsidRPr="0089679E">
        <w:rPr>
          <w:rFonts w:ascii="Arial" w:hAnsi="Arial" w:cs="Arial"/>
          <w:sz w:val="24"/>
        </w:rPr>
        <w:tab/>
      </w:r>
      <w:r w:rsidR="0089679E" w:rsidRPr="0089679E">
        <w:rPr>
          <w:rFonts w:ascii="Arial" w:hAnsi="Arial" w:cs="Arial"/>
          <w:spacing w:val="-6"/>
          <w:sz w:val="24"/>
        </w:rPr>
        <w:t>es</w:t>
      </w:r>
      <w:r w:rsidR="0089679E" w:rsidRPr="0089679E">
        <w:rPr>
          <w:rFonts w:ascii="Arial" w:hAnsi="Arial" w:cs="Arial"/>
          <w:sz w:val="24"/>
        </w:rPr>
        <w:tab/>
      </w:r>
      <w:r w:rsidR="0089679E" w:rsidRPr="0089679E">
        <w:rPr>
          <w:rFonts w:ascii="Arial" w:hAnsi="Arial" w:cs="Arial"/>
          <w:spacing w:val="-6"/>
          <w:sz w:val="24"/>
        </w:rPr>
        <w:t>el</w:t>
      </w:r>
      <w:r w:rsidR="0089679E" w:rsidRPr="0089679E">
        <w:rPr>
          <w:rFonts w:ascii="Arial" w:hAnsi="Arial" w:cs="Arial"/>
          <w:sz w:val="24"/>
        </w:rPr>
        <w:tab/>
      </w:r>
      <w:r w:rsidR="0089679E" w:rsidRPr="0089679E">
        <w:rPr>
          <w:rFonts w:ascii="Arial" w:hAnsi="Arial" w:cs="Arial"/>
          <w:spacing w:val="-2"/>
          <w:sz w:val="24"/>
        </w:rPr>
        <w:t>procedimiento</w:t>
      </w:r>
      <w:r w:rsidR="0089679E" w:rsidRPr="0089679E">
        <w:rPr>
          <w:rFonts w:ascii="Arial" w:hAnsi="Arial" w:cs="Arial"/>
          <w:sz w:val="24"/>
        </w:rPr>
        <w:tab/>
      </w:r>
      <w:r w:rsidR="0089679E" w:rsidRPr="0089679E">
        <w:rPr>
          <w:rFonts w:ascii="Arial" w:hAnsi="Arial" w:cs="Arial"/>
          <w:spacing w:val="-4"/>
          <w:sz w:val="24"/>
        </w:rPr>
        <w:t>para</w:t>
      </w:r>
      <w:r w:rsidR="0089679E" w:rsidRPr="0089679E">
        <w:rPr>
          <w:rFonts w:ascii="Arial" w:hAnsi="Arial" w:cs="Arial"/>
          <w:sz w:val="24"/>
        </w:rPr>
        <w:tab/>
      </w:r>
      <w:r w:rsidR="0089679E" w:rsidRPr="0089679E">
        <w:rPr>
          <w:rFonts w:ascii="Arial" w:hAnsi="Arial" w:cs="Arial"/>
          <w:spacing w:val="-6"/>
          <w:sz w:val="24"/>
        </w:rPr>
        <w:t>la</w:t>
      </w:r>
      <w:r w:rsidR="0089679E" w:rsidRPr="0089679E">
        <w:rPr>
          <w:rFonts w:ascii="Arial" w:hAnsi="Arial" w:cs="Arial"/>
          <w:sz w:val="24"/>
        </w:rPr>
        <w:tab/>
      </w:r>
      <w:r w:rsidR="0089679E" w:rsidRPr="0089679E">
        <w:rPr>
          <w:rFonts w:ascii="Arial" w:hAnsi="Arial" w:cs="Arial"/>
          <w:spacing w:val="-2"/>
          <w:sz w:val="24"/>
        </w:rPr>
        <w:t>instalación</w:t>
      </w:r>
      <w:r w:rsidR="0089679E" w:rsidRPr="0089679E">
        <w:rPr>
          <w:rFonts w:ascii="Arial" w:hAnsi="Arial" w:cs="Arial"/>
          <w:sz w:val="24"/>
        </w:rPr>
        <w:tab/>
      </w:r>
      <w:r w:rsidR="0089679E" w:rsidRPr="0089679E">
        <w:rPr>
          <w:rFonts w:ascii="Arial" w:hAnsi="Arial" w:cs="Arial"/>
          <w:spacing w:val="-10"/>
          <w:sz w:val="24"/>
        </w:rPr>
        <w:t>y</w:t>
      </w:r>
      <w:r w:rsidR="0089679E" w:rsidRPr="0089679E">
        <w:rPr>
          <w:rFonts w:ascii="Arial" w:hAnsi="Arial" w:cs="Arial"/>
          <w:sz w:val="24"/>
        </w:rPr>
        <w:tab/>
      </w:r>
      <w:r w:rsidR="0089679E" w:rsidRPr="0089679E">
        <w:rPr>
          <w:rFonts w:ascii="Arial" w:hAnsi="Arial" w:cs="Arial"/>
          <w:spacing w:val="-2"/>
          <w:sz w:val="24"/>
        </w:rPr>
        <w:t>configuración</w:t>
      </w:r>
      <w:r w:rsidR="0089679E" w:rsidRPr="0089679E">
        <w:rPr>
          <w:rFonts w:ascii="Arial" w:hAnsi="Arial" w:cs="Arial"/>
          <w:sz w:val="24"/>
        </w:rPr>
        <w:tab/>
      </w:r>
      <w:r w:rsidR="0089679E" w:rsidRPr="0089679E">
        <w:rPr>
          <w:rFonts w:ascii="Arial" w:hAnsi="Arial" w:cs="Arial"/>
          <w:spacing w:val="-6"/>
          <w:sz w:val="24"/>
        </w:rPr>
        <w:t>de</w:t>
      </w:r>
      <w:r w:rsidR="0089679E" w:rsidRPr="0089679E">
        <w:rPr>
          <w:rFonts w:ascii="Arial" w:hAnsi="Arial" w:cs="Arial"/>
          <w:sz w:val="24"/>
        </w:rPr>
        <w:tab/>
      </w:r>
      <w:r w:rsidR="0089679E" w:rsidRPr="0089679E">
        <w:rPr>
          <w:rFonts w:ascii="Arial" w:hAnsi="Arial" w:cs="Arial"/>
          <w:spacing w:val="-4"/>
          <w:sz w:val="24"/>
        </w:rPr>
        <w:t>una</w:t>
      </w:r>
      <w:r w:rsidR="0089679E" w:rsidRPr="0089679E">
        <w:rPr>
          <w:rFonts w:ascii="Arial" w:hAnsi="Arial" w:cs="Arial"/>
          <w:sz w:val="24"/>
        </w:rPr>
        <w:tab/>
      </w:r>
      <w:r w:rsidR="0089679E" w:rsidRPr="0089679E">
        <w:rPr>
          <w:rFonts w:ascii="Arial" w:hAnsi="Arial" w:cs="Arial"/>
          <w:spacing w:val="-4"/>
          <w:sz w:val="24"/>
        </w:rPr>
        <w:t>red</w:t>
      </w:r>
      <w:r w:rsidR="0089679E" w:rsidRPr="0089679E">
        <w:rPr>
          <w:rFonts w:ascii="Arial" w:hAnsi="Arial" w:cs="Arial"/>
          <w:sz w:val="24"/>
        </w:rPr>
        <w:tab/>
      </w:r>
      <w:r w:rsidR="0089679E" w:rsidRPr="0089679E">
        <w:rPr>
          <w:rFonts w:ascii="Arial" w:hAnsi="Arial" w:cs="Arial"/>
          <w:spacing w:val="-6"/>
          <w:sz w:val="24"/>
        </w:rPr>
        <w:t xml:space="preserve">de </w:t>
      </w:r>
      <w:r w:rsidR="0089679E" w:rsidRPr="0089679E">
        <w:rPr>
          <w:rFonts w:ascii="Arial" w:hAnsi="Arial" w:cs="Arial"/>
          <w:spacing w:val="-2"/>
          <w:sz w:val="24"/>
        </w:rPr>
        <w:t>telecomunicaciones</w:t>
      </w:r>
    </w:p>
    <w:p w:rsidR="0089679E"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Análisis de Requerimientos:</w:t>
      </w:r>
      <w:r w:rsidRPr="0089679E">
        <w:rPr>
          <w:rFonts w:ascii="Arial" w:hAnsi="Arial" w:cs="Arial"/>
          <w:sz w:val="22"/>
          <w:szCs w:val="22"/>
        </w:rPr>
        <w:t xml:space="preserve"> Determinar necesidades de ancho de banda, cantidad de </w:t>
      </w:r>
      <w:r w:rsidR="0089679E" w:rsidRPr="0089679E">
        <w:rPr>
          <w:rFonts w:ascii="Arial" w:hAnsi="Arial" w:cs="Arial"/>
          <w:sz w:val="22"/>
          <w:szCs w:val="22"/>
        </w:rPr>
        <w:t xml:space="preserve">   </w:t>
      </w:r>
      <w:r w:rsidRPr="0089679E">
        <w:rPr>
          <w:rFonts w:ascii="Arial" w:hAnsi="Arial" w:cs="Arial"/>
          <w:sz w:val="22"/>
          <w:szCs w:val="22"/>
        </w:rPr>
        <w:t>usuarios, áreas críticas y requisitos de seguridad.</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Diseño Lógico y Físico:</w:t>
      </w:r>
      <w:r w:rsidRPr="0089679E">
        <w:rPr>
          <w:rFonts w:ascii="Arial" w:hAnsi="Arial" w:cs="Arial"/>
          <w:sz w:val="22"/>
          <w:szCs w:val="22"/>
        </w:rPr>
        <w:t xml:space="preserve"> Elaborar la topología física, el esquema de direccionamiento IP y el diseño de segmentación lógica (</w:t>
      </w:r>
      <w:proofErr w:type="spellStart"/>
      <w:r w:rsidRPr="0089679E">
        <w:rPr>
          <w:rFonts w:ascii="Arial" w:hAnsi="Arial" w:cs="Arial"/>
          <w:sz w:val="22"/>
          <w:szCs w:val="22"/>
        </w:rPr>
        <w:t>VLANs</w:t>
      </w:r>
      <w:proofErr w:type="spellEnd"/>
      <w:r w:rsidRPr="0089679E">
        <w:rPr>
          <w:rFonts w:ascii="Arial" w:hAnsi="Arial" w:cs="Arial"/>
          <w:sz w:val="22"/>
          <w:szCs w:val="22"/>
        </w:rPr>
        <w:t>).</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Implementación Física (Capa 1):</w:t>
      </w:r>
      <w:r w:rsidRPr="0089679E">
        <w:rPr>
          <w:rFonts w:ascii="Arial" w:hAnsi="Arial" w:cs="Arial"/>
          <w:sz w:val="22"/>
          <w:szCs w:val="22"/>
        </w:rPr>
        <w:t xml:space="preserve"> Tendido de cableado estructurado bajo normas ANSI/TIA, instalación de canaletas, racks de comunicaciones, </w:t>
      </w:r>
      <w:proofErr w:type="spellStart"/>
      <w:r w:rsidRPr="0089679E">
        <w:rPr>
          <w:rFonts w:ascii="Arial" w:hAnsi="Arial" w:cs="Arial"/>
          <w:sz w:val="22"/>
          <w:szCs w:val="22"/>
        </w:rPr>
        <w:t>patch</w:t>
      </w:r>
      <w:proofErr w:type="spellEnd"/>
      <w:r w:rsidRPr="0089679E">
        <w:rPr>
          <w:rFonts w:ascii="Arial" w:hAnsi="Arial" w:cs="Arial"/>
          <w:sz w:val="22"/>
          <w:szCs w:val="22"/>
        </w:rPr>
        <w:t xml:space="preserve"> </w:t>
      </w:r>
      <w:proofErr w:type="spellStart"/>
      <w:r w:rsidRPr="0089679E">
        <w:rPr>
          <w:rFonts w:ascii="Arial" w:hAnsi="Arial" w:cs="Arial"/>
          <w:sz w:val="22"/>
          <w:szCs w:val="22"/>
        </w:rPr>
        <w:t>panels</w:t>
      </w:r>
      <w:proofErr w:type="spellEnd"/>
      <w:r w:rsidRPr="0089679E">
        <w:rPr>
          <w:rFonts w:ascii="Arial" w:hAnsi="Arial" w:cs="Arial"/>
          <w:sz w:val="22"/>
          <w:szCs w:val="22"/>
        </w:rPr>
        <w:t xml:space="preserve"> y rosetas de pared.</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Implementación Lógica (Capa 2 y 3):</w:t>
      </w:r>
      <w:r w:rsidRPr="0089679E">
        <w:rPr>
          <w:rFonts w:ascii="Arial" w:hAnsi="Arial" w:cs="Arial"/>
          <w:sz w:val="22"/>
          <w:szCs w:val="22"/>
        </w:rPr>
        <w:t xml:space="preserve"> Configuración de </w:t>
      </w:r>
      <w:proofErr w:type="spellStart"/>
      <w:r w:rsidRPr="0089679E">
        <w:rPr>
          <w:rFonts w:ascii="Arial" w:hAnsi="Arial" w:cs="Arial"/>
          <w:sz w:val="22"/>
          <w:szCs w:val="22"/>
        </w:rPr>
        <w:t>switches</w:t>
      </w:r>
      <w:proofErr w:type="spellEnd"/>
      <w:r w:rsidRPr="0089679E">
        <w:rPr>
          <w:rFonts w:ascii="Arial" w:hAnsi="Arial" w:cs="Arial"/>
          <w:sz w:val="22"/>
          <w:szCs w:val="22"/>
        </w:rPr>
        <w:t xml:space="preserve"> administrables y </w:t>
      </w:r>
      <w:proofErr w:type="spellStart"/>
      <w:r w:rsidRPr="0089679E">
        <w:rPr>
          <w:rFonts w:ascii="Arial" w:hAnsi="Arial" w:cs="Arial"/>
          <w:sz w:val="22"/>
          <w:szCs w:val="22"/>
        </w:rPr>
        <w:t>routers</w:t>
      </w:r>
      <w:proofErr w:type="spellEnd"/>
      <w:r w:rsidRPr="0089679E">
        <w:rPr>
          <w:rFonts w:ascii="Arial" w:hAnsi="Arial" w:cs="Arial"/>
          <w:sz w:val="22"/>
          <w:szCs w:val="22"/>
        </w:rPr>
        <w:t>, e instalación de Puntos de Acceso inalámbricos con seguridad WPA3.</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Despliegue de Servicios (Capa 4-7):</w:t>
      </w:r>
      <w:r w:rsidRPr="0089679E">
        <w:rPr>
          <w:rFonts w:ascii="Arial" w:hAnsi="Arial" w:cs="Arial"/>
          <w:sz w:val="22"/>
          <w:szCs w:val="22"/>
        </w:rPr>
        <w:t xml:space="preserve"> Configuración de servidores esenciales como DHCP, DNS y reglas de Firewall perimetral.</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Pruebas y Certificación:</w:t>
      </w:r>
      <w:r w:rsidRPr="0089679E">
        <w:rPr>
          <w:rFonts w:ascii="Arial" w:hAnsi="Arial" w:cs="Arial"/>
          <w:sz w:val="22"/>
          <w:szCs w:val="22"/>
        </w:rPr>
        <w:t xml:space="preserve"> Pruebas de rendimiento (</w:t>
      </w:r>
      <w:proofErr w:type="spellStart"/>
      <w:r w:rsidRPr="0089679E">
        <w:rPr>
          <w:rFonts w:ascii="Arial" w:hAnsi="Arial" w:cs="Arial"/>
          <w:sz w:val="22"/>
          <w:szCs w:val="22"/>
        </w:rPr>
        <w:t>Throughput</w:t>
      </w:r>
      <w:proofErr w:type="spellEnd"/>
      <w:r w:rsidRPr="0089679E">
        <w:rPr>
          <w:rFonts w:ascii="Arial" w:hAnsi="Arial" w:cs="Arial"/>
          <w:sz w:val="22"/>
          <w:szCs w:val="22"/>
        </w:rPr>
        <w:t>), continuidad de cableado y escaneo de vulnerabilidades.</w:t>
      </w:r>
    </w:p>
    <w:p w:rsidR="007B3BFA" w:rsidRPr="0089679E" w:rsidRDefault="007B3BFA" w:rsidP="0089679E">
      <w:pPr>
        <w:pStyle w:val="NormalWeb"/>
        <w:numPr>
          <w:ilvl w:val="2"/>
          <w:numId w:val="4"/>
        </w:numPr>
        <w:spacing w:line="360" w:lineRule="auto"/>
        <w:rPr>
          <w:rFonts w:ascii="Arial" w:hAnsi="Arial" w:cs="Arial"/>
          <w:sz w:val="22"/>
          <w:szCs w:val="22"/>
        </w:rPr>
      </w:pPr>
      <w:r w:rsidRPr="0089679E">
        <w:rPr>
          <w:rFonts w:ascii="Arial" w:hAnsi="Arial" w:cs="Arial"/>
          <w:b/>
          <w:sz w:val="22"/>
          <w:szCs w:val="22"/>
        </w:rPr>
        <w:t>Documentación:</w:t>
      </w:r>
      <w:r w:rsidRPr="0089679E">
        <w:rPr>
          <w:rFonts w:ascii="Arial" w:hAnsi="Arial" w:cs="Arial"/>
          <w:sz w:val="22"/>
          <w:szCs w:val="22"/>
        </w:rPr>
        <w:t xml:space="preserve"> Entrega de planos As-</w:t>
      </w:r>
      <w:proofErr w:type="spellStart"/>
      <w:r w:rsidRPr="0089679E">
        <w:rPr>
          <w:rFonts w:ascii="Arial" w:hAnsi="Arial" w:cs="Arial"/>
          <w:sz w:val="22"/>
          <w:szCs w:val="22"/>
        </w:rPr>
        <w:t>Built</w:t>
      </w:r>
      <w:proofErr w:type="spellEnd"/>
      <w:r w:rsidRPr="0089679E">
        <w:rPr>
          <w:rFonts w:ascii="Arial" w:hAnsi="Arial" w:cs="Arial"/>
          <w:sz w:val="22"/>
          <w:szCs w:val="22"/>
        </w:rPr>
        <w:t>, inventarios de hardware y manuales operativos.</w:t>
      </w:r>
    </w:p>
    <w:p w:rsidR="000327C1" w:rsidRPr="0089679E" w:rsidRDefault="0089679E">
      <w:pPr>
        <w:pStyle w:val="Prrafodelista"/>
        <w:numPr>
          <w:ilvl w:val="0"/>
          <w:numId w:val="1"/>
        </w:numPr>
        <w:tabs>
          <w:tab w:val="left" w:pos="1486"/>
        </w:tabs>
        <w:ind w:left="1486" w:hanging="358"/>
        <w:rPr>
          <w:rFonts w:ascii="Arial" w:hAnsi="Arial" w:cs="Arial"/>
          <w:sz w:val="24"/>
        </w:rPr>
      </w:pPr>
      <w:r w:rsidRPr="0089679E">
        <w:rPr>
          <w:rFonts w:ascii="Arial" w:hAnsi="Arial" w:cs="Arial"/>
          <w:sz w:val="24"/>
        </w:rPr>
        <w:t>Explique</w:t>
      </w:r>
      <w:r w:rsidRPr="0089679E">
        <w:rPr>
          <w:rFonts w:ascii="Arial" w:hAnsi="Arial" w:cs="Arial"/>
          <w:spacing w:val="-5"/>
          <w:sz w:val="24"/>
        </w:rPr>
        <w:t xml:space="preserve"> </w:t>
      </w:r>
      <w:r w:rsidRPr="0089679E">
        <w:rPr>
          <w:rFonts w:ascii="Arial" w:hAnsi="Arial" w:cs="Arial"/>
          <w:sz w:val="24"/>
        </w:rPr>
        <w:t>para</w:t>
      </w:r>
      <w:r w:rsidRPr="0089679E">
        <w:rPr>
          <w:rFonts w:ascii="Arial" w:hAnsi="Arial" w:cs="Arial"/>
          <w:spacing w:val="-5"/>
          <w:sz w:val="24"/>
        </w:rPr>
        <w:t xml:space="preserve"> </w:t>
      </w:r>
      <w:r w:rsidRPr="0089679E">
        <w:rPr>
          <w:rFonts w:ascii="Arial" w:hAnsi="Arial" w:cs="Arial"/>
          <w:sz w:val="24"/>
        </w:rPr>
        <w:t>que</w:t>
      </w:r>
      <w:r w:rsidRPr="0089679E">
        <w:rPr>
          <w:rFonts w:ascii="Arial" w:hAnsi="Arial" w:cs="Arial"/>
          <w:spacing w:val="-3"/>
          <w:sz w:val="24"/>
        </w:rPr>
        <w:t xml:space="preserve"> </w:t>
      </w:r>
      <w:r w:rsidRPr="0089679E">
        <w:rPr>
          <w:rFonts w:ascii="Arial" w:hAnsi="Arial" w:cs="Arial"/>
          <w:sz w:val="24"/>
        </w:rPr>
        <w:t>sirven</w:t>
      </w:r>
      <w:r w:rsidRPr="0089679E">
        <w:rPr>
          <w:rFonts w:ascii="Arial" w:hAnsi="Arial" w:cs="Arial"/>
          <w:spacing w:val="-2"/>
          <w:sz w:val="24"/>
        </w:rPr>
        <w:t xml:space="preserve"> </w:t>
      </w:r>
      <w:r w:rsidRPr="0089679E">
        <w:rPr>
          <w:rFonts w:ascii="Arial" w:hAnsi="Arial" w:cs="Arial"/>
          <w:sz w:val="24"/>
        </w:rPr>
        <w:t>los</w:t>
      </w:r>
      <w:r w:rsidRPr="0089679E">
        <w:rPr>
          <w:rFonts w:ascii="Arial" w:hAnsi="Arial" w:cs="Arial"/>
          <w:spacing w:val="-3"/>
          <w:sz w:val="24"/>
        </w:rPr>
        <w:t xml:space="preserve"> </w:t>
      </w:r>
      <w:r w:rsidRPr="0089679E">
        <w:rPr>
          <w:rFonts w:ascii="Arial" w:hAnsi="Arial" w:cs="Arial"/>
          <w:sz w:val="24"/>
        </w:rPr>
        <w:t>siguientes</w:t>
      </w:r>
      <w:r w:rsidRPr="0089679E">
        <w:rPr>
          <w:rFonts w:ascii="Arial" w:hAnsi="Arial" w:cs="Arial"/>
          <w:spacing w:val="-2"/>
          <w:sz w:val="24"/>
        </w:rPr>
        <w:t xml:space="preserve"> </w:t>
      </w:r>
      <w:r w:rsidRPr="0089679E">
        <w:rPr>
          <w:rFonts w:ascii="Arial" w:hAnsi="Arial" w:cs="Arial"/>
          <w:sz w:val="24"/>
        </w:rPr>
        <w:t>servicios</w:t>
      </w:r>
      <w:r w:rsidRPr="0089679E">
        <w:rPr>
          <w:rFonts w:ascii="Arial" w:hAnsi="Arial" w:cs="Arial"/>
          <w:spacing w:val="-3"/>
          <w:sz w:val="24"/>
        </w:rPr>
        <w:t xml:space="preserve"> </w:t>
      </w:r>
      <w:r w:rsidRPr="0089679E">
        <w:rPr>
          <w:rFonts w:ascii="Arial" w:hAnsi="Arial" w:cs="Arial"/>
          <w:sz w:val="24"/>
        </w:rPr>
        <w:t>de</w:t>
      </w:r>
      <w:r w:rsidRPr="0089679E">
        <w:rPr>
          <w:rFonts w:ascii="Arial" w:hAnsi="Arial" w:cs="Arial"/>
          <w:spacing w:val="-2"/>
          <w:sz w:val="24"/>
        </w:rPr>
        <w:t xml:space="preserve"> redes:</w:t>
      </w:r>
    </w:p>
    <w:p w:rsidR="000327C1" w:rsidRPr="0089679E" w:rsidRDefault="000327C1">
      <w:pPr>
        <w:pStyle w:val="Textoindependiente"/>
        <w:rPr>
          <w:rFonts w:ascii="Arial" w:hAnsi="Arial" w:cs="Arial"/>
        </w:rPr>
      </w:pPr>
    </w:p>
    <w:p w:rsidR="004A55C7" w:rsidRPr="0089679E" w:rsidRDefault="004A55C7" w:rsidP="0089679E">
      <w:pPr>
        <w:pStyle w:val="Prrafodelista"/>
        <w:tabs>
          <w:tab w:val="left" w:pos="1486"/>
        </w:tabs>
        <w:spacing w:before="276" w:line="360" w:lineRule="auto"/>
        <w:ind w:firstLine="0"/>
        <w:rPr>
          <w:rFonts w:ascii="Arial" w:hAnsi="Arial" w:cs="Arial"/>
          <w:spacing w:val="-5"/>
        </w:rPr>
      </w:pPr>
      <w:r w:rsidRPr="0089679E">
        <w:rPr>
          <w:rFonts w:ascii="Arial" w:hAnsi="Arial" w:cs="Arial"/>
          <w:b/>
          <w:spacing w:val="-5"/>
        </w:rPr>
        <w:t>i. Web:</w:t>
      </w:r>
      <w:r w:rsidRPr="0089679E">
        <w:rPr>
          <w:rFonts w:ascii="Arial" w:hAnsi="Arial" w:cs="Arial"/>
          <w:spacing w:val="-5"/>
        </w:rPr>
        <w:t xml:space="preserve"> Utiliza protocolos HTTP/HTTPS para alojar y entregar aplicaciones o páginas a los usuarios mediante un navegador. Es vital para la operación de sistemas de información centralizados y portales institucionales.</w:t>
      </w:r>
    </w:p>
    <w:p w:rsidR="004A55C7" w:rsidRPr="0089679E" w:rsidRDefault="004A55C7" w:rsidP="0089679E">
      <w:pPr>
        <w:pStyle w:val="Prrafodelista"/>
        <w:tabs>
          <w:tab w:val="left" w:pos="1486"/>
        </w:tabs>
        <w:spacing w:before="276" w:line="360" w:lineRule="auto"/>
        <w:ind w:firstLine="0"/>
        <w:rPr>
          <w:rFonts w:ascii="Arial" w:hAnsi="Arial" w:cs="Arial"/>
          <w:spacing w:val="-5"/>
        </w:rPr>
      </w:pPr>
      <w:r w:rsidRPr="0089679E">
        <w:rPr>
          <w:rFonts w:ascii="Arial" w:hAnsi="Arial" w:cs="Arial"/>
          <w:b/>
          <w:spacing w:val="-5"/>
        </w:rPr>
        <w:t>ii. DHCP:</w:t>
      </w:r>
      <w:r w:rsidRPr="0089679E">
        <w:rPr>
          <w:rFonts w:ascii="Arial" w:hAnsi="Arial" w:cs="Arial"/>
          <w:spacing w:val="-5"/>
        </w:rPr>
        <w:t xml:space="preserve"> Es el protocolo que automatiza la asignación dinámica de direcciones IP y parámetros de red (Puerta de enlace, DNS) a los equipos conectados, evitando conflictos de IP y reduciendo la carga administrativa de configurarlos manualmente uno por uno.</w:t>
      </w:r>
    </w:p>
    <w:p w:rsidR="004A55C7" w:rsidRPr="0089679E" w:rsidRDefault="004A55C7" w:rsidP="0089679E">
      <w:pPr>
        <w:pStyle w:val="Prrafodelista"/>
        <w:tabs>
          <w:tab w:val="left" w:pos="1486"/>
        </w:tabs>
        <w:spacing w:before="276" w:line="360" w:lineRule="auto"/>
        <w:ind w:firstLine="0"/>
        <w:rPr>
          <w:rFonts w:ascii="Arial" w:hAnsi="Arial" w:cs="Arial"/>
          <w:spacing w:val="-5"/>
        </w:rPr>
      </w:pPr>
      <w:r w:rsidRPr="0089679E">
        <w:rPr>
          <w:rFonts w:ascii="Arial" w:hAnsi="Arial" w:cs="Arial"/>
          <w:b/>
          <w:spacing w:val="-5"/>
        </w:rPr>
        <w:t>iii. Correo:</w:t>
      </w:r>
      <w:r w:rsidRPr="0089679E">
        <w:rPr>
          <w:rFonts w:ascii="Arial" w:hAnsi="Arial" w:cs="Arial"/>
          <w:spacing w:val="-5"/>
        </w:rPr>
        <w:t xml:space="preserve"> Servicio que gestiona la comunicación asincrónica institucional. En el ámbito de TI, es crucial no solo para los usuarios, sino para el envío de alertas automatizadas de los sistemas de monitoreo, reseteo de credenciales y trazabilidad formal de las solicitudes.</w:t>
      </w:r>
    </w:p>
    <w:p w:rsidR="000327C1" w:rsidRPr="0089679E" w:rsidRDefault="0089679E" w:rsidP="004A55C7">
      <w:pPr>
        <w:pStyle w:val="Prrafodelista"/>
        <w:numPr>
          <w:ilvl w:val="0"/>
          <w:numId w:val="1"/>
        </w:numPr>
        <w:tabs>
          <w:tab w:val="left" w:pos="1486"/>
        </w:tabs>
        <w:spacing w:before="276"/>
        <w:rPr>
          <w:rFonts w:ascii="Arial" w:hAnsi="Arial" w:cs="Arial"/>
          <w:spacing w:val="-4"/>
          <w:sz w:val="24"/>
        </w:rPr>
      </w:pPr>
      <w:r w:rsidRPr="0089679E">
        <w:rPr>
          <w:rFonts w:ascii="Arial" w:hAnsi="Arial" w:cs="Arial"/>
          <w:sz w:val="24"/>
        </w:rPr>
        <w:t>Elabore</w:t>
      </w:r>
      <w:r w:rsidRPr="0089679E">
        <w:rPr>
          <w:rFonts w:ascii="Arial" w:hAnsi="Arial" w:cs="Arial"/>
          <w:spacing w:val="-7"/>
          <w:sz w:val="24"/>
        </w:rPr>
        <w:t xml:space="preserve"> </w:t>
      </w:r>
      <w:r w:rsidRPr="0089679E">
        <w:rPr>
          <w:rFonts w:ascii="Arial" w:hAnsi="Arial" w:cs="Arial"/>
          <w:sz w:val="24"/>
        </w:rPr>
        <w:t>un</w:t>
      </w:r>
      <w:r w:rsidRPr="0089679E">
        <w:rPr>
          <w:rFonts w:ascii="Arial" w:hAnsi="Arial" w:cs="Arial"/>
          <w:spacing w:val="-4"/>
          <w:sz w:val="24"/>
        </w:rPr>
        <w:t xml:space="preserve"> </w:t>
      </w:r>
      <w:r w:rsidRPr="0089679E">
        <w:rPr>
          <w:rFonts w:ascii="Arial" w:hAnsi="Arial" w:cs="Arial"/>
          <w:sz w:val="24"/>
        </w:rPr>
        <w:t>breve</w:t>
      </w:r>
      <w:r w:rsidRPr="0089679E">
        <w:rPr>
          <w:rFonts w:ascii="Arial" w:hAnsi="Arial" w:cs="Arial"/>
          <w:spacing w:val="-3"/>
          <w:sz w:val="24"/>
        </w:rPr>
        <w:t xml:space="preserve"> </w:t>
      </w:r>
      <w:r w:rsidRPr="0089679E">
        <w:rPr>
          <w:rFonts w:ascii="Arial" w:hAnsi="Arial" w:cs="Arial"/>
          <w:sz w:val="24"/>
        </w:rPr>
        <w:t>resumen</w:t>
      </w:r>
      <w:r w:rsidRPr="0089679E">
        <w:rPr>
          <w:rFonts w:ascii="Arial" w:hAnsi="Arial" w:cs="Arial"/>
          <w:spacing w:val="-4"/>
          <w:sz w:val="24"/>
        </w:rPr>
        <w:t xml:space="preserve"> </w:t>
      </w:r>
      <w:r w:rsidRPr="0089679E">
        <w:rPr>
          <w:rFonts w:ascii="Arial" w:hAnsi="Arial" w:cs="Arial"/>
          <w:sz w:val="24"/>
        </w:rPr>
        <w:t>del</w:t>
      </w:r>
      <w:r w:rsidRPr="0089679E">
        <w:rPr>
          <w:rFonts w:ascii="Arial" w:hAnsi="Arial" w:cs="Arial"/>
          <w:spacing w:val="-2"/>
          <w:sz w:val="24"/>
        </w:rPr>
        <w:t xml:space="preserve"> </w:t>
      </w:r>
      <w:r w:rsidRPr="0089679E">
        <w:rPr>
          <w:rFonts w:ascii="Arial" w:hAnsi="Arial" w:cs="Arial"/>
          <w:sz w:val="24"/>
        </w:rPr>
        <w:t>procedimiento</w:t>
      </w:r>
      <w:r w:rsidRPr="0089679E">
        <w:rPr>
          <w:rFonts w:ascii="Arial" w:hAnsi="Arial" w:cs="Arial"/>
          <w:spacing w:val="-2"/>
          <w:sz w:val="24"/>
        </w:rPr>
        <w:t xml:space="preserve"> </w:t>
      </w:r>
      <w:r w:rsidRPr="0089679E">
        <w:rPr>
          <w:rFonts w:ascii="Arial" w:hAnsi="Arial" w:cs="Arial"/>
          <w:sz w:val="24"/>
        </w:rPr>
        <w:t>para</w:t>
      </w:r>
      <w:r w:rsidRPr="0089679E">
        <w:rPr>
          <w:rFonts w:ascii="Arial" w:hAnsi="Arial" w:cs="Arial"/>
          <w:spacing w:val="-2"/>
          <w:sz w:val="24"/>
        </w:rPr>
        <w:t xml:space="preserve"> </w:t>
      </w:r>
      <w:r w:rsidRPr="0089679E">
        <w:rPr>
          <w:rFonts w:ascii="Arial" w:hAnsi="Arial" w:cs="Arial"/>
          <w:sz w:val="24"/>
        </w:rPr>
        <w:t>administrar</w:t>
      </w:r>
      <w:r w:rsidRPr="0089679E">
        <w:rPr>
          <w:rFonts w:ascii="Arial" w:hAnsi="Arial" w:cs="Arial"/>
          <w:spacing w:val="-2"/>
          <w:sz w:val="24"/>
        </w:rPr>
        <w:t xml:space="preserve"> </w:t>
      </w:r>
      <w:r w:rsidRPr="0089679E">
        <w:rPr>
          <w:rFonts w:ascii="Arial" w:hAnsi="Arial" w:cs="Arial"/>
          <w:sz w:val="24"/>
        </w:rPr>
        <w:t>una</w:t>
      </w:r>
      <w:r w:rsidRPr="0089679E">
        <w:rPr>
          <w:rFonts w:ascii="Arial" w:hAnsi="Arial" w:cs="Arial"/>
          <w:spacing w:val="-3"/>
          <w:sz w:val="24"/>
        </w:rPr>
        <w:t xml:space="preserve"> </w:t>
      </w:r>
      <w:r w:rsidRPr="0089679E">
        <w:rPr>
          <w:rFonts w:ascii="Arial" w:hAnsi="Arial" w:cs="Arial"/>
          <w:sz w:val="24"/>
        </w:rPr>
        <w:t>base</w:t>
      </w:r>
      <w:r w:rsidRPr="0089679E">
        <w:rPr>
          <w:rFonts w:ascii="Arial" w:hAnsi="Arial" w:cs="Arial"/>
          <w:spacing w:val="-4"/>
          <w:sz w:val="24"/>
        </w:rPr>
        <w:t xml:space="preserve"> </w:t>
      </w:r>
      <w:r w:rsidRPr="0089679E">
        <w:rPr>
          <w:rFonts w:ascii="Arial" w:hAnsi="Arial" w:cs="Arial"/>
          <w:sz w:val="24"/>
        </w:rPr>
        <w:t>de</w:t>
      </w:r>
      <w:r w:rsidRPr="0089679E">
        <w:rPr>
          <w:rFonts w:ascii="Arial" w:hAnsi="Arial" w:cs="Arial"/>
          <w:spacing w:val="-3"/>
          <w:sz w:val="24"/>
        </w:rPr>
        <w:t xml:space="preserve"> </w:t>
      </w:r>
      <w:r w:rsidRPr="0089679E">
        <w:rPr>
          <w:rFonts w:ascii="Arial" w:hAnsi="Arial" w:cs="Arial"/>
          <w:spacing w:val="-4"/>
          <w:sz w:val="24"/>
        </w:rPr>
        <w:t>dato</w:t>
      </w:r>
      <w:r w:rsidR="004A55C7" w:rsidRPr="0089679E">
        <w:rPr>
          <w:rFonts w:ascii="Arial" w:hAnsi="Arial" w:cs="Arial"/>
          <w:spacing w:val="-4"/>
          <w:sz w:val="24"/>
        </w:rPr>
        <w:t>s</w:t>
      </w:r>
    </w:p>
    <w:p w:rsidR="004A55C7" w:rsidRDefault="004A55C7" w:rsidP="0089679E">
      <w:pPr>
        <w:pStyle w:val="Prrafodelista"/>
        <w:tabs>
          <w:tab w:val="left" w:pos="1486"/>
        </w:tabs>
        <w:spacing w:before="276" w:line="360" w:lineRule="auto"/>
        <w:ind w:firstLine="0"/>
        <w:rPr>
          <w:rFonts w:ascii="Arial" w:hAnsi="Arial" w:cs="Arial"/>
        </w:rPr>
      </w:pPr>
      <w:r w:rsidRPr="0089679E">
        <w:rPr>
          <w:rFonts w:ascii="Arial" w:hAnsi="Arial" w:cs="Arial"/>
        </w:rPr>
        <w:t>La administración de bases de datos (DBA) es un ciclo continuo que inicia con la arquitectura y dimensionamiento, asignando recursos de hardware según la carga transaccional. Luego, se gestiona la seguridad creando perfiles de usuario y cifrando datos sensibles. Un paso crítico es configurar y programar políticas de copias de seguridad (</w:t>
      </w:r>
      <w:proofErr w:type="spellStart"/>
      <w:r w:rsidRPr="0089679E">
        <w:rPr>
          <w:rFonts w:ascii="Arial" w:hAnsi="Arial" w:cs="Arial"/>
        </w:rPr>
        <w:t>Backups</w:t>
      </w:r>
      <w:proofErr w:type="spellEnd"/>
      <w:r w:rsidRPr="0089679E">
        <w:rPr>
          <w:rFonts w:ascii="Arial" w:hAnsi="Arial" w:cs="Arial"/>
        </w:rPr>
        <w:t>) garantizando la capacidad de recuperación. Finalmente, se realiza el monitoreo y optimización (</w:t>
      </w:r>
      <w:proofErr w:type="spellStart"/>
      <w:r w:rsidRPr="0089679E">
        <w:rPr>
          <w:rFonts w:ascii="Arial" w:hAnsi="Arial" w:cs="Arial"/>
        </w:rPr>
        <w:t>Tuning</w:t>
      </w:r>
      <w:proofErr w:type="spellEnd"/>
      <w:r w:rsidRPr="0089679E">
        <w:rPr>
          <w:rFonts w:ascii="Arial" w:hAnsi="Arial" w:cs="Arial"/>
        </w:rPr>
        <w:t>) vigilando cuellos de botella y analizando consultas lentas para mantener el rendimiento óptimo del motor de base de datos.</w:t>
      </w:r>
    </w:p>
    <w:p w:rsidR="0089679E" w:rsidRDefault="0089679E" w:rsidP="0089679E">
      <w:pPr>
        <w:pStyle w:val="Prrafodelista"/>
        <w:tabs>
          <w:tab w:val="left" w:pos="1486"/>
        </w:tabs>
        <w:spacing w:before="276" w:line="360" w:lineRule="auto"/>
        <w:ind w:firstLine="0"/>
        <w:rPr>
          <w:rFonts w:ascii="Arial" w:hAnsi="Arial" w:cs="Arial"/>
        </w:rPr>
      </w:pPr>
    </w:p>
    <w:p w:rsidR="0089679E" w:rsidRPr="0089679E" w:rsidRDefault="0089679E" w:rsidP="0089679E">
      <w:pPr>
        <w:pStyle w:val="Prrafodelista"/>
        <w:tabs>
          <w:tab w:val="left" w:pos="1486"/>
        </w:tabs>
        <w:spacing w:before="276" w:line="360" w:lineRule="auto"/>
        <w:ind w:firstLine="0"/>
        <w:rPr>
          <w:rFonts w:ascii="Arial" w:hAnsi="Arial" w:cs="Arial"/>
        </w:rPr>
      </w:pPr>
    </w:p>
    <w:p w:rsidR="000327C1" w:rsidRPr="0089679E" w:rsidRDefault="0089679E">
      <w:pPr>
        <w:pStyle w:val="Prrafodelista"/>
        <w:numPr>
          <w:ilvl w:val="0"/>
          <w:numId w:val="1"/>
        </w:numPr>
        <w:tabs>
          <w:tab w:val="left" w:pos="1488"/>
        </w:tabs>
        <w:spacing w:before="276"/>
        <w:rPr>
          <w:rFonts w:ascii="Arial" w:hAnsi="Arial" w:cs="Arial"/>
          <w:sz w:val="24"/>
        </w:rPr>
      </w:pPr>
      <w:r w:rsidRPr="0089679E">
        <w:rPr>
          <w:rFonts w:ascii="Arial" w:hAnsi="Arial" w:cs="Arial"/>
          <w:sz w:val="24"/>
        </w:rPr>
        <w:lastRenderedPageBreak/>
        <w:t>Explique</w:t>
      </w:r>
      <w:r w:rsidRPr="0089679E">
        <w:rPr>
          <w:rFonts w:ascii="Arial" w:hAnsi="Arial" w:cs="Arial"/>
          <w:spacing w:val="-7"/>
          <w:sz w:val="24"/>
        </w:rPr>
        <w:t xml:space="preserve"> </w:t>
      </w:r>
      <w:r w:rsidRPr="0089679E">
        <w:rPr>
          <w:rFonts w:ascii="Arial" w:hAnsi="Arial" w:cs="Arial"/>
          <w:sz w:val="24"/>
        </w:rPr>
        <w:t>los</w:t>
      </w:r>
      <w:r w:rsidRPr="0089679E">
        <w:rPr>
          <w:rFonts w:ascii="Arial" w:hAnsi="Arial" w:cs="Arial"/>
          <w:spacing w:val="-3"/>
          <w:sz w:val="24"/>
        </w:rPr>
        <w:t xml:space="preserve"> </w:t>
      </w:r>
      <w:r w:rsidRPr="0089679E">
        <w:rPr>
          <w:rFonts w:ascii="Arial" w:hAnsi="Arial" w:cs="Arial"/>
          <w:sz w:val="24"/>
        </w:rPr>
        <w:t>siguientes</w:t>
      </w:r>
      <w:r w:rsidRPr="0089679E">
        <w:rPr>
          <w:rFonts w:ascii="Arial" w:hAnsi="Arial" w:cs="Arial"/>
          <w:spacing w:val="-4"/>
          <w:sz w:val="24"/>
        </w:rPr>
        <w:t xml:space="preserve"> </w:t>
      </w:r>
      <w:r w:rsidRPr="0089679E">
        <w:rPr>
          <w:rFonts w:ascii="Arial" w:hAnsi="Arial" w:cs="Arial"/>
          <w:sz w:val="24"/>
        </w:rPr>
        <w:t>aspectos</w:t>
      </w:r>
      <w:r w:rsidRPr="0089679E">
        <w:rPr>
          <w:rFonts w:ascii="Arial" w:hAnsi="Arial" w:cs="Arial"/>
          <w:spacing w:val="-3"/>
          <w:sz w:val="24"/>
        </w:rPr>
        <w:t xml:space="preserve"> </w:t>
      </w:r>
      <w:r w:rsidRPr="0089679E">
        <w:rPr>
          <w:rFonts w:ascii="Arial" w:hAnsi="Arial" w:cs="Arial"/>
          <w:sz w:val="24"/>
        </w:rPr>
        <w:t>relacionados</w:t>
      </w:r>
      <w:r w:rsidRPr="0089679E">
        <w:rPr>
          <w:rFonts w:ascii="Arial" w:hAnsi="Arial" w:cs="Arial"/>
          <w:spacing w:val="-7"/>
          <w:sz w:val="24"/>
        </w:rPr>
        <w:t xml:space="preserve"> </w:t>
      </w:r>
      <w:r w:rsidRPr="0089679E">
        <w:rPr>
          <w:rFonts w:ascii="Arial" w:hAnsi="Arial" w:cs="Arial"/>
          <w:sz w:val="24"/>
        </w:rPr>
        <w:t>con</w:t>
      </w:r>
      <w:r w:rsidRPr="0089679E">
        <w:rPr>
          <w:rFonts w:ascii="Arial" w:hAnsi="Arial" w:cs="Arial"/>
          <w:spacing w:val="-3"/>
          <w:sz w:val="24"/>
        </w:rPr>
        <w:t xml:space="preserve"> </w:t>
      </w:r>
      <w:r w:rsidRPr="0089679E">
        <w:rPr>
          <w:rFonts w:ascii="Arial" w:hAnsi="Arial" w:cs="Arial"/>
          <w:sz w:val="24"/>
        </w:rPr>
        <w:t>la</w:t>
      </w:r>
      <w:r w:rsidRPr="0089679E">
        <w:rPr>
          <w:rFonts w:ascii="Arial" w:hAnsi="Arial" w:cs="Arial"/>
          <w:spacing w:val="-5"/>
          <w:sz w:val="24"/>
        </w:rPr>
        <w:t xml:space="preserve"> </w:t>
      </w:r>
      <w:r w:rsidRPr="0089679E">
        <w:rPr>
          <w:rFonts w:ascii="Arial" w:hAnsi="Arial" w:cs="Arial"/>
          <w:sz w:val="24"/>
        </w:rPr>
        <w:t>gerencia</w:t>
      </w:r>
      <w:r w:rsidRPr="0089679E">
        <w:rPr>
          <w:rFonts w:ascii="Arial" w:hAnsi="Arial" w:cs="Arial"/>
          <w:spacing w:val="-5"/>
          <w:sz w:val="24"/>
        </w:rPr>
        <w:t xml:space="preserve"> </w:t>
      </w:r>
      <w:r w:rsidRPr="0089679E">
        <w:rPr>
          <w:rFonts w:ascii="Arial" w:hAnsi="Arial" w:cs="Arial"/>
          <w:sz w:val="24"/>
        </w:rPr>
        <w:t>de</w:t>
      </w:r>
      <w:r w:rsidRPr="0089679E">
        <w:rPr>
          <w:rFonts w:ascii="Arial" w:hAnsi="Arial" w:cs="Arial"/>
          <w:spacing w:val="-3"/>
          <w:sz w:val="24"/>
        </w:rPr>
        <w:t xml:space="preserve"> </w:t>
      </w:r>
      <w:r w:rsidRPr="0089679E">
        <w:rPr>
          <w:rFonts w:ascii="Arial" w:hAnsi="Arial" w:cs="Arial"/>
          <w:spacing w:val="-2"/>
          <w:sz w:val="24"/>
        </w:rPr>
        <w:t>informática:</w:t>
      </w:r>
    </w:p>
    <w:p w:rsidR="000327C1" w:rsidRPr="0089679E" w:rsidRDefault="000327C1">
      <w:pPr>
        <w:pStyle w:val="Textoindependiente"/>
        <w:rPr>
          <w:rFonts w:ascii="Arial" w:hAnsi="Arial" w:cs="Arial"/>
        </w:rPr>
      </w:pPr>
    </w:p>
    <w:p w:rsidR="004A55C7" w:rsidRPr="0089679E" w:rsidRDefault="004A55C7" w:rsidP="0089679E">
      <w:pPr>
        <w:pStyle w:val="Textoindependiente"/>
        <w:numPr>
          <w:ilvl w:val="1"/>
          <w:numId w:val="1"/>
        </w:numPr>
        <w:spacing w:line="360" w:lineRule="auto"/>
        <w:ind w:left="1428"/>
        <w:jc w:val="left"/>
        <w:rPr>
          <w:rFonts w:ascii="Arial" w:hAnsi="Arial" w:cs="Arial"/>
          <w:sz w:val="22"/>
          <w:szCs w:val="22"/>
        </w:rPr>
      </w:pPr>
      <w:r w:rsidRPr="0089679E">
        <w:rPr>
          <w:rFonts w:ascii="Arial" w:hAnsi="Arial" w:cs="Arial"/>
          <w:b/>
          <w:sz w:val="22"/>
          <w:szCs w:val="22"/>
        </w:rPr>
        <w:t>Proyecto informático:</w:t>
      </w:r>
      <w:r w:rsidRPr="0089679E">
        <w:rPr>
          <w:rFonts w:ascii="Arial" w:hAnsi="Arial" w:cs="Arial"/>
          <w:sz w:val="22"/>
          <w:szCs w:val="22"/>
        </w:rPr>
        <w:t xml:space="preserve"> Es un esfuerzo temporal y planificado para crear un producto o servicio de TI único, como desplegar un nuevo sistema de información. Su gestión implica equilibrar el alcance, el tiempo y el costo usando metodologías formales.</w:t>
      </w:r>
    </w:p>
    <w:p w:rsidR="004A55C7" w:rsidRPr="0089679E" w:rsidRDefault="004A55C7" w:rsidP="0089679E">
      <w:pPr>
        <w:pStyle w:val="Textoindependiente"/>
        <w:spacing w:line="360" w:lineRule="auto"/>
        <w:ind w:left="1128"/>
        <w:rPr>
          <w:rFonts w:ascii="Arial" w:hAnsi="Arial" w:cs="Arial"/>
          <w:sz w:val="22"/>
          <w:szCs w:val="22"/>
        </w:rPr>
      </w:pPr>
    </w:p>
    <w:p w:rsidR="004A55C7" w:rsidRPr="0089679E" w:rsidRDefault="004A55C7" w:rsidP="0089679E">
      <w:pPr>
        <w:pStyle w:val="Textoindependiente"/>
        <w:numPr>
          <w:ilvl w:val="1"/>
          <w:numId w:val="1"/>
        </w:numPr>
        <w:spacing w:line="360" w:lineRule="auto"/>
        <w:ind w:left="1428"/>
        <w:jc w:val="left"/>
        <w:rPr>
          <w:rFonts w:ascii="Arial" w:hAnsi="Arial" w:cs="Arial"/>
          <w:sz w:val="22"/>
          <w:szCs w:val="22"/>
        </w:rPr>
      </w:pPr>
      <w:r w:rsidRPr="0089679E">
        <w:rPr>
          <w:rFonts w:ascii="Arial" w:hAnsi="Arial" w:cs="Arial"/>
          <w:b/>
          <w:sz w:val="22"/>
          <w:szCs w:val="22"/>
        </w:rPr>
        <w:t>Seguridad Informática:</w:t>
      </w:r>
      <w:r w:rsidRPr="0089679E">
        <w:rPr>
          <w:rFonts w:ascii="Arial" w:hAnsi="Arial" w:cs="Arial"/>
          <w:sz w:val="22"/>
          <w:szCs w:val="22"/>
        </w:rPr>
        <w:t xml:space="preserve"> Es la gestión integral de políticas y controles técnicos (firewalls, cifrado, respaldos) orientados a garantizar la Confidencialidad, Integridad y Disponibilidad de los activos de información del negocio.</w:t>
      </w:r>
    </w:p>
    <w:p w:rsidR="004A55C7" w:rsidRPr="0089679E" w:rsidRDefault="004A55C7" w:rsidP="0089679E">
      <w:pPr>
        <w:pStyle w:val="Textoindependiente"/>
        <w:spacing w:line="360" w:lineRule="auto"/>
        <w:ind w:left="1428"/>
        <w:rPr>
          <w:rFonts w:ascii="Arial" w:hAnsi="Arial" w:cs="Arial"/>
          <w:sz w:val="22"/>
          <w:szCs w:val="22"/>
        </w:rPr>
      </w:pPr>
    </w:p>
    <w:p w:rsidR="004A55C7" w:rsidRPr="0089679E" w:rsidRDefault="004A55C7" w:rsidP="0089679E">
      <w:pPr>
        <w:pStyle w:val="Textoindependiente"/>
        <w:numPr>
          <w:ilvl w:val="1"/>
          <w:numId w:val="1"/>
        </w:numPr>
        <w:spacing w:line="360" w:lineRule="auto"/>
        <w:ind w:left="1428"/>
        <w:jc w:val="left"/>
        <w:rPr>
          <w:rFonts w:ascii="Arial" w:hAnsi="Arial" w:cs="Arial"/>
          <w:sz w:val="22"/>
          <w:szCs w:val="22"/>
        </w:rPr>
      </w:pPr>
      <w:r w:rsidRPr="0089679E">
        <w:rPr>
          <w:rFonts w:ascii="Arial" w:hAnsi="Arial" w:cs="Arial"/>
          <w:b/>
          <w:sz w:val="22"/>
          <w:szCs w:val="22"/>
        </w:rPr>
        <w:t>Soporte y mantenimiento:</w:t>
      </w:r>
      <w:r w:rsidRPr="0089679E">
        <w:rPr>
          <w:rFonts w:ascii="Arial" w:hAnsi="Arial" w:cs="Arial"/>
          <w:sz w:val="22"/>
          <w:szCs w:val="22"/>
        </w:rPr>
        <w:t xml:space="preserve"> Es la operación diaria del departamento. Implica gestionar la mesa de ayuda, resolver incidentes para restaurar rápidamente los servicios afectados y gestionar problemas para encontrar y erradicar la causa raíz de las fallas.</w:t>
      </w:r>
    </w:p>
    <w:p w:rsidR="004A55C7" w:rsidRPr="0089679E" w:rsidRDefault="004A55C7" w:rsidP="0089679E">
      <w:pPr>
        <w:pStyle w:val="Textoindependiente"/>
        <w:rPr>
          <w:rFonts w:ascii="Arial" w:hAnsi="Arial" w:cs="Arial"/>
          <w:szCs w:val="22"/>
        </w:rPr>
      </w:pPr>
    </w:p>
    <w:p w:rsidR="000327C1" w:rsidRPr="0089679E" w:rsidRDefault="004A55C7" w:rsidP="004A55C7">
      <w:pPr>
        <w:pStyle w:val="Textoindependiente"/>
        <w:ind w:left="408" w:firstLine="720"/>
        <w:rPr>
          <w:rFonts w:ascii="Arial" w:hAnsi="Arial" w:cs="Arial"/>
          <w:sz w:val="22"/>
          <w:szCs w:val="22"/>
        </w:rPr>
      </w:pPr>
      <w:r w:rsidRPr="0089679E">
        <w:rPr>
          <w:rFonts w:ascii="Arial" w:hAnsi="Arial" w:cs="Arial"/>
          <w:b/>
          <w:sz w:val="22"/>
          <w:szCs w:val="22"/>
        </w:rPr>
        <w:t>iv. Aplicación Web:</w:t>
      </w:r>
      <w:r w:rsidRPr="0089679E">
        <w:rPr>
          <w:rFonts w:ascii="Arial" w:hAnsi="Arial" w:cs="Arial"/>
          <w:sz w:val="22"/>
          <w:szCs w:val="22"/>
        </w:rPr>
        <w:t xml:space="preserve"> Es un software que reside en un servidor y se ejecuta a través de un navegador web. A nivel gerencial, implica gestionar sus ciclos de desarrollo, asegurar su alta disponibilidad en la red y auditar constantemente su seguridad frente a vulnerabilidades.</w:t>
      </w:r>
    </w:p>
    <w:p w:rsidR="004A55C7" w:rsidRPr="0089679E" w:rsidRDefault="004A55C7" w:rsidP="004A55C7">
      <w:pPr>
        <w:pStyle w:val="Textoindependiente"/>
        <w:rPr>
          <w:rFonts w:ascii="Arial" w:hAnsi="Arial" w:cs="Arial"/>
        </w:rPr>
      </w:pPr>
    </w:p>
    <w:p w:rsidR="000327C1" w:rsidRPr="0089679E" w:rsidRDefault="0089679E">
      <w:pPr>
        <w:pStyle w:val="Prrafodelista"/>
        <w:numPr>
          <w:ilvl w:val="0"/>
          <w:numId w:val="1"/>
        </w:numPr>
        <w:tabs>
          <w:tab w:val="left" w:pos="1486"/>
        </w:tabs>
        <w:ind w:left="1486" w:hanging="358"/>
        <w:rPr>
          <w:rFonts w:ascii="Arial" w:hAnsi="Arial" w:cs="Arial"/>
          <w:sz w:val="24"/>
        </w:rPr>
      </w:pPr>
      <w:r w:rsidRPr="0089679E">
        <w:rPr>
          <w:rFonts w:ascii="Arial" w:hAnsi="Arial" w:cs="Arial"/>
          <w:sz w:val="24"/>
        </w:rPr>
        <w:t>Cuales</w:t>
      </w:r>
      <w:r w:rsidRPr="0089679E">
        <w:rPr>
          <w:rFonts w:ascii="Arial" w:hAnsi="Arial" w:cs="Arial"/>
          <w:spacing w:val="-6"/>
          <w:sz w:val="24"/>
        </w:rPr>
        <w:t xml:space="preserve"> </w:t>
      </w:r>
      <w:proofErr w:type="spellStart"/>
      <w:r w:rsidRPr="0089679E">
        <w:rPr>
          <w:rFonts w:ascii="Arial" w:hAnsi="Arial" w:cs="Arial"/>
          <w:sz w:val="24"/>
        </w:rPr>
        <w:t>serian</w:t>
      </w:r>
      <w:proofErr w:type="spellEnd"/>
      <w:r w:rsidRPr="0089679E">
        <w:rPr>
          <w:rFonts w:ascii="Arial" w:hAnsi="Arial" w:cs="Arial"/>
          <w:spacing w:val="-3"/>
          <w:sz w:val="24"/>
        </w:rPr>
        <w:t xml:space="preserve"> </w:t>
      </w:r>
      <w:r w:rsidRPr="0089679E">
        <w:rPr>
          <w:rFonts w:ascii="Arial" w:hAnsi="Arial" w:cs="Arial"/>
          <w:sz w:val="24"/>
        </w:rPr>
        <w:t>las</w:t>
      </w:r>
      <w:r w:rsidRPr="0089679E">
        <w:rPr>
          <w:rFonts w:ascii="Arial" w:hAnsi="Arial" w:cs="Arial"/>
          <w:spacing w:val="-3"/>
          <w:sz w:val="24"/>
        </w:rPr>
        <w:t xml:space="preserve"> </w:t>
      </w:r>
      <w:r w:rsidRPr="0089679E">
        <w:rPr>
          <w:rFonts w:ascii="Arial" w:hAnsi="Arial" w:cs="Arial"/>
          <w:sz w:val="24"/>
        </w:rPr>
        <w:t>principales</w:t>
      </w:r>
      <w:r w:rsidRPr="0089679E">
        <w:rPr>
          <w:rFonts w:ascii="Arial" w:hAnsi="Arial" w:cs="Arial"/>
          <w:spacing w:val="-3"/>
          <w:sz w:val="24"/>
        </w:rPr>
        <w:t xml:space="preserve"> </w:t>
      </w:r>
      <w:r w:rsidRPr="0089679E">
        <w:rPr>
          <w:rFonts w:ascii="Arial" w:hAnsi="Arial" w:cs="Arial"/>
          <w:sz w:val="24"/>
        </w:rPr>
        <w:t>tareas</w:t>
      </w:r>
      <w:r w:rsidRPr="0089679E">
        <w:rPr>
          <w:rFonts w:ascii="Arial" w:hAnsi="Arial" w:cs="Arial"/>
          <w:spacing w:val="-5"/>
          <w:sz w:val="24"/>
        </w:rPr>
        <w:t xml:space="preserve"> </w:t>
      </w:r>
      <w:r w:rsidRPr="0089679E">
        <w:rPr>
          <w:rFonts w:ascii="Arial" w:hAnsi="Arial" w:cs="Arial"/>
          <w:sz w:val="24"/>
        </w:rPr>
        <w:t>que</w:t>
      </w:r>
      <w:r w:rsidRPr="0089679E">
        <w:rPr>
          <w:rFonts w:ascii="Arial" w:hAnsi="Arial" w:cs="Arial"/>
          <w:spacing w:val="-5"/>
          <w:sz w:val="24"/>
        </w:rPr>
        <w:t xml:space="preserve"> </w:t>
      </w:r>
      <w:r w:rsidRPr="0089679E">
        <w:rPr>
          <w:rFonts w:ascii="Arial" w:hAnsi="Arial" w:cs="Arial"/>
          <w:sz w:val="24"/>
        </w:rPr>
        <w:t>realizaría</w:t>
      </w:r>
      <w:r w:rsidRPr="0089679E">
        <w:rPr>
          <w:rFonts w:ascii="Arial" w:hAnsi="Arial" w:cs="Arial"/>
          <w:spacing w:val="-3"/>
          <w:sz w:val="24"/>
        </w:rPr>
        <w:t xml:space="preserve"> </w:t>
      </w:r>
      <w:r w:rsidRPr="0089679E">
        <w:rPr>
          <w:rFonts w:ascii="Arial" w:hAnsi="Arial" w:cs="Arial"/>
          <w:sz w:val="24"/>
        </w:rPr>
        <w:t>como</w:t>
      </w:r>
      <w:r w:rsidRPr="0089679E">
        <w:rPr>
          <w:rFonts w:ascii="Arial" w:hAnsi="Arial" w:cs="Arial"/>
          <w:spacing w:val="-5"/>
          <w:sz w:val="24"/>
        </w:rPr>
        <w:t xml:space="preserve"> </w:t>
      </w:r>
      <w:r w:rsidRPr="0089679E">
        <w:rPr>
          <w:rFonts w:ascii="Arial" w:hAnsi="Arial" w:cs="Arial"/>
          <w:sz w:val="24"/>
        </w:rPr>
        <w:t>gerente</w:t>
      </w:r>
      <w:r w:rsidRPr="0089679E">
        <w:rPr>
          <w:rFonts w:ascii="Arial" w:hAnsi="Arial" w:cs="Arial"/>
          <w:spacing w:val="-4"/>
          <w:sz w:val="24"/>
        </w:rPr>
        <w:t xml:space="preserve"> </w:t>
      </w:r>
      <w:r w:rsidRPr="0089679E">
        <w:rPr>
          <w:rFonts w:ascii="Arial" w:hAnsi="Arial" w:cs="Arial"/>
          <w:sz w:val="24"/>
        </w:rPr>
        <w:t>de</w:t>
      </w:r>
      <w:r w:rsidRPr="0089679E">
        <w:rPr>
          <w:rFonts w:ascii="Arial" w:hAnsi="Arial" w:cs="Arial"/>
          <w:spacing w:val="-5"/>
          <w:sz w:val="24"/>
        </w:rPr>
        <w:t xml:space="preserve"> </w:t>
      </w:r>
      <w:r w:rsidRPr="0089679E">
        <w:rPr>
          <w:rFonts w:ascii="Arial" w:hAnsi="Arial" w:cs="Arial"/>
          <w:spacing w:val="-2"/>
          <w:sz w:val="24"/>
        </w:rPr>
        <w:t>informática</w:t>
      </w:r>
    </w:p>
    <w:p w:rsidR="004A55C7" w:rsidRPr="0089679E" w:rsidRDefault="004A55C7" w:rsidP="004A55C7">
      <w:pPr>
        <w:pStyle w:val="Prrafodelista"/>
        <w:tabs>
          <w:tab w:val="left" w:pos="1486"/>
        </w:tabs>
        <w:ind w:left="1486" w:firstLine="0"/>
        <w:rPr>
          <w:rFonts w:ascii="Arial" w:hAnsi="Arial" w:cs="Arial"/>
        </w:rPr>
      </w:pPr>
    </w:p>
    <w:p w:rsidR="004A55C7" w:rsidRPr="0089679E" w:rsidRDefault="004A55C7" w:rsidP="0089679E">
      <w:pPr>
        <w:pStyle w:val="Prrafodelista"/>
        <w:tabs>
          <w:tab w:val="left" w:pos="1486"/>
        </w:tabs>
        <w:spacing w:line="360" w:lineRule="auto"/>
        <w:ind w:left="1486" w:firstLine="0"/>
        <w:rPr>
          <w:rFonts w:ascii="Arial" w:hAnsi="Arial" w:cs="Arial"/>
        </w:rPr>
      </w:pPr>
      <w:r w:rsidRPr="0089679E">
        <w:rPr>
          <w:rFonts w:ascii="Arial" w:hAnsi="Arial" w:cs="Arial"/>
        </w:rPr>
        <w:t>Mis principales tareas incluirían alinear la estrategia de tecnología con los objetivos generales de la institución. Sería responsable de administrar el presupuesto tecnológico para compras y renovaciones, además de liderar y desarrollar al talento humano del departamento. También gestionaría los contratos con proveedores de tecnología, supervisaría la ejecución de los planes de continuidad del negocio ante desastres y garantizaría el cumplimiento de las normativas legales de protección de datos.</w:t>
      </w:r>
    </w:p>
    <w:p w:rsidR="000327C1" w:rsidRPr="0089679E" w:rsidRDefault="000327C1">
      <w:pPr>
        <w:pStyle w:val="Textoindependiente"/>
        <w:rPr>
          <w:rFonts w:ascii="Arial" w:hAnsi="Arial" w:cs="Arial"/>
          <w:sz w:val="22"/>
          <w:szCs w:val="22"/>
        </w:rPr>
      </w:pPr>
    </w:p>
    <w:p w:rsidR="0089679E" w:rsidRDefault="0089679E">
      <w:pPr>
        <w:pStyle w:val="Textoindependiente"/>
        <w:rPr>
          <w:rFonts w:ascii="Arial" w:hAnsi="Arial" w:cs="Arial"/>
        </w:rPr>
      </w:pPr>
    </w:p>
    <w:p w:rsidR="000327C1" w:rsidRDefault="0089679E" w:rsidP="0089679E">
      <w:pPr>
        <w:pStyle w:val="Prrafodelista"/>
        <w:numPr>
          <w:ilvl w:val="0"/>
          <w:numId w:val="1"/>
        </w:numPr>
        <w:tabs>
          <w:tab w:val="left" w:pos="1486"/>
          <w:tab w:val="left" w:pos="1488"/>
        </w:tabs>
        <w:spacing w:before="1"/>
        <w:ind w:right="261"/>
        <w:rPr>
          <w:rFonts w:ascii="Arial" w:hAnsi="Arial" w:cs="Arial"/>
          <w:sz w:val="24"/>
        </w:rPr>
      </w:pPr>
      <w:r w:rsidRPr="0089679E">
        <w:rPr>
          <w:rFonts w:ascii="Arial" w:hAnsi="Arial" w:cs="Arial"/>
          <w:sz w:val="24"/>
        </w:rPr>
        <w:t>Explique cómo haría para administrar los proyectos de desarrollo de software/sistema de</w:t>
      </w:r>
      <w:r w:rsidRPr="0089679E">
        <w:rPr>
          <w:rFonts w:ascii="Arial" w:hAnsi="Arial" w:cs="Arial"/>
          <w:spacing w:val="80"/>
          <w:sz w:val="24"/>
        </w:rPr>
        <w:t xml:space="preserve"> </w:t>
      </w:r>
      <w:r w:rsidRPr="0089679E">
        <w:rPr>
          <w:rFonts w:ascii="Arial" w:hAnsi="Arial" w:cs="Arial"/>
          <w:sz w:val="24"/>
        </w:rPr>
        <w:t>información en una empresa.</w:t>
      </w:r>
    </w:p>
    <w:p w:rsidR="0089679E" w:rsidRPr="0089679E" w:rsidRDefault="0089679E" w:rsidP="0089679E">
      <w:pPr>
        <w:pStyle w:val="Prrafodelista"/>
        <w:tabs>
          <w:tab w:val="left" w:pos="1486"/>
          <w:tab w:val="left" w:pos="1488"/>
        </w:tabs>
        <w:spacing w:before="1"/>
        <w:ind w:right="261" w:firstLine="0"/>
        <w:rPr>
          <w:rFonts w:ascii="Arial" w:hAnsi="Arial" w:cs="Arial"/>
          <w:sz w:val="24"/>
        </w:rPr>
      </w:pPr>
    </w:p>
    <w:p w:rsidR="004A55C7" w:rsidRPr="0089679E" w:rsidRDefault="004A55C7" w:rsidP="0089679E">
      <w:pPr>
        <w:pStyle w:val="Prrafodelista"/>
        <w:tabs>
          <w:tab w:val="left" w:pos="1486"/>
          <w:tab w:val="left" w:pos="1488"/>
        </w:tabs>
        <w:spacing w:before="1" w:line="360" w:lineRule="auto"/>
        <w:ind w:right="261" w:firstLine="0"/>
        <w:rPr>
          <w:rFonts w:ascii="Arial" w:hAnsi="Arial" w:cs="Arial"/>
        </w:rPr>
      </w:pPr>
      <w:r w:rsidRPr="0089679E">
        <w:rPr>
          <w:rFonts w:ascii="Arial" w:hAnsi="Arial" w:cs="Arial"/>
        </w:rPr>
        <w:t xml:space="preserve">Para administrar proyectos de software, utilizaría principalmente metodologías Ágiles como </w:t>
      </w:r>
      <w:proofErr w:type="spellStart"/>
      <w:r w:rsidRPr="0089679E">
        <w:rPr>
          <w:rFonts w:ascii="Arial" w:hAnsi="Arial" w:cs="Arial"/>
        </w:rPr>
        <w:t>Scrum</w:t>
      </w:r>
      <w:proofErr w:type="spellEnd"/>
      <w:r w:rsidRPr="0089679E">
        <w:rPr>
          <w:rFonts w:ascii="Arial" w:hAnsi="Arial" w:cs="Arial"/>
        </w:rPr>
        <w:t xml:space="preserve">. Dividiría el proyecto en ciclos cortos de trabajo para entregar valor funcional de forma rápida y continua. Integraría herramientas para automatizar pruebas y mantendría reuniones de retroalimentación constantes con los usuarios finales para asegurar que el sistema realmente soluciona la necesidad del negocio, controlando todo el progreso y los cuellos de botella mediante tableros visuales de tipo </w:t>
      </w:r>
      <w:proofErr w:type="spellStart"/>
      <w:r w:rsidRPr="0089679E">
        <w:rPr>
          <w:rFonts w:ascii="Arial" w:hAnsi="Arial" w:cs="Arial"/>
        </w:rPr>
        <w:t>Kanban</w:t>
      </w:r>
      <w:proofErr w:type="spellEnd"/>
      <w:r w:rsidRPr="0089679E">
        <w:rPr>
          <w:rFonts w:ascii="Arial" w:hAnsi="Arial" w:cs="Arial"/>
        </w:rPr>
        <w:t>.</w:t>
      </w:r>
    </w:p>
    <w:p w:rsidR="0089679E" w:rsidRDefault="0089679E" w:rsidP="004A55C7">
      <w:pPr>
        <w:pStyle w:val="Prrafodelista"/>
        <w:tabs>
          <w:tab w:val="left" w:pos="1486"/>
          <w:tab w:val="left" w:pos="1488"/>
        </w:tabs>
        <w:spacing w:before="1" w:line="480" w:lineRule="auto"/>
        <w:ind w:right="261" w:firstLine="0"/>
        <w:rPr>
          <w:rFonts w:ascii="Arial" w:hAnsi="Arial" w:cs="Arial"/>
          <w:sz w:val="24"/>
          <w:szCs w:val="24"/>
        </w:rPr>
      </w:pPr>
    </w:p>
    <w:p w:rsidR="0089679E" w:rsidRDefault="0089679E" w:rsidP="004A55C7">
      <w:pPr>
        <w:pStyle w:val="Prrafodelista"/>
        <w:tabs>
          <w:tab w:val="left" w:pos="1486"/>
          <w:tab w:val="left" w:pos="1488"/>
        </w:tabs>
        <w:spacing w:before="1" w:line="480" w:lineRule="auto"/>
        <w:ind w:right="261" w:firstLine="0"/>
        <w:rPr>
          <w:rFonts w:ascii="Arial" w:hAnsi="Arial" w:cs="Arial"/>
          <w:sz w:val="24"/>
          <w:szCs w:val="24"/>
        </w:rPr>
      </w:pPr>
    </w:p>
    <w:p w:rsidR="0089679E" w:rsidRDefault="0089679E" w:rsidP="004A55C7">
      <w:pPr>
        <w:pStyle w:val="Prrafodelista"/>
        <w:tabs>
          <w:tab w:val="left" w:pos="1486"/>
          <w:tab w:val="left" w:pos="1488"/>
        </w:tabs>
        <w:spacing w:before="1" w:line="480" w:lineRule="auto"/>
        <w:ind w:right="261" w:firstLine="0"/>
        <w:rPr>
          <w:rFonts w:ascii="Arial" w:hAnsi="Arial" w:cs="Arial"/>
          <w:sz w:val="24"/>
          <w:szCs w:val="24"/>
        </w:rPr>
      </w:pPr>
    </w:p>
    <w:p w:rsidR="0089679E" w:rsidRDefault="0089679E" w:rsidP="004A55C7">
      <w:pPr>
        <w:pStyle w:val="Prrafodelista"/>
        <w:tabs>
          <w:tab w:val="left" w:pos="1486"/>
          <w:tab w:val="left" w:pos="1488"/>
        </w:tabs>
        <w:spacing w:before="1" w:line="480" w:lineRule="auto"/>
        <w:ind w:right="261" w:firstLine="0"/>
        <w:rPr>
          <w:rFonts w:ascii="Arial" w:hAnsi="Arial" w:cs="Arial"/>
          <w:sz w:val="24"/>
          <w:szCs w:val="24"/>
        </w:rPr>
      </w:pPr>
    </w:p>
    <w:p w:rsidR="0089679E" w:rsidRPr="0089679E" w:rsidRDefault="0089679E" w:rsidP="004A55C7">
      <w:pPr>
        <w:pStyle w:val="Prrafodelista"/>
        <w:tabs>
          <w:tab w:val="left" w:pos="1486"/>
          <w:tab w:val="left" w:pos="1488"/>
        </w:tabs>
        <w:spacing w:before="1" w:line="480" w:lineRule="auto"/>
        <w:ind w:right="261" w:firstLine="0"/>
        <w:rPr>
          <w:rFonts w:ascii="Arial" w:hAnsi="Arial" w:cs="Arial"/>
          <w:sz w:val="24"/>
          <w:szCs w:val="24"/>
        </w:rPr>
      </w:pPr>
    </w:p>
    <w:p w:rsidR="000327C1" w:rsidRDefault="0089679E" w:rsidP="0089679E">
      <w:pPr>
        <w:pStyle w:val="Prrafodelista"/>
        <w:numPr>
          <w:ilvl w:val="0"/>
          <w:numId w:val="1"/>
        </w:numPr>
        <w:tabs>
          <w:tab w:val="left" w:pos="1488"/>
        </w:tabs>
        <w:ind w:right="255"/>
        <w:rPr>
          <w:rFonts w:ascii="Arial" w:hAnsi="Arial" w:cs="Arial"/>
          <w:sz w:val="24"/>
        </w:rPr>
      </w:pPr>
      <w:r w:rsidRPr="0089679E">
        <w:rPr>
          <w:rFonts w:ascii="Arial" w:hAnsi="Arial" w:cs="Arial"/>
          <w:sz w:val="24"/>
        </w:rPr>
        <w:lastRenderedPageBreak/>
        <w:t>En</w:t>
      </w:r>
      <w:r w:rsidRPr="0089679E">
        <w:rPr>
          <w:rFonts w:ascii="Arial" w:hAnsi="Arial" w:cs="Arial"/>
          <w:spacing w:val="-7"/>
          <w:sz w:val="24"/>
        </w:rPr>
        <w:t xml:space="preserve"> </w:t>
      </w:r>
      <w:r w:rsidRPr="0089679E">
        <w:rPr>
          <w:rFonts w:ascii="Arial" w:hAnsi="Arial" w:cs="Arial"/>
          <w:sz w:val="24"/>
        </w:rPr>
        <w:t>base</w:t>
      </w:r>
      <w:r w:rsidRPr="0089679E">
        <w:rPr>
          <w:rFonts w:ascii="Arial" w:hAnsi="Arial" w:cs="Arial"/>
          <w:spacing w:val="-9"/>
          <w:sz w:val="24"/>
        </w:rPr>
        <w:t xml:space="preserve"> </w:t>
      </w:r>
      <w:r w:rsidRPr="0089679E">
        <w:rPr>
          <w:rFonts w:ascii="Arial" w:hAnsi="Arial" w:cs="Arial"/>
          <w:sz w:val="24"/>
        </w:rPr>
        <w:t>a</w:t>
      </w:r>
      <w:r w:rsidRPr="0089679E">
        <w:rPr>
          <w:rFonts w:ascii="Arial" w:hAnsi="Arial" w:cs="Arial"/>
          <w:spacing w:val="-7"/>
          <w:sz w:val="24"/>
        </w:rPr>
        <w:t xml:space="preserve"> </w:t>
      </w:r>
      <w:r w:rsidRPr="0089679E">
        <w:rPr>
          <w:rFonts w:ascii="Arial" w:hAnsi="Arial" w:cs="Arial"/>
          <w:sz w:val="24"/>
        </w:rPr>
        <w:t>sus</w:t>
      </w:r>
      <w:r w:rsidRPr="0089679E">
        <w:rPr>
          <w:rFonts w:ascii="Arial" w:hAnsi="Arial" w:cs="Arial"/>
          <w:spacing w:val="-8"/>
          <w:sz w:val="24"/>
        </w:rPr>
        <w:t xml:space="preserve"> </w:t>
      </w:r>
      <w:r w:rsidRPr="0089679E">
        <w:rPr>
          <w:rFonts w:ascii="Arial" w:hAnsi="Arial" w:cs="Arial"/>
          <w:sz w:val="24"/>
        </w:rPr>
        <w:t>condiciones</w:t>
      </w:r>
      <w:r w:rsidRPr="0089679E">
        <w:rPr>
          <w:rFonts w:ascii="Arial" w:hAnsi="Arial" w:cs="Arial"/>
          <w:spacing w:val="-10"/>
          <w:sz w:val="24"/>
        </w:rPr>
        <w:t xml:space="preserve"> </w:t>
      </w:r>
      <w:r w:rsidRPr="0089679E">
        <w:rPr>
          <w:rFonts w:ascii="Arial" w:hAnsi="Arial" w:cs="Arial"/>
          <w:sz w:val="24"/>
        </w:rPr>
        <w:t>profesionales</w:t>
      </w:r>
      <w:r w:rsidRPr="0089679E">
        <w:rPr>
          <w:rFonts w:ascii="Arial" w:hAnsi="Arial" w:cs="Arial"/>
          <w:spacing w:val="-10"/>
          <w:sz w:val="24"/>
        </w:rPr>
        <w:t xml:space="preserve"> </w:t>
      </w:r>
      <w:r w:rsidRPr="0089679E">
        <w:rPr>
          <w:rFonts w:ascii="Arial" w:hAnsi="Arial" w:cs="Arial"/>
          <w:sz w:val="24"/>
        </w:rPr>
        <w:t>y</w:t>
      </w:r>
      <w:r w:rsidRPr="0089679E">
        <w:rPr>
          <w:rFonts w:ascii="Arial" w:hAnsi="Arial" w:cs="Arial"/>
          <w:spacing w:val="-8"/>
          <w:sz w:val="24"/>
        </w:rPr>
        <w:t xml:space="preserve"> </w:t>
      </w:r>
      <w:r w:rsidRPr="0089679E">
        <w:rPr>
          <w:rFonts w:ascii="Arial" w:hAnsi="Arial" w:cs="Arial"/>
          <w:sz w:val="24"/>
        </w:rPr>
        <w:t>conocimientos</w:t>
      </w:r>
      <w:r w:rsidRPr="0089679E">
        <w:rPr>
          <w:rFonts w:ascii="Arial" w:hAnsi="Arial" w:cs="Arial"/>
          <w:spacing w:val="-10"/>
          <w:sz w:val="24"/>
        </w:rPr>
        <w:t xml:space="preserve"> </w:t>
      </w:r>
      <w:r w:rsidRPr="0089679E">
        <w:rPr>
          <w:rFonts w:ascii="Arial" w:hAnsi="Arial" w:cs="Arial"/>
          <w:sz w:val="24"/>
        </w:rPr>
        <w:t>actuales,</w:t>
      </w:r>
      <w:r w:rsidRPr="0089679E">
        <w:rPr>
          <w:rFonts w:ascii="Arial" w:hAnsi="Arial" w:cs="Arial"/>
          <w:spacing w:val="-12"/>
          <w:sz w:val="24"/>
        </w:rPr>
        <w:t xml:space="preserve"> </w:t>
      </w:r>
      <w:r w:rsidRPr="0089679E">
        <w:rPr>
          <w:rFonts w:ascii="Arial" w:hAnsi="Arial" w:cs="Arial"/>
          <w:sz w:val="24"/>
        </w:rPr>
        <w:t>explique</w:t>
      </w:r>
      <w:r w:rsidRPr="0089679E">
        <w:rPr>
          <w:rFonts w:ascii="Arial" w:hAnsi="Arial" w:cs="Arial"/>
          <w:spacing w:val="-9"/>
          <w:sz w:val="24"/>
        </w:rPr>
        <w:t xml:space="preserve"> </w:t>
      </w:r>
      <w:r w:rsidRPr="0089679E">
        <w:rPr>
          <w:rFonts w:ascii="Arial" w:hAnsi="Arial" w:cs="Arial"/>
          <w:sz w:val="24"/>
        </w:rPr>
        <w:t>que</w:t>
      </w:r>
      <w:r w:rsidRPr="0089679E">
        <w:rPr>
          <w:rFonts w:ascii="Arial" w:hAnsi="Arial" w:cs="Arial"/>
          <w:spacing w:val="-9"/>
          <w:sz w:val="24"/>
        </w:rPr>
        <w:t xml:space="preserve"> </w:t>
      </w:r>
      <w:r w:rsidRPr="0089679E">
        <w:rPr>
          <w:rFonts w:ascii="Arial" w:hAnsi="Arial" w:cs="Arial"/>
          <w:sz w:val="24"/>
        </w:rPr>
        <w:t>necesitaría para ser un administrador o gerente de informática en una empresa.</w:t>
      </w:r>
    </w:p>
    <w:p w:rsidR="0089679E" w:rsidRPr="0089679E" w:rsidRDefault="0089679E" w:rsidP="0089679E">
      <w:pPr>
        <w:pStyle w:val="Prrafodelista"/>
        <w:tabs>
          <w:tab w:val="left" w:pos="1488"/>
        </w:tabs>
        <w:ind w:right="255" w:firstLine="0"/>
        <w:rPr>
          <w:rFonts w:ascii="Arial" w:hAnsi="Arial" w:cs="Arial"/>
          <w:sz w:val="24"/>
        </w:rPr>
      </w:pPr>
    </w:p>
    <w:p w:rsidR="004A55C7" w:rsidRPr="0089679E" w:rsidRDefault="004A55C7" w:rsidP="0089679E">
      <w:pPr>
        <w:pStyle w:val="Prrafodelista"/>
        <w:tabs>
          <w:tab w:val="left" w:pos="1488"/>
        </w:tabs>
        <w:spacing w:line="360" w:lineRule="auto"/>
        <w:ind w:right="255" w:firstLine="0"/>
        <w:rPr>
          <w:rFonts w:ascii="Arial" w:hAnsi="Arial" w:cs="Arial"/>
        </w:rPr>
      </w:pPr>
      <w:r w:rsidRPr="0089679E">
        <w:rPr>
          <w:rFonts w:ascii="Arial" w:hAnsi="Arial" w:cs="Arial"/>
        </w:rPr>
        <w:t xml:space="preserve">Para </w:t>
      </w:r>
      <w:proofErr w:type="spellStart"/>
      <w:r w:rsidRPr="0089679E">
        <w:rPr>
          <w:rFonts w:ascii="Arial" w:hAnsi="Arial" w:cs="Arial"/>
        </w:rPr>
        <w:t>transicionar</w:t>
      </w:r>
      <w:proofErr w:type="spellEnd"/>
      <w:r w:rsidRPr="0089679E">
        <w:rPr>
          <w:rFonts w:ascii="Arial" w:hAnsi="Arial" w:cs="Arial"/>
        </w:rPr>
        <w:t xml:space="preserve"> de mi perfil técnico actual a un rol gerencial, considero que mi base en ingeniería y sistemas es sólida, pero necesitaría fortalecer y consolidar mis Habilidades Directivas (</w:t>
      </w:r>
      <w:proofErr w:type="spellStart"/>
      <w:r w:rsidRPr="0089679E">
        <w:rPr>
          <w:rFonts w:ascii="Arial" w:hAnsi="Arial" w:cs="Arial"/>
        </w:rPr>
        <w:t>Soft</w:t>
      </w:r>
      <w:proofErr w:type="spellEnd"/>
      <w:r w:rsidRPr="0089679E">
        <w:rPr>
          <w:rFonts w:ascii="Arial" w:hAnsi="Arial" w:cs="Arial"/>
        </w:rPr>
        <w:t xml:space="preserve"> </w:t>
      </w:r>
      <w:proofErr w:type="spellStart"/>
      <w:r w:rsidRPr="0089679E">
        <w:rPr>
          <w:rFonts w:ascii="Arial" w:hAnsi="Arial" w:cs="Arial"/>
        </w:rPr>
        <w:t>Skills</w:t>
      </w:r>
      <w:proofErr w:type="spellEnd"/>
      <w:r w:rsidRPr="0089679E">
        <w:rPr>
          <w:rFonts w:ascii="Arial" w:hAnsi="Arial" w:cs="Arial"/>
        </w:rPr>
        <w:t>), especialmente en lider</w:t>
      </w:r>
      <w:bookmarkStart w:id="0" w:name="_GoBack"/>
      <w:bookmarkEnd w:id="0"/>
      <w:r w:rsidRPr="0089679E">
        <w:rPr>
          <w:rFonts w:ascii="Arial" w:hAnsi="Arial" w:cs="Arial"/>
        </w:rPr>
        <w:t>azgo de equipos, resolución de conflictos y comunicación asertiva para negociar requerimientos con la Alta Dirección. Asimismo, requeriría adquirir mayores conocimientos financieros para elaborar presupuestos y justificar el retorno de inversión (ROI) de la tecnología, complementándolo con un dominio más profundo de marcos de trabajo gerenciales como ITIL, COBIT y normativas ISO.</w:t>
      </w:r>
    </w:p>
    <w:sectPr w:rsidR="004A55C7" w:rsidRPr="0089679E">
      <w:type w:val="continuous"/>
      <w:pgSz w:w="12240" w:h="15840"/>
      <w:pgMar w:top="2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B13CC"/>
    <w:multiLevelType w:val="hybridMultilevel"/>
    <w:tmpl w:val="7C3231E0"/>
    <w:lvl w:ilvl="0" w:tplc="540A0001">
      <w:start w:val="1"/>
      <w:numFmt w:val="bullet"/>
      <w:lvlText w:val=""/>
      <w:lvlJc w:val="left"/>
      <w:pPr>
        <w:ind w:left="2208" w:hanging="360"/>
      </w:pPr>
      <w:rPr>
        <w:rFonts w:ascii="Symbol" w:hAnsi="Symbol" w:hint="default"/>
      </w:rPr>
    </w:lvl>
    <w:lvl w:ilvl="1" w:tplc="540A0003" w:tentative="1">
      <w:start w:val="1"/>
      <w:numFmt w:val="bullet"/>
      <w:lvlText w:val="o"/>
      <w:lvlJc w:val="left"/>
      <w:pPr>
        <w:ind w:left="2928" w:hanging="360"/>
      </w:pPr>
      <w:rPr>
        <w:rFonts w:ascii="Courier New" w:hAnsi="Courier New" w:cs="Courier New" w:hint="default"/>
      </w:rPr>
    </w:lvl>
    <w:lvl w:ilvl="2" w:tplc="540A0005" w:tentative="1">
      <w:start w:val="1"/>
      <w:numFmt w:val="bullet"/>
      <w:lvlText w:val=""/>
      <w:lvlJc w:val="left"/>
      <w:pPr>
        <w:ind w:left="3648" w:hanging="360"/>
      </w:pPr>
      <w:rPr>
        <w:rFonts w:ascii="Wingdings" w:hAnsi="Wingdings" w:hint="default"/>
      </w:rPr>
    </w:lvl>
    <w:lvl w:ilvl="3" w:tplc="540A0001" w:tentative="1">
      <w:start w:val="1"/>
      <w:numFmt w:val="bullet"/>
      <w:lvlText w:val=""/>
      <w:lvlJc w:val="left"/>
      <w:pPr>
        <w:ind w:left="4368" w:hanging="360"/>
      </w:pPr>
      <w:rPr>
        <w:rFonts w:ascii="Symbol" w:hAnsi="Symbol" w:hint="default"/>
      </w:rPr>
    </w:lvl>
    <w:lvl w:ilvl="4" w:tplc="540A0003" w:tentative="1">
      <w:start w:val="1"/>
      <w:numFmt w:val="bullet"/>
      <w:lvlText w:val="o"/>
      <w:lvlJc w:val="left"/>
      <w:pPr>
        <w:ind w:left="5088" w:hanging="360"/>
      </w:pPr>
      <w:rPr>
        <w:rFonts w:ascii="Courier New" w:hAnsi="Courier New" w:cs="Courier New" w:hint="default"/>
      </w:rPr>
    </w:lvl>
    <w:lvl w:ilvl="5" w:tplc="540A0005" w:tentative="1">
      <w:start w:val="1"/>
      <w:numFmt w:val="bullet"/>
      <w:lvlText w:val=""/>
      <w:lvlJc w:val="left"/>
      <w:pPr>
        <w:ind w:left="5808" w:hanging="360"/>
      </w:pPr>
      <w:rPr>
        <w:rFonts w:ascii="Wingdings" w:hAnsi="Wingdings" w:hint="default"/>
      </w:rPr>
    </w:lvl>
    <w:lvl w:ilvl="6" w:tplc="540A0001" w:tentative="1">
      <w:start w:val="1"/>
      <w:numFmt w:val="bullet"/>
      <w:lvlText w:val=""/>
      <w:lvlJc w:val="left"/>
      <w:pPr>
        <w:ind w:left="6528" w:hanging="360"/>
      </w:pPr>
      <w:rPr>
        <w:rFonts w:ascii="Symbol" w:hAnsi="Symbol" w:hint="default"/>
      </w:rPr>
    </w:lvl>
    <w:lvl w:ilvl="7" w:tplc="540A0003" w:tentative="1">
      <w:start w:val="1"/>
      <w:numFmt w:val="bullet"/>
      <w:lvlText w:val="o"/>
      <w:lvlJc w:val="left"/>
      <w:pPr>
        <w:ind w:left="7248" w:hanging="360"/>
      </w:pPr>
      <w:rPr>
        <w:rFonts w:ascii="Courier New" w:hAnsi="Courier New" w:cs="Courier New" w:hint="default"/>
      </w:rPr>
    </w:lvl>
    <w:lvl w:ilvl="8" w:tplc="540A0005" w:tentative="1">
      <w:start w:val="1"/>
      <w:numFmt w:val="bullet"/>
      <w:lvlText w:val=""/>
      <w:lvlJc w:val="left"/>
      <w:pPr>
        <w:ind w:left="7968" w:hanging="360"/>
      </w:pPr>
      <w:rPr>
        <w:rFonts w:ascii="Wingdings" w:hAnsi="Wingdings" w:hint="default"/>
      </w:rPr>
    </w:lvl>
  </w:abstractNum>
  <w:abstractNum w:abstractNumId="1">
    <w:nsid w:val="217661AD"/>
    <w:multiLevelType w:val="hybridMultilevel"/>
    <w:tmpl w:val="098446A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nsid w:val="74E83CA0"/>
    <w:multiLevelType w:val="hybridMultilevel"/>
    <w:tmpl w:val="2F008F54"/>
    <w:lvl w:ilvl="0" w:tplc="286C1FD6">
      <w:start w:val="1"/>
      <w:numFmt w:val="lowerLetter"/>
      <w:lvlText w:val="%1."/>
      <w:lvlJc w:val="left"/>
      <w:pPr>
        <w:ind w:left="1488" w:hanging="360"/>
        <w:jc w:val="left"/>
      </w:pPr>
      <w:rPr>
        <w:rFonts w:ascii="Arial MT" w:eastAsia="Arial MT" w:hAnsi="Arial MT" w:cs="Arial MT" w:hint="default"/>
        <w:b w:val="0"/>
        <w:bCs w:val="0"/>
        <w:i w:val="0"/>
        <w:iCs w:val="0"/>
        <w:spacing w:val="0"/>
        <w:w w:val="100"/>
        <w:sz w:val="24"/>
        <w:szCs w:val="24"/>
        <w:lang w:val="es-ES" w:eastAsia="en-US" w:bidi="ar-SA"/>
      </w:rPr>
    </w:lvl>
    <w:lvl w:ilvl="1" w:tplc="C45815A0">
      <w:start w:val="1"/>
      <w:numFmt w:val="lowerRoman"/>
      <w:lvlText w:val="%2."/>
      <w:lvlJc w:val="left"/>
      <w:pPr>
        <w:ind w:left="2208" w:hanging="300"/>
        <w:jc w:val="right"/>
      </w:pPr>
      <w:rPr>
        <w:rFonts w:ascii="Arial MT" w:eastAsia="Arial MT" w:hAnsi="Arial MT" w:cs="Arial MT" w:hint="default"/>
        <w:b w:val="0"/>
        <w:bCs w:val="0"/>
        <w:i w:val="0"/>
        <w:iCs w:val="0"/>
        <w:spacing w:val="-1"/>
        <w:w w:val="100"/>
        <w:sz w:val="24"/>
        <w:szCs w:val="24"/>
        <w:lang w:val="es-ES" w:eastAsia="en-US" w:bidi="ar-SA"/>
      </w:rPr>
    </w:lvl>
    <w:lvl w:ilvl="2" w:tplc="0B5E7684">
      <w:numFmt w:val="bullet"/>
      <w:lvlText w:val="•"/>
      <w:lvlJc w:val="left"/>
      <w:pPr>
        <w:ind w:left="3235" w:hanging="300"/>
      </w:pPr>
      <w:rPr>
        <w:rFonts w:hint="default"/>
        <w:lang w:val="es-ES" w:eastAsia="en-US" w:bidi="ar-SA"/>
      </w:rPr>
    </w:lvl>
    <w:lvl w:ilvl="3" w:tplc="18140656">
      <w:numFmt w:val="bullet"/>
      <w:lvlText w:val="•"/>
      <w:lvlJc w:val="left"/>
      <w:pPr>
        <w:ind w:left="4271" w:hanging="300"/>
      </w:pPr>
      <w:rPr>
        <w:rFonts w:hint="default"/>
        <w:lang w:val="es-ES" w:eastAsia="en-US" w:bidi="ar-SA"/>
      </w:rPr>
    </w:lvl>
    <w:lvl w:ilvl="4" w:tplc="9274F044">
      <w:numFmt w:val="bullet"/>
      <w:lvlText w:val="•"/>
      <w:lvlJc w:val="left"/>
      <w:pPr>
        <w:ind w:left="5306" w:hanging="300"/>
      </w:pPr>
      <w:rPr>
        <w:rFonts w:hint="default"/>
        <w:lang w:val="es-ES" w:eastAsia="en-US" w:bidi="ar-SA"/>
      </w:rPr>
    </w:lvl>
    <w:lvl w:ilvl="5" w:tplc="1484673A">
      <w:numFmt w:val="bullet"/>
      <w:lvlText w:val="•"/>
      <w:lvlJc w:val="left"/>
      <w:pPr>
        <w:ind w:left="6342" w:hanging="300"/>
      </w:pPr>
      <w:rPr>
        <w:rFonts w:hint="default"/>
        <w:lang w:val="es-ES" w:eastAsia="en-US" w:bidi="ar-SA"/>
      </w:rPr>
    </w:lvl>
    <w:lvl w:ilvl="6" w:tplc="84E01680">
      <w:numFmt w:val="bullet"/>
      <w:lvlText w:val="•"/>
      <w:lvlJc w:val="left"/>
      <w:pPr>
        <w:ind w:left="7377" w:hanging="300"/>
      </w:pPr>
      <w:rPr>
        <w:rFonts w:hint="default"/>
        <w:lang w:val="es-ES" w:eastAsia="en-US" w:bidi="ar-SA"/>
      </w:rPr>
    </w:lvl>
    <w:lvl w:ilvl="7" w:tplc="8778867E">
      <w:numFmt w:val="bullet"/>
      <w:lvlText w:val="•"/>
      <w:lvlJc w:val="left"/>
      <w:pPr>
        <w:ind w:left="8413" w:hanging="300"/>
      </w:pPr>
      <w:rPr>
        <w:rFonts w:hint="default"/>
        <w:lang w:val="es-ES" w:eastAsia="en-US" w:bidi="ar-SA"/>
      </w:rPr>
    </w:lvl>
    <w:lvl w:ilvl="8" w:tplc="2DE2BB8E">
      <w:numFmt w:val="bullet"/>
      <w:lvlText w:val="•"/>
      <w:lvlJc w:val="left"/>
      <w:pPr>
        <w:ind w:left="9448" w:hanging="300"/>
      </w:pPr>
      <w:rPr>
        <w:rFonts w:hint="default"/>
        <w:lang w:val="es-ES" w:eastAsia="en-US" w:bidi="ar-SA"/>
      </w:rPr>
    </w:lvl>
  </w:abstractNum>
  <w:abstractNum w:abstractNumId="3">
    <w:nsid w:val="762E2521"/>
    <w:multiLevelType w:val="hybridMultilevel"/>
    <w:tmpl w:val="2DBCDCDE"/>
    <w:lvl w:ilvl="0" w:tplc="540A0001">
      <w:start w:val="1"/>
      <w:numFmt w:val="bullet"/>
      <w:lvlText w:val=""/>
      <w:lvlJc w:val="left"/>
      <w:pPr>
        <w:ind w:left="1848" w:hanging="360"/>
      </w:pPr>
      <w:rPr>
        <w:rFonts w:ascii="Symbol" w:hAnsi="Symbol" w:hint="default"/>
      </w:rPr>
    </w:lvl>
    <w:lvl w:ilvl="1" w:tplc="540A0003" w:tentative="1">
      <w:start w:val="1"/>
      <w:numFmt w:val="bullet"/>
      <w:lvlText w:val="o"/>
      <w:lvlJc w:val="left"/>
      <w:pPr>
        <w:ind w:left="2568" w:hanging="360"/>
      </w:pPr>
      <w:rPr>
        <w:rFonts w:ascii="Courier New" w:hAnsi="Courier New" w:cs="Courier New" w:hint="default"/>
      </w:rPr>
    </w:lvl>
    <w:lvl w:ilvl="2" w:tplc="540A0005" w:tentative="1">
      <w:start w:val="1"/>
      <w:numFmt w:val="bullet"/>
      <w:lvlText w:val=""/>
      <w:lvlJc w:val="left"/>
      <w:pPr>
        <w:ind w:left="3288" w:hanging="360"/>
      </w:pPr>
      <w:rPr>
        <w:rFonts w:ascii="Wingdings" w:hAnsi="Wingdings" w:hint="default"/>
      </w:rPr>
    </w:lvl>
    <w:lvl w:ilvl="3" w:tplc="540A0001" w:tentative="1">
      <w:start w:val="1"/>
      <w:numFmt w:val="bullet"/>
      <w:lvlText w:val=""/>
      <w:lvlJc w:val="left"/>
      <w:pPr>
        <w:ind w:left="4008" w:hanging="360"/>
      </w:pPr>
      <w:rPr>
        <w:rFonts w:ascii="Symbol" w:hAnsi="Symbol" w:hint="default"/>
      </w:rPr>
    </w:lvl>
    <w:lvl w:ilvl="4" w:tplc="540A0003" w:tentative="1">
      <w:start w:val="1"/>
      <w:numFmt w:val="bullet"/>
      <w:lvlText w:val="o"/>
      <w:lvlJc w:val="left"/>
      <w:pPr>
        <w:ind w:left="4728" w:hanging="360"/>
      </w:pPr>
      <w:rPr>
        <w:rFonts w:ascii="Courier New" w:hAnsi="Courier New" w:cs="Courier New" w:hint="default"/>
      </w:rPr>
    </w:lvl>
    <w:lvl w:ilvl="5" w:tplc="540A0005" w:tentative="1">
      <w:start w:val="1"/>
      <w:numFmt w:val="bullet"/>
      <w:lvlText w:val=""/>
      <w:lvlJc w:val="left"/>
      <w:pPr>
        <w:ind w:left="5448" w:hanging="360"/>
      </w:pPr>
      <w:rPr>
        <w:rFonts w:ascii="Wingdings" w:hAnsi="Wingdings" w:hint="default"/>
      </w:rPr>
    </w:lvl>
    <w:lvl w:ilvl="6" w:tplc="540A0001" w:tentative="1">
      <w:start w:val="1"/>
      <w:numFmt w:val="bullet"/>
      <w:lvlText w:val=""/>
      <w:lvlJc w:val="left"/>
      <w:pPr>
        <w:ind w:left="6168" w:hanging="360"/>
      </w:pPr>
      <w:rPr>
        <w:rFonts w:ascii="Symbol" w:hAnsi="Symbol" w:hint="default"/>
      </w:rPr>
    </w:lvl>
    <w:lvl w:ilvl="7" w:tplc="540A0003" w:tentative="1">
      <w:start w:val="1"/>
      <w:numFmt w:val="bullet"/>
      <w:lvlText w:val="o"/>
      <w:lvlJc w:val="left"/>
      <w:pPr>
        <w:ind w:left="6888" w:hanging="360"/>
      </w:pPr>
      <w:rPr>
        <w:rFonts w:ascii="Courier New" w:hAnsi="Courier New" w:cs="Courier New" w:hint="default"/>
      </w:rPr>
    </w:lvl>
    <w:lvl w:ilvl="8" w:tplc="540A0005" w:tentative="1">
      <w:start w:val="1"/>
      <w:numFmt w:val="bullet"/>
      <w:lvlText w:val=""/>
      <w:lvlJc w:val="left"/>
      <w:pPr>
        <w:ind w:left="7608"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327C1"/>
    <w:rsid w:val="000327C1"/>
    <w:rsid w:val="004A55C7"/>
    <w:rsid w:val="00551BAD"/>
    <w:rsid w:val="00570831"/>
    <w:rsid w:val="007B3BFA"/>
    <w:rsid w:val="00866AA1"/>
    <w:rsid w:val="0089679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1"/>
      <w:ind w:left="90"/>
      <w:jc w:val="center"/>
      <w:outlineLvl w:val="0"/>
    </w:pPr>
    <w:rPr>
      <w:rFonts w:ascii="Calibri" w:eastAsia="Calibri" w:hAnsi="Calibri" w:cs="Calibri"/>
      <w:b/>
      <w:bCs/>
      <w:sz w:val="40"/>
      <w:szCs w:val="40"/>
    </w:rPr>
  </w:style>
  <w:style w:type="paragraph" w:styleId="Ttulo2">
    <w:name w:val="heading 2"/>
    <w:basedOn w:val="Normal"/>
    <w:uiPriority w:val="1"/>
    <w:qFormat/>
    <w:pPr>
      <w:ind w:left="90"/>
      <w:jc w:val="center"/>
      <w:outlineLvl w:val="1"/>
    </w:pPr>
    <w:rPr>
      <w:rFonts w:ascii="Calibri" w:eastAsia="Calibri" w:hAnsi="Calibri" w:cs="Calibri"/>
      <w:b/>
      <w:bCs/>
      <w:sz w:val="36"/>
      <w:szCs w:val="36"/>
    </w:rPr>
  </w:style>
  <w:style w:type="paragraph" w:styleId="Ttulo3">
    <w:name w:val="heading 3"/>
    <w:basedOn w:val="Normal"/>
    <w:uiPriority w:val="1"/>
    <w:qFormat/>
    <w:pPr>
      <w:spacing w:before="238"/>
      <w:ind w:left="348"/>
      <w:outlineLvl w:val="2"/>
    </w:pPr>
    <w:rPr>
      <w:rFonts w:ascii="Arial" w:eastAsia="Arial" w:hAnsi="Arial" w:cs="Arial"/>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488"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B3BFA"/>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1"/>
      <w:ind w:left="90"/>
      <w:jc w:val="center"/>
      <w:outlineLvl w:val="0"/>
    </w:pPr>
    <w:rPr>
      <w:rFonts w:ascii="Calibri" w:eastAsia="Calibri" w:hAnsi="Calibri" w:cs="Calibri"/>
      <w:b/>
      <w:bCs/>
      <w:sz w:val="40"/>
      <w:szCs w:val="40"/>
    </w:rPr>
  </w:style>
  <w:style w:type="paragraph" w:styleId="Ttulo2">
    <w:name w:val="heading 2"/>
    <w:basedOn w:val="Normal"/>
    <w:uiPriority w:val="1"/>
    <w:qFormat/>
    <w:pPr>
      <w:ind w:left="90"/>
      <w:jc w:val="center"/>
      <w:outlineLvl w:val="1"/>
    </w:pPr>
    <w:rPr>
      <w:rFonts w:ascii="Calibri" w:eastAsia="Calibri" w:hAnsi="Calibri" w:cs="Calibri"/>
      <w:b/>
      <w:bCs/>
      <w:sz w:val="36"/>
      <w:szCs w:val="36"/>
    </w:rPr>
  </w:style>
  <w:style w:type="paragraph" w:styleId="Ttulo3">
    <w:name w:val="heading 3"/>
    <w:basedOn w:val="Normal"/>
    <w:uiPriority w:val="1"/>
    <w:qFormat/>
    <w:pPr>
      <w:spacing w:before="238"/>
      <w:ind w:left="348"/>
      <w:outlineLvl w:val="2"/>
    </w:pPr>
    <w:rPr>
      <w:rFonts w:ascii="Arial" w:eastAsia="Arial" w:hAnsi="Arial" w:cs="Arial"/>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488"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B3BFA"/>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46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1159</Words>
  <Characters>6377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4</cp:revision>
  <dcterms:created xsi:type="dcterms:W3CDTF">2026-07-26T23:32:00Z</dcterms:created>
  <dcterms:modified xsi:type="dcterms:W3CDTF">2026-07-27T01:27:00Z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LTSC</vt:lpwstr>
  </property>
  <property fmtid="{D5CDD505-2E9C-101B-9397-08002B2CF9AE}" pid="5" name="LastSaved">
    <vt:filetime>2026-07-26T00:00:00Z</vt:filetime>
  </property>
  <property fmtid="{D5CDD505-2E9C-101B-9397-08002B2CF9AE}" pid="6" name="Producer">
    <vt:lpwstr>Microsoft® Word LTSC</vt:lpwstr>
  </property>
</Properties>
</file>