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56505" cy="59512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505" cy="5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716280</wp:posOffset>
                </wp:positionH>
                <wp:positionV relativeFrom="paragraph">
                  <wp:posOffset>252618</wp:posOffset>
                </wp:positionV>
                <wp:extent cx="6617334" cy="82169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17334" cy="821690"/>
                          <a:chExt cx="6617334" cy="8216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88020"/>
                            <a:ext cx="6617334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733425">
                                <a:moveTo>
                                  <a:pt x="6617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lnTo>
                                  <a:pt x="6617334" y="733425"/>
                                </a:lnTo>
                                <a:lnTo>
                                  <a:pt x="6617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17334" cy="821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3625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Líder</w:t>
                              </w:r>
                              <w:r>
                                <w:rPr>
                                  <w:i/>
                                  <w:color w:val="1E3A73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1E3A73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Ciencia</w:t>
                              </w:r>
                              <w:r>
                                <w:rPr>
                                  <w:i/>
                                  <w:color w:val="1E3A73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1E3A73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pacing w:val="-2"/>
                                  <w:sz w:val="28"/>
                                </w:rPr>
                                <w:t>Tecnología</w:t>
                              </w:r>
                            </w:p>
                            <w:p>
                              <w:pPr>
                                <w:spacing w:line="397" w:lineRule="exact" w:before="0"/>
                                <w:ind w:left="1" w:right="1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Área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Conocimiento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Tecnología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Información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31"/>
                                <w:ind w:left="0" w:right="1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1F5F"/>
                                  <w:spacing w:val="-2"/>
                                  <w:sz w:val="36"/>
                                </w:rPr>
                                <w:t>Comunicación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0002pt;margin-top:19.891233pt;width:521.0500pt;height:64.7pt;mso-position-horizontal-relative:page;mso-position-vertical-relative:paragraph;z-index:-15728640;mso-wrap-distance-left:0;mso-wrap-distance-right:0" id="docshapegroup1" coordorigin="1128,398" coordsize="10421,1294">
                <v:rect style="position:absolute;left:1128;top:536;width:10421;height:1155" id="docshape2" filled="true" fillcolor="#c9edfa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8;top:397;width:10421;height:1294" type="#_x0000_t202" id="docshape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3625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1E3A73"/>
                            <w:sz w:val="28"/>
                          </w:rPr>
                          <w:t>Líder</w:t>
                        </w:r>
                        <w:r>
                          <w:rPr>
                            <w:i/>
                            <w:color w:val="1E3A73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z w:val="28"/>
                          </w:rPr>
                          <w:t>en</w:t>
                        </w:r>
                        <w:r>
                          <w:rPr>
                            <w:i/>
                            <w:color w:val="1E3A73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z w:val="28"/>
                          </w:rPr>
                          <w:t>Ciencia</w:t>
                        </w:r>
                        <w:r>
                          <w:rPr>
                            <w:i/>
                            <w:color w:val="1E3A73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z w:val="28"/>
                          </w:rPr>
                          <w:t>y</w:t>
                        </w:r>
                        <w:r>
                          <w:rPr>
                            <w:i/>
                            <w:color w:val="1E3A73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pacing w:val="-2"/>
                            <w:sz w:val="28"/>
                          </w:rPr>
                          <w:t>Tecnología</w:t>
                        </w:r>
                      </w:p>
                      <w:p>
                        <w:pPr>
                          <w:spacing w:line="397" w:lineRule="exact" w:before="0"/>
                          <w:ind w:left="1" w:right="1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Área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001F5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Conocimiento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001F5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Tecnología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001F5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Información</w:t>
                        </w:r>
                        <w:r>
                          <w:rPr>
                            <w:rFonts w:ascii="Calibri" w:hAnsi="Calibri"/>
                            <w:color w:val="001F5F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y</w:t>
                        </w:r>
                      </w:p>
                      <w:p>
                        <w:pPr>
                          <w:spacing w:before="31"/>
                          <w:ind w:left="0" w:right="1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color w:val="001F5F"/>
                            <w:spacing w:val="-2"/>
                            <w:sz w:val="36"/>
                          </w:rPr>
                          <w:t>Comunicación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6"/>
        <w:rPr>
          <w:rFonts w:ascii="Times New Roman"/>
          <w:sz w:val="40"/>
        </w:rPr>
      </w:pPr>
    </w:p>
    <w:p>
      <w:pPr>
        <w:spacing w:before="0"/>
        <w:ind w:left="187" w:right="0" w:firstLine="0"/>
        <w:jc w:val="left"/>
        <w:rPr>
          <w:b/>
          <w:sz w:val="40"/>
        </w:rPr>
      </w:pPr>
      <w:r>
        <w:rPr>
          <w:b/>
          <w:color w:val="1E3A73"/>
          <w:w w:val="90"/>
          <w:sz w:val="48"/>
          <w:shd w:fill="C1EFC6" w:color="auto" w:val="clear"/>
        </w:rPr>
        <w:t>ASIGNATURA:</w:t>
      </w:r>
      <w:r>
        <w:rPr>
          <w:b/>
          <w:color w:val="1E3A73"/>
          <w:spacing w:val="58"/>
          <w:w w:val="150"/>
          <w:sz w:val="48"/>
        </w:rPr>
        <w:t> </w:t>
      </w:r>
      <w:r>
        <w:rPr>
          <w:b/>
          <w:color w:val="006FC0"/>
          <w:w w:val="90"/>
          <w:sz w:val="40"/>
        </w:rPr>
        <w:t>ADMINISTRACION</w:t>
      </w:r>
      <w:r>
        <w:rPr>
          <w:b/>
          <w:color w:val="006FC0"/>
          <w:spacing w:val="-11"/>
          <w:sz w:val="40"/>
        </w:rPr>
        <w:t> </w:t>
      </w:r>
      <w:r>
        <w:rPr>
          <w:b/>
          <w:color w:val="006FC0"/>
          <w:spacing w:val="-2"/>
          <w:w w:val="90"/>
          <w:sz w:val="40"/>
        </w:rPr>
        <w:t>INFORMATICA</w:t>
      </w:r>
    </w:p>
    <w:p>
      <w:pPr>
        <w:pStyle w:val="Title"/>
        <w:ind w:left="982"/>
      </w:pPr>
      <w:r>
        <w:rPr>
          <w:color w:val="006FC0"/>
          <w:spacing w:val="-2"/>
        </w:rPr>
        <w:t>Carrera:</w:t>
      </w:r>
    </w:p>
    <w:p>
      <w:pPr>
        <w:pStyle w:val="Title"/>
        <w:spacing w:before="215"/>
        <w:ind w:right="103"/>
        <w:jc w:val="center"/>
      </w:pPr>
      <w:r>
        <w:rPr>
          <w:color w:val="001F5F"/>
        </w:rPr>
        <w:t>Ingeniería</w:t>
      </w:r>
      <w:r>
        <w:rPr>
          <w:color w:val="001F5F"/>
          <w:spacing w:val="-17"/>
        </w:rPr>
        <w:t> </w:t>
      </w:r>
      <w:r>
        <w:rPr>
          <w:color w:val="001F5F"/>
        </w:rPr>
        <w:t>de</w:t>
      </w:r>
      <w:r>
        <w:rPr>
          <w:color w:val="001F5F"/>
          <w:spacing w:val="-16"/>
        </w:rPr>
        <w:t> </w:t>
      </w:r>
      <w:r>
        <w:rPr>
          <w:color w:val="001F5F"/>
          <w:spacing w:val="-2"/>
        </w:rPr>
        <w:t>Sistemas</w:t>
      </w: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spacing w:before="336"/>
        <w:rPr>
          <w:rFonts w:ascii="Arial MT"/>
          <w:sz w:val="32"/>
        </w:rPr>
      </w:pPr>
    </w:p>
    <w:p>
      <w:pPr>
        <w:spacing w:before="0"/>
        <w:ind w:left="820" w:right="0" w:firstLine="0"/>
        <w:jc w:val="center"/>
        <w:rPr>
          <w:sz w:val="32"/>
        </w:rPr>
      </w:pPr>
      <w:r>
        <w:rPr>
          <w:color w:val="006FC0"/>
          <w:sz w:val="32"/>
        </w:rPr>
        <w:t>Abril</w:t>
      </w:r>
      <w:r>
        <w:rPr>
          <w:color w:val="006FC0"/>
          <w:spacing w:val="-24"/>
          <w:sz w:val="32"/>
        </w:rPr>
        <w:t> </w:t>
      </w:r>
      <w:r>
        <w:rPr>
          <w:color w:val="006FC0"/>
          <w:spacing w:val="-4"/>
          <w:sz w:val="32"/>
        </w:rPr>
        <w:t>2025</w:t>
      </w:r>
    </w:p>
    <w:p>
      <w:pPr>
        <w:spacing w:after="0"/>
        <w:jc w:val="center"/>
        <w:rPr>
          <w:sz w:val="32"/>
        </w:rPr>
        <w:sectPr>
          <w:type w:val="continuous"/>
          <w:pgSz w:w="12240" w:h="15840"/>
          <w:pgMar w:top="700" w:bottom="280" w:left="720" w:right="360"/>
        </w:sectPr>
      </w:pPr>
    </w:p>
    <w:p>
      <w:pPr>
        <w:pStyle w:val="Heading1"/>
      </w:pPr>
      <w:r>
        <w:rPr>
          <w:color w:val="006FC0"/>
        </w:rPr>
        <w:t>Actividad</w:t>
      </w:r>
      <w:r>
        <w:rPr>
          <w:color w:val="006FC0"/>
          <w:spacing w:val="-5"/>
        </w:rPr>
        <w:t> </w:t>
      </w:r>
      <w:r>
        <w:rPr>
          <w:color w:val="006FC0"/>
          <w:spacing w:val="-2"/>
        </w:rPr>
        <w:t>practica</w:t>
      </w:r>
    </w:p>
    <w:p>
      <w:pPr>
        <w:pStyle w:val="Heading2"/>
      </w:pPr>
      <w:r>
        <w:rPr>
          <w:color w:val="80340D"/>
        </w:rPr>
        <w:t>SOLUCION</w:t>
      </w:r>
      <w:r>
        <w:rPr>
          <w:color w:val="80340D"/>
          <w:spacing w:val="-12"/>
        </w:rPr>
        <w:t> </w:t>
      </w:r>
      <w:r>
        <w:rPr>
          <w:color w:val="80340D"/>
        </w:rPr>
        <w:t>EN</w:t>
      </w:r>
      <w:r>
        <w:rPr>
          <w:color w:val="80340D"/>
          <w:spacing w:val="-9"/>
        </w:rPr>
        <w:t> </w:t>
      </w:r>
      <w:r>
        <w:rPr>
          <w:color w:val="80340D"/>
          <w:spacing w:val="-4"/>
        </w:rPr>
        <w:t>GRUPO</w:t>
      </w:r>
    </w:p>
    <w:p>
      <w:pPr>
        <w:pStyle w:val="Heading3"/>
      </w:pPr>
      <w:r>
        <w:rPr>
          <w:color w:val="6F2F9F"/>
        </w:rPr>
        <w:t>CASOS</w:t>
      </w:r>
      <w:r>
        <w:rPr>
          <w:color w:val="6F2F9F"/>
          <w:spacing w:val="-4"/>
        </w:rPr>
        <w:t> </w:t>
      </w:r>
      <w:r>
        <w:rPr>
          <w:color w:val="6F2F9F"/>
          <w:spacing w:val="-2"/>
        </w:rPr>
        <w:t>PRACTICOS</w:t>
      </w:r>
    </w:p>
    <w:p>
      <w:pPr>
        <w:pStyle w:val="BodyText"/>
        <w:spacing w:before="164"/>
        <w:rPr>
          <w:rFonts w:ascii="Arial"/>
          <w:b/>
          <w:sz w:val="28"/>
        </w:rPr>
      </w:pPr>
    </w:p>
    <w:p>
      <w:pPr>
        <w:pStyle w:val="Heading4"/>
        <w:ind w:left="982" w:firstLine="0"/>
        <w:jc w:val="both"/>
      </w:pPr>
      <w:r>
        <w:rPr>
          <w:color w:val="001F5F"/>
        </w:rPr>
        <w:t>Actividad</w:t>
      </w:r>
      <w:r>
        <w:rPr>
          <w:color w:val="001F5F"/>
          <w:spacing w:val="-9"/>
        </w:rPr>
        <w:t> </w:t>
      </w:r>
      <w:r>
        <w:rPr>
          <w:color w:val="001F5F"/>
        </w:rPr>
        <w:t>Práctica</w:t>
      </w:r>
      <w:r>
        <w:rPr>
          <w:color w:val="001F5F"/>
          <w:spacing w:val="-9"/>
        </w:rPr>
        <w:t> </w:t>
      </w:r>
      <w:r>
        <w:rPr>
          <w:color w:val="001F5F"/>
        </w:rPr>
        <w:t>en</w:t>
      </w:r>
      <w:r>
        <w:rPr>
          <w:color w:val="001F5F"/>
          <w:spacing w:val="-8"/>
        </w:rPr>
        <w:t> </w:t>
      </w:r>
      <w:r>
        <w:rPr>
          <w:color w:val="001F5F"/>
        </w:rPr>
        <w:t>Clase</w:t>
      </w:r>
      <w:r>
        <w:rPr>
          <w:color w:val="001F5F"/>
          <w:spacing w:val="-9"/>
        </w:rPr>
        <w:t> </w:t>
      </w:r>
      <w:r>
        <w:rPr>
          <w:color w:val="001F5F"/>
        </w:rPr>
        <w:t>No.</w:t>
      </w:r>
      <w:r>
        <w:rPr>
          <w:color w:val="001F5F"/>
          <w:spacing w:val="-8"/>
        </w:rPr>
        <w:t> </w:t>
      </w:r>
      <w:r>
        <w:rPr>
          <w:color w:val="001F5F"/>
          <w:spacing w:val="-10"/>
        </w:rPr>
        <w:t>1</w:t>
      </w:r>
    </w:p>
    <w:p>
      <w:pPr>
        <w:pStyle w:val="BodyText"/>
        <w:spacing w:line="362" w:lineRule="auto" w:before="151"/>
        <w:ind w:left="982" w:right="822"/>
        <w:jc w:val="both"/>
      </w:pPr>
      <w:r>
        <w:rPr/>
        <w:t>Análisis de la ubicación de la Unidad Informática dentro de la estructura </w:t>
      </w:r>
      <w:r>
        <w:rPr>
          <w:spacing w:val="-2"/>
        </w:rPr>
        <w:t>organizacional.</w:t>
      </w:r>
    </w:p>
    <w:p>
      <w:pPr>
        <w:pStyle w:val="BodyText"/>
        <w:spacing w:before="153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1" w:after="0"/>
        <w:ind w:left="1341" w:right="0" w:hanging="359"/>
        <w:jc w:val="left"/>
      </w:pPr>
      <w:r>
        <w:rPr>
          <w:color w:val="001F5F"/>
          <w:spacing w:val="-2"/>
        </w:rPr>
        <w:t>Objetivo</w:t>
      </w:r>
      <w:r>
        <w:rPr>
          <w:color w:val="001F5F"/>
          <w:spacing w:val="-10"/>
        </w:rPr>
        <w:t> </w:t>
      </w:r>
      <w:r>
        <w:rPr>
          <w:color w:val="001F5F"/>
          <w:spacing w:val="-2"/>
        </w:rPr>
        <w:t>de</w:t>
      </w:r>
      <w:r>
        <w:rPr>
          <w:color w:val="001F5F"/>
          <w:spacing w:val="-10"/>
        </w:rPr>
        <w:t> </w:t>
      </w:r>
      <w:r>
        <w:rPr>
          <w:color w:val="001F5F"/>
          <w:spacing w:val="-2"/>
        </w:rPr>
        <w:t>aprendizaje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2"/>
        <w:rPr>
          <w:rFonts w:ascii="Tahoma"/>
          <w:b/>
        </w:rPr>
      </w:pPr>
    </w:p>
    <w:p>
      <w:pPr>
        <w:pStyle w:val="BodyText"/>
        <w:spacing w:line="362" w:lineRule="auto" w:before="1"/>
        <w:ind w:left="982" w:right="818"/>
        <w:jc w:val="both"/>
      </w:pPr>
      <w:r>
        <w:rPr/>
        <w:t>Analizar la importancia de la ubicación de la Unidad Informática dentro de la estructura organizacional y evaluar cómo su posición influye en la toma de </w:t>
      </w:r>
      <w:r>
        <w:rPr>
          <w:spacing w:val="-4"/>
        </w:rPr>
        <w:t>decisiones,</w:t>
      </w:r>
      <w:r>
        <w:rPr>
          <w:spacing w:val="-18"/>
        </w:rPr>
        <w:t> </w:t>
      </w:r>
      <w:r>
        <w:rPr>
          <w:spacing w:val="-4"/>
        </w:rPr>
        <w:t>la</w:t>
      </w:r>
      <w:r>
        <w:rPr>
          <w:spacing w:val="-17"/>
        </w:rPr>
        <w:t> </w:t>
      </w:r>
      <w:r>
        <w:rPr>
          <w:spacing w:val="-4"/>
        </w:rPr>
        <w:t>eficiencia</w:t>
      </w:r>
      <w:r>
        <w:rPr>
          <w:spacing w:val="-17"/>
        </w:rPr>
        <w:t> </w:t>
      </w:r>
      <w:r>
        <w:rPr>
          <w:spacing w:val="-4"/>
        </w:rPr>
        <w:t>operativa</w:t>
      </w:r>
      <w:r>
        <w:rPr>
          <w:spacing w:val="-17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el</w:t>
      </w:r>
      <w:r>
        <w:rPr>
          <w:spacing w:val="-17"/>
        </w:rPr>
        <w:t> </w:t>
      </w:r>
      <w:r>
        <w:rPr>
          <w:spacing w:val="-4"/>
        </w:rPr>
        <w:t>cumplimiento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los</w:t>
      </w:r>
      <w:r>
        <w:rPr>
          <w:spacing w:val="-17"/>
        </w:rPr>
        <w:t> </w:t>
      </w:r>
      <w:r>
        <w:rPr>
          <w:spacing w:val="-4"/>
        </w:rPr>
        <w:t>objetivos</w:t>
      </w:r>
      <w:r>
        <w:rPr>
          <w:spacing w:val="-17"/>
        </w:rPr>
        <w:t> </w:t>
      </w:r>
      <w:r>
        <w:rPr>
          <w:spacing w:val="-4"/>
        </w:rPr>
        <w:t>estratégicos </w:t>
      </w:r>
      <w:r>
        <w:rPr/>
        <w:t>de una empresa o institución.</w:t>
      </w:r>
    </w:p>
    <w:p>
      <w:pPr>
        <w:pStyle w:val="BodyText"/>
        <w:spacing w:before="153"/>
      </w:pPr>
    </w:p>
    <w:p>
      <w:pPr>
        <w:pStyle w:val="Heading4"/>
        <w:numPr>
          <w:ilvl w:val="0"/>
          <w:numId w:val="1"/>
        </w:numPr>
        <w:tabs>
          <w:tab w:pos="1409" w:val="left" w:leader="none"/>
        </w:tabs>
        <w:spacing w:line="240" w:lineRule="auto" w:before="0" w:after="0"/>
        <w:ind w:left="1409" w:right="0" w:hanging="427"/>
        <w:jc w:val="left"/>
      </w:pPr>
      <w:r>
        <w:rPr>
          <w:color w:val="001F5F"/>
        </w:rPr>
        <w:t>Competencias</w:t>
      </w:r>
      <w:r>
        <w:rPr>
          <w:color w:val="001F5F"/>
          <w:spacing w:val="11"/>
        </w:rPr>
        <w:t> </w:t>
      </w:r>
      <w:r>
        <w:rPr>
          <w:color w:val="001F5F"/>
        </w:rPr>
        <w:t>a</w:t>
      </w:r>
      <w:r>
        <w:rPr>
          <w:color w:val="001F5F"/>
          <w:spacing w:val="12"/>
        </w:rPr>
        <w:t> </w:t>
      </w:r>
      <w:r>
        <w:rPr>
          <w:color w:val="001F5F"/>
          <w:spacing w:val="-2"/>
        </w:rPr>
        <w:t>desarrollar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3"/>
        <w:rPr>
          <w:rFonts w:ascii="Tahoma"/>
          <w:b/>
        </w:rPr>
      </w:pPr>
    </w:p>
    <w:p>
      <w:pPr>
        <w:pStyle w:val="BodyText"/>
        <w:ind w:left="982"/>
      </w:pPr>
      <w:r>
        <w:rPr>
          <w:w w:val="90"/>
        </w:rPr>
        <w:t>Analiza</w:t>
      </w:r>
      <w:r>
        <w:rPr>
          <w:spacing w:val="31"/>
        </w:rPr>
        <w:t> </w:t>
      </w:r>
      <w:r>
        <w:rPr>
          <w:w w:val="90"/>
        </w:rPr>
        <w:t>estructuras</w:t>
      </w:r>
      <w:r>
        <w:rPr>
          <w:spacing w:val="35"/>
        </w:rPr>
        <w:t> </w:t>
      </w:r>
      <w:r>
        <w:rPr>
          <w:spacing w:val="-2"/>
          <w:w w:val="90"/>
        </w:rPr>
        <w:t>organizacionales.</w:t>
      </w:r>
    </w:p>
    <w:p>
      <w:pPr>
        <w:pStyle w:val="BodyText"/>
        <w:spacing w:line="362" w:lineRule="auto" w:before="150"/>
        <w:ind w:left="982" w:right="3998"/>
      </w:pPr>
      <w:r>
        <w:rPr>
          <w:spacing w:val="-2"/>
        </w:rPr>
        <w:t>Identifica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rol</w:t>
      </w:r>
      <w:r>
        <w:rPr>
          <w:spacing w:val="-19"/>
        </w:rPr>
        <w:t> </w:t>
      </w:r>
      <w:r>
        <w:rPr>
          <w:spacing w:val="-2"/>
        </w:rPr>
        <w:t>estratégico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Unidad</w:t>
      </w:r>
      <w:r>
        <w:rPr>
          <w:spacing w:val="-19"/>
        </w:rPr>
        <w:t> </w:t>
      </w:r>
      <w:r>
        <w:rPr>
          <w:spacing w:val="-2"/>
        </w:rPr>
        <w:t>Informática. </w:t>
      </w:r>
      <w:r>
        <w:rPr/>
        <w:t>Propone</w:t>
      </w:r>
      <w:r>
        <w:rPr>
          <w:spacing w:val="-10"/>
        </w:rPr>
        <w:t> </w:t>
      </w:r>
      <w:r>
        <w:rPr/>
        <w:t>mejoras</w:t>
      </w:r>
      <w:r>
        <w:rPr>
          <w:spacing w:val="-9"/>
        </w:rPr>
        <w:t> </w:t>
      </w:r>
      <w:r>
        <w:rPr/>
        <w:t>organizacionales</w:t>
      </w:r>
      <w:r>
        <w:rPr>
          <w:spacing w:val="-9"/>
        </w:rPr>
        <w:t> </w:t>
      </w:r>
      <w:r>
        <w:rPr/>
        <w:t>fundamentadas. </w:t>
      </w:r>
      <w:r>
        <w:rPr>
          <w:spacing w:val="-4"/>
        </w:rPr>
        <w:t>Trabaja</w:t>
      </w:r>
      <w:r>
        <w:rPr>
          <w:spacing w:val="-8"/>
        </w:rPr>
        <w:t> </w:t>
      </w:r>
      <w:r>
        <w:rPr>
          <w:spacing w:val="-4"/>
        </w:rPr>
        <w:t>colaborativamente</w:t>
      </w:r>
      <w:r>
        <w:rPr>
          <w:spacing w:val="-6"/>
        </w:rPr>
        <w:t> </w:t>
      </w:r>
      <w:r>
        <w:rPr>
          <w:spacing w:val="-4"/>
        </w:rPr>
        <w:t>para</w:t>
      </w:r>
      <w:r>
        <w:rPr>
          <w:spacing w:val="-7"/>
        </w:rPr>
        <w:t> </w:t>
      </w:r>
      <w:r>
        <w:rPr>
          <w:spacing w:val="-4"/>
        </w:rPr>
        <w:t>resolver problemas.</w:t>
      </w:r>
    </w:p>
    <w:p>
      <w:pPr>
        <w:pStyle w:val="BodyText"/>
        <w:spacing w:before="155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</w:pPr>
      <w:r>
        <w:rPr>
          <w:color w:val="001F5F"/>
        </w:rPr>
        <w:t>Caso</w:t>
      </w:r>
      <w:r>
        <w:rPr>
          <w:color w:val="001F5F"/>
          <w:spacing w:val="17"/>
        </w:rPr>
        <w:t> </w:t>
      </w:r>
      <w:r>
        <w:rPr>
          <w:color w:val="001F5F"/>
        </w:rPr>
        <w:t>de</w:t>
      </w:r>
      <w:r>
        <w:rPr>
          <w:color w:val="001F5F"/>
          <w:spacing w:val="17"/>
        </w:rPr>
        <w:t> </w:t>
      </w:r>
      <w:r>
        <w:rPr>
          <w:color w:val="001F5F"/>
          <w:spacing w:val="-2"/>
        </w:rPr>
        <w:t>estudio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1"/>
        <w:rPr>
          <w:rFonts w:ascii="Tahoma"/>
          <w:b/>
        </w:rPr>
      </w:pPr>
    </w:p>
    <w:p>
      <w:pPr>
        <w:pStyle w:val="BodyText"/>
        <w:spacing w:line="362" w:lineRule="auto"/>
        <w:ind w:left="982"/>
      </w:pPr>
      <w:r>
        <w:rPr/>
        <w:t>La</w:t>
      </w:r>
      <w:r>
        <w:rPr>
          <w:spacing w:val="78"/>
        </w:rPr>
        <w:t> </w:t>
      </w:r>
      <w:r>
        <w:rPr/>
        <w:t>empresa</w:t>
      </w:r>
      <w:r>
        <w:rPr>
          <w:spacing w:val="80"/>
        </w:rPr>
        <w:t> </w:t>
      </w:r>
      <w:r>
        <w:rPr>
          <w:rFonts w:ascii="Tahoma" w:hAnsi="Tahoma"/>
          <w:b/>
        </w:rPr>
        <w:t>TECNOSOL</w:t>
      </w:r>
      <w:r>
        <w:rPr>
          <w:rFonts w:ascii="Tahoma" w:hAnsi="Tahoma"/>
          <w:b/>
          <w:spacing w:val="80"/>
        </w:rPr>
        <w:t> </w:t>
      </w:r>
      <w:r>
        <w:rPr>
          <w:rFonts w:ascii="Tahoma" w:hAnsi="Tahoma"/>
          <w:b/>
        </w:rPr>
        <w:t>S.A.</w:t>
      </w:r>
      <w:r>
        <w:rPr>
          <w:rFonts w:ascii="Tahoma" w:hAnsi="Tahoma"/>
          <w:b/>
          <w:spacing w:val="80"/>
        </w:rPr>
        <w:t> </w:t>
      </w:r>
      <w:r>
        <w:rPr/>
        <w:t>se</w:t>
      </w:r>
      <w:r>
        <w:rPr>
          <w:spacing w:val="78"/>
        </w:rPr>
        <w:t> </w:t>
      </w:r>
      <w:r>
        <w:rPr/>
        <w:t>dedica</w:t>
      </w:r>
      <w:r>
        <w:rPr>
          <w:spacing w:val="79"/>
        </w:rPr>
        <w:t> </w:t>
      </w:r>
      <w:r>
        <w:rPr/>
        <w:t>a</w:t>
      </w:r>
      <w:r>
        <w:rPr>
          <w:spacing w:val="79"/>
        </w:rPr>
        <w:t> </w:t>
      </w:r>
      <w:r>
        <w:rPr/>
        <w:t>la</w:t>
      </w:r>
      <w:r>
        <w:rPr>
          <w:spacing w:val="79"/>
        </w:rPr>
        <w:t> </w:t>
      </w:r>
      <w:r>
        <w:rPr/>
        <w:t>comercialización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equipos tecnológicos y cuenta con aproximadamente 180 colaboradores.</w:t>
      </w:r>
    </w:p>
    <w:p>
      <w:pPr>
        <w:pStyle w:val="BodyText"/>
        <w:spacing w:before="152"/>
      </w:pPr>
    </w:p>
    <w:p>
      <w:pPr>
        <w:pStyle w:val="BodyText"/>
        <w:spacing w:line="362" w:lineRule="auto"/>
        <w:ind w:left="982" w:right="822"/>
        <w:jc w:val="both"/>
      </w:pP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actualidad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unidad</w:t>
      </w:r>
      <w:r>
        <w:rPr>
          <w:spacing w:val="-1"/>
        </w:rPr>
        <w:t> </w:t>
      </w:r>
      <w:r>
        <w:rPr/>
        <w:t>de</w:t>
      </w:r>
      <w:r>
        <w:rPr>
          <w:spacing w:val="-8"/>
        </w:rPr>
        <w:t> </w:t>
      </w:r>
      <w:r>
        <w:rPr/>
        <w:t>Informática</w:t>
      </w:r>
      <w:r>
        <w:rPr>
          <w:spacing w:val="-6"/>
        </w:rPr>
        <w:t> </w:t>
      </w:r>
      <w:r>
        <w:rPr/>
        <w:t>depende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Área</w:t>
      </w:r>
      <w:r>
        <w:rPr>
          <w:spacing w:val="-6"/>
        </w:rPr>
        <w:t> </w:t>
      </w:r>
      <w:r>
        <w:rPr/>
        <w:t>Administrativa,</w:t>
      </w:r>
      <w:r>
        <w:rPr>
          <w:spacing w:val="-5"/>
        </w:rPr>
        <w:t> </w:t>
      </w:r>
      <w:r>
        <w:rPr/>
        <w:t>lo que ha provocado retrasos en la implementación de proyectos tecnológicos, dificultades para la toma de decisiones y poca participación de TI en la planificación estratégica.</w:t>
      </w:r>
    </w:p>
    <w:p>
      <w:pPr>
        <w:pStyle w:val="BodyText"/>
        <w:spacing w:after="0" w:line="362" w:lineRule="auto"/>
        <w:jc w:val="both"/>
        <w:sectPr>
          <w:footerReference w:type="default" r:id="rId6"/>
          <w:pgSz w:w="12240" w:h="15840"/>
          <w:pgMar w:header="0" w:footer="1018" w:top="640" w:bottom="1200" w:left="720" w:right="360"/>
          <w:pgNumType w:start="2"/>
        </w:sectPr>
      </w:pPr>
    </w:p>
    <w:p>
      <w:pPr>
        <w:pStyle w:val="BodyText"/>
        <w:spacing w:before="71"/>
        <w:ind w:left="982"/>
      </w:pPr>
      <w:r>
        <w:rPr>
          <w:spacing w:val="-4"/>
        </w:rPr>
        <w:t>Actualmente</w:t>
      </w:r>
      <w:r>
        <w:rPr>
          <w:spacing w:val="-17"/>
        </w:rPr>
        <w:t> </w:t>
      </w:r>
      <w:r>
        <w:rPr>
          <w:spacing w:val="-4"/>
        </w:rPr>
        <w:t>presenta</w:t>
      </w:r>
      <w:r>
        <w:rPr>
          <w:spacing w:val="-16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siguiente</w:t>
      </w:r>
      <w:r>
        <w:rPr>
          <w:spacing w:val="-16"/>
        </w:rPr>
        <w:t> </w:t>
      </w:r>
      <w:r>
        <w:rPr>
          <w:spacing w:val="-4"/>
        </w:rPr>
        <w:t>estructura</w:t>
      </w:r>
      <w:r>
        <w:rPr>
          <w:spacing w:val="-18"/>
        </w:rPr>
        <w:t> </w:t>
      </w:r>
      <w:r>
        <w:rPr>
          <w:spacing w:val="-4"/>
        </w:rPr>
        <w:t>organizacional: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1246505</wp:posOffset>
            </wp:positionH>
            <wp:positionV relativeFrom="paragraph">
              <wp:posOffset>107391</wp:posOffset>
            </wp:positionV>
            <wp:extent cx="5362525" cy="229247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25" cy="229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1" w:after="0"/>
        <w:ind w:left="1341" w:right="0" w:hanging="359"/>
        <w:jc w:val="left"/>
      </w:pPr>
      <w:r>
        <w:rPr>
          <w:color w:val="001F5F"/>
          <w:spacing w:val="-8"/>
        </w:rPr>
        <w:t>Situación </w:t>
      </w:r>
      <w:r>
        <w:rPr>
          <w:color w:val="001F5F"/>
          <w:spacing w:val="-2"/>
        </w:rPr>
        <w:t>actual</w:t>
      </w:r>
    </w:p>
    <w:p>
      <w:pPr>
        <w:pStyle w:val="BodyText"/>
        <w:spacing w:line="362" w:lineRule="auto" w:before="150"/>
        <w:ind w:left="982"/>
      </w:pPr>
      <w:r>
        <w:rPr/>
        <w:t>La Unidad Informática depende del Departamento de Administración. Como </w:t>
      </w:r>
      <w:r>
        <w:rPr>
          <w:spacing w:val="-2"/>
        </w:rPr>
        <w:t>consecuencia:</w:t>
      </w:r>
    </w:p>
    <w:p>
      <w:pPr>
        <w:pStyle w:val="BodyText"/>
        <w:spacing w:before="153"/>
      </w:pPr>
    </w:p>
    <w:p>
      <w:pPr>
        <w:pStyle w:val="ListParagraph"/>
        <w:numPr>
          <w:ilvl w:val="0"/>
          <w:numId w:val="2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  <w:rPr>
          <w:sz w:val="24"/>
        </w:rPr>
      </w:pPr>
      <w:r>
        <w:rPr>
          <w:spacing w:val="-4"/>
          <w:sz w:val="24"/>
        </w:rPr>
        <w:t>Los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proyectos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tecnológicos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tardan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aprobados.</w:t>
      </w:r>
    </w:p>
    <w:p>
      <w:pPr>
        <w:pStyle w:val="ListParagraph"/>
        <w:numPr>
          <w:ilvl w:val="0"/>
          <w:numId w:val="2"/>
        </w:numPr>
        <w:tabs>
          <w:tab w:pos="1341" w:val="left" w:leader="none"/>
        </w:tabs>
        <w:spacing w:line="240" w:lineRule="auto" w:before="150" w:after="0"/>
        <w:ind w:left="1341" w:right="0" w:hanging="359"/>
        <w:jc w:val="left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participación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área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TI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planificación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estratégica.</w:t>
      </w:r>
    </w:p>
    <w:p>
      <w:pPr>
        <w:pStyle w:val="ListParagraph"/>
        <w:numPr>
          <w:ilvl w:val="0"/>
          <w:numId w:val="2"/>
        </w:numPr>
        <w:tabs>
          <w:tab w:pos="1341" w:val="left" w:leader="none"/>
        </w:tabs>
        <w:spacing w:line="240" w:lineRule="auto" w:before="149" w:after="0"/>
        <w:ind w:left="1341" w:right="0" w:hanging="359"/>
        <w:jc w:val="left"/>
        <w:rPr>
          <w:sz w:val="24"/>
        </w:rPr>
      </w:pPr>
      <w:r>
        <w:rPr>
          <w:spacing w:val="-4"/>
          <w:sz w:val="24"/>
        </w:rPr>
        <w:t>Las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decisiones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tecnológicas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tomadas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otras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áreas.</w:t>
      </w:r>
    </w:p>
    <w:p>
      <w:pPr>
        <w:pStyle w:val="ListParagraph"/>
        <w:numPr>
          <w:ilvl w:val="0"/>
          <w:numId w:val="2"/>
        </w:numPr>
        <w:tabs>
          <w:tab w:pos="1341" w:val="left" w:leader="none"/>
        </w:tabs>
        <w:spacing w:line="240" w:lineRule="auto" w:before="150" w:after="0"/>
        <w:ind w:left="1341" w:right="0" w:hanging="359"/>
        <w:jc w:val="left"/>
        <w:rPr>
          <w:sz w:val="24"/>
        </w:rPr>
      </w:pPr>
      <w:r>
        <w:rPr>
          <w:w w:val="90"/>
          <w:sz w:val="24"/>
        </w:rPr>
        <w:t>Existen</w:t>
      </w:r>
      <w:r>
        <w:rPr>
          <w:spacing w:val="6"/>
          <w:sz w:val="24"/>
        </w:rPr>
        <w:t> </w:t>
      </w:r>
      <w:r>
        <w:rPr>
          <w:w w:val="90"/>
          <w:sz w:val="24"/>
        </w:rPr>
        <w:t>frecuentes</w:t>
      </w:r>
      <w:r>
        <w:rPr>
          <w:spacing w:val="2"/>
          <w:sz w:val="24"/>
        </w:rPr>
        <w:t> </w:t>
      </w:r>
      <w:r>
        <w:rPr>
          <w:w w:val="90"/>
          <w:sz w:val="24"/>
        </w:rPr>
        <w:t>fallas</w:t>
      </w:r>
      <w:r>
        <w:rPr>
          <w:spacing w:val="6"/>
          <w:sz w:val="24"/>
        </w:rPr>
        <w:t> </w:t>
      </w:r>
      <w:r>
        <w:rPr>
          <w:w w:val="90"/>
          <w:sz w:val="24"/>
        </w:rPr>
        <w:t>en</w:t>
      </w:r>
      <w:r>
        <w:rPr>
          <w:spacing w:val="4"/>
          <w:sz w:val="24"/>
        </w:rPr>
        <w:t> </w:t>
      </w:r>
      <w:r>
        <w:rPr>
          <w:w w:val="90"/>
          <w:sz w:val="24"/>
        </w:rPr>
        <w:t>los</w:t>
      </w:r>
      <w:r>
        <w:rPr>
          <w:spacing w:val="6"/>
          <w:sz w:val="24"/>
        </w:rPr>
        <w:t> </w:t>
      </w:r>
      <w:r>
        <w:rPr>
          <w:spacing w:val="-2"/>
          <w:w w:val="90"/>
          <w:sz w:val="24"/>
        </w:rPr>
        <w:t>sistemas.</w:t>
      </w:r>
    </w:p>
    <w:p>
      <w:pPr>
        <w:pStyle w:val="ListParagraph"/>
        <w:numPr>
          <w:ilvl w:val="0"/>
          <w:numId w:val="2"/>
        </w:numPr>
        <w:tabs>
          <w:tab w:pos="1341" w:val="left" w:leader="none"/>
        </w:tabs>
        <w:spacing w:line="240" w:lineRule="auto" w:before="150" w:after="0"/>
        <w:ind w:left="1341" w:right="0" w:hanging="359"/>
        <w:jc w:val="left"/>
        <w:rPr>
          <w:sz w:val="24"/>
        </w:rPr>
      </w:pPr>
      <w:r>
        <w:rPr>
          <w:spacing w:val="-8"/>
          <w:sz w:val="24"/>
        </w:rPr>
        <w:t>Los usuarios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presentan constantes quejas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por el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soporte técnico.</w:t>
      </w:r>
    </w:p>
    <w:p>
      <w:pPr>
        <w:pStyle w:val="ListParagraph"/>
        <w:numPr>
          <w:ilvl w:val="0"/>
          <w:numId w:val="2"/>
        </w:numPr>
        <w:tabs>
          <w:tab w:pos="1341" w:val="left" w:leader="none"/>
        </w:tabs>
        <w:spacing w:line="240" w:lineRule="auto" w:before="149" w:after="0"/>
        <w:ind w:left="1341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Gerencia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General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considera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realizar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reestructuración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organizacional.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1" w:after="0"/>
        <w:ind w:left="1341" w:right="0" w:hanging="359"/>
        <w:jc w:val="left"/>
      </w:pPr>
      <w:r>
        <w:rPr>
          <w:color w:val="001F5F"/>
          <w:spacing w:val="-6"/>
        </w:rPr>
        <w:t>Problemas</w:t>
      </w:r>
      <w:r>
        <w:rPr>
          <w:color w:val="001F5F"/>
          <w:spacing w:val="-1"/>
        </w:rPr>
        <w:t> </w:t>
      </w:r>
      <w:r>
        <w:rPr>
          <w:color w:val="001F5F"/>
          <w:spacing w:val="-2"/>
        </w:rPr>
        <w:t>identificados</w:t>
      </w:r>
    </w:p>
    <w:p>
      <w:pPr>
        <w:pStyle w:val="BodyText"/>
        <w:spacing w:before="140"/>
        <w:rPr>
          <w:rFonts w:ascii="Tahoma"/>
          <w:b/>
        </w:rPr>
      </w:pPr>
    </w:p>
    <w:p>
      <w:pPr>
        <w:pStyle w:val="ListParagraph"/>
        <w:numPr>
          <w:ilvl w:val="0"/>
          <w:numId w:val="3"/>
        </w:numPr>
        <w:tabs>
          <w:tab w:pos="1377" w:val="left" w:leader="none"/>
        </w:tabs>
        <w:spacing w:line="240" w:lineRule="auto" w:before="1" w:after="0"/>
        <w:ind w:left="1377" w:right="0" w:hanging="395"/>
        <w:jc w:val="left"/>
        <w:rPr>
          <w:sz w:val="24"/>
        </w:rPr>
      </w:pPr>
      <w:r>
        <w:rPr>
          <w:spacing w:val="-2"/>
          <w:sz w:val="24"/>
        </w:rPr>
        <w:t>Baja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participación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decisiones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estratégicas.</w:t>
      </w:r>
    </w:p>
    <w:p>
      <w:pPr>
        <w:pStyle w:val="ListParagraph"/>
        <w:numPr>
          <w:ilvl w:val="0"/>
          <w:numId w:val="3"/>
        </w:numPr>
        <w:tabs>
          <w:tab w:pos="1377" w:val="left" w:leader="none"/>
        </w:tabs>
        <w:spacing w:line="240" w:lineRule="auto" w:before="280" w:after="0"/>
        <w:ind w:left="1377" w:right="0" w:hanging="395"/>
        <w:jc w:val="left"/>
        <w:rPr>
          <w:sz w:val="24"/>
        </w:rPr>
      </w:pPr>
      <w:r>
        <w:rPr>
          <w:spacing w:val="-2"/>
          <w:sz w:val="24"/>
        </w:rPr>
        <w:t>Procesos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lentos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aprobar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proyectos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tecnológicos.</w:t>
      </w:r>
    </w:p>
    <w:p>
      <w:pPr>
        <w:pStyle w:val="ListParagraph"/>
        <w:numPr>
          <w:ilvl w:val="0"/>
          <w:numId w:val="3"/>
        </w:numPr>
        <w:tabs>
          <w:tab w:pos="1377" w:val="left" w:leader="none"/>
        </w:tabs>
        <w:spacing w:line="240" w:lineRule="auto" w:before="279" w:after="0"/>
        <w:ind w:left="1377" w:right="0" w:hanging="395"/>
        <w:jc w:val="left"/>
        <w:rPr>
          <w:sz w:val="24"/>
        </w:rPr>
      </w:pPr>
      <w:r>
        <w:rPr>
          <w:sz w:val="24"/>
        </w:rPr>
        <w:t>Tecnología</w:t>
      </w:r>
      <w:r>
        <w:rPr>
          <w:spacing w:val="-11"/>
          <w:sz w:val="24"/>
        </w:rPr>
        <w:t> </w:t>
      </w:r>
      <w:r>
        <w:rPr>
          <w:sz w:val="24"/>
        </w:rPr>
        <w:t>considerada</w:t>
      </w:r>
      <w:r>
        <w:rPr>
          <w:spacing w:val="-10"/>
          <w:sz w:val="24"/>
        </w:rPr>
        <w:t> </w:t>
      </w:r>
      <w:r>
        <w:rPr>
          <w:sz w:val="24"/>
        </w:rPr>
        <w:t>únicamente</w:t>
      </w:r>
      <w:r>
        <w:rPr>
          <w:spacing w:val="-10"/>
          <w:sz w:val="24"/>
        </w:rPr>
        <w:t> </w:t>
      </w:r>
      <w:r>
        <w:rPr>
          <w:sz w:val="24"/>
        </w:rPr>
        <w:t>como</w:t>
      </w:r>
      <w:r>
        <w:rPr>
          <w:spacing w:val="-8"/>
          <w:sz w:val="24"/>
        </w:rPr>
        <w:t> </w:t>
      </w:r>
      <w:r>
        <w:rPr>
          <w:sz w:val="24"/>
        </w:rPr>
        <w:t>soporte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técnico.</w:t>
      </w:r>
    </w:p>
    <w:p>
      <w:pPr>
        <w:pStyle w:val="ListParagraph"/>
        <w:numPr>
          <w:ilvl w:val="0"/>
          <w:numId w:val="3"/>
        </w:numPr>
        <w:tabs>
          <w:tab w:pos="1377" w:val="left" w:leader="none"/>
        </w:tabs>
        <w:spacing w:line="240" w:lineRule="auto" w:before="281" w:after="0"/>
        <w:ind w:left="1377" w:right="0" w:hanging="395"/>
        <w:jc w:val="left"/>
        <w:rPr>
          <w:sz w:val="24"/>
        </w:rPr>
      </w:pPr>
      <w:r>
        <w:rPr>
          <w:spacing w:val="-2"/>
          <w:sz w:val="24"/>
        </w:rPr>
        <w:t>Escasa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innovación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tecnológica.</w:t>
      </w:r>
    </w:p>
    <w:p>
      <w:pPr>
        <w:pStyle w:val="ListParagraph"/>
        <w:numPr>
          <w:ilvl w:val="0"/>
          <w:numId w:val="3"/>
        </w:numPr>
        <w:tabs>
          <w:tab w:pos="1377" w:val="left" w:leader="none"/>
        </w:tabs>
        <w:spacing w:line="240" w:lineRule="auto" w:before="281" w:after="0"/>
        <w:ind w:left="1377" w:right="0" w:hanging="395"/>
        <w:jc w:val="left"/>
        <w:rPr>
          <w:sz w:val="24"/>
        </w:rPr>
      </w:pPr>
      <w:r>
        <w:rPr>
          <w:spacing w:val="-2"/>
          <w:sz w:val="24"/>
        </w:rPr>
        <w:t>Dificultad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responder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nuevas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necesidades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negocio.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18" w:top="1080" w:bottom="1200" w:left="720" w:right="360"/>
        </w:sectPr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90" w:after="0"/>
        <w:ind w:left="1341" w:right="0" w:hanging="359"/>
        <w:jc w:val="left"/>
      </w:pPr>
      <w:r>
        <w:rPr>
          <w:color w:val="001F5F"/>
        </w:rPr>
        <w:t>Actividad</w:t>
      </w:r>
      <w:r>
        <w:rPr>
          <w:color w:val="001F5F"/>
          <w:spacing w:val="-12"/>
        </w:rPr>
        <w:t> </w:t>
      </w:r>
      <w:r>
        <w:rPr>
          <w:color w:val="001F5F"/>
          <w:spacing w:val="-2"/>
        </w:rPr>
        <w:t>grupal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3"/>
        <w:rPr>
          <w:rFonts w:ascii="Tahoma"/>
          <w:b/>
        </w:rPr>
      </w:pPr>
    </w:p>
    <w:p>
      <w:pPr>
        <w:spacing w:before="0"/>
        <w:ind w:left="982" w:right="0" w:firstLine="0"/>
        <w:jc w:val="left"/>
        <w:rPr>
          <w:sz w:val="24"/>
        </w:rPr>
      </w:pPr>
      <w:r>
        <w:rPr>
          <w:rFonts w:ascii="Tahoma"/>
          <w:b/>
          <w:w w:val="90"/>
          <w:sz w:val="24"/>
        </w:rPr>
        <w:t>Tiempo:</w:t>
      </w:r>
      <w:r>
        <w:rPr>
          <w:rFonts w:ascii="Tahoma"/>
          <w:b/>
          <w:spacing w:val="5"/>
          <w:sz w:val="24"/>
        </w:rPr>
        <w:t> </w:t>
      </w:r>
      <w:r>
        <w:rPr>
          <w:w w:val="90"/>
          <w:sz w:val="24"/>
        </w:rPr>
        <w:t>30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minutos</w:t>
      </w:r>
    </w:p>
    <w:p>
      <w:pPr>
        <w:spacing w:before="150"/>
        <w:ind w:left="982" w:right="0" w:firstLine="0"/>
        <w:jc w:val="left"/>
        <w:rPr>
          <w:sz w:val="24"/>
        </w:rPr>
      </w:pPr>
      <w:r>
        <w:rPr>
          <w:rFonts w:ascii="Tahoma"/>
          <w:b/>
          <w:w w:val="90"/>
          <w:sz w:val="24"/>
        </w:rPr>
        <w:t>Integrantes:</w:t>
      </w:r>
      <w:r>
        <w:rPr>
          <w:rFonts w:ascii="Tahoma"/>
          <w:b/>
          <w:spacing w:val="-2"/>
          <w:sz w:val="24"/>
        </w:rPr>
        <w:t> </w:t>
      </w:r>
      <w:r>
        <w:rPr>
          <w:w w:val="90"/>
          <w:sz w:val="24"/>
        </w:rPr>
        <w:t>4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5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estudiantes</w:t>
      </w:r>
    </w:p>
    <w:p>
      <w:pPr>
        <w:pStyle w:val="BodyText"/>
        <w:spacing w:before="150"/>
        <w:ind w:left="982"/>
      </w:pPr>
      <w:r>
        <w:rPr>
          <w:spacing w:val="-2"/>
        </w:rPr>
        <w:t>Cada</w:t>
      </w:r>
      <w:r>
        <w:rPr>
          <w:spacing w:val="-19"/>
        </w:rPr>
        <w:t> </w:t>
      </w:r>
      <w:r>
        <w:rPr>
          <w:spacing w:val="-2"/>
        </w:rPr>
        <w:t>grupo</w:t>
      </w:r>
      <w:r>
        <w:rPr>
          <w:spacing w:val="-19"/>
        </w:rPr>
        <w:t> </w:t>
      </w:r>
      <w:r>
        <w:rPr>
          <w:spacing w:val="-2"/>
        </w:rPr>
        <w:t>deberá</w:t>
      </w:r>
      <w:r>
        <w:rPr>
          <w:spacing w:val="-16"/>
        </w:rPr>
        <w:t> </w:t>
      </w:r>
      <w:r>
        <w:rPr>
          <w:spacing w:val="-2"/>
        </w:rPr>
        <w:t>analizar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caso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responder</w:t>
      </w:r>
      <w:r>
        <w:rPr>
          <w:spacing w:val="-17"/>
        </w:rPr>
        <w:t> </w:t>
      </w:r>
      <w:r>
        <w:rPr>
          <w:spacing w:val="-2"/>
        </w:rPr>
        <w:t>las</w:t>
      </w:r>
      <w:r>
        <w:rPr>
          <w:spacing w:val="-17"/>
        </w:rPr>
        <w:t> </w:t>
      </w:r>
      <w:r>
        <w:rPr>
          <w:spacing w:val="-2"/>
        </w:rPr>
        <w:t>siguientes</w:t>
      </w:r>
      <w:r>
        <w:rPr>
          <w:spacing w:val="-17"/>
        </w:rPr>
        <w:t> </w:t>
      </w:r>
      <w:r>
        <w:rPr>
          <w:spacing w:val="-2"/>
        </w:rPr>
        <w:t>preguntas.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0" w:after="0"/>
        <w:ind w:left="1701" w:right="0" w:hanging="719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spacing w:val="-2"/>
          <w:sz w:val="22"/>
        </w:rPr>
        <w:t>Actividad</w:t>
      </w:r>
      <w:r>
        <w:rPr>
          <w:rFonts w:ascii="Tahoma" w:hAnsi="Tahoma"/>
          <w:b/>
          <w:spacing w:val="-15"/>
          <w:sz w:val="22"/>
        </w:rPr>
        <w:t> </w:t>
      </w:r>
      <w:r>
        <w:rPr>
          <w:rFonts w:ascii="Tahoma" w:hAnsi="Tahoma"/>
          <w:b/>
          <w:spacing w:val="-2"/>
          <w:sz w:val="22"/>
        </w:rPr>
        <w:t>1.</w:t>
      </w:r>
      <w:r>
        <w:rPr>
          <w:rFonts w:ascii="Tahoma" w:hAnsi="Tahoma"/>
          <w:b/>
          <w:spacing w:val="-12"/>
          <w:sz w:val="22"/>
        </w:rPr>
        <w:t> </w:t>
      </w:r>
      <w:r>
        <w:rPr>
          <w:rFonts w:ascii="Tahoma" w:hAnsi="Tahoma"/>
          <w:b/>
          <w:spacing w:val="-2"/>
          <w:sz w:val="22"/>
        </w:rPr>
        <w:t>Diagnóstico</w:t>
      </w:r>
      <w:r>
        <w:rPr>
          <w:rFonts w:ascii="Tahoma" w:hAnsi="Tahoma"/>
          <w:b/>
          <w:spacing w:val="-12"/>
          <w:sz w:val="22"/>
        </w:rPr>
        <w:t> </w:t>
      </w:r>
      <w:r>
        <w:rPr>
          <w:rFonts w:ascii="Tahoma" w:hAnsi="Tahoma"/>
          <w:b/>
          <w:spacing w:val="-2"/>
          <w:sz w:val="22"/>
        </w:rPr>
        <w:t>Organizacional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9"/>
        <w:rPr>
          <w:rFonts w:ascii="Tahoma"/>
          <w:b/>
          <w:sz w:val="22"/>
        </w:rPr>
      </w:pPr>
    </w:p>
    <w:p>
      <w:pPr>
        <w:spacing w:before="0"/>
        <w:ind w:left="982" w:right="0" w:firstLine="0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equipos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rFonts w:ascii="Tahoma"/>
          <w:b/>
          <w:spacing w:val="-2"/>
          <w:sz w:val="24"/>
        </w:rPr>
        <w:t>3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2"/>
          <w:sz w:val="24"/>
        </w:rPr>
        <w:t>o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pacing w:val="-2"/>
          <w:sz w:val="24"/>
        </w:rPr>
        <w:t>5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pacing w:val="-2"/>
          <w:sz w:val="24"/>
        </w:rPr>
        <w:t>estudiantes</w:t>
      </w:r>
      <w:r>
        <w:rPr>
          <w:spacing w:val="-2"/>
          <w:sz w:val="24"/>
        </w:rPr>
        <w:t>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analicen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caso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presentado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respondan:</w:t>
      </w:r>
    </w:p>
    <w:p>
      <w:pPr>
        <w:pStyle w:val="BodyText"/>
        <w:spacing w:before="263"/>
      </w:pPr>
    </w:p>
    <w:p>
      <w:pPr>
        <w:pStyle w:val="BodyText"/>
        <w:spacing w:line="362" w:lineRule="auto" w:before="1"/>
        <w:ind w:left="982" w:right="774"/>
      </w:pPr>
      <w:r>
        <w:rPr/>
        <w:t>¿Considera adecuada la ubicación actual de la Unidad Informática? Justifique su respuesta.</w:t>
      </w:r>
    </w:p>
    <w:p>
      <w:pPr>
        <w:pStyle w:val="BodyText"/>
        <w:spacing w:line="362" w:lineRule="auto" w:before="2"/>
        <w:ind w:left="982" w:right="774"/>
      </w:pPr>
      <w:r>
        <w:rPr/>
        <w:t>¿Qué problemas genera que el área informática dependa del Departamento de Administración?</w:t>
      </w:r>
    </w:p>
    <w:p>
      <w:pPr>
        <w:pStyle w:val="BodyText"/>
        <w:ind w:left="982"/>
      </w:pPr>
      <w:r>
        <w:rPr/>
        <w:t>¿Cómo</w:t>
      </w:r>
      <w:r>
        <w:rPr>
          <w:spacing w:val="-12"/>
        </w:rPr>
        <w:t> </w:t>
      </w:r>
      <w:r>
        <w:rPr/>
        <w:t>afecta</w:t>
      </w:r>
      <w:r>
        <w:rPr>
          <w:spacing w:val="-12"/>
        </w:rPr>
        <w:t> </w:t>
      </w:r>
      <w:r>
        <w:rPr/>
        <w:t>esta</w:t>
      </w:r>
      <w:r>
        <w:rPr>
          <w:spacing w:val="-12"/>
        </w:rPr>
        <w:t> </w:t>
      </w:r>
      <w:r>
        <w:rPr/>
        <w:t>estructura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la</w:t>
      </w:r>
      <w:r>
        <w:rPr>
          <w:spacing w:val="-13"/>
        </w:rPr>
        <w:t> </w:t>
      </w:r>
      <w:r>
        <w:rPr/>
        <w:t>toma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-2"/>
        </w:rPr>
        <w:t>decisiones?</w:t>
      </w:r>
    </w:p>
    <w:p>
      <w:pPr>
        <w:pStyle w:val="BodyText"/>
        <w:spacing w:before="150"/>
        <w:ind w:left="982"/>
      </w:pPr>
      <w:r>
        <w:rPr>
          <w:spacing w:val="-2"/>
        </w:rPr>
        <w:t>¿Qué</w:t>
      </w:r>
      <w:r>
        <w:rPr>
          <w:spacing w:val="-14"/>
        </w:rPr>
        <w:t> </w:t>
      </w:r>
      <w:r>
        <w:rPr>
          <w:spacing w:val="-2"/>
        </w:rPr>
        <w:t>impacto</w:t>
      </w:r>
      <w:r>
        <w:rPr>
          <w:spacing w:val="-15"/>
        </w:rPr>
        <w:t> </w:t>
      </w:r>
      <w:r>
        <w:rPr>
          <w:spacing w:val="-2"/>
        </w:rPr>
        <w:t>tiene</w:t>
      </w:r>
      <w:r>
        <w:rPr>
          <w:spacing w:val="-14"/>
        </w:rPr>
        <w:t> </w:t>
      </w:r>
      <w:r>
        <w:rPr>
          <w:spacing w:val="-2"/>
        </w:rPr>
        <w:t>sobre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innovación</w:t>
      </w:r>
      <w:r>
        <w:rPr>
          <w:spacing w:val="-13"/>
        </w:rPr>
        <w:t> 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transformación</w:t>
      </w:r>
      <w:r>
        <w:rPr>
          <w:spacing w:val="-14"/>
        </w:rPr>
        <w:t> </w:t>
      </w:r>
      <w:r>
        <w:rPr>
          <w:spacing w:val="-2"/>
        </w:rPr>
        <w:t>digital?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0" w:after="0"/>
        <w:ind w:left="1701" w:right="0" w:hanging="719"/>
        <w:jc w:val="left"/>
        <w:rPr>
          <w:rFonts w:ascii="Tahoma"/>
          <w:b/>
          <w:sz w:val="22"/>
        </w:rPr>
      </w:pPr>
      <w:r>
        <w:rPr>
          <w:rFonts w:ascii="Tahoma"/>
          <w:b/>
          <w:w w:val="90"/>
          <w:sz w:val="22"/>
        </w:rPr>
        <w:t>Parte</w:t>
      </w:r>
      <w:r>
        <w:rPr>
          <w:rFonts w:ascii="Tahoma"/>
          <w:b/>
          <w:spacing w:val="-5"/>
          <w:sz w:val="22"/>
        </w:rPr>
        <w:t> </w:t>
      </w:r>
      <w:r>
        <w:rPr>
          <w:rFonts w:ascii="Tahoma"/>
          <w:b/>
          <w:w w:val="90"/>
          <w:sz w:val="22"/>
        </w:rPr>
        <w:t>III.</w:t>
      </w:r>
      <w:r>
        <w:rPr>
          <w:rFonts w:ascii="Tahoma"/>
          <w:b/>
          <w:spacing w:val="-2"/>
          <w:w w:val="90"/>
          <w:sz w:val="22"/>
        </w:rPr>
        <w:t> </w:t>
      </w:r>
      <w:r>
        <w:rPr>
          <w:rFonts w:ascii="Tahoma"/>
          <w:b/>
          <w:w w:val="90"/>
          <w:sz w:val="22"/>
        </w:rPr>
        <w:t>Propuesta</w:t>
      </w:r>
      <w:r>
        <w:rPr>
          <w:rFonts w:ascii="Tahoma"/>
          <w:b/>
          <w:spacing w:val="-5"/>
          <w:sz w:val="22"/>
        </w:rPr>
        <w:t> </w:t>
      </w:r>
      <w:r>
        <w:rPr>
          <w:rFonts w:ascii="Tahoma"/>
          <w:b/>
          <w:w w:val="90"/>
          <w:sz w:val="22"/>
        </w:rPr>
        <w:t>de</w:t>
      </w:r>
      <w:r>
        <w:rPr>
          <w:rFonts w:ascii="Tahoma"/>
          <w:b/>
          <w:spacing w:val="-1"/>
          <w:w w:val="90"/>
          <w:sz w:val="22"/>
        </w:rPr>
        <w:t> </w:t>
      </w:r>
      <w:r>
        <w:rPr>
          <w:rFonts w:ascii="Tahoma"/>
          <w:b/>
          <w:spacing w:val="-2"/>
          <w:w w:val="90"/>
          <w:sz w:val="22"/>
        </w:rPr>
        <w:t>organigrama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49"/>
        <w:rPr>
          <w:rFonts w:ascii="Tahoma"/>
          <w:b/>
          <w:sz w:val="22"/>
        </w:rPr>
      </w:pPr>
    </w:p>
    <w:p>
      <w:pPr>
        <w:pStyle w:val="BodyText"/>
        <w:spacing w:line="362" w:lineRule="auto"/>
        <w:ind w:left="982" w:right="774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1447800</wp:posOffset>
            </wp:positionH>
            <wp:positionV relativeFrom="paragraph">
              <wp:posOffset>482380</wp:posOffset>
            </wp:positionV>
            <wp:extent cx="4949571" cy="298513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571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Diseñe</w:t>
      </w:r>
      <w:r>
        <w:rPr>
          <w:spacing w:val="-14"/>
        </w:rPr>
        <w:t> </w:t>
      </w:r>
      <w:r>
        <w:rPr>
          <w:spacing w:val="-2"/>
        </w:rPr>
        <w:t>una</w:t>
      </w:r>
      <w:r>
        <w:rPr>
          <w:spacing w:val="-14"/>
        </w:rPr>
        <w:t> </w:t>
      </w:r>
      <w:r>
        <w:rPr>
          <w:spacing w:val="-2"/>
        </w:rPr>
        <w:t>nueva</w:t>
      </w:r>
      <w:r>
        <w:rPr>
          <w:spacing w:val="-15"/>
        </w:rPr>
        <w:t> </w:t>
      </w:r>
      <w:r>
        <w:rPr>
          <w:spacing w:val="-2"/>
        </w:rPr>
        <w:t>estructura</w:t>
      </w:r>
      <w:r>
        <w:rPr>
          <w:spacing w:val="-15"/>
        </w:rPr>
        <w:t> </w:t>
      </w:r>
      <w:r>
        <w:rPr>
          <w:spacing w:val="-2"/>
        </w:rPr>
        <w:t>organizacional</w:t>
      </w:r>
      <w:r>
        <w:rPr>
          <w:spacing w:val="-14"/>
        </w:rPr>
        <w:t> </w:t>
      </w:r>
      <w:r>
        <w:rPr>
          <w:spacing w:val="-2"/>
        </w:rPr>
        <w:t>donde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Unidad</w:t>
      </w:r>
      <w:r>
        <w:rPr>
          <w:spacing w:val="-15"/>
        </w:rPr>
        <w:t> </w:t>
      </w:r>
      <w:r>
        <w:rPr>
          <w:spacing w:val="-2"/>
        </w:rPr>
        <w:t>Informática</w:t>
      </w:r>
      <w:r>
        <w:rPr>
          <w:spacing w:val="-14"/>
        </w:rPr>
        <w:t> </w:t>
      </w:r>
      <w:r>
        <w:rPr>
          <w:spacing w:val="-2"/>
        </w:rPr>
        <w:t>tenga </w:t>
      </w:r>
      <w:r>
        <w:rPr/>
        <w:t>una</w:t>
      </w:r>
      <w:r>
        <w:rPr>
          <w:spacing w:val="-21"/>
        </w:rPr>
        <w:t> </w:t>
      </w:r>
      <w:r>
        <w:rPr/>
        <w:t>posición</w:t>
      </w:r>
      <w:r>
        <w:rPr>
          <w:spacing w:val="-21"/>
        </w:rPr>
        <w:t> </w:t>
      </w:r>
      <w:r>
        <w:rPr/>
        <w:t>estratégica.</w:t>
      </w:r>
      <w:r>
        <w:rPr>
          <w:spacing w:val="-20"/>
        </w:rPr>
        <w:t> </w:t>
      </w:r>
      <w:r>
        <w:rPr/>
        <w:t>Puede</w:t>
      </w:r>
      <w:r>
        <w:rPr>
          <w:spacing w:val="-21"/>
        </w:rPr>
        <w:t> </w:t>
      </w:r>
      <w:r>
        <w:rPr/>
        <w:t>utilizar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organigrama</w:t>
      </w:r>
      <w:r>
        <w:rPr>
          <w:spacing w:val="-21"/>
        </w:rPr>
        <w:t> </w:t>
      </w:r>
      <w:r>
        <w:rPr/>
        <w:t>como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siguiente:</w:t>
      </w:r>
    </w:p>
    <w:p>
      <w:pPr>
        <w:pStyle w:val="BodyText"/>
        <w:spacing w:after="0" w:line="362" w:lineRule="auto"/>
        <w:sectPr>
          <w:pgSz w:w="12240" w:h="15840"/>
          <w:pgMar w:header="0" w:footer="1018" w:top="620" w:bottom="1200" w:left="720" w:right="360"/>
        </w:sectPr>
      </w:pPr>
    </w:p>
    <w:p>
      <w:pPr>
        <w:spacing w:before="71"/>
        <w:ind w:left="982" w:right="0" w:firstLine="0"/>
        <w:jc w:val="left"/>
        <w:rPr>
          <w:sz w:val="22"/>
        </w:rPr>
      </w:pPr>
      <w:r>
        <w:rPr>
          <w:spacing w:val="-2"/>
          <w:sz w:val="24"/>
        </w:rPr>
        <w:t>Como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observa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2"/>
        </w:rPr>
        <w:t>Unidad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Informática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brinda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apoyo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a: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18" w:top="1080" w:bottom="1200" w:left="720" w:right="360"/>
        </w:sectPr>
      </w:pPr>
    </w:p>
    <w:p>
      <w:pPr>
        <w:pStyle w:val="BodyText"/>
        <w:spacing w:before="2"/>
        <w:ind w:left="982"/>
      </w:pPr>
      <w:r>
        <w:rPr>
          <w:rFonts w:ascii="Segoe UI Emoji" w:hAnsi="Segoe UI Emoji"/>
          <w:color w:val="D2873D"/>
          <w:spacing w:val="-330"/>
          <w:w w:val="270"/>
        </w:rPr>
        <w:t>u</w:t>
      </w:r>
      <w:r>
        <w:rPr>
          <w:rFonts w:ascii="Segoe UI Emoji" w:hAnsi="Segoe UI Emoji"/>
          <w:color w:val="E09646"/>
          <w:spacing w:val="-330"/>
          <w:w w:val="270"/>
        </w:rPr>
        <w:t>-</w:t>
      </w:r>
      <w:r>
        <w:rPr>
          <w:rFonts w:ascii="Segoe UI Emoji" w:hAnsi="Segoe UI Emoji"/>
          <w:color w:val="8B5443"/>
          <w:spacing w:val="-330"/>
          <w:w w:val="455"/>
        </w:rPr>
        <w:t>¡</w:t>
      </w:r>
      <w:r>
        <w:rPr>
          <w:rFonts w:ascii="Segoe UI Emoji" w:hAnsi="Segoe UI Emoji"/>
          <w:color w:val="6C4534"/>
          <w:w w:val="184"/>
        </w:rPr>
        <w:t>A</w:t>
      </w:r>
      <w:r>
        <w:rPr>
          <w:rFonts w:ascii="Segoe UI Emoji" w:hAnsi="Segoe UI Emoji"/>
          <w:color w:val="6C4534"/>
          <w:spacing w:val="-138"/>
          <w:w w:val="319"/>
        </w:rPr>
        <w:t> </w:t>
      </w:r>
      <w:r>
        <w:rPr>
          <w:spacing w:val="-2"/>
          <w:w w:val="115"/>
        </w:rPr>
        <w:t>Gerencia</w:t>
      </w:r>
    </w:p>
    <w:p>
      <w:pPr>
        <w:pStyle w:val="BodyText"/>
        <w:spacing w:before="281"/>
        <w:ind w:left="982"/>
      </w:pPr>
      <w:r>
        <w:rPr>
          <w:rFonts w:ascii="Segoe UI Emoji"/>
          <w:color w:val="F3C07A"/>
          <w:spacing w:val="-178"/>
          <w:w w:val="270"/>
        </w:rPr>
        <w:t> </w:t>
      </w:r>
      <w:r>
        <w:rPr>
          <w:rFonts w:ascii="Segoe UI Emoji"/>
          <w:color w:val="8B5443"/>
          <w:w w:val="270"/>
        </w:rPr>
        <w:t>x</w:t>
      </w:r>
      <w:r>
        <w:rPr>
          <w:rFonts w:ascii="Segoe UI Emoji"/>
          <w:color w:val="8B5443"/>
          <w:spacing w:val="-80"/>
          <w:w w:val="270"/>
        </w:rPr>
        <w:t> </w:t>
      </w:r>
      <w:r>
        <w:rPr>
          <w:spacing w:val="-2"/>
          <w:w w:val="110"/>
        </w:rPr>
        <w:t>Finanzas</w:t>
      </w:r>
    </w:p>
    <w:p>
      <w:pPr>
        <w:pStyle w:val="BodyText"/>
        <w:spacing w:before="279"/>
        <w:ind w:left="982"/>
      </w:pPr>
      <w:r>
        <w:rPr>
          <w:rFonts w:ascii="Segoe UI Emoji"/>
          <w:color w:val="523566"/>
          <w:spacing w:val="-330"/>
        </w:rPr>
        <w:t>+</w:t>
      </w:r>
      <w:r>
        <w:rPr>
          <w:rFonts w:ascii="Segoe UI Emoji"/>
          <w:color w:val="311B41"/>
          <w:spacing w:val="62"/>
        </w:rPr>
        <w:t>   </w:t>
      </w:r>
      <w:r>
        <w:rPr>
          <w:spacing w:val="-8"/>
        </w:rPr>
        <w:t>Recursos</w:t>
      </w:r>
      <w:r>
        <w:rPr>
          <w:spacing w:val="-15"/>
        </w:rPr>
        <w:t> </w:t>
      </w:r>
      <w:r>
        <w:rPr>
          <w:spacing w:val="-8"/>
        </w:rPr>
        <w:t>Humanos</w:t>
      </w:r>
    </w:p>
    <w:p>
      <w:pPr>
        <w:pStyle w:val="BodyText"/>
        <w:spacing w:before="2"/>
        <w:ind w:left="982"/>
      </w:pPr>
      <w:r>
        <w:rPr/>
        <w:br w:type="column"/>
      </w:r>
      <w:r>
        <w:rPr>
          <w:rFonts w:ascii="Segoe UI Emoji" w:hAnsi="Segoe UI Emoji"/>
          <w:color w:val="FFCE7B"/>
          <w:spacing w:val="-330"/>
          <w:w w:val="360"/>
        </w:rPr>
        <w:t>J</w:t>
      </w:r>
      <w:r>
        <w:rPr>
          <w:rFonts w:ascii="Segoe UI Emoji" w:hAnsi="Segoe UI Emoji"/>
          <w:color w:val="E09646"/>
          <w:spacing w:val="-66"/>
        </w:rPr>
        <w:t> </w:t>
      </w:r>
      <w:r>
        <w:rPr>
          <w:rFonts w:ascii="Segoe UI Emoji" w:hAnsi="Segoe UI Emoji"/>
          <w:color w:val="D2D2D2"/>
          <w:spacing w:val="-330"/>
          <w:w w:val="588"/>
        </w:rPr>
        <w:t>,</w:t>
      </w:r>
      <w:r>
        <w:rPr>
          <w:rFonts w:ascii="Segoe UI Emoji" w:hAnsi="Segoe UI Emoji"/>
          <w:color w:val="8B5443"/>
          <w:spacing w:val="-330"/>
          <w:w w:val="230"/>
        </w:rPr>
        <w:t>u</w:t>
      </w:r>
      <w:r>
        <w:rPr>
          <w:rFonts w:ascii="Segoe UI Emoji" w:hAnsi="Segoe UI Emoji"/>
          <w:color w:val="A46952"/>
          <w:spacing w:val="-330"/>
          <w:w w:val="474"/>
        </w:rPr>
        <w:t>´</w:t>
      </w:r>
      <w:r>
        <w:rPr>
          <w:rFonts w:ascii="Segoe UI Emoji" w:hAnsi="Segoe UI Emoji"/>
          <w:color w:val="F3C07A"/>
          <w:w w:val="147"/>
        </w:rPr>
        <w:t>◆</w:t>
      </w:r>
      <w:r>
        <w:rPr>
          <w:rFonts w:ascii="Segoe UI Emoji" w:hAnsi="Segoe UI Emoji"/>
          <w:color w:val="F3C07A"/>
          <w:spacing w:val="-145"/>
          <w:w w:val="359"/>
        </w:rPr>
        <w:t> </w:t>
      </w:r>
      <w:r>
        <w:rPr>
          <w:spacing w:val="-2"/>
          <w:w w:val="115"/>
        </w:rPr>
        <w:t>Logística</w:t>
      </w:r>
    </w:p>
    <w:p>
      <w:pPr>
        <w:pStyle w:val="BodyText"/>
        <w:spacing w:before="281"/>
        <w:ind w:left="982"/>
      </w:pPr>
      <w:r>
        <w:rPr>
          <w:rFonts w:ascii="Segoe UI Emoji" w:hAnsi="Segoe UI Emoji" w:cs="Segoe UI Emoji" w:eastAsia="Segoe UI Emoji"/>
          <w:color w:val="E0D7EB"/>
          <w:spacing w:val="-330"/>
          <w:w w:val="104"/>
        </w:rPr>
        <w:t>⬛</w:t>
      </w:r>
      <w:r>
        <w:rPr>
          <w:rFonts w:ascii="Segoe UI Emoji" w:hAnsi="Segoe UI Emoji" w:cs="Segoe UI Emoji" w:eastAsia="Segoe UI Emoji"/>
          <w:color w:val="B4ACBB"/>
          <w:spacing w:val="-330"/>
          <w:w w:val="202"/>
        </w:rPr>
        <w:t>#</w:t>
      </w:r>
      <w:r>
        <w:rPr>
          <w:rFonts w:ascii="Segoe UI Emoji" w:hAnsi="Segoe UI Emoji" w:cs="Segoe UI Emoji" w:eastAsia="Segoe UI Emoji"/>
          <w:color w:val="309FE7"/>
          <w:w w:val="322"/>
        </w:rPr>
        <w:t>/</w:t>
      </w:r>
      <w:r>
        <w:rPr>
          <w:rFonts w:ascii="Segoe UI Emoji" w:hAnsi="Segoe UI Emoji" w:cs="Segoe UI Emoji" w:eastAsia="Segoe UI Emoji"/>
          <w:color w:val="309FE7"/>
          <w:spacing w:val="-43"/>
          <w:w w:val="209"/>
        </w:rPr>
        <w:t> </w:t>
      </w:r>
      <w:r>
        <w:rPr>
          <w:spacing w:val="-2"/>
          <w:w w:val="110"/>
        </w:rPr>
        <w:t>Comercialización</w:t>
      </w:r>
    </w:p>
    <w:p>
      <w:pPr>
        <w:pStyle w:val="BodyText"/>
        <w:spacing w:before="279"/>
        <w:ind w:left="982"/>
      </w:pPr>
      <w:r>
        <w:rPr>
          <w:rFonts w:ascii="Segoe UI Emoji" w:hAnsi="Segoe UI Emoji"/>
          <w:color w:val="D2D2D2"/>
          <w:spacing w:val="-330"/>
          <w:w w:val="292"/>
        </w:rPr>
        <w:t>º</w:t>
      </w:r>
      <w:r>
        <w:rPr>
          <w:rFonts w:ascii="Segoe UI Emoji" w:hAnsi="Segoe UI Emoji"/>
          <w:color w:val="F8C23B"/>
          <w:spacing w:val="-330"/>
          <w:w w:val="574"/>
        </w:rPr>
        <w:t>.</w:t>
      </w:r>
      <w:r>
        <w:rPr>
          <w:rFonts w:ascii="Segoe UI Emoji" w:hAnsi="Segoe UI Emoji"/>
          <w:color w:val="433A6B"/>
          <w:w w:val="379"/>
        </w:rPr>
        <w:t>t</w:t>
      </w:r>
      <w:r>
        <w:rPr>
          <w:rFonts w:ascii="Segoe UI Emoji" w:hAnsi="Segoe UI Emoji"/>
          <w:color w:val="433A6B"/>
          <w:spacing w:val="-185"/>
          <w:w w:val="415"/>
        </w:rPr>
        <w:t> </w:t>
      </w:r>
      <w:r>
        <w:rPr>
          <w:spacing w:val="-2"/>
          <w:w w:val="110"/>
        </w:rPr>
        <w:t>Seguridad</w:t>
      </w:r>
    </w:p>
    <w:p>
      <w:pPr>
        <w:pStyle w:val="BodyText"/>
        <w:spacing w:after="0"/>
        <w:sectPr>
          <w:type w:val="continuous"/>
          <w:pgSz w:w="12240" w:h="15840"/>
          <w:pgMar w:header="0" w:footer="1018" w:top="700" w:bottom="280" w:left="720" w:right="360"/>
          <w:cols w:num="2" w:equalWidth="0">
            <w:col w:w="3598" w:space="1433"/>
            <w:col w:w="6129"/>
          </w:cols>
        </w:sectPr>
      </w:pPr>
    </w:p>
    <w:p>
      <w:pPr>
        <w:pStyle w:val="BodyText"/>
        <w:spacing w:before="280"/>
        <w:ind w:left="982"/>
      </w:pPr>
      <w:r>
        <w:rPr>
          <w:rFonts w:ascii="Segoe UI Emoji" w:hAnsi="Segoe UI Emoji"/>
          <w:color w:val="83CAFF"/>
          <w:spacing w:val="-330"/>
          <w:w w:val="580"/>
        </w:rPr>
        <w:t>·</w:t>
      </w:r>
      <w:r>
        <w:rPr>
          <w:rFonts w:ascii="Segoe UI Emoji" w:hAnsi="Segoe UI Emoji"/>
          <w:color w:val="F8302E"/>
          <w:spacing w:val="-382"/>
          <w:w w:val="580"/>
        </w:rPr>
        <w:t> </w:t>
      </w:r>
      <w:r>
        <w:rPr>
          <w:rFonts w:ascii="Segoe UI Emoji" w:hAnsi="Segoe UI Emoji"/>
          <w:color w:val="83CAFF"/>
          <w:spacing w:val="-330"/>
          <w:w w:val="580"/>
        </w:rPr>
        <w:t>·</w:t>
      </w:r>
      <w:r>
        <w:rPr>
          <w:rFonts w:ascii="Segoe UI Emoji" w:hAnsi="Segoe UI Emoji"/>
          <w:color w:val="1C1C1C"/>
          <w:spacing w:val="-330"/>
          <w:w w:val="580"/>
        </w:rPr>
        <w:t>.</w:t>
      </w:r>
      <w:r>
        <w:rPr>
          <w:rFonts w:ascii="Segoe UI Emoji" w:hAnsi="Segoe UI Emoji"/>
          <w:color w:val="83CAFF"/>
          <w:spacing w:val="-330"/>
          <w:w w:val="580"/>
        </w:rPr>
        <w:t>·</w:t>
      </w:r>
      <w:r>
        <w:rPr>
          <w:rFonts w:ascii="Segoe UI Emoji" w:hAnsi="Segoe UI Emoji"/>
          <w:color w:val="D2D2D2"/>
          <w:spacing w:val="-382"/>
          <w:w w:val="580"/>
        </w:rPr>
        <w:t> </w:t>
      </w:r>
      <w:r>
        <w:rPr>
          <w:rFonts w:ascii="Segoe UI Emoji" w:hAnsi="Segoe UI Emoji"/>
          <w:color w:val="9B9B9B"/>
          <w:spacing w:val="-330"/>
          <w:w w:val="276"/>
        </w:rPr>
        <w:t>y</w:t>
      </w:r>
      <w:r>
        <w:rPr>
          <w:rFonts w:ascii="Segoe UI Emoji" w:hAnsi="Segoe UI Emoji"/>
          <w:color w:val="83CAFF"/>
          <w:w w:val="593"/>
        </w:rPr>
        <w:t>·</w:t>
      </w:r>
      <w:r>
        <w:rPr>
          <w:rFonts w:ascii="Segoe UI Emoji" w:hAnsi="Segoe UI Emoji"/>
          <w:color w:val="83CAFF"/>
          <w:spacing w:val="-216"/>
          <w:w w:val="434"/>
        </w:rPr>
        <w:t> </w:t>
      </w:r>
      <w:r>
        <w:rPr>
          <w:spacing w:val="-2"/>
          <w:w w:val="115"/>
        </w:rPr>
        <w:t>Producción</w:t>
      </w:r>
    </w:p>
    <w:p>
      <w:pPr>
        <w:pStyle w:val="BodyText"/>
        <w:spacing w:before="14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0" w:after="0"/>
        <w:ind w:left="1701" w:right="0" w:hanging="719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spacing w:val="-6"/>
          <w:sz w:val="22"/>
        </w:rPr>
        <w:t>Parte</w:t>
      </w:r>
      <w:r>
        <w:rPr>
          <w:rFonts w:ascii="Tahoma" w:hAnsi="Tahoma"/>
          <w:b/>
          <w:spacing w:val="-7"/>
          <w:sz w:val="22"/>
        </w:rPr>
        <w:t> </w:t>
      </w:r>
      <w:r>
        <w:rPr>
          <w:rFonts w:ascii="Tahoma" w:hAnsi="Tahoma"/>
          <w:b/>
          <w:spacing w:val="-6"/>
          <w:sz w:val="22"/>
        </w:rPr>
        <w:t>II.</w:t>
      </w:r>
      <w:r>
        <w:rPr>
          <w:rFonts w:ascii="Tahoma" w:hAnsi="Tahoma"/>
          <w:b/>
          <w:spacing w:val="-7"/>
          <w:sz w:val="22"/>
        </w:rPr>
        <w:t> </w:t>
      </w:r>
      <w:r>
        <w:rPr>
          <w:rFonts w:ascii="Tahoma" w:hAnsi="Tahoma"/>
          <w:b/>
          <w:spacing w:val="-6"/>
          <w:sz w:val="22"/>
        </w:rPr>
        <w:t>Análisis. Relación</w:t>
      </w:r>
      <w:r>
        <w:rPr>
          <w:rFonts w:ascii="Tahoma" w:hAnsi="Tahoma"/>
          <w:b/>
          <w:spacing w:val="-7"/>
          <w:sz w:val="22"/>
        </w:rPr>
        <w:t> </w:t>
      </w:r>
      <w:r>
        <w:rPr>
          <w:rFonts w:ascii="Tahoma" w:hAnsi="Tahoma"/>
          <w:b/>
          <w:spacing w:val="-6"/>
          <w:sz w:val="22"/>
        </w:rPr>
        <w:t>entre</w:t>
      </w:r>
      <w:r>
        <w:rPr>
          <w:rFonts w:ascii="Tahoma" w:hAnsi="Tahoma"/>
          <w:b/>
          <w:spacing w:val="-10"/>
          <w:sz w:val="22"/>
        </w:rPr>
        <w:t> </w:t>
      </w:r>
      <w:r>
        <w:rPr>
          <w:rFonts w:ascii="Tahoma" w:hAnsi="Tahoma"/>
          <w:b/>
          <w:spacing w:val="-6"/>
          <w:sz w:val="22"/>
        </w:rPr>
        <w:t>la</w:t>
      </w:r>
      <w:r>
        <w:rPr>
          <w:rFonts w:ascii="Tahoma" w:hAnsi="Tahoma"/>
          <w:b/>
          <w:spacing w:val="-7"/>
          <w:sz w:val="22"/>
        </w:rPr>
        <w:t> </w:t>
      </w:r>
      <w:r>
        <w:rPr>
          <w:rFonts w:ascii="Tahoma" w:hAnsi="Tahoma"/>
          <w:b/>
          <w:spacing w:val="-6"/>
          <w:sz w:val="22"/>
        </w:rPr>
        <w:t>Unidad</w:t>
      </w:r>
      <w:r>
        <w:rPr>
          <w:rFonts w:ascii="Tahoma" w:hAnsi="Tahoma"/>
          <w:b/>
          <w:spacing w:val="-9"/>
          <w:sz w:val="22"/>
        </w:rPr>
        <w:t> </w:t>
      </w:r>
      <w:r>
        <w:rPr>
          <w:rFonts w:ascii="Tahoma" w:hAnsi="Tahoma"/>
          <w:b/>
          <w:spacing w:val="-6"/>
          <w:sz w:val="22"/>
        </w:rPr>
        <w:t>Informática</w:t>
      </w:r>
      <w:r>
        <w:rPr>
          <w:rFonts w:ascii="Tahoma" w:hAnsi="Tahoma"/>
          <w:b/>
          <w:spacing w:val="-9"/>
          <w:sz w:val="22"/>
        </w:rPr>
        <w:t> </w:t>
      </w:r>
      <w:r>
        <w:rPr>
          <w:rFonts w:ascii="Tahoma" w:hAnsi="Tahoma"/>
          <w:b/>
          <w:spacing w:val="-6"/>
          <w:sz w:val="22"/>
        </w:rPr>
        <w:t>y las</w:t>
      </w:r>
      <w:r>
        <w:rPr>
          <w:rFonts w:ascii="Tahoma" w:hAnsi="Tahoma"/>
          <w:b/>
          <w:spacing w:val="-10"/>
          <w:sz w:val="22"/>
        </w:rPr>
        <w:t> </w:t>
      </w:r>
      <w:r>
        <w:rPr>
          <w:rFonts w:ascii="Tahoma" w:hAnsi="Tahoma"/>
          <w:b/>
          <w:spacing w:val="-6"/>
          <w:sz w:val="22"/>
        </w:rPr>
        <w:t>áreas</w:t>
      </w:r>
      <w:r>
        <w:rPr>
          <w:rFonts w:ascii="Tahoma" w:hAnsi="Tahoma"/>
          <w:b/>
          <w:spacing w:val="-10"/>
          <w:sz w:val="22"/>
        </w:rPr>
        <w:t> </w:t>
      </w:r>
      <w:r>
        <w:rPr>
          <w:rFonts w:ascii="Tahoma" w:hAnsi="Tahoma"/>
          <w:b/>
          <w:spacing w:val="-6"/>
          <w:sz w:val="22"/>
        </w:rPr>
        <w:t>de</w:t>
      </w:r>
      <w:r>
        <w:rPr>
          <w:rFonts w:ascii="Tahoma" w:hAnsi="Tahoma"/>
          <w:b/>
          <w:spacing w:val="-10"/>
          <w:sz w:val="22"/>
        </w:rPr>
        <w:t> </w:t>
      </w:r>
      <w:r>
        <w:rPr>
          <w:rFonts w:ascii="Tahoma" w:hAnsi="Tahoma"/>
          <w:b/>
          <w:spacing w:val="-6"/>
          <w:sz w:val="22"/>
        </w:rPr>
        <w:t>la empresa</w:t>
      </w:r>
    </w:p>
    <w:p>
      <w:pPr>
        <w:pStyle w:val="BodyText"/>
        <w:spacing w:before="32"/>
        <w:rPr>
          <w:rFonts w:ascii="Tahoma"/>
          <w:b/>
          <w:sz w:val="22"/>
        </w:rPr>
      </w:pPr>
    </w:p>
    <w:p>
      <w:pPr>
        <w:pStyle w:val="BodyText"/>
        <w:ind w:left="982"/>
      </w:pPr>
      <w:r>
        <w:rPr/>
        <w:t>Elabore</w:t>
      </w:r>
      <w:r>
        <w:rPr>
          <w:spacing w:val="-19"/>
        </w:rPr>
        <w:t> </w:t>
      </w:r>
      <w:r>
        <w:rPr/>
        <w:t>un</w:t>
      </w:r>
      <w:r>
        <w:rPr>
          <w:spacing w:val="-18"/>
        </w:rPr>
        <w:t> </w:t>
      </w:r>
      <w:r>
        <w:rPr/>
        <w:t>cuadro</w:t>
      </w:r>
      <w:r>
        <w:rPr>
          <w:spacing w:val="-20"/>
        </w:rPr>
        <w:t> </w:t>
      </w:r>
      <w:r>
        <w:rPr>
          <w:spacing w:val="-2"/>
        </w:rPr>
        <w:t>comparativo:</w:t>
      </w: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975" w:type="dxa"/>
        <w:tblBorders>
          <w:top w:val="single" w:sz="12" w:space="0" w:color="5FC9F3"/>
          <w:left w:val="single" w:sz="12" w:space="0" w:color="5FC9F3"/>
          <w:bottom w:val="single" w:sz="12" w:space="0" w:color="5FC9F3"/>
          <w:right w:val="single" w:sz="12" w:space="0" w:color="5FC9F3"/>
          <w:insideH w:val="single" w:sz="12" w:space="0" w:color="5FC9F3"/>
          <w:insideV w:val="single" w:sz="12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5"/>
        <w:gridCol w:w="4691"/>
      </w:tblGrid>
      <w:tr>
        <w:trPr>
          <w:trHeight w:val="292" w:hRule="atLeast"/>
        </w:trPr>
        <w:tc>
          <w:tcPr>
            <w:tcW w:w="3985" w:type="dxa"/>
            <w:tcBorders>
              <w:top w:val="nil"/>
              <w:left w:val="nil"/>
              <w:right w:val="nil"/>
            </w:tcBorders>
            <w:shd w:val="clear" w:color="auto" w:fill="DAE9F7"/>
          </w:tcPr>
          <w:p>
            <w:pPr>
              <w:pStyle w:val="TableParagraph"/>
              <w:spacing w:line="272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Ubicación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4691" w:type="dxa"/>
            <w:tcBorders>
              <w:top w:val="nil"/>
              <w:left w:val="nil"/>
              <w:right w:val="nil"/>
            </w:tcBorders>
            <w:shd w:val="clear" w:color="auto" w:fill="DAE9F7"/>
          </w:tcPr>
          <w:p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Ubicación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propuesta</w:t>
            </w:r>
          </w:p>
        </w:tc>
      </w:tr>
      <w:tr>
        <w:trPr>
          <w:trHeight w:val="296" w:hRule="atLeast"/>
        </w:trPr>
        <w:tc>
          <w:tcPr>
            <w:tcW w:w="3985" w:type="dxa"/>
            <w:tcBorders>
              <w:left w:val="nil"/>
              <w:bottom w:val="single" w:sz="2" w:space="0" w:color="5FC9F3"/>
              <w:right w:val="single" w:sz="2" w:space="0" w:color="5FC9F3"/>
            </w:tcBorders>
            <w:shd w:val="clear" w:color="auto" w:fill="C9ECFA"/>
          </w:tcPr>
          <w:p>
            <w:pPr>
              <w:pStyle w:val="TableParagraph"/>
              <w:spacing w:before="4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Ventajas</w:t>
            </w:r>
          </w:p>
        </w:tc>
        <w:tc>
          <w:tcPr>
            <w:tcW w:w="4691" w:type="dxa"/>
            <w:tcBorders>
              <w:left w:val="single" w:sz="2" w:space="0" w:color="5FC9F3"/>
              <w:bottom w:val="single" w:sz="2" w:space="0" w:color="5FC9F3"/>
              <w:right w:val="nil"/>
            </w:tcBorders>
            <w:shd w:val="clear" w:color="auto" w:fill="C9ECFA"/>
          </w:tcPr>
          <w:p>
            <w:pPr>
              <w:pStyle w:val="TableParagraph"/>
              <w:spacing w:line="274" w:lineRule="exact" w:before="3"/>
              <w:ind w:left="105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Ventajas</w:t>
            </w:r>
          </w:p>
        </w:tc>
      </w:tr>
      <w:tr>
        <w:trPr>
          <w:trHeight w:val="292" w:hRule="atLeast"/>
        </w:trPr>
        <w:tc>
          <w:tcPr>
            <w:tcW w:w="3985" w:type="dxa"/>
            <w:tcBorders>
              <w:top w:val="single" w:sz="2" w:space="0" w:color="5FC9F3"/>
              <w:left w:val="nil"/>
              <w:bottom w:val="single" w:sz="2" w:space="0" w:color="5FC9F3"/>
              <w:right w:val="single" w:sz="2" w:space="0" w:color="5FC9F3"/>
            </w:tcBorders>
          </w:tcPr>
          <w:p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Desventajas</w:t>
            </w:r>
          </w:p>
        </w:tc>
        <w:tc>
          <w:tcPr>
            <w:tcW w:w="4691" w:type="dxa"/>
            <w:tcBorders>
              <w:top w:val="single" w:sz="2" w:space="0" w:color="5FC9F3"/>
              <w:left w:val="single" w:sz="2" w:space="0" w:color="5FC9F3"/>
              <w:bottom w:val="single" w:sz="2" w:space="0" w:color="5FC9F3"/>
              <w:right w:val="nil"/>
            </w:tcBorders>
          </w:tcPr>
          <w:p>
            <w:pPr>
              <w:pStyle w:val="TableParagraph"/>
              <w:ind w:left="105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Desventajas</w:t>
            </w:r>
          </w:p>
        </w:tc>
      </w:tr>
      <w:tr>
        <w:trPr>
          <w:trHeight w:val="295" w:hRule="atLeast"/>
        </w:trPr>
        <w:tc>
          <w:tcPr>
            <w:tcW w:w="3985" w:type="dxa"/>
            <w:tcBorders>
              <w:top w:val="single" w:sz="2" w:space="0" w:color="5FC9F3"/>
              <w:left w:val="nil"/>
              <w:bottom w:val="single" w:sz="2" w:space="0" w:color="5FC9F3"/>
              <w:right w:val="single" w:sz="2" w:space="0" w:color="5FC9F3"/>
            </w:tcBorders>
            <w:shd w:val="clear" w:color="auto" w:fill="C9ECFA"/>
          </w:tcPr>
          <w:p>
            <w:pPr>
              <w:pStyle w:val="TableParagraph"/>
              <w:spacing w:before="2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Riesgos</w:t>
            </w:r>
          </w:p>
        </w:tc>
        <w:tc>
          <w:tcPr>
            <w:tcW w:w="4691" w:type="dxa"/>
            <w:tcBorders>
              <w:top w:val="single" w:sz="2" w:space="0" w:color="5FC9F3"/>
              <w:left w:val="single" w:sz="2" w:space="0" w:color="5FC9F3"/>
              <w:bottom w:val="single" w:sz="2" w:space="0" w:color="5FC9F3"/>
              <w:right w:val="nil"/>
            </w:tcBorders>
            <w:shd w:val="clear" w:color="auto" w:fill="C9ECFA"/>
          </w:tcPr>
          <w:p>
            <w:pPr>
              <w:pStyle w:val="TableParagraph"/>
              <w:spacing w:line="274" w:lineRule="exact" w:before="1"/>
              <w:ind w:left="105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Beneficios</w:t>
            </w:r>
          </w:p>
        </w:tc>
      </w:tr>
    </w:tbl>
    <w:p>
      <w:pPr>
        <w:pStyle w:val="BodyText"/>
        <w:spacing w:before="6"/>
      </w:pPr>
    </w:p>
    <w:p>
      <w:pPr>
        <w:pStyle w:val="BodyText"/>
        <w:ind w:left="982"/>
      </w:pPr>
      <w:r>
        <w:rPr>
          <w:spacing w:val="-2"/>
        </w:rPr>
        <w:t>Complete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siguiente</w:t>
      </w:r>
      <w:r>
        <w:rPr>
          <w:spacing w:val="-15"/>
        </w:rPr>
        <w:t> </w:t>
      </w:r>
      <w:r>
        <w:rPr>
          <w:spacing w:val="-2"/>
        </w:rPr>
        <w:t>matriz:</w:t>
      </w: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975" w:type="dxa"/>
        <w:tblBorders>
          <w:top w:val="single" w:sz="12" w:space="0" w:color="46D358"/>
          <w:left w:val="single" w:sz="12" w:space="0" w:color="46D358"/>
          <w:bottom w:val="single" w:sz="12" w:space="0" w:color="46D358"/>
          <w:right w:val="single" w:sz="12" w:space="0" w:color="46D358"/>
          <w:insideH w:val="single" w:sz="12" w:space="0" w:color="46D358"/>
          <w:insideV w:val="single" w:sz="12" w:space="0" w:color="46D3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2"/>
        <w:gridCol w:w="2175"/>
        <w:gridCol w:w="2569"/>
      </w:tblGrid>
      <w:tr>
        <w:trPr>
          <w:trHeight w:val="292" w:hRule="atLeast"/>
        </w:trPr>
        <w:tc>
          <w:tcPr>
            <w:tcW w:w="3932" w:type="dxa"/>
            <w:tcBorders>
              <w:top w:val="nil"/>
              <w:left w:val="nil"/>
              <w:right w:val="nil"/>
            </w:tcBorders>
            <w:shd w:val="clear" w:color="auto" w:fill="F9E1D4"/>
          </w:tcPr>
          <w:p>
            <w:pPr>
              <w:pStyle w:val="TableParagraph"/>
              <w:spacing w:line="272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color w:val="001F5F"/>
                <w:spacing w:val="-2"/>
                <w:sz w:val="24"/>
              </w:rPr>
              <w:t>Aspecto</w:t>
            </w:r>
          </w:p>
        </w:tc>
        <w:tc>
          <w:tcPr>
            <w:tcW w:w="2175" w:type="dxa"/>
            <w:tcBorders>
              <w:top w:val="nil"/>
              <w:left w:val="nil"/>
              <w:right w:val="nil"/>
            </w:tcBorders>
            <w:shd w:val="clear" w:color="auto" w:fill="F9E1D4"/>
          </w:tcPr>
          <w:p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color w:val="001F5F"/>
                <w:spacing w:val="-2"/>
                <w:w w:val="90"/>
                <w:sz w:val="24"/>
              </w:rPr>
              <w:t>Estructura</w:t>
            </w:r>
            <w:r>
              <w:rPr>
                <w:b/>
                <w:color w:val="001F5F"/>
                <w:spacing w:val="-6"/>
                <w:sz w:val="24"/>
              </w:rPr>
              <w:t> </w:t>
            </w:r>
            <w:r>
              <w:rPr>
                <w:b/>
                <w:color w:val="001F5F"/>
                <w:spacing w:val="-2"/>
                <w:sz w:val="24"/>
              </w:rPr>
              <w:t>Actual</w:t>
            </w:r>
          </w:p>
        </w:tc>
        <w:tc>
          <w:tcPr>
            <w:tcW w:w="2569" w:type="dxa"/>
            <w:tcBorders>
              <w:top w:val="nil"/>
              <w:left w:val="nil"/>
              <w:right w:val="nil"/>
            </w:tcBorders>
            <w:shd w:val="clear" w:color="auto" w:fill="F9E1D4"/>
          </w:tcPr>
          <w:p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color w:val="001F5F"/>
                <w:spacing w:val="-2"/>
                <w:w w:val="90"/>
                <w:sz w:val="24"/>
              </w:rPr>
              <w:t>Estructura</w:t>
            </w:r>
            <w:r>
              <w:rPr>
                <w:b/>
                <w:color w:val="001F5F"/>
                <w:spacing w:val="-6"/>
                <w:sz w:val="24"/>
              </w:rPr>
              <w:t> </w:t>
            </w:r>
            <w:r>
              <w:rPr>
                <w:b/>
                <w:color w:val="001F5F"/>
                <w:spacing w:val="-2"/>
                <w:sz w:val="24"/>
              </w:rPr>
              <w:t>Propuesta</w:t>
            </w:r>
          </w:p>
        </w:tc>
      </w:tr>
      <w:tr>
        <w:trPr>
          <w:trHeight w:val="296" w:hRule="atLeast"/>
        </w:trPr>
        <w:tc>
          <w:tcPr>
            <w:tcW w:w="3932" w:type="dxa"/>
            <w:tcBorders>
              <w:left w:val="nil"/>
              <w:bottom w:val="single" w:sz="2" w:space="0" w:color="46D358"/>
              <w:right w:val="single" w:sz="2" w:space="0" w:color="46D358"/>
            </w:tcBorders>
            <w:shd w:val="clear" w:color="auto" w:fill="C1EFC6"/>
          </w:tcPr>
          <w:p>
            <w:pPr>
              <w:pStyle w:val="TableParagraph"/>
              <w:spacing w:before="4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Nivel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jerárquico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TI</w:t>
            </w:r>
          </w:p>
        </w:tc>
        <w:tc>
          <w:tcPr>
            <w:tcW w:w="2175" w:type="dxa"/>
            <w:tcBorders>
              <w:left w:val="single" w:sz="2" w:space="0" w:color="46D358"/>
              <w:bottom w:val="single" w:sz="2" w:space="0" w:color="46D358"/>
              <w:right w:val="single" w:sz="2" w:space="0" w:color="46D358"/>
            </w:tcBorders>
            <w:shd w:val="clear" w:color="auto" w:fill="C1EFC6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2569" w:type="dxa"/>
            <w:tcBorders>
              <w:left w:val="single" w:sz="2" w:space="0" w:color="46D358"/>
              <w:bottom w:val="single" w:sz="2" w:space="0" w:color="46D358"/>
              <w:right w:val="nil"/>
            </w:tcBorders>
            <w:shd w:val="clear" w:color="auto" w:fill="C1EFC6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3932" w:type="dxa"/>
            <w:tcBorders>
              <w:top w:val="single" w:sz="2" w:space="0" w:color="46D358"/>
              <w:left w:val="nil"/>
              <w:bottom w:val="single" w:sz="2" w:space="0" w:color="46D358"/>
              <w:right w:val="single" w:sz="2" w:space="0" w:color="46D358"/>
            </w:tcBorders>
          </w:tcPr>
          <w:p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Participación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estratégica</w:t>
            </w:r>
          </w:p>
        </w:tc>
        <w:tc>
          <w:tcPr>
            <w:tcW w:w="2175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single" w:sz="2" w:space="0" w:color="46D358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3932" w:type="dxa"/>
            <w:tcBorders>
              <w:top w:val="single" w:sz="2" w:space="0" w:color="46D358"/>
              <w:left w:val="nil"/>
              <w:bottom w:val="single" w:sz="2" w:space="0" w:color="46D358"/>
              <w:right w:val="single" w:sz="2" w:space="0" w:color="46D358"/>
            </w:tcBorders>
            <w:shd w:val="clear" w:color="auto" w:fill="C1EFC6"/>
          </w:tcPr>
          <w:p>
            <w:pPr>
              <w:pStyle w:val="TableParagraph"/>
              <w:spacing w:before="2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Comunicación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con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Gerencia</w:t>
            </w:r>
          </w:p>
        </w:tc>
        <w:tc>
          <w:tcPr>
            <w:tcW w:w="2175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single" w:sz="2" w:space="0" w:color="46D358"/>
            </w:tcBorders>
            <w:shd w:val="clear" w:color="auto" w:fill="C1EFC6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2569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nil"/>
            </w:tcBorders>
            <w:shd w:val="clear" w:color="auto" w:fill="C1EFC6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95" w:hRule="atLeast"/>
        </w:trPr>
        <w:tc>
          <w:tcPr>
            <w:tcW w:w="3932" w:type="dxa"/>
            <w:tcBorders>
              <w:top w:val="single" w:sz="2" w:space="0" w:color="46D358"/>
              <w:left w:val="nil"/>
              <w:bottom w:val="single" w:sz="2" w:space="0" w:color="46D358"/>
              <w:right w:val="single" w:sz="2" w:space="0" w:color="46D358"/>
            </w:tcBorders>
          </w:tcPr>
          <w:p>
            <w:pPr>
              <w:pStyle w:val="TableParagraph"/>
              <w:spacing w:before="2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Innovación</w:t>
            </w:r>
          </w:p>
        </w:tc>
        <w:tc>
          <w:tcPr>
            <w:tcW w:w="2175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single" w:sz="2" w:space="0" w:color="46D358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2569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3932" w:type="dxa"/>
            <w:tcBorders>
              <w:top w:val="single" w:sz="2" w:space="0" w:color="46D358"/>
              <w:left w:val="nil"/>
              <w:bottom w:val="single" w:sz="2" w:space="0" w:color="46D358"/>
              <w:right w:val="single" w:sz="2" w:space="0" w:color="46D358"/>
            </w:tcBorders>
            <w:shd w:val="clear" w:color="auto" w:fill="C1EFC6"/>
          </w:tcPr>
          <w:p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Toma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decisiones</w:t>
            </w:r>
          </w:p>
        </w:tc>
        <w:tc>
          <w:tcPr>
            <w:tcW w:w="2175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single" w:sz="2" w:space="0" w:color="46D358"/>
            </w:tcBorders>
            <w:shd w:val="clear" w:color="auto" w:fill="C1EFC6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nil"/>
            </w:tcBorders>
            <w:shd w:val="clear" w:color="auto" w:fill="C1EFC6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3932" w:type="dxa"/>
            <w:tcBorders>
              <w:top w:val="single" w:sz="2" w:space="0" w:color="46D358"/>
              <w:left w:val="nil"/>
              <w:bottom w:val="single" w:sz="2" w:space="0" w:color="46D358"/>
              <w:right w:val="single" w:sz="2" w:space="0" w:color="46D358"/>
            </w:tcBorders>
          </w:tcPr>
          <w:p>
            <w:pPr>
              <w:pStyle w:val="TableParagraph"/>
              <w:spacing w:before="2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Seguridad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informática</w:t>
            </w:r>
          </w:p>
        </w:tc>
        <w:tc>
          <w:tcPr>
            <w:tcW w:w="2175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single" w:sz="2" w:space="0" w:color="46D358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2569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95" w:hRule="atLeast"/>
        </w:trPr>
        <w:tc>
          <w:tcPr>
            <w:tcW w:w="3932" w:type="dxa"/>
            <w:tcBorders>
              <w:top w:val="single" w:sz="2" w:space="0" w:color="46D358"/>
              <w:left w:val="nil"/>
              <w:bottom w:val="single" w:sz="2" w:space="0" w:color="46D358"/>
              <w:right w:val="single" w:sz="2" w:space="0" w:color="46D358"/>
            </w:tcBorders>
            <w:shd w:val="clear" w:color="auto" w:fill="C1EFC6"/>
          </w:tcPr>
          <w:p>
            <w:pPr>
              <w:pStyle w:val="TableParagraph"/>
              <w:spacing w:before="2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Productividad</w:t>
            </w:r>
          </w:p>
        </w:tc>
        <w:tc>
          <w:tcPr>
            <w:tcW w:w="2175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single" w:sz="2" w:space="0" w:color="46D358"/>
            </w:tcBorders>
            <w:shd w:val="clear" w:color="auto" w:fill="C1EFC6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2569" w:type="dxa"/>
            <w:tcBorders>
              <w:top w:val="single" w:sz="2" w:space="0" w:color="46D358"/>
              <w:left w:val="single" w:sz="2" w:space="0" w:color="46D358"/>
              <w:bottom w:val="single" w:sz="2" w:space="0" w:color="46D358"/>
              <w:right w:val="nil"/>
            </w:tcBorders>
            <w:shd w:val="clear" w:color="auto" w:fill="C1EFC6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56"/>
      </w:pP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0" w:after="0"/>
        <w:ind w:left="1701" w:right="0" w:hanging="719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spacing w:val="-6"/>
          <w:sz w:val="22"/>
        </w:rPr>
        <w:t>Parte</w:t>
      </w:r>
      <w:r>
        <w:rPr>
          <w:rFonts w:ascii="Tahoma" w:hAnsi="Tahoma"/>
          <w:b/>
          <w:spacing w:val="-3"/>
          <w:sz w:val="22"/>
        </w:rPr>
        <w:t> </w:t>
      </w:r>
      <w:r>
        <w:rPr>
          <w:rFonts w:ascii="Tahoma" w:hAnsi="Tahoma"/>
          <w:b/>
          <w:spacing w:val="-6"/>
          <w:sz w:val="22"/>
        </w:rPr>
        <w:t>IV.</w:t>
      </w:r>
      <w:r>
        <w:rPr>
          <w:rFonts w:ascii="Tahoma" w:hAnsi="Tahoma"/>
          <w:b/>
          <w:spacing w:val="-2"/>
          <w:sz w:val="22"/>
        </w:rPr>
        <w:t> </w:t>
      </w:r>
      <w:r>
        <w:rPr>
          <w:rFonts w:ascii="Tahoma" w:hAnsi="Tahoma"/>
          <w:b/>
          <w:spacing w:val="-6"/>
          <w:sz w:val="22"/>
        </w:rPr>
        <w:t>Discusión</w:t>
      </w:r>
      <w:r>
        <w:rPr>
          <w:rFonts w:ascii="Tahoma" w:hAnsi="Tahoma"/>
          <w:b/>
          <w:spacing w:val="-1"/>
          <w:sz w:val="22"/>
        </w:rPr>
        <w:t> </w:t>
      </w:r>
      <w:r>
        <w:rPr>
          <w:rFonts w:ascii="Tahoma" w:hAnsi="Tahoma"/>
          <w:b/>
          <w:spacing w:val="-6"/>
          <w:sz w:val="22"/>
        </w:rPr>
        <w:t>y debate</w:t>
      </w:r>
      <w:r>
        <w:rPr>
          <w:rFonts w:ascii="Tahoma" w:hAnsi="Tahoma"/>
          <w:b/>
          <w:spacing w:val="-5"/>
          <w:sz w:val="22"/>
        </w:rPr>
        <w:t> </w:t>
      </w:r>
      <w:r>
        <w:rPr>
          <w:rFonts w:ascii="Tahoma" w:hAnsi="Tahoma"/>
          <w:b/>
          <w:spacing w:val="-6"/>
          <w:sz w:val="22"/>
        </w:rPr>
        <w:t>en</w:t>
      </w:r>
      <w:r>
        <w:rPr>
          <w:rFonts w:ascii="Tahoma" w:hAnsi="Tahoma"/>
          <w:b/>
          <w:spacing w:val="-5"/>
          <w:sz w:val="22"/>
        </w:rPr>
        <w:t> </w:t>
      </w:r>
      <w:r>
        <w:rPr>
          <w:rFonts w:ascii="Tahoma" w:hAnsi="Tahoma"/>
          <w:b/>
          <w:spacing w:val="-6"/>
          <w:sz w:val="22"/>
        </w:rPr>
        <w:t>grupo.</w:t>
      </w:r>
    </w:p>
    <w:p>
      <w:pPr>
        <w:pStyle w:val="BodyText"/>
        <w:spacing w:before="181"/>
        <w:rPr>
          <w:rFonts w:ascii="Tahoma"/>
          <w:b/>
          <w:sz w:val="22"/>
        </w:rPr>
      </w:pPr>
    </w:p>
    <w:p>
      <w:pPr>
        <w:pStyle w:val="Heading4"/>
        <w:ind w:left="982" w:firstLine="0"/>
      </w:pPr>
      <w:r>
        <w:rPr/>
        <w:t>Cada</w:t>
      </w:r>
      <w:r>
        <w:rPr>
          <w:spacing w:val="21"/>
        </w:rPr>
        <w:t> </w:t>
      </w:r>
      <w:r>
        <w:rPr/>
        <w:t>equipo</w:t>
      </w:r>
      <w:r>
        <w:rPr>
          <w:spacing w:val="22"/>
        </w:rPr>
        <w:t> </w:t>
      </w:r>
      <w:r>
        <w:rPr>
          <w:spacing w:val="-2"/>
        </w:rPr>
        <w:t>responderá:</w:t>
      </w:r>
    </w:p>
    <w:p>
      <w:pPr>
        <w:pStyle w:val="ListParagraph"/>
        <w:numPr>
          <w:ilvl w:val="2"/>
          <w:numId w:val="1"/>
        </w:numPr>
        <w:tabs>
          <w:tab w:pos="1342" w:val="left" w:leader="none"/>
          <w:tab w:pos="2078" w:val="left" w:leader="none"/>
          <w:tab w:pos="2769" w:val="left" w:leader="none"/>
          <w:tab w:pos="3206" w:val="left" w:leader="none"/>
          <w:tab w:pos="4275" w:val="left" w:leader="none"/>
          <w:tab w:pos="5842" w:val="left" w:leader="none"/>
          <w:tab w:pos="6705" w:val="left" w:leader="none"/>
          <w:tab w:pos="8061" w:val="left" w:leader="none"/>
          <w:tab w:pos="8589" w:val="left" w:leader="none"/>
          <w:tab w:pos="9119" w:val="left" w:leader="none"/>
        </w:tabs>
        <w:spacing w:line="362" w:lineRule="auto" w:before="151" w:after="0"/>
        <w:ind w:left="1342" w:right="822" w:hanging="360"/>
        <w:jc w:val="left"/>
        <w:rPr>
          <w:sz w:val="24"/>
        </w:rPr>
      </w:pPr>
      <w:r>
        <w:rPr>
          <w:spacing w:val="-4"/>
          <w:sz w:val="24"/>
        </w:rPr>
        <w:t>¿Por</w:t>
      </w:r>
      <w:r>
        <w:rPr>
          <w:sz w:val="24"/>
        </w:rPr>
        <w:tab/>
      </w:r>
      <w:r>
        <w:rPr>
          <w:spacing w:val="-4"/>
          <w:sz w:val="24"/>
        </w:rPr>
        <w:t>qué</w:t>
      </w:r>
      <w:r>
        <w:rPr>
          <w:sz w:val="24"/>
        </w:rPr>
        <w:tab/>
      </w:r>
      <w:r>
        <w:rPr>
          <w:spacing w:val="-6"/>
          <w:sz w:val="24"/>
        </w:rPr>
        <w:t>la</w:t>
      </w:r>
      <w:r>
        <w:rPr>
          <w:sz w:val="24"/>
        </w:rPr>
        <w:tab/>
      </w:r>
      <w:r>
        <w:rPr>
          <w:spacing w:val="-2"/>
          <w:sz w:val="24"/>
        </w:rPr>
        <w:t>Unidad</w:t>
      </w:r>
      <w:r>
        <w:rPr>
          <w:sz w:val="24"/>
        </w:rPr>
        <w:tab/>
      </w:r>
      <w:r>
        <w:rPr>
          <w:spacing w:val="-2"/>
          <w:sz w:val="24"/>
        </w:rPr>
        <w:t>Informática</w:t>
      </w:r>
      <w:r>
        <w:rPr>
          <w:sz w:val="24"/>
        </w:rPr>
        <w:tab/>
      </w:r>
      <w:r>
        <w:rPr>
          <w:spacing w:val="-4"/>
          <w:sz w:val="24"/>
        </w:rPr>
        <w:t>debe</w:t>
      </w:r>
      <w:r>
        <w:rPr>
          <w:sz w:val="24"/>
        </w:rPr>
        <w:tab/>
      </w:r>
      <w:r>
        <w:rPr>
          <w:spacing w:val="-2"/>
          <w:sz w:val="24"/>
        </w:rPr>
        <w:t>participar</w:t>
      </w:r>
      <w:r>
        <w:rPr>
          <w:sz w:val="24"/>
        </w:rPr>
        <w:tab/>
      </w:r>
      <w:r>
        <w:rPr>
          <w:spacing w:val="-6"/>
          <w:sz w:val="24"/>
        </w:rPr>
        <w:t>en</w:t>
      </w:r>
      <w:r>
        <w:rPr>
          <w:sz w:val="24"/>
        </w:rPr>
        <w:tab/>
      </w:r>
      <w:r>
        <w:rPr>
          <w:spacing w:val="-4"/>
          <w:sz w:val="24"/>
        </w:rPr>
        <w:t>las</w:t>
      </w:r>
      <w:r>
        <w:rPr>
          <w:sz w:val="24"/>
        </w:rPr>
        <w:tab/>
      </w:r>
      <w:r>
        <w:rPr>
          <w:spacing w:val="-4"/>
          <w:sz w:val="24"/>
        </w:rPr>
        <w:t>decisiones </w:t>
      </w:r>
      <w:r>
        <w:rPr>
          <w:spacing w:val="-2"/>
          <w:sz w:val="24"/>
        </w:rPr>
        <w:t>estratégicas?</w:t>
      </w:r>
    </w:p>
    <w:p>
      <w:pPr>
        <w:pStyle w:val="ListParagraph"/>
        <w:numPr>
          <w:ilvl w:val="2"/>
          <w:numId w:val="1"/>
        </w:numPr>
        <w:tabs>
          <w:tab w:pos="1342" w:val="left" w:leader="none"/>
        </w:tabs>
        <w:spacing w:line="362" w:lineRule="auto" w:before="2" w:after="0"/>
        <w:ind w:left="1342" w:right="820" w:hanging="360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8"/>
          <w:sz w:val="24"/>
        </w:rPr>
        <w:t> </w:t>
      </w:r>
      <w:r>
        <w:rPr>
          <w:sz w:val="24"/>
        </w:rPr>
        <w:t>beneficios</w:t>
      </w:r>
      <w:r>
        <w:rPr>
          <w:spacing w:val="-7"/>
          <w:sz w:val="24"/>
        </w:rPr>
        <w:t> </w:t>
      </w:r>
      <w:r>
        <w:rPr>
          <w:sz w:val="24"/>
        </w:rPr>
        <w:t>obtiene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empresa</w:t>
      </w:r>
      <w:r>
        <w:rPr>
          <w:spacing w:val="-9"/>
          <w:sz w:val="24"/>
        </w:rPr>
        <w:t> </w:t>
      </w:r>
      <w:r>
        <w:rPr>
          <w:sz w:val="24"/>
        </w:rPr>
        <w:t>cuando</w:t>
      </w:r>
      <w:r>
        <w:rPr>
          <w:spacing w:val="-10"/>
          <w:sz w:val="24"/>
        </w:rPr>
        <w:t> </w:t>
      </w:r>
      <w:r>
        <w:rPr>
          <w:sz w:val="24"/>
        </w:rPr>
        <w:t>TI</w:t>
      </w:r>
      <w:r>
        <w:rPr>
          <w:spacing w:val="-10"/>
          <w:sz w:val="24"/>
        </w:rPr>
        <w:t> </w:t>
      </w:r>
      <w:r>
        <w:rPr>
          <w:sz w:val="24"/>
        </w:rPr>
        <w:t>depende</w:t>
      </w:r>
      <w:r>
        <w:rPr>
          <w:spacing w:val="-10"/>
          <w:sz w:val="24"/>
        </w:rPr>
        <w:t> </w:t>
      </w:r>
      <w:r>
        <w:rPr>
          <w:sz w:val="24"/>
        </w:rPr>
        <w:t>directamente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la Gerencia General?</w:t>
      </w:r>
    </w:p>
    <w:p>
      <w:pPr>
        <w:pStyle w:val="ListParagraph"/>
        <w:numPr>
          <w:ilvl w:val="2"/>
          <w:numId w:val="1"/>
        </w:numPr>
        <w:tabs>
          <w:tab w:pos="1342" w:val="left" w:leader="none"/>
        </w:tabs>
        <w:spacing w:line="360" w:lineRule="auto" w:before="2" w:after="0"/>
        <w:ind w:left="1342" w:right="822" w:hanging="360"/>
        <w:jc w:val="left"/>
        <w:rPr>
          <w:sz w:val="24"/>
        </w:rPr>
      </w:pPr>
      <w:r>
        <w:rPr>
          <w:sz w:val="24"/>
        </w:rPr>
        <w:t>¿Qué</w:t>
      </w:r>
      <w:r>
        <w:rPr>
          <w:spacing w:val="40"/>
          <w:sz w:val="24"/>
        </w:rPr>
        <w:t> </w:t>
      </w:r>
      <w:r>
        <w:rPr>
          <w:sz w:val="24"/>
        </w:rPr>
        <w:t>riesgos</w:t>
      </w:r>
      <w:r>
        <w:rPr>
          <w:spacing w:val="40"/>
          <w:sz w:val="24"/>
        </w:rPr>
        <w:t> </w:t>
      </w:r>
      <w:r>
        <w:rPr>
          <w:sz w:val="24"/>
        </w:rPr>
        <w:t>existen</w:t>
      </w:r>
      <w:r>
        <w:rPr>
          <w:spacing w:val="40"/>
          <w:sz w:val="24"/>
        </w:rPr>
        <w:t> </w:t>
      </w:r>
      <w:r>
        <w:rPr>
          <w:sz w:val="24"/>
        </w:rPr>
        <w:t>cuando</w:t>
      </w:r>
      <w:r>
        <w:rPr>
          <w:spacing w:val="40"/>
          <w:sz w:val="24"/>
        </w:rPr>
        <w:t> </w:t>
      </w:r>
      <w:r>
        <w:rPr>
          <w:sz w:val="24"/>
        </w:rPr>
        <w:t>TI</w:t>
      </w:r>
      <w:r>
        <w:rPr>
          <w:spacing w:val="40"/>
          <w:sz w:val="24"/>
        </w:rPr>
        <w:t> </w:t>
      </w:r>
      <w:r>
        <w:rPr>
          <w:sz w:val="24"/>
        </w:rPr>
        <w:t>ocupa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operativo</w:t>
      </w:r>
      <w:r>
        <w:rPr>
          <w:spacing w:val="40"/>
          <w:sz w:val="24"/>
        </w:rPr>
        <w:t> </w:t>
      </w:r>
      <w:r>
        <w:rPr>
          <w:sz w:val="24"/>
        </w:rPr>
        <w:t>dentro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organización?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type w:val="continuous"/>
          <w:pgSz w:w="12240" w:h="15840"/>
          <w:pgMar w:header="0" w:footer="1018" w:top="700" w:bottom="280" w:left="720" w:right="360"/>
        </w:sectPr>
      </w:pPr>
    </w:p>
    <w:p>
      <w:pPr>
        <w:spacing w:before="90"/>
        <w:ind w:left="982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  <w:u w:val="single"/>
        </w:rPr>
        <w:t>Preguntas</w:t>
      </w:r>
      <w:r>
        <w:rPr>
          <w:rFonts w:ascii="Tahoma"/>
          <w:b/>
          <w:spacing w:val="34"/>
          <w:sz w:val="24"/>
          <w:u w:val="single"/>
        </w:rPr>
        <w:t> </w:t>
      </w:r>
      <w:r>
        <w:rPr>
          <w:rFonts w:ascii="Tahoma"/>
          <w:b/>
          <w:spacing w:val="-2"/>
          <w:sz w:val="24"/>
          <w:u w:val="single"/>
        </w:rPr>
        <w:t>orientadoras:</w:t>
      </w:r>
    </w:p>
    <w:p>
      <w:pPr>
        <w:pStyle w:val="BodyText"/>
        <w:spacing w:before="165"/>
        <w:rPr>
          <w:rFonts w:ascii="Tahoma"/>
          <w:b/>
          <w:sz w:val="22"/>
        </w:rPr>
      </w:pPr>
    </w:p>
    <w:p>
      <w:pPr>
        <w:pStyle w:val="ListParagraph"/>
        <w:numPr>
          <w:ilvl w:val="3"/>
          <w:numId w:val="1"/>
        </w:numPr>
        <w:tabs>
          <w:tab w:pos="1694" w:val="left" w:leader="none"/>
        </w:tabs>
        <w:spacing w:line="240" w:lineRule="auto" w:before="0" w:after="0"/>
        <w:ind w:left="1694" w:right="0" w:hanging="355"/>
        <w:jc w:val="left"/>
        <w:rPr>
          <w:sz w:val="22"/>
        </w:rPr>
      </w:pPr>
      <w:r>
        <w:rPr>
          <w:sz w:val="22"/>
        </w:rPr>
        <w:t>¿Debe</w:t>
      </w:r>
      <w:r>
        <w:rPr>
          <w:spacing w:val="-9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Unidad</w:t>
      </w:r>
      <w:r>
        <w:rPr>
          <w:spacing w:val="-10"/>
          <w:sz w:val="22"/>
        </w:rPr>
        <w:t> </w:t>
      </w:r>
      <w:r>
        <w:rPr>
          <w:sz w:val="22"/>
        </w:rPr>
        <w:t>Informática</w:t>
      </w:r>
      <w:r>
        <w:rPr>
          <w:spacing w:val="-9"/>
          <w:sz w:val="22"/>
        </w:rPr>
        <w:t> </w:t>
      </w:r>
      <w:r>
        <w:rPr>
          <w:sz w:val="22"/>
        </w:rPr>
        <w:t>depender</w:t>
      </w:r>
      <w:r>
        <w:rPr>
          <w:spacing w:val="-8"/>
          <w:sz w:val="22"/>
        </w:rPr>
        <w:t> </w:t>
      </w:r>
      <w:r>
        <w:rPr>
          <w:sz w:val="22"/>
        </w:rPr>
        <w:t>directamente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Gerencia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General?</w:t>
      </w:r>
    </w:p>
    <w:p>
      <w:pPr>
        <w:pStyle w:val="ListParagraph"/>
        <w:numPr>
          <w:ilvl w:val="3"/>
          <w:numId w:val="1"/>
        </w:numPr>
        <w:tabs>
          <w:tab w:pos="1694" w:val="left" w:leader="none"/>
        </w:tabs>
        <w:spacing w:line="240" w:lineRule="auto" w:before="141" w:after="0"/>
        <w:ind w:left="1694" w:right="0" w:hanging="355"/>
        <w:jc w:val="left"/>
        <w:rPr>
          <w:sz w:val="22"/>
        </w:rPr>
      </w:pPr>
      <w:r>
        <w:rPr>
          <w:spacing w:val="-2"/>
          <w:sz w:val="22"/>
        </w:rPr>
        <w:t>¿Qué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riesgos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existen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cuando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TI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depende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otra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área?</w:t>
      </w:r>
    </w:p>
    <w:p>
      <w:pPr>
        <w:pStyle w:val="ListParagraph"/>
        <w:numPr>
          <w:ilvl w:val="3"/>
          <w:numId w:val="1"/>
        </w:numPr>
        <w:tabs>
          <w:tab w:pos="1694" w:val="left" w:leader="none"/>
        </w:tabs>
        <w:spacing w:line="240" w:lineRule="auto" w:before="135" w:after="0"/>
        <w:ind w:left="1694" w:right="0" w:hanging="355"/>
        <w:jc w:val="left"/>
        <w:rPr>
          <w:sz w:val="22"/>
        </w:rPr>
      </w:pPr>
      <w:r>
        <w:rPr>
          <w:spacing w:val="-6"/>
          <w:sz w:val="22"/>
        </w:rPr>
        <w:t>¿Cómo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contribuye TI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al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desarrollo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empresarial?</w:t>
      </w:r>
    </w:p>
    <w:p>
      <w:pPr>
        <w:pStyle w:val="ListParagraph"/>
        <w:numPr>
          <w:ilvl w:val="3"/>
          <w:numId w:val="1"/>
        </w:numPr>
        <w:tabs>
          <w:tab w:pos="1694" w:val="left" w:leader="none"/>
        </w:tabs>
        <w:spacing w:line="240" w:lineRule="auto" w:before="136" w:after="0"/>
        <w:ind w:left="1694" w:right="0" w:hanging="355"/>
        <w:jc w:val="left"/>
        <w:rPr>
          <w:sz w:val="22"/>
        </w:rPr>
      </w:pPr>
      <w:r>
        <w:rPr>
          <w:spacing w:val="-2"/>
          <w:sz w:val="22"/>
        </w:rPr>
        <w:t>¿Qué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perfil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debe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tener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Director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TI?</w:t>
      </w:r>
    </w:p>
    <w:p>
      <w:pPr>
        <w:pStyle w:val="BodyText"/>
        <w:spacing w:before="150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0" w:after="0"/>
        <w:ind w:left="1701" w:right="0" w:hanging="719"/>
        <w:jc w:val="left"/>
        <w:rPr>
          <w:rFonts w:ascii="Tahoma"/>
          <w:b/>
          <w:sz w:val="22"/>
        </w:rPr>
      </w:pPr>
      <w:r>
        <w:rPr>
          <w:rFonts w:ascii="Tahoma"/>
          <w:b/>
          <w:spacing w:val="-6"/>
          <w:sz w:val="22"/>
        </w:rPr>
        <w:t>Producto</w:t>
      </w:r>
      <w:r>
        <w:rPr>
          <w:rFonts w:ascii="Tahoma"/>
          <w:b/>
          <w:spacing w:val="-5"/>
          <w:sz w:val="22"/>
        </w:rPr>
        <w:t> </w:t>
      </w:r>
      <w:r>
        <w:rPr>
          <w:rFonts w:ascii="Tahoma"/>
          <w:b/>
          <w:spacing w:val="-2"/>
          <w:sz w:val="22"/>
        </w:rPr>
        <w:t>esperado</w:t>
      </w:r>
    </w:p>
    <w:p>
      <w:pPr>
        <w:pStyle w:val="BodyText"/>
        <w:spacing w:before="181"/>
        <w:rPr>
          <w:rFonts w:ascii="Tahoma"/>
          <w:b/>
          <w:sz w:val="22"/>
        </w:rPr>
      </w:pPr>
    </w:p>
    <w:p>
      <w:pPr>
        <w:pStyle w:val="Heading5"/>
      </w:pPr>
      <w:r>
        <w:rPr>
          <w:w w:val="90"/>
        </w:rPr>
        <w:t>Cada</w:t>
      </w:r>
      <w:r>
        <w:rPr>
          <w:spacing w:val="8"/>
        </w:rPr>
        <w:t> </w:t>
      </w:r>
      <w:r>
        <w:rPr>
          <w:w w:val="90"/>
        </w:rPr>
        <w:t>equipo</w:t>
      </w:r>
      <w:r>
        <w:rPr>
          <w:spacing w:val="9"/>
        </w:rPr>
        <w:t> </w:t>
      </w:r>
      <w:r>
        <w:rPr>
          <w:w w:val="90"/>
        </w:rPr>
        <w:t>deberá</w:t>
      </w:r>
      <w:r>
        <w:rPr>
          <w:spacing w:val="9"/>
        </w:rPr>
        <w:t> </w:t>
      </w:r>
      <w:r>
        <w:rPr>
          <w:spacing w:val="-2"/>
          <w:w w:val="90"/>
        </w:rPr>
        <w:t>entregar:</w:t>
      </w:r>
    </w:p>
    <w:p>
      <w:pPr>
        <w:pStyle w:val="BodyText"/>
        <w:spacing w:line="362" w:lineRule="auto" w:before="150"/>
        <w:ind w:left="982" w:right="6825"/>
      </w:pPr>
      <w:r>
        <w:rPr/>
        <w:t>Diagnóstico</w:t>
      </w:r>
      <w:r>
        <w:rPr>
          <w:spacing w:val="-22"/>
        </w:rPr>
        <w:t> </w:t>
      </w:r>
      <w:r>
        <w:rPr/>
        <w:t>del</w:t>
      </w:r>
      <w:r>
        <w:rPr>
          <w:spacing w:val="-19"/>
        </w:rPr>
        <w:t> </w:t>
      </w:r>
      <w:r>
        <w:rPr/>
        <w:t>caso. Cuadro</w:t>
      </w:r>
      <w:r>
        <w:rPr>
          <w:spacing w:val="10"/>
        </w:rPr>
        <w:t> </w:t>
      </w:r>
      <w:r>
        <w:rPr>
          <w:spacing w:val="-2"/>
        </w:rPr>
        <w:t>comparativo.</w:t>
      </w:r>
    </w:p>
    <w:p>
      <w:pPr>
        <w:pStyle w:val="BodyText"/>
        <w:spacing w:before="2"/>
        <w:ind w:left="982"/>
      </w:pPr>
      <w:r>
        <w:rPr/>
        <w:t>Organigrama</w:t>
      </w:r>
      <w:r>
        <w:rPr>
          <w:spacing w:val="-21"/>
        </w:rPr>
        <w:t> </w:t>
      </w:r>
      <w:r>
        <w:rPr>
          <w:spacing w:val="-2"/>
        </w:rPr>
        <w:t>propuesto.</w:t>
      </w:r>
    </w:p>
    <w:p>
      <w:pPr>
        <w:pStyle w:val="BodyText"/>
        <w:spacing w:line="362" w:lineRule="auto" w:before="150"/>
        <w:ind w:left="982" w:right="4969"/>
      </w:pPr>
      <w:r>
        <w:rPr>
          <w:spacing w:val="-4"/>
        </w:rPr>
        <w:t>Justificación</w:t>
      </w:r>
      <w:r>
        <w:rPr>
          <w:spacing w:val="-17"/>
        </w:rPr>
        <w:t> </w:t>
      </w:r>
      <w:r>
        <w:rPr>
          <w:spacing w:val="-4"/>
        </w:rPr>
        <w:t>técnica</w:t>
      </w:r>
      <w:r>
        <w:rPr>
          <w:spacing w:val="-18"/>
        </w:rPr>
        <w:t> </w:t>
      </w:r>
      <w:r>
        <w:rPr>
          <w:spacing w:val="-4"/>
        </w:rPr>
        <w:t>(5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8</w:t>
      </w:r>
      <w:r>
        <w:rPr>
          <w:spacing w:val="-18"/>
        </w:rPr>
        <w:t> </w:t>
      </w:r>
      <w:r>
        <w:rPr>
          <w:spacing w:val="-4"/>
        </w:rPr>
        <w:t>líneas). </w:t>
      </w:r>
      <w:r>
        <w:rPr/>
        <w:t>Exposición</w:t>
      </w:r>
      <w:r>
        <w:rPr>
          <w:spacing w:val="-20"/>
        </w:rPr>
        <w:t> </w:t>
      </w:r>
      <w:r>
        <w:rPr/>
        <w:t>oral</w:t>
      </w:r>
      <w:r>
        <w:rPr>
          <w:spacing w:val="-20"/>
        </w:rPr>
        <w:t> </w:t>
      </w:r>
      <w:r>
        <w:rPr/>
        <w:t>de</w:t>
      </w:r>
      <w:r>
        <w:rPr>
          <w:spacing w:val="-20"/>
        </w:rPr>
        <w:t> </w:t>
      </w:r>
      <w:r>
        <w:rPr/>
        <w:t>5</w:t>
      </w:r>
      <w:r>
        <w:rPr>
          <w:spacing w:val="-21"/>
        </w:rPr>
        <w:t> </w:t>
      </w:r>
      <w:r>
        <w:rPr/>
        <w:t>minutos.</w:t>
      </w:r>
    </w:p>
    <w:p>
      <w:pPr>
        <w:pStyle w:val="BodyText"/>
        <w:spacing w:before="154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</w:pPr>
      <w:r>
        <w:rPr>
          <w:color w:val="001F5F"/>
          <w:spacing w:val="-6"/>
        </w:rPr>
        <w:t>Criterios</w:t>
      </w:r>
      <w:r>
        <w:rPr>
          <w:color w:val="001F5F"/>
          <w:spacing w:val="-9"/>
        </w:rPr>
        <w:t> </w:t>
      </w:r>
      <w:r>
        <w:rPr>
          <w:color w:val="001F5F"/>
          <w:spacing w:val="-6"/>
        </w:rPr>
        <w:t>de</w:t>
      </w:r>
      <w:r>
        <w:rPr>
          <w:color w:val="001F5F"/>
          <w:spacing w:val="-9"/>
        </w:rPr>
        <w:t> </w:t>
      </w:r>
      <w:r>
        <w:rPr>
          <w:color w:val="001F5F"/>
          <w:spacing w:val="-6"/>
        </w:rPr>
        <w:t>evaluación</w:t>
      </w:r>
    </w:p>
    <w:p>
      <w:pPr>
        <w:pStyle w:val="BodyText"/>
        <w:spacing w:before="4" w:after="1"/>
        <w:rPr>
          <w:rFonts w:ascii="Tahoma"/>
          <w:b/>
          <w:sz w:val="12"/>
        </w:rPr>
      </w:pPr>
    </w:p>
    <w:tbl>
      <w:tblPr>
        <w:tblW w:w="0" w:type="auto"/>
        <w:jc w:val="left"/>
        <w:tblInd w:w="992" w:type="dxa"/>
        <w:tblBorders>
          <w:top w:val="single" w:sz="4" w:space="0" w:color="84E190"/>
          <w:left w:val="single" w:sz="4" w:space="0" w:color="84E190"/>
          <w:bottom w:val="single" w:sz="4" w:space="0" w:color="84E190"/>
          <w:right w:val="single" w:sz="4" w:space="0" w:color="84E190"/>
          <w:insideH w:val="single" w:sz="4" w:space="0" w:color="84E190"/>
          <w:insideV w:val="single" w:sz="4" w:space="0" w:color="84E19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7"/>
        <w:gridCol w:w="1086"/>
      </w:tblGrid>
      <w:tr>
        <w:trPr>
          <w:trHeight w:val="292" w:hRule="atLeast"/>
        </w:trPr>
        <w:tc>
          <w:tcPr>
            <w:tcW w:w="4777" w:type="dxa"/>
            <w:tcBorders>
              <w:bottom w:val="single" w:sz="12" w:space="0" w:color="46D358"/>
            </w:tcBorders>
            <w:shd w:val="clear" w:color="auto" w:fill="C9ECFA"/>
          </w:tcPr>
          <w:p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</w:t>
            </w:r>
          </w:p>
        </w:tc>
        <w:tc>
          <w:tcPr>
            <w:tcW w:w="1086" w:type="dxa"/>
            <w:tcBorders>
              <w:bottom w:val="single" w:sz="12" w:space="0" w:color="46D358"/>
            </w:tcBorders>
            <w:shd w:val="clear" w:color="auto" w:fill="C9ECFA"/>
          </w:tcPr>
          <w:p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Puntaje</w:t>
            </w:r>
          </w:p>
        </w:tc>
      </w:tr>
      <w:tr>
        <w:trPr>
          <w:trHeight w:val="294" w:hRule="atLeast"/>
        </w:trPr>
        <w:tc>
          <w:tcPr>
            <w:tcW w:w="4777" w:type="dxa"/>
            <w:tcBorders>
              <w:top w:val="single" w:sz="12" w:space="0" w:color="46D358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Análisis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la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estructura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organizacional</w:t>
            </w:r>
          </w:p>
        </w:tc>
        <w:tc>
          <w:tcPr>
            <w:tcW w:w="1086" w:type="dxa"/>
            <w:tcBorders>
              <w:top w:val="single" w:sz="12" w:space="0" w:color="46D358"/>
            </w:tcBorders>
          </w:tcPr>
          <w:p>
            <w:pPr>
              <w:pStyle w:val="TableParagraph"/>
              <w:spacing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w w:val="90"/>
                <w:sz w:val="24"/>
              </w:rPr>
              <w:t>25%</w:t>
            </w:r>
          </w:p>
        </w:tc>
      </w:tr>
      <w:tr>
        <w:trPr>
          <w:trHeight w:val="294" w:hRule="atLeast"/>
        </w:trPr>
        <w:tc>
          <w:tcPr>
            <w:tcW w:w="4777" w:type="dxa"/>
          </w:tcPr>
          <w:p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Argumentación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fundamentación</w:t>
            </w:r>
          </w:p>
        </w:tc>
        <w:tc>
          <w:tcPr>
            <w:tcW w:w="1086" w:type="dxa"/>
          </w:tcPr>
          <w:p>
            <w:pPr>
              <w:pStyle w:val="TableParagraph"/>
              <w:spacing w:line="274" w:lineRule="exact" w:before="1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w w:val="90"/>
                <w:sz w:val="24"/>
              </w:rPr>
              <w:t>25%</w:t>
            </w:r>
          </w:p>
        </w:tc>
      </w:tr>
      <w:tr>
        <w:trPr>
          <w:trHeight w:val="294" w:hRule="atLeast"/>
        </w:trPr>
        <w:tc>
          <w:tcPr>
            <w:tcW w:w="4777" w:type="dxa"/>
          </w:tcPr>
          <w:p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Diseño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organigrama</w:t>
            </w:r>
          </w:p>
        </w:tc>
        <w:tc>
          <w:tcPr>
            <w:tcW w:w="1086" w:type="dxa"/>
          </w:tcPr>
          <w:p>
            <w:pPr>
              <w:pStyle w:val="TableParagraph"/>
              <w:spacing w:line="274" w:lineRule="exact" w:before="1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w w:val="90"/>
                <w:sz w:val="24"/>
              </w:rPr>
              <w:t>20%</w:t>
            </w:r>
          </w:p>
        </w:tc>
      </w:tr>
      <w:tr>
        <w:trPr>
          <w:trHeight w:val="294" w:hRule="atLeast"/>
        </w:trPr>
        <w:tc>
          <w:tcPr>
            <w:tcW w:w="4777" w:type="dxa"/>
          </w:tcPr>
          <w:p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Trabajo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colaborativo</w:t>
            </w:r>
          </w:p>
        </w:tc>
        <w:tc>
          <w:tcPr>
            <w:tcW w:w="1086" w:type="dxa"/>
          </w:tcPr>
          <w:p>
            <w:pPr>
              <w:pStyle w:val="TableParagraph"/>
              <w:spacing w:line="274" w:lineRule="exact" w:before="1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w w:val="90"/>
                <w:sz w:val="24"/>
              </w:rPr>
              <w:t>15%</w:t>
            </w:r>
          </w:p>
        </w:tc>
      </w:tr>
      <w:tr>
        <w:trPr>
          <w:trHeight w:val="294" w:hRule="atLeast"/>
        </w:trPr>
        <w:tc>
          <w:tcPr>
            <w:tcW w:w="4777" w:type="dxa"/>
          </w:tcPr>
          <w:p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Presentación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exposición</w:t>
            </w:r>
          </w:p>
        </w:tc>
        <w:tc>
          <w:tcPr>
            <w:tcW w:w="1086" w:type="dxa"/>
          </w:tcPr>
          <w:p>
            <w:pPr>
              <w:pStyle w:val="TableParagraph"/>
              <w:spacing w:line="274" w:lineRule="exact" w:before="1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w w:val="90"/>
                <w:sz w:val="24"/>
              </w:rPr>
              <w:t>15%</w:t>
            </w:r>
          </w:p>
        </w:tc>
      </w:tr>
    </w:tbl>
    <w:p>
      <w:pPr>
        <w:pStyle w:val="Heading4"/>
        <w:spacing w:before="5"/>
        <w:ind w:left="982" w:firstLine="0"/>
      </w:pPr>
      <w:r>
        <w:rPr>
          <w:w w:val="85"/>
        </w:rPr>
        <w:t>Total:</w:t>
      </w:r>
      <w:r>
        <w:rPr>
          <w:spacing w:val="9"/>
        </w:rPr>
        <w:t> </w:t>
      </w:r>
      <w:r>
        <w:rPr>
          <w:spacing w:val="-4"/>
          <w:w w:val="95"/>
        </w:rPr>
        <w:t>100%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5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01F5F"/>
          <w:sz w:val="24"/>
        </w:rPr>
        <w:t>Conclusión</w:t>
      </w:r>
      <w:r>
        <w:rPr>
          <w:rFonts w:ascii="Tahoma" w:hAnsi="Tahoma"/>
          <w:b/>
          <w:color w:val="001F5F"/>
          <w:spacing w:val="-7"/>
          <w:sz w:val="24"/>
        </w:rPr>
        <w:t> </w:t>
      </w:r>
      <w:r>
        <w:rPr>
          <w:rFonts w:ascii="Tahoma" w:hAnsi="Tahoma"/>
          <w:b/>
          <w:color w:val="001F5F"/>
          <w:sz w:val="24"/>
        </w:rPr>
        <w:t>de</w:t>
      </w:r>
      <w:r>
        <w:rPr>
          <w:rFonts w:ascii="Tahoma" w:hAnsi="Tahoma"/>
          <w:b/>
          <w:color w:val="001F5F"/>
          <w:spacing w:val="-7"/>
          <w:sz w:val="24"/>
        </w:rPr>
        <w:t> </w:t>
      </w:r>
      <w:r>
        <w:rPr>
          <w:rFonts w:ascii="Tahoma" w:hAnsi="Tahoma"/>
          <w:b/>
          <w:color w:val="001F5F"/>
          <w:sz w:val="24"/>
        </w:rPr>
        <w:t>la</w:t>
      </w:r>
      <w:r>
        <w:rPr>
          <w:rFonts w:ascii="Tahoma" w:hAnsi="Tahoma"/>
          <w:b/>
          <w:color w:val="001F5F"/>
          <w:spacing w:val="-7"/>
          <w:sz w:val="24"/>
        </w:rPr>
        <w:t> </w:t>
      </w:r>
      <w:r>
        <w:rPr>
          <w:rFonts w:ascii="Tahoma" w:hAnsi="Tahoma"/>
          <w:b/>
          <w:color w:val="001F5F"/>
          <w:spacing w:val="-2"/>
          <w:sz w:val="24"/>
        </w:rPr>
        <w:t>actividad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0"/>
        <w:rPr>
          <w:rFonts w:ascii="Tahoma"/>
          <w:b/>
        </w:rPr>
      </w:pPr>
    </w:p>
    <w:p>
      <w:pPr>
        <w:pStyle w:val="BodyText"/>
        <w:spacing w:line="362" w:lineRule="auto"/>
        <w:ind w:left="982" w:right="818"/>
        <w:jc w:val="both"/>
      </w:pPr>
      <w:r>
        <w:rPr/>
        <w:t>La ubicación de la </w:t>
      </w:r>
      <w:r>
        <w:rPr>
          <w:rFonts w:ascii="Tahoma" w:hAnsi="Tahoma"/>
          <w:b/>
        </w:rPr>
        <w:t>Unidad Informática </w:t>
      </w:r>
      <w:r>
        <w:rPr/>
        <w:t>dentro de la estructura organizacional influye directamente en la capacidad de la empresa para innovar, optimizar </w:t>
      </w:r>
      <w:r>
        <w:rPr>
          <w:spacing w:val="-4"/>
        </w:rPr>
        <w:t>procesos</w:t>
      </w:r>
      <w:r>
        <w:rPr>
          <w:spacing w:val="-18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alcanzar</w:t>
      </w:r>
      <w:r>
        <w:rPr>
          <w:spacing w:val="-17"/>
        </w:rPr>
        <w:t> </w:t>
      </w:r>
      <w:r>
        <w:rPr>
          <w:spacing w:val="-4"/>
        </w:rPr>
        <w:t>sus</w:t>
      </w:r>
      <w:r>
        <w:rPr>
          <w:spacing w:val="-17"/>
        </w:rPr>
        <w:t> </w:t>
      </w:r>
      <w:r>
        <w:rPr>
          <w:spacing w:val="-4"/>
        </w:rPr>
        <w:t>objetivos</w:t>
      </w:r>
      <w:r>
        <w:rPr>
          <w:spacing w:val="-17"/>
        </w:rPr>
        <w:t> </w:t>
      </w:r>
      <w:r>
        <w:rPr>
          <w:spacing w:val="-4"/>
        </w:rPr>
        <w:t>estratégicos.</w:t>
      </w:r>
      <w:r>
        <w:rPr>
          <w:spacing w:val="-17"/>
        </w:rPr>
        <w:t> </w:t>
      </w:r>
      <w:r>
        <w:rPr>
          <w:spacing w:val="-4"/>
        </w:rPr>
        <w:t>Una</w:t>
      </w:r>
      <w:r>
        <w:rPr>
          <w:spacing w:val="-17"/>
        </w:rPr>
        <w:t> </w:t>
      </w:r>
      <w:r>
        <w:rPr>
          <w:spacing w:val="-4"/>
        </w:rPr>
        <w:t>posición</w:t>
      </w:r>
      <w:r>
        <w:rPr>
          <w:spacing w:val="-17"/>
        </w:rPr>
        <w:t> </w:t>
      </w:r>
      <w:r>
        <w:rPr>
          <w:spacing w:val="-4"/>
        </w:rPr>
        <w:t>con</w:t>
      </w:r>
      <w:r>
        <w:rPr>
          <w:spacing w:val="-17"/>
        </w:rPr>
        <w:t> </w:t>
      </w:r>
      <w:r>
        <w:rPr>
          <w:spacing w:val="-4"/>
        </w:rPr>
        <w:t>participación</w:t>
      </w:r>
      <w:r>
        <w:rPr>
          <w:spacing w:val="-17"/>
        </w:rPr>
        <w:t> </w:t>
      </w:r>
      <w:r>
        <w:rPr>
          <w:spacing w:val="-4"/>
        </w:rPr>
        <w:t>en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nivel</w:t>
      </w:r>
      <w:r>
        <w:rPr>
          <w:spacing w:val="-7"/>
        </w:rPr>
        <w:t> </w:t>
      </w:r>
      <w:r>
        <w:rPr>
          <w:spacing w:val="-6"/>
        </w:rPr>
        <w:t>directivo</w:t>
      </w:r>
      <w:r>
        <w:rPr>
          <w:spacing w:val="-9"/>
        </w:rPr>
        <w:t> </w:t>
      </w:r>
      <w:r>
        <w:rPr>
          <w:spacing w:val="-6"/>
        </w:rPr>
        <w:t>favorece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transformación</w:t>
      </w:r>
      <w:r>
        <w:rPr>
          <w:spacing w:val="-7"/>
        </w:rPr>
        <w:t> </w:t>
      </w:r>
      <w:r>
        <w:rPr>
          <w:spacing w:val="-6"/>
        </w:rPr>
        <w:t>digital,</w:t>
      </w:r>
      <w:r>
        <w:rPr>
          <w:spacing w:val="-7"/>
        </w:rPr>
        <w:t> </w:t>
      </w:r>
      <w:r>
        <w:rPr>
          <w:spacing w:val="-6"/>
        </w:rPr>
        <w:t>mejora la</w:t>
      </w:r>
      <w:r>
        <w:rPr>
          <w:spacing w:val="-9"/>
        </w:rPr>
        <w:t> </w:t>
      </w:r>
      <w:r>
        <w:rPr>
          <w:spacing w:val="-6"/>
        </w:rPr>
        <w:t>toma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decisiones </w:t>
      </w:r>
      <w:r>
        <w:rPr/>
        <w:t>y</w:t>
      </w:r>
      <w:r>
        <w:rPr>
          <w:spacing w:val="-3"/>
        </w:rPr>
        <w:t> </w:t>
      </w:r>
      <w:r>
        <w:rPr/>
        <w:t>convierte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Tecnologías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elemento</w:t>
      </w:r>
      <w:r>
        <w:rPr>
          <w:spacing w:val="-4"/>
        </w:rPr>
        <w:t> </w:t>
      </w:r>
      <w:r>
        <w:rPr/>
        <w:t>generador</w:t>
      </w:r>
      <w:r>
        <w:rPr>
          <w:spacing w:val="-4"/>
        </w:rPr>
        <w:t> </w:t>
      </w:r>
      <w:r>
        <w:rPr/>
        <w:t>de valor para toda la organización.</w:t>
      </w:r>
    </w:p>
    <w:p>
      <w:pPr>
        <w:pStyle w:val="BodyText"/>
        <w:spacing w:after="0" w:line="362" w:lineRule="auto"/>
        <w:jc w:val="both"/>
        <w:sectPr>
          <w:pgSz w:w="12240" w:h="15840"/>
          <w:pgMar w:header="0" w:footer="1018" w:top="620" w:bottom="1200" w:left="720" w:right="360"/>
        </w:sectPr>
      </w:pPr>
    </w:p>
    <w:p>
      <w:pPr>
        <w:pStyle w:val="BodyText"/>
        <w:spacing w:line="362" w:lineRule="auto" w:before="89"/>
        <w:ind w:left="982" w:right="819"/>
        <w:jc w:val="both"/>
      </w:pPr>
      <w:r>
        <w:rPr/>
        <w:t>Con esta actividad práctica, los estudiantes comprenderán que la </w:t>
      </w:r>
      <w:r>
        <w:rPr>
          <w:rFonts w:ascii="Tahoma" w:hAnsi="Tahoma"/>
          <w:b/>
        </w:rPr>
        <w:t>Unidad Informática</w:t>
      </w:r>
      <w:r>
        <w:rPr>
          <w:rFonts w:ascii="Tahoma" w:hAnsi="Tahoma"/>
          <w:b/>
          <w:spacing w:val="-18"/>
        </w:rPr>
        <w:t> </w:t>
      </w:r>
      <w:r>
        <w:rPr/>
        <w:t>no</w:t>
      </w:r>
      <w:r>
        <w:rPr>
          <w:spacing w:val="-21"/>
        </w:rPr>
        <w:t> </w:t>
      </w:r>
      <w:r>
        <w:rPr/>
        <w:t>debe</w:t>
      </w:r>
      <w:r>
        <w:rPr>
          <w:spacing w:val="-21"/>
        </w:rPr>
        <w:t> </w:t>
      </w:r>
      <w:r>
        <w:rPr/>
        <w:t>considerarse</w:t>
      </w:r>
      <w:r>
        <w:rPr>
          <w:spacing w:val="-21"/>
        </w:rPr>
        <w:t> </w:t>
      </w:r>
      <w:r>
        <w:rPr/>
        <w:t>únicamente</w:t>
      </w:r>
      <w:r>
        <w:rPr>
          <w:spacing w:val="-21"/>
        </w:rPr>
        <w:t> </w:t>
      </w:r>
      <w:r>
        <w:rPr/>
        <w:t>un</w:t>
      </w:r>
      <w:r>
        <w:rPr>
          <w:spacing w:val="-22"/>
        </w:rPr>
        <w:t> </w:t>
      </w:r>
      <w:r>
        <w:rPr/>
        <w:t>área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soporte</w:t>
      </w:r>
      <w:r>
        <w:rPr>
          <w:spacing w:val="-21"/>
        </w:rPr>
        <w:t> </w:t>
      </w:r>
      <w:r>
        <w:rPr/>
        <w:t>técnico,</w:t>
      </w:r>
      <w:r>
        <w:rPr>
          <w:spacing w:val="-21"/>
        </w:rPr>
        <w:t> </w:t>
      </w:r>
      <w:r>
        <w:rPr/>
        <w:t>sino un</w:t>
      </w:r>
      <w:r>
        <w:rPr>
          <w:spacing w:val="-9"/>
        </w:rPr>
        <w:t> </w:t>
      </w:r>
      <w:r>
        <w:rPr>
          <w:rFonts w:ascii="Tahoma" w:hAnsi="Tahoma"/>
          <w:b/>
        </w:rPr>
        <w:t>componente estratégico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0"/>
        </w:rPr>
        <w:t> </w:t>
      </w:r>
      <w:r>
        <w:rPr/>
        <w:t>organización.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adecuada</w:t>
      </w:r>
      <w:r>
        <w:rPr>
          <w:spacing w:val="-10"/>
        </w:rPr>
        <w:t> </w:t>
      </w:r>
      <w:r>
        <w:rPr/>
        <w:t>ubicación</w:t>
      </w:r>
      <w:r>
        <w:rPr>
          <w:spacing w:val="-9"/>
        </w:rPr>
        <w:t> </w:t>
      </w:r>
      <w:r>
        <w:rPr/>
        <w:t>dentro de la estructura organizacional facilita la alineación de las Tecnologías de la </w:t>
      </w:r>
      <w:r>
        <w:rPr>
          <w:spacing w:val="-2"/>
        </w:rPr>
        <w:t>Información</w:t>
      </w:r>
      <w:r>
        <w:rPr>
          <w:spacing w:val="-20"/>
        </w:rPr>
        <w:t> </w:t>
      </w:r>
      <w:r>
        <w:rPr>
          <w:spacing w:val="-2"/>
        </w:rPr>
        <w:t>con</w:t>
      </w:r>
      <w:r>
        <w:rPr>
          <w:spacing w:val="-19"/>
        </w:rPr>
        <w:t> </w:t>
      </w:r>
      <w:r>
        <w:rPr>
          <w:spacing w:val="-2"/>
        </w:rPr>
        <w:t>los</w:t>
      </w:r>
      <w:r>
        <w:rPr>
          <w:spacing w:val="-19"/>
        </w:rPr>
        <w:t> </w:t>
      </w:r>
      <w:r>
        <w:rPr>
          <w:spacing w:val="-2"/>
        </w:rPr>
        <w:t>objetivos</w:t>
      </w:r>
      <w:r>
        <w:rPr>
          <w:spacing w:val="-19"/>
        </w:rPr>
        <w:t> </w:t>
      </w:r>
      <w:r>
        <w:rPr>
          <w:spacing w:val="-2"/>
        </w:rPr>
        <w:t>institucionales.</w:t>
      </w:r>
    </w:p>
    <w:sectPr>
      <w:pgSz w:w="12240" w:h="15840"/>
      <w:pgMar w:header="0" w:footer="1018" w:top="620" w:bottom="120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6912609</wp:posOffset>
              </wp:positionH>
              <wp:positionV relativeFrom="page">
                <wp:posOffset>9272507</wp:posOffset>
              </wp:positionV>
              <wp:extent cx="160655" cy="1797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065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4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99988pt;margin-top:730.118713pt;width:12.65pt;height:14.15pt;mso-position-horizontal-relative:page;mso-position-vertical-relative:page;z-index:-15908352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4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4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"/>
      <w:lvlJc w:val="left"/>
      <w:pPr>
        <w:ind w:left="134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1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96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378" w:hanging="396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8302E"/>
        <w:spacing w:val="0"/>
        <w:w w:val="15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58" w:hanging="39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36" w:hanging="39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14" w:hanging="3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92" w:hanging="3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70" w:hanging="3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48" w:hanging="3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26" w:hanging="3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04" w:hanging="39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42" w:hanging="360"/>
        <w:jc w:val="left"/>
      </w:pPr>
      <w:rPr>
        <w:rFonts w:hint="default" w:ascii="Tahoma" w:hAnsi="Tahoma" w:eastAsia="Tahoma" w:cs="Tahoma"/>
        <w:b/>
        <w:bCs/>
        <w:i w:val="0"/>
        <w:iCs w:val="0"/>
        <w:color w:val="001F5F"/>
        <w:spacing w:val="0"/>
        <w:w w:val="88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02" w:hanging="720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88"/>
        <w:sz w:val="22"/>
        <w:szCs w:val="22"/>
        <w:lang w:val="es-ES" w:eastAsia="en-US" w:bidi="ar-SA"/>
      </w:rPr>
    </w:lvl>
    <w:lvl w:ilvl="2">
      <w:start w:val="0"/>
      <w:numFmt w:val="bullet"/>
      <w:lvlText w:val=""/>
      <w:lvlJc w:val="left"/>
      <w:pPr>
        <w:ind w:left="134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"/>
      <w:lvlJc w:val="left"/>
      <w:pPr>
        <w:ind w:left="1694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3" w:hanging="3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04" w:hanging="3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55" w:hanging="3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06" w:hanging="3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57" w:hanging="356"/>
      </w:pPr>
      <w:rPr>
        <w:rFonts w:hint="default"/>
        <w:lang w:val="es-E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9" w:line="552" w:lineRule="exact"/>
      <w:ind w:left="820" w:right="425"/>
      <w:jc w:val="center"/>
      <w:outlineLvl w:val="1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line="368" w:lineRule="exact"/>
      <w:ind w:left="820" w:right="10"/>
      <w:jc w:val="center"/>
      <w:outlineLvl w:val="2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820" w:right="5"/>
      <w:jc w:val="center"/>
      <w:outlineLvl w:val="3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341" w:hanging="359"/>
      <w:outlineLvl w:val="4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982"/>
      <w:outlineLvl w:val="5"/>
    </w:pPr>
    <w:rPr>
      <w:rFonts w:ascii="Verdana" w:hAnsi="Verdana" w:eastAsia="Verdana" w:cs="Verdana"/>
      <w:b/>
      <w:bCs/>
      <w:i/>
      <w:i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95"/>
      <w:ind w:left="820"/>
    </w:pPr>
    <w:rPr>
      <w:rFonts w:ascii="Arial MT" w:hAnsi="Arial MT" w:eastAsia="Arial MT" w:cs="Arial MT"/>
      <w:sz w:val="56"/>
      <w:szCs w:val="5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341" w:hanging="359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73" w:lineRule="exact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Ramón Alemán Álvarez</dc:creator>
  <dcterms:created xsi:type="dcterms:W3CDTF">2026-08-07T00:23:09Z</dcterms:created>
  <dcterms:modified xsi:type="dcterms:W3CDTF">2026-08-07T00:23:09Z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LTSC</vt:lpwstr>
  </property>
</Properties>
</file>