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POLÍTICA DE SEGURIDAD DE LA INFORMACIÓN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7967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Descripción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PSI-001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1.0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[DD/MM/AAAA]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Área de Tecnología / Oficial de Seguridad de la Información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Dirección General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Gerencia General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Documento confidencial – Uso interno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[DD/MM/AAAA] o después de cambios significativos</w:t>
            </w:r>
          </w:p>
        </w:tc>
      </w:tr>
    </w:tbl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1. INTRODUCCIÓN</w:t>
      </w:r>
    </w:p>
    <w:p w:rsidR="00A3137D" w:rsidRPr="00A3137D" w:rsidRDefault="00A3137D" w:rsidP="00A3137D">
      <w:r w:rsidRPr="00A3137D">
        <w:t>La información es uno de los activos más valiosos de </w:t>
      </w:r>
      <w:r w:rsidRPr="00A3137D">
        <w:rPr>
          <w:b/>
          <w:bCs/>
        </w:rPr>
        <w:t xml:space="preserve">Central Legal </w:t>
      </w:r>
      <w:proofErr w:type="spellStart"/>
      <w:r w:rsidRPr="00A3137D">
        <w:rPr>
          <w:b/>
          <w:bCs/>
        </w:rPr>
        <w:t>Advisors</w:t>
      </w:r>
      <w:proofErr w:type="spellEnd"/>
      <w:r w:rsidRPr="00A3137D">
        <w:t>. Su protección es esencial para garantizar la confidencialidad, integridad y disponibilidad de los datos de clientes potenciales, firmas legales, colaboradores y de la propia organización.</w:t>
      </w:r>
    </w:p>
    <w:p w:rsidR="00A3137D" w:rsidRPr="00A3137D" w:rsidRDefault="00A3137D" w:rsidP="00A3137D">
      <w:r w:rsidRPr="00A3137D">
        <w:t>La presente Política de Seguridad de la Información establece los principios, lineamientos y responsabilidades que deben cumplir todos los colaboradores, contratistas y terceros que tengan acceso a los sistemas, datos y recursos tecnológicos de la empresa.</w:t>
      </w:r>
    </w:p>
    <w:p w:rsidR="00A3137D" w:rsidRPr="00A3137D" w:rsidRDefault="00A3137D" w:rsidP="00A3137D">
      <w:r w:rsidRPr="00A3137D">
        <w:t>Esta política se alinea con:</w:t>
      </w:r>
    </w:p>
    <w:p w:rsidR="00A3137D" w:rsidRPr="00A3137D" w:rsidRDefault="00A3137D" w:rsidP="00A3137D">
      <w:pPr>
        <w:numPr>
          <w:ilvl w:val="0"/>
          <w:numId w:val="1"/>
        </w:numPr>
      </w:pPr>
      <w:r w:rsidRPr="00A3137D">
        <w:t>Ley No. 787, Ley de Protección de Datos Personales de Nicaragua.</w:t>
      </w:r>
    </w:p>
    <w:p w:rsidR="00A3137D" w:rsidRPr="00A3137D" w:rsidRDefault="00A3137D" w:rsidP="00A3137D">
      <w:pPr>
        <w:numPr>
          <w:ilvl w:val="0"/>
          <w:numId w:val="1"/>
        </w:numPr>
      </w:pPr>
      <w:r w:rsidRPr="00A3137D">
        <w:t xml:space="preserve">Ley No. 1042, Ley Especial de </w:t>
      </w:r>
      <w:proofErr w:type="spellStart"/>
      <w:r w:rsidRPr="00A3137D">
        <w:t>Ciberdelitos</w:t>
      </w:r>
      <w:proofErr w:type="spellEnd"/>
      <w:r w:rsidRPr="00A3137D">
        <w:t>.</w:t>
      </w:r>
    </w:p>
    <w:p w:rsidR="00A3137D" w:rsidRPr="00A3137D" w:rsidRDefault="00A3137D" w:rsidP="00A3137D">
      <w:pPr>
        <w:numPr>
          <w:ilvl w:val="0"/>
          <w:numId w:val="1"/>
        </w:numPr>
      </w:pPr>
      <w:r w:rsidRPr="00A3137D">
        <w:t>Norma ISO/IEC 27001:2022 (Sistema de Gestión de Seguridad de la Información).</w:t>
      </w:r>
    </w:p>
    <w:p w:rsidR="00A3137D" w:rsidRPr="00A3137D" w:rsidRDefault="00A3137D" w:rsidP="00A3137D">
      <w:pPr>
        <w:numPr>
          <w:ilvl w:val="0"/>
          <w:numId w:val="1"/>
        </w:numPr>
      </w:pPr>
      <w:r w:rsidRPr="00A3137D">
        <w:lastRenderedPageBreak/>
        <w:t>Marco COBIT 5 (dominio DSS – Entrega, Servicio y Soporte).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2. OBJETIVO</w:t>
      </w:r>
    </w:p>
    <w:p w:rsidR="00A3137D" w:rsidRPr="00A3137D" w:rsidRDefault="00A3137D" w:rsidP="00A3137D">
      <w:r w:rsidRPr="00A3137D">
        <w:t>Establecer un marco normativo interno que permita:</w:t>
      </w:r>
    </w:p>
    <w:p w:rsidR="00A3137D" w:rsidRPr="00A3137D" w:rsidRDefault="00A3137D" w:rsidP="00A3137D">
      <w:pPr>
        <w:numPr>
          <w:ilvl w:val="0"/>
          <w:numId w:val="2"/>
        </w:numPr>
      </w:pPr>
      <w:r w:rsidRPr="00A3137D">
        <w:t>Proteger la información contra accesos no autorizados, divulgación indebida, alteración y destrucción.</w:t>
      </w:r>
    </w:p>
    <w:p w:rsidR="00A3137D" w:rsidRPr="00A3137D" w:rsidRDefault="00A3137D" w:rsidP="00A3137D">
      <w:pPr>
        <w:numPr>
          <w:ilvl w:val="0"/>
          <w:numId w:val="2"/>
        </w:numPr>
      </w:pPr>
      <w:r w:rsidRPr="00A3137D">
        <w:t>Garantizar la disponibilidad de los sistemas y servicios tecnológicos.</w:t>
      </w:r>
    </w:p>
    <w:p w:rsidR="00A3137D" w:rsidRPr="00A3137D" w:rsidRDefault="00A3137D" w:rsidP="00A3137D">
      <w:pPr>
        <w:numPr>
          <w:ilvl w:val="0"/>
          <w:numId w:val="2"/>
        </w:numPr>
      </w:pPr>
      <w:r w:rsidRPr="00A3137D">
        <w:t>Cumplir con las obligaciones legales, contractuales y normativas aplicables.</w:t>
      </w:r>
    </w:p>
    <w:p w:rsidR="00A3137D" w:rsidRPr="00A3137D" w:rsidRDefault="00A3137D" w:rsidP="00A3137D">
      <w:pPr>
        <w:numPr>
          <w:ilvl w:val="0"/>
          <w:numId w:val="2"/>
        </w:numPr>
      </w:pPr>
      <w:r w:rsidRPr="00A3137D">
        <w:t>Promover una cultura de seguridad en toda la organización.</w:t>
      </w:r>
    </w:p>
    <w:p w:rsidR="00A3137D" w:rsidRPr="00A3137D" w:rsidRDefault="00A3137D" w:rsidP="00A3137D">
      <w:pPr>
        <w:numPr>
          <w:ilvl w:val="0"/>
          <w:numId w:val="2"/>
        </w:numPr>
      </w:pPr>
      <w:r w:rsidRPr="00A3137D">
        <w:t>Minimizar los riesgos asociados al manejo de información sensible.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3. ALCANCE</w:t>
      </w:r>
    </w:p>
    <w:p w:rsidR="00A3137D" w:rsidRPr="00A3137D" w:rsidRDefault="00A3137D" w:rsidP="00A3137D">
      <w:r w:rsidRPr="00A3137D">
        <w:t>Esta política aplica a:</w:t>
      </w:r>
    </w:p>
    <w:p w:rsidR="00A3137D" w:rsidRPr="00A3137D" w:rsidRDefault="00A3137D" w:rsidP="00A3137D">
      <w:pPr>
        <w:numPr>
          <w:ilvl w:val="0"/>
          <w:numId w:val="3"/>
        </w:numPr>
      </w:pPr>
      <w:r w:rsidRPr="00A3137D">
        <w:rPr>
          <w:b/>
          <w:bCs/>
        </w:rPr>
        <w:t>Todo el personal</w:t>
      </w:r>
      <w:r w:rsidRPr="00A3137D">
        <w:t xml:space="preserve"> de Central Legal </w:t>
      </w:r>
      <w:proofErr w:type="spellStart"/>
      <w:r w:rsidRPr="00A3137D">
        <w:t>Advisors</w:t>
      </w:r>
      <w:proofErr w:type="spellEnd"/>
      <w:r w:rsidRPr="00A3137D">
        <w:t xml:space="preserve"> (</w:t>
      </w:r>
      <w:proofErr w:type="spellStart"/>
      <w:r w:rsidRPr="00A3137D">
        <w:t>Intake</w:t>
      </w:r>
      <w:proofErr w:type="spellEnd"/>
      <w:r w:rsidRPr="00A3137D">
        <w:t xml:space="preserve">, </w:t>
      </w:r>
      <w:proofErr w:type="spellStart"/>
      <w:r w:rsidRPr="00A3137D">
        <w:t>Qualifying</w:t>
      </w:r>
      <w:proofErr w:type="spellEnd"/>
      <w:r w:rsidRPr="00A3137D">
        <w:t xml:space="preserve">, </w:t>
      </w:r>
      <w:proofErr w:type="spellStart"/>
      <w:r w:rsidRPr="00A3137D">
        <w:t>Signing</w:t>
      </w:r>
      <w:proofErr w:type="spellEnd"/>
      <w:r w:rsidRPr="00A3137D">
        <w:t>, Área de Tecnología, Soporte Técnico, Recursos Humanos y Dirección General).</w:t>
      </w:r>
    </w:p>
    <w:p w:rsidR="00A3137D" w:rsidRPr="00A3137D" w:rsidRDefault="00A3137D" w:rsidP="00A3137D">
      <w:pPr>
        <w:numPr>
          <w:ilvl w:val="0"/>
          <w:numId w:val="3"/>
        </w:numPr>
      </w:pPr>
      <w:r w:rsidRPr="00A3137D">
        <w:rPr>
          <w:b/>
          <w:bCs/>
        </w:rPr>
        <w:t>Toda la información</w:t>
      </w:r>
      <w:r w:rsidRPr="00A3137D">
        <w:t> almacenada, procesada o transmitida por la organización, independientemente del medio (digital, físico, verbal).</w:t>
      </w:r>
    </w:p>
    <w:p w:rsidR="00A3137D" w:rsidRPr="00A3137D" w:rsidRDefault="00A3137D" w:rsidP="00A3137D">
      <w:pPr>
        <w:numPr>
          <w:ilvl w:val="0"/>
          <w:numId w:val="3"/>
        </w:numPr>
      </w:pPr>
      <w:r w:rsidRPr="00A3137D">
        <w:rPr>
          <w:b/>
          <w:bCs/>
        </w:rPr>
        <w:t>Todos los sistemas, equipos y plataformas tecnológicas</w:t>
      </w:r>
      <w:r w:rsidRPr="00A3137D">
        <w:t>, incluyendo CRM (</w:t>
      </w:r>
      <w:proofErr w:type="spellStart"/>
      <w:r w:rsidRPr="00A3137D">
        <w:t>Go</w:t>
      </w:r>
      <w:proofErr w:type="spellEnd"/>
      <w:r w:rsidRPr="00A3137D">
        <w:t xml:space="preserve"> High </w:t>
      </w:r>
      <w:proofErr w:type="spellStart"/>
      <w:r w:rsidRPr="00A3137D">
        <w:t>Level</w:t>
      </w:r>
      <w:proofErr w:type="spellEnd"/>
      <w:r w:rsidRPr="00A3137D">
        <w:t xml:space="preserve">), sistema de llamadas (Hot </w:t>
      </w:r>
      <w:proofErr w:type="spellStart"/>
      <w:r w:rsidRPr="00A3137D">
        <w:t>Prospector</w:t>
      </w:r>
      <w:proofErr w:type="spellEnd"/>
      <w:r w:rsidRPr="00A3137D">
        <w:t xml:space="preserve">), telefonía </w:t>
      </w:r>
      <w:proofErr w:type="spellStart"/>
      <w:r w:rsidRPr="00A3137D">
        <w:t>VoIP</w:t>
      </w:r>
      <w:proofErr w:type="spellEnd"/>
      <w:r w:rsidRPr="00A3137D">
        <w:t xml:space="preserve"> (</w:t>
      </w:r>
      <w:proofErr w:type="spellStart"/>
      <w:r w:rsidRPr="00A3137D">
        <w:t>Twilio</w:t>
      </w:r>
      <w:proofErr w:type="spellEnd"/>
      <w:r w:rsidRPr="00A3137D">
        <w:t xml:space="preserve">), infraestructura </w:t>
      </w:r>
      <w:proofErr w:type="spellStart"/>
      <w:r w:rsidRPr="00A3137D">
        <w:t>cloud</w:t>
      </w:r>
      <w:proofErr w:type="spellEnd"/>
      <w:r w:rsidRPr="00A3137D">
        <w:t xml:space="preserve"> (AWS), correo electrónico (Outlook), almacenamiento compartido (Google Drive), </w:t>
      </w:r>
      <w:proofErr w:type="spellStart"/>
      <w:r w:rsidRPr="00A3137D">
        <w:t>dashboards</w:t>
      </w:r>
      <w:proofErr w:type="spellEnd"/>
      <w:r w:rsidRPr="00A3137D">
        <w:t xml:space="preserve"> y herramientas de inteligencia artificial.</w:t>
      </w:r>
    </w:p>
    <w:p w:rsidR="00A3137D" w:rsidRPr="00A3137D" w:rsidRDefault="00A3137D" w:rsidP="00A3137D">
      <w:pPr>
        <w:numPr>
          <w:ilvl w:val="0"/>
          <w:numId w:val="3"/>
        </w:numPr>
      </w:pPr>
      <w:r w:rsidRPr="00A3137D">
        <w:rPr>
          <w:b/>
          <w:bCs/>
        </w:rPr>
        <w:t>Proveedores y terceros</w:t>
      </w:r>
      <w:r w:rsidRPr="00A3137D">
        <w:t> que, en virtud de un contrato, tengan acceso a los recursos o información de la empresa.</w:t>
      </w:r>
    </w:p>
    <w:p w:rsidR="00A3137D" w:rsidRDefault="00A3137D" w:rsidP="00A3137D"/>
    <w:p w:rsidR="00A3137D" w:rsidRDefault="00A3137D" w:rsidP="00A3137D"/>
    <w:p w:rsidR="00A3137D" w:rsidRDefault="00A3137D" w:rsidP="00A3137D"/>
    <w:p w:rsidR="00A3137D" w:rsidRDefault="00A3137D" w:rsidP="00A3137D"/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4.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8571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Definición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Seguridad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Preservación de la confidencialidad, integridad y disponibilidad de la información.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Garantía de que la información solo es accesible para personas autorizadas.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Integridad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Garantía de que la información no ha sido alterada de manera no autorizada.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Garantía de que la información y los sistemas están accesibles cuando se requieren.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Activo de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Cualquier componente de valor para la organización: datos, hardware, software, documentos, personas, infraestructura.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Incidente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Evento que compromete o amenaza la confidencialidad, integridad o disponibilidad de la información.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Control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Conjunto de medidas que limitan el acceso a los recursos únicamente a personal autorizado.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Mínimo privilegio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Principio que establece que los usuarios solo deben tener los permisos necesarios para realizar sus funciones.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Responsable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Persona o área que tiene la autoridad sobre la información y decide quién puede acceder a ella.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Custodio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Persona o área responsable de aplicar los controles técnicos y operativos para proteger la información.</w:t>
            </w:r>
          </w:p>
        </w:tc>
      </w:tr>
    </w:tbl>
    <w:p w:rsidR="00A3137D" w:rsidRDefault="00A3137D" w:rsidP="00A3137D"/>
    <w:p w:rsidR="00A3137D" w:rsidRDefault="00A3137D" w:rsidP="00A3137D"/>
    <w:p w:rsidR="00A3137D" w:rsidRDefault="00A3137D" w:rsidP="00A3137D">
      <w:pPr>
        <w:rPr>
          <w:b/>
          <w:bCs/>
        </w:rPr>
      </w:pP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5. PRINCIPIOS DE SEGURIDAD</w:t>
      </w:r>
    </w:p>
    <w:p w:rsidR="00A3137D" w:rsidRPr="00A3137D" w:rsidRDefault="00A3137D" w:rsidP="00A3137D">
      <w:r w:rsidRPr="00A3137D">
        <w:t xml:space="preserve">La seguridad de la información en Central Legal </w:t>
      </w:r>
      <w:proofErr w:type="spellStart"/>
      <w:r w:rsidRPr="00A3137D">
        <w:t>Advisors</w:t>
      </w:r>
      <w:proofErr w:type="spellEnd"/>
      <w:r w:rsidRPr="00A3137D">
        <w:t xml:space="preserve"> se rige por los siguientes principios: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Responsabilidad institucional:</w:t>
      </w:r>
      <w:r w:rsidRPr="00A3137D">
        <w:t> La seguridad es responsabilidad de todos, desde la Dirección General hasta cada colaborador.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Mínimo privilegio:</w:t>
      </w:r>
      <w:r w:rsidRPr="00A3137D">
        <w:t> Los accesos se otorgan únicamente para cumplir las funciones asignadas.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Defensa en profundidad:</w:t>
      </w:r>
      <w:r w:rsidRPr="00A3137D">
        <w:t> Se implementan múltiples capas de controles complementarios (técnicos, organizativos y físicos).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Gestión basada en riesgos:</w:t>
      </w:r>
      <w:r w:rsidRPr="00A3137D">
        <w:t> Las medidas de seguridad se priorizan según el nivel de riesgo identificado.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Mejora continua:</w:t>
      </w:r>
      <w:r w:rsidRPr="00A3137D">
        <w:t> Las políticas y controles se revisan y actualizan periódicamente.</w:t>
      </w:r>
    </w:p>
    <w:p w:rsidR="00A3137D" w:rsidRPr="00A3137D" w:rsidRDefault="00A3137D" w:rsidP="00A3137D">
      <w:pPr>
        <w:numPr>
          <w:ilvl w:val="0"/>
          <w:numId w:val="4"/>
        </w:numPr>
      </w:pPr>
      <w:r w:rsidRPr="00A3137D">
        <w:rPr>
          <w:b/>
          <w:bCs/>
        </w:rPr>
        <w:t>Cumplimiento normativo:</w:t>
      </w:r>
      <w:r w:rsidRPr="00A3137D">
        <w:t> Todas las actividades deben cumplir con la legislación vigente y los acuerdos contractuales.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 POLÍTICAS ESPECÍFICAS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6.1 Política de Uso Aceptable de Equipos de Cómputo</w:t>
      </w:r>
    </w:p>
    <w:p w:rsidR="00A3137D" w:rsidRPr="00A3137D" w:rsidRDefault="00A3137D" w:rsidP="00A3137D">
      <w:pPr>
        <w:numPr>
          <w:ilvl w:val="0"/>
          <w:numId w:val="5"/>
        </w:numPr>
      </w:pPr>
      <w:r w:rsidRPr="00A3137D">
        <w:t xml:space="preserve">Los equipos de cómputo asignados son propiedad de Central Legal </w:t>
      </w:r>
      <w:proofErr w:type="spellStart"/>
      <w:r w:rsidRPr="00A3137D">
        <w:t>Advisors</w:t>
      </w:r>
      <w:proofErr w:type="spellEnd"/>
      <w:r w:rsidRPr="00A3137D">
        <w:t xml:space="preserve"> y deben utilizarse exclusivamente para fines laborales.</w:t>
      </w:r>
    </w:p>
    <w:p w:rsidR="00A3137D" w:rsidRPr="00A3137D" w:rsidRDefault="00A3137D" w:rsidP="00A3137D">
      <w:pPr>
        <w:numPr>
          <w:ilvl w:val="0"/>
          <w:numId w:val="5"/>
        </w:numPr>
      </w:pPr>
      <w:r w:rsidRPr="00A3137D">
        <w:t>Está prohibida la instalación de software no autorizado, la modificación de configuraciones de seguridad y el uso de dispositivos de almacenamiento externo no aprobados.</w:t>
      </w:r>
    </w:p>
    <w:p w:rsidR="00A3137D" w:rsidRPr="00A3137D" w:rsidRDefault="00A3137D" w:rsidP="00A3137D">
      <w:pPr>
        <w:numPr>
          <w:ilvl w:val="0"/>
          <w:numId w:val="5"/>
        </w:numPr>
      </w:pPr>
      <w:r w:rsidRPr="00A3137D">
        <w:t>Los usuarios son responsables del cuidado físico y de la seguridad lógica de los equipos asignados.</w:t>
      </w:r>
    </w:p>
    <w:p w:rsidR="00A3137D" w:rsidRPr="00A3137D" w:rsidRDefault="00A3137D" w:rsidP="00A3137D">
      <w:pPr>
        <w:numPr>
          <w:ilvl w:val="0"/>
          <w:numId w:val="5"/>
        </w:numPr>
      </w:pPr>
      <w:r w:rsidRPr="00A3137D">
        <w:t>No se permite el uso de cuentas personales para actividades laborales, ni de cuentas corporativas para fines personales.</w:t>
      </w:r>
    </w:p>
    <w:p w:rsidR="00A3137D" w:rsidRPr="00A3137D" w:rsidRDefault="00A3137D" w:rsidP="00A3137D">
      <w:pPr>
        <w:numPr>
          <w:ilvl w:val="0"/>
          <w:numId w:val="5"/>
        </w:numPr>
      </w:pPr>
      <w:r w:rsidRPr="00A3137D">
        <w:t>Al término de la relación laboral, el equipo debe ser devuelto con toda la información institucional intacta.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6.2 Política de Uso de Red y Servicios de Colaboración</w:t>
      </w:r>
    </w:p>
    <w:p w:rsidR="00A3137D" w:rsidRPr="00A3137D" w:rsidRDefault="00A3137D" w:rsidP="00A3137D">
      <w:pPr>
        <w:numPr>
          <w:ilvl w:val="0"/>
          <w:numId w:val="6"/>
        </w:numPr>
      </w:pPr>
      <w:r w:rsidRPr="00A3137D">
        <w:t>El acceso a la red local corporativa y a internet se realizará únicamente mediante los mecanismos autorizados.</w:t>
      </w:r>
    </w:p>
    <w:p w:rsidR="00A3137D" w:rsidRPr="00A3137D" w:rsidRDefault="00A3137D" w:rsidP="00A3137D">
      <w:pPr>
        <w:numPr>
          <w:ilvl w:val="0"/>
          <w:numId w:val="6"/>
        </w:numPr>
      </w:pPr>
      <w:r w:rsidRPr="00A3137D">
        <w:t>El correo electrónico corporativo, el almacenamiento en la nube y la mensajería interna se utilizarán exclusivamente para actividades propias del negocio.</w:t>
      </w:r>
    </w:p>
    <w:p w:rsidR="00A3137D" w:rsidRPr="00A3137D" w:rsidRDefault="00A3137D" w:rsidP="00A3137D">
      <w:pPr>
        <w:numPr>
          <w:ilvl w:val="0"/>
          <w:numId w:val="6"/>
        </w:numPr>
      </w:pPr>
      <w:r w:rsidRPr="00A3137D">
        <w:lastRenderedPageBreak/>
        <w:t>Está prohibido el envío de información confidencial a direcciones externas no autorizadas.</w:t>
      </w:r>
    </w:p>
    <w:p w:rsidR="00A3137D" w:rsidRPr="00A3137D" w:rsidRDefault="00A3137D" w:rsidP="00A3137D">
      <w:pPr>
        <w:numPr>
          <w:ilvl w:val="0"/>
          <w:numId w:val="6"/>
        </w:numPr>
      </w:pPr>
      <w:r w:rsidRPr="00A3137D">
        <w:t>El uso de redes privadas (VPN) se limitará a personal expresamente autorizado y para fines estrictamente laborales.</w:t>
      </w:r>
    </w:p>
    <w:p w:rsidR="00A3137D" w:rsidRPr="00A3137D" w:rsidRDefault="00A3137D" w:rsidP="00A3137D">
      <w:pPr>
        <w:numPr>
          <w:ilvl w:val="0"/>
          <w:numId w:val="6"/>
        </w:numPr>
      </w:pPr>
      <w:r w:rsidRPr="00A3137D">
        <w:t>Se prohíbe el acceso a sitios web maliciosos, descarga de software pirata o cualquier actividad que vulnere la seguridad.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6.3 Política de Control de Accesos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Todo usuario debe contar con un identificador único y personal. Está prohibido compartir credenciales.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Los permisos se asignarán conforme a la </w:t>
      </w:r>
      <w:r w:rsidRPr="00A3137D">
        <w:rPr>
          <w:b/>
          <w:bCs/>
        </w:rPr>
        <w:t>Matriz de Roles y Permisos</w:t>
      </w:r>
      <w:r w:rsidRPr="00A3137D">
        <w:t> vigente, aplicando el principio de mínimo privilegio.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 xml:space="preserve">Se implementará autenticación </w:t>
      </w:r>
      <w:proofErr w:type="spellStart"/>
      <w:r w:rsidRPr="00A3137D">
        <w:t>multifactor</w:t>
      </w:r>
      <w:proofErr w:type="spellEnd"/>
      <w:r w:rsidRPr="00A3137D">
        <w:t xml:space="preserve"> (MFA) para el acceso a sistemas críticos (CRM, </w:t>
      </w:r>
      <w:proofErr w:type="spellStart"/>
      <w:r w:rsidRPr="00A3137D">
        <w:t>dialer</w:t>
      </w:r>
      <w:proofErr w:type="spellEnd"/>
      <w:r w:rsidRPr="00A3137D">
        <w:t xml:space="preserve">, consolas </w:t>
      </w:r>
      <w:proofErr w:type="spellStart"/>
      <w:r w:rsidRPr="00A3137D">
        <w:t>cloud</w:t>
      </w:r>
      <w:proofErr w:type="spellEnd"/>
      <w:r w:rsidRPr="00A3137D">
        <w:t>).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Las contraseñas deben cumplir con los siguientes requisitos mínimos:</w:t>
      </w:r>
    </w:p>
    <w:p w:rsidR="00A3137D" w:rsidRPr="00A3137D" w:rsidRDefault="00A3137D" w:rsidP="00A3137D">
      <w:pPr>
        <w:numPr>
          <w:ilvl w:val="1"/>
          <w:numId w:val="7"/>
        </w:numPr>
      </w:pPr>
      <w:r w:rsidRPr="00A3137D">
        <w:t>Longitud mínima de 12 caracteres.</w:t>
      </w:r>
    </w:p>
    <w:p w:rsidR="00A3137D" w:rsidRPr="00A3137D" w:rsidRDefault="00A3137D" w:rsidP="00A3137D">
      <w:pPr>
        <w:numPr>
          <w:ilvl w:val="1"/>
          <w:numId w:val="7"/>
        </w:numPr>
      </w:pPr>
      <w:r w:rsidRPr="00A3137D">
        <w:t>Combinación de mayúsculas, minúsculas, números y caracteres especiales.</w:t>
      </w:r>
    </w:p>
    <w:p w:rsidR="00A3137D" w:rsidRPr="00A3137D" w:rsidRDefault="00A3137D" w:rsidP="00A3137D">
      <w:pPr>
        <w:numPr>
          <w:ilvl w:val="1"/>
          <w:numId w:val="7"/>
        </w:numPr>
      </w:pPr>
      <w:r w:rsidRPr="00A3137D">
        <w:t>Cambio obligatorio cada 90 días.</w:t>
      </w:r>
    </w:p>
    <w:p w:rsidR="00A3137D" w:rsidRPr="00A3137D" w:rsidRDefault="00A3137D" w:rsidP="00A3137D">
      <w:pPr>
        <w:numPr>
          <w:ilvl w:val="1"/>
          <w:numId w:val="7"/>
        </w:numPr>
      </w:pPr>
      <w:r w:rsidRPr="00A3137D">
        <w:t>No reutilizar las últimas 5 contraseñas.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Los privilegios de administrador serán otorgados únicamente a personal del Área de Tecnología y a la Dirección General, conforme a la matriz.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Se realizarán revisiones periódicas (al menos trimestrales) de los accesos activos, revocando los que ya no sean necesarios.</w:t>
      </w:r>
    </w:p>
    <w:p w:rsidR="00A3137D" w:rsidRPr="00A3137D" w:rsidRDefault="00A3137D" w:rsidP="00A3137D">
      <w:pPr>
        <w:numPr>
          <w:ilvl w:val="0"/>
          <w:numId w:val="7"/>
        </w:numPr>
      </w:pPr>
      <w:r w:rsidRPr="00A3137D">
        <w:t>Al egreso de un colaborador, se desactivarán todas sus cuentas en un plazo máximo de 24 horas.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6.4 Política de Clasificación y Manejo de la Información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715"/>
        <w:gridCol w:w="2889"/>
        <w:gridCol w:w="2522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Nivel de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Ejemplos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Manejo requerido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Confidencial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 xml:space="preserve">Información cuya divulgación no </w:t>
            </w:r>
            <w:r w:rsidRPr="00A3137D">
              <w:lastRenderedPageBreak/>
              <w:t>autorizada causaría daño grave a la organización o a los titulares.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lastRenderedPageBreak/>
              <w:t xml:space="preserve">Datos personales de leads, grabaciones de llamadas, </w:t>
            </w:r>
            <w:r w:rsidRPr="00A3137D">
              <w:lastRenderedPageBreak/>
              <w:t>contratos firmados, expedientes legales.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lastRenderedPageBreak/>
              <w:t xml:space="preserve">Acceso restringido según matriz; cifrado en reposo </w:t>
            </w:r>
            <w:r w:rsidRPr="00A3137D">
              <w:lastRenderedPageBreak/>
              <w:t>y tránsito; no puede ser compartida sin autorización.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lastRenderedPageBreak/>
              <w:t>Interna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Información de uso cotidiano dentro de la organización, no apta para divulgación pública.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 xml:space="preserve">Manuales, procedimientos, reportes internos, </w:t>
            </w:r>
            <w:proofErr w:type="spellStart"/>
            <w:r w:rsidRPr="00A3137D">
              <w:t>dashboards</w:t>
            </w:r>
            <w:proofErr w:type="spellEnd"/>
            <w:r w:rsidRPr="00A3137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Acceso limitado al personal; no debe publicarse en canales públicos.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Pública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Información que puede divulgarse sin restricciones.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Comunicados oficiales, información de marketing, misión y visión.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Libre divulgación, previa autorización de la Dirección.</w:t>
            </w:r>
          </w:p>
        </w:tc>
      </w:tr>
    </w:tbl>
    <w:p w:rsidR="00A3137D" w:rsidRPr="00A3137D" w:rsidRDefault="00A3137D" w:rsidP="00A3137D">
      <w:r w:rsidRPr="00A3137D">
        <w:rPr>
          <w:b/>
          <w:bCs/>
        </w:rPr>
        <w:t>Reglas generales:</w:t>
      </w:r>
    </w:p>
    <w:p w:rsidR="00A3137D" w:rsidRPr="00A3137D" w:rsidRDefault="00A3137D" w:rsidP="00A3137D">
      <w:pPr>
        <w:numPr>
          <w:ilvl w:val="0"/>
          <w:numId w:val="8"/>
        </w:numPr>
      </w:pPr>
      <w:r w:rsidRPr="00A3137D">
        <w:t>Toda información debe ser manejada según su nivel de clasificación.</w:t>
      </w:r>
    </w:p>
    <w:p w:rsidR="00A3137D" w:rsidRPr="00A3137D" w:rsidRDefault="00A3137D" w:rsidP="00A3137D">
      <w:pPr>
        <w:numPr>
          <w:ilvl w:val="0"/>
          <w:numId w:val="8"/>
        </w:numPr>
      </w:pPr>
      <w:r w:rsidRPr="00A3137D">
        <w:t>La transmisión de información confidencial fuera de la organización requerirá autorización expresa del responsable del área.</w:t>
      </w:r>
    </w:p>
    <w:p w:rsidR="00A3137D" w:rsidRPr="00A3137D" w:rsidRDefault="00A3137D" w:rsidP="00A3137D">
      <w:pPr>
        <w:numPr>
          <w:ilvl w:val="0"/>
          <w:numId w:val="8"/>
        </w:numPr>
      </w:pPr>
      <w:r w:rsidRPr="00A3137D">
        <w:t>Está prohibido almacenar información confidencial en dispositivos personales o en servicios no corporativos.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6.5 Política de Gestión de Incidentes de Seguridad</w:t>
      </w:r>
    </w:p>
    <w:p w:rsidR="00A3137D" w:rsidRPr="00A3137D" w:rsidRDefault="00A3137D" w:rsidP="00A3137D">
      <w:pPr>
        <w:numPr>
          <w:ilvl w:val="0"/>
          <w:numId w:val="9"/>
        </w:numPr>
      </w:pPr>
      <w:r w:rsidRPr="00A3137D">
        <w:t>Todo colaborador debe reportar inmediatamente cualquier incidente de seguridad (acceso no autorizado, pérdida de equipo, malware, etc.) al Área de Tecnología o al superior inmediato.</w:t>
      </w:r>
    </w:p>
    <w:p w:rsidR="00A3137D" w:rsidRPr="00A3137D" w:rsidRDefault="00A3137D" w:rsidP="00A3137D">
      <w:pPr>
        <w:numPr>
          <w:ilvl w:val="0"/>
          <w:numId w:val="9"/>
        </w:numPr>
      </w:pPr>
      <w:r w:rsidRPr="00A3137D">
        <w:t>El Área de Tecnología registrará, clasificará y dará seguimiento a los incidentes hasta su cierre.</w:t>
      </w:r>
    </w:p>
    <w:p w:rsidR="00A3137D" w:rsidRPr="00A3137D" w:rsidRDefault="00A3137D" w:rsidP="00A3137D">
      <w:pPr>
        <w:numPr>
          <w:ilvl w:val="0"/>
          <w:numId w:val="9"/>
        </w:numPr>
      </w:pPr>
      <w:r w:rsidRPr="00A3137D">
        <w:t>Se establecerán procedimientos de contención, erradicación y recuperación para cada tipo de incidente.</w:t>
      </w:r>
    </w:p>
    <w:p w:rsidR="00A3137D" w:rsidRPr="00A3137D" w:rsidRDefault="00A3137D" w:rsidP="00A3137D">
      <w:pPr>
        <w:numPr>
          <w:ilvl w:val="0"/>
          <w:numId w:val="9"/>
        </w:numPr>
      </w:pPr>
      <w:r w:rsidRPr="00A3137D">
        <w:t>Se realizará un análisis de causa raíz para prevenir la recurrencia.</w:t>
      </w:r>
    </w:p>
    <w:p w:rsidR="00A3137D" w:rsidRPr="00A3137D" w:rsidRDefault="00A3137D" w:rsidP="00A3137D">
      <w:pPr>
        <w:numPr>
          <w:ilvl w:val="0"/>
          <w:numId w:val="9"/>
        </w:numPr>
      </w:pPr>
      <w:r w:rsidRPr="00A3137D">
        <w:t>Los incidentes que afecten datos personales serán notificados a la Dirección y, si corresponde, a las autoridades competentes según la Ley No. 787.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6.6 Política de Respaldo y Recuperación</w:t>
      </w:r>
    </w:p>
    <w:p w:rsidR="00A3137D" w:rsidRPr="00A3137D" w:rsidRDefault="00A3137D" w:rsidP="00A3137D">
      <w:pPr>
        <w:numPr>
          <w:ilvl w:val="0"/>
          <w:numId w:val="10"/>
        </w:numPr>
      </w:pPr>
      <w:r w:rsidRPr="00A3137D">
        <w:t xml:space="preserve">Se realizarán respaldos automáticos de la información crítica (grabaciones, contratos, leads, </w:t>
      </w:r>
      <w:proofErr w:type="spellStart"/>
      <w:r w:rsidRPr="00A3137D">
        <w:t>dashboards</w:t>
      </w:r>
      <w:proofErr w:type="spellEnd"/>
      <w:r w:rsidRPr="00A3137D">
        <w:t>) con una periodicidad definida en el </w:t>
      </w:r>
      <w:r w:rsidRPr="00A3137D">
        <w:rPr>
          <w:b/>
          <w:bCs/>
        </w:rPr>
        <w:t>Plan de Recuperación ante Desastres (DRP)</w:t>
      </w:r>
      <w:r w:rsidRPr="00A3137D">
        <w:t>.</w:t>
      </w:r>
    </w:p>
    <w:p w:rsidR="00A3137D" w:rsidRPr="00A3137D" w:rsidRDefault="00A3137D" w:rsidP="00A3137D">
      <w:pPr>
        <w:numPr>
          <w:ilvl w:val="0"/>
          <w:numId w:val="10"/>
        </w:numPr>
      </w:pPr>
      <w:r w:rsidRPr="00A3137D">
        <w:t>El RPO (pérdida máxima de datos) no deberá exceder de 1 hora para los sistemas críticos.</w:t>
      </w:r>
    </w:p>
    <w:p w:rsidR="00A3137D" w:rsidRPr="00A3137D" w:rsidRDefault="00A3137D" w:rsidP="00A3137D">
      <w:pPr>
        <w:numPr>
          <w:ilvl w:val="0"/>
          <w:numId w:val="10"/>
        </w:numPr>
      </w:pPr>
      <w:r w:rsidRPr="00A3137D">
        <w:t xml:space="preserve">Los respaldos se almacenarán en una ubicación diferente a la del sistema original (preferiblemente en otra región </w:t>
      </w:r>
      <w:proofErr w:type="spellStart"/>
      <w:r w:rsidRPr="00A3137D">
        <w:t>cloud</w:t>
      </w:r>
      <w:proofErr w:type="spellEnd"/>
      <w:r w:rsidRPr="00A3137D">
        <w:t>).</w:t>
      </w:r>
    </w:p>
    <w:p w:rsidR="00A3137D" w:rsidRPr="00A3137D" w:rsidRDefault="00A3137D" w:rsidP="00A3137D">
      <w:pPr>
        <w:numPr>
          <w:ilvl w:val="0"/>
          <w:numId w:val="10"/>
        </w:numPr>
      </w:pPr>
      <w:r w:rsidRPr="00A3137D">
        <w:t>Se realizarán pruebas de restauración al menos trimestralmente para verificar la integridad de los respaldos.</w:t>
      </w:r>
    </w:p>
    <w:p w:rsidR="00A3137D" w:rsidRPr="00A3137D" w:rsidRDefault="00A3137D" w:rsidP="00A3137D">
      <w:pPr>
        <w:numPr>
          <w:ilvl w:val="0"/>
          <w:numId w:val="10"/>
        </w:numPr>
      </w:pPr>
      <w:r w:rsidRPr="00A3137D">
        <w:t>Toda restauración será documentada y aprobada por el Responsable de TI.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6.7 Política de Escritorio y Pantalla Limpia</w:t>
      </w:r>
    </w:p>
    <w:p w:rsidR="00A3137D" w:rsidRPr="00A3137D" w:rsidRDefault="00A3137D" w:rsidP="00A3137D">
      <w:pPr>
        <w:numPr>
          <w:ilvl w:val="0"/>
          <w:numId w:val="11"/>
        </w:numPr>
      </w:pPr>
      <w:r w:rsidRPr="00A3137D">
        <w:t>Los usuarios deben bloquear sus computadoras al ausentarse de su puesto de trabajo.</w:t>
      </w:r>
    </w:p>
    <w:p w:rsidR="00A3137D" w:rsidRPr="00A3137D" w:rsidRDefault="00A3137D" w:rsidP="00A3137D">
      <w:pPr>
        <w:numPr>
          <w:ilvl w:val="0"/>
          <w:numId w:val="11"/>
        </w:numPr>
      </w:pPr>
      <w:r w:rsidRPr="00A3137D">
        <w:t>Los documentos confidenciales no deben dejarse impresos o visibles en áreas de acceso común.</w:t>
      </w:r>
    </w:p>
    <w:p w:rsidR="00A3137D" w:rsidRPr="00A3137D" w:rsidRDefault="00A3137D" w:rsidP="00A3137D">
      <w:pPr>
        <w:numPr>
          <w:ilvl w:val="0"/>
          <w:numId w:val="11"/>
        </w:numPr>
      </w:pPr>
      <w:r w:rsidRPr="00A3137D">
        <w:t>Las impresiones de información confidencial deben recogerse de inmediato.</w:t>
      </w:r>
    </w:p>
    <w:p w:rsidR="00A3137D" w:rsidRPr="00A3137D" w:rsidRDefault="00A3137D" w:rsidP="00A3137D">
      <w:pPr>
        <w:numPr>
          <w:ilvl w:val="0"/>
          <w:numId w:val="11"/>
        </w:numPr>
      </w:pPr>
      <w:r w:rsidRPr="00A3137D">
        <w:t>Al finalizar la jornada, los equipos deben apagarse o bloquearse y la documentación física guardarse bajo llave.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6.8 Política de Protección de Datos Personales</w:t>
      </w:r>
    </w:p>
    <w:p w:rsidR="00A3137D" w:rsidRPr="00A3137D" w:rsidRDefault="00A3137D" w:rsidP="00A3137D">
      <w:pPr>
        <w:numPr>
          <w:ilvl w:val="0"/>
          <w:numId w:val="12"/>
        </w:numPr>
      </w:pPr>
      <w:r w:rsidRPr="00A3137D">
        <w:t>Todo tratamiento de datos personales se realizará conforme a la Ley No. 787 y a la </w:t>
      </w:r>
      <w:r w:rsidRPr="00A3137D">
        <w:rPr>
          <w:b/>
          <w:bCs/>
        </w:rPr>
        <w:t>Política de Privacidad y Consentimiento Informado</w:t>
      </w:r>
      <w:r w:rsidRPr="00A3137D">
        <w:t>.</w:t>
      </w:r>
    </w:p>
    <w:p w:rsidR="00A3137D" w:rsidRPr="00A3137D" w:rsidRDefault="00A3137D" w:rsidP="00A3137D">
      <w:pPr>
        <w:numPr>
          <w:ilvl w:val="0"/>
          <w:numId w:val="12"/>
        </w:numPr>
      </w:pPr>
      <w:r w:rsidRPr="00A3137D">
        <w:t>Solo se recolectarán los datos necesarios para las finalidades definidas.</w:t>
      </w:r>
    </w:p>
    <w:p w:rsidR="00A3137D" w:rsidRPr="00A3137D" w:rsidRDefault="00A3137D" w:rsidP="00A3137D">
      <w:pPr>
        <w:numPr>
          <w:ilvl w:val="0"/>
          <w:numId w:val="12"/>
        </w:numPr>
      </w:pPr>
      <w:r w:rsidRPr="00A3137D">
        <w:t>Se obtendrá consentimiento informado para la grabación de llamadas y el tratamiento de datos sensibles.</w:t>
      </w:r>
    </w:p>
    <w:p w:rsidR="00A3137D" w:rsidRPr="00A3137D" w:rsidRDefault="00A3137D" w:rsidP="00A3137D">
      <w:pPr>
        <w:numPr>
          <w:ilvl w:val="0"/>
          <w:numId w:val="12"/>
        </w:numPr>
      </w:pPr>
      <w:r w:rsidRPr="00A3137D">
        <w:t>Los titulares podrán ejercer sus derechos de acceso, rectificación, cancelación y oposición a través de los canales oficiales.</w:t>
      </w:r>
    </w:p>
    <w:p w:rsidR="00A3137D" w:rsidRPr="00A3137D" w:rsidRDefault="00A3137D" w:rsidP="00A3137D">
      <w:pPr>
        <w:numPr>
          <w:ilvl w:val="0"/>
          <w:numId w:val="12"/>
        </w:numPr>
      </w:pPr>
      <w:r w:rsidRPr="00A3137D">
        <w:t>El Área de Tecnología implementará controles técnicos para proteger los datos personales (cifrado, control de accesos, registro de eventos).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 xml:space="preserve">6.9 Política de Uso de Inteligencia Artificial y </w:t>
      </w:r>
      <w:proofErr w:type="spellStart"/>
      <w:r w:rsidRPr="00A3137D">
        <w:rPr>
          <w:b/>
          <w:bCs/>
        </w:rPr>
        <w:t>Conversation</w:t>
      </w:r>
      <w:proofErr w:type="spellEnd"/>
      <w:r w:rsidRPr="00A3137D">
        <w:rPr>
          <w:b/>
          <w:bCs/>
        </w:rPr>
        <w:t xml:space="preserve"> </w:t>
      </w:r>
      <w:proofErr w:type="spellStart"/>
      <w:r w:rsidRPr="00A3137D">
        <w:rPr>
          <w:b/>
          <w:bCs/>
        </w:rPr>
        <w:t>Intelligence</w:t>
      </w:r>
      <w:proofErr w:type="spellEnd"/>
    </w:p>
    <w:p w:rsidR="00A3137D" w:rsidRPr="00A3137D" w:rsidRDefault="00A3137D" w:rsidP="00A3137D">
      <w:pPr>
        <w:numPr>
          <w:ilvl w:val="0"/>
          <w:numId w:val="13"/>
        </w:numPr>
      </w:pPr>
      <w:r w:rsidRPr="00A3137D">
        <w:t>Las herramientas de IA y análisis de conversaciones se utilizarán exclusivamente para control de calidad, capacitación y mejora del servicio.</w:t>
      </w:r>
    </w:p>
    <w:p w:rsidR="00A3137D" w:rsidRPr="00A3137D" w:rsidRDefault="00A3137D" w:rsidP="00A3137D">
      <w:pPr>
        <w:numPr>
          <w:ilvl w:val="0"/>
          <w:numId w:val="13"/>
        </w:numPr>
      </w:pPr>
      <w:r w:rsidRPr="00A3137D">
        <w:t>Está prohibido utilizar estas herramientas para fines ajenos a los autorizados.</w:t>
      </w:r>
    </w:p>
    <w:p w:rsidR="00A3137D" w:rsidRPr="00A3137D" w:rsidRDefault="00A3137D" w:rsidP="00A3137D">
      <w:pPr>
        <w:numPr>
          <w:ilvl w:val="0"/>
          <w:numId w:val="13"/>
        </w:numPr>
      </w:pPr>
      <w:r w:rsidRPr="00A3137D">
        <w:lastRenderedPageBreak/>
        <w:t>Las grabaciones y transcripciones generadas serán tratadas como información confidencial.</w:t>
      </w:r>
    </w:p>
    <w:p w:rsidR="00A3137D" w:rsidRPr="00A3137D" w:rsidRDefault="00A3137D" w:rsidP="00A3137D">
      <w:pPr>
        <w:numPr>
          <w:ilvl w:val="0"/>
          <w:numId w:val="13"/>
        </w:numPr>
      </w:pPr>
      <w:r w:rsidRPr="00A3137D">
        <w:t>El acceso a estas plataformas estará restringido según la matriz de roles y permisos.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7. ROLES Y RESPONSABILIDADES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8045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Responsabilidades en seguridad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Dirección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Aprobar la política, asignar recursos, liderar la cultura de seguridad, tomar decisiones ante incidentes graves.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Responsable de TI / 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Implementar y supervisar los controles, gestionar incidentes, monitorear accesos, mantener actualizada la política.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 xml:space="preserve">Proteger la infraestructura </w:t>
            </w:r>
            <w:proofErr w:type="spellStart"/>
            <w:r w:rsidRPr="00A3137D">
              <w:t>cloud</w:t>
            </w:r>
            <w:proofErr w:type="spellEnd"/>
            <w:r w:rsidRPr="00A3137D">
              <w:t>, gestionar respaldos, aplicar configuraciones seguras.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 xml:space="preserve">Proteger CRM, </w:t>
            </w:r>
            <w:proofErr w:type="spellStart"/>
            <w:r w:rsidRPr="00A3137D">
              <w:t>dialer</w:t>
            </w:r>
            <w:proofErr w:type="spellEnd"/>
            <w:r w:rsidRPr="00A3137D">
              <w:t xml:space="preserve"> y automatizaciones; gestionar usuarios y permisos; aplicar actualizaciones.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Atender incidentes técnicos, configurar equipos según estándares, reportar anomalías.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Supervisores de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Asegurar que su personal cumpla la política, solicitar accesos según funciones, reportar incidentes.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Todos los colaboradores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Cumplir la política, proteger la información a su cargo, reportar incidentes y participar en capacitaciones.</w:t>
            </w:r>
          </w:p>
        </w:tc>
      </w:tr>
    </w:tbl>
    <w:p w:rsidR="00A3137D" w:rsidRDefault="00A3137D" w:rsidP="00A3137D"/>
    <w:p w:rsidR="00A3137D" w:rsidRDefault="00A3137D" w:rsidP="00A3137D"/>
    <w:p w:rsidR="00A3137D" w:rsidRDefault="00A3137D" w:rsidP="00A3137D"/>
    <w:p w:rsidR="00A3137D" w:rsidRDefault="00A3137D" w:rsidP="00A3137D"/>
    <w:p w:rsidR="00A3137D" w:rsidRDefault="00A3137D" w:rsidP="00A3137D"/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8. CUMPLIMIENTO Y SANCIONES</w:t>
      </w:r>
    </w:p>
    <w:p w:rsidR="00A3137D" w:rsidRPr="00A3137D" w:rsidRDefault="00A3137D" w:rsidP="00A3137D">
      <w:r w:rsidRPr="00A3137D">
        <w:t>El incumplimiento de la presente política será considerado una falta administrativa, sin perjuicio de las responsabilidades civiles o penales que puedan derivarse.</w:t>
      </w:r>
    </w:p>
    <w:p w:rsidR="00A3137D" w:rsidRPr="00A3137D" w:rsidRDefault="00A3137D" w:rsidP="00A3137D">
      <w:r w:rsidRPr="00A3137D">
        <w:t>Según la gravedad del incumplimiento, se aplicarán las siguientes medidas:</w:t>
      </w:r>
    </w:p>
    <w:p w:rsidR="00A3137D" w:rsidRPr="00A3137D" w:rsidRDefault="00A3137D" w:rsidP="00A3137D">
      <w:pPr>
        <w:numPr>
          <w:ilvl w:val="0"/>
          <w:numId w:val="14"/>
        </w:numPr>
      </w:pPr>
      <w:r w:rsidRPr="00A3137D">
        <w:t>Amonestación verbal o escrita.</w:t>
      </w:r>
    </w:p>
    <w:p w:rsidR="00A3137D" w:rsidRPr="00A3137D" w:rsidRDefault="00A3137D" w:rsidP="00A3137D">
      <w:pPr>
        <w:numPr>
          <w:ilvl w:val="0"/>
          <w:numId w:val="14"/>
        </w:numPr>
      </w:pPr>
      <w:r w:rsidRPr="00A3137D">
        <w:t>Suspensión temporal de accesos.</w:t>
      </w:r>
    </w:p>
    <w:p w:rsidR="00A3137D" w:rsidRPr="00A3137D" w:rsidRDefault="00A3137D" w:rsidP="00A3137D">
      <w:pPr>
        <w:numPr>
          <w:ilvl w:val="0"/>
          <w:numId w:val="14"/>
        </w:numPr>
      </w:pPr>
      <w:r w:rsidRPr="00A3137D">
        <w:t>Terminación de la relación laboral o contractual.</w:t>
      </w:r>
    </w:p>
    <w:p w:rsidR="00A3137D" w:rsidRPr="00A3137D" w:rsidRDefault="00A3137D" w:rsidP="00A3137D">
      <w:pPr>
        <w:numPr>
          <w:ilvl w:val="0"/>
          <w:numId w:val="14"/>
        </w:numPr>
      </w:pPr>
      <w:r w:rsidRPr="00A3137D">
        <w:t>Acciones legales conforme a la Ley No. 787, Ley No. 1042 y el Código Penal de Nicaragua.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9. REVISIÓN Y ACTUALIZACIÓN</w:t>
      </w:r>
    </w:p>
    <w:p w:rsidR="00A3137D" w:rsidRPr="00A3137D" w:rsidRDefault="00A3137D" w:rsidP="00A3137D">
      <w:r w:rsidRPr="00A3137D">
        <w:t>Esta política será revisada y actualizada al menos </w:t>
      </w:r>
      <w:r w:rsidRPr="00A3137D">
        <w:rPr>
          <w:b/>
          <w:bCs/>
        </w:rPr>
        <w:t>anualmente</w:t>
      </w:r>
      <w:r w:rsidRPr="00A3137D">
        <w:t>, o cuando ocurra:</w:t>
      </w:r>
    </w:p>
    <w:p w:rsidR="00A3137D" w:rsidRPr="00A3137D" w:rsidRDefault="00A3137D" w:rsidP="00A3137D">
      <w:pPr>
        <w:numPr>
          <w:ilvl w:val="0"/>
          <w:numId w:val="15"/>
        </w:numPr>
      </w:pPr>
      <w:r w:rsidRPr="00A3137D">
        <w:t>Cambios en la normativa legal aplicable.</w:t>
      </w:r>
    </w:p>
    <w:p w:rsidR="00A3137D" w:rsidRPr="00A3137D" w:rsidRDefault="00A3137D" w:rsidP="00A3137D">
      <w:pPr>
        <w:numPr>
          <w:ilvl w:val="0"/>
          <w:numId w:val="15"/>
        </w:numPr>
      </w:pPr>
      <w:r w:rsidRPr="00A3137D">
        <w:t>Cambios en la infraestructura tecnológica.</w:t>
      </w:r>
    </w:p>
    <w:p w:rsidR="00A3137D" w:rsidRPr="00A3137D" w:rsidRDefault="00A3137D" w:rsidP="00A3137D">
      <w:pPr>
        <w:numPr>
          <w:ilvl w:val="0"/>
          <w:numId w:val="15"/>
        </w:numPr>
      </w:pPr>
      <w:r w:rsidRPr="00A3137D">
        <w:t>Hallazgos de auditorías internas o externas.</w:t>
      </w:r>
    </w:p>
    <w:p w:rsidR="00A3137D" w:rsidRPr="00A3137D" w:rsidRDefault="00A3137D" w:rsidP="00A3137D">
      <w:pPr>
        <w:numPr>
          <w:ilvl w:val="0"/>
          <w:numId w:val="15"/>
        </w:numPr>
      </w:pPr>
      <w:r w:rsidRPr="00A3137D">
        <w:t>Incidentes de seguridad significativos.</w:t>
      </w:r>
    </w:p>
    <w:p w:rsidR="00A3137D" w:rsidRPr="00A3137D" w:rsidRDefault="00A3137D" w:rsidP="00A3137D">
      <w:r w:rsidRPr="00A3137D">
        <w:t>Las modificaciones deberán ser aprobadas por la Dirección General y comunicadas a todo el personal.</w:t>
      </w:r>
    </w:p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10.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830"/>
        <w:gridCol w:w="2368"/>
        <w:gridCol w:w="1528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Aprobado por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Creación de la Política de Seguridad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Área de Tecnología / Oficial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Gerencia General</w:t>
            </w:r>
          </w:p>
        </w:tc>
      </w:tr>
    </w:tbl>
    <w:p w:rsidR="00A3137D" w:rsidRDefault="00A3137D" w:rsidP="00A3137D"/>
    <w:p w:rsidR="00A3137D" w:rsidRDefault="00A3137D" w:rsidP="00A3137D"/>
    <w:p w:rsidR="00A3137D" w:rsidRPr="00A3137D" w:rsidRDefault="00A3137D" w:rsidP="00A3137D"/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11. ANEXOS</w:t>
      </w: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t>Anexo A: Formato de Reporte de Incidentes de Seguridad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1"/>
        <w:gridCol w:w="1599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Dato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Fecha y hora del incidente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Reportado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Descripción del incidente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Sistemas afectados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Clasificación (Confidencialidad / Integridad / Disponibilidad)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Acciones tomadas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Responsable de seguimiento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Estado (Abierto / En seguimiento / Cerrado)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</w:tbl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Default="00A3137D" w:rsidP="00A3137D">
      <w:pPr>
        <w:rPr>
          <w:b/>
          <w:bCs/>
        </w:rPr>
      </w:pPr>
    </w:p>
    <w:p w:rsidR="00A3137D" w:rsidRPr="00A3137D" w:rsidRDefault="00A3137D" w:rsidP="00A3137D">
      <w:pPr>
        <w:rPr>
          <w:b/>
          <w:bCs/>
        </w:rPr>
      </w:pPr>
      <w:r w:rsidRPr="00A3137D">
        <w:rPr>
          <w:b/>
          <w:bCs/>
        </w:rPr>
        <w:lastRenderedPageBreak/>
        <w:t>Anexo B: Compromiso de Confidencialidad</w:t>
      </w:r>
    </w:p>
    <w:p w:rsidR="00A3137D" w:rsidRPr="00A3137D" w:rsidRDefault="00A3137D" w:rsidP="00A3137D">
      <w:r w:rsidRPr="00A3137D">
        <w:t>El colaborador declara que ha leído y comprendido la Política de Seguridad de la Información y se compromete a cumplirla en su totalidad.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5"/>
        <w:gridCol w:w="3095"/>
      </w:tblGrid>
      <w:tr w:rsidR="00A3137D" w:rsidRPr="00A3137D" w:rsidTr="00A3137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bookmarkStart w:id="0" w:name="_GoBack"/>
            <w:r w:rsidRPr="00A3137D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rPr>
                <w:b/>
                <w:bCs/>
              </w:rPr>
              <w:t>Dato</w:t>
            </w:r>
          </w:p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Nombre del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tr w:rsidR="00A3137D" w:rsidRPr="00A3137D" w:rsidTr="00A3137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3137D" w:rsidRPr="00A3137D" w:rsidRDefault="00A3137D" w:rsidP="00A3137D">
            <w:r w:rsidRPr="00A3137D">
              <w:t>Firma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3137D" w:rsidRPr="00A3137D" w:rsidRDefault="00A3137D" w:rsidP="00A3137D"/>
        </w:tc>
      </w:tr>
      <w:bookmarkEnd w:id="0"/>
    </w:tbl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32E63"/>
    <w:multiLevelType w:val="multilevel"/>
    <w:tmpl w:val="714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51992"/>
    <w:multiLevelType w:val="multilevel"/>
    <w:tmpl w:val="3E5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F7C5D"/>
    <w:multiLevelType w:val="multilevel"/>
    <w:tmpl w:val="8BF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67D0D"/>
    <w:multiLevelType w:val="multilevel"/>
    <w:tmpl w:val="7F8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F4DC0"/>
    <w:multiLevelType w:val="multilevel"/>
    <w:tmpl w:val="168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B007A1"/>
    <w:multiLevelType w:val="multilevel"/>
    <w:tmpl w:val="C10C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733408"/>
    <w:multiLevelType w:val="multilevel"/>
    <w:tmpl w:val="B07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C269AD"/>
    <w:multiLevelType w:val="multilevel"/>
    <w:tmpl w:val="AF5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636263"/>
    <w:multiLevelType w:val="multilevel"/>
    <w:tmpl w:val="808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4F45C3"/>
    <w:multiLevelType w:val="multilevel"/>
    <w:tmpl w:val="3F8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14517F"/>
    <w:multiLevelType w:val="multilevel"/>
    <w:tmpl w:val="9C1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AD5E3F"/>
    <w:multiLevelType w:val="multilevel"/>
    <w:tmpl w:val="AF7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2A3F2D"/>
    <w:multiLevelType w:val="multilevel"/>
    <w:tmpl w:val="A38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552573"/>
    <w:multiLevelType w:val="multilevel"/>
    <w:tmpl w:val="B5A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0404B0"/>
    <w:multiLevelType w:val="multilevel"/>
    <w:tmpl w:val="128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2"/>
  </w:num>
  <w:num w:numId="4">
    <w:abstractNumId w:val="5"/>
  </w:num>
  <w:num w:numId="5">
    <w:abstractNumId w:val="10"/>
  </w:num>
  <w:num w:numId="6">
    <w:abstractNumId w:val="11"/>
  </w:num>
  <w:num w:numId="7">
    <w:abstractNumId w:val="9"/>
  </w:num>
  <w:num w:numId="8">
    <w:abstractNumId w:val="7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  <w:num w:numId="13">
    <w:abstractNumId w:val="4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37D"/>
    <w:rsid w:val="008033DF"/>
    <w:rsid w:val="00A3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2037</Words>
  <Characters>11209</Characters>
  <Application>Microsoft Office Word</Application>
  <DocSecurity>0</DocSecurity>
  <Lines>93</Lines>
  <Paragraphs>26</Paragraphs>
  <ScaleCrop>false</ScaleCrop>
  <Company>HP</Company>
  <LinksUpToDate>false</LinksUpToDate>
  <CharactersWithSpaces>13220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2026-09-05T01:09:00Z</dcterms:created>
  <dcterms:modified xsi:type="dcterms:W3CDTF">2026-09-05T01:13:00Z</dcterms:modified>
</cp:coreProperties>
</file>