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5AA3" w:rsidRPr="00855AA3" w:rsidRDefault="00855AA3" w:rsidP="00855AA3">
      <w:pPr>
        <w:rPr>
          <w:b/>
          <w:bCs/>
        </w:rPr>
      </w:pPr>
      <w:bookmarkStart w:id="0" w:name="_GoBack"/>
      <w:r w:rsidRPr="00855AA3">
        <w:rPr>
          <w:b/>
          <w:bCs/>
        </w:rPr>
        <w:t>PROCEDIMIENTO Y REGISTRO DE ALTAS Y BAJAS DE PERSONAL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7053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bookmarkEnd w:id="0"/>
          <w:p w:rsidR="00855AA3" w:rsidRPr="00855AA3" w:rsidRDefault="00855AA3" w:rsidP="00855AA3">
            <w:r w:rsidRPr="00855AA3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Descripción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RRHH-TI-001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1.0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[DD/MM/AAAA]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Recursos Humanos / Área de Tecnología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Dirección General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Gerencia General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Documento interno – Uso controlado</w:t>
            </w:r>
          </w:p>
        </w:tc>
      </w:tr>
    </w:tbl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1. OBJETIVO</w:t>
      </w:r>
    </w:p>
    <w:p w:rsidR="00855AA3" w:rsidRPr="00855AA3" w:rsidRDefault="00855AA3" w:rsidP="00855AA3">
      <w:r w:rsidRPr="00855AA3">
        <w:t xml:space="preserve">Establecer un procedimiento formal y trazable para </w:t>
      </w:r>
      <w:proofErr w:type="gramStart"/>
      <w:r w:rsidRPr="00855AA3">
        <w:t>la</w:t>
      </w:r>
      <w:proofErr w:type="gramEnd"/>
      <w:r w:rsidRPr="00855AA3">
        <w:t> </w:t>
      </w:r>
      <w:r w:rsidRPr="00855AA3">
        <w:rPr>
          <w:b/>
          <w:bCs/>
        </w:rPr>
        <w:t>alta</w:t>
      </w:r>
      <w:r w:rsidRPr="00855AA3">
        <w:t> (ingreso) y </w:t>
      </w:r>
      <w:r w:rsidRPr="00855AA3">
        <w:rPr>
          <w:b/>
          <w:bCs/>
        </w:rPr>
        <w:t>baja</w:t>
      </w:r>
      <w:r w:rsidRPr="00855AA3">
        <w:t xml:space="preserve"> (egreso) del personal de Central Legal </w:t>
      </w:r>
      <w:proofErr w:type="spellStart"/>
      <w:r w:rsidRPr="00855AA3">
        <w:t>Advisors</w:t>
      </w:r>
      <w:proofErr w:type="spellEnd"/>
      <w:r w:rsidRPr="00855AA3">
        <w:t>, garantizando que:</w:t>
      </w:r>
    </w:p>
    <w:p w:rsidR="00855AA3" w:rsidRPr="00855AA3" w:rsidRDefault="00855AA3" w:rsidP="00855AA3">
      <w:pPr>
        <w:numPr>
          <w:ilvl w:val="0"/>
          <w:numId w:val="1"/>
        </w:numPr>
      </w:pPr>
      <w:r w:rsidRPr="00855AA3">
        <w:t>La asignación de recursos tecnológicos (equipos, cuentas, accesos) se realice de manera oportuna y segura.</w:t>
      </w:r>
    </w:p>
    <w:p w:rsidR="00855AA3" w:rsidRPr="00855AA3" w:rsidRDefault="00855AA3" w:rsidP="00855AA3">
      <w:pPr>
        <w:numPr>
          <w:ilvl w:val="0"/>
          <w:numId w:val="1"/>
        </w:numPr>
      </w:pPr>
      <w:r w:rsidRPr="00855AA3">
        <w:t>Se cumplan las políticas de control de accesos y protección de datos.</w:t>
      </w:r>
    </w:p>
    <w:p w:rsidR="00855AA3" w:rsidRPr="00855AA3" w:rsidRDefault="00855AA3" w:rsidP="00855AA3">
      <w:pPr>
        <w:numPr>
          <w:ilvl w:val="0"/>
          <w:numId w:val="1"/>
        </w:numPr>
      </w:pPr>
      <w:r w:rsidRPr="00855AA3">
        <w:t>Se mantenga un registro histórico auditable de las acciones realizadas.</w:t>
      </w:r>
    </w:p>
    <w:p w:rsidR="00855AA3" w:rsidRPr="00855AA3" w:rsidRDefault="00855AA3" w:rsidP="00855AA3">
      <w:pPr>
        <w:numPr>
          <w:ilvl w:val="0"/>
          <w:numId w:val="1"/>
        </w:numPr>
      </w:pPr>
      <w:r w:rsidRPr="00855AA3">
        <w:t>Se minimicen los riesgos de accesos no autorizados y fuga de información.</w:t>
      </w:r>
    </w:p>
    <w:p w:rsidR="00855AA3" w:rsidRDefault="00855AA3" w:rsidP="00855AA3"/>
    <w:p w:rsidR="00855AA3" w:rsidRDefault="00855AA3" w:rsidP="00855AA3"/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lastRenderedPageBreak/>
        <w:t>2. ALCANCE</w:t>
      </w:r>
    </w:p>
    <w:p w:rsidR="00855AA3" w:rsidRPr="00855AA3" w:rsidRDefault="00855AA3" w:rsidP="00855AA3">
      <w:r w:rsidRPr="00855AA3">
        <w:t>Este procedimiento aplica a </w:t>
      </w:r>
      <w:r w:rsidRPr="00855AA3">
        <w:rPr>
          <w:b/>
          <w:bCs/>
        </w:rPr>
        <w:t>todo el personal</w:t>
      </w:r>
      <w:r w:rsidRPr="00855AA3">
        <w:t xml:space="preserve"> de la organización, incluyendo colaboradores de las áreas de </w:t>
      </w:r>
      <w:proofErr w:type="spellStart"/>
      <w:r w:rsidRPr="00855AA3">
        <w:t>Intake</w:t>
      </w:r>
      <w:proofErr w:type="spellEnd"/>
      <w:r w:rsidRPr="00855AA3">
        <w:t xml:space="preserve">, </w:t>
      </w:r>
      <w:proofErr w:type="spellStart"/>
      <w:r w:rsidRPr="00855AA3">
        <w:t>Qualifying</w:t>
      </w:r>
      <w:proofErr w:type="spellEnd"/>
      <w:r w:rsidRPr="00855AA3">
        <w:t xml:space="preserve">, </w:t>
      </w:r>
      <w:proofErr w:type="spellStart"/>
      <w:r w:rsidRPr="00855AA3">
        <w:t>Signing</w:t>
      </w:r>
      <w:proofErr w:type="spellEnd"/>
      <w:r w:rsidRPr="00855AA3">
        <w:t>, Tecnología, Recursos Humanos y Dirección General, así como a personal temporal o contratistas que requieran acceso a los sistemas corporativos.</w:t>
      </w:r>
    </w:p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3. RESPONSABILIDADES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9378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Función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Recursos Humanos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Notificar formalmente al Área de Tecnología sobre ingresos y egresos; gestionar la documentación laboral.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Área de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Ejecutar la creación/desactivación de cuentas, configuración de equipos, asignación de permisos y registro de activos.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Supervisor del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Solicitar los accesos necesarios para su personal; verificar la devolución de equipos en bajas.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Preparar equipos, entregar/recoger hardware, registrar en inventario.</w:t>
            </w:r>
          </w:p>
        </w:tc>
      </w:tr>
    </w:tbl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4. DEFINICIONES</w:t>
      </w:r>
    </w:p>
    <w:p w:rsidR="00855AA3" w:rsidRPr="00855AA3" w:rsidRDefault="00855AA3" w:rsidP="00855AA3">
      <w:pPr>
        <w:numPr>
          <w:ilvl w:val="0"/>
          <w:numId w:val="2"/>
        </w:numPr>
      </w:pPr>
      <w:r w:rsidRPr="00855AA3">
        <w:rPr>
          <w:b/>
          <w:bCs/>
        </w:rPr>
        <w:t>Alta de personal:</w:t>
      </w:r>
      <w:r w:rsidRPr="00855AA3">
        <w:t> Proceso mediante el cual un nuevo colaborador se incorpora a la organización y recibe los recursos tecnológicos necesarios para desempeñar sus funciones.</w:t>
      </w:r>
    </w:p>
    <w:p w:rsidR="00855AA3" w:rsidRPr="00855AA3" w:rsidRDefault="00855AA3" w:rsidP="00855AA3">
      <w:pPr>
        <w:numPr>
          <w:ilvl w:val="0"/>
          <w:numId w:val="2"/>
        </w:numPr>
      </w:pPr>
      <w:r w:rsidRPr="00855AA3">
        <w:rPr>
          <w:b/>
          <w:bCs/>
        </w:rPr>
        <w:t>Baja de personal:</w:t>
      </w:r>
      <w:r w:rsidRPr="00855AA3">
        <w:t> Proceso mediante el cual un colaborador se desvincula de la organización, ya sea por renuncia, despido, término de contrato u otra causa, y se procede a la revocación de accesos y devolución de activos.</w:t>
      </w:r>
    </w:p>
    <w:p w:rsidR="00855AA3" w:rsidRPr="00855AA3" w:rsidRDefault="00855AA3" w:rsidP="00855AA3">
      <w:pPr>
        <w:numPr>
          <w:ilvl w:val="0"/>
          <w:numId w:val="2"/>
        </w:numPr>
      </w:pPr>
      <w:r w:rsidRPr="00855AA3">
        <w:rPr>
          <w:b/>
          <w:bCs/>
        </w:rPr>
        <w:t>Cuentas de usuario:</w:t>
      </w:r>
      <w:r w:rsidRPr="00855AA3">
        <w:t xml:space="preserve"> Identificadores únicos que permiten el acceso a sistemas como CRM, correo electrónico, </w:t>
      </w:r>
      <w:proofErr w:type="spellStart"/>
      <w:r w:rsidRPr="00855AA3">
        <w:t>dialer</w:t>
      </w:r>
      <w:proofErr w:type="spellEnd"/>
      <w:r w:rsidRPr="00855AA3">
        <w:t xml:space="preserve">, consolas </w:t>
      </w:r>
      <w:proofErr w:type="spellStart"/>
      <w:r w:rsidRPr="00855AA3">
        <w:t>cloud</w:t>
      </w:r>
      <w:proofErr w:type="spellEnd"/>
      <w:r w:rsidRPr="00855AA3">
        <w:t>, etc.</w:t>
      </w:r>
    </w:p>
    <w:p w:rsidR="00855AA3" w:rsidRPr="00855AA3" w:rsidRDefault="00855AA3" w:rsidP="00855AA3">
      <w:pPr>
        <w:numPr>
          <w:ilvl w:val="0"/>
          <w:numId w:val="2"/>
        </w:numPr>
      </w:pPr>
      <w:r w:rsidRPr="00855AA3">
        <w:rPr>
          <w:b/>
          <w:bCs/>
        </w:rPr>
        <w:t>Matriz de accesos:</w:t>
      </w:r>
      <w:r w:rsidRPr="00855AA3">
        <w:t> Documento que define los permisos correspondientes a cada puesto de trabajo.</w:t>
      </w:r>
    </w:p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lastRenderedPageBreak/>
        <w:t>5. PROCEDIMIENTO DE ALTA DE PERSONAL</w:t>
      </w:r>
    </w:p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5.1 Solicitud de alta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8951"/>
        <w:gridCol w:w="1657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Responsable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Recursos Humanos notifica al Área de Tecnología el ingreso de un nuevo colaborador, mediante el </w:t>
            </w:r>
            <w:r w:rsidRPr="00855AA3">
              <w:rPr>
                <w:b/>
                <w:bCs/>
              </w:rPr>
              <w:t>Formato de Solicitud de Alta</w:t>
            </w:r>
            <w:r w:rsidRPr="00855AA3">
              <w:t> (Anexo A), indicando nombre, cargo, área y fecha de inicio.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RRHH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El Área de Tecnología verifica la matriz de accesos para determinar las cuentas y permisos correspondientes al puesto.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Soporte Técnico prepara el equipo de cómputo (laptop, estación de trabajo) con la imagen estandarizada, software base y configuración de red local.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Soporte Técnico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 xml:space="preserve">Se crean las cuentas de usuario en los sistemas: CRM, correo electrónico, </w:t>
            </w:r>
            <w:proofErr w:type="spellStart"/>
            <w:r w:rsidRPr="00855AA3">
              <w:t>dialer</w:t>
            </w:r>
            <w:proofErr w:type="spellEnd"/>
            <w:r w:rsidRPr="00855AA3">
              <w:t>, VPN (si aplica), consolas de administración,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Se asignan los permisos según la matriz de accesos, aplicando el principio de mínimo privilegio.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Se registra el equipo en el Inventario de Equipos, vinculándolo al nuevo usuario.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Soporte Técnico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El colaborador firma el </w:t>
            </w:r>
            <w:r w:rsidRPr="00855AA3">
              <w:rPr>
                <w:b/>
                <w:bCs/>
              </w:rPr>
              <w:t>Acuerdo de Uso de Equipos y Confidencialidad</w:t>
            </w:r>
            <w:r w:rsidRPr="00855AA3">
              <w:t> (Anexo B) y recibe su equipo y credenciales iniciales.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RRHH / TI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Se registra el alta en el </w:t>
            </w:r>
            <w:r w:rsidRPr="00855AA3">
              <w:rPr>
                <w:b/>
                <w:bCs/>
              </w:rPr>
              <w:t>Registro de Altas y Bajas</w:t>
            </w:r>
            <w:r w:rsidRPr="00855AA3">
              <w:t> (Sección 7).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</w:tr>
    </w:tbl>
    <w:p w:rsidR="00855AA3" w:rsidRDefault="00855AA3" w:rsidP="00855AA3">
      <w:pPr>
        <w:rPr>
          <w:b/>
          <w:bCs/>
        </w:rPr>
      </w:pPr>
    </w:p>
    <w:p w:rsidR="00855AA3" w:rsidRDefault="00855AA3" w:rsidP="00855AA3">
      <w:pPr>
        <w:rPr>
          <w:b/>
          <w:bCs/>
        </w:rPr>
      </w:pPr>
    </w:p>
    <w:p w:rsidR="00855AA3" w:rsidRDefault="00855AA3" w:rsidP="00855AA3">
      <w:pPr>
        <w:rPr>
          <w:b/>
          <w:bCs/>
        </w:rPr>
      </w:pPr>
    </w:p>
    <w:p w:rsidR="00855AA3" w:rsidRDefault="00855AA3" w:rsidP="00855AA3">
      <w:pPr>
        <w:rPr>
          <w:b/>
          <w:bCs/>
        </w:rPr>
      </w:pPr>
    </w:p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lastRenderedPageBreak/>
        <w:t>5.2 Tiempos de ejecución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9"/>
        <w:gridCol w:w="6201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Tiempo máximo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Creación de cuentas y accesos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24 horas hábiles desde la notificación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Preparación de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48 horas hábiles desde la notificación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Entrega al colaborador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El día de su ingreso</w:t>
            </w:r>
          </w:p>
        </w:tc>
      </w:tr>
    </w:tbl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6. PROCEDIMIENTO DE BAJA DE PERSONAL</w:t>
      </w:r>
    </w:p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6.1 Solicitud de baja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8940"/>
        <w:gridCol w:w="1668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Responsable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Recursos Humanos notifica al Área de Tecnología la desvinculación de un colaborador, indicando nombre, fecha efectiva y motivo.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RRHH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El Área de Tecnología identifica todas las cuentas de usuario asociadas y los accesos a sistemas.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Se procede a la </w:t>
            </w:r>
            <w:r w:rsidRPr="00855AA3">
              <w:rPr>
                <w:b/>
                <w:bCs/>
              </w:rPr>
              <w:t>desactivación de cuentas</w:t>
            </w:r>
            <w:r w:rsidRPr="00855AA3">
              <w:t xml:space="preserve"> (no eliminación) en CRM, correo, </w:t>
            </w:r>
            <w:proofErr w:type="spellStart"/>
            <w:r w:rsidRPr="00855AA3">
              <w:t>dialer</w:t>
            </w:r>
            <w:proofErr w:type="spellEnd"/>
            <w:r w:rsidRPr="00855AA3">
              <w:t>, consolas, etc., en un plazo máximo de </w:t>
            </w:r>
            <w:r w:rsidRPr="00855AA3">
              <w:rPr>
                <w:b/>
                <w:bCs/>
              </w:rPr>
              <w:t>24 horas</w:t>
            </w:r>
            <w:r w:rsidRPr="00855AA3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Se revocan los permisos y se retiran accesos a información confidencial.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El supervisor del área coordina la devolución del equipo de cómputo y periféricos asignados.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Supervisor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Soporte Técnico recibe el equipo, verifica su estado y lo registra en el Inventario (estado: "En resguardo").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Soporte Técnico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Se respalda información institucional que pueda ser necesaria (previa autorización) y se elimina información personal del colaborador.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 / RRHH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Se registra la baja en el </w:t>
            </w:r>
            <w:r w:rsidRPr="00855AA3">
              <w:rPr>
                <w:b/>
                <w:bCs/>
              </w:rPr>
              <w:t>Registro de Altas y Bajas</w:t>
            </w:r>
            <w:r w:rsidRPr="00855AA3">
              <w:t> (Sección 7).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</w:tr>
    </w:tbl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6.2 Tiempos de ejecución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7"/>
        <w:gridCol w:w="5813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Tiempo máximo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Desactivación de cuentas y accesos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24 horas desde la notificación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Devolución de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5 días hábiles desde la desvinculación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Registro en 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48 horas desde la devolución</w:t>
            </w:r>
          </w:p>
        </w:tc>
      </w:tr>
    </w:tbl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7. FORMATO DE REGISTRO DE ALTAS Y BAJAS</w:t>
      </w:r>
    </w:p>
    <w:p w:rsidR="00855AA3" w:rsidRPr="00855AA3" w:rsidRDefault="00855AA3" w:rsidP="00855AA3">
      <w:r w:rsidRPr="00855AA3">
        <w:t>El registro centralizado de altas y bajas contendrá los siguientes campos: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534"/>
        <w:gridCol w:w="3634"/>
        <w:gridCol w:w="2897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N.º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Ejemplo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Tipo de movimiento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Alta o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Alta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Fecha del movimiento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Fecha efectiva del ingreso o egreso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01/09/2026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Nombre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Nombre del colaborador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Juan Pérez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Documento de identidad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Cédula o pasaporte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001-150890-0001X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Puesto que ocupa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 xml:space="preserve">Agente de </w:t>
            </w:r>
            <w:proofErr w:type="spellStart"/>
            <w:r w:rsidRPr="00855AA3">
              <w:t>Intake</w:t>
            </w:r>
            <w:proofErr w:type="spellEnd"/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Área /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Área a la que pertenece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 xml:space="preserve">Operaciones – </w:t>
            </w:r>
            <w:proofErr w:type="spellStart"/>
            <w:r w:rsidRPr="00855AA3">
              <w:t>Intake</w:t>
            </w:r>
            <w:proofErr w:type="spellEnd"/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Jefe inmediato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María López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Motivo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Ingreso, renuncia, despido, fin de contrato,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Ingreso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Equipo asignado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Código del activo del 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CLA-LAP-001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Cuentas creadas / desactivadas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Lista de sistemas afectados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 xml:space="preserve">CRM, Outlook, </w:t>
            </w:r>
            <w:proofErr w:type="spellStart"/>
            <w:r w:rsidRPr="00855AA3">
              <w:t>Dialer</w:t>
            </w:r>
            <w:proofErr w:type="spellEnd"/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Fecha de creación / desactivación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Fecha en que se ejecutó la 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01/09/2026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Responsable de ejecución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Persona de TI que realizó el procedimiento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Soporte Técnico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Firma de conformidad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Firma del colaborador o RRHH (en alta) / del supervisor (en baja)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_________________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Comentarios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Equipo entregado con cargador y diadema</w:t>
            </w:r>
          </w:p>
        </w:tc>
      </w:tr>
    </w:tbl>
    <w:p w:rsidR="00855AA3" w:rsidRDefault="00855AA3" w:rsidP="00855AA3"/>
    <w:p w:rsidR="00855AA3" w:rsidRDefault="00855AA3" w:rsidP="00855AA3"/>
    <w:p w:rsidR="00855AA3" w:rsidRDefault="00855AA3" w:rsidP="00855AA3"/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lastRenderedPageBreak/>
        <w:t>8. EJEMPLO DE REGISTRO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1007"/>
        <w:gridCol w:w="853"/>
        <w:gridCol w:w="846"/>
        <w:gridCol w:w="835"/>
        <w:gridCol w:w="961"/>
        <w:gridCol w:w="795"/>
        <w:gridCol w:w="864"/>
        <w:gridCol w:w="1054"/>
        <w:gridCol w:w="807"/>
        <w:gridCol w:w="1145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Cédula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Cuentas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Firma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Observaciones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Juan Pérez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001-150890-0001X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 xml:space="preserve">Agente de </w:t>
            </w:r>
            <w:proofErr w:type="spellStart"/>
            <w:r w:rsidRPr="00855AA3"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proofErr w:type="spellStart"/>
            <w:r w:rsidRPr="00855AA3"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CLA-LAP-001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CRM, Outlook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Ninguna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15/08/2026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Ana García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002-250791-0002Y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Analista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CLA-WS-001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CRM, Outlook, 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Devolvió equipo completo</w:t>
            </w:r>
          </w:p>
        </w:tc>
      </w:tr>
    </w:tbl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9. CONTROL DE CAMBIOS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3345"/>
        <w:gridCol w:w="1685"/>
        <w:gridCol w:w="1696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Aprobado por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Creación del procedimiento y 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RRHH /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Gerencia General</w:t>
            </w:r>
          </w:p>
        </w:tc>
      </w:tr>
    </w:tbl>
    <w:p w:rsidR="00855AA3" w:rsidRDefault="00855AA3" w:rsidP="00855AA3"/>
    <w:p w:rsidR="00855AA3" w:rsidRDefault="00855AA3" w:rsidP="00855AA3"/>
    <w:p w:rsidR="00855AA3" w:rsidRDefault="00855AA3" w:rsidP="00855AA3"/>
    <w:p w:rsidR="00855AA3" w:rsidRDefault="00855AA3" w:rsidP="00855AA3"/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lastRenderedPageBreak/>
        <w:t>10. ANEXOS</w:t>
      </w:r>
    </w:p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t>Anexo A: Formato de Solicitud de Alta</w:t>
      </w:r>
    </w:p>
    <w:p w:rsidR="00855AA3" w:rsidRPr="00855AA3" w:rsidRDefault="00855AA3" w:rsidP="00855AA3">
      <w:r w:rsidRPr="00855AA3">
        <w:rPr>
          <w:b/>
          <w:bCs/>
        </w:rPr>
        <w:t>SOLICITUD DE ALTA DE PERSONAL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6"/>
        <w:gridCol w:w="5414"/>
      </w:tblGrid>
      <w:tr w:rsidR="00855AA3" w:rsidRPr="00855AA3" w:rsidTr="00855AA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rPr>
                <w:b/>
                <w:bCs/>
              </w:rPr>
              <w:t>Dato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Nombre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Documento de identidad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Fecha de ingreso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Equipo requerido (Sí/No)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Sistemas a los que requiere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>
            <w:pPr>
              <w:rPr>
                <w:lang w:val="en-US"/>
              </w:rPr>
            </w:pPr>
            <w:r w:rsidRPr="00855AA3">
              <w:rPr>
                <w:lang w:val="en-US"/>
              </w:rPr>
              <w:t>CRM, Outlook, Dialer, AWS, etc.</w:t>
            </w:r>
          </w:p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Nivel de privilegios solicitado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Firma del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  <w:tr w:rsidR="00855AA3" w:rsidRPr="00855AA3" w:rsidTr="00855AA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AA3" w:rsidRPr="00855AA3" w:rsidRDefault="00855AA3" w:rsidP="00855AA3">
            <w:r w:rsidRPr="00855AA3">
              <w:t>Fecha de solicitud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AA3" w:rsidRPr="00855AA3" w:rsidRDefault="00855AA3" w:rsidP="00855AA3"/>
        </w:tc>
      </w:tr>
    </w:tbl>
    <w:p w:rsidR="00855AA3" w:rsidRDefault="00855AA3" w:rsidP="00855AA3"/>
    <w:p w:rsidR="00855AA3" w:rsidRDefault="00855AA3" w:rsidP="00855AA3"/>
    <w:p w:rsidR="00855AA3" w:rsidRPr="00855AA3" w:rsidRDefault="00855AA3" w:rsidP="00855AA3"/>
    <w:p w:rsidR="00855AA3" w:rsidRPr="00855AA3" w:rsidRDefault="00855AA3" w:rsidP="00855AA3">
      <w:pPr>
        <w:rPr>
          <w:b/>
          <w:bCs/>
        </w:rPr>
      </w:pPr>
      <w:r w:rsidRPr="00855AA3">
        <w:rPr>
          <w:b/>
          <w:bCs/>
        </w:rPr>
        <w:lastRenderedPageBreak/>
        <w:t>Anexo B: Acuerdo de Uso</w:t>
      </w:r>
      <w:r>
        <w:rPr>
          <w:b/>
          <w:bCs/>
        </w:rPr>
        <w:t xml:space="preserve"> de Equipos y Confidencialidad</w:t>
      </w:r>
    </w:p>
    <w:p w:rsidR="00855AA3" w:rsidRPr="00855AA3" w:rsidRDefault="00855AA3" w:rsidP="00855AA3">
      <w:r w:rsidRPr="00855AA3">
        <w:t>El colaborador declara que:</w:t>
      </w:r>
    </w:p>
    <w:p w:rsidR="00855AA3" w:rsidRPr="00855AA3" w:rsidRDefault="00855AA3" w:rsidP="00855AA3">
      <w:pPr>
        <w:numPr>
          <w:ilvl w:val="0"/>
          <w:numId w:val="3"/>
        </w:numPr>
      </w:pPr>
      <w:r w:rsidRPr="00855AA3">
        <w:t>Recibe el equipo asignado en buen estado y se compromete a utilizarlo únicamente para fines laborales.</w:t>
      </w:r>
    </w:p>
    <w:p w:rsidR="00855AA3" w:rsidRPr="00855AA3" w:rsidRDefault="00855AA3" w:rsidP="00855AA3">
      <w:pPr>
        <w:numPr>
          <w:ilvl w:val="0"/>
          <w:numId w:val="3"/>
        </w:numPr>
      </w:pPr>
      <w:r w:rsidRPr="00855AA3">
        <w:t>No instalará software no autorizado.</w:t>
      </w:r>
    </w:p>
    <w:p w:rsidR="00855AA3" w:rsidRPr="00855AA3" w:rsidRDefault="00855AA3" w:rsidP="00855AA3">
      <w:pPr>
        <w:numPr>
          <w:ilvl w:val="0"/>
          <w:numId w:val="3"/>
        </w:numPr>
      </w:pPr>
      <w:r w:rsidRPr="00855AA3">
        <w:t>Mantendrá la confidencialidad de la información a la que tenga acceso.</w:t>
      </w:r>
    </w:p>
    <w:p w:rsidR="00855AA3" w:rsidRPr="00855AA3" w:rsidRDefault="00855AA3" w:rsidP="00855AA3">
      <w:pPr>
        <w:numPr>
          <w:ilvl w:val="0"/>
          <w:numId w:val="3"/>
        </w:numPr>
      </w:pPr>
      <w:r w:rsidRPr="00855AA3">
        <w:t>Devolverá el equipo al término de la relación laboral.</w:t>
      </w:r>
    </w:p>
    <w:p w:rsidR="00855AA3" w:rsidRPr="00855AA3" w:rsidRDefault="00855AA3" w:rsidP="00855AA3">
      <w:r w:rsidRPr="00855AA3">
        <w:t>Firma del colaborador: _________________</w:t>
      </w:r>
      <w:r w:rsidRPr="00855AA3">
        <w:br/>
        <w:t>Fecha: _________________</w:t>
      </w:r>
    </w:p>
    <w:p w:rsidR="008033DF" w:rsidRDefault="008033DF"/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D0EB4"/>
    <w:multiLevelType w:val="multilevel"/>
    <w:tmpl w:val="6F8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D00010"/>
    <w:multiLevelType w:val="multilevel"/>
    <w:tmpl w:val="319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F3443E"/>
    <w:multiLevelType w:val="multilevel"/>
    <w:tmpl w:val="98C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AA3"/>
    <w:rsid w:val="008033DF"/>
    <w:rsid w:val="0085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81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1115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2026-09-05T00:20:00Z</dcterms:created>
  <dcterms:modified xsi:type="dcterms:W3CDTF">2026-09-05T00:28:00Z</dcterms:modified>
</cp:coreProperties>
</file>