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48E" w:rsidRPr="003F7F1C" w:rsidRDefault="0020448E" w:rsidP="0020448E">
      <w:pPr>
        <w:rPr>
          <w:b/>
          <w:bCs/>
          <w:sz w:val="20"/>
          <w:szCs w:val="20"/>
        </w:rPr>
      </w:pPr>
    </w:p>
    <w:p w:rsidR="0020448E" w:rsidRPr="003F7F1C" w:rsidRDefault="0020448E" w:rsidP="0020448E">
      <w:pPr>
        <w:rPr>
          <w:b/>
          <w:bCs/>
          <w:sz w:val="20"/>
          <w:szCs w:val="20"/>
        </w:rPr>
      </w:pPr>
      <w:r w:rsidRPr="003F7F1C">
        <w:rPr>
          <w:b/>
          <w:bCs/>
          <w:sz w:val="20"/>
          <w:szCs w:val="20"/>
        </w:rPr>
        <w:br w:type="page"/>
      </w:r>
      <w:r w:rsidRPr="003F7F1C">
        <w:rPr>
          <w:b/>
          <w:bCs/>
          <w:sz w:val="20"/>
          <w:szCs w:val="20"/>
        </w:rPr>
        <w:lastRenderedPageBreak/>
        <w:t>GUÍA DE CLASE PRÁCTICA N</w:t>
      </w:r>
      <w:proofErr w:type="gramStart"/>
      <w:r w:rsidRPr="003F7F1C">
        <w:rPr>
          <w:b/>
          <w:bCs/>
          <w:sz w:val="20"/>
          <w:szCs w:val="20"/>
        </w:rPr>
        <w:t>.º</w:t>
      </w:r>
      <w:proofErr w:type="gramEnd"/>
      <w:r w:rsidRPr="003F7F1C">
        <w:rPr>
          <w:b/>
          <w:bCs/>
          <w:sz w:val="20"/>
          <w:szCs w:val="20"/>
        </w:rPr>
        <w:t xml:space="preserve"> 1 — DESARROLLO COMPLETO</w:t>
      </w:r>
    </w:p>
    <w:p w:rsidR="0020448E" w:rsidRPr="003F7F1C" w:rsidRDefault="0020448E" w:rsidP="0020448E">
      <w:pPr>
        <w:rPr>
          <w:b/>
          <w:bCs/>
          <w:sz w:val="20"/>
          <w:szCs w:val="20"/>
        </w:rPr>
      </w:pPr>
      <w:r w:rsidRPr="003F7F1C">
        <w:rPr>
          <w:b/>
          <w:bCs/>
          <w:sz w:val="20"/>
          <w:szCs w:val="20"/>
        </w:rPr>
        <w:t xml:space="preserve">Plan de desarrollo tecnológico y de sistemas de información — </w:t>
      </w:r>
      <w:proofErr w:type="spellStart"/>
      <w:r w:rsidRPr="003F7F1C">
        <w:rPr>
          <w:b/>
          <w:bCs/>
          <w:sz w:val="20"/>
          <w:szCs w:val="20"/>
        </w:rPr>
        <w:t>FarmaNic</w:t>
      </w:r>
      <w:proofErr w:type="spellEnd"/>
      <w:r w:rsidRPr="003F7F1C">
        <w:rPr>
          <w:b/>
          <w:bCs/>
          <w:sz w:val="20"/>
          <w:szCs w:val="20"/>
        </w:rPr>
        <w:t>, S. A.</w:t>
      </w:r>
    </w:p>
    <w:p w:rsidR="0020448E" w:rsidRPr="003F7F1C" w:rsidRDefault="0020448E" w:rsidP="0020448E">
      <w:pPr>
        <w:rPr>
          <w:sz w:val="20"/>
          <w:szCs w:val="20"/>
        </w:rPr>
      </w:pPr>
    </w:p>
    <w:p w:rsidR="0020448E" w:rsidRPr="003F7F1C" w:rsidRDefault="0020448E" w:rsidP="0020448E">
      <w:pPr>
        <w:rPr>
          <w:b/>
          <w:bCs/>
          <w:sz w:val="20"/>
          <w:szCs w:val="20"/>
        </w:rPr>
      </w:pPr>
      <w:r w:rsidRPr="003F7F1C">
        <w:rPr>
          <w:b/>
          <w:bCs/>
          <w:sz w:val="20"/>
          <w:szCs w:val="20"/>
        </w:rPr>
        <w:t xml:space="preserve">ACTIVIDAD 1. PLANIFICACIÓN DEL DESARROLLO TECNOLÓGICO ORIENTADO A LA AGILIDAD </w:t>
      </w:r>
    </w:p>
    <w:p w:rsidR="0020448E" w:rsidRPr="003F7F1C" w:rsidRDefault="0020448E" w:rsidP="0020448E">
      <w:pPr>
        <w:rPr>
          <w:b/>
          <w:bCs/>
          <w:sz w:val="20"/>
          <w:szCs w:val="20"/>
        </w:rPr>
      </w:pPr>
      <w:r w:rsidRPr="003F7F1C">
        <w:rPr>
          <w:b/>
          <w:bCs/>
          <w:sz w:val="20"/>
          <w:szCs w:val="20"/>
        </w:rPr>
        <w:t>Formato 1. Matriz de iniciativas y agilidad del servicio</w:t>
      </w:r>
    </w:p>
    <w:tbl>
      <w:tblPr>
        <w:tblStyle w:val="Sombreadomedio1-nfasis5"/>
        <w:tblW w:w="0" w:type="auto"/>
        <w:jc w:val="center"/>
        <w:tblLook w:val="04A0" w:firstRow="1" w:lastRow="0" w:firstColumn="1" w:lastColumn="0" w:noHBand="0" w:noVBand="1"/>
      </w:tblPr>
      <w:tblGrid>
        <w:gridCol w:w="397"/>
        <w:gridCol w:w="1600"/>
        <w:gridCol w:w="1652"/>
        <w:gridCol w:w="2665"/>
        <w:gridCol w:w="1578"/>
        <w:gridCol w:w="1684"/>
      </w:tblGrid>
      <w:tr w:rsidR="0020448E" w:rsidRPr="003F7F1C" w:rsidTr="00F61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Servicio informático afectado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Indicador de agilidad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Línea base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Meta y plazo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Naturaleza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I1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Consulta de existencias al cliente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Tiempo de respuesta de la consulta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6 a 15 minutos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≤ 5 segundos en 8 meses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Integración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I2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Gestión de catálogo maestro de productos y clientes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 xml:space="preserve">% de </w:t>
            </w:r>
            <w:proofErr w:type="spellStart"/>
            <w:r w:rsidRPr="003F7F1C">
              <w:rPr>
                <w:sz w:val="20"/>
                <w:szCs w:val="20"/>
              </w:rPr>
              <w:t>discreancia</w:t>
            </w:r>
            <w:proofErr w:type="spellEnd"/>
            <w:r w:rsidRPr="003F7F1C">
              <w:rPr>
                <w:sz w:val="20"/>
                <w:szCs w:val="20"/>
              </w:rPr>
              <w:t xml:space="preserve"> entre catálogos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18 % de códigos no coinciden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0 % de discrepancia en 6 meses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Integración / Datos maestros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Gestión de cartera y cobranza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% de cartera vencida &gt; 90 días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14 % del saldo total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≤ 7 % en 12 meses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Sistema transaccional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Recepción de pedidos de clientes mayoristas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% de pedidos recibidos sin intervención telefónica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0 % (100 % por teléfono/correo/mensajería)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80 % por portal web en 14 meses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Sistema transaccional / Integración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Información gerencial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Tiempo de generación de informes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Informes manuales mensuales (2 a 3 días)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Informes automáticos diarios en 18 meses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Servicio de información gerencial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I6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Cierre contable mensual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Días hábiles del cierre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12 días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≤ 5 días en 10 meses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Integración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I7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Conectividad y respaldo de datos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Fallas nocturnas de transferencia / restauración verificada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2 fallas por semana; sin respaldo verificado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0 fallas nocturnas y restauración verificada en 6 meses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Infraestructura habilitadora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I8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Digitación de pedidos en CEDI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 xml:space="preserve">Tiempo de digitación por línea / % error de </w:t>
            </w:r>
            <w:r w:rsidRPr="003F7F1C">
              <w:rPr>
                <w:sz w:val="20"/>
                <w:szCs w:val="20"/>
              </w:rPr>
              <w:lastRenderedPageBreak/>
              <w:t>captura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lastRenderedPageBreak/>
              <w:t>12 s/línea; 3.2 % error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≤ 4 s/línea y ≤ 1 % error en 6 meses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Sistema transaccional / Automatización</w:t>
            </w:r>
          </w:p>
        </w:tc>
      </w:tr>
    </w:tbl>
    <w:p w:rsidR="0020448E" w:rsidRPr="003F7F1C" w:rsidRDefault="0020448E" w:rsidP="0020448E">
      <w:pPr>
        <w:rPr>
          <w:b/>
          <w:bCs/>
          <w:sz w:val="20"/>
          <w:szCs w:val="20"/>
        </w:rPr>
      </w:pPr>
    </w:p>
    <w:p w:rsidR="0020448E" w:rsidRPr="003F7F1C" w:rsidRDefault="0020448E" w:rsidP="0020448E">
      <w:pPr>
        <w:rPr>
          <w:b/>
          <w:bCs/>
          <w:sz w:val="20"/>
          <w:szCs w:val="20"/>
        </w:rPr>
      </w:pPr>
    </w:p>
    <w:p w:rsidR="0020448E" w:rsidRPr="003F7F1C" w:rsidRDefault="0020448E">
      <w:pPr>
        <w:spacing w:after="200"/>
        <w:rPr>
          <w:b/>
          <w:bCs/>
          <w:sz w:val="20"/>
          <w:szCs w:val="20"/>
        </w:rPr>
      </w:pPr>
    </w:p>
    <w:p w:rsidR="0020448E" w:rsidRPr="003F7F1C" w:rsidRDefault="0020448E" w:rsidP="0020448E">
      <w:pPr>
        <w:rPr>
          <w:b/>
          <w:bCs/>
          <w:sz w:val="20"/>
          <w:szCs w:val="20"/>
        </w:rPr>
      </w:pPr>
      <w:bookmarkStart w:id="0" w:name="_GoBack"/>
      <w:r w:rsidRPr="003F7F1C">
        <w:rPr>
          <w:b/>
          <w:bCs/>
          <w:sz w:val="20"/>
          <w:szCs w:val="20"/>
        </w:rPr>
        <w:t>ACTIVIDAD 6. PRIORIDADES DE IMPLEMENTACIÓN (25 min)</w:t>
      </w:r>
    </w:p>
    <w:p w:rsidR="0020448E" w:rsidRPr="003F7F1C" w:rsidRDefault="0020448E" w:rsidP="0020448E">
      <w:pPr>
        <w:rPr>
          <w:b/>
          <w:bCs/>
          <w:sz w:val="20"/>
          <w:szCs w:val="20"/>
        </w:rPr>
      </w:pPr>
      <w:r w:rsidRPr="003F7F1C">
        <w:rPr>
          <w:b/>
          <w:bCs/>
          <w:sz w:val="20"/>
          <w:szCs w:val="20"/>
        </w:rPr>
        <w:t>Formato 6.A. Modelo de puntuación ponderada</w:t>
      </w:r>
    </w:p>
    <w:p w:rsidR="0020448E" w:rsidRPr="003F7F1C" w:rsidRDefault="0020448E" w:rsidP="0020448E">
      <w:pPr>
        <w:rPr>
          <w:b/>
          <w:bCs/>
          <w:sz w:val="20"/>
          <w:szCs w:val="20"/>
        </w:rPr>
      </w:pPr>
      <w:r w:rsidRPr="003F7F1C">
        <w:rPr>
          <w:b/>
          <w:bCs/>
          <w:sz w:val="20"/>
          <w:szCs w:val="20"/>
        </w:rPr>
        <w:t>Escala: 1 = muy bajo, 2 = bajo, 3 = medio, 4 = alto, 5 = muy alto</w:t>
      </w:r>
    </w:p>
    <w:tbl>
      <w:tblPr>
        <w:tblStyle w:val="Sombreadomedio1-nfasis5"/>
        <w:tblW w:w="0" w:type="auto"/>
        <w:jc w:val="center"/>
        <w:tblLook w:val="04A0" w:firstRow="1" w:lastRow="0" w:firstColumn="1" w:lastColumn="0" w:noHBand="0" w:noVBand="1"/>
      </w:tblPr>
      <w:tblGrid>
        <w:gridCol w:w="396"/>
        <w:gridCol w:w="987"/>
        <w:gridCol w:w="987"/>
        <w:gridCol w:w="987"/>
        <w:gridCol w:w="987"/>
        <w:gridCol w:w="987"/>
        <w:gridCol w:w="987"/>
        <w:gridCol w:w="621"/>
      </w:tblGrid>
      <w:tr w:rsidR="0020448E" w:rsidRPr="003F7F1C" w:rsidTr="00F61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C1 (30 %)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C2 (20 %)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C3 (15 %)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C4 (15 %)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C5 (10 %)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C6 (10 %)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Total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I1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b/>
                <w:bCs/>
                <w:sz w:val="20"/>
                <w:szCs w:val="20"/>
              </w:rPr>
              <w:t>4.40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I2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b/>
                <w:bCs/>
                <w:sz w:val="20"/>
                <w:szCs w:val="20"/>
              </w:rPr>
              <w:t>4.40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b/>
                <w:bCs/>
                <w:sz w:val="20"/>
                <w:szCs w:val="20"/>
              </w:rPr>
              <w:t>3.90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b/>
                <w:bCs/>
                <w:sz w:val="20"/>
                <w:szCs w:val="20"/>
              </w:rPr>
              <w:t>2.90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b/>
                <w:bCs/>
                <w:sz w:val="20"/>
                <w:szCs w:val="20"/>
              </w:rPr>
              <w:t>2.65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I6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b/>
                <w:bCs/>
                <w:sz w:val="20"/>
                <w:szCs w:val="20"/>
              </w:rPr>
              <w:t>4.45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I7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b/>
                <w:bCs/>
                <w:sz w:val="20"/>
                <w:szCs w:val="20"/>
              </w:rPr>
              <w:t>4.25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I8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b/>
                <w:bCs/>
                <w:sz w:val="20"/>
                <w:szCs w:val="20"/>
              </w:rPr>
              <w:t>3.40</w:t>
            </w:r>
          </w:p>
        </w:tc>
      </w:tr>
    </w:tbl>
    <w:p w:rsidR="0020448E" w:rsidRPr="003F7F1C" w:rsidRDefault="0020448E" w:rsidP="0020448E">
      <w:pPr>
        <w:rPr>
          <w:b/>
          <w:bCs/>
          <w:sz w:val="20"/>
          <w:szCs w:val="20"/>
        </w:rPr>
      </w:pPr>
      <w:r w:rsidRPr="003F7F1C">
        <w:rPr>
          <w:b/>
          <w:bCs/>
          <w:sz w:val="20"/>
          <w:szCs w:val="20"/>
        </w:rPr>
        <w:t>Memoria de cálculo (ejemplo I6)</w:t>
      </w:r>
    </w:p>
    <w:p w:rsidR="0020448E" w:rsidRPr="003F7F1C" w:rsidRDefault="0020448E" w:rsidP="0020448E">
      <w:pPr>
        <w:rPr>
          <w:sz w:val="20"/>
          <w:szCs w:val="20"/>
        </w:rPr>
      </w:pPr>
      <w:r w:rsidRPr="003F7F1C">
        <w:rPr>
          <w:sz w:val="20"/>
          <w:szCs w:val="20"/>
        </w:rPr>
        <w:t>Total = 5×0.30 + 5×0.20 + 4×0.15 + 3×0.15 + 5×0.10 + 4×0.10</w:t>
      </w:r>
      <w:r w:rsidRPr="003F7F1C">
        <w:rPr>
          <w:sz w:val="20"/>
          <w:szCs w:val="20"/>
        </w:rPr>
        <w:br/>
        <w:t>= 1.50 + 1.00 + 0.60 + 0.45 + 0.50 + 0.40 = </w:t>
      </w:r>
      <w:r w:rsidRPr="003F7F1C">
        <w:rPr>
          <w:b/>
          <w:bCs/>
          <w:sz w:val="20"/>
          <w:szCs w:val="20"/>
        </w:rPr>
        <w:t>4.45</w:t>
      </w:r>
    </w:p>
    <w:p w:rsidR="0020448E" w:rsidRPr="003F7F1C" w:rsidRDefault="0020448E" w:rsidP="0020448E">
      <w:pPr>
        <w:rPr>
          <w:b/>
          <w:bCs/>
          <w:sz w:val="20"/>
          <w:szCs w:val="20"/>
        </w:rPr>
      </w:pPr>
      <w:r w:rsidRPr="003F7F1C">
        <w:rPr>
          <w:b/>
          <w:bCs/>
          <w:sz w:val="20"/>
          <w:szCs w:val="20"/>
        </w:rPr>
        <w:t>Orden por puntuación (antes de dependencias)</w:t>
      </w:r>
    </w:p>
    <w:tbl>
      <w:tblPr>
        <w:tblStyle w:val="Sombreadomedio1-nfasis5"/>
        <w:tblW w:w="11280" w:type="dxa"/>
        <w:jc w:val="center"/>
        <w:tblLook w:val="04A0" w:firstRow="1" w:lastRow="0" w:firstColumn="1" w:lastColumn="0" w:noHBand="0" w:noVBand="1"/>
      </w:tblPr>
      <w:tblGrid>
        <w:gridCol w:w="5309"/>
        <w:gridCol w:w="2325"/>
        <w:gridCol w:w="3646"/>
      </w:tblGrid>
      <w:tr w:rsidR="0020448E" w:rsidRPr="003F7F1C" w:rsidTr="00F61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Posición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Total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I6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4.45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I1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4.40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I2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4.40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I7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4.25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3.90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I8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3.40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2.90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2.65</w:t>
            </w:r>
          </w:p>
        </w:tc>
      </w:tr>
    </w:tbl>
    <w:p w:rsidR="0020448E" w:rsidRPr="003F7F1C" w:rsidRDefault="0020448E" w:rsidP="0020448E">
      <w:pPr>
        <w:rPr>
          <w:b/>
          <w:bCs/>
          <w:sz w:val="20"/>
          <w:szCs w:val="20"/>
        </w:rPr>
      </w:pPr>
      <w:r w:rsidRPr="003F7F1C">
        <w:rPr>
          <w:b/>
          <w:bCs/>
          <w:sz w:val="20"/>
          <w:szCs w:val="20"/>
        </w:rPr>
        <w:t>Ajuste por dependencias técnicas</w:t>
      </w:r>
    </w:p>
    <w:p w:rsidR="0020448E" w:rsidRPr="003F7F1C" w:rsidRDefault="0020448E" w:rsidP="0020448E">
      <w:pPr>
        <w:rPr>
          <w:sz w:val="20"/>
          <w:szCs w:val="20"/>
        </w:rPr>
      </w:pPr>
      <w:r w:rsidRPr="003F7F1C">
        <w:rPr>
          <w:sz w:val="20"/>
          <w:szCs w:val="20"/>
        </w:rPr>
        <w:t>Las dependencias del Formato 4.B obligan a reordenar:</w:t>
      </w:r>
    </w:p>
    <w:p w:rsidR="0020448E" w:rsidRPr="003F7F1C" w:rsidRDefault="0020448E" w:rsidP="0020448E">
      <w:pPr>
        <w:numPr>
          <w:ilvl w:val="0"/>
          <w:numId w:val="1"/>
        </w:numPr>
        <w:rPr>
          <w:sz w:val="20"/>
          <w:szCs w:val="20"/>
        </w:rPr>
      </w:pPr>
      <w:r w:rsidRPr="003F7F1C">
        <w:rPr>
          <w:b/>
          <w:bCs/>
          <w:sz w:val="20"/>
          <w:szCs w:val="20"/>
        </w:rPr>
        <w:t>I2</w:t>
      </w:r>
      <w:r w:rsidRPr="003F7F1C">
        <w:rPr>
          <w:sz w:val="20"/>
          <w:szCs w:val="20"/>
        </w:rPr>
        <w:t> debe ir primero (habilita a I1, I3, I4, I6, I8).</w:t>
      </w:r>
    </w:p>
    <w:p w:rsidR="0020448E" w:rsidRPr="003F7F1C" w:rsidRDefault="0020448E" w:rsidP="0020448E">
      <w:pPr>
        <w:numPr>
          <w:ilvl w:val="0"/>
          <w:numId w:val="1"/>
        </w:numPr>
        <w:rPr>
          <w:sz w:val="20"/>
          <w:szCs w:val="20"/>
        </w:rPr>
      </w:pPr>
      <w:r w:rsidRPr="003F7F1C">
        <w:rPr>
          <w:b/>
          <w:bCs/>
          <w:sz w:val="20"/>
          <w:szCs w:val="20"/>
        </w:rPr>
        <w:t>I7</w:t>
      </w:r>
      <w:r w:rsidRPr="003F7F1C">
        <w:rPr>
          <w:sz w:val="20"/>
          <w:szCs w:val="20"/>
        </w:rPr>
        <w:t> es independiente y habilita a I1.</w:t>
      </w:r>
    </w:p>
    <w:p w:rsidR="0020448E" w:rsidRPr="003F7F1C" w:rsidRDefault="0020448E" w:rsidP="0020448E">
      <w:pPr>
        <w:numPr>
          <w:ilvl w:val="0"/>
          <w:numId w:val="1"/>
        </w:numPr>
        <w:rPr>
          <w:sz w:val="20"/>
          <w:szCs w:val="20"/>
        </w:rPr>
      </w:pPr>
      <w:r w:rsidRPr="003F7F1C">
        <w:rPr>
          <w:b/>
          <w:bCs/>
          <w:sz w:val="20"/>
          <w:szCs w:val="20"/>
        </w:rPr>
        <w:t>I6</w:t>
      </w:r>
      <w:r w:rsidRPr="003F7F1C">
        <w:rPr>
          <w:sz w:val="20"/>
          <w:szCs w:val="20"/>
        </w:rPr>
        <w:t> depende de I2.</w:t>
      </w:r>
    </w:p>
    <w:p w:rsidR="0020448E" w:rsidRPr="003F7F1C" w:rsidRDefault="0020448E" w:rsidP="0020448E">
      <w:pPr>
        <w:numPr>
          <w:ilvl w:val="0"/>
          <w:numId w:val="1"/>
        </w:numPr>
        <w:rPr>
          <w:sz w:val="20"/>
          <w:szCs w:val="20"/>
        </w:rPr>
      </w:pPr>
      <w:r w:rsidRPr="003F7F1C">
        <w:rPr>
          <w:b/>
          <w:bCs/>
          <w:sz w:val="20"/>
          <w:szCs w:val="20"/>
        </w:rPr>
        <w:t>I1</w:t>
      </w:r>
      <w:r w:rsidRPr="003F7F1C">
        <w:rPr>
          <w:sz w:val="20"/>
          <w:szCs w:val="20"/>
        </w:rPr>
        <w:t> depende de I7 e I2.</w:t>
      </w:r>
    </w:p>
    <w:p w:rsidR="0020448E" w:rsidRPr="003F7F1C" w:rsidRDefault="0020448E" w:rsidP="0020448E">
      <w:pPr>
        <w:numPr>
          <w:ilvl w:val="0"/>
          <w:numId w:val="1"/>
        </w:numPr>
        <w:rPr>
          <w:sz w:val="20"/>
          <w:szCs w:val="20"/>
        </w:rPr>
      </w:pPr>
      <w:r w:rsidRPr="003F7F1C">
        <w:rPr>
          <w:b/>
          <w:bCs/>
          <w:sz w:val="20"/>
          <w:szCs w:val="20"/>
        </w:rPr>
        <w:t>I8</w:t>
      </w:r>
      <w:r w:rsidRPr="003F7F1C">
        <w:rPr>
          <w:sz w:val="20"/>
          <w:szCs w:val="20"/>
        </w:rPr>
        <w:t> depende de I2.</w:t>
      </w:r>
    </w:p>
    <w:p w:rsidR="0020448E" w:rsidRPr="003F7F1C" w:rsidRDefault="0020448E" w:rsidP="0020448E">
      <w:pPr>
        <w:numPr>
          <w:ilvl w:val="0"/>
          <w:numId w:val="1"/>
        </w:numPr>
        <w:rPr>
          <w:sz w:val="20"/>
          <w:szCs w:val="20"/>
        </w:rPr>
      </w:pPr>
      <w:r w:rsidRPr="003F7F1C">
        <w:rPr>
          <w:b/>
          <w:bCs/>
          <w:sz w:val="20"/>
          <w:szCs w:val="20"/>
        </w:rPr>
        <w:t>I3</w:t>
      </w:r>
      <w:r w:rsidRPr="003F7F1C">
        <w:rPr>
          <w:sz w:val="20"/>
          <w:szCs w:val="20"/>
        </w:rPr>
        <w:t> depende de I2.</w:t>
      </w:r>
    </w:p>
    <w:p w:rsidR="0020448E" w:rsidRPr="003F7F1C" w:rsidRDefault="0020448E" w:rsidP="0020448E">
      <w:pPr>
        <w:numPr>
          <w:ilvl w:val="0"/>
          <w:numId w:val="1"/>
        </w:numPr>
        <w:rPr>
          <w:sz w:val="20"/>
          <w:szCs w:val="20"/>
        </w:rPr>
      </w:pPr>
      <w:r w:rsidRPr="003F7F1C">
        <w:rPr>
          <w:b/>
          <w:bCs/>
          <w:sz w:val="20"/>
          <w:szCs w:val="20"/>
        </w:rPr>
        <w:t>I4</w:t>
      </w:r>
      <w:r w:rsidRPr="003F7F1C">
        <w:rPr>
          <w:sz w:val="20"/>
          <w:szCs w:val="20"/>
        </w:rPr>
        <w:t> depende de I1 e I2.</w:t>
      </w:r>
    </w:p>
    <w:p w:rsidR="0020448E" w:rsidRPr="003F7F1C" w:rsidRDefault="0020448E" w:rsidP="0020448E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3F7F1C">
        <w:rPr>
          <w:b/>
          <w:bCs/>
          <w:sz w:val="20"/>
          <w:szCs w:val="20"/>
          <w:lang w:val="en-US"/>
        </w:rPr>
        <w:t>I5</w:t>
      </w:r>
      <w:r w:rsidRPr="003F7F1C">
        <w:rPr>
          <w:sz w:val="20"/>
          <w:szCs w:val="20"/>
          <w:lang w:val="en-US"/>
        </w:rPr>
        <w:t> </w:t>
      </w:r>
      <w:proofErr w:type="spellStart"/>
      <w:r w:rsidRPr="003F7F1C">
        <w:rPr>
          <w:sz w:val="20"/>
          <w:szCs w:val="20"/>
          <w:lang w:val="en-US"/>
        </w:rPr>
        <w:t>depende</w:t>
      </w:r>
      <w:proofErr w:type="spellEnd"/>
      <w:r w:rsidRPr="003F7F1C">
        <w:rPr>
          <w:sz w:val="20"/>
          <w:szCs w:val="20"/>
          <w:lang w:val="en-US"/>
        </w:rPr>
        <w:t xml:space="preserve"> de I1, I3 e I6.</w:t>
      </w:r>
    </w:p>
    <w:p w:rsidR="0020448E" w:rsidRPr="003F7F1C" w:rsidRDefault="0020448E" w:rsidP="0020448E">
      <w:pPr>
        <w:rPr>
          <w:sz w:val="20"/>
          <w:szCs w:val="20"/>
        </w:rPr>
      </w:pPr>
      <w:r w:rsidRPr="003F7F1C">
        <w:rPr>
          <w:b/>
          <w:bCs/>
          <w:sz w:val="20"/>
          <w:szCs w:val="20"/>
        </w:rPr>
        <w:t>Orden final ajustado:</w:t>
      </w:r>
    </w:p>
    <w:tbl>
      <w:tblPr>
        <w:tblStyle w:val="Sombreadomedio1-nfasis5"/>
        <w:tblW w:w="11280" w:type="dxa"/>
        <w:jc w:val="center"/>
        <w:tblLook w:val="04A0" w:firstRow="1" w:lastRow="0" w:firstColumn="1" w:lastColumn="0" w:noHBand="0" w:noVBand="1"/>
      </w:tblPr>
      <w:tblGrid>
        <w:gridCol w:w="1516"/>
        <w:gridCol w:w="664"/>
        <w:gridCol w:w="9100"/>
      </w:tblGrid>
      <w:tr w:rsidR="0020448E" w:rsidRPr="003F7F1C" w:rsidTr="00F61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Posición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Justificación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I2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Habilitador base; sin catálogo único no hay integración posible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I7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Habilitador de infraestructura; independiente y de bajo esfuerzo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I6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Alto impacto en cierre contable; depende solo de I2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I1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Alto impacto en consulta de existencias; depende de I2 e I7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I8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Bajo esfuerzo y rápida ganancia; depende de I2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Impacto en cartera; depende de I2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I4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Alto valor pero alto esfuerzo; depende de I1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Depende de I1, I3 e I6; se planifica al final</w:t>
            </w:r>
          </w:p>
        </w:tc>
      </w:tr>
    </w:tbl>
    <w:p w:rsidR="0020448E" w:rsidRPr="003F7F1C" w:rsidRDefault="0020448E" w:rsidP="0020448E">
      <w:pPr>
        <w:rPr>
          <w:sz w:val="20"/>
          <w:szCs w:val="20"/>
        </w:rPr>
      </w:pPr>
      <w:r w:rsidRPr="003F7F1C">
        <w:rPr>
          <w:sz w:val="20"/>
          <w:szCs w:val="20"/>
        </w:rPr>
        <w:pict>
          <v:rect id="_x0000_i1025" style="width:0;height:.75pt" o:hralign="center" o:hrstd="t" o:hr="t" fillcolor="#a0a0a0" stroked="f"/>
        </w:pict>
      </w:r>
    </w:p>
    <w:p w:rsidR="0020448E" w:rsidRPr="003F7F1C" w:rsidRDefault="0020448E" w:rsidP="0020448E">
      <w:pPr>
        <w:rPr>
          <w:b/>
          <w:bCs/>
          <w:sz w:val="20"/>
          <w:szCs w:val="20"/>
        </w:rPr>
      </w:pPr>
      <w:r w:rsidRPr="003F7F1C">
        <w:rPr>
          <w:b/>
          <w:bCs/>
          <w:sz w:val="20"/>
          <w:szCs w:val="20"/>
        </w:rPr>
        <w:t>Formato 6.B. Matriz valor – esfuerzo y programación por ciclos</w:t>
      </w:r>
    </w:p>
    <w:p w:rsidR="0020448E" w:rsidRPr="003F7F1C" w:rsidRDefault="0020448E" w:rsidP="0020448E">
      <w:pPr>
        <w:rPr>
          <w:b/>
          <w:bCs/>
          <w:sz w:val="20"/>
          <w:szCs w:val="20"/>
        </w:rPr>
      </w:pPr>
      <w:r w:rsidRPr="003F7F1C">
        <w:rPr>
          <w:b/>
          <w:bCs/>
          <w:sz w:val="20"/>
          <w:szCs w:val="20"/>
        </w:rPr>
        <w:t>Matriz valor – esfuerzo</w:t>
      </w:r>
    </w:p>
    <w:tbl>
      <w:tblPr>
        <w:tblStyle w:val="Sombreadomedio1-nfasis5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005"/>
        <w:gridCol w:w="1821"/>
        <w:gridCol w:w="2407"/>
      </w:tblGrid>
      <w:tr w:rsidR="0020448E" w:rsidRPr="003F7F1C" w:rsidTr="00F61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Cuadrante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Criterio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Iniciativas ubicadas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Decisión sugerida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Alto valor / bajo esfuerzo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Ganancias rápidas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I2, I7, I6, I8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Ejecutar en el ciclo 1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Alto valor / alto esfuerzo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Proyectos mayores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I1, I3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Planificar por etapas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Bajo valor / bajo esfuerzo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Relleno de capacidad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Ejecutar si sobra capacidad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lastRenderedPageBreak/>
              <w:t>Bajo valor / alto esfuerzo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Candidatos a descarte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I4, I5</w:t>
            </w:r>
          </w:p>
        </w:tc>
        <w:tc>
          <w:tcPr>
            <w:tcW w:w="0" w:type="auto"/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Posponer o eliminar</w:t>
            </w:r>
          </w:p>
        </w:tc>
      </w:tr>
    </w:tbl>
    <w:p w:rsidR="0020448E" w:rsidRPr="003F7F1C" w:rsidRDefault="0020448E" w:rsidP="0020448E">
      <w:pPr>
        <w:rPr>
          <w:sz w:val="20"/>
          <w:szCs w:val="20"/>
        </w:rPr>
      </w:pPr>
      <w:r w:rsidRPr="003F7F1C">
        <w:rPr>
          <w:b/>
          <w:bCs/>
          <w:sz w:val="20"/>
          <w:szCs w:val="20"/>
        </w:rPr>
        <w:t>Nota:</w:t>
      </w:r>
      <w:r w:rsidRPr="003F7F1C">
        <w:rPr>
          <w:sz w:val="20"/>
          <w:szCs w:val="20"/>
        </w:rPr>
        <w:t> I4 e I5 no son de bajo valor en términos absolutos, pero su relación valor/esfuerzo es la más baja del portafolio. Se posponen al ciclo 3.</w:t>
      </w:r>
    </w:p>
    <w:p w:rsidR="0020448E" w:rsidRPr="003F7F1C" w:rsidRDefault="0020448E" w:rsidP="0020448E">
      <w:pPr>
        <w:rPr>
          <w:sz w:val="20"/>
          <w:szCs w:val="20"/>
        </w:rPr>
      </w:pPr>
    </w:p>
    <w:p w:rsidR="0020448E" w:rsidRPr="003F7F1C" w:rsidRDefault="0020448E" w:rsidP="0020448E">
      <w:pPr>
        <w:rPr>
          <w:sz w:val="20"/>
          <w:szCs w:val="20"/>
        </w:rPr>
      </w:pPr>
    </w:p>
    <w:p w:rsidR="0020448E" w:rsidRPr="003F7F1C" w:rsidRDefault="0020448E" w:rsidP="0020448E">
      <w:pPr>
        <w:rPr>
          <w:sz w:val="20"/>
          <w:szCs w:val="20"/>
        </w:rPr>
      </w:pPr>
    </w:p>
    <w:p w:rsidR="0020448E" w:rsidRPr="003F7F1C" w:rsidRDefault="0020448E" w:rsidP="0020448E">
      <w:pPr>
        <w:rPr>
          <w:sz w:val="20"/>
          <w:szCs w:val="20"/>
        </w:rPr>
      </w:pPr>
    </w:p>
    <w:p w:rsidR="0020448E" w:rsidRPr="003F7F1C" w:rsidRDefault="0020448E" w:rsidP="0020448E">
      <w:pPr>
        <w:rPr>
          <w:sz w:val="20"/>
          <w:szCs w:val="20"/>
        </w:rPr>
      </w:pPr>
    </w:p>
    <w:p w:rsidR="0020448E" w:rsidRPr="003F7F1C" w:rsidRDefault="0020448E" w:rsidP="0020448E">
      <w:pPr>
        <w:rPr>
          <w:b/>
          <w:bCs/>
          <w:sz w:val="20"/>
          <w:szCs w:val="20"/>
        </w:rPr>
      </w:pPr>
      <w:r w:rsidRPr="003F7F1C">
        <w:rPr>
          <w:b/>
          <w:bCs/>
          <w:sz w:val="20"/>
          <w:szCs w:val="20"/>
        </w:rPr>
        <w:t>Programación por ciclos</w:t>
      </w:r>
    </w:p>
    <w:tbl>
      <w:tblPr>
        <w:tblStyle w:val="Sombreadomedio1-nfasis5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692"/>
        <w:gridCol w:w="952"/>
        <w:gridCol w:w="6341"/>
        <w:gridCol w:w="1015"/>
      </w:tblGrid>
      <w:tr w:rsidR="0020448E" w:rsidRPr="003F7F1C" w:rsidTr="00F61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Ciclo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Meses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Iniciativas asignadas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Costo del ciclo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Beneficio esperado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Ciclo 1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1 a 8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I2, I7, I6, I8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US12,000+28,000+15,000+9,500=</w:t>
            </w:r>
            <w:r w:rsidRPr="003F7F1C">
              <w:rPr>
                <w:rFonts w:ascii="Cambria Math" w:hAnsi="Cambria Math" w:cs="Cambria Math"/>
                <w:sz w:val="20"/>
                <w:szCs w:val="20"/>
              </w:rPr>
              <w:t>∗∗</w:t>
            </w:r>
            <w:r w:rsidRPr="003F7F1C">
              <w:rPr>
                <w:sz w:val="20"/>
                <w:szCs w:val="20"/>
              </w:rPr>
              <w:t>US12,000+28,000+15,000+9,500=</w:t>
            </w:r>
            <w:r w:rsidRPr="003F7F1C">
              <w:rPr>
                <w:rFonts w:ascii="Cambria Math" w:hAnsi="Cambria Math" w:cs="Cambria Math"/>
                <w:sz w:val="20"/>
                <w:szCs w:val="20"/>
              </w:rPr>
              <w:t>∗∗</w:t>
            </w:r>
            <w:r w:rsidRPr="003F7F1C">
              <w:rPr>
                <w:i/>
                <w:iCs/>
                <w:sz w:val="20"/>
                <w:szCs w:val="20"/>
              </w:rPr>
              <w:t>US</w:t>
            </w:r>
            <w:r w:rsidRPr="003F7F1C">
              <w:rPr>
                <w:sz w:val="20"/>
                <w:szCs w:val="20"/>
              </w:rPr>
              <w:t> 64,500**</w:t>
            </w:r>
          </w:p>
        </w:tc>
        <w:tc>
          <w:tcPr>
            <w:tcW w:w="0" w:type="auto"/>
            <w:tcBorders>
              <w:lef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Catálogo único, enlaces renovados, cierre contable ≤ 5 días, digitación ≤ 4 s/línea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Ciclo 2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9 a 16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I1, I3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US18,000+26,000=</w:t>
            </w:r>
            <w:r w:rsidRPr="003F7F1C">
              <w:rPr>
                <w:rFonts w:ascii="Cambria Math" w:hAnsi="Cambria Math" w:cs="Cambria Math"/>
                <w:sz w:val="20"/>
                <w:szCs w:val="20"/>
              </w:rPr>
              <w:t>∗∗</w:t>
            </w:r>
            <w:r w:rsidRPr="003F7F1C">
              <w:rPr>
                <w:sz w:val="20"/>
                <w:szCs w:val="20"/>
              </w:rPr>
              <w:t>US18,000+26,000=</w:t>
            </w:r>
            <w:r w:rsidRPr="003F7F1C">
              <w:rPr>
                <w:rFonts w:ascii="Cambria Math" w:hAnsi="Cambria Math" w:cs="Cambria Math"/>
                <w:sz w:val="20"/>
                <w:szCs w:val="20"/>
              </w:rPr>
              <w:t>∗∗</w:t>
            </w:r>
            <w:r w:rsidRPr="003F7F1C">
              <w:rPr>
                <w:i/>
                <w:iCs/>
                <w:sz w:val="20"/>
                <w:szCs w:val="20"/>
              </w:rPr>
              <w:t>US</w:t>
            </w:r>
            <w:r w:rsidRPr="003F7F1C">
              <w:rPr>
                <w:sz w:val="20"/>
                <w:szCs w:val="20"/>
              </w:rPr>
              <w:t> 44,000**</w:t>
            </w:r>
          </w:p>
        </w:tc>
        <w:tc>
          <w:tcPr>
            <w:tcW w:w="0" w:type="auto"/>
            <w:tcBorders>
              <w:lef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Existencias en tiempo real, cartera con alertas</w:t>
            </w:r>
          </w:p>
        </w:tc>
      </w:tr>
      <w:tr w:rsidR="0020448E" w:rsidRPr="003F7F1C" w:rsidTr="00F61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Ciclo 3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17 a 24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I4, I5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US34,000+40,000=</w:t>
            </w:r>
            <w:r w:rsidRPr="003F7F1C">
              <w:rPr>
                <w:rFonts w:ascii="Cambria Math" w:hAnsi="Cambria Math" w:cs="Cambria Math"/>
                <w:sz w:val="20"/>
                <w:szCs w:val="20"/>
              </w:rPr>
              <w:t>∗∗</w:t>
            </w:r>
            <w:r w:rsidRPr="003F7F1C">
              <w:rPr>
                <w:sz w:val="20"/>
                <w:szCs w:val="20"/>
              </w:rPr>
              <w:t>US34,000+40,000=</w:t>
            </w:r>
            <w:r w:rsidRPr="003F7F1C">
              <w:rPr>
                <w:rFonts w:ascii="Cambria Math" w:hAnsi="Cambria Math" w:cs="Cambria Math"/>
                <w:sz w:val="20"/>
                <w:szCs w:val="20"/>
              </w:rPr>
              <w:t>∗∗</w:t>
            </w:r>
            <w:r w:rsidRPr="003F7F1C">
              <w:rPr>
                <w:i/>
                <w:iCs/>
                <w:sz w:val="20"/>
                <w:szCs w:val="20"/>
              </w:rPr>
              <w:t>US</w:t>
            </w:r>
            <w:r w:rsidRPr="003F7F1C">
              <w:rPr>
                <w:sz w:val="20"/>
                <w:szCs w:val="20"/>
              </w:rPr>
              <w:t> 74,000**</w:t>
            </w:r>
          </w:p>
        </w:tc>
        <w:tc>
          <w:tcPr>
            <w:tcW w:w="0" w:type="auto"/>
            <w:tcBorders>
              <w:lef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Portal web de pedidos, tablero gerencial diario</w:t>
            </w:r>
          </w:p>
        </w:tc>
      </w:tr>
      <w:tr w:rsidR="0020448E" w:rsidRPr="003F7F1C" w:rsidTr="00F61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rPr>
                <w:sz w:val="20"/>
                <w:szCs w:val="20"/>
              </w:rPr>
            </w:pPr>
            <w:r w:rsidRPr="003F7F1C">
              <w:rPr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b/>
                <w:bCs/>
                <w:sz w:val="20"/>
                <w:szCs w:val="20"/>
              </w:rPr>
              <w:t>24 mese</w:t>
            </w:r>
            <w:r w:rsidRPr="003F7F1C">
              <w:rPr>
                <w:b/>
                <w:bCs/>
                <w:sz w:val="20"/>
                <w:szCs w:val="20"/>
              </w:rPr>
              <w:lastRenderedPageBreak/>
              <w:t>s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b/>
                <w:bCs/>
                <w:sz w:val="20"/>
                <w:szCs w:val="20"/>
              </w:rPr>
              <w:lastRenderedPageBreak/>
              <w:t>8 iniciativ</w:t>
            </w:r>
            <w:r w:rsidRPr="003F7F1C">
              <w:rPr>
                <w:b/>
                <w:bCs/>
                <w:sz w:val="20"/>
                <w:szCs w:val="20"/>
              </w:rPr>
              <w:lastRenderedPageBreak/>
              <w:t>as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b/>
                <w:bCs/>
                <w:sz w:val="20"/>
                <w:szCs w:val="20"/>
              </w:rPr>
              <w:lastRenderedPageBreak/>
              <w:t>US$ 182,500</w:t>
            </w:r>
          </w:p>
        </w:tc>
        <w:tc>
          <w:tcPr>
            <w:tcW w:w="0" w:type="auto"/>
            <w:tcBorders>
              <w:left w:val="none" w:sz="0" w:space="0" w:color="auto"/>
            </w:tcBorders>
            <w:hideMark/>
          </w:tcPr>
          <w:p w:rsidR="0020448E" w:rsidRPr="003F7F1C" w:rsidRDefault="0020448E" w:rsidP="00F61B75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F7F1C">
              <w:rPr>
                <w:b/>
                <w:bCs/>
                <w:sz w:val="20"/>
                <w:szCs w:val="20"/>
              </w:rPr>
              <w:t xml:space="preserve">≤ US$ 190,000 </w:t>
            </w:r>
            <w:r w:rsidRPr="003F7F1C">
              <w:rPr>
                <w:rFonts w:ascii="MS Gothic" w:eastAsia="MS Gothic" w:hAnsi="MS Gothic" w:cs="MS Gothic" w:hint="eastAsia"/>
                <w:b/>
                <w:bCs/>
                <w:sz w:val="20"/>
                <w:szCs w:val="20"/>
              </w:rPr>
              <w:lastRenderedPageBreak/>
              <w:t>✔</w:t>
            </w:r>
          </w:p>
        </w:tc>
      </w:tr>
    </w:tbl>
    <w:p w:rsidR="0020448E" w:rsidRPr="003F7F1C" w:rsidRDefault="0020448E" w:rsidP="0020448E">
      <w:pPr>
        <w:rPr>
          <w:b/>
          <w:bCs/>
          <w:sz w:val="20"/>
          <w:szCs w:val="20"/>
        </w:rPr>
      </w:pPr>
    </w:p>
    <w:bookmarkEnd w:id="0"/>
    <w:p w:rsidR="009B0E6D" w:rsidRPr="003F7F1C" w:rsidRDefault="009B0E6D">
      <w:pPr>
        <w:rPr>
          <w:sz w:val="20"/>
          <w:szCs w:val="20"/>
        </w:rPr>
      </w:pPr>
    </w:p>
    <w:sectPr w:rsidR="009B0E6D" w:rsidRPr="003F7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5306D3"/>
    <w:multiLevelType w:val="multilevel"/>
    <w:tmpl w:val="10FC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48E"/>
    <w:rsid w:val="0020448E"/>
    <w:rsid w:val="003F7F1C"/>
    <w:rsid w:val="009B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48E"/>
    <w:pPr>
      <w:spacing w:after="160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medio1-nfasis5">
    <w:name w:val="Medium Shading 1 Accent 5"/>
    <w:basedOn w:val="Tablanormal"/>
    <w:uiPriority w:val="63"/>
    <w:rsid w:val="002044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48E"/>
    <w:pPr>
      <w:spacing w:after="160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medio1-nfasis5">
    <w:name w:val="Medium Shading 1 Accent 5"/>
    <w:basedOn w:val="Tablanormal"/>
    <w:uiPriority w:val="63"/>
    <w:rsid w:val="002044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674</Words>
  <Characters>3708</Characters>
  <Application>Microsoft Office Word</Application>
  <DocSecurity>0</DocSecurity>
  <Lines>30</Lines>
  <Paragraphs>8</Paragraphs>
  <ScaleCrop>false</ScaleCrop>
  <Company>HP</Company>
  <LinksUpToDate>false</LinksUpToDate>
  <CharactersWithSpaces>4374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3</cp:revision>
  <dcterms:created xsi:type="dcterms:W3CDTF">2026-09-11T02:48:00Z</dcterms:created>
  <dcterms:modified xsi:type="dcterms:W3CDTF">2026-09-11T03:04:00Z</dcterms:modified>
</cp:coreProperties>
</file>