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046752" w14:textId="7EF50371" w:rsidR="004775DE" w:rsidRPr="00A67338" w:rsidRDefault="004775DE" w:rsidP="004775DE">
      <w:pPr>
        <w:spacing w:line="480" w:lineRule="auto"/>
        <w:rPr>
          <w:rFonts w:ascii="Arial" w:eastAsia="Times New Roman" w:hAnsi="Arial" w:cs="Arial"/>
          <w:kern w:val="0"/>
          <w:lang w:eastAsia="es-US"/>
          <w14:ligatures w14:val="none"/>
        </w:rPr>
      </w:pPr>
      <w:r w:rsidRPr="00A67338">
        <w:rPr>
          <w:rFonts w:ascii="Arial" w:hAnsi="Arial" w:cs="Arial"/>
          <w:noProof/>
          <w:lang w:eastAsia="es-US"/>
        </w:rPr>
        <w:drawing>
          <wp:inline distT="0" distB="0" distL="0" distR="0" wp14:anchorId="59ACE5FA" wp14:editId="58FF9A9C">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14:paraId="68FC9538" w14:textId="77777777" w:rsidR="004775DE" w:rsidRPr="00A67338" w:rsidRDefault="004775DE" w:rsidP="004775DE">
      <w:pPr>
        <w:spacing w:after="0" w:line="240" w:lineRule="auto"/>
        <w:rPr>
          <w:rFonts w:ascii="Arial" w:eastAsia="Times New Roman" w:hAnsi="Arial" w:cs="Arial"/>
          <w:kern w:val="0"/>
          <w:lang w:eastAsia="es-US"/>
          <w14:ligatures w14:val="none"/>
        </w:rPr>
      </w:pPr>
      <w:r w:rsidRPr="00A67338">
        <w:rPr>
          <w:rFonts w:ascii="Arial" w:eastAsia="Times New Roman" w:hAnsi="Arial" w:cs="Arial"/>
          <w:b/>
          <w:bCs/>
          <w:color w:val="000000"/>
          <w:kern w:val="0"/>
          <w:lang w:eastAsia="es-US"/>
          <w14:ligatures w14:val="none"/>
        </w:rPr>
        <w:t>Área de Conocimiento de Tecnología de la Información y Comunicación</w:t>
      </w:r>
    </w:p>
    <w:p w14:paraId="3CF57CC8" w14:textId="77777777" w:rsidR="004775DE" w:rsidRPr="00A67338" w:rsidRDefault="004775DE" w:rsidP="004775DE">
      <w:pPr>
        <w:spacing w:after="0" w:line="240" w:lineRule="auto"/>
        <w:rPr>
          <w:rFonts w:ascii="Arial" w:eastAsia="Times New Roman" w:hAnsi="Arial" w:cs="Arial"/>
          <w:kern w:val="0"/>
          <w:lang w:eastAsia="es-US"/>
          <w14:ligatures w14:val="none"/>
        </w:rPr>
      </w:pPr>
    </w:p>
    <w:p w14:paraId="30C0CCAA" w14:textId="77777777" w:rsidR="004775DE" w:rsidRPr="00A67338" w:rsidRDefault="004775DE" w:rsidP="004775DE">
      <w:pPr>
        <w:spacing w:after="0" w:line="240" w:lineRule="auto"/>
        <w:rPr>
          <w:rFonts w:ascii="Arial" w:eastAsia="Times New Roman" w:hAnsi="Arial" w:cs="Arial"/>
          <w:kern w:val="0"/>
          <w:lang w:eastAsia="es-US"/>
          <w14:ligatures w14:val="none"/>
        </w:rPr>
      </w:pPr>
    </w:p>
    <w:p w14:paraId="6F785E96" w14:textId="77777777" w:rsidR="004775DE" w:rsidRPr="00A67338" w:rsidRDefault="004775DE" w:rsidP="004775DE">
      <w:pPr>
        <w:spacing w:after="0" w:line="240" w:lineRule="auto"/>
        <w:rPr>
          <w:rFonts w:ascii="Arial" w:eastAsia="Times New Roman" w:hAnsi="Arial" w:cs="Arial"/>
          <w:kern w:val="0"/>
          <w:lang w:eastAsia="es-US"/>
          <w14:ligatures w14:val="none"/>
        </w:rPr>
      </w:pPr>
    </w:p>
    <w:p w14:paraId="77D18F9C" w14:textId="77777777" w:rsidR="004775DE" w:rsidRDefault="004775DE" w:rsidP="004775DE">
      <w:pPr>
        <w:spacing w:after="0" w:line="240" w:lineRule="auto"/>
        <w:jc w:val="center"/>
        <w:rPr>
          <w:rFonts w:ascii="Arial" w:eastAsia="Times New Roman" w:hAnsi="Arial" w:cs="Arial"/>
          <w:b/>
          <w:bCs/>
          <w:color w:val="000000"/>
          <w:kern w:val="0"/>
          <w:lang w:eastAsia="es-US"/>
          <w14:ligatures w14:val="none"/>
        </w:rPr>
      </w:pPr>
      <w:r w:rsidRPr="00A67338">
        <w:rPr>
          <w:rFonts w:ascii="Arial" w:eastAsia="Times New Roman" w:hAnsi="Arial" w:cs="Arial"/>
          <w:b/>
          <w:bCs/>
          <w:color w:val="000000"/>
          <w:kern w:val="0"/>
          <w:lang w:eastAsia="es-US"/>
          <w14:ligatures w14:val="none"/>
        </w:rPr>
        <w:t>Auditoria de Sistemas</w:t>
      </w:r>
    </w:p>
    <w:p w14:paraId="3D7F3BE6" w14:textId="77777777" w:rsidR="004775DE" w:rsidRDefault="004775DE" w:rsidP="004775DE">
      <w:pPr>
        <w:spacing w:after="0" w:line="240" w:lineRule="auto"/>
        <w:jc w:val="center"/>
        <w:rPr>
          <w:rFonts w:ascii="Arial" w:eastAsia="Times New Roman" w:hAnsi="Arial" w:cs="Arial"/>
          <w:b/>
          <w:bCs/>
          <w:color w:val="000000"/>
          <w:kern w:val="0"/>
          <w:lang w:eastAsia="es-US"/>
          <w14:ligatures w14:val="none"/>
        </w:rPr>
      </w:pPr>
    </w:p>
    <w:p w14:paraId="5529B381" w14:textId="77777777" w:rsidR="004775DE" w:rsidRDefault="004775DE" w:rsidP="004775DE">
      <w:pPr>
        <w:spacing w:after="0" w:line="240" w:lineRule="auto"/>
        <w:jc w:val="center"/>
        <w:rPr>
          <w:rFonts w:ascii="Arial" w:eastAsia="Times New Roman" w:hAnsi="Arial" w:cs="Arial"/>
          <w:b/>
          <w:bCs/>
          <w:color w:val="000000"/>
          <w:kern w:val="0"/>
          <w:lang w:eastAsia="es-US"/>
          <w14:ligatures w14:val="none"/>
        </w:rPr>
      </w:pPr>
    </w:p>
    <w:p w14:paraId="3BD84A9C" w14:textId="33505C7C" w:rsidR="004775DE" w:rsidRPr="00A67338" w:rsidRDefault="004775DE" w:rsidP="004775DE">
      <w:pPr>
        <w:spacing w:after="0" w:line="240" w:lineRule="auto"/>
        <w:jc w:val="center"/>
        <w:rPr>
          <w:rFonts w:ascii="Arial" w:eastAsia="Times New Roman" w:hAnsi="Arial" w:cs="Arial"/>
          <w:b/>
          <w:bCs/>
          <w:color w:val="000000"/>
          <w:kern w:val="0"/>
          <w:lang w:eastAsia="es-US"/>
          <w14:ligatures w14:val="none"/>
        </w:rPr>
      </w:pPr>
      <w:r>
        <w:rPr>
          <w:rFonts w:ascii="Arial" w:eastAsia="Times New Roman" w:hAnsi="Arial" w:cs="Arial"/>
          <w:b/>
          <w:bCs/>
          <w:color w:val="000000"/>
          <w:kern w:val="0"/>
          <w:lang w:eastAsia="es-US"/>
          <w14:ligatures w14:val="none"/>
        </w:rPr>
        <w:t>Redacción de hallazgos de la auditoria de redes en el SILAIS Sede Masaya</w:t>
      </w:r>
    </w:p>
    <w:p w14:paraId="73B307FA" w14:textId="77777777" w:rsidR="004775DE" w:rsidRPr="00A67338" w:rsidRDefault="004775DE" w:rsidP="004775DE">
      <w:pPr>
        <w:spacing w:after="0" w:line="240" w:lineRule="auto"/>
        <w:jc w:val="center"/>
        <w:rPr>
          <w:rFonts w:ascii="Arial" w:eastAsia="Times New Roman" w:hAnsi="Arial" w:cs="Arial"/>
          <w:kern w:val="0"/>
          <w:lang w:eastAsia="es-US"/>
          <w14:ligatures w14:val="none"/>
        </w:rPr>
      </w:pPr>
    </w:p>
    <w:p w14:paraId="364602B3" w14:textId="77777777" w:rsidR="004775DE" w:rsidRPr="00A67338" w:rsidRDefault="004775DE" w:rsidP="004775DE">
      <w:pPr>
        <w:spacing w:after="0" w:line="240" w:lineRule="auto"/>
        <w:rPr>
          <w:rFonts w:ascii="Arial" w:eastAsia="Times New Roman" w:hAnsi="Arial" w:cs="Arial"/>
          <w:kern w:val="0"/>
          <w:lang w:eastAsia="es-US"/>
          <w14:ligatures w14:val="none"/>
        </w:rPr>
      </w:pPr>
    </w:p>
    <w:p w14:paraId="36E250B0" w14:textId="77777777" w:rsidR="004775DE" w:rsidRPr="00A67338" w:rsidRDefault="004775DE" w:rsidP="004775DE">
      <w:pPr>
        <w:spacing w:line="240" w:lineRule="auto"/>
        <w:rPr>
          <w:rFonts w:ascii="Arial" w:hAnsi="Arial" w:cs="Arial"/>
          <w:b/>
          <w:sz w:val="32"/>
        </w:rPr>
      </w:pPr>
    </w:p>
    <w:p w14:paraId="233E4A9A" w14:textId="1B648A40" w:rsidR="004775DE" w:rsidRPr="00A67338" w:rsidRDefault="004775DE" w:rsidP="004775DE">
      <w:pPr>
        <w:spacing w:line="240" w:lineRule="auto"/>
        <w:rPr>
          <w:rFonts w:ascii="Arial" w:hAnsi="Arial" w:cs="Arial"/>
          <w:b/>
          <w:sz w:val="28"/>
        </w:rPr>
      </w:pPr>
      <w:r w:rsidRPr="00A67338">
        <w:rPr>
          <w:rFonts w:ascii="Arial" w:hAnsi="Arial" w:cs="Arial"/>
          <w:noProof/>
          <w:lang w:eastAsia="es-US"/>
        </w:rPr>
        <mc:AlternateContent>
          <mc:Choice Requires="wps">
            <w:drawing>
              <wp:anchor distT="0" distB="0" distL="114300" distR="114300" simplePos="0" relativeHeight="251663360" behindDoc="0" locked="0" layoutInCell="1" allowOverlap="1" wp14:anchorId="60DB3700" wp14:editId="3A44E40C">
                <wp:simplePos x="0" y="0"/>
                <wp:positionH relativeFrom="column">
                  <wp:posOffset>2032635</wp:posOffset>
                </wp:positionH>
                <wp:positionV relativeFrom="paragraph">
                  <wp:posOffset>373380</wp:posOffset>
                </wp:positionV>
                <wp:extent cx="0" cy="1857375"/>
                <wp:effectExtent l="19050" t="0" r="19050" b="9525"/>
                <wp:wrapNone/>
                <wp:docPr id="1253347251" name="Straight Connector 5"/>
                <wp:cNvGraphicFramePr/>
                <a:graphic xmlns:a="http://schemas.openxmlformats.org/drawingml/2006/main">
                  <a:graphicData uri="http://schemas.microsoft.com/office/word/2010/wordprocessingShape">
                    <wps:wsp>
                      <wps:cNvCnPr/>
                      <wps:spPr>
                        <a:xfrm>
                          <a:off x="0" y="0"/>
                          <a:ext cx="0" cy="18573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05pt,29.4pt" to="160.05pt,1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" strokecolor="black [3200]" strokeweight="2.25pt">
                <v:stroke joinstyle="miter"/>
              </v:line>
            </w:pict>
          </mc:Fallback>
        </mc:AlternateContent>
      </w:r>
      <w:r w:rsidRPr="00A67338">
        <w:rPr>
          <w:rFonts w:ascii="Arial" w:hAnsi="Arial" w:cs="Arial"/>
          <w:noProof/>
          <w:lang w:eastAsia="es-US"/>
        </w:rPr>
        <mc:AlternateContent>
          <mc:Choice Requires="wps">
            <w:drawing>
              <wp:anchor distT="0" distB="0" distL="114300" distR="114300" simplePos="0" relativeHeight="251662336" behindDoc="0" locked="0" layoutInCell="1" allowOverlap="1" wp14:anchorId="1C02224F" wp14:editId="7B1875DD">
                <wp:simplePos x="0" y="0"/>
                <wp:positionH relativeFrom="column">
                  <wp:posOffset>-118110</wp:posOffset>
                </wp:positionH>
                <wp:positionV relativeFrom="paragraph">
                  <wp:posOffset>419100</wp:posOffset>
                </wp:positionV>
                <wp:extent cx="9525" cy="1895475"/>
                <wp:effectExtent l="19050" t="19050" r="28575" b="952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pt,33pt" to="-8.55pt,1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" strokecolor="black [3200]" strokeweight="2.25pt">
                <v:stroke joinstyle="miter"/>
              </v:line>
            </w:pict>
          </mc:Fallback>
        </mc:AlternateContent>
      </w:r>
      <w:r w:rsidRPr="00A67338">
        <w:rPr>
          <w:rFonts w:ascii="Arial" w:hAnsi="Arial" w:cs="Arial"/>
          <w:noProof/>
          <w:lang w:eastAsia="es-US"/>
        </w:rPr>
        <mc:AlternateContent>
          <mc:Choice Requires="wps">
            <w:drawing>
              <wp:anchor distT="45720" distB="45720" distL="114300" distR="114300" simplePos="0" relativeHeight="251659264" behindDoc="0" locked="0" layoutInCell="1" allowOverlap="1" wp14:anchorId="45061F6C" wp14:editId="19BA60BC">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14:paraId="721D39FC" w14:textId="77777777" w:rsidR="004775DE" w:rsidRPr="001375EC" w:rsidRDefault="004775DE" w:rsidP="004775DE">
                            <w:pPr>
                              <w:spacing w:line="240" w:lineRule="auto"/>
                              <w:rPr>
                                <w:rFonts w:ascii="Arial" w:hAnsi="Arial" w:cs="Arial"/>
                              </w:rPr>
                            </w:pPr>
                            <w:r w:rsidRPr="001375EC">
                              <w:rPr>
                                <w:rFonts w:ascii="Arial" w:hAnsi="Arial" w:cs="Arial"/>
                              </w:rPr>
                              <w:t>Br. Gerson Antonio Valdivia</w:t>
                            </w:r>
                          </w:p>
                          <w:p w14:paraId="664660B2" w14:textId="77777777" w:rsidR="004775DE" w:rsidRDefault="004775DE" w:rsidP="004775DE">
                            <w:pPr>
                              <w:spacing w:line="240" w:lineRule="auto"/>
                              <w:rPr>
                                <w:rFonts w:ascii="Arial" w:hAnsi="Arial" w:cs="Arial"/>
                              </w:rPr>
                            </w:pPr>
                          </w:p>
                          <w:p w14:paraId="34F87916" w14:textId="77777777" w:rsidR="004775DE" w:rsidRDefault="004775DE" w:rsidP="004775DE">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3B4A1477" w14:textId="77777777" w:rsidR="004775DE" w:rsidRPr="001375EC" w:rsidRDefault="004775DE" w:rsidP="004775DE">
                            <w:pPr>
                              <w:spacing w:line="240" w:lineRule="auto"/>
                              <w:rPr>
                                <w:rFonts w:ascii="Arial" w:hAnsi="Arial" w:cs="Arial"/>
                                <w:lang w:val="es-NI"/>
                              </w:rPr>
                            </w:pPr>
                          </w:p>
                          <w:p w14:paraId="23FFDA0C" w14:textId="77777777" w:rsidR="004775DE" w:rsidRPr="001375EC" w:rsidRDefault="004775DE" w:rsidP="004775DE">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295CB668" w14:textId="77777777" w:rsidR="004775DE" w:rsidRPr="001375EC" w:rsidRDefault="004775DE" w:rsidP="004775DE">
                            <w:pPr>
                              <w:spacing w:line="240" w:lineRule="auto"/>
                              <w:rPr>
                                <w:rFonts w:ascii="Arial" w:hAnsi="Arial" w:cs="Arial"/>
                              </w:rPr>
                            </w:pPr>
                          </w:p>
                          <w:p w14:paraId="64CE8886" w14:textId="77777777" w:rsidR="004775DE" w:rsidRDefault="004775DE" w:rsidP="004775DE">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14:paraId="721D39FC" w14:textId="77777777" w:rsidR="004775DE" w:rsidRPr="001375EC" w:rsidRDefault="004775DE" w:rsidP="004775DE">
                      <w:pPr>
                        <w:spacing w:line="240" w:lineRule="auto"/>
                        <w:rPr>
                          <w:rFonts w:ascii="Arial" w:hAnsi="Arial" w:cs="Arial"/>
                        </w:rPr>
                      </w:pPr>
                      <w:r w:rsidRPr="001375EC">
                        <w:rPr>
                          <w:rFonts w:ascii="Arial" w:hAnsi="Arial" w:cs="Arial"/>
                        </w:rPr>
                        <w:t>Br. Gerson Antonio Valdivia</w:t>
                      </w:r>
                    </w:p>
                    <w:p w14:paraId="664660B2" w14:textId="77777777" w:rsidR="004775DE" w:rsidRDefault="004775DE" w:rsidP="004775DE">
                      <w:pPr>
                        <w:spacing w:line="240" w:lineRule="auto"/>
                        <w:rPr>
                          <w:rFonts w:ascii="Arial" w:hAnsi="Arial" w:cs="Arial"/>
                        </w:rPr>
                      </w:pPr>
                    </w:p>
                    <w:p w14:paraId="34F87916" w14:textId="77777777" w:rsidR="004775DE" w:rsidRDefault="004775DE" w:rsidP="004775DE">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Haxell</w:t>
                      </w:r>
                      <w:proofErr w:type="spellEnd"/>
                      <w:r w:rsidRPr="001375EC">
                        <w:rPr>
                          <w:rFonts w:ascii="Arial" w:hAnsi="Arial" w:cs="Arial"/>
                          <w:lang w:val="es-NI"/>
                        </w:rPr>
                        <w:t xml:space="preserve"> Antonio Trejos Rodríguez</w:t>
                      </w:r>
                    </w:p>
                    <w:p w14:paraId="3B4A1477" w14:textId="77777777" w:rsidR="004775DE" w:rsidRPr="001375EC" w:rsidRDefault="004775DE" w:rsidP="004775DE">
                      <w:pPr>
                        <w:spacing w:line="240" w:lineRule="auto"/>
                        <w:rPr>
                          <w:rFonts w:ascii="Arial" w:hAnsi="Arial" w:cs="Arial"/>
                          <w:lang w:val="es-NI"/>
                        </w:rPr>
                      </w:pPr>
                    </w:p>
                    <w:p w14:paraId="23FFDA0C" w14:textId="77777777" w:rsidR="004775DE" w:rsidRPr="001375EC" w:rsidRDefault="004775DE" w:rsidP="004775DE">
                      <w:pPr>
                        <w:spacing w:line="240" w:lineRule="auto"/>
                        <w:rPr>
                          <w:rFonts w:ascii="Arial" w:hAnsi="Arial" w:cs="Arial"/>
                        </w:rPr>
                      </w:pPr>
                      <w:r w:rsidRPr="001375EC">
                        <w:rPr>
                          <w:rFonts w:ascii="Arial" w:hAnsi="Arial" w:cs="Arial"/>
                        </w:rPr>
                        <w:t xml:space="preserve">Br. Alison Michelle Navarro </w:t>
                      </w:r>
                      <w:proofErr w:type="spellStart"/>
                      <w:r w:rsidRPr="001375EC">
                        <w:rPr>
                          <w:rFonts w:ascii="Arial" w:hAnsi="Arial" w:cs="Arial"/>
                        </w:rPr>
                        <w:t>Goussen</w:t>
                      </w:r>
                      <w:proofErr w:type="spellEnd"/>
                    </w:p>
                    <w:p w14:paraId="295CB668" w14:textId="77777777" w:rsidR="004775DE" w:rsidRPr="001375EC" w:rsidRDefault="004775DE" w:rsidP="004775DE">
                      <w:pPr>
                        <w:spacing w:line="240" w:lineRule="auto"/>
                        <w:rPr>
                          <w:rFonts w:ascii="Arial" w:hAnsi="Arial" w:cs="Arial"/>
                        </w:rPr>
                      </w:pPr>
                    </w:p>
                    <w:p w14:paraId="64CE8886" w14:textId="77777777" w:rsidR="004775DE" w:rsidRDefault="004775DE" w:rsidP="004775DE">
                      <w:pPr>
                        <w:spacing w:line="240" w:lineRule="auto"/>
                        <w:rPr>
                          <w:lang w:val="es-NI"/>
                        </w:rPr>
                      </w:pPr>
                    </w:p>
                  </w:txbxContent>
                </v:textbox>
                <w10:wrap type="square" anchorx="margin"/>
              </v:shape>
            </w:pict>
          </mc:Fallback>
        </mc:AlternateContent>
      </w:r>
      <w:r w:rsidRPr="00A67338">
        <w:rPr>
          <w:rFonts w:ascii="Arial" w:hAnsi="Arial" w:cs="Arial"/>
          <w:b/>
          <w:sz w:val="28"/>
        </w:rPr>
        <w:t xml:space="preserve">Elaborado por:                                                                          Docente:                  </w:t>
      </w:r>
    </w:p>
    <w:p w14:paraId="27C0C78B" w14:textId="77777777" w:rsidR="004775DE" w:rsidRPr="00A67338" w:rsidRDefault="004775DE" w:rsidP="004775DE">
      <w:pPr>
        <w:spacing w:line="240" w:lineRule="auto"/>
        <w:rPr>
          <w:rFonts w:ascii="Arial" w:hAnsi="Arial" w:cs="Arial"/>
          <w:b/>
          <w:sz w:val="28"/>
        </w:rPr>
      </w:pPr>
      <w:r w:rsidRPr="00A67338">
        <w:rPr>
          <w:rFonts w:ascii="Arial" w:hAnsi="Arial" w:cs="Arial"/>
          <w:noProof/>
          <w:lang w:eastAsia="es-US"/>
        </w:rPr>
        <mc:AlternateContent>
          <mc:Choice Requires="wps">
            <w:drawing>
              <wp:anchor distT="45720" distB="45720" distL="114300" distR="114300" simplePos="0" relativeHeight="251661312" behindDoc="0" locked="0" layoutInCell="1" allowOverlap="1" wp14:anchorId="08CCE6AB" wp14:editId="37B9D263">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14:paraId="747D0125" w14:textId="77777777" w:rsidR="004775DE" w:rsidRPr="001375EC" w:rsidRDefault="004775DE" w:rsidP="004775DE">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14:paraId="7AA1E9EA" w14:textId="77777777" w:rsidR="004775DE" w:rsidRPr="002202B7" w:rsidRDefault="004775DE" w:rsidP="004775DE">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Ec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1NHzrLX0BxRMAvT+OJz80+4tAqQBVfSUNKB/fn6&#10;LMThpKCHkgFHvKLux55ZQYn6pLE5y2w+D28iGvPiJkfDXnvqaw/THKEq6imZthsf31GQTcM9NrGV&#10;Ud5QzcT4VBqObmzQ6ZmFt3Ftx6jfP4P1LwA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9YEcPOgIAAFQEAAAOAAAAAAAA&#10;AAAAAAAAAC4CAABkcnMvZTJvRG9jLnhtbFBLAQItABQABgAIAAAAIQCFGFp43gAAAAoBAAAPAAAA&#10;AAAAAAAAAAAAAJQEAABkcnMvZG93bnJldi54bWxQSwUGAAAAAAQABADzAAAAnwUAAAAA&#10;" stroked="f">
                <v:textbox>
                  <w:txbxContent>
                    <w:p w14:paraId="747D0125" w14:textId="77777777" w:rsidR="004775DE" w:rsidRPr="001375EC" w:rsidRDefault="004775DE" w:rsidP="004775DE">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Leonel</w:t>
                      </w:r>
                      <w:r>
                        <w:rPr>
                          <w:rFonts w:ascii="Arial" w:eastAsia="Times New Roman" w:hAnsi="Arial" w:cs="Arial"/>
                          <w:color w:val="000000"/>
                          <w:lang w:val="es-NI" w:eastAsia="es-NI"/>
                        </w:rPr>
                        <w:t xml:space="preserve"> Antonio</w:t>
                      </w:r>
                      <w:r w:rsidRPr="001375EC">
                        <w:rPr>
                          <w:rFonts w:ascii="Arial" w:eastAsia="Times New Roman" w:hAnsi="Arial" w:cs="Arial"/>
                          <w:color w:val="000000"/>
                          <w:lang w:val="es-NI" w:eastAsia="es-NI"/>
                        </w:rPr>
                        <w:t xml:space="preserve"> Martínez </w:t>
                      </w:r>
                      <w:proofErr w:type="spellStart"/>
                      <w:r w:rsidRPr="001375EC">
                        <w:rPr>
                          <w:rFonts w:ascii="Arial" w:eastAsia="Times New Roman" w:hAnsi="Arial" w:cs="Arial"/>
                          <w:color w:val="000000"/>
                          <w:lang w:val="es-NI" w:eastAsia="es-NI"/>
                        </w:rPr>
                        <w:t>Zuniga</w:t>
                      </w:r>
                      <w:proofErr w:type="spellEnd"/>
                    </w:p>
                    <w:p w14:paraId="7AA1E9EA" w14:textId="77777777" w:rsidR="004775DE" w:rsidRPr="002202B7" w:rsidRDefault="004775DE" w:rsidP="004775DE">
                      <w:pPr>
                        <w:spacing w:line="240" w:lineRule="auto"/>
                      </w:pPr>
                    </w:p>
                  </w:txbxContent>
                </v:textbox>
                <w10:wrap type="square" anchorx="page"/>
              </v:shape>
            </w:pict>
          </mc:Fallback>
        </mc:AlternateContent>
      </w:r>
      <w:r w:rsidRPr="00A67338">
        <w:rPr>
          <w:rFonts w:ascii="Arial" w:hAnsi="Arial" w:cs="Arial"/>
          <w:noProof/>
          <w:lang w:eastAsia="es-US"/>
        </w:rPr>
        <mc:AlternateContent>
          <mc:Choice Requires="wps">
            <w:drawing>
              <wp:anchor distT="45720" distB="45720" distL="114300" distR="114300" simplePos="0" relativeHeight="251660288" behindDoc="0" locked="0" layoutInCell="1" allowOverlap="1" wp14:anchorId="6EC8F681" wp14:editId="2EA5AB33">
                <wp:simplePos x="0" y="0"/>
                <wp:positionH relativeFrom="margin">
                  <wp:posOffset>2076450</wp:posOffset>
                </wp:positionH>
                <wp:positionV relativeFrom="paragraph">
                  <wp:posOffset>6985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14:paraId="467E0FA4" w14:textId="77777777" w:rsidR="004775DE" w:rsidRDefault="004775DE" w:rsidP="004775DE">
                            <w:pPr>
                              <w:spacing w:line="240" w:lineRule="auto"/>
                              <w:rPr>
                                <w:rFonts w:ascii="Arial" w:hAnsi="Arial" w:cs="Arial"/>
                                <w:lang w:val="es-NI"/>
                              </w:rPr>
                            </w:pPr>
                            <w:r w:rsidRPr="001375EC">
                              <w:rPr>
                                <w:rFonts w:ascii="Arial" w:hAnsi="Arial" w:cs="Arial"/>
                                <w:lang w:val="es-NI"/>
                              </w:rPr>
                              <w:t>Br. Stephanie Lucía Mora Chávez</w:t>
                            </w:r>
                          </w:p>
                          <w:p w14:paraId="6D2AE223" w14:textId="77777777" w:rsidR="004775DE" w:rsidRPr="00826CF6" w:rsidRDefault="004775DE" w:rsidP="004775DE">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4775DE" w:rsidRPr="00F343A0" w14:paraId="23564373" w14:textId="77777777">
                              <w:tc>
                                <w:tcPr>
                                  <w:tcW w:w="3000" w:type="dxa"/>
                                  <w:tcBorders>
                                    <w:top w:val="nil"/>
                                    <w:left w:val="nil"/>
                                    <w:bottom w:val="nil"/>
                                    <w:right w:val="nil"/>
                                  </w:tcBorders>
                                  <w:vAlign w:val="center"/>
                                  <w:hideMark/>
                                </w:tcPr>
                                <w:p w14:paraId="21325792" w14:textId="77777777" w:rsidR="004775DE" w:rsidRPr="001375EC" w:rsidRDefault="004775DE" w:rsidP="00F53E2E">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4775DE" w:rsidRPr="00F343A0" w14:paraId="523A566E" w14:textId="77777777">
                              <w:tc>
                                <w:tcPr>
                                  <w:tcW w:w="3000" w:type="dxa"/>
                                  <w:tcBorders>
                                    <w:top w:val="nil"/>
                                    <w:left w:val="nil"/>
                                    <w:bottom w:val="nil"/>
                                    <w:right w:val="nil"/>
                                  </w:tcBorders>
                                  <w:vAlign w:val="center"/>
                                  <w:hideMark/>
                                </w:tcPr>
                                <w:p w14:paraId="3F664A3A" w14:textId="77777777" w:rsidR="004775DE" w:rsidRDefault="004775DE" w:rsidP="00F53E2E">
                                  <w:pPr>
                                    <w:spacing w:line="240" w:lineRule="auto"/>
                                    <w:rPr>
                                      <w:rFonts w:ascii="Times New Roman" w:hAnsi="Times New Roman" w:cs="Times New Roman"/>
                                      <w:sz w:val="26"/>
                                      <w:szCs w:val="26"/>
                                      <w:lang w:val="es-NI"/>
                                    </w:rPr>
                                  </w:pPr>
                                </w:p>
                              </w:tc>
                            </w:tr>
                          </w:tbl>
                          <w:p w14:paraId="23129F1E" w14:textId="77777777" w:rsidR="004775DE" w:rsidRDefault="004775DE" w:rsidP="004775DE">
                            <w:pPr>
                              <w:spacing w:line="240" w:lineRule="auto"/>
                              <w:rPr>
                                <w:rFonts w:ascii="Times New Roman" w:hAnsi="Times New Roman" w:cs="Times New Roman"/>
                                <w:sz w:val="26"/>
                                <w:szCs w:val="26"/>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8" type="#_x0000_t202" style="position:absolute;margin-left:163.5pt;margin-top:.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" stroked="f">
                <v:textbox>
                  <w:txbxContent>
                    <w:p w14:paraId="467E0FA4" w14:textId="77777777" w:rsidR="004775DE" w:rsidRDefault="004775DE" w:rsidP="004775DE">
                      <w:pPr>
                        <w:spacing w:line="240" w:lineRule="auto"/>
                        <w:rPr>
                          <w:rFonts w:ascii="Arial" w:hAnsi="Arial" w:cs="Arial"/>
                          <w:lang w:val="es-NI"/>
                        </w:rPr>
                      </w:pPr>
                      <w:r w:rsidRPr="001375EC">
                        <w:rPr>
                          <w:rFonts w:ascii="Arial" w:hAnsi="Arial" w:cs="Arial"/>
                          <w:lang w:val="es-NI"/>
                        </w:rPr>
                        <w:t>Br. Stephanie Lucía Mora Chávez</w:t>
                      </w:r>
                    </w:p>
                    <w:p w14:paraId="6D2AE223" w14:textId="77777777" w:rsidR="004775DE" w:rsidRPr="00826CF6" w:rsidRDefault="004775DE" w:rsidP="004775DE">
                      <w:pPr>
                        <w:spacing w:line="240" w:lineRule="auto"/>
                        <w:rPr>
                          <w:rFonts w:ascii="Arial" w:hAnsi="Arial" w:cs="Arial"/>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4775DE" w:rsidRPr="00F343A0" w14:paraId="23564373" w14:textId="77777777">
                        <w:tc>
                          <w:tcPr>
                            <w:tcW w:w="3000" w:type="dxa"/>
                            <w:tcBorders>
                              <w:top w:val="nil"/>
                              <w:left w:val="nil"/>
                              <w:bottom w:val="nil"/>
                              <w:right w:val="nil"/>
                            </w:tcBorders>
                            <w:vAlign w:val="center"/>
                            <w:hideMark/>
                          </w:tcPr>
                          <w:p w14:paraId="21325792" w14:textId="77777777" w:rsidR="004775DE" w:rsidRPr="001375EC" w:rsidRDefault="004775DE" w:rsidP="00F53E2E">
                            <w:pPr>
                              <w:spacing w:line="240" w:lineRule="auto"/>
                              <w:rPr>
                                <w:rFonts w:ascii="Arial" w:hAnsi="Arial" w:cs="Arial"/>
                                <w:lang w:val="es-NI"/>
                              </w:rPr>
                            </w:pPr>
                            <w:r w:rsidRPr="001375EC">
                              <w:rPr>
                                <w:rFonts w:ascii="Arial" w:hAnsi="Arial" w:cs="Arial"/>
                                <w:lang w:val="es-NI"/>
                              </w:rPr>
                              <w:t xml:space="preserve">Br. </w:t>
                            </w:r>
                            <w:proofErr w:type="spellStart"/>
                            <w:r w:rsidRPr="001375EC">
                              <w:rPr>
                                <w:rFonts w:ascii="Arial" w:hAnsi="Arial" w:cs="Arial"/>
                                <w:lang w:val="es-NI"/>
                              </w:rPr>
                              <w:t>Arleth</w:t>
                            </w:r>
                            <w:proofErr w:type="spellEnd"/>
                            <w:r w:rsidRPr="001375EC">
                              <w:rPr>
                                <w:rFonts w:ascii="Arial" w:hAnsi="Arial" w:cs="Arial"/>
                                <w:lang w:val="es-NI"/>
                              </w:rPr>
                              <w:t xml:space="preserve"> del Rosario Velásquez Gómez</w:t>
                            </w:r>
                          </w:p>
                        </w:tc>
                      </w:tr>
                      <w:tr w:rsidR="004775DE" w:rsidRPr="00F343A0" w14:paraId="523A566E" w14:textId="77777777">
                        <w:tc>
                          <w:tcPr>
                            <w:tcW w:w="3000" w:type="dxa"/>
                            <w:tcBorders>
                              <w:top w:val="nil"/>
                              <w:left w:val="nil"/>
                              <w:bottom w:val="nil"/>
                              <w:right w:val="nil"/>
                            </w:tcBorders>
                            <w:vAlign w:val="center"/>
                            <w:hideMark/>
                          </w:tcPr>
                          <w:p w14:paraId="3F664A3A" w14:textId="77777777" w:rsidR="004775DE" w:rsidRDefault="004775DE" w:rsidP="00F53E2E">
                            <w:pPr>
                              <w:spacing w:line="240" w:lineRule="auto"/>
                              <w:rPr>
                                <w:rFonts w:ascii="Times New Roman" w:hAnsi="Times New Roman" w:cs="Times New Roman"/>
                                <w:sz w:val="26"/>
                                <w:szCs w:val="26"/>
                                <w:lang w:val="es-NI"/>
                              </w:rPr>
                            </w:pPr>
                          </w:p>
                        </w:tc>
                      </w:tr>
                    </w:tbl>
                    <w:p w14:paraId="23129F1E" w14:textId="77777777" w:rsidR="004775DE" w:rsidRDefault="004775DE" w:rsidP="004775DE">
                      <w:pPr>
                        <w:spacing w:line="240" w:lineRule="auto"/>
                        <w:rPr>
                          <w:rFonts w:ascii="Times New Roman" w:hAnsi="Times New Roman" w:cs="Times New Roman"/>
                          <w:sz w:val="26"/>
                          <w:szCs w:val="26"/>
                          <w:lang w:val="es-NI"/>
                        </w:rPr>
                      </w:pPr>
                    </w:p>
                  </w:txbxContent>
                </v:textbox>
                <w10:wrap type="square" anchorx="margin"/>
              </v:shape>
            </w:pict>
          </mc:Fallback>
        </mc:AlternateContent>
      </w:r>
    </w:p>
    <w:p w14:paraId="29B3F1EB" w14:textId="77777777" w:rsidR="004775DE" w:rsidRPr="00A67338" w:rsidRDefault="004775DE" w:rsidP="004775DE">
      <w:pPr>
        <w:spacing w:line="240" w:lineRule="auto"/>
        <w:rPr>
          <w:rFonts w:ascii="Arial" w:hAnsi="Arial" w:cs="Arial"/>
          <w:sz w:val="26"/>
          <w:szCs w:val="26"/>
        </w:rPr>
      </w:pPr>
    </w:p>
    <w:p w14:paraId="775496B7" w14:textId="77777777" w:rsidR="004775DE" w:rsidRPr="00A67338" w:rsidRDefault="004775DE" w:rsidP="004775DE">
      <w:pPr>
        <w:spacing w:line="240" w:lineRule="auto"/>
        <w:jc w:val="right"/>
        <w:rPr>
          <w:rFonts w:ascii="Arial" w:hAnsi="Arial" w:cs="Arial"/>
          <w:sz w:val="26"/>
          <w:szCs w:val="26"/>
        </w:rPr>
      </w:pPr>
    </w:p>
    <w:p w14:paraId="0326DC3A" w14:textId="77777777" w:rsidR="004775DE" w:rsidRPr="00A67338" w:rsidRDefault="004775DE" w:rsidP="004775DE">
      <w:pPr>
        <w:spacing w:line="240" w:lineRule="auto"/>
        <w:rPr>
          <w:rFonts w:ascii="Arial" w:hAnsi="Arial" w:cs="Arial"/>
          <w:sz w:val="26"/>
          <w:szCs w:val="26"/>
        </w:rPr>
      </w:pPr>
    </w:p>
    <w:p w14:paraId="04DB465C" w14:textId="77777777" w:rsidR="004775DE" w:rsidRPr="00A67338" w:rsidRDefault="004775DE" w:rsidP="004775DE">
      <w:pPr>
        <w:spacing w:after="0" w:line="240" w:lineRule="auto"/>
        <w:rPr>
          <w:rFonts w:ascii="Arial" w:eastAsia="Times New Roman" w:hAnsi="Arial" w:cs="Arial"/>
          <w:kern w:val="0"/>
          <w:lang w:eastAsia="es-US"/>
          <w14:ligatures w14:val="none"/>
        </w:rPr>
      </w:pPr>
      <w:r w:rsidRPr="00A67338">
        <w:rPr>
          <w:rFonts w:ascii="Arial" w:eastAsia="Times New Roman" w:hAnsi="Arial" w:cs="Arial"/>
          <w:kern w:val="0"/>
          <w:lang w:eastAsia="es-US"/>
          <w14:ligatures w14:val="none"/>
        </w:rPr>
        <w:br/>
      </w:r>
      <w:r w:rsidRPr="00A67338">
        <w:rPr>
          <w:rFonts w:ascii="Arial" w:eastAsia="Times New Roman" w:hAnsi="Arial" w:cs="Arial"/>
          <w:kern w:val="0"/>
          <w:lang w:eastAsia="es-US"/>
          <w14:ligatures w14:val="none"/>
        </w:rPr>
        <w:br/>
      </w:r>
      <w:r w:rsidRPr="00A67338">
        <w:rPr>
          <w:rFonts w:ascii="Arial" w:eastAsia="Times New Roman" w:hAnsi="Arial" w:cs="Arial"/>
          <w:kern w:val="0"/>
          <w:lang w:eastAsia="es-US"/>
          <w14:ligatures w14:val="none"/>
        </w:rPr>
        <w:br/>
      </w:r>
      <w:r w:rsidRPr="00A67338">
        <w:rPr>
          <w:rFonts w:ascii="Arial" w:eastAsia="Times New Roman" w:hAnsi="Arial" w:cs="Arial"/>
          <w:kern w:val="0"/>
          <w:lang w:eastAsia="es-US"/>
          <w14:ligatures w14:val="none"/>
        </w:rPr>
        <w:br/>
      </w:r>
    </w:p>
    <w:p w14:paraId="6B26EE1F"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r w:rsidRPr="00A67338">
        <w:rPr>
          <w:rFonts w:ascii="Arial" w:eastAsia="Times New Roman" w:hAnsi="Arial" w:cs="Arial"/>
          <w:color w:val="000000"/>
          <w:kern w:val="0"/>
          <w:lang w:eastAsia="es-US"/>
          <w14:ligatures w14:val="none"/>
        </w:rPr>
        <w:br/>
      </w:r>
    </w:p>
    <w:p w14:paraId="4F89FCA9"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p>
    <w:p w14:paraId="7BAEAF31"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p>
    <w:p w14:paraId="7783D5CC"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p>
    <w:p w14:paraId="17ADDBA3" w14:textId="77777777" w:rsidR="004775DE" w:rsidRPr="00A67338" w:rsidRDefault="004775DE" w:rsidP="004775DE">
      <w:pPr>
        <w:spacing w:after="0" w:line="240" w:lineRule="auto"/>
        <w:ind w:left="360"/>
        <w:textAlignment w:val="baseline"/>
        <w:rPr>
          <w:rFonts w:ascii="Arial" w:eastAsia="Times New Roman" w:hAnsi="Arial" w:cs="Arial"/>
          <w:color w:val="000000"/>
          <w:kern w:val="0"/>
          <w:lang w:eastAsia="es-US"/>
          <w14:ligatures w14:val="none"/>
        </w:rPr>
      </w:pPr>
    </w:p>
    <w:p w14:paraId="03CFBEAE" w14:textId="78FE311D" w:rsidR="004775DE" w:rsidRDefault="004775DE" w:rsidP="004775DE">
      <w:pPr>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t>09 de mayo</w:t>
      </w:r>
      <w:r w:rsidRPr="00A67338">
        <w:rPr>
          <w:rFonts w:ascii="Arial" w:eastAsia="Times New Roman" w:hAnsi="Arial" w:cs="Arial"/>
          <w:color w:val="000000"/>
          <w:kern w:val="0"/>
          <w:lang w:eastAsia="es-US"/>
          <w14:ligatures w14:val="none"/>
        </w:rPr>
        <w:t>, 2026</w:t>
      </w:r>
      <w:r w:rsidRPr="00A67338">
        <w:rPr>
          <w:rFonts w:ascii="Arial" w:eastAsia="Times New Roman" w:hAnsi="Arial" w:cs="Arial"/>
          <w:color w:val="000000"/>
          <w:kern w:val="0"/>
          <w:lang w:eastAsia="es-US"/>
          <w14:ligatures w14:val="none"/>
        </w:rPr>
        <w:br/>
        <w:t>Managua, Nicaragua</w:t>
      </w:r>
    </w:p>
    <w:p w14:paraId="53D2D11B" w14:textId="77777777" w:rsidR="004775DE" w:rsidRDefault="004775DE" w:rsidP="004775DE">
      <w:pPr>
        <w:rPr>
          <w:rFonts w:ascii="Arial" w:eastAsia="Times New Roman" w:hAnsi="Arial" w:cs="Arial"/>
          <w:color w:val="000000"/>
          <w:kern w:val="0"/>
          <w:lang w:eastAsia="es-US"/>
          <w14:ligatures w14:val="none"/>
        </w:rPr>
      </w:pPr>
      <w:r>
        <w:rPr>
          <w:rFonts w:ascii="Arial" w:eastAsia="Times New Roman" w:hAnsi="Arial" w:cs="Arial"/>
          <w:color w:val="000000"/>
          <w:kern w:val="0"/>
          <w:lang w:eastAsia="es-US"/>
          <w14:ligatures w14:val="none"/>
        </w:rPr>
        <w:br w:type="page"/>
      </w:r>
    </w:p>
    <w:p w14:paraId="1A3FD876" w14:textId="7370F830" w:rsidR="00A600BB" w:rsidRPr="004775DE" w:rsidRDefault="00A600BB" w:rsidP="004775DE">
      <w:pPr>
        <w:pStyle w:val="Ttulo1"/>
        <w:ind w:left="1080"/>
        <w:rPr>
          <w:rFonts w:ascii="Arial" w:hAnsi="Arial" w:cs="Arial"/>
          <w:b/>
          <w:bCs/>
          <w:color w:val="000000" w:themeColor="text1"/>
          <w:sz w:val="28"/>
          <w:szCs w:val="28"/>
        </w:rPr>
      </w:pPr>
      <w:r w:rsidRPr="004775DE">
        <w:rPr>
          <w:rFonts w:ascii="Arial" w:hAnsi="Arial" w:cs="Arial"/>
          <w:b/>
          <w:bCs/>
          <w:color w:val="000000" w:themeColor="text1"/>
          <w:sz w:val="28"/>
          <w:szCs w:val="28"/>
        </w:rPr>
        <w:lastRenderedPageBreak/>
        <w:t>HALLAZGOS</w:t>
      </w:r>
    </w:p>
    <w:p w14:paraId="425567C5" w14:textId="24DC1597" w:rsidR="00A600BB" w:rsidRPr="00B25BA4" w:rsidRDefault="00A600BB" w:rsidP="00B25BA4">
      <w:pPr>
        <w:pStyle w:val="Prrafodelista"/>
        <w:numPr>
          <w:ilvl w:val="0"/>
          <w:numId w:val="22"/>
        </w:numPr>
        <w:rPr>
          <w:rFonts w:ascii="Arial" w:hAnsi="Arial" w:cs="Arial"/>
          <w:b/>
        </w:rPr>
      </w:pPr>
      <w:r w:rsidRPr="00B25BA4">
        <w:rPr>
          <w:rFonts w:ascii="Arial" w:hAnsi="Arial" w:cs="Arial"/>
          <w:b/>
        </w:rPr>
        <w:t>HALLAZGOS DE INFRAESTRUCTURA DE HARDWARE DE RED</w:t>
      </w:r>
    </w:p>
    <w:p w14:paraId="617ACD67" w14:textId="6D9CD0AA" w:rsidR="00A600BB" w:rsidRPr="006C5E71" w:rsidRDefault="004B6BAF" w:rsidP="00A600BB">
      <w:pPr>
        <w:rPr>
          <w:rFonts w:ascii="Arial" w:hAnsi="Arial" w:cs="Arial"/>
          <w:b/>
          <w:bCs/>
        </w:rPr>
      </w:pPr>
      <w:r>
        <w:rPr>
          <w:rFonts w:ascii="Arial" w:hAnsi="Arial" w:cs="Arial"/>
          <w:b/>
          <w:bCs/>
        </w:rPr>
        <w:t>HALLAZGO No. H-RED-INFRA-01</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6358F7BD" w14:textId="77777777" w:rsidTr="00CA2B37">
        <w:trPr>
          <w:trHeight w:val="4"/>
          <w:jc w:val="center"/>
        </w:trPr>
        <w:tc>
          <w:tcPr>
            <w:tcW w:w="7788" w:type="dxa"/>
            <w:gridSpan w:val="4"/>
          </w:tcPr>
          <w:p w14:paraId="3F26C448" w14:textId="170125AD"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4D44CC28" w14:textId="317CA513" w:rsidR="00A600BB" w:rsidRPr="006C5E71" w:rsidRDefault="004B6BAF" w:rsidP="00CA2B37">
            <w:pPr>
              <w:rPr>
                <w:rFonts w:ascii="Arial" w:hAnsi="Arial" w:cs="Arial"/>
              </w:rPr>
            </w:pPr>
            <w:r>
              <w:rPr>
                <w:rFonts w:ascii="Arial" w:hAnsi="Arial" w:cs="Arial"/>
                <w:b/>
                <w:bCs/>
              </w:rPr>
              <w:t>REF: H-RED-INFRA-01</w:t>
            </w:r>
          </w:p>
        </w:tc>
      </w:tr>
      <w:tr w:rsidR="00A600BB" w:rsidRPr="006C5E71" w14:paraId="388B5295" w14:textId="77777777" w:rsidTr="00CA2B37">
        <w:trPr>
          <w:trHeight w:val="3"/>
          <w:jc w:val="center"/>
        </w:trPr>
        <w:tc>
          <w:tcPr>
            <w:tcW w:w="7788" w:type="dxa"/>
            <w:gridSpan w:val="4"/>
          </w:tcPr>
          <w:p w14:paraId="67250C5D"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13582B8C" w14:textId="7591FEF6" w:rsidR="00A600BB" w:rsidRPr="006C5E71" w:rsidRDefault="004B6BAF" w:rsidP="00CA2B37">
            <w:pPr>
              <w:rPr>
                <w:rFonts w:ascii="Arial" w:hAnsi="Arial" w:cs="Arial"/>
              </w:rPr>
            </w:pPr>
            <w:r>
              <w:rPr>
                <w:rFonts w:ascii="Arial" w:hAnsi="Arial" w:cs="Arial"/>
              </w:rPr>
              <w:t>H1</w:t>
            </w:r>
          </w:p>
        </w:tc>
      </w:tr>
      <w:tr w:rsidR="00A600BB" w:rsidRPr="006C5E71" w14:paraId="0BE6EFBE" w14:textId="77777777" w:rsidTr="00CA2B37">
        <w:trPr>
          <w:trHeight w:val="3"/>
          <w:jc w:val="center"/>
        </w:trPr>
        <w:tc>
          <w:tcPr>
            <w:tcW w:w="3096" w:type="dxa"/>
            <w:vMerge w:val="restart"/>
            <w:shd w:val="clear" w:color="auto" w:fill="D0CECE" w:themeFill="background2" w:themeFillShade="E6"/>
          </w:tcPr>
          <w:p w14:paraId="53EBE4DC"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1BB7B7BF" w14:textId="77777777" w:rsidR="00A600BB" w:rsidRPr="006C5E71" w:rsidRDefault="00A600BB" w:rsidP="00CA2B37">
            <w:pPr>
              <w:rPr>
                <w:rFonts w:ascii="Arial" w:hAnsi="Arial" w:cs="Arial"/>
              </w:rPr>
            </w:pPr>
            <w:r w:rsidRPr="006C5E71">
              <w:rPr>
                <w:rFonts w:ascii="Arial" w:hAnsi="Arial" w:cs="Arial"/>
              </w:rPr>
              <w:t>Gestión operativa de la red – Mantenimiento de infraestructura</w:t>
            </w:r>
          </w:p>
        </w:tc>
        <w:tc>
          <w:tcPr>
            <w:tcW w:w="3727" w:type="dxa"/>
            <w:gridSpan w:val="3"/>
          </w:tcPr>
          <w:p w14:paraId="7210DC79"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2DAF3E73" w14:textId="77777777" w:rsidTr="00CA2B37">
        <w:trPr>
          <w:trHeight w:val="3"/>
          <w:jc w:val="center"/>
        </w:trPr>
        <w:tc>
          <w:tcPr>
            <w:tcW w:w="3096" w:type="dxa"/>
            <w:vMerge/>
            <w:shd w:val="clear" w:color="auto" w:fill="D0CECE" w:themeFill="background2" w:themeFillShade="E6"/>
          </w:tcPr>
          <w:p w14:paraId="35880126" w14:textId="77777777" w:rsidR="00A600BB" w:rsidRPr="006C5E71" w:rsidRDefault="00A600BB" w:rsidP="00CA2B37">
            <w:pPr>
              <w:rPr>
                <w:rFonts w:ascii="Arial" w:hAnsi="Arial" w:cs="Arial"/>
              </w:rPr>
            </w:pPr>
          </w:p>
        </w:tc>
        <w:tc>
          <w:tcPr>
            <w:tcW w:w="4692" w:type="dxa"/>
            <w:gridSpan w:val="3"/>
            <w:vMerge/>
            <w:tcBorders>
              <w:bottom w:val="nil"/>
            </w:tcBorders>
          </w:tcPr>
          <w:p w14:paraId="3DA0E054" w14:textId="77777777" w:rsidR="00A600BB" w:rsidRPr="006C5E71" w:rsidRDefault="00A600BB" w:rsidP="00CA2B37">
            <w:pPr>
              <w:rPr>
                <w:rFonts w:ascii="Arial" w:hAnsi="Arial" w:cs="Arial"/>
              </w:rPr>
            </w:pPr>
          </w:p>
        </w:tc>
        <w:tc>
          <w:tcPr>
            <w:tcW w:w="680" w:type="dxa"/>
          </w:tcPr>
          <w:p w14:paraId="5FCAC1F8"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00801D91"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4DFAE851"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2BB77CC0" w14:textId="77777777" w:rsidTr="00CA2B37">
        <w:trPr>
          <w:trHeight w:val="3"/>
          <w:jc w:val="center"/>
        </w:trPr>
        <w:tc>
          <w:tcPr>
            <w:tcW w:w="3096" w:type="dxa"/>
            <w:shd w:val="clear" w:color="auto" w:fill="D0CECE" w:themeFill="background2" w:themeFillShade="E6"/>
          </w:tcPr>
          <w:p w14:paraId="36FB8A9C"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6B014B6D" w14:textId="77777777" w:rsidR="00A600BB" w:rsidRPr="006C5E71" w:rsidRDefault="00A600BB" w:rsidP="00CA2B37">
            <w:pPr>
              <w:rPr>
                <w:rFonts w:ascii="Arial" w:hAnsi="Arial" w:cs="Arial"/>
              </w:rPr>
            </w:pPr>
          </w:p>
        </w:tc>
      </w:tr>
      <w:tr w:rsidR="00A600BB" w:rsidRPr="006C5E71" w14:paraId="17D68E4D" w14:textId="77777777" w:rsidTr="00CA2B37">
        <w:trPr>
          <w:trHeight w:val="3"/>
          <w:jc w:val="center"/>
        </w:trPr>
        <w:tc>
          <w:tcPr>
            <w:tcW w:w="3096" w:type="dxa"/>
            <w:shd w:val="clear" w:color="auto" w:fill="D0CECE" w:themeFill="background2" w:themeFillShade="E6"/>
          </w:tcPr>
          <w:p w14:paraId="393997CF"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7181B3AB" w14:textId="77777777" w:rsidR="00A600BB" w:rsidRPr="006C5E71" w:rsidRDefault="00A600BB" w:rsidP="00CA2B37">
            <w:pPr>
              <w:rPr>
                <w:rFonts w:ascii="Arial" w:hAnsi="Arial" w:cs="Arial"/>
              </w:rPr>
            </w:pPr>
            <w:r w:rsidRPr="006C5E71">
              <w:rPr>
                <w:rFonts w:ascii="Arial" w:hAnsi="Arial" w:cs="Arial"/>
              </w:rPr>
              <w:t>COBIT DSS01, ISO 27001 A.11.2.4</w:t>
            </w:r>
          </w:p>
        </w:tc>
      </w:tr>
      <w:tr w:rsidR="00A600BB" w:rsidRPr="006C5E71" w14:paraId="70955D9C" w14:textId="77777777" w:rsidTr="00CA2B37">
        <w:trPr>
          <w:trHeight w:val="7"/>
          <w:jc w:val="center"/>
        </w:trPr>
        <w:tc>
          <w:tcPr>
            <w:tcW w:w="3096" w:type="dxa"/>
            <w:shd w:val="clear" w:color="auto" w:fill="D0CECE" w:themeFill="background2" w:themeFillShade="E6"/>
          </w:tcPr>
          <w:p w14:paraId="1D1DD819"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1CF7EC6F"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6E361E63"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2D38A16B" w14:textId="77777777" w:rsidR="00A600BB" w:rsidRPr="006C5E71" w:rsidRDefault="00A600BB" w:rsidP="00CA2B37">
            <w:pPr>
              <w:rPr>
                <w:rFonts w:ascii="Arial" w:hAnsi="Arial" w:cs="Arial"/>
              </w:rPr>
            </w:pPr>
            <w:r w:rsidRPr="006C5E71">
              <w:rPr>
                <w:rFonts w:ascii="Arial" w:hAnsi="Arial" w:cs="Arial"/>
              </w:rPr>
              <w:t>DSS01 – Gestión de Operaciones</w:t>
            </w:r>
          </w:p>
        </w:tc>
      </w:tr>
      <w:tr w:rsidR="00A600BB" w:rsidRPr="006C5E71" w14:paraId="69DC7BFB" w14:textId="77777777" w:rsidTr="00CA2B37">
        <w:trPr>
          <w:trHeight w:val="3"/>
          <w:jc w:val="center"/>
        </w:trPr>
        <w:tc>
          <w:tcPr>
            <w:tcW w:w="11515" w:type="dxa"/>
            <w:gridSpan w:val="7"/>
            <w:shd w:val="clear" w:color="auto" w:fill="D0CECE" w:themeFill="background2" w:themeFillShade="E6"/>
          </w:tcPr>
          <w:p w14:paraId="2D351E69"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287EF1BC" w14:textId="77777777" w:rsidTr="00CA2B37">
        <w:trPr>
          <w:trHeight w:val="21"/>
          <w:jc w:val="center"/>
        </w:trPr>
        <w:tc>
          <w:tcPr>
            <w:tcW w:w="11515" w:type="dxa"/>
            <w:gridSpan w:val="7"/>
          </w:tcPr>
          <w:p w14:paraId="4A8D4438" w14:textId="77777777" w:rsidR="00A600BB" w:rsidRPr="006C5E71" w:rsidRDefault="00A600BB" w:rsidP="00CA2B37">
            <w:pPr>
              <w:rPr>
                <w:rFonts w:ascii="Arial" w:hAnsi="Arial" w:cs="Arial"/>
              </w:rPr>
            </w:pPr>
            <w:r w:rsidRPr="006C5E71">
              <w:rPr>
                <w:rFonts w:ascii="Arial" w:hAnsi="Arial" w:cs="Arial"/>
              </w:rPr>
              <w:t>No existe un programa documentado de mantenimiento preventivo para los equipos de comunicación (</w:t>
            </w:r>
            <w:proofErr w:type="spellStart"/>
            <w:r w:rsidRPr="006C5E71">
              <w:rPr>
                <w:rFonts w:ascii="Arial" w:hAnsi="Arial" w:cs="Arial"/>
              </w:rPr>
              <w:t>switches</w:t>
            </w:r>
            <w:proofErr w:type="spellEnd"/>
            <w:r w:rsidRPr="006C5E71">
              <w:rPr>
                <w:rFonts w:ascii="Arial" w:hAnsi="Arial" w:cs="Arial"/>
              </w:rPr>
              <w:t xml:space="preserve"> y UPS). Las actividades de limpieza, verificación de ventiladores y comprobación de baterías de UPS no se realizan de manera programada. La supervisión del estado operativo de estos equipos es reactiva, atendiendo únicamente los fallos que son reportados por los usuarios.</w:t>
            </w:r>
          </w:p>
        </w:tc>
      </w:tr>
      <w:tr w:rsidR="00A600BB" w:rsidRPr="006C5E71" w14:paraId="60B7EB6E" w14:textId="77777777" w:rsidTr="00CA2B37">
        <w:trPr>
          <w:trHeight w:val="3"/>
          <w:jc w:val="center"/>
        </w:trPr>
        <w:tc>
          <w:tcPr>
            <w:tcW w:w="11515" w:type="dxa"/>
            <w:gridSpan w:val="7"/>
            <w:shd w:val="clear" w:color="auto" w:fill="D0CECE" w:themeFill="background2" w:themeFillShade="E6"/>
          </w:tcPr>
          <w:p w14:paraId="290C8786"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28ED5DE9" w14:textId="77777777" w:rsidTr="00CA2B37">
        <w:trPr>
          <w:trHeight w:val="1241"/>
          <w:jc w:val="center"/>
        </w:trPr>
        <w:tc>
          <w:tcPr>
            <w:tcW w:w="11515" w:type="dxa"/>
            <w:gridSpan w:val="7"/>
          </w:tcPr>
          <w:p w14:paraId="0ACFCD4E" w14:textId="77777777" w:rsidR="00A600BB" w:rsidRPr="00D67910" w:rsidRDefault="00A600BB" w:rsidP="00A600BB">
            <w:pPr>
              <w:numPr>
                <w:ilvl w:val="0"/>
                <w:numId w:val="1"/>
              </w:numPr>
              <w:rPr>
                <w:rFonts w:ascii="Arial" w:hAnsi="Arial" w:cs="Arial"/>
              </w:rPr>
            </w:pPr>
            <w:r w:rsidRPr="00D67910">
              <w:rPr>
                <w:rFonts w:ascii="Arial" w:hAnsi="Arial" w:cs="Arial"/>
              </w:rPr>
              <w:t>Inexistencia de un responsable de red designado formalmente.</w:t>
            </w:r>
          </w:p>
          <w:p w14:paraId="6103E3DA" w14:textId="77777777" w:rsidR="00A600BB" w:rsidRPr="00D67910" w:rsidRDefault="00A600BB" w:rsidP="00A600BB">
            <w:pPr>
              <w:numPr>
                <w:ilvl w:val="0"/>
                <w:numId w:val="1"/>
              </w:numPr>
              <w:rPr>
                <w:rFonts w:ascii="Arial" w:hAnsi="Arial" w:cs="Arial"/>
              </w:rPr>
            </w:pPr>
            <w:r w:rsidRPr="00D67910">
              <w:rPr>
                <w:rFonts w:ascii="Arial" w:hAnsi="Arial" w:cs="Arial"/>
              </w:rPr>
              <w:t>Falta de políticas y procedimientos documentados para la gestión de operaciones de red.</w:t>
            </w:r>
          </w:p>
          <w:p w14:paraId="6D491D13" w14:textId="77777777" w:rsidR="00A600BB" w:rsidRPr="006C5E71" w:rsidRDefault="00A600BB" w:rsidP="00A600BB">
            <w:pPr>
              <w:numPr>
                <w:ilvl w:val="0"/>
                <w:numId w:val="1"/>
              </w:numPr>
              <w:rPr>
                <w:rFonts w:ascii="Arial" w:hAnsi="Arial" w:cs="Arial"/>
              </w:rPr>
            </w:pPr>
            <w:r w:rsidRPr="00D67910">
              <w:rPr>
                <w:rFonts w:ascii="Arial" w:hAnsi="Arial" w:cs="Arial"/>
              </w:rPr>
              <w:t>Cultura organizacional reactiva, enfocada en resolver incidencias en lugar de prevenirlas.</w:t>
            </w:r>
          </w:p>
        </w:tc>
      </w:tr>
      <w:tr w:rsidR="00A600BB" w:rsidRPr="006C5E71" w14:paraId="53653911" w14:textId="77777777" w:rsidTr="00CA2B37">
        <w:trPr>
          <w:trHeight w:val="3"/>
          <w:jc w:val="center"/>
        </w:trPr>
        <w:tc>
          <w:tcPr>
            <w:tcW w:w="11515" w:type="dxa"/>
            <w:gridSpan w:val="7"/>
            <w:shd w:val="clear" w:color="auto" w:fill="D0CECE" w:themeFill="background2" w:themeFillShade="E6"/>
          </w:tcPr>
          <w:p w14:paraId="35387ECC"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629AC736" w14:textId="77777777" w:rsidTr="00CA2B37">
        <w:trPr>
          <w:trHeight w:val="17"/>
          <w:jc w:val="center"/>
        </w:trPr>
        <w:tc>
          <w:tcPr>
            <w:tcW w:w="11515" w:type="dxa"/>
            <w:gridSpan w:val="7"/>
          </w:tcPr>
          <w:p w14:paraId="6D4B1CA9" w14:textId="77777777" w:rsidR="00A600BB" w:rsidRPr="006C5E71" w:rsidRDefault="00A600BB" w:rsidP="00A600BB">
            <w:pPr>
              <w:numPr>
                <w:ilvl w:val="0"/>
                <w:numId w:val="2"/>
              </w:numPr>
              <w:rPr>
                <w:rFonts w:ascii="Arial" w:hAnsi="Arial" w:cs="Arial"/>
              </w:rPr>
            </w:pPr>
            <w:r w:rsidRPr="006C5E71">
              <w:rPr>
                <w:rFonts w:ascii="Arial" w:hAnsi="Arial" w:cs="Arial"/>
              </w:rPr>
              <w:t>Respuesta negativa a la solicitud de cronogramas o bitácoras de mantenimiento preventivo.</w:t>
            </w:r>
          </w:p>
          <w:p w14:paraId="75977747" w14:textId="77777777" w:rsidR="00A600BB" w:rsidRPr="006C5E71"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 criterio F-05: Área con ventilación y limpieza adecuada. Respuesta: NO.</w:t>
            </w:r>
          </w:p>
          <w:p w14:paraId="4EC7D09C" w14:textId="77777777" w:rsidR="00A600BB" w:rsidRPr="006C5E71" w:rsidRDefault="00A600BB" w:rsidP="00A600BB">
            <w:pPr>
              <w:numPr>
                <w:ilvl w:val="0"/>
                <w:numId w:val="2"/>
              </w:numPr>
              <w:rPr>
                <w:rFonts w:ascii="Arial" w:hAnsi="Arial" w:cs="Arial"/>
              </w:rPr>
            </w:pPr>
            <w:r w:rsidRPr="006C5E71">
              <w:rPr>
                <w:rFonts w:ascii="Arial" w:hAnsi="Arial" w:cs="Arial"/>
              </w:rPr>
              <w:t>Entrevistas con personal de Planificación.</w:t>
            </w:r>
          </w:p>
        </w:tc>
      </w:tr>
      <w:tr w:rsidR="00A600BB" w:rsidRPr="006C5E71" w14:paraId="3B83118A" w14:textId="77777777" w:rsidTr="00CA2B37">
        <w:trPr>
          <w:trHeight w:val="3"/>
          <w:jc w:val="center"/>
        </w:trPr>
        <w:tc>
          <w:tcPr>
            <w:tcW w:w="11515" w:type="dxa"/>
            <w:gridSpan w:val="7"/>
            <w:shd w:val="clear" w:color="auto" w:fill="D0CECE" w:themeFill="background2" w:themeFillShade="E6"/>
          </w:tcPr>
          <w:p w14:paraId="66D95AF3"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03F9383F" w14:textId="77777777" w:rsidTr="00CA2B37">
        <w:trPr>
          <w:trHeight w:val="10"/>
          <w:jc w:val="center"/>
        </w:trPr>
        <w:tc>
          <w:tcPr>
            <w:tcW w:w="11515" w:type="dxa"/>
            <w:gridSpan w:val="7"/>
          </w:tcPr>
          <w:p w14:paraId="2E44BF3D" w14:textId="77777777" w:rsidR="00A600BB" w:rsidRPr="006C5E71" w:rsidRDefault="00A600BB" w:rsidP="00A600BB">
            <w:pPr>
              <w:numPr>
                <w:ilvl w:val="0"/>
                <w:numId w:val="3"/>
              </w:numPr>
              <w:rPr>
                <w:rFonts w:ascii="Arial" w:hAnsi="Arial" w:cs="Arial"/>
              </w:rPr>
            </w:pPr>
            <w:r w:rsidRPr="006C5E71">
              <w:rPr>
                <w:rFonts w:ascii="Arial" w:hAnsi="Arial" w:cs="Arial"/>
              </w:rPr>
              <w:t>Degradación progresiva de los equipos de comunicación.</w:t>
            </w:r>
          </w:p>
          <w:p w14:paraId="1E69546A" w14:textId="77777777" w:rsidR="00A600BB" w:rsidRPr="006C5E71" w:rsidRDefault="00A600BB" w:rsidP="00A600BB">
            <w:pPr>
              <w:numPr>
                <w:ilvl w:val="0"/>
                <w:numId w:val="3"/>
              </w:numPr>
              <w:rPr>
                <w:rFonts w:ascii="Arial" w:hAnsi="Arial" w:cs="Arial"/>
              </w:rPr>
            </w:pPr>
            <w:r w:rsidRPr="006C5E71">
              <w:rPr>
                <w:rFonts w:ascii="Arial" w:hAnsi="Arial" w:cs="Arial"/>
              </w:rPr>
              <w:t xml:space="preserve">Reducción significativa de la vida útil de los </w:t>
            </w:r>
            <w:proofErr w:type="spellStart"/>
            <w:r w:rsidRPr="006C5E71">
              <w:rPr>
                <w:rFonts w:ascii="Arial" w:hAnsi="Arial" w:cs="Arial"/>
              </w:rPr>
              <w:t>switches</w:t>
            </w:r>
            <w:proofErr w:type="spellEnd"/>
            <w:r w:rsidRPr="006C5E71">
              <w:rPr>
                <w:rFonts w:ascii="Arial" w:hAnsi="Arial" w:cs="Arial"/>
              </w:rPr>
              <w:t xml:space="preserve"> y UPS.</w:t>
            </w:r>
          </w:p>
          <w:p w14:paraId="49D82466" w14:textId="77777777" w:rsidR="00A600BB" w:rsidRPr="006C5E71" w:rsidRDefault="00A600BB" w:rsidP="00A600BB">
            <w:pPr>
              <w:numPr>
                <w:ilvl w:val="0"/>
                <w:numId w:val="3"/>
              </w:numPr>
              <w:rPr>
                <w:rFonts w:ascii="Arial" w:hAnsi="Arial" w:cs="Arial"/>
              </w:rPr>
            </w:pPr>
            <w:r w:rsidRPr="006C5E71">
              <w:rPr>
                <w:rFonts w:ascii="Arial" w:hAnsi="Arial" w:cs="Arial"/>
              </w:rPr>
              <w:t>Mayor probabilidad de fallos inesperados durante picos de operación.</w:t>
            </w:r>
          </w:p>
        </w:tc>
      </w:tr>
      <w:tr w:rsidR="00A600BB" w:rsidRPr="006C5E71" w14:paraId="20D629B5" w14:textId="77777777" w:rsidTr="00CA2B37">
        <w:trPr>
          <w:trHeight w:val="3"/>
          <w:jc w:val="center"/>
        </w:trPr>
        <w:tc>
          <w:tcPr>
            <w:tcW w:w="11515" w:type="dxa"/>
            <w:gridSpan w:val="7"/>
            <w:shd w:val="clear" w:color="auto" w:fill="D0CECE" w:themeFill="background2" w:themeFillShade="E6"/>
          </w:tcPr>
          <w:p w14:paraId="0AEF7E8A"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00F32BBE" w14:textId="77777777" w:rsidTr="00CA2B37">
        <w:trPr>
          <w:trHeight w:val="16"/>
          <w:jc w:val="center"/>
        </w:trPr>
        <w:tc>
          <w:tcPr>
            <w:tcW w:w="11515" w:type="dxa"/>
            <w:gridSpan w:val="7"/>
          </w:tcPr>
          <w:tbl>
            <w:tblPr>
              <w:tblW w:w="9834" w:type="dxa"/>
              <w:tblInd w:w="5" w:type="dxa"/>
              <w:tblCellMar>
                <w:left w:w="70" w:type="dxa"/>
                <w:right w:w="70" w:type="dxa"/>
              </w:tblCellMar>
              <w:tblLook w:val="04A0" w:firstRow="1" w:lastRow="0" w:firstColumn="1" w:lastColumn="0" w:noHBand="0" w:noVBand="1"/>
            </w:tblPr>
            <w:tblGrid>
              <w:gridCol w:w="6013"/>
              <w:gridCol w:w="1247"/>
              <w:gridCol w:w="1475"/>
              <w:gridCol w:w="1247"/>
            </w:tblGrid>
            <w:tr w:rsidR="00A600BB" w:rsidRPr="006C5E71" w14:paraId="7BEC81CE" w14:textId="77777777" w:rsidTr="00CA2B37">
              <w:trPr>
                <w:trHeight w:val="3"/>
              </w:trPr>
              <w:tc>
                <w:tcPr>
                  <w:tcW w:w="6013" w:type="dxa"/>
                  <w:tcBorders>
                    <w:top w:val="nil"/>
                    <w:left w:val="nil"/>
                    <w:bottom w:val="nil"/>
                    <w:right w:val="nil"/>
                  </w:tcBorders>
                  <w:shd w:val="clear" w:color="auto" w:fill="auto"/>
                  <w:noWrap/>
                  <w:hideMark/>
                </w:tcPr>
                <w:p w14:paraId="530AD9B9"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624F674C"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1B3AA754"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3431F764"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A600BB" w:rsidRPr="006C5E71" w14:paraId="719CAA31" w14:textId="77777777" w:rsidTr="00CA2B37">
              <w:trPr>
                <w:trHeight w:val="3"/>
              </w:trPr>
              <w:tc>
                <w:tcPr>
                  <w:tcW w:w="6013" w:type="dxa"/>
                  <w:tcBorders>
                    <w:top w:val="nil"/>
                    <w:left w:val="nil"/>
                    <w:bottom w:val="nil"/>
                    <w:right w:val="nil"/>
                  </w:tcBorders>
                  <w:shd w:val="clear" w:color="auto" w:fill="auto"/>
                  <w:noWrap/>
                  <w:hideMark/>
                </w:tcPr>
                <w:p w14:paraId="3B3CAACE"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R-RED-008: Fallo prematuro por falta de mantenimiento preventivo</w:t>
                  </w:r>
                </w:p>
              </w:tc>
              <w:tc>
                <w:tcPr>
                  <w:tcW w:w="1247" w:type="dxa"/>
                  <w:tcBorders>
                    <w:top w:val="nil"/>
                    <w:left w:val="nil"/>
                    <w:bottom w:val="nil"/>
                    <w:right w:val="nil"/>
                  </w:tcBorders>
                  <w:shd w:val="clear" w:color="auto" w:fill="auto"/>
                  <w:noWrap/>
                  <w:hideMark/>
                </w:tcPr>
                <w:p w14:paraId="21717B20"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(3)</w:t>
                  </w:r>
                </w:p>
              </w:tc>
              <w:tc>
                <w:tcPr>
                  <w:tcW w:w="1327" w:type="dxa"/>
                  <w:tcBorders>
                    <w:top w:val="nil"/>
                    <w:left w:val="nil"/>
                    <w:bottom w:val="nil"/>
                    <w:right w:val="nil"/>
                  </w:tcBorders>
                  <w:shd w:val="clear" w:color="auto" w:fill="auto"/>
                  <w:noWrap/>
                  <w:hideMark/>
                </w:tcPr>
                <w:p w14:paraId="198D4FBF"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247" w:type="dxa"/>
                  <w:tcBorders>
                    <w:top w:val="nil"/>
                    <w:left w:val="nil"/>
                    <w:bottom w:val="nil"/>
                    <w:right w:val="nil"/>
                  </w:tcBorders>
                  <w:shd w:val="clear" w:color="auto" w:fill="auto"/>
                  <w:noWrap/>
                  <w:hideMark/>
                </w:tcPr>
                <w:p w14:paraId="5D39130C"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Alto (12)</w:t>
                  </w:r>
                </w:p>
              </w:tc>
            </w:tr>
            <w:tr w:rsidR="00A600BB" w:rsidRPr="006C5E71" w14:paraId="64899637" w14:textId="77777777" w:rsidTr="00CA2B37">
              <w:trPr>
                <w:trHeight w:val="3"/>
              </w:trPr>
              <w:tc>
                <w:tcPr>
                  <w:tcW w:w="6013" w:type="dxa"/>
                  <w:tcBorders>
                    <w:top w:val="nil"/>
                    <w:left w:val="nil"/>
                    <w:bottom w:val="nil"/>
                    <w:right w:val="nil"/>
                  </w:tcBorders>
                  <w:shd w:val="clear" w:color="auto" w:fill="auto"/>
                  <w:noWrap/>
                  <w:hideMark/>
                </w:tcPr>
                <w:p w14:paraId="223A1D27"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247" w:type="dxa"/>
                  <w:tcBorders>
                    <w:top w:val="nil"/>
                    <w:left w:val="nil"/>
                    <w:bottom w:val="nil"/>
                    <w:right w:val="nil"/>
                  </w:tcBorders>
                  <w:shd w:val="clear" w:color="auto" w:fill="auto"/>
                  <w:noWrap/>
                  <w:hideMark/>
                </w:tcPr>
                <w:p w14:paraId="2A7D24AE"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27" w:type="dxa"/>
                  <w:tcBorders>
                    <w:top w:val="nil"/>
                    <w:left w:val="nil"/>
                    <w:bottom w:val="nil"/>
                    <w:right w:val="nil"/>
                  </w:tcBorders>
                  <w:shd w:val="clear" w:color="auto" w:fill="auto"/>
                  <w:noWrap/>
                  <w:hideMark/>
                </w:tcPr>
                <w:p w14:paraId="1DF4F3F1"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247" w:type="dxa"/>
                  <w:tcBorders>
                    <w:top w:val="nil"/>
                    <w:left w:val="nil"/>
                    <w:bottom w:val="nil"/>
                    <w:right w:val="nil"/>
                  </w:tcBorders>
                  <w:shd w:val="clear" w:color="auto" w:fill="auto"/>
                  <w:noWrap/>
                  <w:hideMark/>
                </w:tcPr>
                <w:p w14:paraId="593F1806" w14:textId="77777777" w:rsidR="00A600BB" w:rsidRPr="006C5E71"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bl>
          <w:p w14:paraId="0D549560" w14:textId="77777777" w:rsidR="00A600BB" w:rsidRPr="006C5E71" w:rsidRDefault="00A600BB" w:rsidP="00CA2B37">
            <w:pPr>
              <w:rPr>
                <w:rFonts w:ascii="Arial" w:hAnsi="Arial" w:cs="Arial"/>
              </w:rPr>
            </w:pPr>
          </w:p>
        </w:tc>
      </w:tr>
      <w:tr w:rsidR="00A600BB" w:rsidRPr="006C5E71" w14:paraId="6E2C577C" w14:textId="77777777" w:rsidTr="00CA2B37">
        <w:trPr>
          <w:trHeight w:val="16"/>
          <w:jc w:val="center"/>
        </w:trPr>
        <w:tc>
          <w:tcPr>
            <w:tcW w:w="11515" w:type="dxa"/>
            <w:gridSpan w:val="7"/>
            <w:shd w:val="clear" w:color="auto" w:fill="D0CECE" w:themeFill="background2" w:themeFillShade="E6"/>
          </w:tcPr>
          <w:p w14:paraId="0BE1BD6B"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1DAA96DA" w14:textId="77777777" w:rsidTr="00CA2B37">
        <w:trPr>
          <w:trHeight w:val="3"/>
          <w:jc w:val="center"/>
        </w:trPr>
        <w:tc>
          <w:tcPr>
            <w:tcW w:w="11515" w:type="dxa"/>
            <w:gridSpan w:val="7"/>
            <w:shd w:val="clear" w:color="auto" w:fill="FFFFFF" w:themeFill="background1"/>
          </w:tcPr>
          <w:p w14:paraId="36251C6E" w14:textId="77777777" w:rsidR="00A600BB" w:rsidRPr="006C5E71" w:rsidRDefault="00A600BB" w:rsidP="00A600BB">
            <w:pPr>
              <w:numPr>
                <w:ilvl w:val="0"/>
                <w:numId w:val="8"/>
              </w:numPr>
              <w:rPr>
                <w:rFonts w:ascii="Arial" w:hAnsi="Arial" w:cs="Arial"/>
              </w:rPr>
            </w:pPr>
            <w:r w:rsidRPr="006C5E71">
              <w:rPr>
                <w:rFonts w:ascii="Arial" w:hAnsi="Arial" w:cs="Arial"/>
              </w:rPr>
              <w:t xml:space="preserve">Corto plazo (30-60 días): Elaborar un programa de mantenimiento preventivo semestral que incluya limpieza interna y externa de </w:t>
            </w:r>
            <w:proofErr w:type="spellStart"/>
            <w:r w:rsidRPr="006C5E71">
              <w:rPr>
                <w:rFonts w:ascii="Arial" w:hAnsi="Arial" w:cs="Arial"/>
              </w:rPr>
              <w:t>switches</w:t>
            </w:r>
            <w:proofErr w:type="spellEnd"/>
            <w:r w:rsidRPr="006C5E71">
              <w:rPr>
                <w:rFonts w:ascii="Arial" w:hAnsi="Arial" w:cs="Arial"/>
              </w:rPr>
              <w:t>, verificación del funcionamiento de ventiladores y comprobación de la autonomía de las baterías de las UPS.</w:t>
            </w:r>
          </w:p>
          <w:p w14:paraId="48C08B3E" w14:textId="77777777" w:rsidR="00A600BB" w:rsidRPr="006C5E71" w:rsidRDefault="00A600BB" w:rsidP="00A600BB">
            <w:pPr>
              <w:numPr>
                <w:ilvl w:val="0"/>
                <w:numId w:val="8"/>
              </w:numPr>
              <w:rPr>
                <w:rFonts w:ascii="Arial" w:hAnsi="Arial" w:cs="Arial"/>
                <w:b/>
                <w:bCs/>
              </w:rPr>
            </w:pPr>
            <w:r w:rsidRPr="006C5E71">
              <w:rPr>
                <w:rFonts w:ascii="Arial" w:hAnsi="Arial" w:cs="Arial"/>
              </w:rPr>
              <w:t>Corto plazo: Asignar al responsable de red la ejecución y documentación de estas tareas en bitácoras formales.</w:t>
            </w:r>
          </w:p>
        </w:tc>
      </w:tr>
    </w:tbl>
    <w:p w14:paraId="3B313F5F" w14:textId="77777777" w:rsidR="00B25BA4" w:rsidRDefault="00B25BA4" w:rsidP="00A600BB">
      <w:pPr>
        <w:rPr>
          <w:rFonts w:ascii="Arial" w:hAnsi="Arial" w:cs="Arial"/>
          <w:b/>
          <w:bCs/>
        </w:rPr>
      </w:pPr>
    </w:p>
    <w:p w14:paraId="5EDE6627" w14:textId="0668248C" w:rsidR="00A600BB" w:rsidRPr="006C5E71" w:rsidRDefault="004B6BAF" w:rsidP="00A600BB">
      <w:pPr>
        <w:rPr>
          <w:rFonts w:ascii="Arial" w:hAnsi="Arial" w:cs="Arial"/>
          <w:b/>
          <w:bCs/>
        </w:rPr>
      </w:pPr>
      <w:r>
        <w:rPr>
          <w:rFonts w:ascii="Arial" w:hAnsi="Arial" w:cs="Arial"/>
          <w:b/>
          <w:bCs/>
        </w:rPr>
        <w:lastRenderedPageBreak/>
        <w:t>HALLAZGO No. H-RED-INFRA-02</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0FCDD8BB" w14:textId="77777777" w:rsidTr="00CA2B37">
        <w:trPr>
          <w:trHeight w:val="4"/>
          <w:jc w:val="center"/>
        </w:trPr>
        <w:tc>
          <w:tcPr>
            <w:tcW w:w="7788" w:type="dxa"/>
            <w:gridSpan w:val="4"/>
          </w:tcPr>
          <w:p w14:paraId="1501C28F"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7F9199FF" w14:textId="43D57302" w:rsidR="00A600BB" w:rsidRPr="006C5E71" w:rsidRDefault="004B6BAF" w:rsidP="00CA2B37">
            <w:pPr>
              <w:rPr>
                <w:rFonts w:ascii="Arial" w:hAnsi="Arial" w:cs="Arial"/>
              </w:rPr>
            </w:pPr>
            <w:r>
              <w:rPr>
                <w:rFonts w:ascii="Arial" w:hAnsi="Arial" w:cs="Arial"/>
                <w:b/>
                <w:bCs/>
              </w:rPr>
              <w:t>REF: H-RED-INFRA-02</w:t>
            </w:r>
          </w:p>
        </w:tc>
      </w:tr>
      <w:tr w:rsidR="00A600BB" w:rsidRPr="006C5E71" w14:paraId="28337B91" w14:textId="77777777" w:rsidTr="00CA2B37">
        <w:trPr>
          <w:trHeight w:val="3"/>
          <w:jc w:val="center"/>
        </w:trPr>
        <w:tc>
          <w:tcPr>
            <w:tcW w:w="7788" w:type="dxa"/>
            <w:gridSpan w:val="4"/>
          </w:tcPr>
          <w:p w14:paraId="6700329B"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0DA258C0" w14:textId="41D320DF" w:rsidR="00A600BB" w:rsidRPr="006C5E71" w:rsidRDefault="004B6BAF" w:rsidP="00CA2B37">
            <w:pPr>
              <w:rPr>
                <w:rFonts w:ascii="Arial" w:hAnsi="Arial" w:cs="Arial"/>
              </w:rPr>
            </w:pPr>
            <w:r>
              <w:rPr>
                <w:rFonts w:ascii="Arial" w:hAnsi="Arial" w:cs="Arial"/>
              </w:rPr>
              <w:t>H2</w:t>
            </w:r>
          </w:p>
        </w:tc>
      </w:tr>
      <w:tr w:rsidR="00A600BB" w:rsidRPr="006C5E71" w14:paraId="6BD62E1E" w14:textId="77777777" w:rsidTr="00CA2B37">
        <w:trPr>
          <w:trHeight w:val="3"/>
          <w:jc w:val="center"/>
        </w:trPr>
        <w:tc>
          <w:tcPr>
            <w:tcW w:w="3096" w:type="dxa"/>
            <w:vMerge w:val="restart"/>
            <w:shd w:val="clear" w:color="auto" w:fill="D0CECE" w:themeFill="background2" w:themeFillShade="E6"/>
          </w:tcPr>
          <w:p w14:paraId="5A183DE5"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6F0B5A52" w14:textId="77777777" w:rsidR="00A600BB" w:rsidRPr="006C5E71" w:rsidRDefault="00A600BB" w:rsidP="00CA2B37">
            <w:pPr>
              <w:rPr>
                <w:rFonts w:ascii="Arial" w:hAnsi="Arial" w:cs="Arial"/>
              </w:rPr>
            </w:pPr>
            <w:r w:rsidRPr="006C5E71">
              <w:rPr>
                <w:rFonts w:ascii="Arial" w:hAnsi="Arial" w:cs="Arial"/>
              </w:rPr>
              <w:t>Gestión operativa de activos de red – Cableado estructurado</w:t>
            </w:r>
          </w:p>
        </w:tc>
        <w:tc>
          <w:tcPr>
            <w:tcW w:w="3727" w:type="dxa"/>
            <w:gridSpan w:val="3"/>
          </w:tcPr>
          <w:p w14:paraId="2194FDB8"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03BFF386" w14:textId="77777777" w:rsidTr="00CA2B37">
        <w:trPr>
          <w:trHeight w:val="3"/>
          <w:jc w:val="center"/>
        </w:trPr>
        <w:tc>
          <w:tcPr>
            <w:tcW w:w="3096" w:type="dxa"/>
            <w:vMerge/>
            <w:shd w:val="clear" w:color="auto" w:fill="D0CECE" w:themeFill="background2" w:themeFillShade="E6"/>
          </w:tcPr>
          <w:p w14:paraId="12B43089" w14:textId="77777777" w:rsidR="00A600BB" w:rsidRPr="006C5E71" w:rsidRDefault="00A600BB" w:rsidP="00CA2B37">
            <w:pPr>
              <w:rPr>
                <w:rFonts w:ascii="Arial" w:hAnsi="Arial" w:cs="Arial"/>
              </w:rPr>
            </w:pPr>
          </w:p>
        </w:tc>
        <w:tc>
          <w:tcPr>
            <w:tcW w:w="4692" w:type="dxa"/>
            <w:gridSpan w:val="3"/>
            <w:vMerge/>
            <w:tcBorders>
              <w:bottom w:val="nil"/>
            </w:tcBorders>
          </w:tcPr>
          <w:p w14:paraId="25B6A028" w14:textId="77777777" w:rsidR="00A600BB" w:rsidRPr="006C5E71" w:rsidRDefault="00A600BB" w:rsidP="00CA2B37">
            <w:pPr>
              <w:rPr>
                <w:rFonts w:ascii="Arial" w:hAnsi="Arial" w:cs="Arial"/>
              </w:rPr>
            </w:pPr>
          </w:p>
        </w:tc>
        <w:tc>
          <w:tcPr>
            <w:tcW w:w="680" w:type="dxa"/>
          </w:tcPr>
          <w:p w14:paraId="6A2AF4B2"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0CFA4C86"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79566DD1"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107B1C00" w14:textId="77777777" w:rsidTr="00CA2B37">
        <w:trPr>
          <w:trHeight w:val="3"/>
          <w:jc w:val="center"/>
        </w:trPr>
        <w:tc>
          <w:tcPr>
            <w:tcW w:w="3096" w:type="dxa"/>
            <w:shd w:val="clear" w:color="auto" w:fill="D0CECE" w:themeFill="background2" w:themeFillShade="E6"/>
          </w:tcPr>
          <w:p w14:paraId="75EE143F"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498BBA69" w14:textId="77777777" w:rsidR="00A600BB" w:rsidRPr="006C5E71" w:rsidRDefault="00A600BB" w:rsidP="00CA2B37">
            <w:pPr>
              <w:rPr>
                <w:rFonts w:ascii="Arial" w:hAnsi="Arial" w:cs="Arial"/>
              </w:rPr>
            </w:pPr>
          </w:p>
        </w:tc>
      </w:tr>
      <w:tr w:rsidR="00A600BB" w:rsidRPr="006C5E71" w14:paraId="14D3C315" w14:textId="77777777" w:rsidTr="00CA2B37">
        <w:trPr>
          <w:trHeight w:val="3"/>
          <w:jc w:val="center"/>
        </w:trPr>
        <w:tc>
          <w:tcPr>
            <w:tcW w:w="3096" w:type="dxa"/>
            <w:shd w:val="clear" w:color="auto" w:fill="D0CECE" w:themeFill="background2" w:themeFillShade="E6"/>
          </w:tcPr>
          <w:p w14:paraId="5DEDD4E9"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080DCF3B" w14:textId="77777777" w:rsidR="00A600BB" w:rsidRPr="006C5E71" w:rsidRDefault="00A600BB" w:rsidP="00CA2B37">
            <w:pPr>
              <w:rPr>
                <w:rFonts w:ascii="Arial" w:hAnsi="Arial" w:cs="Arial"/>
              </w:rPr>
            </w:pPr>
            <w:r w:rsidRPr="006C5E71">
              <w:rPr>
                <w:rFonts w:ascii="Arial" w:hAnsi="Arial" w:cs="Arial"/>
              </w:rPr>
              <w:t>ANSI/TIA-568-C, ANSI/TIA-569-C, ISO 27001 A.11.2, COBIT DSS01</w:t>
            </w:r>
          </w:p>
        </w:tc>
      </w:tr>
      <w:tr w:rsidR="00A600BB" w:rsidRPr="006C5E71" w14:paraId="65CACA20" w14:textId="77777777" w:rsidTr="00CA2B37">
        <w:trPr>
          <w:trHeight w:val="7"/>
          <w:jc w:val="center"/>
        </w:trPr>
        <w:tc>
          <w:tcPr>
            <w:tcW w:w="3096" w:type="dxa"/>
            <w:shd w:val="clear" w:color="auto" w:fill="D0CECE" w:themeFill="background2" w:themeFillShade="E6"/>
          </w:tcPr>
          <w:p w14:paraId="1AEFBC65"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7A1B3845"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014A9725"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25952575" w14:textId="77777777" w:rsidR="00A600BB" w:rsidRPr="006C5E71" w:rsidRDefault="00A600BB" w:rsidP="00CA2B37">
            <w:pPr>
              <w:rPr>
                <w:rFonts w:ascii="Arial" w:hAnsi="Arial" w:cs="Arial"/>
              </w:rPr>
            </w:pPr>
            <w:r w:rsidRPr="006C5E71">
              <w:rPr>
                <w:rFonts w:ascii="Arial" w:hAnsi="Arial" w:cs="Arial"/>
              </w:rPr>
              <w:t>DSS01 – Gestión de Operaciones</w:t>
            </w:r>
          </w:p>
        </w:tc>
      </w:tr>
      <w:tr w:rsidR="00A600BB" w:rsidRPr="006C5E71" w14:paraId="6CA8D099" w14:textId="77777777" w:rsidTr="00CA2B37">
        <w:trPr>
          <w:trHeight w:val="3"/>
          <w:jc w:val="center"/>
        </w:trPr>
        <w:tc>
          <w:tcPr>
            <w:tcW w:w="11515" w:type="dxa"/>
            <w:gridSpan w:val="7"/>
            <w:shd w:val="clear" w:color="auto" w:fill="D0CECE" w:themeFill="background2" w:themeFillShade="E6"/>
          </w:tcPr>
          <w:p w14:paraId="2FB9240D"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6F11134C" w14:textId="77777777" w:rsidTr="00CA2B37">
        <w:trPr>
          <w:trHeight w:val="21"/>
          <w:jc w:val="center"/>
        </w:trPr>
        <w:tc>
          <w:tcPr>
            <w:tcW w:w="11515" w:type="dxa"/>
            <w:gridSpan w:val="7"/>
          </w:tcPr>
          <w:p w14:paraId="23578188" w14:textId="77777777" w:rsidR="00A600BB" w:rsidRPr="006C5E71" w:rsidRDefault="00A600BB" w:rsidP="00CA2B37">
            <w:pPr>
              <w:rPr>
                <w:rFonts w:ascii="Arial" w:hAnsi="Arial" w:cs="Arial"/>
              </w:rPr>
            </w:pPr>
            <w:r w:rsidRPr="006C5E71">
              <w:rPr>
                <w:rFonts w:ascii="Arial" w:hAnsi="Arial" w:cs="Arial"/>
              </w:rPr>
              <w:t xml:space="preserve">La infraestructura de cableado estructurado presenta serias deficiencias. En diez de las catorce áreas funcionales el cableado UTP se encuentra expuesto, sin la protección de canaletas plásticas. No se utilizan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ni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cords</w:t>
            </w:r>
            <w:proofErr w:type="spellEnd"/>
            <w:r w:rsidRPr="006C5E71">
              <w:rPr>
                <w:rFonts w:ascii="Arial" w:hAnsi="Arial" w:cs="Arial"/>
              </w:rPr>
              <w:t xml:space="preserve">; el cableado horizontal sólido se conecta directamente a los puertos de los </w:t>
            </w:r>
            <w:proofErr w:type="spellStart"/>
            <w:r w:rsidRPr="006C5E71">
              <w:rPr>
                <w:rFonts w:ascii="Arial" w:hAnsi="Arial" w:cs="Arial"/>
              </w:rPr>
              <w:t>switches</w:t>
            </w:r>
            <w:proofErr w:type="spellEnd"/>
            <w:r w:rsidRPr="006C5E71">
              <w:rPr>
                <w:rFonts w:ascii="Arial" w:hAnsi="Arial" w:cs="Arial"/>
              </w:rPr>
              <w:t>. Tampoco existen rosetas de pared en los puntos de trabajo, quedando los conectores RJ45 colgando directamente, sometidos a tensión constante.</w:t>
            </w:r>
          </w:p>
        </w:tc>
      </w:tr>
      <w:tr w:rsidR="00A600BB" w:rsidRPr="006C5E71" w14:paraId="0D00CC8F" w14:textId="77777777" w:rsidTr="00CA2B37">
        <w:trPr>
          <w:trHeight w:val="3"/>
          <w:jc w:val="center"/>
        </w:trPr>
        <w:tc>
          <w:tcPr>
            <w:tcW w:w="11515" w:type="dxa"/>
            <w:gridSpan w:val="7"/>
            <w:shd w:val="clear" w:color="auto" w:fill="D0CECE" w:themeFill="background2" w:themeFillShade="E6"/>
          </w:tcPr>
          <w:p w14:paraId="7D1E4317"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7CE51C25" w14:textId="77777777" w:rsidTr="00CA2B37">
        <w:trPr>
          <w:trHeight w:val="1241"/>
          <w:jc w:val="center"/>
        </w:trPr>
        <w:tc>
          <w:tcPr>
            <w:tcW w:w="11515" w:type="dxa"/>
            <w:gridSpan w:val="7"/>
          </w:tcPr>
          <w:p w14:paraId="72B43F85" w14:textId="77777777" w:rsidR="00A600BB" w:rsidRPr="006C5E71" w:rsidRDefault="00A600BB" w:rsidP="00A600BB">
            <w:pPr>
              <w:numPr>
                <w:ilvl w:val="0"/>
                <w:numId w:val="1"/>
              </w:numPr>
              <w:rPr>
                <w:rFonts w:ascii="Arial" w:hAnsi="Arial" w:cs="Arial"/>
              </w:rPr>
            </w:pPr>
            <w:r w:rsidRPr="006C5E71">
              <w:rPr>
                <w:rFonts w:ascii="Arial" w:hAnsi="Arial" w:cs="Arial"/>
              </w:rPr>
              <w:t>Instalación inicial de la red sin la supervisión de un profesional certificado en estándares de cableado estructurado.</w:t>
            </w:r>
          </w:p>
          <w:p w14:paraId="07F5CCA7" w14:textId="77777777" w:rsidR="00A600BB" w:rsidRPr="006C5E71" w:rsidRDefault="00A600BB" w:rsidP="00A600BB">
            <w:pPr>
              <w:numPr>
                <w:ilvl w:val="0"/>
                <w:numId w:val="1"/>
              </w:numPr>
              <w:rPr>
                <w:rFonts w:ascii="Arial" w:hAnsi="Arial" w:cs="Arial"/>
              </w:rPr>
            </w:pPr>
            <w:r w:rsidRPr="006C5E71">
              <w:rPr>
                <w:rFonts w:ascii="Arial" w:hAnsi="Arial" w:cs="Arial"/>
              </w:rPr>
              <w:t xml:space="preserve">Falta de presupuesto para completar la instalación de canaletas y la adquisición de </w:t>
            </w:r>
            <w:proofErr w:type="spellStart"/>
            <w:r w:rsidRPr="006C5E71">
              <w:rPr>
                <w:rFonts w:ascii="Arial" w:hAnsi="Arial" w:cs="Arial"/>
              </w:rPr>
              <w:t>patch</w:t>
            </w:r>
            <w:proofErr w:type="spellEnd"/>
            <w:r w:rsidRPr="006C5E71">
              <w:rPr>
                <w:rFonts w:ascii="Arial" w:hAnsi="Arial" w:cs="Arial"/>
              </w:rPr>
              <w:t xml:space="preserve"> </w:t>
            </w:r>
            <w:proofErr w:type="spellStart"/>
            <w:r w:rsidRPr="006C5E71">
              <w:rPr>
                <w:rFonts w:ascii="Arial" w:hAnsi="Arial" w:cs="Arial"/>
              </w:rPr>
              <w:t>panels</w:t>
            </w:r>
            <w:proofErr w:type="spellEnd"/>
            <w:r w:rsidRPr="006C5E71">
              <w:rPr>
                <w:rFonts w:ascii="Arial" w:hAnsi="Arial" w:cs="Arial"/>
              </w:rPr>
              <w:t xml:space="preserve"> y rosetas.</w:t>
            </w:r>
          </w:p>
          <w:p w14:paraId="7BB8D58A" w14:textId="77777777" w:rsidR="00A600BB" w:rsidRPr="006C5E71" w:rsidRDefault="00A600BB" w:rsidP="00A600BB">
            <w:pPr>
              <w:numPr>
                <w:ilvl w:val="0"/>
                <w:numId w:val="1"/>
              </w:numPr>
              <w:rPr>
                <w:rFonts w:ascii="Arial" w:hAnsi="Arial" w:cs="Arial"/>
              </w:rPr>
            </w:pPr>
            <w:r w:rsidRPr="006C5E71">
              <w:rPr>
                <w:rFonts w:ascii="Arial" w:hAnsi="Arial" w:cs="Arial"/>
              </w:rPr>
              <w:t>Desconocimiento de los estándares ANSI/TIA/EIA por parte del personal que ha manipulado la red.</w:t>
            </w:r>
          </w:p>
        </w:tc>
      </w:tr>
      <w:tr w:rsidR="00A600BB" w:rsidRPr="006C5E71" w14:paraId="4A389084" w14:textId="77777777" w:rsidTr="00CA2B37">
        <w:trPr>
          <w:trHeight w:val="3"/>
          <w:jc w:val="center"/>
        </w:trPr>
        <w:tc>
          <w:tcPr>
            <w:tcW w:w="11515" w:type="dxa"/>
            <w:gridSpan w:val="7"/>
            <w:shd w:val="clear" w:color="auto" w:fill="D0CECE" w:themeFill="background2" w:themeFillShade="E6"/>
          </w:tcPr>
          <w:p w14:paraId="7C75B1F2"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5245699B" w14:textId="77777777" w:rsidTr="00CA2B37">
        <w:trPr>
          <w:trHeight w:val="17"/>
          <w:jc w:val="center"/>
        </w:trPr>
        <w:tc>
          <w:tcPr>
            <w:tcW w:w="11515" w:type="dxa"/>
            <w:gridSpan w:val="7"/>
          </w:tcPr>
          <w:p w14:paraId="770CFEAD" w14:textId="77777777" w:rsidR="00A600BB" w:rsidRPr="006C5E71" w:rsidRDefault="00A600BB" w:rsidP="00A600BB">
            <w:pPr>
              <w:numPr>
                <w:ilvl w:val="0"/>
                <w:numId w:val="2"/>
              </w:numPr>
              <w:rPr>
                <w:rFonts w:ascii="Arial" w:hAnsi="Arial" w:cs="Arial"/>
              </w:rPr>
            </w:pPr>
            <w:r w:rsidRPr="006C5E71">
              <w:rPr>
                <w:rFonts w:ascii="Arial" w:hAnsi="Arial" w:cs="Arial"/>
              </w:rPr>
              <w:t>Fotografías del cableado expuesto, torceduras y conectores RJ45 colgando.</w:t>
            </w:r>
          </w:p>
          <w:p w14:paraId="4893342C" w14:textId="77777777" w:rsidR="00A600BB" w:rsidRPr="006C5E71"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 (Cableado y Canalización) y Módulo III (Área de Trabajo), con múltiples criterios evaluados negativamente.</w:t>
            </w:r>
          </w:p>
        </w:tc>
      </w:tr>
      <w:tr w:rsidR="00A600BB" w:rsidRPr="006C5E71" w14:paraId="7EABE9AC" w14:textId="77777777" w:rsidTr="00CA2B37">
        <w:trPr>
          <w:trHeight w:val="3"/>
          <w:jc w:val="center"/>
        </w:trPr>
        <w:tc>
          <w:tcPr>
            <w:tcW w:w="11515" w:type="dxa"/>
            <w:gridSpan w:val="7"/>
            <w:shd w:val="clear" w:color="auto" w:fill="D0CECE" w:themeFill="background2" w:themeFillShade="E6"/>
          </w:tcPr>
          <w:p w14:paraId="4BF12F2F"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325902C7" w14:textId="77777777" w:rsidTr="00CA2B37">
        <w:trPr>
          <w:trHeight w:val="10"/>
          <w:jc w:val="center"/>
        </w:trPr>
        <w:tc>
          <w:tcPr>
            <w:tcW w:w="11515" w:type="dxa"/>
            <w:gridSpan w:val="7"/>
          </w:tcPr>
          <w:p w14:paraId="24307641" w14:textId="77777777" w:rsidR="00A600BB" w:rsidRPr="00F66F3F" w:rsidRDefault="00A600BB" w:rsidP="00A600BB">
            <w:pPr>
              <w:numPr>
                <w:ilvl w:val="0"/>
                <w:numId w:val="9"/>
              </w:numPr>
              <w:rPr>
                <w:rFonts w:ascii="Arial" w:hAnsi="Arial" w:cs="Arial"/>
              </w:rPr>
            </w:pPr>
            <w:r w:rsidRPr="00F66F3F">
              <w:rPr>
                <w:rFonts w:ascii="Arial" w:hAnsi="Arial" w:cs="Arial"/>
              </w:rPr>
              <w:t>Alta probabilidad de rotura de conductores y fallos intermitentes de conectividad.</w:t>
            </w:r>
          </w:p>
          <w:p w14:paraId="72355E5F" w14:textId="77777777" w:rsidR="00A600BB" w:rsidRPr="00F66F3F" w:rsidRDefault="00A600BB" w:rsidP="00A600BB">
            <w:pPr>
              <w:numPr>
                <w:ilvl w:val="0"/>
                <w:numId w:val="9"/>
              </w:numPr>
              <w:rPr>
                <w:rFonts w:ascii="Arial" w:hAnsi="Arial" w:cs="Arial"/>
              </w:rPr>
            </w:pPr>
            <w:r w:rsidRPr="00F66F3F">
              <w:rPr>
                <w:rFonts w:ascii="Arial" w:hAnsi="Arial" w:cs="Arial"/>
              </w:rPr>
              <w:t xml:space="preserve">Daño a los puertos de los </w:t>
            </w:r>
            <w:proofErr w:type="spellStart"/>
            <w:r w:rsidRPr="00F66F3F">
              <w:rPr>
                <w:rFonts w:ascii="Arial" w:hAnsi="Arial" w:cs="Arial"/>
              </w:rPr>
              <w:t>switches</w:t>
            </w:r>
            <w:proofErr w:type="spellEnd"/>
            <w:r w:rsidRPr="00F66F3F">
              <w:rPr>
                <w:rFonts w:ascii="Arial" w:hAnsi="Arial" w:cs="Arial"/>
              </w:rPr>
              <w:t xml:space="preserve"> por la tensión del cable sólido horizontal.</w:t>
            </w:r>
          </w:p>
          <w:p w14:paraId="04725CA6" w14:textId="77777777" w:rsidR="00A600BB" w:rsidRPr="006C5E71" w:rsidRDefault="00A600BB" w:rsidP="00A600BB">
            <w:pPr>
              <w:numPr>
                <w:ilvl w:val="0"/>
                <w:numId w:val="9"/>
              </w:numPr>
              <w:rPr>
                <w:rFonts w:ascii="Arial" w:hAnsi="Arial" w:cs="Arial"/>
              </w:rPr>
            </w:pPr>
            <w:r w:rsidRPr="00F66F3F">
              <w:rPr>
                <w:rFonts w:ascii="Arial" w:hAnsi="Arial" w:cs="Arial"/>
              </w:rPr>
              <w:t>Dificultad para realizar tareas de mantenimiento y una imagen de desorden generalizada.</w:t>
            </w:r>
          </w:p>
        </w:tc>
      </w:tr>
      <w:tr w:rsidR="00A600BB" w:rsidRPr="006C5E71" w14:paraId="0BC49489" w14:textId="77777777" w:rsidTr="00CA2B37">
        <w:trPr>
          <w:trHeight w:val="3"/>
          <w:jc w:val="center"/>
        </w:trPr>
        <w:tc>
          <w:tcPr>
            <w:tcW w:w="11515" w:type="dxa"/>
            <w:gridSpan w:val="7"/>
            <w:shd w:val="clear" w:color="auto" w:fill="D0CECE" w:themeFill="background2" w:themeFillShade="E6"/>
          </w:tcPr>
          <w:p w14:paraId="1BCC6828"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2D27FFBC" w14:textId="77777777" w:rsidTr="00CA2B3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937"/>
              <w:gridCol w:w="1141"/>
              <w:gridCol w:w="1475"/>
              <w:gridCol w:w="1141"/>
            </w:tblGrid>
            <w:tr w:rsidR="00A600BB" w:rsidRPr="00F66F3F" w14:paraId="189EE5BD" w14:textId="77777777" w:rsidTr="00CA2B37">
              <w:trPr>
                <w:trHeight w:val="288"/>
              </w:trPr>
              <w:tc>
                <w:tcPr>
                  <w:tcW w:w="5937" w:type="dxa"/>
                  <w:tcBorders>
                    <w:top w:val="nil"/>
                    <w:left w:val="nil"/>
                    <w:bottom w:val="nil"/>
                    <w:right w:val="nil"/>
                  </w:tcBorders>
                  <w:shd w:val="clear" w:color="auto" w:fill="auto"/>
                  <w:noWrap/>
                  <w:vAlign w:val="bottom"/>
                  <w:hideMark/>
                </w:tcPr>
                <w:p w14:paraId="0F83029F"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Riesgo Asociado</w:t>
                  </w:r>
                </w:p>
              </w:tc>
              <w:tc>
                <w:tcPr>
                  <w:tcW w:w="1141" w:type="dxa"/>
                  <w:tcBorders>
                    <w:top w:val="nil"/>
                    <w:left w:val="nil"/>
                    <w:bottom w:val="nil"/>
                    <w:right w:val="nil"/>
                  </w:tcBorders>
                  <w:shd w:val="clear" w:color="auto" w:fill="auto"/>
                  <w:noWrap/>
                  <w:vAlign w:val="bottom"/>
                  <w:hideMark/>
                </w:tcPr>
                <w:p w14:paraId="30083FBD"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Impacto</w:t>
                  </w:r>
                </w:p>
              </w:tc>
              <w:tc>
                <w:tcPr>
                  <w:tcW w:w="1141" w:type="dxa"/>
                  <w:tcBorders>
                    <w:top w:val="nil"/>
                    <w:left w:val="nil"/>
                    <w:bottom w:val="nil"/>
                    <w:right w:val="nil"/>
                  </w:tcBorders>
                  <w:shd w:val="clear" w:color="auto" w:fill="auto"/>
                  <w:noWrap/>
                  <w:vAlign w:val="bottom"/>
                  <w:hideMark/>
                </w:tcPr>
                <w:p w14:paraId="4782156B"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Probabilidad</w:t>
                  </w:r>
                </w:p>
              </w:tc>
              <w:tc>
                <w:tcPr>
                  <w:tcW w:w="1141" w:type="dxa"/>
                  <w:tcBorders>
                    <w:top w:val="nil"/>
                    <w:left w:val="nil"/>
                    <w:bottom w:val="nil"/>
                    <w:right w:val="nil"/>
                  </w:tcBorders>
                  <w:shd w:val="clear" w:color="auto" w:fill="auto"/>
                  <w:noWrap/>
                  <w:vAlign w:val="bottom"/>
                  <w:hideMark/>
                </w:tcPr>
                <w:p w14:paraId="647C88F4"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Nivel de Riesgo</w:t>
                  </w:r>
                </w:p>
              </w:tc>
            </w:tr>
            <w:tr w:rsidR="00A600BB" w:rsidRPr="00F66F3F" w14:paraId="443A4FD5" w14:textId="77777777" w:rsidTr="00CA2B37">
              <w:trPr>
                <w:trHeight w:val="288"/>
              </w:trPr>
              <w:tc>
                <w:tcPr>
                  <w:tcW w:w="5937" w:type="dxa"/>
                  <w:tcBorders>
                    <w:top w:val="nil"/>
                    <w:left w:val="nil"/>
                    <w:bottom w:val="nil"/>
                    <w:right w:val="nil"/>
                  </w:tcBorders>
                  <w:shd w:val="clear" w:color="auto" w:fill="auto"/>
                  <w:noWrap/>
                  <w:vAlign w:val="bottom"/>
                  <w:hideMark/>
                </w:tcPr>
                <w:p w14:paraId="22E0491F"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R-RED-009: Interrupción de conectividad por daño al cableado expuesto</w:t>
                  </w:r>
                </w:p>
              </w:tc>
              <w:tc>
                <w:tcPr>
                  <w:tcW w:w="1141" w:type="dxa"/>
                  <w:tcBorders>
                    <w:top w:val="nil"/>
                    <w:left w:val="nil"/>
                    <w:bottom w:val="nil"/>
                    <w:right w:val="nil"/>
                  </w:tcBorders>
                  <w:shd w:val="clear" w:color="auto" w:fill="auto"/>
                  <w:noWrap/>
                  <w:vAlign w:val="bottom"/>
                  <w:hideMark/>
                </w:tcPr>
                <w:p w14:paraId="1161EC5A"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Medio (2)</w:t>
                  </w:r>
                </w:p>
              </w:tc>
              <w:tc>
                <w:tcPr>
                  <w:tcW w:w="1141" w:type="dxa"/>
                  <w:tcBorders>
                    <w:top w:val="nil"/>
                    <w:left w:val="nil"/>
                    <w:bottom w:val="nil"/>
                    <w:right w:val="nil"/>
                  </w:tcBorders>
                  <w:shd w:val="clear" w:color="auto" w:fill="auto"/>
                  <w:noWrap/>
                  <w:vAlign w:val="bottom"/>
                  <w:hideMark/>
                </w:tcPr>
                <w:p w14:paraId="74B4F41C"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Alta (4)</w:t>
                  </w:r>
                </w:p>
              </w:tc>
              <w:tc>
                <w:tcPr>
                  <w:tcW w:w="1141" w:type="dxa"/>
                  <w:tcBorders>
                    <w:top w:val="nil"/>
                    <w:left w:val="nil"/>
                    <w:bottom w:val="nil"/>
                    <w:right w:val="nil"/>
                  </w:tcBorders>
                  <w:shd w:val="clear" w:color="auto" w:fill="auto"/>
                  <w:noWrap/>
                  <w:vAlign w:val="bottom"/>
                  <w:hideMark/>
                </w:tcPr>
                <w:p w14:paraId="5D05D7F2" w14:textId="77777777" w:rsidR="00A600BB" w:rsidRPr="00F66F3F" w:rsidRDefault="00A600BB" w:rsidP="00CA2B37">
                  <w:pPr>
                    <w:spacing w:after="0" w:line="240" w:lineRule="auto"/>
                    <w:rPr>
                      <w:rFonts w:ascii="Arial" w:eastAsia="Times New Roman" w:hAnsi="Arial" w:cs="Arial"/>
                      <w:color w:val="000000"/>
                      <w:kern w:val="0"/>
                      <w:lang w:eastAsia="es-US"/>
                      <w14:ligatures w14:val="none"/>
                    </w:rPr>
                  </w:pPr>
                  <w:r w:rsidRPr="00F66F3F">
                    <w:rPr>
                      <w:rFonts w:ascii="Arial" w:eastAsia="Times New Roman" w:hAnsi="Arial" w:cs="Arial"/>
                      <w:color w:val="000000"/>
                      <w:kern w:val="0"/>
                      <w:lang w:eastAsia="es-US"/>
                      <w14:ligatures w14:val="none"/>
                    </w:rPr>
                    <w:t>Alto (8)</w:t>
                  </w:r>
                </w:p>
              </w:tc>
            </w:tr>
          </w:tbl>
          <w:p w14:paraId="0C156DF5" w14:textId="77777777" w:rsidR="00A600BB" w:rsidRPr="006C5E71" w:rsidRDefault="00A600BB" w:rsidP="00CA2B37">
            <w:pPr>
              <w:rPr>
                <w:rFonts w:ascii="Arial" w:hAnsi="Arial" w:cs="Arial"/>
              </w:rPr>
            </w:pPr>
          </w:p>
        </w:tc>
      </w:tr>
      <w:tr w:rsidR="00A600BB" w:rsidRPr="006C5E71" w14:paraId="4AD568EA" w14:textId="77777777" w:rsidTr="00CA2B37">
        <w:trPr>
          <w:trHeight w:val="16"/>
          <w:jc w:val="center"/>
        </w:trPr>
        <w:tc>
          <w:tcPr>
            <w:tcW w:w="11515" w:type="dxa"/>
            <w:gridSpan w:val="7"/>
            <w:shd w:val="clear" w:color="auto" w:fill="D0CECE" w:themeFill="background2" w:themeFillShade="E6"/>
          </w:tcPr>
          <w:p w14:paraId="728A9DD2"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63BAD77A" w14:textId="77777777" w:rsidTr="00CA2B37">
        <w:trPr>
          <w:trHeight w:val="3"/>
          <w:jc w:val="center"/>
        </w:trPr>
        <w:tc>
          <w:tcPr>
            <w:tcW w:w="11515" w:type="dxa"/>
            <w:gridSpan w:val="7"/>
            <w:shd w:val="clear" w:color="auto" w:fill="FFFFFF" w:themeFill="background1"/>
          </w:tcPr>
          <w:p w14:paraId="7826BAF0" w14:textId="77777777" w:rsidR="00A600BB" w:rsidRPr="00F66F3F" w:rsidRDefault="00A600BB" w:rsidP="00A600BB">
            <w:pPr>
              <w:numPr>
                <w:ilvl w:val="0"/>
                <w:numId w:val="10"/>
              </w:numPr>
              <w:rPr>
                <w:rFonts w:ascii="Arial" w:hAnsi="Arial" w:cs="Arial"/>
              </w:rPr>
            </w:pPr>
            <w:r w:rsidRPr="00F66F3F">
              <w:rPr>
                <w:rFonts w:ascii="Arial" w:hAnsi="Arial" w:cs="Arial"/>
              </w:rPr>
              <w:t>Corto plazo (30-60 días): Completar la instalación de canaletas plásticas en las diez áreas que carecen de protección.</w:t>
            </w:r>
          </w:p>
          <w:p w14:paraId="00DE728A" w14:textId="77777777" w:rsidR="00A600BB" w:rsidRPr="00F66F3F" w:rsidRDefault="00A600BB" w:rsidP="00A600BB">
            <w:pPr>
              <w:numPr>
                <w:ilvl w:val="0"/>
                <w:numId w:val="10"/>
              </w:numPr>
              <w:rPr>
                <w:rFonts w:ascii="Arial" w:hAnsi="Arial" w:cs="Arial"/>
              </w:rPr>
            </w:pPr>
            <w:r w:rsidRPr="00F66F3F">
              <w:rPr>
                <w:rFonts w:ascii="Arial" w:hAnsi="Arial" w:cs="Arial"/>
              </w:rPr>
              <w:t xml:space="preserve">Corto plazo: Instalar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panels</w:t>
            </w:r>
            <w:proofErr w:type="spellEnd"/>
            <w:r w:rsidRPr="00F66F3F">
              <w:rPr>
                <w:rFonts w:ascii="Arial" w:hAnsi="Arial" w:cs="Arial"/>
              </w:rPr>
              <w:t xml:space="preserve"> de 24 puertos en ambos nodos y rosetas de pared en todas las áreas de trabajo.</w:t>
            </w:r>
          </w:p>
          <w:p w14:paraId="70DCDA97" w14:textId="77777777" w:rsidR="00A600BB" w:rsidRPr="006C5E71" w:rsidRDefault="00A600BB" w:rsidP="00A600BB">
            <w:pPr>
              <w:numPr>
                <w:ilvl w:val="0"/>
                <w:numId w:val="10"/>
              </w:numPr>
              <w:rPr>
                <w:rFonts w:ascii="Arial" w:hAnsi="Arial" w:cs="Arial"/>
              </w:rPr>
            </w:pPr>
            <w:r w:rsidRPr="00F66F3F">
              <w:rPr>
                <w:rFonts w:ascii="Arial" w:hAnsi="Arial" w:cs="Arial"/>
              </w:rPr>
              <w:t xml:space="preserve">Corto plazo: Adquirir y utilizar </w:t>
            </w:r>
            <w:proofErr w:type="spellStart"/>
            <w:r w:rsidRPr="00F66F3F">
              <w:rPr>
                <w:rFonts w:ascii="Arial" w:hAnsi="Arial" w:cs="Arial"/>
              </w:rPr>
              <w:t>patch</w:t>
            </w:r>
            <w:proofErr w:type="spellEnd"/>
            <w:r w:rsidRPr="00F66F3F">
              <w:rPr>
                <w:rFonts w:ascii="Arial" w:hAnsi="Arial" w:cs="Arial"/>
              </w:rPr>
              <w:t xml:space="preserve"> </w:t>
            </w:r>
            <w:proofErr w:type="spellStart"/>
            <w:r w:rsidRPr="00F66F3F">
              <w:rPr>
                <w:rFonts w:ascii="Arial" w:hAnsi="Arial" w:cs="Arial"/>
              </w:rPr>
              <w:t>cords</w:t>
            </w:r>
            <w:proofErr w:type="spellEnd"/>
            <w:r w:rsidRPr="00F66F3F">
              <w:rPr>
                <w:rFonts w:ascii="Arial" w:hAnsi="Arial" w:cs="Arial"/>
              </w:rPr>
              <w:t xml:space="preserve"> flexibles de fábrica para la conexión final.</w:t>
            </w:r>
          </w:p>
        </w:tc>
      </w:tr>
    </w:tbl>
    <w:p w14:paraId="11E95C08" w14:textId="77777777" w:rsidR="00A600BB" w:rsidRPr="006C5E71" w:rsidRDefault="00A600BB" w:rsidP="00A600BB">
      <w:pPr>
        <w:rPr>
          <w:rFonts w:ascii="Arial" w:hAnsi="Arial" w:cs="Arial"/>
          <w:b/>
          <w:bCs/>
        </w:rPr>
      </w:pPr>
    </w:p>
    <w:p w14:paraId="3537F658" w14:textId="77777777" w:rsidR="00660B32" w:rsidRDefault="00660B32" w:rsidP="00A600BB">
      <w:pPr>
        <w:rPr>
          <w:rFonts w:ascii="Arial" w:hAnsi="Arial" w:cs="Arial"/>
          <w:b/>
          <w:bCs/>
        </w:rPr>
      </w:pPr>
    </w:p>
    <w:p w14:paraId="3718D754" w14:textId="77777777" w:rsidR="00B25BA4" w:rsidRDefault="00B25BA4" w:rsidP="00A600BB">
      <w:pPr>
        <w:rPr>
          <w:rFonts w:ascii="Arial" w:hAnsi="Arial" w:cs="Arial"/>
          <w:b/>
          <w:bCs/>
        </w:rPr>
      </w:pPr>
    </w:p>
    <w:p w14:paraId="407C6A49" w14:textId="6B4A00A5" w:rsidR="00A600BB" w:rsidRPr="006C5E71" w:rsidRDefault="004B6BAF" w:rsidP="00A600BB">
      <w:pPr>
        <w:rPr>
          <w:rFonts w:ascii="Arial" w:hAnsi="Arial" w:cs="Arial"/>
          <w:b/>
          <w:bCs/>
        </w:rPr>
      </w:pPr>
      <w:r>
        <w:rPr>
          <w:rFonts w:ascii="Arial" w:hAnsi="Arial" w:cs="Arial"/>
          <w:b/>
          <w:bCs/>
        </w:rPr>
        <w:lastRenderedPageBreak/>
        <w:t>HALLAZGO No. H-RED-INFRA-03</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53D55832" w14:textId="77777777" w:rsidTr="00CA2B37">
        <w:trPr>
          <w:trHeight w:val="4"/>
          <w:jc w:val="center"/>
        </w:trPr>
        <w:tc>
          <w:tcPr>
            <w:tcW w:w="7788" w:type="dxa"/>
            <w:gridSpan w:val="4"/>
          </w:tcPr>
          <w:p w14:paraId="00064206"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0B1F88F2" w14:textId="1B8A2069" w:rsidR="00A600BB" w:rsidRPr="006C5E71" w:rsidRDefault="004B6BAF" w:rsidP="00CA2B37">
            <w:pPr>
              <w:rPr>
                <w:rFonts w:ascii="Arial" w:hAnsi="Arial" w:cs="Arial"/>
              </w:rPr>
            </w:pPr>
            <w:r>
              <w:rPr>
                <w:rFonts w:ascii="Arial" w:hAnsi="Arial" w:cs="Arial"/>
                <w:b/>
                <w:bCs/>
              </w:rPr>
              <w:t>REF: H-RED-INFRA-03</w:t>
            </w:r>
          </w:p>
        </w:tc>
      </w:tr>
      <w:tr w:rsidR="00A600BB" w:rsidRPr="006C5E71" w14:paraId="404C4FB2" w14:textId="77777777" w:rsidTr="00CA2B37">
        <w:trPr>
          <w:trHeight w:val="3"/>
          <w:jc w:val="center"/>
        </w:trPr>
        <w:tc>
          <w:tcPr>
            <w:tcW w:w="7788" w:type="dxa"/>
            <w:gridSpan w:val="4"/>
          </w:tcPr>
          <w:p w14:paraId="3AA56B12"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7709714B" w14:textId="03F0E4CD" w:rsidR="00A600BB" w:rsidRPr="006C5E71" w:rsidRDefault="004B6BAF" w:rsidP="00CA2B37">
            <w:pPr>
              <w:rPr>
                <w:rFonts w:ascii="Arial" w:hAnsi="Arial" w:cs="Arial"/>
              </w:rPr>
            </w:pPr>
            <w:r>
              <w:rPr>
                <w:rFonts w:ascii="Arial" w:hAnsi="Arial" w:cs="Arial"/>
              </w:rPr>
              <w:t>H3</w:t>
            </w:r>
          </w:p>
        </w:tc>
      </w:tr>
      <w:tr w:rsidR="00A600BB" w:rsidRPr="006C5E71" w14:paraId="73B88F9D" w14:textId="77777777" w:rsidTr="00CA2B37">
        <w:trPr>
          <w:trHeight w:val="3"/>
          <w:jc w:val="center"/>
        </w:trPr>
        <w:tc>
          <w:tcPr>
            <w:tcW w:w="3096" w:type="dxa"/>
            <w:vMerge w:val="restart"/>
            <w:shd w:val="clear" w:color="auto" w:fill="D0CECE" w:themeFill="background2" w:themeFillShade="E6"/>
          </w:tcPr>
          <w:p w14:paraId="4A9A2679"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16C2BC63" w14:textId="77777777" w:rsidR="00A600BB" w:rsidRPr="006C5E71" w:rsidRDefault="00A600BB" w:rsidP="00CA2B37">
            <w:pPr>
              <w:rPr>
                <w:rFonts w:ascii="Arial" w:hAnsi="Arial" w:cs="Arial"/>
              </w:rPr>
            </w:pPr>
            <w:r w:rsidRPr="00AD586A">
              <w:rPr>
                <w:rFonts w:ascii="Arial" w:hAnsi="Arial" w:cs="Arial"/>
              </w:rPr>
              <w:t>Gestión operativa de la red – Rendimiento y capacidad</w:t>
            </w:r>
          </w:p>
        </w:tc>
        <w:tc>
          <w:tcPr>
            <w:tcW w:w="3727" w:type="dxa"/>
            <w:gridSpan w:val="3"/>
          </w:tcPr>
          <w:p w14:paraId="47C1DFEE"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7267F76D" w14:textId="77777777" w:rsidTr="00CA2B37">
        <w:trPr>
          <w:trHeight w:val="3"/>
          <w:jc w:val="center"/>
        </w:trPr>
        <w:tc>
          <w:tcPr>
            <w:tcW w:w="3096" w:type="dxa"/>
            <w:vMerge/>
            <w:shd w:val="clear" w:color="auto" w:fill="D0CECE" w:themeFill="background2" w:themeFillShade="E6"/>
          </w:tcPr>
          <w:p w14:paraId="0A6A784B" w14:textId="77777777" w:rsidR="00A600BB" w:rsidRPr="006C5E71" w:rsidRDefault="00A600BB" w:rsidP="00CA2B37">
            <w:pPr>
              <w:rPr>
                <w:rFonts w:ascii="Arial" w:hAnsi="Arial" w:cs="Arial"/>
              </w:rPr>
            </w:pPr>
          </w:p>
        </w:tc>
        <w:tc>
          <w:tcPr>
            <w:tcW w:w="4692" w:type="dxa"/>
            <w:gridSpan w:val="3"/>
            <w:vMerge/>
            <w:tcBorders>
              <w:bottom w:val="nil"/>
            </w:tcBorders>
          </w:tcPr>
          <w:p w14:paraId="31958B45" w14:textId="77777777" w:rsidR="00A600BB" w:rsidRPr="006C5E71" w:rsidRDefault="00A600BB" w:rsidP="00CA2B37">
            <w:pPr>
              <w:rPr>
                <w:rFonts w:ascii="Arial" w:hAnsi="Arial" w:cs="Arial"/>
              </w:rPr>
            </w:pPr>
          </w:p>
        </w:tc>
        <w:tc>
          <w:tcPr>
            <w:tcW w:w="680" w:type="dxa"/>
          </w:tcPr>
          <w:p w14:paraId="510CAE7B"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6E8E8B68"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6D87161B"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7ADC5D21" w14:textId="77777777" w:rsidTr="00CA2B37">
        <w:trPr>
          <w:trHeight w:val="3"/>
          <w:jc w:val="center"/>
        </w:trPr>
        <w:tc>
          <w:tcPr>
            <w:tcW w:w="3096" w:type="dxa"/>
            <w:shd w:val="clear" w:color="auto" w:fill="D0CECE" w:themeFill="background2" w:themeFillShade="E6"/>
          </w:tcPr>
          <w:p w14:paraId="198C06E9"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2BF1EB4B" w14:textId="77777777" w:rsidR="00A600BB" w:rsidRPr="006C5E71" w:rsidRDefault="00A600BB" w:rsidP="00CA2B37">
            <w:pPr>
              <w:rPr>
                <w:rFonts w:ascii="Arial" w:hAnsi="Arial" w:cs="Arial"/>
              </w:rPr>
            </w:pPr>
          </w:p>
        </w:tc>
      </w:tr>
      <w:tr w:rsidR="00A600BB" w:rsidRPr="006C5E71" w14:paraId="0A9D4675" w14:textId="77777777" w:rsidTr="00CA2B37">
        <w:trPr>
          <w:trHeight w:val="3"/>
          <w:jc w:val="center"/>
        </w:trPr>
        <w:tc>
          <w:tcPr>
            <w:tcW w:w="3096" w:type="dxa"/>
            <w:shd w:val="clear" w:color="auto" w:fill="D0CECE" w:themeFill="background2" w:themeFillShade="E6"/>
          </w:tcPr>
          <w:p w14:paraId="72EDC6BA"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26EDC4A2" w14:textId="77777777" w:rsidR="00A600BB" w:rsidRPr="006C5E71" w:rsidRDefault="00A600BB" w:rsidP="00CA2B37">
            <w:pPr>
              <w:rPr>
                <w:rFonts w:ascii="Arial" w:hAnsi="Arial" w:cs="Arial"/>
              </w:rPr>
            </w:pPr>
            <w:r w:rsidRPr="00AD586A">
              <w:rPr>
                <w:rFonts w:ascii="Arial" w:hAnsi="Arial" w:cs="Arial"/>
              </w:rPr>
              <w:t>ISO 27001 A.17.2.1, COBIT DSS01, Normativa SISNIVEN</w:t>
            </w:r>
          </w:p>
        </w:tc>
      </w:tr>
      <w:tr w:rsidR="00A600BB" w:rsidRPr="006C5E71" w14:paraId="009DB0A6" w14:textId="77777777" w:rsidTr="00CA2B37">
        <w:trPr>
          <w:trHeight w:val="7"/>
          <w:jc w:val="center"/>
        </w:trPr>
        <w:tc>
          <w:tcPr>
            <w:tcW w:w="3096" w:type="dxa"/>
            <w:shd w:val="clear" w:color="auto" w:fill="D0CECE" w:themeFill="background2" w:themeFillShade="E6"/>
          </w:tcPr>
          <w:p w14:paraId="4EA4B48B"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1FAF219F"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1CA9A489"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3319D218" w14:textId="77777777" w:rsidR="00A600BB" w:rsidRPr="006C5E71" w:rsidRDefault="00A600BB" w:rsidP="00CA2B37">
            <w:pPr>
              <w:rPr>
                <w:rFonts w:ascii="Arial" w:hAnsi="Arial" w:cs="Arial"/>
              </w:rPr>
            </w:pPr>
            <w:r w:rsidRPr="006C5E71">
              <w:rPr>
                <w:rFonts w:ascii="Arial" w:hAnsi="Arial" w:cs="Arial"/>
              </w:rPr>
              <w:t>DSS01 – Gestión de Operaciones</w:t>
            </w:r>
          </w:p>
        </w:tc>
      </w:tr>
      <w:tr w:rsidR="00A600BB" w:rsidRPr="006C5E71" w14:paraId="41D8678A" w14:textId="77777777" w:rsidTr="00CA2B37">
        <w:trPr>
          <w:trHeight w:val="3"/>
          <w:jc w:val="center"/>
        </w:trPr>
        <w:tc>
          <w:tcPr>
            <w:tcW w:w="11515" w:type="dxa"/>
            <w:gridSpan w:val="7"/>
            <w:shd w:val="clear" w:color="auto" w:fill="D0CECE" w:themeFill="background2" w:themeFillShade="E6"/>
          </w:tcPr>
          <w:p w14:paraId="3C8E802F"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3D2AD0FD" w14:textId="77777777" w:rsidTr="00CA2B37">
        <w:trPr>
          <w:trHeight w:val="21"/>
          <w:jc w:val="center"/>
        </w:trPr>
        <w:tc>
          <w:tcPr>
            <w:tcW w:w="11515" w:type="dxa"/>
            <w:gridSpan w:val="7"/>
          </w:tcPr>
          <w:p w14:paraId="2608DD9F" w14:textId="6EE78824" w:rsidR="00A600BB" w:rsidRPr="006C5E71" w:rsidRDefault="00787342" w:rsidP="00787342">
            <w:pPr>
              <w:rPr>
                <w:rFonts w:ascii="Arial" w:hAnsi="Arial" w:cs="Arial"/>
              </w:rPr>
            </w:pPr>
            <w:r w:rsidRPr="00787342">
              <w:rPr>
                <w:rFonts w:ascii="Arial" w:hAnsi="Arial" w:cs="Arial"/>
              </w:rPr>
              <w:t>Mediante la evaluación técnica utilizando comandos de diagnóstico del sistema operativo (</w:t>
            </w:r>
            <w:proofErr w:type="spellStart"/>
            <w:r w:rsidRPr="00787342">
              <w:rPr>
                <w:rFonts w:ascii="Arial" w:hAnsi="Arial" w:cs="Arial"/>
              </w:rPr>
              <w:t>ipconfig</w:t>
            </w:r>
            <w:proofErr w:type="spellEnd"/>
            <w:r w:rsidRPr="00787342">
              <w:rPr>
                <w:rFonts w:ascii="Arial" w:hAnsi="Arial" w:cs="Arial"/>
              </w:rPr>
              <w:t xml:space="preserve">) y pruebas de rendimiento de </w:t>
            </w:r>
            <w:proofErr w:type="spellStart"/>
            <w:r w:rsidRPr="00787342">
              <w:rPr>
                <w:rFonts w:ascii="Arial" w:hAnsi="Arial" w:cs="Arial"/>
              </w:rPr>
              <w:t>Throughput</w:t>
            </w:r>
            <w:proofErr w:type="spellEnd"/>
            <w:r w:rsidRPr="00787342">
              <w:rPr>
                <w:rFonts w:ascii="Arial" w:hAnsi="Arial" w:cs="Arial"/>
              </w:rPr>
              <w:t xml:space="preserve"> con la herramienta de software iPerf3, se verificó que la velocidad de negociación de todos los enlaces de la red LAN está estancada en 100 Mbps. Esta limitación técnica está impuesta directamente por la obsolescencia de los </w:t>
            </w:r>
            <w:proofErr w:type="spellStart"/>
            <w:r w:rsidRPr="00787342">
              <w:rPr>
                <w:rFonts w:ascii="Arial" w:hAnsi="Arial" w:cs="Arial"/>
              </w:rPr>
              <w:t>Switches</w:t>
            </w:r>
            <w:proofErr w:type="spellEnd"/>
            <w:r w:rsidRPr="00787342">
              <w:rPr>
                <w:rFonts w:ascii="Arial" w:hAnsi="Arial" w:cs="Arial"/>
              </w:rPr>
              <w:t xml:space="preserve"> </w:t>
            </w:r>
            <w:proofErr w:type="spellStart"/>
            <w:r w:rsidRPr="00787342">
              <w:rPr>
                <w:rFonts w:ascii="Arial" w:hAnsi="Arial" w:cs="Arial"/>
              </w:rPr>
              <w:t>Fast</w:t>
            </w:r>
            <w:proofErr w:type="spellEnd"/>
            <w:r w:rsidRPr="00787342">
              <w:rPr>
                <w:rFonts w:ascii="Arial" w:hAnsi="Arial" w:cs="Arial"/>
              </w:rPr>
              <w:t xml:space="preserve"> Ethernet no administrables que fungen como núcleo de la red, los cuales generan un estrangulamiento operativo crónico. Como resultado, las estaciones de trabajo modernas del SILAIS, que están equipadas con tarjetas de red Gigabit (1000 Mbps), están operando apenas a un 10% de su capacidad física, restringiendo severamente el rendimiento de aplicaciones críticas y ralentizando la transmisión de datos epidemiológicos del SISNIVEN hacia el MINSA Central.</w:t>
            </w:r>
          </w:p>
        </w:tc>
      </w:tr>
      <w:tr w:rsidR="00A600BB" w:rsidRPr="006C5E71" w14:paraId="557238AD" w14:textId="77777777" w:rsidTr="00CA2B37">
        <w:trPr>
          <w:trHeight w:val="3"/>
          <w:jc w:val="center"/>
        </w:trPr>
        <w:tc>
          <w:tcPr>
            <w:tcW w:w="11515" w:type="dxa"/>
            <w:gridSpan w:val="7"/>
            <w:shd w:val="clear" w:color="auto" w:fill="D0CECE" w:themeFill="background2" w:themeFillShade="E6"/>
          </w:tcPr>
          <w:p w14:paraId="2EA0448A"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08B36FC0" w14:textId="77777777" w:rsidTr="00CA2B37">
        <w:trPr>
          <w:trHeight w:val="1241"/>
          <w:jc w:val="center"/>
        </w:trPr>
        <w:tc>
          <w:tcPr>
            <w:tcW w:w="11515" w:type="dxa"/>
            <w:gridSpan w:val="7"/>
          </w:tcPr>
          <w:p w14:paraId="19F516D2" w14:textId="77777777" w:rsidR="00A600BB" w:rsidRPr="00AD586A" w:rsidRDefault="00A600BB" w:rsidP="00A600BB">
            <w:pPr>
              <w:numPr>
                <w:ilvl w:val="0"/>
                <w:numId w:val="1"/>
              </w:numPr>
              <w:rPr>
                <w:rFonts w:ascii="Arial" w:hAnsi="Arial" w:cs="Arial"/>
              </w:rPr>
            </w:pPr>
            <w:r w:rsidRPr="00AD586A">
              <w:rPr>
                <w:rFonts w:ascii="Arial" w:hAnsi="Arial" w:cs="Arial"/>
              </w:rPr>
              <w:t xml:space="preserve">Obsolescencia tecnológica de los </w:t>
            </w:r>
            <w:proofErr w:type="spellStart"/>
            <w:r w:rsidRPr="00AD586A">
              <w:rPr>
                <w:rFonts w:ascii="Arial" w:hAnsi="Arial" w:cs="Arial"/>
              </w:rPr>
              <w:t>switches</w:t>
            </w:r>
            <w:proofErr w:type="spellEnd"/>
            <w:r w:rsidRPr="00AD586A">
              <w:rPr>
                <w:rFonts w:ascii="Arial" w:hAnsi="Arial" w:cs="Arial"/>
              </w:rPr>
              <w:t xml:space="preserve"> </w:t>
            </w:r>
            <w:proofErr w:type="spellStart"/>
            <w:r w:rsidRPr="00AD586A">
              <w:rPr>
                <w:rFonts w:ascii="Arial" w:hAnsi="Arial" w:cs="Arial"/>
              </w:rPr>
              <w:t>Fast</w:t>
            </w:r>
            <w:proofErr w:type="spellEnd"/>
            <w:r w:rsidRPr="00AD586A">
              <w:rPr>
                <w:rFonts w:ascii="Arial" w:hAnsi="Arial" w:cs="Arial"/>
              </w:rPr>
              <w:t xml:space="preserve"> Ethernet no administrables.</w:t>
            </w:r>
          </w:p>
          <w:p w14:paraId="6A794530" w14:textId="77777777" w:rsidR="00A600BB" w:rsidRPr="00AD586A" w:rsidRDefault="00A600BB" w:rsidP="00A600BB">
            <w:pPr>
              <w:numPr>
                <w:ilvl w:val="0"/>
                <w:numId w:val="1"/>
              </w:numPr>
              <w:rPr>
                <w:rFonts w:ascii="Arial" w:hAnsi="Arial" w:cs="Arial"/>
              </w:rPr>
            </w:pPr>
            <w:r w:rsidRPr="00AD586A">
              <w:rPr>
                <w:rFonts w:ascii="Arial" w:hAnsi="Arial" w:cs="Arial"/>
              </w:rPr>
              <w:t>Falta de un plan de renovación tecnológica de la infraestructura de red.</w:t>
            </w:r>
          </w:p>
          <w:p w14:paraId="4960268B" w14:textId="77777777" w:rsidR="00A600BB" w:rsidRPr="006C5E71" w:rsidRDefault="00A600BB" w:rsidP="00A600BB">
            <w:pPr>
              <w:numPr>
                <w:ilvl w:val="0"/>
                <w:numId w:val="1"/>
              </w:numPr>
              <w:rPr>
                <w:rFonts w:ascii="Arial" w:hAnsi="Arial" w:cs="Arial"/>
              </w:rPr>
            </w:pPr>
            <w:r w:rsidRPr="00AD586A">
              <w:rPr>
                <w:rFonts w:ascii="Arial" w:hAnsi="Arial" w:cs="Arial"/>
              </w:rPr>
              <w:t>Ausencia de monitoreo de rendimiento que hubiera permitido detectar el cuello de botella de forma proactiva.</w:t>
            </w:r>
          </w:p>
        </w:tc>
      </w:tr>
      <w:tr w:rsidR="00A600BB" w:rsidRPr="006C5E71" w14:paraId="41812CC4" w14:textId="77777777" w:rsidTr="00CA2B37">
        <w:trPr>
          <w:trHeight w:val="3"/>
          <w:jc w:val="center"/>
        </w:trPr>
        <w:tc>
          <w:tcPr>
            <w:tcW w:w="11515" w:type="dxa"/>
            <w:gridSpan w:val="7"/>
            <w:shd w:val="clear" w:color="auto" w:fill="D0CECE" w:themeFill="background2" w:themeFillShade="E6"/>
          </w:tcPr>
          <w:p w14:paraId="66D2D6A4"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356FF2B2" w14:textId="77777777" w:rsidTr="00CA2B37">
        <w:trPr>
          <w:trHeight w:val="17"/>
          <w:jc w:val="center"/>
        </w:trPr>
        <w:tc>
          <w:tcPr>
            <w:tcW w:w="11515" w:type="dxa"/>
            <w:gridSpan w:val="7"/>
          </w:tcPr>
          <w:p w14:paraId="4B7D8C18" w14:textId="16370BE1" w:rsidR="00787342" w:rsidRPr="00787342" w:rsidRDefault="00787342" w:rsidP="00787342">
            <w:pPr>
              <w:numPr>
                <w:ilvl w:val="0"/>
                <w:numId w:val="2"/>
              </w:numPr>
              <w:rPr>
                <w:rFonts w:ascii="Arial" w:hAnsi="Arial" w:cs="Arial"/>
              </w:rPr>
            </w:pPr>
            <w:r>
              <w:rPr>
                <w:rFonts w:ascii="Arial" w:hAnsi="Arial" w:cs="Arial"/>
              </w:rPr>
              <w:t>Verificación</w:t>
            </w:r>
            <w:r w:rsidRPr="00787342">
              <w:rPr>
                <w:rFonts w:ascii="Arial" w:hAnsi="Arial" w:cs="Arial"/>
              </w:rPr>
              <w:t xml:space="preserve"> del adaptador de red en las estaciones de trabajo de áreas críticas, confirmando la negociación forzada a 100 Mbps.</w:t>
            </w:r>
          </w:p>
          <w:p w14:paraId="5AB3DE61" w14:textId="7AF7E350" w:rsidR="00787342" w:rsidRPr="00787342" w:rsidRDefault="00787342" w:rsidP="00787342">
            <w:pPr>
              <w:numPr>
                <w:ilvl w:val="0"/>
                <w:numId w:val="2"/>
              </w:numPr>
              <w:rPr>
                <w:rFonts w:ascii="Arial" w:hAnsi="Arial" w:cs="Arial"/>
              </w:rPr>
            </w:pPr>
            <w:r w:rsidRPr="00787342">
              <w:rPr>
                <w:rFonts w:ascii="Arial" w:hAnsi="Arial" w:cs="Arial"/>
              </w:rPr>
              <w:t>Registros (</w:t>
            </w:r>
            <w:proofErr w:type="spellStart"/>
            <w:r w:rsidRPr="00787342">
              <w:rPr>
                <w:rFonts w:ascii="Arial" w:hAnsi="Arial" w:cs="Arial"/>
              </w:rPr>
              <w:t>logs</w:t>
            </w:r>
            <w:proofErr w:type="spellEnd"/>
            <w:r w:rsidRPr="00787342">
              <w:rPr>
                <w:rFonts w:ascii="Arial" w:hAnsi="Arial" w:cs="Arial"/>
              </w:rPr>
              <w:t>) de las pruebas de rendimiento de ancho de banda local realizadas con iPerf3 entre estaciones de trabajo.</w:t>
            </w:r>
          </w:p>
          <w:p w14:paraId="1E6215A1" w14:textId="24E8A732" w:rsidR="00787342" w:rsidRPr="00787342" w:rsidRDefault="00787342" w:rsidP="00787342">
            <w:pPr>
              <w:numPr>
                <w:ilvl w:val="0"/>
                <w:numId w:val="2"/>
              </w:numPr>
              <w:rPr>
                <w:rFonts w:ascii="Arial" w:hAnsi="Arial" w:cs="Arial"/>
              </w:rPr>
            </w:pPr>
            <w:r w:rsidRPr="00787342">
              <w:rPr>
                <w:rFonts w:ascii="Arial" w:hAnsi="Arial" w:cs="Arial"/>
              </w:rPr>
              <w:t xml:space="preserve">Inspección visual y documentación de las fichas técnicas de los </w:t>
            </w:r>
            <w:proofErr w:type="spellStart"/>
            <w:r w:rsidRPr="00787342">
              <w:rPr>
                <w:rFonts w:ascii="Arial" w:hAnsi="Arial" w:cs="Arial"/>
              </w:rPr>
              <w:t>switches</w:t>
            </w:r>
            <w:proofErr w:type="spellEnd"/>
            <w:r w:rsidRPr="00787342">
              <w:rPr>
                <w:rFonts w:ascii="Arial" w:hAnsi="Arial" w:cs="Arial"/>
              </w:rPr>
              <w:t xml:space="preserve"> actuales, confirmando que sus puertos físicos no soportan el estándar Gigabit.</w:t>
            </w:r>
          </w:p>
          <w:p w14:paraId="102D5058" w14:textId="4AB70C25" w:rsidR="00A600BB" w:rsidRPr="006C5E71" w:rsidRDefault="00787342" w:rsidP="00787342">
            <w:pPr>
              <w:numPr>
                <w:ilvl w:val="0"/>
                <w:numId w:val="2"/>
              </w:numPr>
              <w:rPr>
                <w:rFonts w:ascii="Arial" w:hAnsi="Arial" w:cs="Arial"/>
              </w:rPr>
            </w:pPr>
            <w:r w:rsidRPr="00787342">
              <w:rPr>
                <w:rFonts w:ascii="Arial" w:hAnsi="Arial" w:cs="Arial"/>
              </w:rPr>
              <w:t>Entrevistas documentadas con los usuarios de áreas críticas (Estadística, Epidemiología) que reportan caídas de conexión y lentitud severa durante el envío de reportes al SISNIVEN.</w:t>
            </w:r>
          </w:p>
        </w:tc>
      </w:tr>
      <w:tr w:rsidR="00A600BB" w:rsidRPr="006C5E71" w14:paraId="7EC3B879" w14:textId="77777777" w:rsidTr="00CA2B37">
        <w:trPr>
          <w:trHeight w:val="3"/>
          <w:jc w:val="center"/>
        </w:trPr>
        <w:tc>
          <w:tcPr>
            <w:tcW w:w="11515" w:type="dxa"/>
            <w:gridSpan w:val="7"/>
            <w:shd w:val="clear" w:color="auto" w:fill="D0CECE" w:themeFill="background2" w:themeFillShade="E6"/>
          </w:tcPr>
          <w:p w14:paraId="22BE6F62"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3985C09E" w14:textId="77777777" w:rsidTr="00CA2B37">
        <w:trPr>
          <w:trHeight w:val="10"/>
          <w:jc w:val="center"/>
        </w:trPr>
        <w:tc>
          <w:tcPr>
            <w:tcW w:w="11515" w:type="dxa"/>
            <w:gridSpan w:val="7"/>
          </w:tcPr>
          <w:p w14:paraId="3588EACD" w14:textId="77777777" w:rsidR="00A600BB" w:rsidRPr="00AD586A" w:rsidRDefault="00A600BB" w:rsidP="00A600BB">
            <w:pPr>
              <w:numPr>
                <w:ilvl w:val="0"/>
                <w:numId w:val="9"/>
              </w:numPr>
              <w:rPr>
                <w:rFonts w:ascii="Arial" w:hAnsi="Arial" w:cs="Arial"/>
              </w:rPr>
            </w:pPr>
            <w:r w:rsidRPr="00AD586A">
              <w:rPr>
                <w:rFonts w:ascii="Arial" w:hAnsi="Arial" w:cs="Arial"/>
              </w:rPr>
              <w:t>Limitación del rendimiento de todas las aplicaciones de red, ralentizando la transferencia de datos epidemiológicos y administrativos.</w:t>
            </w:r>
          </w:p>
          <w:p w14:paraId="60A4833A" w14:textId="77777777" w:rsidR="00A600BB" w:rsidRPr="00AD586A" w:rsidRDefault="00A600BB" w:rsidP="00A600BB">
            <w:pPr>
              <w:numPr>
                <w:ilvl w:val="0"/>
                <w:numId w:val="9"/>
              </w:numPr>
              <w:rPr>
                <w:rFonts w:ascii="Arial" w:hAnsi="Arial" w:cs="Arial"/>
              </w:rPr>
            </w:pPr>
            <w:r w:rsidRPr="00AD586A">
              <w:rPr>
                <w:rFonts w:ascii="Arial" w:hAnsi="Arial" w:cs="Arial"/>
              </w:rPr>
              <w:t>Imposibilidad de implementar servicios que requieran un mayor ancho de banda.</w:t>
            </w:r>
          </w:p>
          <w:p w14:paraId="224B3039" w14:textId="77777777" w:rsidR="00A600BB" w:rsidRPr="006C5E71" w:rsidRDefault="00A600BB" w:rsidP="00A600BB">
            <w:pPr>
              <w:numPr>
                <w:ilvl w:val="0"/>
                <w:numId w:val="9"/>
              </w:numPr>
              <w:rPr>
                <w:rFonts w:ascii="Arial" w:hAnsi="Arial" w:cs="Arial"/>
              </w:rPr>
            </w:pPr>
            <w:r w:rsidRPr="00AD586A">
              <w:rPr>
                <w:rFonts w:ascii="Arial" w:hAnsi="Arial" w:cs="Arial"/>
              </w:rPr>
              <w:t>Desaprovechamiento de la inversión en estaciones de trabajo con capacidad Gigabit.</w:t>
            </w:r>
          </w:p>
        </w:tc>
      </w:tr>
      <w:tr w:rsidR="00A600BB" w:rsidRPr="006C5E71" w14:paraId="091DC3E2" w14:textId="77777777" w:rsidTr="00CA2B37">
        <w:trPr>
          <w:trHeight w:val="3"/>
          <w:jc w:val="center"/>
        </w:trPr>
        <w:tc>
          <w:tcPr>
            <w:tcW w:w="11515" w:type="dxa"/>
            <w:gridSpan w:val="7"/>
            <w:shd w:val="clear" w:color="auto" w:fill="D0CECE" w:themeFill="background2" w:themeFillShade="E6"/>
          </w:tcPr>
          <w:p w14:paraId="5B3B32EE"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6B827FCA" w14:textId="77777777" w:rsidTr="00CA2B3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324"/>
              <w:gridCol w:w="1022"/>
              <w:gridCol w:w="1475"/>
              <w:gridCol w:w="1022"/>
            </w:tblGrid>
            <w:tr w:rsidR="00A600BB" w:rsidRPr="00AD586A" w14:paraId="12382359" w14:textId="77777777" w:rsidTr="00CA2B37">
              <w:trPr>
                <w:trHeight w:val="288"/>
              </w:trPr>
              <w:tc>
                <w:tcPr>
                  <w:tcW w:w="6324" w:type="dxa"/>
                  <w:tcBorders>
                    <w:top w:val="nil"/>
                    <w:left w:val="nil"/>
                    <w:bottom w:val="nil"/>
                    <w:right w:val="nil"/>
                  </w:tcBorders>
                  <w:shd w:val="clear" w:color="auto" w:fill="auto"/>
                  <w:noWrap/>
                  <w:vAlign w:val="bottom"/>
                  <w:hideMark/>
                </w:tcPr>
                <w:p w14:paraId="55F06C66"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Riesgo Asociado</w:t>
                  </w:r>
                </w:p>
              </w:tc>
              <w:tc>
                <w:tcPr>
                  <w:tcW w:w="1022" w:type="dxa"/>
                  <w:tcBorders>
                    <w:top w:val="nil"/>
                    <w:left w:val="nil"/>
                    <w:bottom w:val="nil"/>
                    <w:right w:val="nil"/>
                  </w:tcBorders>
                  <w:shd w:val="clear" w:color="auto" w:fill="auto"/>
                  <w:noWrap/>
                  <w:vAlign w:val="bottom"/>
                  <w:hideMark/>
                </w:tcPr>
                <w:p w14:paraId="037B60D9"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Impacto</w:t>
                  </w:r>
                </w:p>
              </w:tc>
              <w:tc>
                <w:tcPr>
                  <w:tcW w:w="1022" w:type="dxa"/>
                  <w:tcBorders>
                    <w:top w:val="nil"/>
                    <w:left w:val="nil"/>
                    <w:bottom w:val="nil"/>
                    <w:right w:val="nil"/>
                  </w:tcBorders>
                  <w:shd w:val="clear" w:color="auto" w:fill="auto"/>
                  <w:noWrap/>
                  <w:vAlign w:val="bottom"/>
                  <w:hideMark/>
                </w:tcPr>
                <w:p w14:paraId="2F3F0581"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Probabilidad</w:t>
                  </w:r>
                </w:p>
              </w:tc>
              <w:tc>
                <w:tcPr>
                  <w:tcW w:w="1022" w:type="dxa"/>
                  <w:tcBorders>
                    <w:top w:val="nil"/>
                    <w:left w:val="nil"/>
                    <w:bottom w:val="nil"/>
                    <w:right w:val="nil"/>
                  </w:tcBorders>
                  <w:shd w:val="clear" w:color="auto" w:fill="auto"/>
                  <w:noWrap/>
                  <w:vAlign w:val="bottom"/>
                  <w:hideMark/>
                </w:tcPr>
                <w:p w14:paraId="1FC2E0D6"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Nivel de Riesgo</w:t>
                  </w:r>
                </w:p>
              </w:tc>
            </w:tr>
            <w:tr w:rsidR="00A600BB" w:rsidRPr="00AD586A" w14:paraId="68BF012F" w14:textId="77777777" w:rsidTr="00CA2B37">
              <w:trPr>
                <w:trHeight w:val="288"/>
              </w:trPr>
              <w:tc>
                <w:tcPr>
                  <w:tcW w:w="6324" w:type="dxa"/>
                  <w:tcBorders>
                    <w:top w:val="nil"/>
                    <w:left w:val="nil"/>
                    <w:bottom w:val="nil"/>
                    <w:right w:val="nil"/>
                  </w:tcBorders>
                  <w:shd w:val="clear" w:color="auto" w:fill="auto"/>
                  <w:noWrap/>
                  <w:vAlign w:val="bottom"/>
                  <w:hideMark/>
                </w:tcPr>
                <w:p w14:paraId="0EB0CA41"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Proceso DSS01 no implementado: Estrangulamiento crónico del rendimiento de la red</w:t>
                  </w:r>
                </w:p>
              </w:tc>
              <w:tc>
                <w:tcPr>
                  <w:tcW w:w="1022" w:type="dxa"/>
                  <w:tcBorders>
                    <w:top w:val="nil"/>
                    <w:left w:val="nil"/>
                    <w:bottom w:val="nil"/>
                    <w:right w:val="nil"/>
                  </w:tcBorders>
                  <w:shd w:val="clear" w:color="auto" w:fill="auto"/>
                  <w:noWrap/>
                  <w:vAlign w:val="bottom"/>
                  <w:hideMark/>
                </w:tcPr>
                <w:p w14:paraId="2F4BC694"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Medio (2)</w:t>
                  </w:r>
                </w:p>
              </w:tc>
              <w:tc>
                <w:tcPr>
                  <w:tcW w:w="1022" w:type="dxa"/>
                  <w:tcBorders>
                    <w:top w:val="nil"/>
                    <w:left w:val="nil"/>
                    <w:bottom w:val="nil"/>
                    <w:right w:val="nil"/>
                  </w:tcBorders>
                  <w:shd w:val="clear" w:color="auto" w:fill="auto"/>
                  <w:noWrap/>
                  <w:vAlign w:val="bottom"/>
                  <w:hideMark/>
                </w:tcPr>
                <w:p w14:paraId="090DE0A1"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Muy Alta (5)</w:t>
                  </w:r>
                </w:p>
              </w:tc>
              <w:tc>
                <w:tcPr>
                  <w:tcW w:w="1022" w:type="dxa"/>
                  <w:tcBorders>
                    <w:top w:val="nil"/>
                    <w:left w:val="nil"/>
                    <w:bottom w:val="nil"/>
                    <w:right w:val="nil"/>
                  </w:tcBorders>
                  <w:shd w:val="clear" w:color="auto" w:fill="auto"/>
                  <w:noWrap/>
                  <w:vAlign w:val="bottom"/>
                  <w:hideMark/>
                </w:tcPr>
                <w:p w14:paraId="746F3130" w14:textId="77777777" w:rsidR="00A600BB" w:rsidRPr="00AD586A" w:rsidRDefault="00A600BB" w:rsidP="00CA2B37">
                  <w:pPr>
                    <w:spacing w:after="0" w:line="240" w:lineRule="auto"/>
                    <w:rPr>
                      <w:rFonts w:ascii="Arial" w:eastAsia="Times New Roman" w:hAnsi="Arial" w:cs="Arial"/>
                      <w:color w:val="000000"/>
                      <w:kern w:val="0"/>
                      <w:lang w:eastAsia="es-US"/>
                      <w14:ligatures w14:val="none"/>
                    </w:rPr>
                  </w:pPr>
                  <w:r w:rsidRPr="00AD586A">
                    <w:rPr>
                      <w:rFonts w:ascii="Arial" w:eastAsia="Times New Roman" w:hAnsi="Arial" w:cs="Arial"/>
                      <w:color w:val="000000"/>
                      <w:kern w:val="0"/>
                      <w:lang w:eastAsia="es-US"/>
                      <w14:ligatures w14:val="none"/>
                    </w:rPr>
                    <w:t>Alto (10)</w:t>
                  </w:r>
                </w:p>
              </w:tc>
            </w:tr>
          </w:tbl>
          <w:p w14:paraId="029D66EF" w14:textId="77777777" w:rsidR="00A600BB" w:rsidRPr="006C5E71" w:rsidRDefault="00A600BB" w:rsidP="00CA2B37">
            <w:pPr>
              <w:rPr>
                <w:rFonts w:ascii="Arial" w:hAnsi="Arial" w:cs="Arial"/>
              </w:rPr>
            </w:pPr>
          </w:p>
        </w:tc>
      </w:tr>
      <w:tr w:rsidR="00A600BB" w:rsidRPr="006C5E71" w14:paraId="67DF3057" w14:textId="77777777" w:rsidTr="00CA2B37">
        <w:trPr>
          <w:trHeight w:val="16"/>
          <w:jc w:val="center"/>
        </w:trPr>
        <w:tc>
          <w:tcPr>
            <w:tcW w:w="11515" w:type="dxa"/>
            <w:gridSpan w:val="7"/>
            <w:shd w:val="clear" w:color="auto" w:fill="D0CECE" w:themeFill="background2" w:themeFillShade="E6"/>
          </w:tcPr>
          <w:p w14:paraId="086D6598"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5FDD92B9" w14:textId="77777777" w:rsidTr="00CA2B37">
        <w:trPr>
          <w:trHeight w:val="3"/>
          <w:jc w:val="center"/>
        </w:trPr>
        <w:tc>
          <w:tcPr>
            <w:tcW w:w="11515" w:type="dxa"/>
            <w:gridSpan w:val="7"/>
            <w:shd w:val="clear" w:color="auto" w:fill="FFFFFF" w:themeFill="background1"/>
          </w:tcPr>
          <w:p w14:paraId="784E5551" w14:textId="77777777" w:rsidR="00A600BB" w:rsidRPr="00AD586A" w:rsidRDefault="00A600BB" w:rsidP="00A600BB">
            <w:pPr>
              <w:numPr>
                <w:ilvl w:val="0"/>
                <w:numId w:val="20"/>
              </w:numPr>
              <w:rPr>
                <w:rFonts w:ascii="Arial" w:hAnsi="Arial" w:cs="Arial"/>
              </w:rPr>
            </w:pPr>
            <w:r w:rsidRPr="00AD586A">
              <w:rPr>
                <w:rFonts w:ascii="Arial" w:hAnsi="Arial" w:cs="Arial"/>
              </w:rPr>
              <w:t xml:space="preserve">Prioritaria (30-60 días): Reemplazar los </w:t>
            </w:r>
            <w:proofErr w:type="spellStart"/>
            <w:r w:rsidRPr="00AD586A">
              <w:rPr>
                <w:rFonts w:ascii="Arial" w:hAnsi="Arial" w:cs="Arial"/>
              </w:rPr>
              <w:t>switches</w:t>
            </w:r>
            <w:proofErr w:type="spellEnd"/>
            <w:r w:rsidRPr="00AD586A">
              <w:rPr>
                <w:rFonts w:ascii="Arial" w:hAnsi="Arial" w:cs="Arial"/>
              </w:rPr>
              <w:t xml:space="preserve"> </w:t>
            </w:r>
            <w:proofErr w:type="spellStart"/>
            <w:r w:rsidRPr="00AD586A">
              <w:rPr>
                <w:rFonts w:ascii="Arial" w:hAnsi="Arial" w:cs="Arial"/>
              </w:rPr>
              <w:t>Fast</w:t>
            </w:r>
            <w:proofErr w:type="spellEnd"/>
            <w:r w:rsidRPr="00AD586A">
              <w:rPr>
                <w:rFonts w:ascii="Arial" w:hAnsi="Arial" w:cs="Arial"/>
              </w:rPr>
              <w:t xml:space="preserve"> Ethernet por </w:t>
            </w:r>
            <w:proofErr w:type="spellStart"/>
            <w:r w:rsidRPr="00AD586A">
              <w:rPr>
                <w:rFonts w:ascii="Arial" w:hAnsi="Arial" w:cs="Arial"/>
              </w:rPr>
              <w:t>switches</w:t>
            </w:r>
            <w:proofErr w:type="spellEnd"/>
            <w:r w:rsidRPr="00AD586A">
              <w:rPr>
                <w:rFonts w:ascii="Arial" w:hAnsi="Arial" w:cs="Arial"/>
              </w:rPr>
              <w:t xml:space="preserve"> Gigabit administrables </w:t>
            </w:r>
            <w:r w:rsidRPr="00AD586A">
              <w:rPr>
                <w:rFonts w:ascii="Arial" w:hAnsi="Arial" w:cs="Arial"/>
              </w:rPr>
              <w:lastRenderedPageBreak/>
              <w:t>para eliminar el cuello de botella.</w:t>
            </w:r>
          </w:p>
          <w:p w14:paraId="702BEADA" w14:textId="77777777" w:rsidR="00A600BB" w:rsidRPr="006C5E71" w:rsidRDefault="00A600BB" w:rsidP="00A600BB">
            <w:pPr>
              <w:numPr>
                <w:ilvl w:val="0"/>
                <w:numId w:val="20"/>
              </w:numPr>
              <w:rPr>
                <w:rFonts w:ascii="Arial" w:hAnsi="Arial" w:cs="Arial"/>
              </w:rPr>
            </w:pPr>
            <w:r w:rsidRPr="00AD586A">
              <w:rPr>
                <w:rFonts w:ascii="Arial" w:hAnsi="Arial" w:cs="Arial"/>
              </w:rPr>
              <w:t>Corto plazo: Implementar un sistema de monitoreo de ancho de banda para establecer una línea base de rendimiento y verificar la mejora tras el reemplazo.</w:t>
            </w:r>
          </w:p>
        </w:tc>
      </w:tr>
    </w:tbl>
    <w:p w14:paraId="5252A1D7" w14:textId="77777777" w:rsidR="00A600BB" w:rsidRPr="006C5E71" w:rsidRDefault="00A600BB" w:rsidP="00A600BB">
      <w:pPr>
        <w:rPr>
          <w:rFonts w:ascii="Arial" w:hAnsi="Arial" w:cs="Arial"/>
          <w:b/>
          <w:bCs/>
        </w:rPr>
      </w:pPr>
    </w:p>
    <w:p w14:paraId="3EF269AE" w14:textId="77777777" w:rsidR="00660B32" w:rsidRDefault="00660B32" w:rsidP="00A600BB">
      <w:pPr>
        <w:rPr>
          <w:rFonts w:ascii="Arial" w:hAnsi="Arial" w:cs="Arial"/>
          <w:b/>
          <w:bCs/>
        </w:rPr>
      </w:pPr>
    </w:p>
    <w:p w14:paraId="47179EC1" w14:textId="24F5AA53" w:rsidR="00A600BB" w:rsidRPr="006C5E71" w:rsidRDefault="004B6BAF" w:rsidP="00A600BB">
      <w:pPr>
        <w:rPr>
          <w:rFonts w:ascii="Arial" w:hAnsi="Arial" w:cs="Arial"/>
          <w:b/>
          <w:bCs/>
        </w:rPr>
      </w:pPr>
      <w:r>
        <w:rPr>
          <w:rFonts w:ascii="Arial" w:hAnsi="Arial" w:cs="Arial"/>
          <w:b/>
          <w:bCs/>
        </w:rPr>
        <w:t>HALLAZGO No. H-RED-INFRA-04</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02AC311D" w14:textId="77777777" w:rsidTr="00CA2B37">
        <w:trPr>
          <w:trHeight w:val="4"/>
          <w:jc w:val="center"/>
        </w:trPr>
        <w:tc>
          <w:tcPr>
            <w:tcW w:w="7788" w:type="dxa"/>
            <w:gridSpan w:val="4"/>
          </w:tcPr>
          <w:p w14:paraId="7032304C"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5073B9D0" w14:textId="58D49148" w:rsidR="00A600BB" w:rsidRPr="006C5E71" w:rsidRDefault="004B6BAF" w:rsidP="00CA2B37">
            <w:pPr>
              <w:rPr>
                <w:rFonts w:ascii="Arial" w:hAnsi="Arial" w:cs="Arial"/>
              </w:rPr>
            </w:pPr>
            <w:r>
              <w:rPr>
                <w:rFonts w:ascii="Arial" w:hAnsi="Arial" w:cs="Arial"/>
                <w:b/>
                <w:bCs/>
              </w:rPr>
              <w:t>REF: H-RED-INFRA-04</w:t>
            </w:r>
          </w:p>
        </w:tc>
      </w:tr>
      <w:tr w:rsidR="00A600BB" w:rsidRPr="006C5E71" w14:paraId="4F191579" w14:textId="77777777" w:rsidTr="00CA2B37">
        <w:trPr>
          <w:trHeight w:val="3"/>
          <w:jc w:val="center"/>
        </w:trPr>
        <w:tc>
          <w:tcPr>
            <w:tcW w:w="7788" w:type="dxa"/>
            <w:gridSpan w:val="4"/>
          </w:tcPr>
          <w:p w14:paraId="22E4E321"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41EA284E" w14:textId="6D3B0E8E" w:rsidR="00A600BB" w:rsidRPr="006C5E71" w:rsidRDefault="004B6BAF" w:rsidP="00CA2B37">
            <w:pPr>
              <w:rPr>
                <w:rFonts w:ascii="Arial" w:hAnsi="Arial" w:cs="Arial"/>
              </w:rPr>
            </w:pPr>
            <w:r>
              <w:rPr>
                <w:rFonts w:ascii="Arial" w:hAnsi="Arial" w:cs="Arial"/>
              </w:rPr>
              <w:t>H4</w:t>
            </w:r>
          </w:p>
        </w:tc>
      </w:tr>
      <w:tr w:rsidR="00A600BB" w:rsidRPr="006C5E71" w14:paraId="01E144AD" w14:textId="77777777" w:rsidTr="00CA2B37">
        <w:trPr>
          <w:trHeight w:val="3"/>
          <w:jc w:val="center"/>
        </w:trPr>
        <w:tc>
          <w:tcPr>
            <w:tcW w:w="3096" w:type="dxa"/>
            <w:vMerge w:val="restart"/>
            <w:shd w:val="clear" w:color="auto" w:fill="D0CECE" w:themeFill="background2" w:themeFillShade="E6"/>
          </w:tcPr>
          <w:p w14:paraId="10599455"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579C3E65" w14:textId="77777777" w:rsidR="00A600BB" w:rsidRPr="006C5E71" w:rsidRDefault="00A600BB" w:rsidP="00CA2B37">
            <w:pPr>
              <w:rPr>
                <w:rFonts w:ascii="Arial" w:hAnsi="Arial" w:cs="Arial"/>
              </w:rPr>
            </w:pPr>
            <w:r w:rsidRPr="00AD586A">
              <w:rPr>
                <w:rFonts w:ascii="Arial" w:hAnsi="Arial" w:cs="Arial"/>
              </w:rPr>
              <w:t>Gestión operativa de la red – Condiciones ambientales</w:t>
            </w:r>
          </w:p>
        </w:tc>
        <w:tc>
          <w:tcPr>
            <w:tcW w:w="3727" w:type="dxa"/>
            <w:gridSpan w:val="3"/>
          </w:tcPr>
          <w:p w14:paraId="20128767"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413BF0D0" w14:textId="77777777" w:rsidTr="00CA2B37">
        <w:trPr>
          <w:trHeight w:val="3"/>
          <w:jc w:val="center"/>
        </w:trPr>
        <w:tc>
          <w:tcPr>
            <w:tcW w:w="3096" w:type="dxa"/>
            <w:vMerge/>
            <w:shd w:val="clear" w:color="auto" w:fill="D0CECE" w:themeFill="background2" w:themeFillShade="E6"/>
          </w:tcPr>
          <w:p w14:paraId="3A14548D" w14:textId="77777777" w:rsidR="00A600BB" w:rsidRPr="006C5E71" w:rsidRDefault="00A600BB" w:rsidP="00CA2B37">
            <w:pPr>
              <w:rPr>
                <w:rFonts w:ascii="Arial" w:hAnsi="Arial" w:cs="Arial"/>
              </w:rPr>
            </w:pPr>
          </w:p>
        </w:tc>
        <w:tc>
          <w:tcPr>
            <w:tcW w:w="4692" w:type="dxa"/>
            <w:gridSpan w:val="3"/>
            <w:vMerge/>
            <w:tcBorders>
              <w:bottom w:val="nil"/>
            </w:tcBorders>
          </w:tcPr>
          <w:p w14:paraId="38FC6570" w14:textId="77777777" w:rsidR="00A600BB" w:rsidRPr="006C5E71" w:rsidRDefault="00A600BB" w:rsidP="00CA2B37">
            <w:pPr>
              <w:rPr>
                <w:rFonts w:ascii="Arial" w:hAnsi="Arial" w:cs="Arial"/>
              </w:rPr>
            </w:pPr>
          </w:p>
        </w:tc>
        <w:tc>
          <w:tcPr>
            <w:tcW w:w="680" w:type="dxa"/>
          </w:tcPr>
          <w:p w14:paraId="45CC5DB7"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4C342220"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070E0E01"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5CCDF56F" w14:textId="77777777" w:rsidTr="00CA2B37">
        <w:trPr>
          <w:trHeight w:val="3"/>
          <w:jc w:val="center"/>
        </w:trPr>
        <w:tc>
          <w:tcPr>
            <w:tcW w:w="3096" w:type="dxa"/>
            <w:shd w:val="clear" w:color="auto" w:fill="D0CECE" w:themeFill="background2" w:themeFillShade="E6"/>
          </w:tcPr>
          <w:p w14:paraId="33923B19"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0BF1F844" w14:textId="77777777" w:rsidR="00A600BB" w:rsidRPr="006C5E71" w:rsidRDefault="00A600BB" w:rsidP="00CA2B37">
            <w:pPr>
              <w:rPr>
                <w:rFonts w:ascii="Arial" w:hAnsi="Arial" w:cs="Arial"/>
              </w:rPr>
            </w:pPr>
          </w:p>
        </w:tc>
      </w:tr>
      <w:tr w:rsidR="00A600BB" w:rsidRPr="006C5E71" w14:paraId="6C4CE63F" w14:textId="77777777" w:rsidTr="00CA2B37">
        <w:trPr>
          <w:trHeight w:val="3"/>
          <w:jc w:val="center"/>
        </w:trPr>
        <w:tc>
          <w:tcPr>
            <w:tcW w:w="3096" w:type="dxa"/>
            <w:shd w:val="clear" w:color="auto" w:fill="D0CECE" w:themeFill="background2" w:themeFillShade="E6"/>
          </w:tcPr>
          <w:p w14:paraId="644D8E05"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0E4E48D6" w14:textId="77777777" w:rsidR="00A600BB" w:rsidRPr="006C5E71" w:rsidRDefault="00A600BB" w:rsidP="00CA2B37">
            <w:pPr>
              <w:rPr>
                <w:rFonts w:ascii="Arial" w:hAnsi="Arial" w:cs="Arial"/>
              </w:rPr>
            </w:pPr>
            <w:r w:rsidRPr="00AD586A">
              <w:rPr>
                <w:rFonts w:ascii="Arial" w:hAnsi="Arial" w:cs="Arial"/>
              </w:rPr>
              <w:t>ANSI/TIA-569-C, ISO 27001 A.11.1.4, COBIT DSS01</w:t>
            </w:r>
          </w:p>
        </w:tc>
      </w:tr>
      <w:tr w:rsidR="00A600BB" w:rsidRPr="006C5E71" w14:paraId="48FEB3D4" w14:textId="77777777" w:rsidTr="00CA2B37">
        <w:trPr>
          <w:trHeight w:val="7"/>
          <w:jc w:val="center"/>
        </w:trPr>
        <w:tc>
          <w:tcPr>
            <w:tcW w:w="3096" w:type="dxa"/>
            <w:shd w:val="clear" w:color="auto" w:fill="D0CECE" w:themeFill="background2" w:themeFillShade="E6"/>
          </w:tcPr>
          <w:p w14:paraId="5D29FB0B"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2E90AE16"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7F735AB4"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076BADFF" w14:textId="77777777" w:rsidR="00A600BB" w:rsidRPr="006C5E71" w:rsidRDefault="00A600BB" w:rsidP="00CA2B37">
            <w:pPr>
              <w:rPr>
                <w:rFonts w:ascii="Arial" w:hAnsi="Arial" w:cs="Arial"/>
              </w:rPr>
            </w:pPr>
            <w:r w:rsidRPr="006C5E71">
              <w:rPr>
                <w:rFonts w:ascii="Arial" w:hAnsi="Arial" w:cs="Arial"/>
              </w:rPr>
              <w:t>DSS01 – Gestión de Operaciones</w:t>
            </w:r>
          </w:p>
        </w:tc>
      </w:tr>
      <w:tr w:rsidR="00A600BB" w:rsidRPr="006C5E71" w14:paraId="7F6EC5F2" w14:textId="77777777" w:rsidTr="00CA2B37">
        <w:trPr>
          <w:trHeight w:val="3"/>
          <w:jc w:val="center"/>
        </w:trPr>
        <w:tc>
          <w:tcPr>
            <w:tcW w:w="11515" w:type="dxa"/>
            <w:gridSpan w:val="7"/>
            <w:shd w:val="clear" w:color="auto" w:fill="D0CECE" w:themeFill="background2" w:themeFillShade="E6"/>
          </w:tcPr>
          <w:p w14:paraId="6E459B96"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1AC9850C" w14:textId="77777777" w:rsidTr="00CA2B37">
        <w:trPr>
          <w:trHeight w:val="21"/>
          <w:jc w:val="center"/>
        </w:trPr>
        <w:tc>
          <w:tcPr>
            <w:tcW w:w="11515" w:type="dxa"/>
            <w:gridSpan w:val="7"/>
          </w:tcPr>
          <w:p w14:paraId="57ACC9E0" w14:textId="267D57A5" w:rsidR="00A600BB" w:rsidRPr="006C5E71" w:rsidRDefault="00B25BA4" w:rsidP="00CA2B37">
            <w:pPr>
              <w:rPr>
                <w:rFonts w:ascii="Arial" w:hAnsi="Arial" w:cs="Arial"/>
              </w:rPr>
            </w:pPr>
            <w:r>
              <w:rPr>
                <w:rFonts w:ascii="Arial" w:hAnsi="Arial" w:cs="Arial"/>
              </w:rPr>
              <w:t>La</w:t>
            </w:r>
            <w:r w:rsidR="00787342" w:rsidRPr="00787342">
              <w:rPr>
                <w:rFonts w:ascii="Arial" w:hAnsi="Arial" w:cs="Arial"/>
              </w:rPr>
              <w:t xml:space="preserve"> inspección física evidenció que los </w:t>
            </w:r>
            <w:proofErr w:type="spellStart"/>
            <w:r w:rsidR="00787342" w:rsidRPr="00787342">
              <w:rPr>
                <w:rFonts w:ascii="Arial" w:hAnsi="Arial" w:cs="Arial"/>
              </w:rPr>
              <w:t>Switches</w:t>
            </w:r>
            <w:proofErr w:type="spellEnd"/>
            <w:r w:rsidR="00787342" w:rsidRPr="00787342">
              <w:rPr>
                <w:rFonts w:ascii="Arial" w:hAnsi="Arial" w:cs="Arial"/>
              </w:rPr>
              <w:t xml:space="preserve"> </w:t>
            </w:r>
            <w:proofErr w:type="spellStart"/>
            <w:r w:rsidR="00787342" w:rsidRPr="00787342">
              <w:rPr>
                <w:rFonts w:ascii="Arial" w:hAnsi="Arial" w:cs="Arial"/>
              </w:rPr>
              <w:t>Fast</w:t>
            </w:r>
            <w:proofErr w:type="spellEnd"/>
            <w:r w:rsidR="00787342" w:rsidRPr="00787342">
              <w:rPr>
                <w:rFonts w:ascii="Arial" w:hAnsi="Arial" w:cs="Arial"/>
              </w:rPr>
              <w:t xml:space="preserve"> Ethernet y el </w:t>
            </w:r>
            <w:proofErr w:type="spellStart"/>
            <w:r w:rsidR="00787342" w:rsidRPr="00787342">
              <w:rPr>
                <w:rFonts w:ascii="Arial" w:hAnsi="Arial" w:cs="Arial"/>
              </w:rPr>
              <w:t>Router</w:t>
            </w:r>
            <w:proofErr w:type="spellEnd"/>
            <w:r w:rsidR="00787342" w:rsidRPr="00787342">
              <w:rPr>
                <w:rFonts w:ascii="Arial" w:hAnsi="Arial" w:cs="Arial"/>
              </w:rPr>
              <w:t xml:space="preserve"> principal carecen de un sistema de acondicionamiento de energía de grado industrial, estando expuestos a las constantes fluctuaciones eléctricas de la zona, lo cual pone en riesgo crítico la conectividad de los sistemas de reporte epidemiológico (SISNIVEN) y la gestión de insumos médicos.</w:t>
            </w:r>
          </w:p>
        </w:tc>
      </w:tr>
      <w:tr w:rsidR="00A600BB" w:rsidRPr="006C5E71" w14:paraId="225640AA" w14:textId="77777777" w:rsidTr="00CA2B37">
        <w:trPr>
          <w:trHeight w:val="3"/>
          <w:jc w:val="center"/>
        </w:trPr>
        <w:tc>
          <w:tcPr>
            <w:tcW w:w="11515" w:type="dxa"/>
            <w:gridSpan w:val="7"/>
            <w:shd w:val="clear" w:color="auto" w:fill="D0CECE" w:themeFill="background2" w:themeFillShade="E6"/>
          </w:tcPr>
          <w:p w14:paraId="4001DBB3"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3DC7588E" w14:textId="77777777" w:rsidTr="00CA2B37">
        <w:trPr>
          <w:trHeight w:val="1241"/>
          <w:jc w:val="center"/>
        </w:trPr>
        <w:tc>
          <w:tcPr>
            <w:tcW w:w="11515" w:type="dxa"/>
            <w:gridSpan w:val="7"/>
          </w:tcPr>
          <w:p w14:paraId="07F8ED2F" w14:textId="77777777" w:rsidR="00A600BB" w:rsidRPr="002C5451" w:rsidRDefault="00A600BB" w:rsidP="00A600BB">
            <w:pPr>
              <w:numPr>
                <w:ilvl w:val="0"/>
                <w:numId w:val="1"/>
              </w:numPr>
              <w:rPr>
                <w:rFonts w:ascii="Arial" w:hAnsi="Arial" w:cs="Arial"/>
              </w:rPr>
            </w:pPr>
            <w:r w:rsidRPr="002C5451">
              <w:rPr>
                <w:rFonts w:ascii="Arial" w:hAnsi="Arial" w:cs="Arial"/>
              </w:rPr>
              <w:t>Inexistencia de un sistema de monitoreo ambiental continuo.</w:t>
            </w:r>
          </w:p>
          <w:p w14:paraId="73AFE3E9" w14:textId="77777777" w:rsidR="00A600BB" w:rsidRPr="006C5E71" w:rsidRDefault="00A600BB" w:rsidP="00A600BB">
            <w:pPr>
              <w:numPr>
                <w:ilvl w:val="0"/>
                <w:numId w:val="1"/>
              </w:numPr>
              <w:rPr>
                <w:rFonts w:ascii="Arial" w:hAnsi="Arial" w:cs="Arial"/>
              </w:rPr>
            </w:pPr>
            <w:r w:rsidRPr="002C5451">
              <w:rPr>
                <w:rFonts w:ascii="Arial" w:hAnsi="Arial" w:cs="Arial"/>
              </w:rPr>
              <w:t>Conexión de los equipos a la red eléctrica general, sin sistemas de filtrado o acondicionamiento de energía.</w:t>
            </w:r>
          </w:p>
        </w:tc>
      </w:tr>
      <w:tr w:rsidR="00A600BB" w:rsidRPr="006C5E71" w14:paraId="5E6C2AAE" w14:textId="77777777" w:rsidTr="00CA2B37">
        <w:trPr>
          <w:trHeight w:val="3"/>
          <w:jc w:val="center"/>
        </w:trPr>
        <w:tc>
          <w:tcPr>
            <w:tcW w:w="11515" w:type="dxa"/>
            <w:gridSpan w:val="7"/>
            <w:shd w:val="clear" w:color="auto" w:fill="D0CECE" w:themeFill="background2" w:themeFillShade="E6"/>
          </w:tcPr>
          <w:p w14:paraId="239D239E"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1FE21631" w14:textId="77777777" w:rsidTr="00CA2B37">
        <w:trPr>
          <w:trHeight w:val="17"/>
          <w:jc w:val="center"/>
        </w:trPr>
        <w:tc>
          <w:tcPr>
            <w:tcW w:w="11515" w:type="dxa"/>
            <w:gridSpan w:val="7"/>
          </w:tcPr>
          <w:p w14:paraId="21C414C5" w14:textId="40D3F939" w:rsidR="00787342" w:rsidRPr="00787342" w:rsidRDefault="00787342" w:rsidP="00787342">
            <w:pPr>
              <w:rPr>
                <w:rFonts w:ascii="Arial" w:hAnsi="Arial" w:cs="Arial"/>
              </w:rPr>
            </w:pPr>
          </w:p>
          <w:p w14:paraId="6D09810B" w14:textId="77777777" w:rsidR="00787342" w:rsidRDefault="00787342" w:rsidP="00787342">
            <w:pPr>
              <w:numPr>
                <w:ilvl w:val="0"/>
                <w:numId w:val="2"/>
              </w:numPr>
              <w:rPr>
                <w:rFonts w:ascii="Arial" w:hAnsi="Arial" w:cs="Arial"/>
              </w:rPr>
            </w:pPr>
            <w:r w:rsidRPr="00787342">
              <w:rPr>
                <w:rFonts w:ascii="Arial" w:hAnsi="Arial" w:cs="Arial"/>
              </w:rPr>
              <w:t xml:space="preserve">Registro fotográfico de la ubicación actual de los </w:t>
            </w:r>
            <w:proofErr w:type="spellStart"/>
            <w:r w:rsidRPr="00787342">
              <w:rPr>
                <w:rFonts w:ascii="Arial" w:hAnsi="Arial" w:cs="Arial"/>
              </w:rPr>
              <w:t>Switches</w:t>
            </w:r>
            <w:proofErr w:type="spellEnd"/>
            <w:r w:rsidRPr="00787342">
              <w:rPr>
                <w:rFonts w:ascii="Arial" w:hAnsi="Arial" w:cs="Arial"/>
              </w:rPr>
              <w:t>, evidenciando la falta de climat</w:t>
            </w:r>
            <w:r>
              <w:rPr>
                <w:rFonts w:ascii="Arial" w:hAnsi="Arial" w:cs="Arial"/>
              </w:rPr>
              <w:t>ización y ventilación cruzada.</w:t>
            </w:r>
          </w:p>
          <w:p w14:paraId="0A6355E0" w14:textId="20A87FAE" w:rsidR="00A600BB" w:rsidRPr="006C5E71" w:rsidRDefault="00787342" w:rsidP="00787342">
            <w:pPr>
              <w:numPr>
                <w:ilvl w:val="0"/>
                <w:numId w:val="2"/>
              </w:numPr>
              <w:rPr>
                <w:rFonts w:ascii="Arial" w:hAnsi="Arial" w:cs="Arial"/>
              </w:rPr>
            </w:pPr>
            <w:r w:rsidRPr="00787342">
              <w:rPr>
                <w:rFonts w:ascii="Arial" w:hAnsi="Arial" w:cs="Arial"/>
              </w:rPr>
              <w:t>Inspección visual de la ausencia de reguladores de voltaje o UPS con capacidad suficiente para soportar el núcleo de red durante cortes eléctricos prolongados."</w:t>
            </w:r>
          </w:p>
        </w:tc>
      </w:tr>
      <w:tr w:rsidR="00A600BB" w:rsidRPr="006C5E71" w14:paraId="4C7FC3E4" w14:textId="77777777" w:rsidTr="00CA2B37">
        <w:trPr>
          <w:trHeight w:val="3"/>
          <w:jc w:val="center"/>
        </w:trPr>
        <w:tc>
          <w:tcPr>
            <w:tcW w:w="11515" w:type="dxa"/>
            <w:gridSpan w:val="7"/>
            <w:shd w:val="clear" w:color="auto" w:fill="D0CECE" w:themeFill="background2" w:themeFillShade="E6"/>
          </w:tcPr>
          <w:p w14:paraId="3F7A28E6"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6DFAFA40" w14:textId="77777777" w:rsidTr="00CA2B37">
        <w:trPr>
          <w:trHeight w:val="10"/>
          <w:jc w:val="center"/>
        </w:trPr>
        <w:tc>
          <w:tcPr>
            <w:tcW w:w="11515" w:type="dxa"/>
            <w:gridSpan w:val="7"/>
          </w:tcPr>
          <w:p w14:paraId="5C8ACE7A" w14:textId="77777777" w:rsidR="00A600BB" w:rsidRPr="002C5451" w:rsidRDefault="00A600BB" w:rsidP="00A600BB">
            <w:pPr>
              <w:numPr>
                <w:ilvl w:val="0"/>
                <w:numId w:val="9"/>
              </w:numPr>
              <w:rPr>
                <w:rFonts w:ascii="Arial" w:hAnsi="Arial" w:cs="Arial"/>
              </w:rPr>
            </w:pPr>
            <w:r w:rsidRPr="002C5451">
              <w:rPr>
                <w:rFonts w:ascii="Arial" w:hAnsi="Arial" w:cs="Arial"/>
              </w:rPr>
              <w:t xml:space="preserve">Aceleración de la degradación de los componentes electrónicos de los </w:t>
            </w:r>
            <w:proofErr w:type="spellStart"/>
            <w:r w:rsidRPr="002C5451">
              <w:rPr>
                <w:rFonts w:ascii="Arial" w:hAnsi="Arial" w:cs="Arial"/>
              </w:rPr>
              <w:t>switches</w:t>
            </w:r>
            <w:proofErr w:type="spellEnd"/>
            <w:r w:rsidRPr="002C5451">
              <w:rPr>
                <w:rFonts w:ascii="Arial" w:hAnsi="Arial" w:cs="Arial"/>
              </w:rPr>
              <w:t>.</w:t>
            </w:r>
          </w:p>
          <w:p w14:paraId="5420178E" w14:textId="77777777" w:rsidR="00A600BB" w:rsidRPr="002C5451" w:rsidRDefault="00A600BB" w:rsidP="00A600BB">
            <w:pPr>
              <w:numPr>
                <w:ilvl w:val="0"/>
                <w:numId w:val="9"/>
              </w:numPr>
              <w:rPr>
                <w:rFonts w:ascii="Arial" w:hAnsi="Arial" w:cs="Arial"/>
              </w:rPr>
            </w:pPr>
            <w:r w:rsidRPr="002C5451">
              <w:rPr>
                <w:rFonts w:ascii="Arial" w:hAnsi="Arial" w:cs="Arial"/>
              </w:rPr>
              <w:t>Aumento significativo del riesgo de fallo prematuro por sobrecalentamiento o estrés eléctrico.</w:t>
            </w:r>
          </w:p>
          <w:p w14:paraId="6E347860" w14:textId="77777777" w:rsidR="00A600BB" w:rsidRPr="006C5E71" w:rsidRDefault="00A600BB" w:rsidP="00A600BB">
            <w:pPr>
              <w:numPr>
                <w:ilvl w:val="0"/>
                <w:numId w:val="9"/>
              </w:numPr>
              <w:rPr>
                <w:rFonts w:ascii="Arial" w:hAnsi="Arial" w:cs="Arial"/>
              </w:rPr>
            </w:pPr>
            <w:r w:rsidRPr="002C5451">
              <w:rPr>
                <w:rFonts w:ascii="Arial" w:hAnsi="Arial" w:cs="Arial"/>
              </w:rPr>
              <w:t>Posible invalidación de garantías de los fabricantes por operar fuera de las condiciones especificadas.</w:t>
            </w:r>
          </w:p>
        </w:tc>
      </w:tr>
      <w:tr w:rsidR="00A600BB" w:rsidRPr="006C5E71" w14:paraId="7626E6DA" w14:textId="77777777" w:rsidTr="00CA2B37">
        <w:trPr>
          <w:trHeight w:val="3"/>
          <w:jc w:val="center"/>
        </w:trPr>
        <w:tc>
          <w:tcPr>
            <w:tcW w:w="11515" w:type="dxa"/>
            <w:gridSpan w:val="7"/>
            <w:shd w:val="clear" w:color="auto" w:fill="D0CECE" w:themeFill="background2" w:themeFillShade="E6"/>
          </w:tcPr>
          <w:p w14:paraId="505F615C"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74DD9922" w14:textId="77777777" w:rsidTr="00CA2B3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429"/>
              <w:gridCol w:w="994"/>
              <w:gridCol w:w="1475"/>
              <w:gridCol w:w="987"/>
            </w:tblGrid>
            <w:tr w:rsidR="00A600BB" w:rsidRPr="002C5451" w14:paraId="26546735" w14:textId="77777777" w:rsidTr="00CA2B37">
              <w:trPr>
                <w:trHeight w:val="288"/>
              </w:trPr>
              <w:tc>
                <w:tcPr>
                  <w:tcW w:w="6429" w:type="dxa"/>
                  <w:tcBorders>
                    <w:top w:val="nil"/>
                    <w:left w:val="nil"/>
                    <w:bottom w:val="nil"/>
                    <w:right w:val="nil"/>
                  </w:tcBorders>
                  <w:shd w:val="clear" w:color="auto" w:fill="auto"/>
                  <w:noWrap/>
                  <w:vAlign w:val="bottom"/>
                  <w:hideMark/>
                </w:tcPr>
                <w:p w14:paraId="4D7330A1"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Riesgo Asociado</w:t>
                  </w:r>
                </w:p>
              </w:tc>
              <w:tc>
                <w:tcPr>
                  <w:tcW w:w="987" w:type="dxa"/>
                  <w:tcBorders>
                    <w:top w:val="nil"/>
                    <w:left w:val="nil"/>
                    <w:bottom w:val="nil"/>
                    <w:right w:val="nil"/>
                  </w:tcBorders>
                  <w:shd w:val="clear" w:color="auto" w:fill="auto"/>
                  <w:noWrap/>
                  <w:vAlign w:val="bottom"/>
                  <w:hideMark/>
                </w:tcPr>
                <w:p w14:paraId="571D7F02"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Impacto</w:t>
                  </w:r>
                </w:p>
              </w:tc>
              <w:tc>
                <w:tcPr>
                  <w:tcW w:w="987" w:type="dxa"/>
                  <w:tcBorders>
                    <w:top w:val="nil"/>
                    <w:left w:val="nil"/>
                    <w:bottom w:val="nil"/>
                    <w:right w:val="nil"/>
                  </w:tcBorders>
                  <w:shd w:val="clear" w:color="auto" w:fill="auto"/>
                  <w:noWrap/>
                  <w:vAlign w:val="bottom"/>
                  <w:hideMark/>
                </w:tcPr>
                <w:p w14:paraId="219E467F"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Probabilidad</w:t>
                  </w:r>
                </w:p>
              </w:tc>
              <w:tc>
                <w:tcPr>
                  <w:tcW w:w="987" w:type="dxa"/>
                  <w:tcBorders>
                    <w:top w:val="nil"/>
                    <w:left w:val="nil"/>
                    <w:bottom w:val="nil"/>
                    <w:right w:val="nil"/>
                  </w:tcBorders>
                  <w:shd w:val="clear" w:color="auto" w:fill="auto"/>
                  <w:noWrap/>
                  <w:vAlign w:val="bottom"/>
                  <w:hideMark/>
                </w:tcPr>
                <w:p w14:paraId="500336A6"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Nivel de Riesgo</w:t>
                  </w:r>
                </w:p>
              </w:tc>
            </w:tr>
            <w:tr w:rsidR="00A600BB" w:rsidRPr="002C5451" w14:paraId="709D4373" w14:textId="77777777" w:rsidTr="00CA2B37">
              <w:trPr>
                <w:trHeight w:val="288"/>
              </w:trPr>
              <w:tc>
                <w:tcPr>
                  <w:tcW w:w="6429" w:type="dxa"/>
                  <w:tcBorders>
                    <w:top w:val="nil"/>
                    <w:left w:val="nil"/>
                    <w:bottom w:val="nil"/>
                    <w:right w:val="nil"/>
                  </w:tcBorders>
                  <w:shd w:val="clear" w:color="auto" w:fill="auto"/>
                  <w:noWrap/>
                  <w:vAlign w:val="bottom"/>
                  <w:hideMark/>
                </w:tcPr>
                <w:p w14:paraId="0F081B1F"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 xml:space="preserve">R-RED-008: Fallo prematuro de </w:t>
                  </w:r>
                  <w:proofErr w:type="spellStart"/>
                  <w:r w:rsidRPr="002C5451">
                    <w:rPr>
                      <w:rFonts w:ascii="Arial" w:eastAsia="Times New Roman" w:hAnsi="Arial" w:cs="Arial"/>
                      <w:color w:val="000000"/>
                      <w:kern w:val="0"/>
                      <w:lang w:eastAsia="es-US"/>
                      <w14:ligatures w14:val="none"/>
                    </w:rPr>
                    <w:t>switches</w:t>
                  </w:r>
                  <w:proofErr w:type="spellEnd"/>
                  <w:r w:rsidRPr="002C5451">
                    <w:rPr>
                      <w:rFonts w:ascii="Arial" w:eastAsia="Times New Roman" w:hAnsi="Arial" w:cs="Arial"/>
                      <w:color w:val="000000"/>
                      <w:kern w:val="0"/>
                      <w:lang w:eastAsia="es-US"/>
                      <w14:ligatures w14:val="none"/>
                    </w:rPr>
                    <w:t xml:space="preserve"> por condiciones ambientales y eléctricas adversas</w:t>
                  </w:r>
                </w:p>
              </w:tc>
              <w:tc>
                <w:tcPr>
                  <w:tcW w:w="987" w:type="dxa"/>
                  <w:tcBorders>
                    <w:top w:val="nil"/>
                    <w:left w:val="nil"/>
                    <w:bottom w:val="nil"/>
                    <w:right w:val="nil"/>
                  </w:tcBorders>
                  <w:shd w:val="clear" w:color="auto" w:fill="auto"/>
                  <w:noWrap/>
                  <w:vAlign w:val="bottom"/>
                  <w:hideMark/>
                </w:tcPr>
                <w:p w14:paraId="450536F3"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Alto (3)</w:t>
                  </w:r>
                </w:p>
              </w:tc>
              <w:tc>
                <w:tcPr>
                  <w:tcW w:w="987" w:type="dxa"/>
                  <w:tcBorders>
                    <w:top w:val="nil"/>
                    <w:left w:val="nil"/>
                    <w:bottom w:val="nil"/>
                    <w:right w:val="nil"/>
                  </w:tcBorders>
                  <w:shd w:val="clear" w:color="auto" w:fill="auto"/>
                  <w:noWrap/>
                  <w:vAlign w:val="bottom"/>
                  <w:hideMark/>
                </w:tcPr>
                <w:p w14:paraId="7419D513"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Alta (4)</w:t>
                  </w:r>
                </w:p>
              </w:tc>
              <w:tc>
                <w:tcPr>
                  <w:tcW w:w="987" w:type="dxa"/>
                  <w:tcBorders>
                    <w:top w:val="nil"/>
                    <w:left w:val="nil"/>
                    <w:bottom w:val="nil"/>
                    <w:right w:val="nil"/>
                  </w:tcBorders>
                  <w:shd w:val="clear" w:color="auto" w:fill="auto"/>
                  <w:noWrap/>
                  <w:vAlign w:val="bottom"/>
                  <w:hideMark/>
                </w:tcPr>
                <w:p w14:paraId="1E104113" w14:textId="77777777" w:rsidR="00A600BB" w:rsidRPr="002C5451" w:rsidRDefault="00A600BB" w:rsidP="00CA2B37">
                  <w:pPr>
                    <w:spacing w:after="0" w:line="240" w:lineRule="auto"/>
                    <w:rPr>
                      <w:rFonts w:ascii="Arial" w:eastAsia="Times New Roman" w:hAnsi="Arial" w:cs="Arial"/>
                      <w:color w:val="000000"/>
                      <w:kern w:val="0"/>
                      <w:lang w:eastAsia="es-US"/>
                      <w14:ligatures w14:val="none"/>
                    </w:rPr>
                  </w:pPr>
                  <w:r w:rsidRPr="002C5451">
                    <w:rPr>
                      <w:rFonts w:ascii="Arial" w:eastAsia="Times New Roman" w:hAnsi="Arial" w:cs="Arial"/>
                      <w:color w:val="000000"/>
                      <w:kern w:val="0"/>
                      <w:lang w:eastAsia="es-US"/>
                      <w14:ligatures w14:val="none"/>
                    </w:rPr>
                    <w:t>Alto (12)</w:t>
                  </w:r>
                </w:p>
              </w:tc>
            </w:tr>
          </w:tbl>
          <w:p w14:paraId="5C3192E7" w14:textId="77777777" w:rsidR="00A600BB" w:rsidRPr="006C5E71" w:rsidRDefault="00A600BB" w:rsidP="00CA2B37">
            <w:pPr>
              <w:rPr>
                <w:rFonts w:ascii="Arial" w:hAnsi="Arial" w:cs="Arial"/>
              </w:rPr>
            </w:pPr>
          </w:p>
        </w:tc>
      </w:tr>
      <w:tr w:rsidR="00A600BB" w:rsidRPr="006C5E71" w14:paraId="201AB63C" w14:textId="77777777" w:rsidTr="00CA2B37">
        <w:trPr>
          <w:trHeight w:val="16"/>
          <w:jc w:val="center"/>
        </w:trPr>
        <w:tc>
          <w:tcPr>
            <w:tcW w:w="11515" w:type="dxa"/>
            <w:gridSpan w:val="7"/>
            <w:shd w:val="clear" w:color="auto" w:fill="D0CECE" w:themeFill="background2" w:themeFillShade="E6"/>
          </w:tcPr>
          <w:p w14:paraId="744898CC"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22848353" w14:textId="77777777" w:rsidTr="00CA2B37">
        <w:trPr>
          <w:trHeight w:val="3"/>
          <w:jc w:val="center"/>
        </w:trPr>
        <w:tc>
          <w:tcPr>
            <w:tcW w:w="11515" w:type="dxa"/>
            <w:gridSpan w:val="7"/>
            <w:shd w:val="clear" w:color="auto" w:fill="FFFFFF" w:themeFill="background1"/>
          </w:tcPr>
          <w:p w14:paraId="3BCDD378" w14:textId="77777777" w:rsidR="00A600BB" w:rsidRPr="002C5451" w:rsidRDefault="00A600BB" w:rsidP="00A600BB">
            <w:pPr>
              <w:numPr>
                <w:ilvl w:val="0"/>
                <w:numId w:val="21"/>
              </w:numPr>
              <w:rPr>
                <w:rFonts w:ascii="Arial" w:hAnsi="Arial" w:cs="Arial"/>
              </w:rPr>
            </w:pPr>
            <w:r w:rsidRPr="002C5451">
              <w:rPr>
                <w:rFonts w:ascii="Arial" w:hAnsi="Arial" w:cs="Arial"/>
              </w:rPr>
              <w:t xml:space="preserve">Corto plazo (30-60 días): Instalar un sistema de climatización (aire acondicionado) dedicado en las </w:t>
            </w:r>
            <w:r w:rsidRPr="002C5451">
              <w:rPr>
                <w:rFonts w:ascii="Arial" w:hAnsi="Arial" w:cs="Arial"/>
              </w:rPr>
              <w:lastRenderedPageBreak/>
              <w:t>áreas de Dirección y Varios 1 para controlar la temperatura y la humedad.</w:t>
            </w:r>
          </w:p>
          <w:p w14:paraId="62367ADC" w14:textId="77777777" w:rsidR="00A600BB" w:rsidRPr="002C5451" w:rsidRDefault="00A600BB" w:rsidP="00A600BB">
            <w:pPr>
              <w:numPr>
                <w:ilvl w:val="0"/>
                <w:numId w:val="21"/>
              </w:numPr>
              <w:rPr>
                <w:rFonts w:ascii="Arial" w:hAnsi="Arial" w:cs="Arial"/>
              </w:rPr>
            </w:pPr>
            <w:r w:rsidRPr="002C5451">
              <w:rPr>
                <w:rFonts w:ascii="Arial" w:hAnsi="Arial" w:cs="Arial"/>
              </w:rPr>
              <w:t>Corto plazo: Implementar un sistema de monitoreo ambiental continuo con alertas.</w:t>
            </w:r>
          </w:p>
          <w:p w14:paraId="5F1422B6" w14:textId="77777777" w:rsidR="00A600BB" w:rsidRPr="006C5E71" w:rsidRDefault="00A600BB" w:rsidP="00A600BB">
            <w:pPr>
              <w:numPr>
                <w:ilvl w:val="0"/>
                <w:numId w:val="21"/>
              </w:numPr>
              <w:rPr>
                <w:rFonts w:ascii="Arial" w:hAnsi="Arial" w:cs="Arial"/>
              </w:rPr>
            </w:pPr>
            <w:r w:rsidRPr="002C5451">
              <w:rPr>
                <w:rFonts w:ascii="Arial" w:hAnsi="Arial" w:cs="Arial"/>
              </w:rPr>
              <w:t>Mediano plazo: Evaluar la instalación de un sistema de acondicionamiento de energía para proteger los equipos de red de las fluctuaciones de la red eléctrica.</w:t>
            </w:r>
          </w:p>
        </w:tc>
      </w:tr>
    </w:tbl>
    <w:p w14:paraId="50AECD82" w14:textId="77777777" w:rsidR="00A600BB" w:rsidRPr="006C5E71" w:rsidRDefault="00A600BB" w:rsidP="00A600BB">
      <w:pPr>
        <w:rPr>
          <w:rFonts w:ascii="Arial" w:hAnsi="Arial" w:cs="Arial"/>
          <w:b/>
          <w:bCs/>
        </w:rPr>
      </w:pPr>
    </w:p>
    <w:p w14:paraId="5D0EE392" w14:textId="77777777" w:rsidR="00A600BB" w:rsidRPr="006C5E71" w:rsidRDefault="00A600BB" w:rsidP="00A600BB">
      <w:pPr>
        <w:rPr>
          <w:rFonts w:ascii="Arial" w:hAnsi="Arial" w:cs="Arial"/>
          <w:b/>
          <w:bCs/>
        </w:rPr>
      </w:pPr>
    </w:p>
    <w:p w14:paraId="1F3D2EBC" w14:textId="3379F2C3" w:rsidR="00A600BB" w:rsidRPr="006C5E71" w:rsidRDefault="00A600BB" w:rsidP="00B25BA4">
      <w:pPr>
        <w:pStyle w:val="Prrafodelista"/>
        <w:numPr>
          <w:ilvl w:val="0"/>
          <w:numId w:val="22"/>
        </w:numPr>
        <w:rPr>
          <w:rFonts w:ascii="Arial" w:hAnsi="Arial" w:cs="Arial"/>
          <w:b/>
          <w:bCs/>
        </w:rPr>
      </w:pPr>
      <w:r w:rsidRPr="006C5E71">
        <w:rPr>
          <w:rFonts w:ascii="Arial" w:hAnsi="Arial" w:cs="Arial"/>
          <w:b/>
          <w:bCs/>
        </w:rPr>
        <w:t>HALLAZGOS DE ARQUITECTURA LÓGICA Y SEGURIDAD DE RED</w:t>
      </w:r>
    </w:p>
    <w:p w14:paraId="09369BD8" w14:textId="77777777" w:rsidR="00A600BB" w:rsidRPr="006C5E71" w:rsidRDefault="00A600BB" w:rsidP="00A600BB">
      <w:pPr>
        <w:rPr>
          <w:rFonts w:ascii="Arial" w:hAnsi="Arial" w:cs="Arial"/>
          <w:b/>
          <w:bCs/>
        </w:rPr>
      </w:pPr>
      <w:r w:rsidRPr="006C5E71">
        <w:rPr>
          <w:rFonts w:ascii="Arial" w:hAnsi="Arial" w:cs="Arial"/>
          <w:b/>
          <w:bCs/>
        </w:rPr>
        <w:t>HALLAZGO No. H-RED-LOG-01</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6E9838E4" w14:textId="77777777" w:rsidTr="00CA2B37">
        <w:trPr>
          <w:trHeight w:val="4"/>
          <w:jc w:val="center"/>
        </w:trPr>
        <w:tc>
          <w:tcPr>
            <w:tcW w:w="7788" w:type="dxa"/>
            <w:gridSpan w:val="4"/>
          </w:tcPr>
          <w:p w14:paraId="0F057421"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5F44D47A" w14:textId="77777777" w:rsidR="00A600BB" w:rsidRPr="006C5E71" w:rsidRDefault="00A600BB" w:rsidP="00CA2B37">
            <w:pPr>
              <w:rPr>
                <w:rFonts w:ascii="Arial" w:hAnsi="Arial" w:cs="Arial"/>
              </w:rPr>
            </w:pPr>
            <w:r w:rsidRPr="006C5E71">
              <w:rPr>
                <w:rFonts w:ascii="Arial" w:hAnsi="Arial" w:cs="Arial"/>
                <w:b/>
                <w:bCs/>
              </w:rPr>
              <w:t>REF: H-RED-LOG-01</w:t>
            </w:r>
          </w:p>
        </w:tc>
      </w:tr>
      <w:tr w:rsidR="00A600BB" w:rsidRPr="006C5E71" w14:paraId="75475517" w14:textId="77777777" w:rsidTr="00CA2B37">
        <w:trPr>
          <w:trHeight w:val="3"/>
          <w:jc w:val="center"/>
        </w:trPr>
        <w:tc>
          <w:tcPr>
            <w:tcW w:w="7788" w:type="dxa"/>
            <w:gridSpan w:val="4"/>
          </w:tcPr>
          <w:p w14:paraId="60CB643C"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75D130BA" w14:textId="1512E4F0" w:rsidR="00A600BB" w:rsidRPr="006C5E71" w:rsidRDefault="004B6BAF" w:rsidP="00CA2B37">
            <w:pPr>
              <w:rPr>
                <w:rFonts w:ascii="Arial" w:hAnsi="Arial" w:cs="Arial"/>
              </w:rPr>
            </w:pPr>
            <w:r>
              <w:rPr>
                <w:rFonts w:ascii="Arial" w:hAnsi="Arial" w:cs="Arial"/>
              </w:rPr>
              <w:t>H5</w:t>
            </w:r>
          </w:p>
        </w:tc>
      </w:tr>
      <w:tr w:rsidR="00A600BB" w:rsidRPr="006C5E71" w14:paraId="47DFDED7" w14:textId="77777777" w:rsidTr="00CA2B37">
        <w:trPr>
          <w:trHeight w:val="3"/>
          <w:jc w:val="center"/>
        </w:trPr>
        <w:tc>
          <w:tcPr>
            <w:tcW w:w="3096" w:type="dxa"/>
            <w:vMerge w:val="restart"/>
            <w:shd w:val="clear" w:color="auto" w:fill="D0CECE" w:themeFill="background2" w:themeFillShade="E6"/>
          </w:tcPr>
          <w:p w14:paraId="4C984792"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08FE7B64" w14:textId="77777777" w:rsidR="00A600BB" w:rsidRPr="006C5E71" w:rsidRDefault="00A600BB" w:rsidP="00CA2B37">
            <w:pPr>
              <w:rPr>
                <w:rFonts w:ascii="Arial" w:hAnsi="Arial" w:cs="Arial"/>
              </w:rPr>
            </w:pPr>
            <w:r w:rsidRPr="006C5E71">
              <w:rPr>
                <w:rFonts w:ascii="Arial" w:hAnsi="Arial" w:cs="Arial"/>
              </w:rPr>
              <w:t>Seguridad de las comunicaciones – Segmentación de red</w:t>
            </w:r>
          </w:p>
        </w:tc>
        <w:tc>
          <w:tcPr>
            <w:tcW w:w="3727" w:type="dxa"/>
            <w:gridSpan w:val="3"/>
          </w:tcPr>
          <w:p w14:paraId="25D06C85"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51CA736F" w14:textId="77777777" w:rsidTr="00CA2B37">
        <w:trPr>
          <w:trHeight w:val="3"/>
          <w:jc w:val="center"/>
        </w:trPr>
        <w:tc>
          <w:tcPr>
            <w:tcW w:w="3096" w:type="dxa"/>
            <w:vMerge/>
            <w:shd w:val="clear" w:color="auto" w:fill="D0CECE" w:themeFill="background2" w:themeFillShade="E6"/>
          </w:tcPr>
          <w:p w14:paraId="7274C49B" w14:textId="77777777" w:rsidR="00A600BB" w:rsidRPr="006C5E71" w:rsidRDefault="00A600BB" w:rsidP="00CA2B37">
            <w:pPr>
              <w:rPr>
                <w:rFonts w:ascii="Arial" w:hAnsi="Arial" w:cs="Arial"/>
              </w:rPr>
            </w:pPr>
          </w:p>
        </w:tc>
        <w:tc>
          <w:tcPr>
            <w:tcW w:w="4692" w:type="dxa"/>
            <w:gridSpan w:val="3"/>
            <w:vMerge/>
            <w:tcBorders>
              <w:bottom w:val="nil"/>
            </w:tcBorders>
          </w:tcPr>
          <w:p w14:paraId="04A75ABC" w14:textId="77777777" w:rsidR="00A600BB" w:rsidRPr="006C5E71" w:rsidRDefault="00A600BB" w:rsidP="00CA2B37">
            <w:pPr>
              <w:rPr>
                <w:rFonts w:ascii="Arial" w:hAnsi="Arial" w:cs="Arial"/>
              </w:rPr>
            </w:pPr>
          </w:p>
        </w:tc>
        <w:tc>
          <w:tcPr>
            <w:tcW w:w="680" w:type="dxa"/>
          </w:tcPr>
          <w:p w14:paraId="23508B7B"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6403B577"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7D557084"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3631179C" w14:textId="77777777" w:rsidTr="00CA2B37">
        <w:trPr>
          <w:trHeight w:val="3"/>
          <w:jc w:val="center"/>
        </w:trPr>
        <w:tc>
          <w:tcPr>
            <w:tcW w:w="3096" w:type="dxa"/>
            <w:shd w:val="clear" w:color="auto" w:fill="D0CECE" w:themeFill="background2" w:themeFillShade="E6"/>
          </w:tcPr>
          <w:p w14:paraId="5EBB5059"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53065D2B" w14:textId="77777777" w:rsidR="00A600BB" w:rsidRPr="006C5E71" w:rsidRDefault="00A600BB" w:rsidP="00CA2B37">
            <w:pPr>
              <w:rPr>
                <w:rFonts w:ascii="Arial" w:hAnsi="Arial" w:cs="Arial"/>
              </w:rPr>
            </w:pPr>
          </w:p>
        </w:tc>
      </w:tr>
      <w:tr w:rsidR="00A600BB" w:rsidRPr="006C5E71" w14:paraId="2CE5FA6C" w14:textId="77777777" w:rsidTr="00CA2B37">
        <w:trPr>
          <w:trHeight w:val="3"/>
          <w:jc w:val="center"/>
        </w:trPr>
        <w:tc>
          <w:tcPr>
            <w:tcW w:w="3096" w:type="dxa"/>
            <w:shd w:val="clear" w:color="auto" w:fill="D0CECE" w:themeFill="background2" w:themeFillShade="E6"/>
          </w:tcPr>
          <w:p w14:paraId="14637F1C"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48101AEE" w14:textId="77777777" w:rsidR="00A600BB" w:rsidRPr="006C5E71" w:rsidRDefault="00A600BB" w:rsidP="00CA2B37">
            <w:pPr>
              <w:rPr>
                <w:rFonts w:ascii="Arial" w:hAnsi="Arial" w:cs="Arial"/>
              </w:rPr>
            </w:pPr>
            <w:r w:rsidRPr="006C5E71">
              <w:rPr>
                <w:rFonts w:ascii="Arial" w:hAnsi="Arial" w:cs="Arial"/>
              </w:rPr>
              <w:t>ISO 27001 A.13.1.1, COBIT DSS05, Ley 921</w:t>
            </w:r>
          </w:p>
        </w:tc>
      </w:tr>
      <w:tr w:rsidR="00A600BB" w:rsidRPr="006C5E71" w14:paraId="526FE625" w14:textId="77777777" w:rsidTr="00CA2B37">
        <w:trPr>
          <w:trHeight w:val="7"/>
          <w:jc w:val="center"/>
        </w:trPr>
        <w:tc>
          <w:tcPr>
            <w:tcW w:w="3096" w:type="dxa"/>
            <w:shd w:val="clear" w:color="auto" w:fill="D0CECE" w:themeFill="background2" w:themeFillShade="E6"/>
          </w:tcPr>
          <w:p w14:paraId="0DC4D289"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52CD8851"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31F36E42"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62D9A3DB" w14:textId="77777777" w:rsidR="00A600BB" w:rsidRPr="006C5E71" w:rsidRDefault="00A600BB" w:rsidP="00CA2B37">
            <w:pPr>
              <w:rPr>
                <w:rFonts w:ascii="Arial" w:hAnsi="Arial" w:cs="Arial"/>
              </w:rPr>
            </w:pPr>
            <w:r w:rsidRPr="006C5E71">
              <w:rPr>
                <w:rFonts w:ascii="Arial" w:hAnsi="Arial" w:cs="Arial"/>
              </w:rPr>
              <w:t>DSS05 – Gestión de Servicios de Seguridad</w:t>
            </w:r>
          </w:p>
        </w:tc>
      </w:tr>
      <w:tr w:rsidR="00A600BB" w:rsidRPr="006C5E71" w14:paraId="1BAD4B7F" w14:textId="77777777" w:rsidTr="00CA2B37">
        <w:trPr>
          <w:trHeight w:val="3"/>
          <w:jc w:val="center"/>
        </w:trPr>
        <w:tc>
          <w:tcPr>
            <w:tcW w:w="11515" w:type="dxa"/>
            <w:gridSpan w:val="7"/>
            <w:shd w:val="clear" w:color="auto" w:fill="D0CECE" w:themeFill="background2" w:themeFillShade="E6"/>
          </w:tcPr>
          <w:p w14:paraId="29DCEE43"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4CED3E6C" w14:textId="77777777" w:rsidTr="00CA2B37">
        <w:trPr>
          <w:trHeight w:val="21"/>
          <w:jc w:val="center"/>
        </w:trPr>
        <w:tc>
          <w:tcPr>
            <w:tcW w:w="11515" w:type="dxa"/>
            <w:gridSpan w:val="7"/>
          </w:tcPr>
          <w:p w14:paraId="623601BB" w14:textId="77777777" w:rsidR="00A600BB" w:rsidRPr="006C5E71" w:rsidRDefault="00A600BB" w:rsidP="00CA2B37">
            <w:pPr>
              <w:rPr>
                <w:rFonts w:ascii="Arial" w:hAnsi="Arial" w:cs="Arial"/>
              </w:rPr>
            </w:pPr>
            <w:r w:rsidRPr="006C5E71">
              <w:rPr>
                <w:rFonts w:ascii="Arial" w:hAnsi="Arial" w:cs="Arial"/>
              </w:rPr>
              <w:t xml:space="preserve">La red LAN del SILAIS – Sede Masaya opera bajo una topología de red plana sin segmentación VLAN. Todas las áreas funcionales, incluyendo áreas críticas que manejan datos sensibles (Epidemiología, Banco Biológico), comparten el mismo dominio de </w:t>
            </w:r>
            <w:proofErr w:type="spellStart"/>
            <w:r w:rsidRPr="006C5E71">
              <w:rPr>
                <w:rFonts w:ascii="Arial" w:hAnsi="Arial" w:cs="Arial"/>
              </w:rPr>
              <w:t>broadcast</w:t>
            </w:r>
            <w:proofErr w:type="spellEnd"/>
            <w:r w:rsidRPr="006C5E71">
              <w:rPr>
                <w:rFonts w:ascii="Arial" w:hAnsi="Arial" w:cs="Arial"/>
              </w:rPr>
              <w:t xml:space="preserve"> con áreas administrativas y de uso compartido.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al no ser administrables, carecen de la capacidad técnica para implementar </w:t>
            </w:r>
            <w:proofErr w:type="spellStart"/>
            <w:r w:rsidRPr="006C5E71">
              <w:rPr>
                <w:rFonts w:ascii="Arial" w:hAnsi="Arial" w:cs="Arial"/>
              </w:rPr>
              <w:t>VLANs</w:t>
            </w:r>
            <w:proofErr w:type="spellEnd"/>
            <w:r w:rsidRPr="006C5E71">
              <w:rPr>
                <w:rFonts w:ascii="Arial" w:hAnsi="Arial" w:cs="Arial"/>
              </w:rPr>
              <w:t xml:space="preserve"> o listas de control de acceso.</w:t>
            </w:r>
          </w:p>
        </w:tc>
      </w:tr>
      <w:tr w:rsidR="00A600BB" w:rsidRPr="006C5E71" w14:paraId="11BE8BEF" w14:textId="77777777" w:rsidTr="00CA2B37">
        <w:trPr>
          <w:trHeight w:val="3"/>
          <w:jc w:val="center"/>
        </w:trPr>
        <w:tc>
          <w:tcPr>
            <w:tcW w:w="11515" w:type="dxa"/>
            <w:gridSpan w:val="7"/>
            <w:shd w:val="clear" w:color="auto" w:fill="D0CECE" w:themeFill="background2" w:themeFillShade="E6"/>
          </w:tcPr>
          <w:p w14:paraId="448086C2"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5F055AFA" w14:textId="77777777" w:rsidTr="00CA2B37">
        <w:trPr>
          <w:trHeight w:val="1241"/>
          <w:jc w:val="center"/>
        </w:trPr>
        <w:tc>
          <w:tcPr>
            <w:tcW w:w="11515" w:type="dxa"/>
            <w:gridSpan w:val="7"/>
          </w:tcPr>
          <w:p w14:paraId="560AFFED" w14:textId="77777777" w:rsidR="00A600BB" w:rsidRPr="006C5E71" w:rsidRDefault="00A600BB" w:rsidP="00A600BB">
            <w:pPr>
              <w:numPr>
                <w:ilvl w:val="0"/>
                <w:numId w:val="1"/>
              </w:numPr>
              <w:rPr>
                <w:rFonts w:ascii="Arial" w:hAnsi="Arial" w:cs="Arial"/>
              </w:rPr>
            </w:pPr>
            <w:r w:rsidRPr="006C5E71">
              <w:rPr>
                <w:rFonts w:ascii="Arial" w:hAnsi="Arial" w:cs="Arial"/>
              </w:rPr>
              <w:t xml:space="preserve">Obsolescencia tecnológica de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que no soportan la funcionalidad de segmentación lógica.</w:t>
            </w:r>
          </w:p>
          <w:p w14:paraId="7F091876" w14:textId="77777777" w:rsidR="00A600BB" w:rsidRPr="006C5E71" w:rsidRDefault="00A600BB" w:rsidP="00A600BB">
            <w:pPr>
              <w:numPr>
                <w:ilvl w:val="0"/>
                <w:numId w:val="1"/>
              </w:numPr>
              <w:rPr>
                <w:rFonts w:ascii="Arial" w:hAnsi="Arial" w:cs="Arial"/>
              </w:rPr>
            </w:pPr>
            <w:r w:rsidRPr="006C5E71">
              <w:rPr>
                <w:rFonts w:ascii="Arial" w:hAnsi="Arial" w:cs="Arial"/>
              </w:rPr>
              <w:t>Falta de un diseño de arquitectura de red que contemple la separación por niveles de sensibilidad de datos.</w:t>
            </w:r>
          </w:p>
          <w:p w14:paraId="1AFC6041" w14:textId="77777777" w:rsidR="00A600BB" w:rsidRPr="006C5E71" w:rsidRDefault="00A600BB" w:rsidP="00A600BB">
            <w:pPr>
              <w:numPr>
                <w:ilvl w:val="0"/>
                <w:numId w:val="1"/>
              </w:numPr>
              <w:rPr>
                <w:rFonts w:ascii="Arial" w:hAnsi="Arial" w:cs="Arial"/>
              </w:rPr>
            </w:pPr>
            <w:r w:rsidRPr="006C5E71">
              <w:rPr>
                <w:rFonts w:ascii="Arial" w:hAnsi="Arial" w:cs="Arial"/>
              </w:rPr>
              <w:t>Inexistencia de políticas de seguridad de la información que exijan la segmentación como control.</w:t>
            </w:r>
          </w:p>
        </w:tc>
      </w:tr>
      <w:tr w:rsidR="00A600BB" w:rsidRPr="006C5E71" w14:paraId="2D56CC80" w14:textId="77777777" w:rsidTr="00CA2B37">
        <w:trPr>
          <w:trHeight w:val="3"/>
          <w:jc w:val="center"/>
        </w:trPr>
        <w:tc>
          <w:tcPr>
            <w:tcW w:w="11515" w:type="dxa"/>
            <w:gridSpan w:val="7"/>
            <w:shd w:val="clear" w:color="auto" w:fill="D0CECE" w:themeFill="background2" w:themeFillShade="E6"/>
          </w:tcPr>
          <w:p w14:paraId="6B801FF4"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7477D4D6" w14:textId="77777777" w:rsidTr="00CA2B37">
        <w:trPr>
          <w:trHeight w:val="17"/>
          <w:jc w:val="center"/>
        </w:trPr>
        <w:tc>
          <w:tcPr>
            <w:tcW w:w="11515" w:type="dxa"/>
            <w:gridSpan w:val="7"/>
          </w:tcPr>
          <w:p w14:paraId="75F023E3" w14:textId="77777777" w:rsidR="00A600BB" w:rsidRPr="006C5E71" w:rsidRDefault="00A600BB" w:rsidP="00A600BB">
            <w:pPr>
              <w:numPr>
                <w:ilvl w:val="0"/>
                <w:numId w:val="2"/>
              </w:numPr>
              <w:rPr>
                <w:rFonts w:ascii="Arial" w:hAnsi="Arial" w:cs="Arial"/>
              </w:rPr>
            </w:pPr>
            <w:r w:rsidRPr="006C5E71">
              <w:rPr>
                <w:rFonts w:ascii="Arial" w:hAnsi="Arial" w:cs="Arial"/>
              </w:rPr>
              <w:t>Pruebas de conectividad (comando ping) exitosas entre equipos de "Varios 1" y equipos de "Epidemiología" y "Banco Biológico", confirmando la ausencia de restricciones.</w:t>
            </w:r>
          </w:p>
          <w:p w14:paraId="189DB00E" w14:textId="77777777" w:rsidR="00A600BB" w:rsidRPr="006C5E71"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IV (Arquitectura Lógica), criterio S-02: ¿Están configuradas Redes Virtuales (</w:t>
            </w:r>
            <w:proofErr w:type="spellStart"/>
            <w:r w:rsidRPr="006C5E71">
              <w:rPr>
                <w:rFonts w:ascii="Arial" w:hAnsi="Arial" w:cs="Arial"/>
              </w:rPr>
              <w:t>VLANs</w:t>
            </w:r>
            <w:proofErr w:type="spellEnd"/>
            <w:r w:rsidRPr="006C5E71">
              <w:rPr>
                <w:rFonts w:ascii="Arial" w:hAnsi="Arial" w:cs="Arial"/>
              </w:rPr>
              <w:t>)? Respuesta: NO.</w:t>
            </w:r>
          </w:p>
        </w:tc>
      </w:tr>
      <w:tr w:rsidR="00A600BB" w:rsidRPr="006C5E71" w14:paraId="3E9BEEA9" w14:textId="77777777" w:rsidTr="00CA2B37">
        <w:trPr>
          <w:trHeight w:val="3"/>
          <w:jc w:val="center"/>
        </w:trPr>
        <w:tc>
          <w:tcPr>
            <w:tcW w:w="11515" w:type="dxa"/>
            <w:gridSpan w:val="7"/>
            <w:shd w:val="clear" w:color="auto" w:fill="D0CECE" w:themeFill="background2" w:themeFillShade="E6"/>
          </w:tcPr>
          <w:p w14:paraId="342D0815"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5F113309" w14:textId="77777777" w:rsidTr="00CA2B37">
        <w:trPr>
          <w:trHeight w:val="10"/>
          <w:jc w:val="center"/>
        </w:trPr>
        <w:tc>
          <w:tcPr>
            <w:tcW w:w="11515" w:type="dxa"/>
            <w:gridSpan w:val="7"/>
          </w:tcPr>
          <w:p w14:paraId="7F1FABD9" w14:textId="77777777" w:rsidR="00A600BB" w:rsidRPr="006C5E71" w:rsidRDefault="00A600BB" w:rsidP="00A600BB">
            <w:pPr>
              <w:numPr>
                <w:ilvl w:val="0"/>
                <w:numId w:val="9"/>
              </w:numPr>
              <w:rPr>
                <w:rFonts w:ascii="Arial" w:hAnsi="Arial" w:cs="Arial"/>
              </w:rPr>
            </w:pPr>
            <w:r w:rsidRPr="006C5E71">
              <w:rPr>
                <w:rFonts w:ascii="Arial" w:hAnsi="Arial" w:cs="Arial"/>
              </w:rPr>
              <w:t xml:space="preserve">Movimiento lateral sin restricciones para malware; un ataque de </w:t>
            </w:r>
            <w:proofErr w:type="spellStart"/>
            <w:r w:rsidRPr="006C5E71">
              <w:rPr>
                <w:rFonts w:ascii="Arial" w:hAnsi="Arial" w:cs="Arial"/>
              </w:rPr>
              <w:t>ransomware</w:t>
            </w:r>
            <w:proofErr w:type="spellEnd"/>
            <w:r w:rsidRPr="006C5E71">
              <w:rPr>
                <w:rFonts w:ascii="Arial" w:hAnsi="Arial" w:cs="Arial"/>
              </w:rPr>
              <w:t xml:space="preserve"> originado en un área de uso compartido puede cifrar datos en áreas críticas.</w:t>
            </w:r>
          </w:p>
          <w:p w14:paraId="7D109798" w14:textId="77777777" w:rsidR="00A600BB" w:rsidRPr="006C5E71" w:rsidRDefault="00A600BB" w:rsidP="00A600BB">
            <w:pPr>
              <w:numPr>
                <w:ilvl w:val="0"/>
                <w:numId w:val="9"/>
              </w:numPr>
              <w:rPr>
                <w:rFonts w:ascii="Arial" w:hAnsi="Arial" w:cs="Arial"/>
              </w:rPr>
            </w:pPr>
            <w:r w:rsidRPr="006C5E71">
              <w:rPr>
                <w:rFonts w:ascii="Arial" w:hAnsi="Arial" w:cs="Arial"/>
              </w:rPr>
              <w:t>Acceso no autorizado a datos sensibles de pacientes desde cualquier punto de la red.</w:t>
            </w:r>
          </w:p>
          <w:p w14:paraId="0094947D" w14:textId="77777777" w:rsidR="00A600BB" w:rsidRPr="006C5E71" w:rsidRDefault="00A600BB" w:rsidP="00A600BB">
            <w:pPr>
              <w:numPr>
                <w:ilvl w:val="0"/>
                <w:numId w:val="9"/>
              </w:numPr>
              <w:rPr>
                <w:rFonts w:ascii="Arial" w:hAnsi="Arial" w:cs="Arial"/>
              </w:rPr>
            </w:pPr>
            <w:r w:rsidRPr="006C5E71">
              <w:rPr>
                <w:rFonts w:ascii="Arial" w:hAnsi="Arial" w:cs="Arial"/>
              </w:rPr>
              <w:t>Incumplimiento de la Ley 921 de Protección de Datos Personales.</w:t>
            </w:r>
          </w:p>
        </w:tc>
      </w:tr>
      <w:tr w:rsidR="00A600BB" w:rsidRPr="006C5E71" w14:paraId="6FD0F759" w14:textId="77777777" w:rsidTr="00CA2B37">
        <w:trPr>
          <w:trHeight w:val="3"/>
          <w:jc w:val="center"/>
        </w:trPr>
        <w:tc>
          <w:tcPr>
            <w:tcW w:w="11515" w:type="dxa"/>
            <w:gridSpan w:val="7"/>
            <w:shd w:val="clear" w:color="auto" w:fill="D0CECE" w:themeFill="background2" w:themeFillShade="E6"/>
          </w:tcPr>
          <w:p w14:paraId="31DFBFE1"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20A4BC81" w14:textId="77777777" w:rsidTr="00CA2B37">
        <w:trPr>
          <w:trHeight w:val="16"/>
          <w:jc w:val="center"/>
        </w:trPr>
        <w:tc>
          <w:tcPr>
            <w:tcW w:w="11515" w:type="dxa"/>
            <w:gridSpan w:val="7"/>
          </w:tcPr>
          <w:tbl>
            <w:tblPr>
              <w:tblW w:w="9583" w:type="dxa"/>
              <w:tblCellMar>
                <w:left w:w="70" w:type="dxa"/>
                <w:right w:w="70" w:type="dxa"/>
              </w:tblCellMar>
              <w:tblLook w:val="04A0" w:firstRow="1" w:lastRow="0" w:firstColumn="1" w:lastColumn="0" w:noHBand="0" w:noVBand="1"/>
            </w:tblPr>
            <w:tblGrid>
              <w:gridCol w:w="5937"/>
              <w:gridCol w:w="1421"/>
              <w:gridCol w:w="1475"/>
              <w:gridCol w:w="1141"/>
            </w:tblGrid>
            <w:tr w:rsidR="00A600BB" w:rsidRPr="00F66F3F" w14:paraId="20170DC3" w14:textId="77777777" w:rsidTr="00CA2B37">
              <w:trPr>
                <w:trHeight w:val="288"/>
              </w:trPr>
              <w:tc>
                <w:tcPr>
                  <w:tcW w:w="5937" w:type="dxa"/>
                  <w:tcBorders>
                    <w:top w:val="nil"/>
                    <w:left w:val="nil"/>
                    <w:bottom w:val="nil"/>
                    <w:right w:val="nil"/>
                  </w:tcBorders>
                  <w:shd w:val="clear" w:color="auto" w:fill="auto"/>
                  <w:noWrap/>
                  <w:hideMark/>
                </w:tcPr>
                <w:p w14:paraId="3EADFEA7"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Riesgo Asociado</w:t>
                  </w:r>
                </w:p>
              </w:tc>
              <w:tc>
                <w:tcPr>
                  <w:tcW w:w="1141" w:type="dxa"/>
                  <w:tcBorders>
                    <w:top w:val="nil"/>
                    <w:left w:val="nil"/>
                    <w:bottom w:val="nil"/>
                    <w:right w:val="nil"/>
                  </w:tcBorders>
                  <w:shd w:val="clear" w:color="auto" w:fill="auto"/>
                  <w:noWrap/>
                  <w:hideMark/>
                </w:tcPr>
                <w:p w14:paraId="340F271C"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Impacto</w:t>
                  </w:r>
                </w:p>
              </w:tc>
              <w:tc>
                <w:tcPr>
                  <w:tcW w:w="1364" w:type="dxa"/>
                  <w:tcBorders>
                    <w:top w:val="nil"/>
                    <w:left w:val="nil"/>
                    <w:bottom w:val="nil"/>
                    <w:right w:val="nil"/>
                  </w:tcBorders>
                  <w:shd w:val="clear" w:color="auto" w:fill="auto"/>
                  <w:noWrap/>
                  <w:hideMark/>
                </w:tcPr>
                <w:p w14:paraId="445C19DD"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Probabilidad</w:t>
                  </w:r>
                </w:p>
              </w:tc>
              <w:tc>
                <w:tcPr>
                  <w:tcW w:w="1141" w:type="dxa"/>
                  <w:tcBorders>
                    <w:top w:val="nil"/>
                    <w:left w:val="nil"/>
                    <w:bottom w:val="nil"/>
                    <w:right w:val="nil"/>
                  </w:tcBorders>
                  <w:shd w:val="clear" w:color="auto" w:fill="auto"/>
                  <w:noWrap/>
                  <w:hideMark/>
                </w:tcPr>
                <w:p w14:paraId="1C591212"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Nivel de Riesgo</w:t>
                  </w:r>
                </w:p>
              </w:tc>
            </w:tr>
            <w:tr w:rsidR="00A600BB" w:rsidRPr="00F66F3F" w14:paraId="5828DA91" w14:textId="77777777" w:rsidTr="00CA2B37">
              <w:trPr>
                <w:trHeight w:val="288"/>
              </w:trPr>
              <w:tc>
                <w:tcPr>
                  <w:tcW w:w="5937" w:type="dxa"/>
                  <w:tcBorders>
                    <w:top w:val="nil"/>
                    <w:left w:val="nil"/>
                    <w:bottom w:val="nil"/>
                    <w:right w:val="nil"/>
                  </w:tcBorders>
                  <w:shd w:val="clear" w:color="auto" w:fill="auto"/>
                  <w:noWrap/>
                  <w:hideMark/>
                </w:tcPr>
                <w:p w14:paraId="2F77C7C9"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 xml:space="preserve">R-RED-002: Cifrado de datos SISNIVEN por </w:t>
                  </w:r>
                  <w:proofErr w:type="spellStart"/>
                  <w:r w:rsidRPr="006C5E71">
                    <w:rPr>
                      <w:rFonts w:ascii="Arial" w:hAnsi="Arial" w:cs="Arial"/>
                    </w:rPr>
                    <w:t>ransomware</w:t>
                  </w:r>
                  <w:proofErr w:type="spellEnd"/>
                  <w:r w:rsidRPr="006C5E71">
                    <w:rPr>
                      <w:rFonts w:ascii="Arial" w:hAnsi="Arial" w:cs="Arial"/>
                    </w:rPr>
                    <w:t xml:space="preserve"> propagado en red plana</w:t>
                  </w:r>
                </w:p>
              </w:tc>
              <w:tc>
                <w:tcPr>
                  <w:tcW w:w="1141" w:type="dxa"/>
                  <w:tcBorders>
                    <w:top w:val="nil"/>
                    <w:left w:val="nil"/>
                    <w:bottom w:val="nil"/>
                    <w:right w:val="nil"/>
                  </w:tcBorders>
                  <w:shd w:val="clear" w:color="auto" w:fill="auto"/>
                  <w:noWrap/>
                  <w:hideMark/>
                </w:tcPr>
                <w:p w14:paraId="21382A9C"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Catastrófico (5)</w:t>
                  </w:r>
                </w:p>
              </w:tc>
              <w:tc>
                <w:tcPr>
                  <w:tcW w:w="1364" w:type="dxa"/>
                  <w:tcBorders>
                    <w:top w:val="nil"/>
                    <w:left w:val="nil"/>
                    <w:bottom w:val="nil"/>
                    <w:right w:val="nil"/>
                  </w:tcBorders>
                  <w:shd w:val="clear" w:color="auto" w:fill="auto"/>
                  <w:noWrap/>
                  <w:hideMark/>
                </w:tcPr>
                <w:p w14:paraId="02C76C2E"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Alta (4)</w:t>
                  </w:r>
                </w:p>
              </w:tc>
              <w:tc>
                <w:tcPr>
                  <w:tcW w:w="1141" w:type="dxa"/>
                  <w:tcBorders>
                    <w:top w:val="nil"/>
                    <w:left w:val="nil"/>
                    <w:bottom w:val="nil"/>
                    <w:right w:val="nil"/>
                  </w:tcBorders>
                  <w:shd w:val="clear" w:color="auto" w:fill="auto"/>
                  <w:noWrap/>
                  <w:hideMark/>
                </w:tcPr>
                <w:p w14:paraId="378DDB75" w14:textId="77777777" w:rsidR="00A600BB" w:rsidRPr="00F66F3F" w:rsidRDefault="00A600BB" w:rsidP="00CA2B37">
                  <w:pPr>
                    <w:spacing w:after="0" w:line="240" w:lineRule="auto"/>
                    <w:rPr>
                      <w:rFonts w:ascii="Arial" w:eastAsia="Times New Roman" w:hAnsi="Arial" w:cs="Arial"/>
                      <w:color w:val="000000"/>
                      <w:kern w:val="0"/>
                      <w:sz w:val="22"/>
                      <w:szCs w:val="22"/>
                      <w:lang w:eastAsia="es-US"/>
                      <w14:ligatures w14:val="none"/>
                    </w:rPr>
                  </w:pPr>
                  <w:r w:rsidRPr="006C5E71">
                    <w:rPr>
                      <w:rFonts w:ascii="Arial" w:hAnsi="Arial" w:cs="Arial"/>
                    </w:rPr>
                    <w:t>Extremo (20)</w:t>
                  </w:r>
                </w:p>
              </w:tc>
            </w:tr>
          </w:tbl>
          <w:p w14:paraId="3255CCF6" w14:textId="77777777" w:rsidR="00A600BB" w:rsidRPr="006C5E71" w:rsidRDefault="00A600BB" w:rsidP="00CA2B37">
            <w:pPr>
              <w:rPr>
                <w:rFonts w:ascii="Arial" w:hAnsi="Arial" w:cs="Arial"/>
              </w:rPr>
            </w:pPr>
          </w:p>
        </w:tc>
      </w:tr>
      <w:tr w:rsidR="00A600BB" w:rsidRPr="006C5E71" w14:paraId="3F602D9E" w14:textId="77777777" w:rsidTr="00CA2B37">
        <w:trPr>
          <w:trHeight w:val="16"/>
          <w:jc w:val="center"/>
        </w:trPr>
        <w:tc>
          <w:tcPr>
            <w:tcW w:w="11515" w:type="dxa"/>
            <w:gridSpan w:val="7"/>
            <w:shd w:val="clear" w:color="auto" w:fill="D0CECE" w:themeFill="background2" w:themeFillShade="E6"/>
          </w:tcPr>
          <w:p w14:paraId="6AE0711C"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lastRenderedPageBreak/>
              <w:t>RECOMENDACIONES</w:t>
            </w:r>
          </w:p>
        </w:tc>
      </w:tr>
      <w:tr w:rsidR="00A600BB" w:rsidRPr="006C5E71" w14:paraId="1718EA07" w14:textId="77777777" w:rsidTr="00CA2B37">
        <w:trPr>
          <w:trHeight w:val="3"/>
          <w:jc w:val="center"/>
        </w:trPr>
        <w:tc>
          <w:tcPr>
            <w:tcW w:w="11515" w:type="dxa"/>
            <w:gridSpan w:val="7"/>
            <w:shd w:val="clear" w:color="auto" w:fill="FFFFFF" w:themeFill="background1"/>
          </w:tcPr>
          <w:p w14:paraId="67C2D658" w14:textId="77777777" w:rsidR="00A600BB" w:rsidRPr="006C5E71" w:rsidRDefault="00A600BB" w:rsidP="00A600BB">
            <w:pPr>
              <w:numPr>
                <w:ilvl w:val="0"/>
                <w:numId w:val="11"/>
              </w:numPr>
              <w:rPr>
                <w:rFonts w:ascii="Arial" w:hAnsi="Arial" w:cs="Arial"/>
              </w:rPr>
            </w:pPr>
            <w:r w:rsidRPr="006C5E71">
              <w:rPr>
                <w:rFonts w:ascii="Arial" w:hAnsi="Arial" w:cs="Arial"/>
              </w:rPr>
              <w:t xml:space="preserve">Prioritaria (30-60 días): Reemplazar los </w:t>
            </w:r>
            <w:proofErr w:type="spellStart"/>
            <w:r w:rsidRPr="006C5E71">
              <w:rPr>
                <w:rFonts w:ascii="Arial" w:hAnsi="Arial" w:cs="Arial"/>
              </w:rPr>
              <w:t>switches</w:t>
            </w:r>
            <w:proofErr w:type="spellEnd"/>
            <w:r w:rsidRPr="006C5E71">
              <w:rPr>
                <w:rFonts w:ascii="Arial" w:hAnsi="Arial" w:cs="Arial"/>
              </w:rPr>
              <w:t xml:space="preserve"> </w:t>
            </w:r>
            <w:proofErr w:type="spellStart"/>
            <w:r w:rsidRPr="006C5E71">
              <w:rPr>
                <w:rFonts w:ascii="Arial" w:hAnsi="Arial" w:cs="Arial"/>
              </w:rPr>
              <w:t>Fast</w:t>
            </w:r>
            <w:proofErr w:type="spellEnd"/>
            <w:r w:rsidRPr="006C5E71">
              <w:rPr>
                <w:rFonts w:ascii="Arial" w:hAnsi="Arial" w:cs="Arial"/>
              </w:rPr>
              <w:t xml:space="preserve"> Ethernet por </w:t>
            </w:r>
            <w:proofErr w:type="spellStart"/>
            <w:r w:rsidRPr="006C5E71">
              <w:rPr>
                <w:rFonts w:ascii="Arial" w:hAnsi="Arial" w:cs="Arial"/>
              </w:rPr>
              <w:t>switches</w:t>
            </w:r>
            <w:proofErr w:type="spellEnd"/>
            <w:r w:rsidRPr="006C5E71">
              <w:rPr>
                <w:rFonts w:ascii="Arial" w:hAnsi="Arial" w:cs="Arial"/>
              </w:rPr>
              <w:t xml:space="preserve"> Gigabit administrables con soporte para </w:t>
            </w:r>
            <w:proofErr w:type="spellStart"/>
            <w:r w:rsidRPr="006C5E71">
              <w:rPr>
                <w:rFonts w:ascii="Arial" w:hAnsi="Arial" w:cs="Arial"/>
              </w:rPr>
              <w:t>VLANs</w:t>
            </w:r>
            <w:proofErr w:type="spellEnd"/>
            <w:r w:rsidRPr="006C5E71">
              <w:rPr>
                <w:rFonts w:ascii="Arial" w:hAnsi="Arial" w:cs="Arial"/>
              </w:rPr>
              <w:t xml:space="preserve"> (802.1Q).</w:t>
            </w:r>
          </w:p>
          <w:p w14:paraId="38A5E6E7" w14:textId="77777777" w:rsidR="00A600BB" w:rsidRPr="006C5E71" w:rsidRDefault="00A600BB" w:rsidP="00A600BB">
            <w:pPr>
              <w:numPr>
                <w:ilvl w:val="0"/>
                <w:numId w:val="11"/>
              </w:numPr>
              <w:rPr>
                <w:rFonts w:ascii="Arial" w:hAnsi="Arial" w:cs="Arial"/>
              </w:rPr>
            </w:pPr>
            <w:r w:rsidRPr="006C5E71">
              <w:rPr>
                <w:rFonts w:ascii="Arial" w:hAnsi="Arial" w:cs="Arial"/>
              </w:rPr>
              <w:t>Al momento del reemplazo: Configurar la segmentación VLAN para aislar el tráfico de las áreas críticas (Epidemiología, Banco Biológico) del resto de la red.</w:t>
            </w:r>
          </w:p>
          <w:p w14:paraId="4F980C33" w14:textId="77777777" w:rsidR="00A600BB" w:rsidRPr="006C5E71" w:rsidRDefault="00A600BB" w:rsidP="00A600BB">
            <w:pPr>
              <w:numPr>
                <w:ilvl w:val="0"/>
                <w:numId w:val="11"/>
              </w:numPr>
              <w:rPr>
                <w:rFonts w:ascii="Arial" w:hAnsi="Arial" w:cs="Arial"/>
              </w:rPr>
            </w:pPr>
            <w:r w:rsidRPr="006C5E71">
              <w:rPr>
                <w:rFonts w:ascii="Arial" w:hAnsi="Arial" w:cs="Arial"/>
              </w:rPr>
              <w:t>Implementar Listas de Control de Acceso (</w:t>
            </w:r>
            <w:proofErr w:type="spellStart"/>
            <w:r w:rsidRPr="006C5E71">
              <w:rPr>
                <w:rFonts w:ascii="Arial" w:hAnsi="Arial" w:cs="Arial"/>
              </w:rPr>
              <w:t>ACLs</w:t>
            </w:r>
            <w:proofErr w:type="spellEnd"/>
            <w:r w:rsidRPr="006C5E71">
              <w:rPr>
                <w:rFonts w:ascii="Arial" w:hAnsi="Arial" w:cs="Arial"/>
              </w:rPr>
              <w:t xml:space="preserve">) entre las </w:t>
            </w:r>
            <w:proofErr w:type="spellStart"/>
            <w:r w:rsidRPr="006C5E71">
              <w:rPr>
                <w:rFonts w:ascii="Arial" w:hAnsi="Arial" w:cs="Arial"/>
              </w:rPr>
              <w:t>VLANs</w:t>
            </w:r>
            <w:proofErr w:type="spellEnd"/>
            <w:r w:rsidRPr="006C5E71">
              <w:rPr>
                <w:rFonts w:ascii="Arial" w:hAnsi="Arial" w:cs="Arial"/>
              </w:rPr>
              <w:t xml:space="preserve"> para reforzar la seguridad.</w:t>
            </w:r>
          </w:p>
        </w:tc>
      </w:tr>
    </w:tbl>
    <w:p w14:paraId="31D6DECB" w14:textId="77777777" w:rsidR="00A600BB" w:rsidRPr="006C5E71" w:rsidRDefault="00A600BB" w:rsidP="00A600BB">
      <w:pPr>
        <w:rPr>
          <w:rFonts w:ascii="Arial" w:hAnsi="Arial" w:cs="Arial"/>
        </w:rPr>
      </w:pPr>
    </w:p>
    <w:p w14:paraId="101E07C0" w14:textId="77777777" w:rsidR="00A600BB" w:rsidRDefault="00A600BB" w:rsidP="00A600BB">
      <w:pPr>
        <w:rPr>
          <w:rFonts w:ascii="Arial" w:hAnsi="Arial" w:cs="Arial"/>
        </w:rPr>
      </w:pPr>
    </w:p>
    <w:p w14:paraId="6B1BF77C" w14:textId="77777777" w:rsidR="00A600BB" w:rsidRPr="002F1C0C" w:rsidRDefault="00A600BB" w:rsidP="00A600BB">
      <w:pPr>
        <w:rPr>
          <w:rFonts w:ascii="Arial" w:hAnsi="Arial" w:cs="Arial"/>
          <w:b/>
          <w:bCs/>
        </w:rPr>
      </w:pPr>
      <w:r w:rsidRPr="002F1C0C">
        <w:rPr>
          <w:rFonts w:ascii="Arial" w:hAnsi="Arial" w:cs="Arial"/>
          <w:b/>
          <w:bCs/>
        </w:rPr>
        <w:t>HALLAZGO No. H-RED-LOG-0</w:t>
      </w:r>
      <w:r>
        <w:rPr>
          <w:rFonts w:ascii="Arial" w:hAnsi="Arial" w:cs="Arial"/>
          <w:b/>
          <w:bCs/>
        </w:rPr>
        <w:t>3</w:t>
      </w:r>
    </w:p>
    <w:tbl>
      <w:tblPr>
        <w:tblStyle w:val="Tablaconcuadrcula1"/>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2F1C0C" w14:paraId="54275E43" w14:textId="77777777" w:rsidTr="00CA2B37">
        <w:trPr>
          <w:trHeight w:val="4"/>
          <w:jc w:val="center"/>
        </w:trPr>
        <w:tc>
          <w:tcPr>
            <w:tcW w:w="7788" w:type="dxa"/>
            <w:gridSpan w:val="4"/>
          </w:tcPr>
          <w:p w14:paraId="2AF24CBB" w14:textId="77777777" w:rsidR="00A600BB" w:rsidRPr="002F1C0C" w:rsidRDefault="00A600BB" w:rsidP="00CA2B37">
            <w:pPr>
              <w:rPr>
                <w:rFonts w:ascii="Arial" w:hAnsi="Arial" w:cs="Arial"/>
              </w:rPr>
            </w:pPr>
            <w:r w:rsidRPr="002F1C0C">
              <w:rPr>
                <w:rFonts w:ascii="Arial" w:hAnsi="Arial" w:cs="Arial"/>
              </w:rPr>
              <w:t>SILAIS – SEDE MASAYA</w:t>
            </w:r>
          </w:p>
        </w:tc>
        <w:tc>
          <w:tcPr>
            <w:tcW w:w="3727" w:type="dxa"/>
            <w:gridSpan w:val="3"/>
          </w:tcPr>
          <w:p w14:paraId="2C765F00" w14:textId="77777777" w:rsidR="00A600BB" w:rsidRPr="002F1C0C" w:rsidRDefault="00A600BB" w:rsidP="00CA2B37">
            <w:pPr>
              <w:rPr>
                <w:rFonts w:ascii="Arial" w:hAnsi="Arial" w:cs="Arial"/>
              </w:rPr>
            </w:pPr>
            <w:r w:rsidRPr="002F1C0C">
              <w:rPr>
                <w:rFonts w:ascii="Arial" w:hAnsi="Arial" w:cs="Arial"/>
                <w:b/>
                <w:bCs/>
              </w:rPr>
              <w:t>REF: H-RED-LOG-0</w:t>
            </w:r>
            <w:r w:rsidRPr="006C5E71">
              <w:rPr>
                <w:rFonts w:ascii="Arial" w:hAnsi="Arial" w:cs="Arial"/>
                <w:b/>
                <w:bCs/>
              </w:rPr>
              <w:t>2</w:t>
            </w:r>
          </w:p>
        </w:tc>
      </w:tr>
      <w:tr w:rsidR="00A600BB" w:rsidRPr="002F1C0C" w14:paraId="1358F7A8" w14:textId="77777777" w:rsidTr="00CA2B37">
        <w:trPr>
          <w:trHeight w:val="3"/>
          <w:jc w:val="center"/>
        </w:trPr>
        <w:tc>
          <w:tcPr>
            <w:tcW w:w="7788" w:type="dxa"/>
            <w:gridSpan w:val="4"/>
          </w:tcPr>
          <w:p w14:paraId="05581353" w14:textId="77777777" w:rsidR="00A600BB" w:rsidRPr="002F1C0C" w:rsidRDefault="00A600BB" w:rsidP="00CA2B37">
            <w:pPr>
              <w:rPr>
                <w:rFonts w:ascii="Arial" w:hAnsi="Arial" w:cs="Arial"/>
              </w:rPr>
            </w:pPr>
            <w:r w:rsidRPr="002F1C0C">
              <w:rPr>
                <w:rFonts w:ascii="Arial" w:hAnsi="Arial" w:cs="Arial"/>
              </w:rPr>
              <w:t>HALLAZGOS DE LA AUDITORIA</w:t>
            </w:r>
          </w:p>
        </w:tc>
        <w:tc>
          <w:tcPr>
            <w:tcW w:w="3727" w:type="dxa"/>
            <w:gridSpan w:val="3"/>
          </w:tcPr>
          <w:p w14:paraId="1EEA089B" w14:textId="0C41D79E" w:rsidR="00A600BB" w:rsidRPr="002F1C0C" w:rsidRDefault="00A600BB" w:rsidP="00CA2B37">
            <w:pPr>
              <w:rPr>
                <w:rFonts w:ascii="Arial" w:hAnsi="Arial" w:cs="Arial"/>
              </w:rPr>
            </w:pPr>
            <w:r w:rsidRPr="002F1C0C">
              <w:rPr>
                <w:rFonts w:ascii="Arial" w:hAnsi="Arial" w:cs="Arial"/>
              </w:rPr>
              <w:t>H</w:t>
            </w:r>
            <w:r w:rsidR="004B6BAF">
              <w:rPr>
                <w:rFonts w:ascii="Arial" w:hAnsi="Arial" w:cs="Arial"/>
              </w:rPr>
              <w:t>7</w:t>
            </w:r>
          </w:p>
        </w:tc>
      </w:tr>
      <w:tr w:rsidR="00A600BB" w:rsidRPr="002F1C0C" w14:paraId="537AF995" w14:textId="77777777" w:rsidTr="00CA2B37">
        <w:trPr>
          <w:trHeight w:val="3"/>
          <w:jc w:val="center"/>
        </w:trPr>
        <w:tc>
          <w:tcPr>
            <w:tcW w:w="3096" w:type="dxa"/>
            <w:vMerge w:val="restart"/>
            <w:shd w:val="clear" w:color="auto" w:fill="D0CECE" w:themeFill="background2" w:themeFillShade="E6"/>
          </w:tcPr>
          <w:p w14:paraId="5721973C" w14:textId="77777777" w:rsidR="00A600BB" w:rsidRPr="002F1C0C" w:rsidRDefault="00A600BB" w:rsidP="00CA2B37">
            <w:pPr>
              <w:rPr>
                <w:rFonts w:ascii="Arial" w:hAnsi="Arial" w:cs="Arial"/>
              </w:rPr>
            </w:pPr>
            <w:r w:rsidRPr="002F1C0C">
              <w:rPr>
                <w:rFonts w:ascii="Arial" w:hAnsi="Arial" w:cs="Arial"/>
              </w:rPr>
              <w:t>PROCESO AUDITADO</w:t>
            </w:r>
          </w:p>
        </w:tc>
        <w:tc>
          <w:tcPr>
            <w:tcW w:w="4692" w:type="dxa"/>
            <w:gridSpan w:val="3"/>
            <w:vMerge w:val="restart"/>
            <w:tcBorders>
              <w:bottom w:val="nil"/>
            </w:tcBorders>
          </w:tcPr>
          <w:p w14:paraId="3EB3C345" w14:textId="77777777" w:rsidR="00A600BB" w:rsidRPr="002F1C0C" w:rsidRDefault="00A600BB" w:rsidP="00CA2B37">
            <w:pPr>
              <w:rPr>
                <w:rFonts w:ascii="Arial" w:hAnsi="Arial" w:cs="Arial"/>
              </w:rPr>
            </w:pPr>
            <w:r w:rsidRPr="006C5E71">
              <w:rPr>
                <w:rFonts w:ascii="Arial" w:hAnsi="Arial" w:cs="Arial"/>
              </w:rPr>
              <w:t>Seguridad de la red inalámbrica</w:t>
            </w:r>
          </w:p>
        </w:tc>
        <w:tc>
          <w:tcPr>
            <w:tcW w:w="3727" w:type="dxa"/>
            <w:gridSpan w:val="3"/>
          </w:tcPr>
          <w:p w14:paraId="11570C2E" w14:textId="77777777" w:rsidR="00A600BB" w:rsidRPr="002F1C0C" w:rsidRDefault="00A600BB" w:rsidP="00CA2B37">
            <w:pPr>
              <w:rPr>
                <w:rFonts w:ascii="Arial" w:hAnsi="Arial" w:cs="Arial"/>
              </w:rPr>
            </w:pPr>
            <w:r w:rsidRPr="002F1C0C">
              <w:rPr>
                <w:rFonts w:ascii="Arial" w:hAnsi="Arial" w:cs="Arial"/>
              </w:rPr>
              <w:t xml:space="preserve">PAGINA </w:t>
            </w:r>
          </w:p>
        </w:tc>
      </w:tr>
      <w:tr w:rsidR="00A600BB" w:rsidRPr="002F1C0C" w14:paraId="7404CBEC" w14:textId="77777777" w:rsidTr="00CA2B37">
        <w:trPr>
          <w:trHeight w:val="3"/>
          <w:jc w:val="center"/>
        </w:trPr>
        <w:tc>
          <w:tcPr>
            <w:tcW w:w="3096" w:type="dxa"/>
            <w:vMerge/>
            <w:shd w:val="clear" w:color="auto" w:fill="D0CECE" w:themeFill="background2" w:themeFillShade="E6"/>
          </w:tcPr>
          <w:p w14:paraId="2FC59DCD" w14:textId="77777777" w:rsidR="00A600BB" w:rsidRPr="002F1C0C" w:rsidRDefault="00A600BB" w:rsidP="00CA2B37">
            <w:pPr>
              <w:rPr>
                <w:rFonts w:ascii="Arial" w:hAnsi="Arial" w:cs="Arial"/>
              </w:rPr>
            </w:pPr>
          </w:p>
        </w:tc>
        <w:tc>
          <w:tcPr>
            <w:tcW w:w="4692" w:type="dxa"/>
            <w:gridSpan w:val="3"/>
            <w:vMerge/>
            <w:tcBorders>
              <w:bottom w:val="nil"/>
            </w:tcBorders>
          </w:tcPr>
          <w:p w14:paraId="4B437EB0" w14:textId="77777777" w:rsidR="00A600BB" w:rsidRPr="002F1C0C" w:rsidRDefault="00A600BB" w:rsidP="00CA2B37">
            <w:pPr>
              <w:rPr>
                <w:rFonts w:ascii="Arial" w:hAnsi="Arial" w:cs="Arial"/>
              </w:rPr>
            </w:pPr>
          </w:p>
        </w:tc>
        <w:tc>
          <w:tcPr>
            <w:tcW w:w="680" w:type="dxa"/>
          </w:tcPr>
          <w:p w14:paraId="77600F22" w14:textId="77777777" w:rsidR="00A600BB" w:rsidRPr="002F1C0C" w:rsidRDefault="00A600BB" w:rsidP="00CA2B37">
            <w:pPr>
              <w:rPr>
                <w:rFonts w:ascii="Arial" w:hAnsi="Arial" w:cs="Arial"/>
              </w:rPr>
            </w:pPr>
            <w:r w:rsidRPr="002F1C0C">
              <w:rPr>
                <w:rFonts w:ascii="Arial" w:hAnsi="Arial" w:cs="Arial"/>
              </w:rPr>
              <w:t>1</w:t>
            </w:r>
          </w:p>
        </w:tc>
        <w:tc>
          <w:tcPr>
            <w:tcW w:w="939" w:type="dxa"/>
          </w:tcPr>
          <w:p w14:paraId="3B318C74" w14:textId="77777777" w:rsidR="00A600BB" w:rsidRPr="002F1C0C" w:rsidRDefault="00A600BB" w:rsidP="00CA2B37">
            <w:pPr>
              <w:rPr>
                <w:rFonts w:ascii="Arial" w:hAnsi="Arial" w:cs="Arial"/>
              </w:rPr>
            </w:pPr>
            <w:r w:rsidRPr="002F1C0C">
              <w:rPr>
                <w:rFonts w:ascii="Arial" w:hAnsi="Arial" w:cs="Arial"/>
              </w:rPr>
              <w:t>DE</w:t>
            </w:r>
          </w:p>
        </w:tc>
        <w:tc>
          <w:tcPr>
            <w:tcW w:w="2108" w:type="dxa"/>
          </w:tcPr>
          <w:p w14:paraId="76E616C7" w14:textId="77777777" w:rsidR="00A600BB" w:rsidRPr="002F1C0C" w:rsidRDefault="00A600BB" w:rsidP="00CA2B37">
            <w:pPr>
              <w:rPr>
                <w:rFonts w:ascii="Arial" w:hAnsi="Arial" w:cs="Arial"/>
              </w:rPr>
            </w:pPr>
            <w:r w:rsidRPr="002F1C0C">
              <w:rPr>
                <w:rFonts w:ascii="Arial" w:hAnsi="Arial" w:cs="Arial"/>
              </w:rPr>
              <w:t>1</w:t>
            </w:r>
          </w:p>
        </w:tc>
      </w:tr>
      <w:tr w:rsidR="00A600BB" w:rsidRPr="002F1C0C" w14:paraId="3D361D70" w14:textId="77777777" w:rsidTr="00CA2B37">
        <w:trPr>
          <w:trHeight w:val="3"/>
          <w:jc w:val="center"/>
        </w:trPr>
        <w:tc>
          <w:tcPr>
            <w:tcW w:w="3096" w:type="dxa"/>
            <w:shd w:val="clear" w:color="auto" w:fill="D0CECE" w:themeFill="background2" w:themeFillShade="E6"/>
          </w:tcPr>
          <w:p w14:paraId="771011D8" w14:textId="77777777" w:rsidR="00A600BB" w:rsidRPr="002F1C0C" w:rsidRDefault="00A600BB" w:rsidP="00CA2B37">
            <w:pPr>
              <w:rPr>
                <w:rFonts w:ascii="Arial" w:hAnsi="Arial" w:cs="Arial"/>
              </w:rPr>
            </w:pPr>
            <w:r w:rsidRPr="002F1C0C">
              <w:rPr>
                <w:rFonts w:ascii="Arial" w:hAnsi="Arial" w:cs="Arial"/>
              </w:rPr>
              <w:t>RESPONSABLE</w:t>
            </w:r>
          </w:p>
        </w:tc>
        <w:tc>
          <w:tcPr>
            <w:tcW w:w="8419" w:type="dxa"/>
            <w:gridSpan w:val="6"/>
          </w:tcPr>
          <w:p w14:paraId="3E898813" w14:textId="77777777" w:rsidR="00A600BB" w:rsidRPr="002F1C0C" w:rsidRDefault="00A600BB" w:rsidP="00CA2B37">
            <w:pPr>
              <w:rPr>
                <w:rFonts w:ascii="Arial" w:hAnsi="Arial" w:cs="Arial"/>
              </w:rPr>
            </w:pPr>
          </w:p>
        </w:tc>
      </w:tr>
      <w:tr w:rsidR="00A600BB" w:rsidRPr="002F1C0C" w14:paraId="3675789D" w14:textId="77777777" w:rsidTr="00CA2B37">
        <w:trPr>
          <w:trHeight w:val="3"/>
          <w:jc w:val="center"/>
        </w:trPr>
        <w:tc>
          <w:tcPr>
            <w:tcW w:w="3096" w:type="dxa"/>
            <w:shd w:val="clear" w:color="auto" w:fill="D0CECE" w:themeFill="background2" w:themeFillShade="E6"/>
          </w:tcPr>
          <w:p w14:paraId="6014380A" w14:textId="77777777" w:rsidR="00A600BB" w:rsidRPr="002F1C0C" w:rsidRDefault="00A600BB" w:rsidP="00CA2B37">
            <w:pPr>
              <w:rPr>
                <w:rFonts w:ascii="Arial" w:hAnsi="Arial" w:cs="Arial"/>
              </w:rPr>
            </w:pPr>
            <w:r w:rsidRPr="002F1C0C">
              <w:rPr>
                <w:rFonts w:ascii="Arial" w:hAnsi="Arial" w:cs="Arial"/>
              </w:rPr>
              <w:t>CRITERIO</w:t>
            </w:r>
          </w:p>
        </w:tc>
        <w:tc>
          <w:tcPr>
            <w:tcW w:w="8419" w:type="dxa"/>
            <w:gridSpan w:val="6"/>
          </w:tcPr>
          <w:p w14:paraId="02B6B61F" w14:textId="77777777" w:rsidR="00A600BB" w:rsidRPr="002F1C0C" w:rsidRDefault="00A600BB" w:rsidP="00CA2B37">
            <w:pPr>
              <w:rPr>
                <w:rFonts w:ascii="Arial" w:hAnsi="Arial" w:cs="Arial"/>
              </w:rPr>
            </w:pPr>
            <w:r w:rsidRPr="006C5E71">
              <w:rPr>
                <w:rFonts w:ascii="Arial" w:hAnsi="Arial" w:cs="Arial"/>
              </w:rPr>
              <w:t>ISO 27001 A.11.2.2, COBIT DSS05</w:t>
            </w:r>
          </w:p>
        </w:tc>
      </w:tr>
      <w:tr w:rsidR="00A600BB" w:rsidRPr="002F1C0C" w14:paraId="434464E3" w14:textId="77777777" w:rsidTr="00CA2B37">
        <w:trPr>
          <w:trHeight w:val="7"/>
          <w:jc w:val="center"/>
        </w:trPr>
        <w:tc>
          <w:tcPr>
            <w:tcW w:w="3096" w:type="dxa"/>
            <w:shd w:val="clear" w:color="auto" w:fill="D0CECE" w:themeFill="background2" w:themeFillShade="E6"/>
          </w:tcPr>
          <w:p w14:paraId="53A0DF1A" w14:textId="77777777" w:rsidR="00A600BB" w:rsidRPr="002F1C0C" w:rsidRDefault="00A600BB" w:rsidP="00CA2B37">
            <w:pPr>
              <w:rPr>
                <w:rFonts w:ascii="Arial" w:hAnsi="Arial" w:cs="Arial"/>
              </w:rPr>
            </w:pPr>
            <w:r w:rsidRPr="002F1C0C">
              <w:rPr>
                <w:rFonts w:ascii="Arial" w:hAnsi="Arial" w:cs="Arial"/>
              </w:rPr>
              <w:t>DOMINIO</w:t>
            </w:r>
          </w:p>
        </w:tc>
        <w:tc>
          <w:tcPr>
            <w:tcW w:w="2341" w:type="dxa"/>
          </w:tcPr>
          <w:p w14:paraId="5D9BBE89" w14:textId="77777777" w:rsidR="00A600BB" w:rsidRPr="002F1C0C" w:rsidRDefault="00A600BB" w:rsidP="00CA2B37">
            <w:pPr>
              <w:rPr>
                <w:rFonts w:ascii="Arial" w:hAnsi="Arial" w:cs="Arial"/>
              </w:rPr>
            </w:pPr>
            <w:r w:rsidRPr="002F1C0C">
              <w:rPr>
                <w:rFonts w:ascii="Arial" w:hAnsi="Arial" w:cs="Arial"/>
              </w:rPr>
              <w:t>DSS (Entregar, Dar Servicio y Soporte)</w:t>
            </w:r>
          </w:p>
        </w:tc>
        <w:tc>
          <w:tcPr>
            <w:tcW w:w="2203" w:type="dxa"/>
            <w:shd w:val="clear" w:color="auto" w:fill="D0CECE" w:themeFill="background2" w:themeFillShade="E6"/>
          </w:tcPr>
          <w:p w14:paraId="3AE982A9" w14:textId="77777777" w:rsidR="00A600BB" w:rsidRPr="002F1C0C" w:rsidRDefault="00A600BB" w:rsidP="00CA2B37">
            <w:pPr>
              <w:rPr>
                <w:rFonts w:ascii="Arial" w:hAnsi="Arial" w:cs="Arial"/>
              </w:rPr>
            </w:pPr>
            <w:r w:rsidRPr="002F1C0C">
              <w:rPr>
                <w:rFonts w:ascii="Arial" w:hAnsi="Arial" w:cs="Arial"/>
              </w:rPr>
              <w:t>PROCESO</w:t>
            </w:r>
          </w:p>
        </w:tc>
        <w:tc>
          <w:tcPr>
            <w:tcW w:w="3875" w:type="dxa"/>
            <w:gridSpan w:val="4"/>
          </w:tcPr>
          <w:p w14:paraId="2B464EA9" w14:textId="77777777" w:rsidR="00A600BB" w:rsidRPr="002F1C0C" w:rsidRDefault="00A600BB" w:rsidP="00CA2B37">
            <w:pPr>
              <w:rPr>
                <w:rFonts w:ascii="Arial" w:hAnsi="Arial" w:cs="Arial"/>
              </w:rPr>
            </w:pPr>
            <w:r w:rsidRPr="002F1C0C">
              <w:rPr>
                <w:rFonts w:ascii="Arial" w:hAnsi="Arial" w:cs="Arial"/>
              </w:rPr>
              <w:t>DSS05 – Gestión de Servicios de Seguridad</w:t>
            </w:r>
          </w:p>
        </w:tc>
      </w:tr>
      <w:tr w:rsidR="00A600BB" w:rsidRPr="002F1C0C" w14:paraId="5BE15D43" w14:textId="77777777" w:rsidTr="00CA2B37">
        <w:trPr>
          <w:trHeight w:val="3"/>
          <w:jc w:val="center"/>
        </w:trPr>
        <w:tc>
          <w:tcPr>
            <w:tcW w:w="11515" w:type="dxa"/>
            <w:gridSpan w:val="7"/>
            <w:shd w:val="clear" w:color="auto" w:fill="D0CECE" w:themeFill="background2" w:themeFillShade="E6"/>
          </w:tcPr>
          <w:p w14:paraId="31DF3AD9" w14:textId="77777777" w:rsidR="00A600BB" w:rsidRPr="002F1C0C" w:rsidRDefault="00A600BB" w:rsidP="00CA2B37">
            <w:pPr>
              <w:rPr>
                <w:rFonts w:ascii="Arial" w:hAnsi="Arial" w:cs="Arial"/>
                <w:lang w:val="es-419"/>
              </w:rPr>
            </w:pPr>
            <w:r w:rsidRPr="002F1C0C">
              <w:rPr>
                <w:rFonts w:ascii="Arial" w:hAnsi="Arial" w:cs="Arial"/>
              </w:rPr>
              <w:t>DESCRIPCI</w:t>
            </w:r>
            <w:r w:rsidRPr="002F1C0C">
              <w:rPr>
                <w:rFonts w:ascii="Arial" w:hAnsi="Arial" w:cs="Arial"/>
                <w:lang w:val="es-419"/>
              </w:rPr>
              <w:t>ÓN DEL HALLAZGO</w:t>
            </w:r>
          </w:p>
        </w:tc>
      </w:tr>
      <w:tr w:rsidR="00A600BB" w:rsidRPr="002F1C0C" w14:paraId="451BDE3D" w14:textId="77777777" w:rsidTr="00CA2B37">
        <w:trPr>
          <w:trHeight w:val="21"/>
          <w:jc w:val="center"/>
        </w:trPr>
        <w:tc>
          <w:tcPr>
            <w:tcW w:w="11515" w:type="dxa"/>
            <w:gridSpan w:val="7"/>
          </w:tcPr>
          <w:p w14:paraId="6FC3C9A6" w14:textId="2863AADB" w:rsidR="00A600BB" w:rsidRPr="002F1C0C" w:rsidRDefault="00B25BA4" w:rsidP="00CA2B37">
            <w:pPr>
              <w:rPr>
                <w:rFonts w:ascii="Arial" w:hAnsi="Arial" w:cs="Arial"/>
              </w:rPr>
            </w:pPr>
            <w:r w:rsidRPr="00B25BA4">
              <w:rPr>
                <w:rFonts w:ascii="Arial" w:hAnsi="Arial" w:cs="Arial"/>
              </w:rPr>
              <w:t xml:space="preserve">Catorce equipos en áreas funcionales críticas (Estadística, Contabilidad, Insumos Médicos, Enfermería y RRHH) dependen exclusivamente de conectividad </w:t>
            </w:r>
            <w:proofErr w:type="spellStart"/>
            <w:r w:rsidRPr="00B25BA4">
              <w:rPr>
                <w:rFonts w:ascii="Arial" w:hAnsi="Arial" w:cs="Arial"/>
              </w:rPr>
              <w:t>WiFi</w:t>
            </w:r>
            <w:proofErr w:type="spellEnd"/>
            <w:r w:rsidRPr="00B25BA4">
              <w:rPr>
                <w:rFonts w:ascii="Arial" w:hAnsi="Arial" w:cs="Arial"/>
              </w:rPr>
              <w:t xml:space="preserve"> para sus operaciones, sin disponer de puntos de red cableada como respaldo. Aunque las pruebas técnicas confirmaron que la red inalámbrica posee un cifrado robusto (WPA2/CCMP), la alta dependencia operativa sobre el espectro aéreo —el cual es susceptible a interferencias físicas y saturación de ancho de banda— representa un riesgo de interrupción del servicio para la transmisión de datos al SISNIVEN."</w:t>
            </w:r>
          </w:p>
        </w:tc>
      </w:tr>
      <w:tr w:rsidR="00A600BB" w:rsidRPr="002F1C0C" w14:paraId="2E825A4B" w14:textId="77777777" w:rsidTr="00CA2B37">
        <w:trPr>
          <w:trHeight w:val="3"/>
          <w:jc w:val="center"/>
        </w:trPr>
        <w:tc>
          <w:tcPr>
            <w:tcW w:w="11515" w:type="dxa"/>
            <w:gridSpan w:val="7"/>
            <w:shd w:val="clear" w:color="auto" w:fill="D0CECE" w:themeFill="background2" w:themeFillShade="E6"/>
          </w:tcPr>
          <w:p w14:paraId="5929AA97" w14:textId="77777777" w:rsidR="00A600BB" w:rsidRPr="002F1C0C" w:rsidRDefault="00A600BB" w:rsidP="00CA2B37">
            <w:pPr>
              <w:rPr>
                <w:rFonts w:ascii="Arial" w:hAnsi="Arial" w:cs="Arial"/>
              </w:rPr>
            </w:pPr>
            <w:r w:rsidRPr="002F1C0C">
              <w:rPr>
                <w:rFonts w:ascii="Arial" w:hAnsi="Arial" w:cs="Arial"/>
              </w:rPr>
              <w:t>CAUSAS</w:t>
            </w:r>
          </w:p>
        </w:tc>
      </w:tr>
      <w:tr w:rsidR="00A600BB" w:rsidRPr="002F1C0C" w14:paraId="587FC8C5" w14:textId="77777777" w:rsidTr="00CA2B37">
        <w:trPr>
          <w:trHeight w:val="1241"/>
          <w:jc w:val="center"/>
        </w:trPr>
        <w:tc>
          <w:tcPr>
            <w:tcW w:w="11515" w:type="dxa"/>
            <w:gridSpan w:val="7"/>
          </w:tcPr>
          <w:p w14:paraId="59CEB740" w14:textId="77777777" w:rsidR="00A600BB" w:rsidRPr="002F1C0C" w:rsidRDefault="00A600BB" w:rsidP="00A600BB">
            <w:pPr>
              <w:numPr>
                <w:ilvl w:val="0"/>
                <w:numId w:val="1"/>
              </w:numPr>
              <w:rPr>
                <w:rFonts w:ascii="Arial" w:hAnsi="Arial" w:cs="Arial"/>
              </w:rPr>
            </w:pPr>
            <w:r w:rsidRPr="002F1C0C">
              <w:rPr>
                <w:rFonts w:ascii="Arial" w:hAnsi="Arial" w:cs="Arial"/>
              </w:rPr>
              <w:t>Planificación de la infraestructura de conectividad sin considerar la redundancia en áreas críticas.</w:t>
            </w:r>
          </w:p>
          <w:p w14:paraId="6A590171" w14:textId="77777777" w:rsidR="00A600BB" w:rsidRPr="002F1C0C" w:rsidRDefault="00A600BB" w:rsidP="00A600BB">
            <w:pPr>
              <w:numPr>
                <w:ilvl w:val="0"/>
                <w:numId w:val="1"/>
              </w:numPr>
              <w:rPr>
                <w:rFonts w:ascii="Arial" w:hAnsi="Arial" w:cs="Arial"/>
              </w:rPr>
            </w:pPr>
            <w:r w:rsidRPr="002F1C0C">
              <w:rPr>
                <w:rFonts w:ascii="Arial" w:hAnsi="Arial" w:cs="Arial"/>
              </w:rPr>
              <w:t xml:space="preserve">Instalación de puntos de acceso </w:t>
            </w:r>
            <w:proofErr w:type="spellStart"/>
            <w:r w:rsidRPr="002F1C0C">
              <w:rPr>
                <w:rFonts w:ascii="Arial" w:hAnsi="Arial" w:cs="Arial"/>
              </w:rPr>
              <w:t>WiFi</w:t>
            </w:r>
            <w:proofErr w:type="spellEnd"/>
            <w:r w:rsidRPr="002F1C0C">
              <w:rPr>
                <w:rFonts w:ascii="Arial" w:hAnsi="Arial" w:cs="Arial"/>
              </w:rPr>
              <w:t xml:space="preserve"> sin el tendido paralelo de cableado UTP.</w:t>
            </w:r>
          </w:p>
          <w:p w14:paraId="73993B2B" w14:textId="77777777" w:rsidR="00A600BB" w:rsidRPr="002F1C0C" w:rsidRDefault="00A600BB" w:rsidP="00A600BB">
            <w:pPr>
              <w:numPr>
                <w:ilvl w:val="0"/>
                <w:numId w:val="1"/>
              </w:numPr>
              <w:rPr>
                <w:rFonts w:ascii="Arial" w:hAnsi="Arial" w:cs="Arial"/>
              </w:rPr>
            </w:pPr>
            <w:r w:rsidRPr="002F1C0C">
              <w:rPr>
                <w:rFonts w:ascii="Arial" w:hAnsi="Arial" w:cs="Arial"/>
              </w:rPr>
              <w:t>Ausencia de una gestión proactiva de la red que evalúe y documente las configuraciones de seguridad.</w:t>
            </w:r>
          </w:p>
        </w:tc>
      </w:tr>
      <w:tr w:rsidR="00A600BB" w:rsidRPr="002F1C0C" w14:paraId="515FD261" w14:textId="77777777" w:rsidTr="00CA2B37">
        <w:trPr>
          <w:trHeight w:val="3"/>
          <w:jc w:val="center"/>
        </w:trPr>
        <w:tc>
          <w:tcPr>
            <w:tcW w:w="11515" w:type="dxa"/>
            <w:gridSpan w:val="7"/>
            <w:shd w:val="clear" w:color="auto" w:fill="D0CECE" w:themeFill="background2" w:themeFillShade="E6"/>
          </w:tcPr>
          <w:p w14:paraId="394619FD" w14:textId="77777777" w:rsidR="00A600BB" w:rsidRPr="002F1C0C" w:rsidRDefault="00A600BB" w:rsidP="00CA2B37">
            <w:pPr>
              <w:rPr>
                <w:rFonts w:ascii="Arial" w:hAnsi="Arial" w:cs="Arial"/>
              </w:rPr>
            </w:pPr>
            <w:r w:rsidRPr="002F1C0C">
              <w:rPr>
                <w:rFonts w:ascii="Arial" w:hAnsi="Arial" w:cs="Arial"/>
              </w:rPr>
              <w:t>EVIDENCIA</w:t>
            </w:r>
          </w:p>
        </w:tc>
      </w:tr>
      <w:tr w:rsidR="00A600BB" w:rsidRPr="002F1C0C" w14:paraId="5C4BD61D" w14:textId="77777777" w:rsidTr="00CA2B37">
        <w:trPr>
          <w:trHeight w:val="17"/>
          <w:jc w:val="center"/>
        </w:trPr>
        <w:tc>
          <w:tcPr>
            <w:tcW w:w="11515" w:type="dxa"/>
            <w:gridSpan w:val="7"/>
          </w:tcPr>
          <w:p w14:paraId="6416BA6A" w14:textId="77777777" w:rsidR="00A600BB" w:rsidRPr="006C5E71" w:rsidRDefault="00A600BB" w:rsidP="00A600BB">
            <w:pPr>
              <w:numPr>
                <w:ilvl w:val="0"/>
                <w:numId w:val="2"/>
              </w:numPr>
              <w:rPr>
                <w:rFonts w:ascii="Arial" w:hAnsi="Arial" w:cs="Arial"/>
              </w:rPr>
            </w:pPr>
            <w:r w:rsidRPr="006C5E71">
              <w:rPr>
                <w:rFonts w:ascii="Arial" w:hAnsi="Arial" w:cs="Arial"/>
              </w:rPr>
              <w:t xml:space="preserve">Tabla de distribución de conectividad por área funcional, que documenta la dependencia </w:t>
            </w:r>
            <w:proofErr w:type="spellStart"/>
            <w:r w:rsidRPr="006C5E71">
              <w:rPr>
                <w:rFonts w:ascii="Arial" w:hAnsi="Arial" w:cs="Arial"/>
              </w:rPr>
              <w:t>WiFi</w:t>
            </w:r>
            <w:proofErr w:type="spellEnd"/>
            <w:r w:rsidRPr="006C5E71">
              <w:rPr>
                <w:rFonts w:ascii="Arial" w:hAnsi="Arial" w:cs="Arial"/>
              </w:rPr>
              <w:t>.</w:t>
            </w:r>
          </w:p>
          <w:p w14:paraId="56FA52EB" w14:textId="77777777" w:rsidR="00A600BB" w:rsidRPr="002F1C0C"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Módulo III, criterio E-06: ¿Las áreas críticas cuentan con puntos de red cableada como respaldo? Respuesta: NO.</w:t>
            </w:r>
          </w:p>
        </w:tc>
      </w:tr>
      <w:tr w:rsidR="00A600BB" w:rsidRPr="002F1C0C" w14:paraId="1ED067B6" w14:textId="77777777" w:rsidTr="00CA2B37">
        <w:trPr>
          <w:trHeight w:val="3"/>
          <w:jc w:val="center"/>
        </w:trPr>
        <w:tc>
          <w:tcPr>
            <w:tcW w:w="11515" w:type="dxa"/>
            <w:gridSpan w:val="7"/>
            <w:shd w:val="clear" w:color="auto" w:fill="D0CECE" w:themeFill="background2" w:themeFillShade="E6"/>
          </w:tcPr>
          <w:p w14:paraId="64620115" w14:textId="77777777" w:rsidR="00A600BB" w:rsidRPr="002F1C0C" w:rsidRDefault="00A600BB" w:rsidP="00CA2B37">
            <w:pPr>
              <w:rPr>
                <w:rFonts w:ascii="Arial" w:hAnsi="Arial" w:cs="Arial"/>
              </w:rPr>
            </w:pPr>
            <w:r w:rsidRPr="002F1C0C">
              <w:rPr>
                <w:rFonts w:ascii="Arial" w:hAnsi="Arial" w:cs="Arial"/>
              </w:rPr>
              <w:t>IMPACTO</w:t>
            </w:r>
          </w:p>
        </w:tc>
      </w:tr>
      <w:tr w:rsidR="00A600BB" w:rsidRPr="002F1C0C" w14:paraId="7E1BC85B" w14:textId="77777777" w:rsidTr="00CA2B37">
        <w:trPr>
          <w:trHeight w:val="10"/>
          <w:jc w:val="center"/>
        </w:trPr>
        <w:tc>
          <w:tcPr>
            <w:tcW w:w="11515" w:type="dxa"/>
            <w:gridSpan w:val="7"/>
          </w:tcPr>
          <w:p w14:paraId="3C2765DE" w14:textId="77777777" w:rsidR="00A600BB" w:rsidRPr="006C5E71" w:rsidRDefault="00A600BB" w:rsidP="00A600BB">
            <w:pPr>
              <w:numPr>
                <w:ilvl w:val="0"/>
                <w:numId w:val="9"/>
              </w:numPr>
              <w:rPr>
                <w:rFonts w:ascii="Arial" w:hAnsi="Arial" w:cs="Arial"/>
              </w:rPr>
            </w:pPr>
            <w:r w:rsidRPr="006C5E71">
              <w:rPr>
                <w:rFonts w:ascii="Arial" w:hAnsi="Arial" w:cs="Arial"/>
              </w:rPr>
              <w:t xml:space="preserve">Interrupción de la conectividad en procesos críticos de consolidación de datos estadísticos y gestión de inventario farmacéutico ante una caída de la señal </w:t>
            </w:r>
            <w:proofErr w:type="spellStart"/>
            <w:r w:rsidRPr="006C5E71">
              <w:rPr>
                <w:rFonts w:ascii="Arial" w:hAnsi="Arial" w:cs="Arial"/>
              </w:rPr>
              <w:t>WiFi</w:t>
            </w:r>
            <w:proofErr w:type="spellEnd"/>
            <w:r w:rsidRPr="006C5E71">
              <w:rPr>
                <w:rFonts w:ascii="Arial" w:hAnsi="Arial" w:cs="Arial"/>
              </w:rPr>
              <w:t>.</w:t>
            </w:r>
          </w:p>
          <w:p w14:paraId="4E7BCAB1" w14:textId="77777777" w:rsidR="00A600BB" w:rsidRPr="002F1C0C" w:rsidRDefault="00A600BB" w:rsidP="00A600BB">
            <w:pPr>
              <w:numPr>
                <w:ilvl w:val="0"/>
                <w:numId w:val="9"/>
              </w:numPr>
              <w:rPr>
                <w:rFonts w:ascii="Arial" w:hAnsi="Arial" w:cs="Arial"/>
              </w:rPr>
            </w:pPr>
            <w:r w:rsidRPr="006C5E71">
              <w:rPr>
                <w:rFonts w:ascii="Arial" w:hAnsi="Arial" w:cs="Arial"/>
              </w:rPr>
              <w:t>Riesgo de interceptación de tráfico sensible (</w:t>
            </w:r>
            <w:proofErr w:type="spellStart"/>
            <w:r w:rsidRPr="006C5E71">
              <w:rPr>
                <w:rFonts w:ascii="Arial" w:hAnsi="Arial" w:cs="Arial"/>
              </w:rPr>
              <w:t>Man</w:t>
            </w:r>
            <w:proofErr w:type="spellEnd"/>
            <w:r w:rsidRPr="006C5E71">
              <w:rPr>
                <w:rFonts w:ascii="Arial" w:hAnsi="Arial" w:cs="Arial"/>
              </w:rPr>
              <w:t>-in-</w:t>
            </w:r>
            <w:proofErr w:type="spellStart"/>
            <w:r w:rsidRPr="006C5E71">
              <w:rPr>
                <w:rFonts w:ascii="Arial" w:hAnsi="Arial" w:cs="Arial"/>
              </w:rPr>
              <w:t>the</w:t>
            </w:r>
            <w:proofErr w:type="spellEnd"/>
            <w:r w:rsidRPr="006C5E71">
              <w:rPr>
                <w:rFonts w:ascii="Arial" w:hAnsi="Arial" w:cs="Arial"/>
              </w:rPr>
              <w:t>-</w:t>
            </w:r>
            <w:proofErr w:type="spellStart"/>
            <w:r w:rsidRPr="006C5E71">
              <w:rPr>
                <w:rFonts w:ascii="Arial" w:hAnsi="Arial" w:cs="Arial"/>
              </w:rPr>
              <w:t>Middle</w:t>
            </w:r>
            <w:proofErr w:type="spellEnd"/>
            <w:r w:rsidRPr="006C5E71">
              <w:rPr>
                <w:rFonts w:ascii="Arial" w:hAnsi="Arial" w:cs="Arial"/>
              </w:rPr>
              <w:t>) si el protocolo de cifrado es débil o inexistente.</w:t>
            </w:r>
          </w:p>
        </w:tc>
      </w:tr>
      <w:tr w:rsidR="00A600BB" w:rsidRPr="002F1C0C" w14:paraId="25A4E424" w14:textId="77777777" w:rsidTr="00CA2B37">
        <w:trPr>
          <w:trHeight w:val="3"/>
          <w:jc w:val="center"/>
        </w:trPr>
        <w:tc>
          <w:tcPr>
            <w:tcW w:w="11515" w:type="dxa"/>
            <w:gridSpan w:val="7"/>
            <w:shd w:val="clear" w:color="auto" w:fill="D0CECE" w:themeFill="background2" w:themeFillShade="E6"/>
          </w:tcPr>
          <w:p w14:paraId="0AE24605" w14:textId="77777777" w:rsidR="00A600BB" w:rsidRPr="002F1C0C" w:rsidRDefault="00A600BB" w:rsidP="00CA2B37">
            <w:pPr>
              <w:rPr>
                <w:rFonts w:ascii="Arial" w:hAnsi="Arial" w:cs="Arial"/>
              </w:rPr>
            </w:pPr>
            <w:r w:rsidRPr="002F1C0C">
              <w:rPr>
                <w:rFonts w:ascii="Arial" w:hAnsi="Arial" w:cs="Arial"/>
              </w:rPr>
              <w:t>VALORACIÓN DEL RIESGO</w:t>
            </w:r>
          </w:p>
        </w:tc>
      </w:tr>
      <w:tr w:rsidR="00A600BB" w:rsidRPr="002F1C0C" w14:paraId="438055CF" w14:textId="77777777" w:rsidTr="00CA2B37">
        <w:trPr>
          <w:trHeight w:val="16"/>
          <w:jc w:val="center"/>
        </w:trPr>
        <w:tc>
          <w:tcPr>
            <w:tcW w:w="11515" w:type="dxa"/>
            <w:gridSpan w:val="7"/>
          </w:tcPr>
          <w:tbl>
            <w:tblPr>
              <w:tblW w:w="9079" w:type="dxa"/>
              <w:tblCellMar>
                <w:left w:w="70" w:type="dxa"/>
                <w:right w:w="70" w:type="dxa"/>
              </w:tblCellMar>
              <w:tblLook w:val="04A0" w:firstRow="1" w:lastRow="0" w:firstColumn="1" w:lastColumn="0" w:noHBand="0" w:noVBand="1"/>
            </w:tblPr>
            <w:tblGrid>
              <w:gridCol w:w="5281"/>
              <w:gridCol w:w="1240"/>
              <w:gridCol w:w="1475"/>
              <w:gridCol w:w="1240"/>
            </w:tblGrid>
            <w:tr w:rsidR="00A600BB" w:rsidRPr="002F1C0C" w14:paraId="379B89E2" w14:textId="77777777" w:rsidTr="00CA2B37">
              <w:trPr>
                <w:trHeight w:val="288"/>
              </w:trPr>
              <w:tc>
                <w:tcPr>
                  <w:tcW w:w="5281" w:type="dxa"/>
                  <w:tcBorders>
                    <w:top w:val="nil"/>
                    <w:left w:val="nil"/>
                    <w:bottom w:val="nil"/>
                    <w:right w:val="nil"/>
                  </w:tcBorders>
                  <w:shd w:val="clear" w:color="auto" w:fill="auto"/>
                  <w:noWrap/>
                  <w:vAlign w:val="bottom"/>
                  <w:hideMark/>
                </w:tcPr>
                <w:p w14:paraId="41D10701"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Riesgo Asociado</w:t>
                  </w:r>
                </w:p>
              </w:tc>
              <w:tc>
                <w:tcPr>
                  <w:tcW w:w="1240" w:type="dxa"/>
                  <w:tcBorders>
                    <w:top w:val="nil"/>
                    <w:left w:val="nil"/>
                    <w:bottom w:val="nil"/>
                    <w:right w:val="nil"/>
                  </w:tcBorders>
                  <w:shd w:val="clear" w:color="auto" w:fill="auto"/>
                  <w:noWrap/>
                  <w:vAlign w:val="bottom"/>
                  <w:hideMark/>
                </w:tcPr>
                <w:p w14:paraId="0B06879C"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Impacto</w:t>
                  </w:r>
                </w:p>
              </w:tc>
              <w:tc>
                <w:tcPr>
                  <w:tcW w:w="1318" w:type="dxa"/>
                  <w:tcBorders>
                    <w:top w:val="nil"/>
                    <w:left w:val="nil"/>
                    <w:bottom w:val="nil"/>
                    <w:right w:val="nil"/>
                  </w:tcBorders>
                  <w:shd w:val="clear" w:color="auto" w:fill="auto"/>
                  <w:noWrap/>
                  <w:vAlign w:val="bottom"/>
                  <w:hideMark/>
                </w:tcPr>
                <w:p w14:paraId="148D21C6"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055561F4"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Nivel de Riesgo</w:t>
                  </w:r>
                </w:p>
              </w:tc>
            </w:tr>
            <w:tr w:rsidR="00A600BB" w:rsidRPr="002F1C0C" w14:paraId="024519D6" w14:textId="77777777" w:rsidTr="00CA2B37">
              <w:trPr>
                <w:trHeight w:val="288"/>
              </w:trPr>
              <w:tc>
                <w:tcPr>
                  <w:tcW w:w="5281" w:type="dxa"/>
                  <w:tcBorders>
                    <w:top w:val="nil"/>
                    <w:left w:val="nil"/>
                    <w:bottom w:val="nil"/>
                    <w:right w:val="nil"/>
                  </w:tcBorders>
                  <w:shd w:val="clear" w:color="auto" w:fill="auto"/>
                  <w:noWrap/>
                  <w:vAlign w:val="bottom"/>
                  <w:hideMark/>
                </w:tcPr>
                <w:p w14:paraId="65057E70"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 xml:space="preserve">R-RED-004: Interceptación de credenciales y datos vía </w:t>
                  </w:r>
                  <w:proofErr w:type="spellStart"/>
                  <w:r w:rsidRPr="002F1C0C">
                    <w:rPr>
                      <w:rFonts w:ascii="Arial" w:eastAsia="Times New Roman" w:hAnsi="Arial" w:cs="Arial"/>
                      <w:color w:val="000000"/>
                      <w:kern w:val="0"/>
                      <w:lang w:eastAsia="es-US"/>
                      <w14:ligatures w14:val="none"/>
                    </w:rPr>
                    <w:t>WiFi</w:t>
                  </w:r>
                  <w:proofErr w:type="spellEnd"/>
                </w:p>
              </w:tc>
              <w:tc>
                <w:tcPr>
                  <w:tcW w:w="1240" w:type="dxa"/>
                  <w:tcBorders>
                    <w:top w:val="nil"/>
                    <w:left w:val="nil"/>
                    <w:bottom w:val="nil"/>
                    <w:right w:val="nil"/>
                  </w:tcBorders>
                  <w:shd w:val="clear" w:color="auto" w:fill="auto"/>
                  <w:noWrap/>
                  <w:vAlign w:val="bottom"/>
                  <w:hideMark/>
                </w:tcPr>
                <w:p w14:paraId="1ED078A3"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Crítico (4)</w:t>
                  </w:r>
                </w:p>
              </w:tc>
              <w:tc>
                <w:tcPr>
                  <w:tcW w:w="1318" w:type="dxa"/>
                  <w:tcBorders>
                    <w:top w:val="nil"/>
                    <w:left w:val="nil"/>
                    <w:bottom w:val="nil"/>
                    <w:right w:val="nil"/>
                  </w:tcBorders>
                  <w:shd w:val="clear" w:color="auto" w:fill="auto"/>
                  <w:noWrap/>
                  <w:vAlign w:val="bottom"/>
                  <w:hideMark/>
                </w:tcPr>
                <w:p w14:paraId="3EB0D8E9"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Media-Alta (4)</w:t>
                  </w:r>
                </w:p>
              </w:tc>
              <w:tc>
                <w:tcPr>
                  <w:tcW w:w="1240" w:type="dxa"/>
                  <w:tcBorders>
                    <w:top w:val="nil"/>
                    <w:left w:val="nil"/>
                    <w:bottom w:val="nil"/>
                    <w:right w:val="nil"/>
                  </w:tcBorders>
                  <w:shd w:val="clear" w:color="auto" w:fill="auto"/>
                  <w:noWrap/>
                  <w:vAlign w:val="bottom"/>
                  <w:hideMark/>
                </w:tcPr>
                <w:p w14:paraId="217E385D"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Extremo (16)</w:t>
                  </w:r>
                </w:p>
              </w:tc>
            </w:tr>
            <w:tr w:rsidR="00A600BB" w:rsidRPr="002F1C0C" w14:paraId="0BB3644C" w14:textId="77777777" w:rsidTr="00CA2B37">
              <w:trPr>
                <w:trHeight w:val="288"/>
              </w:trPr>
              <w:tc>
                <w:tcPr>
                  <w:tcW w:w="5281" w:type="dxa"/>
                  <w:tcBorders>
                    <w:top w:val="nil"/>
                    <w:left w:val="nil"/>
                    <w:bottom w:val="nil"/>
                    <w:right w:val="nil"/>
                  </w:tcBorders>
                  <w:shd w:val="clear" w:color="auto" w:fill="auto"/>
                  <w:noWrap/>
                  <w:vAlign w:val="bottom"/>
                  <w:hideMark/>
                </w:tcPr>
                <w:p w14:paraId="2FFCD63F"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lastRenderedPageBreak/>
                    <w:t xml:space="preserve">R-RED-006: Exposición de datos por </w:t>
                  </w:r>
                  <w:proofErr w:type="spellStart"/>
                  <w:r w:rsidRPr="002F1C0C">
                    <w:rPr>
                      <w:rFonts w:ascii="Arial" w:eastAsia="Times New Roman" w:hAnsi="Arial" w:cs="Arial"/>
                      <w:color w:val="000000"/>
                      <w:kern w:val="0"/>
                      <w:lang w:eastAsia="es-US"/>
                      <w14:ligatures w14:val="none"/>
                    </w:rPr>
                    <w:t>WiFi</w:t>
                  </w:r>
                  <w:proofErr w:type="spellEnd"/>
                  <w:r w:rsidRPr="002F1C0C">
                    <w:rPr>
                      <w:rFonts w:ascii="Arial" w:eastAsia="Times New Roman" w:hAnsi="Arial" w:cs="Arial"/>
                      <w:color w:val="000000"/>
                      <w:kern w:val="0"/>
                      <w:lang w:eastAsia="es-US"/>
                      <w14:ligatures w14:val="none"/>
                    </w:rPr>
                    <w:t xml:space="preserve"> con cifrado débil</w:t>
                  </w:r>
                </w:p>
              </w:tc>
              <w:tc>
                <w:tcPr>
                  <w:tcW w:w="1240" w:type="dxa"/>
                  <w:tcBorders>
                    <w:top w:val="nil"/>
                    <w:left w:val="nil"/>
                    <w:bottom w:val="nil"/>
                    <w:right w:val="nil"/>
                  </w:tcBorders>
                  <w:shd w:val="clear" w:color="auto" w:fill="auto"/>
                  <w:noWrap/>
                  <w:vAlign w:val="bottom"/>
                  <w:hideMark/>
                </w:tcPr>
                <w:p w14:paraId="11B40EE0"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(3)</w:t>
                  </w:r>
                </w:p>
              </w:tc>
              <w:tc>
                <w:tcPr>
                  <w:tcW w:w="1318" w:type="dxa"/>
                  <w:tcBorders>
                    <w:top w:val="nil"/>
                    <w:left w:val="nil"/>
                    <w:bottom w:val="nil"/>
                    <w:right w:val="nil"/>
                  </w:tcBorders>
                  <w:shd w:val="clear" w:color="auto" w:fill="auto"/>
                  <w:noWrap/>
                  <w:vAlign w:val="bottom"/>
                  <w:hideMark/>
                </w:tcPr>
                <w:p w14:paraId="43AB65A4"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Media (3)</w:t>
                  </w:r>
                </w:p>
              </w:tc>
              <w:tc>
                <w:tcPr>
                  <w:tcW w:w="1240" w:type="dxa"/>
                  <w:tcBorders>
                    <w:top w:val="nil"/>
                    <w:left w:val="nil"/>
                    <w:bottom w:val="nil"/>
                    <w:right w:val="nil"/>
                  </w:tcBorders>
                  <w:shd w:val="clear" w:color="auto" w:fill="auto"/>
                  <w:noWrap/>
                  <w:vAlign w:val="bottom"/>
                  <w:hideMark/>
                </w:tcPr>
                <w:p w14:paraId="21671C3F" w14:textId="77777777" w:rsidR="00A600BB" w:rsidRPr="002F1C0C" w:rsidRDefault="00A600BB" w:rsidP="00CA2B37">
                  <w:pPr>
                    <w:spacing w:after="0" w:line="240" w:lineRule="auto"/>
                    <w:rPr>
                      <w:rFonts w:ascii="Arial" w:eastAsia="Times New Roman" w:hAnsi="Arial" w:cs="Arial"/>
                      <w:color w:val="000000"/>
                      <w:kern w:val="0"/>
                      <w:lang w:eastAsia="es-US"/>
                      <w14:ligatures w14:val="none"/>
                    </w:rPr>
                  </w:pPr>
                  <w:r w:rsidRPr="002F1C0C">
                    <w:rPr>
                      <w:rFonts w:ascii="Arial" w:eastAsia="Times New Roman" w:hAnsi="Arial" w:cs="Arial"/>
                      <w:color w:val="000000"/>
                      <w:kern w:val="0"/>
                      <w:lang w:eastAsia="es-US"/>
                      <w14:ligatures w14:val="none"/>
                    </w:rPr>
                    <w:t>Alto (9)</w:t>
                  </w:r>
                </w:p>
              </w:tc>
            </w:tr>
          </w:tbl>
          <w:p w14:paraId="7C1B6F0E" w14:textId="77777777" w:rsidR="00A600BB" w:rsidRPr="002F1C0C" w:rsidRDefault="00A600BB" w:rsidP="00CA2B37">
            <w:pPr>
              <w:rPr>
                <w:rFonts w:ascii="Arial" w:hAnsi="Arial" w:cs="Arial"/>
              </w:rPr>
            </w:pPr>
          </w:p>
        </w:tc>
      </w:tr>
      <w:tr w:rsidR="00A600BB" w:rsidRPr="002F1C0C" w14:paraId="2850FDA6" w14:textId="77777777" w:rsidTr="00CA2B37">
        <w:trPr>
          <w:trHeight w:val="16"/>
          <w:jc w:val="center"/>
        </w:trPr>
        <w:tc>
          <w:tcPr>
            <w:tcW w:w="11515" w:type="dxa"/>
            <w:gridSpan w:val="7"/>
            <w:shd w:val="clear" w:color="auto" w:fill="D0CECE" w:themeFill="background2" w:themeFillShade="E6"/>
          </w:tcPr>
          <w:p w14:paraId="2D68CB6E" w14:textId="77777777" w:rsidR="00A600BB" w:rsidRPr="002F1C0C" w:rsidRDefault="00A600BB" w:rsidP="00CA2B37">
            <w:pPr>
              <w:rPr>
                <w:rFonts w:ascii="Arial" w:eastAsia="Times New Roman" w:hAnsi="Arial" w:cs="Arial"/>
                <w:color w:val="000000"/>
                <w:kern w:val="0"/>
                <w:sz w:val="22"/>
                <w:szCs w:val="22"/>
                <w:lang w:eastAsia="es-US"/>
                <w14:ligatures w14:val="none"/>
              </w:rPr>
            </w:pPr>
            <w:r w:rsidRPr="002F1C0C">
              <w:rPr>
                <w:rFonts w:ascii="Arial" w:hAnsi="Arial" w:cs="Arial"/>
              </w:rPr>
              <w:lastRenderedPageBreak/>
              <w:t>RECOMENDACIONES</w:t>
            </w:r>
          </w:p>
        </w:tc>
      </w:tr>
      <w:tr w:rsidR="00A600BB" w:rsidRPr="002F1C0C" w14:paraId="3DDCFCF3" w14:textId="77777777" w:rsidTr="00CA2B37">
        <w:trPr>
          <w:trHeight w:val="3"/>
          <w:jc w:val="center"/>
        </w:trPr>
        <w:tc>
          <w:tcPr>
            <w:tcW w:w="11515" w:type="dxa"/>
            <w:gridSpan w:val="7"/>
            <w:shd w:val="clear" w:color="auto" w:fill="FFFFFF" w:themeFill="background1"/>
          </w:tcPr>
          <w:p w14:paraId="44CE6A9E" w14:textId="5AF90BD9" w:rsidR="00A600BB" w:rsidRPr="00B25BA4" w:rsidRDefault="00A600BB" w:rsidP="00B25BA4">
            <w:pPr>
              <w:numPr>
                <w:ilvl w:val="0"/>
                <w:numId w:val="13"/>
              </w:numPr>
              <w:rPr>
                <w:rFonts w:ascii="Arial" w:hAnsi="Arial" w:cs="Arial"/>
              </w:rPr>
            </w:pPr>
            <w:r w:rsidRPr="006C5E71">
              <w:rPr>
                <w:rFonts w:ascii="Arial" w:hAnsi="Arial" w:cs="Arial"/>
              </w:rPr>
              <w:t xml:space="preserve">Corto plazo (30-60 días): Instalar puntos de red cableada como conexión principal en las áreas críticas, dejando la conectividad </w:t>
            </w:r>
            <w:proofErr w:type="spellStart"/>
            <w:r w:rsidRPr="006C5E71">
              <w:rPr>
                <w:rFonts w:ascii="Arial" w:hAnsi="Arial" w:cs="Arial"/>
              </w:rPr>
              <w:t>WiFi</w:t>
            </w:r>
            <w:proofErr w:type="spellEnd"/>
            <w:r w:rsidRPr="006C5E71">
              <w:rPr>
                <w:rFonts w:ascii="Arial" w:hAnsi="Arial" w:cs="Arial"/>
              </w:rPr>
              <w:t xml:space="preserve"> como respaldo.</w:t>
            </w:r>
          </w:p>
        </w:tc>
      </w:tr>
    </w:tbl>
    <w:p w14:paraId="61E0D00A" w14:textId="77777777" w:rsidR="00A600BB" w:rsidRPr="002F1C0C" w:rsidRDefault="00A600BB" w:rsidP="00A600BB">
      <w:pPr>
        <w:rPr>
          <w:rFonts w:ascii="Arial" w:hAnsi="Arial" w:cs="Arial"/>
        </w:rPr>
      </w:pPr>
    </w:p>
    <w:p w14:paraId="089A00B4" w14:textId="77777777" w:rsidR="00A600BB" w:rsidRPr="006C5E71" w:rsidRDefault="00A600BB" w:rsidP="00A600BB">
      <w:pPr>
        <w:rPr>
          <w:rFonts w:ascii="Arial" w:hAnsi="Arial" w:cs="Arial"/>
        </w:rPr>
      </w:pPr>
    </w:p>
    <w:p w14:paraId="1719B08A" w14:textId="77777777" w:rsidR="00A600BB" w:rsidRPr="006C5E71" w:rsidRDefault="00A600BB" w:rsidP="00A600BB">
      <w:pPr>
        <w:jc w:val="center"/>
        <w:rPr>
          <w:rFonts w:ascii="Arial" w:hAnsi="Arial" w:cs="Arial"/>
          <w:b/>
          <w:bCs/>
        </w:rPr>
      </w:pPr>
      <w:r w:rsidRPr="006C5E71">
        <w:rPr>
          <w:rFonts w:ascii="Arial" w:hAnsi="Arial" w:cs="Arial"/>
          <w:b/>
          <w:bCs/>
        </w:rPr>
        <w:t>III. HALLAZGOS DE GESTIÓN Y GOBERNANZA DE LA RED</w:t>
      </w:r>
    </w:p>
    <w:p w14:paraId="4F966BFC" w14:textId="77777777" w:rsidR="00A600BB" w:rsidRPr="00D03BD3" w:rsidRDefault="00A600BB" w:rsidP="00A600BB">
      <w:pPr>
        <w:rPr>
          <w:rFonts w:ascii="Arial" w:hAnsi="Arial" w:cs="Arial"/>
          <w:b/>
          <w:bCs/>
        </w:rPr>
      </w:pPr>
      <w:r w:rsidRPr="00D03BD3">
        <w:rPr>
          <w:rFonts w:ascii="Arial" w:hAnsi="Arial" w:cs="Arial"/>
          <w:b/>
          <w:bCs/>
        </w:rPr>
        <w:t>HALLAZGO No. H-RED-GOB-01</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7060FB05" w14:textId="77777777" w:rsidTr="00CA2B37">
        <w:trPr>
          <w:trHeight w:val="4"/>
          <w:jc w:val="center"/>
        </w:trPr>
        <w:tc>
          <w:tcPr>
            <w:tcW w:w="7788" w:type="dxa"/>
            <w:gridSpan w:val="4"/>
          </w:tcPr>
          <w:p w14:paraId="58B971D2"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5D5065DF" w14:textId="77777777" w:rsidR="00A600BB" w:rsidRPr="006C5E71" w:rsidRDefault="00A600BB" w:rsidP="00CA2B37">
            <w:pPr>
              <w:rPr>
                <w:rFonts w:ascii="Arial" w:hAnsi="Arial" w:cs="Arial"/>
              </w:rPr>
            </w:pPr>
            <w:r w:rsidRPr="00D03BD3">
              <w:rPr>
                <w:rFonts w:ascii="Arial" w:hAnsi="Arial" w:cs="Arial"/>
                <w:b/>
                <w:bCs/>
              </w:rPr>
              <w:t>H-RED-GOB-01</w:t>
            </w:r>
          </w:p>
        </w:tc>
      </w:tr>
      <w:tr w:rsidR="00A600BB" w:rsidRPr="006C5E71" w14:paraId="0666D6B9" w14:textId="77777777" w:rsidTr="00CA2B37">
        <w:trPr>
          <w:trHeight w:val="3"/>
          <w:jc w:val="center"/>
        </w:trPr>
        <w:tc>
          <w:tcPr>
            <w:tcW w:w="7788" w:type="dxa"/>
            <w:gridSpan w:val="4"/>
          </w:tcPr>
          <w:p w14:paraId="538AD4F1"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10181192" w14:textId="41BC2D76" w:rsidR="00A600BB" w:rsidRPr="006C5E71" w:rsidRDefault="004B6BAF" w:rsidP="00CA2B37">
            <w:pPr>
              <w:rPr>
                <w:rFonts w:ascii="Arial" w:hAnsi="Arial" w:cs="Arial"/>
              </w:rPr>
            </w:pPr>
            <w:r>
              <w:rPr>
                <w:rFonts w:ascii="Arial" w:hAnsi="Arial" w:cs="Arial"/>
              </w:rPr>
              <w:t>H8</w:t>
            </w:r>
          </w:p>
        </w:tc>
      </w:tr>
      <w:tr w:rsidR="00A600BB" w:rsidRPr="006C5E71" w14:paraId="58627CE3" w14:textId="77777777" w:rsidTr="00CA2B37">
        <w:trPr>
          <w:trHeight w:val="3"/>
          <w:jc w:val="center"/>
        </w:trPr>
        <w:tc>
          <w:tcPr>
            <w:tcW w:w="3096" w:type="dxa"/>
            <w:vMerge w:val="restart"/>
            <w:shd w:val="clear" w:color="auto" w:fill="D0CECE" w:themeFill="background2" w:themeFillShade="E6"/>
          </w:tcPr>
          <w:p w14:paraId="32483207"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16B40093" w14:textId="77777777" w:rsidR="00A600BB" w:rsidRPr="006C5E71" w:rsidRDefault="00A600BB" w:rsidP="00CA2B37">
            <w:pPr>
              <w:rPr>
                <w:rFonts w:ascii="Arial" w:hAnsi="Arial" w:cs="Arial"/>
              </w:rPr>
            </w:pPr>
            <w:r w:rsidRPr="006C5E71">
              <w:rPr>
                <w:rFonts w:ascii="Arial" w:hAnsi="Arial" w:cs="Arial"/>
              </w:rPr>
              <w:t>Gestión de Incidentes de Red</w:t>
            </w:r>
          </w:p>
        </w:tc>
        <w:tc>
          <w:tcPr>
            <w:tcW w:w="3727" w:type="dxa"/>
            <w:gridSpan w:val="3"/>
          </w:tcPr>
          <w:p w14:paraId="1286CC90"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1EA21A75" w14:textId="77777777" w:rsidTr="00CA2B37">
        <w:trPr>
          <w:trHeight w:val="3"/>
          <w:jc w:val="center"/>
        </w:trPr>
        <w:tc>
          <w:tcPr>
            <w:tcW w:w="3096" w:type="dxa"/>
            <w:vMerge/>
            <w:shd w:val="clear" w:color="auto" w:fill="D0CECE" w:themeFill="background2" w:themeFillShade="E6"/>
          </w:tcPr>
          <w:p w14:paraId="555E02BB" w14:textId="77777777" w:rsidR="00A600BB" w:rsidRPr="006C5E71" w:rsidRDefault="00A600BB" w:rsidP="00CA2B37">
            <w:pPr>
              <w:rPr>
                <w:rFonts w:ascii="Arial" w:hAnsi="Arial" w:cs="Arial"/>
              </w:rPr>
            </w:pPr>
          </w:p>
        </w:tc>
        <w:tc>
          <w:tcPr>
            <w:tcW w:w="4692" w:type="dxa"/>
            <w:gridSpan w:val="3"/>
            <w:vMerge/>
            <w:tcBorders>
              <w:bottom w:val="nil"/>
            </w:tcBorders>
          </w:tcPr>
          <w:p w14:paraId="129B99DA" w14:textId="77777777" w:rsidR="00A600BB" w:rsidRPr="006C5E71" w:rsidRDefault="00A600BB" w:rsidP="00CA2B37">
            <w:pPr>
              <w:rPr>
                <w:rFonts w:ascii="Arial" w:hAnsi="Arial" w:cs="Arial"/>
              </w:rPr>
            </w:pPr>
          </w:p>
        </w:tc>
        <w:tc>
          <w:tcPr>
            <w:tcW w:w="680" w:type="dxa"/>
          </w:tcPr>
          <w:p w14:paraId="7669F278"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5987E139"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4CD83CD2"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5679404F" w14:textId="77777777" w:rsidTr="00CA2B37">
        <w:trPr>
          <w:trHeight w:val="3"/>
          <w:jc w:val="center"/>
        </w:trPr>
        <w:tc>
          <w:tcPr>
            <w:tcW w:w="3096" w:type="dxa"/>
            <w:shd w:val="clear" w:color="auto" w:fill="D0CECE" w:themeFill="background2" w:themeFillShade="E6"/>
          </w:tcPr>
          <w:p w14:paraId="4BDDCFFF"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17814D25" w14:textId="77777777" w:rsidR="00A600BB" w:rsidRPr="006C5E71" w:rsidRDefault="00A600BB" w:rsidP="00CA2B37">
            <w:pPr>
              <w:rPr>
                <w:rFonts w:ascii="Arial" w:hAnsi="Arial" w:cs="Arial"/>
              </w:rPr>
            </w:pPr>
          </w:p>
        </w:tc>
      </w:tr>
      <w:tr w:rsidR="00A600BB" w:rsidRPr="006C5E71" w14:paraId="464F01E6" w14:textId="77777777" w:rsidTr="00CA2B37">
        <w:trPr>
          <w:trHeight w:val="3"/>
          <w:jc w:val="center"/>
        </w:trPr>
        <w:tc>
          <w:tcPr>
            <w:tcW w:w="3096" w:type="dxa"/>
            <w:shd w:val="clear" w:color="auto" w:fill="D0CECE" w:themeFill="background2" w:themeFillShade="E6"/>
          </w:tcPr>
          <w:p w14:paraId="04A4F590"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476D4724" w14:textId="77777777" w:rsidR="00A600BB" w:rsidRPr="006C5E71" w:rsidRDefault="00A600BB" w:rsidP="00CA2B37">
            <w:pPr>
              <w:rPr>
                <w:rFonts w:ascii="Arial" w:hAnsi="Arial" w:cs="Arial"/>
              </w:rPr>
            </w:pPr>
            <w:r w:rsidRPr="006C5E71">
              <w:rPr>
                <w:rFonts w:ascii="Arial" w:hAnsi="Arial" w:cs="Arial"/>
              </w:rPr>
              <w:t>ISO 27001 A.16.1, COBIT DSS02</w:t>
            </w:r>
          </w:p>
        </w:tc>
      </w:tr>
      <w:tr w:rsidR="00A600BB" w:rsidRPr="006C5E71" w14:paraId="25CCC093" w14:textId="77777777" w:rsidTr="00CA2B37">
        <w:trPr>
          <w:trHeight w:val="7"/>
          <w:jc w:val="center"/>
        </w:trPr>
        <w:tc>
          <w:tcPr>
            <w:tcW w:w="3096" w:type="dxa"/>
            <w:shd w:val="clear" w:color="auto" w:fill="D0CECE" w:themeFill="background2" w:themeFillShade="E6"/>
          </w:tcPr>
          <w:p w14:paraId="6008BBE1"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4A1C9316"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45437F7E"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497EF012" w14:textId="77777777" w:rsidR="00A600BB" w:rsidRPr="006C5E71" w:rsidRDefault="00A600BB" w:rsidP="00CA2B37">
            <w:pPr>
              <w:rPr>
                <w:rFonts w:ascii="Arial" w:hAnsi="Arial" w:cs="Arial"/>
              </w:rPr>
            </w:pPr>
            <w:r w:rsidRPr="006C5E71">
              <w:rPr>
                <w:rFonts w:ascii="Arial" w:hAnsi="Arial" w:cs="Arial"/>
              </w:rPr>
              <w:t>DSS02 – Gestión de Solicitudes e Incidentes</w:t>
            </w:r>
          </w:p>
        </w:tc>
      </w:tr>
      <w:tr w:rsidR="00A600BB" w:rsidRPr="006C5E71" w14:paraId="3B6E3BE9" w14:textId="77777777" w:rsidTr="00CA2B37">
        <w:trPr>
          <w:trHeight w:val="3"/>
          <w:jc w:val="center"/>
        </w:trPr>
        <w:tc>
          <w:tcPr>
            <w:tcW w:w="11515" w:type="dxa"/>
            <w:gridSpan w:val="7"/>
            <w:shd w:val="clear" w:color="auto" w:fill="D0CECE" w:themeFill="background2" w:themeFillShade="E6"/>
          </w:tcPr>
          <w:p w14:paraId="3B049FAB"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24143D8E" w14:textId="77777777" w:rsidTr="00CA2B37">
        <w:trPr>
          <w:trHeight w:val="21"/>
          <w:jc w:val="center"/>
        </w:trPr>
        <w:tc>
          <w:tcPr>
            <w:tcW w:w="11515" w:type="dxa"/>
            <w:gridSpan w:val="7"/>
          </w:tcPr>
          <w:p w14:paraId="0EFD3CDA" w14:textId="77777777" w:rsidR="00A600BB" w:rsidRPr="006C5E71" w:rsidRDefault="00A600BB" w:rsidP="00CA2B37">
            <w:pPr>
              <w:rPr>
                <w:rFonts w:ascii="Arial" w:hAnsi="Arial" w:cs="Arial"/>
              </w:rPr>
            </w:pPr>
            <w:r w:rsidRPr="006C5E71">
              <w:rPr>
                <w:rFonts w:ascii="Arial" w:hAnsi="Arial" w:cs="Arial"/>
              </w:rPr>
              <w:t>No existe un procedimiento formal ni una herramienta (como un sistema de tickets) para el registro, seguimiento y resolución de incidentes de red. Las fallas de conectividad se reportan de manera verbal o informal a personas que, sin designación oficial, intentan resolverlas. No se genera documentación que permita analizar la recurrencia de los problemas.</w:t>
            </w:r>
          </w:p>
        </w:tc>
      </w:tr>
      <w:tr w:rsidR="00A600BB" w:rsidRPr="006C5E71" w14:paraId="4CCF465E" w14:textId="77777777" w:rsidTr="00CA2B37">
        <w:trPr>
          <w:trHeight w:val="3"/>
          <w:jc w:val="center"/>
        </w:trPr>
        <w:tc>
          <w:tcPr>
            <w:tcW w:w="11515" w:type="dxa"/>
            <w:gridSpan w:val="7"/>
            <w:shd w:val="clear" w:color="auto" w:fill="D0CECE" w:themeFill="background2" w:themeFillShade="E6"/>
          </w:tcPr>
          <w:p w14:paraId="378A3991"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784019F6" w14:textId="77777777" w:rsidTr="00CA2B37">
        <w:trPr>
          <w:trHeight w:val="1241"/>
          <w:jc w:val="center"/>
        </w:trPr>
        <w:tc>
          <w:tcPr>
            <w:tcW w:w="11515" w:type="dxa"/>
            <w:gridSpan w:val="7"/>
          </w:tcPr>
          <w:p w14:paraId="46CB640E" w14:textId="77777777" w:rsidR="00A600BB" w:rsidRPr="00D03BD3" w:rsidRDefault="00A600BB" w:rsidP="00A600BB">
            <w:pPr>
              <w:numPr>
                <w:ilvl w:val="0"/>
                <w:numId w:val="1"/>
              </w:numPr>
              <w:rPr>
                <w:rFonts w:ascii="Arial" w:hAnsi="Arial" w:cs="Arial"/>
              </w:rPr>
            </w:pPr>
            <w:r w:rsidRPr="00D03BD3">
              <w:rPr>
                <w:rFonts w:ascii="Arial" w:hAnsi="Arial" w:cs="Arial"/>
              </w:rPr>
              <w:t>Inexistencia de un administrador de red responsable de la gestión de incidentes.</w:t>
            </w:r>
          </w:p>
          <w:p w14:paraId="03CA5A1C" w14:textId="77777777" w:rsidR="00A600BB" w:rsidRPr="00D03BD3" w:rsidRDefault="00A600BB" w:rsidP="00A600BB">
            <w:pPr>
              <w:numPr>
                <w:ilvl w:val="0"/>
                <w:numId w:val="1"/>
              </w:numPr>
              <w:rPr>
                <w:rFonts w:ascii="Arial" w:hAnsi="Arial" w:cs="Arial"/>
              </w:rPr>
            </w:pPr>
            <w:r w:rsidRPr="00D03BD3">
              <w:rPr>
                <w:rFonts w:ascii="Arial" w:hAnsi="Arial" w:cs="Arial"/>
              </w:rPr>
              <w:t>Falta de implementación de un sistema de mesa de ayuda básico.</w:t>
            </w:r>
          </w:p>
          <w:p w14:paraId="04EFA2AA" w14:textId="77777777" w:rsidR="00A600BB" w:rsidRPr="006C5E71" w:rsidRDefault="00A600BB" w:rsidP="00A600BB">
            <w:pPr>
              <w:numPr>
                <w:ilvl w:val="0"/>
                <w:numId w:val="1"/>
              </w:numPr>
              <w:rPr>
                <w:rFonts w:ascii="Arial" w:hAnsi="Arial" w:cs="Arial"/>
              </w:rPr>
            </w:pPr>
            <w:r w:rsidRPr="00D03BD3">
              <w:rPr>
                <w:rFonts w:ascii="Arial" w:hAnsi="Arial" w:cs="Arial"/>
              </w:rPr>
              <w:t>Cultura organizacional reactiva que no prioriza el registro de eventos.</w:t>
            </w:r>
          </w:p>
        </w:tc>
      </w:tr>
      <w:tr w:rsidR="00A600BB" w:rsidRPr="006C5E71" w14:paraId="47F8EFA6" w14:textId="77777777" w:rsidTr="00CA2B37">
        <w:trPr>
          <w:trHeight w:val="3"/>
          <w:jc w:val="center"/>
        </w:trPr>
        <w:tc>
          <w:tcPr>
            <w:tcW w:w="11515" w:type="dxa"/>
            <w:gridSpan w:val="7"/>
            <w:shd w:val="clear" w:color="auto" w:fill="D0CECE" w:themeFill="background2" w:themeFillShade="E6"/>
          </w:tcPr>
          <w:p w14:paraId="4E30FA23"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10980E2A" w14:textId="77777777" w:rsidTr="00CA2B37">
        <w:trPr>
          <w:trHeight w:val="17"/>
          <w:jc w:val="center"/>
        </w:trPr>
        <w:tc>
          <w:tcPr>
            <w:tcW w:w="11515" w:type="dxa"/>
            <w:gridSpan w:val="7"/>
          </w:tcPr>
          <w:p w14:paraId="340E9277" w14:textId="77777777" w:rsidR="00A600BB" w:rsidRPr="006C5E71" w:rsidRDefault="00A600BB" w:rsidP="00A600BB">
            <w:pPr>
              <w:numPr>
                <w:ilvl w:val="0"/>
                <w:numId w:val="2"/>
              </w:numPr>
              <w:rPr>
                <w:rFonts w:ascii="Arial" w:hAnsi="Arial" w:cs="Arial"/>
              </w:rPr>
            </w:pPr>
            <w:r w:rsidRPr="006C5E71">
              <w:rPr>
                <w:rFonts w:ascii="Arial" w:hAnsi="Arial" w:cs="Arial"/>
              </w:rPr>
              <w:t>Entrevistas con el personal de las áreas de Epidemiología, Estadística y Planificación, quienes confirmaron el procedimiento informal.</w:t>
            </w:r>
          </w:p>
          <w:p w14:paraId="2E15ACEF" w14:textId="77777777" w:rsidR="00A600BB" w:rsidRPr="006C5E71" w:rsidRDefault="00A600BB" w:rsidP="00A600BB">
            <w:pPr>
              <w:numPr>
                <w:ilvl w:val="0"/>
                <w:numId w:val="2"/>
              </w:numPr>
              <w:rPr>
                <w:rFonts w:ascii="Arial" w:hAnsi="Arial" w:cs="Arial"/>
              </w:rPr>
            </w:pPr>
            <w:proofErr w:type="spellStart"/>
            <w:r w:rsidRPr="006C5E71">
              <w:rPr>
                <w:rFonts w:ascii="Arial" w:hAnsi="Arial" w:cs="Arial"/>
              </w:rPr>
              <w:t>Checklist</w:t>
            </w:r>
            <w:proofErr w:type="spellEnd"/>
            <w:r w:rsidRPr="006C5E71">
              <w:rPr>
                <w:rFonts w:ascii="Arial" w:hAnsi="Arial" w:cs="Arial"/>
              </w:rPr>
              <w:t xml:space="preserve"> de gestión de red, criterio DSS02: ¿Existe un registro formal de incidentes de red? Respuesta: NO.</w:t>
            </w:r>
          </w:p>
        </w:tc>
      </w:tr>
      <w:tr w:rsidR="00A600BB" w:rsidRPr="006C5E71" w14:paraId="00BB281C" w14:textId="77777777" w:rsidTr="00CA2B37">
        <w:trPr>
          <w:trHeight w:val="3"/>
          <w:jc w:val="center"/>
        </w:trPr>
        <w:tc>
          <w:tcPr>
            <w:tcW w:w="11515" w:type="dxa"/>
            <w:gridSpan w:val="7"/>
            <w:shd w:val="clear" w:color="auto" w:fill="D0CECE" w:themeFill="background2" w:themeFillShade="E6"/>
          </w:tcPr>
          <w:p w14:paraId="346423B8"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42A2B87D" w14:textId="77777777" w:rsidTr="00CA2B37">
        <w:trPr>
          <w:trHeight w:val="10"/>
          <w:jc w:val="center"/>
        </w:trPr>
        <w:tc>
          <w:tcPr>
            <w:tcW w:w="11515" w:type="dxa"/>
            <w:gridSpan w:val="7"/>
          </w:tcPr>
          <w:p w14:paraId="26FE5A9E" w14:textId="77777777" w:rsidR="00A600BB" w:rsidRPr="006C5E71" w:rsidRDefault="00A600BB" w:rsidP="00A600BB">
            <w:pPr>
              <w:numPr>
                <w:ilvl w:val="0"/>
                <w:numId w:val="9"/>
              </w:numPr>
              <w:rPr>
                <w:rFonts w:ascii="Arial" w:hAnsi="Arial" w:cs="Arial"/>
              </w:rPr>
            </w:pPr>
            <w:r w:rsidRPr="006C5E71">
              <w:rPr>
                <w:rFonts w:ascii="Arial" w:hAnsi="Arial" w:cs="Arial"/>
              </w:rPr>
              <w:t>Tiempos de respuesta y resolución de fallos excesivos y no controlados.</w:t>
            </w:r>
          </w:p>
          <w:p w14:paraId="06E72BD5" w14:textId="77777777" w:rsidR="00A600BB" w:rsidRPr="006C5E71" w:rsidRDefault="00A600BB" w:rsidP="00A600BB">
            <w:pPr>
              <w:numPr>
                <w:ilvl w:val="0"/>
                <w:numId w:val="9"/>
              </w:numPr>
              <w:rPr>
                <w:rFonts w:ascii="Arial" w:hAnsi="Arial" w:cs="Arial"/>
              </w:rPr>
            </w:pPr>
            <w:r w:rsidRPr="006C5E71">
              <w:rPr>
                <w:rFonts w:ascii="Arial" w:hAnsi="Arial" w:cs="Arial"/>
              </w:rPr>
              <w:t>Imposibilidad de identificar problemas recurrentes o medir la calidad del servicio de red.</w:t>
            </w:r>
          </w:p>
          <w:p w14:paraId="6D892D7B" w14:textId="77777777" w:rsidR="00A600BB" w:rsidRPr="006C5E71" w:rsidRDefault="00A600BB" w:rsidP="00A600BB">
            <w:pPr>
              <w:numPr>
                <w:ilvl w:val="0"/>
                <w:numId w:val="9"/>
              </w:numPr>
              <w:rPr>
                <w:rFonts w:ascii="Arial" w:hAnsi="Arial" w:cs="Arial"/>
              </w:rPr>
            </w:pPr>
            <w:r w:rsidRPr="006C5E71">
              <w:rPr>
                <w:rFonts w:ascii="Arial" w:hAnsi="Arial" w:cs="Arial"/>
              </w:rPr>
              <w:t>Sensación de desamparo en los usuarios al no tener un canal claro de reporte.</w:t>
            </w:r>
          </w:p>
        </w:tc>
      </w:tr>
      <w:tr w:rsidR="00A600BB" w:rsidRPr="006C5E71" w14:paraId="610E8482" w14:textId="77777777" w:rsidTr="00CA2B37">
        <w:trPr>
          <w:trHeight w:val="3"/>
          <w:jc w:val="center"/>
        </w:trPr>
        <w:tc>
          <w:tcPr>
            <w:tcW w:w="11515" w:type="dxa"/>
            <w:gridSpan w:val="7"/>
            <w:shd w:val="clear" w:color="auto" w:fill="D0CECE" w:themeFill="background2" w:themeFillShade="E6"/>
          </w:tcPr>
          <w:p w14:paraId="778C6BBF"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653F3464" w14:textId="77777777" w:rsidTr="00CA2B37">
        <w:trPr>
          <w:trHeight w:val="16"/>
          <w:jc w:val="center"/>
        </w:trPr>
        <w:tc>
          <w:tcPr>
            <w:tcW w:w="11515" w:type="dxa"/>
            <w:gridSpan w:val="7"/>
          </w:tcPr>
          <w:tbl>
            <w:tblPr>
              <w:tblW w:w="9360" w:type="dxa"/>
              <w:tblCellMar>
                <w:left w:w="70" w:type="dxa"/>
                <w:right w:w="70" w:type="dxa"/>
              </w:tblCellMar>
              <w:tblLook w:val="04A0" w:firstRow="1" w:lastRow="0" w:firstColumn="1" w:lastColumn="0" w:noHBand="0" w:noVBand="1"/>
            </w:tblPr>
            <w:tblGrid>
              <w:gridCol w:w="5829"/>
              <w:gridCol w:w="1177"/>
              <w:gridCol w:w="1475"/>
              <w:gridCol w:w="1177"/>
            </w:tblGrid>
            <w:tr w:rsidR="00A600BB" w:rsidRPr="00D03BD3" w14:paraId="23305F26" w14:textId="77777777" w:rsidTr="00CA2B37">
              <w:trPr>
                <w:trHeight w:val="288"/>
              </w:trPr>
              <w:tc>
                <w:tcPr>
                  <w:tcW w:w="5829" w:type="dxa"/>
                  <w:tcBorders>
                    <w:top w:val="nil"/>
                    <w:left w:val="nil"/>
                    <w:bottom w:val="nil"/>
                    <w:right w:val="nil"/>
                  </w:tcBorders>
                  <w:shd w:val="clear" w:color="auto" w:fill="auto"/>
                  <w:noWrap/>
                  <w:vAlign w:val="bottom"/>
                  <w:hideMark/>
                </w:tcPr>
                <w:p w14:paraId="04FE4E77"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Riesgo Asociado</w:t>
                  </w:r>
                </w:p>
              </w:tc>
              <w:tc>
                <w:tcPr>
                  <w:tcW w:w="1177" w:type="dxa"/>
                  <w:tcBorders>
                    <w:top w:val="nil"/>
                    <w:left w:val="nil"/>
                    <w:bottom w:val="nil"/>
                    <w:right w:val="nil"/>
                  </w:tcBorders>
                  <w:shd w:val="clear" w:color="auto" w:fill="auto"/>
                  <w:noWrap/>
                  <w:vAlign w:val="bottom"/>
                  <w:hideMark/>
                </w:tcPr>
                <w:p w14:paraId="2B14D98A"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Impacto</w:t>
                  </w:r>
                </w:p>
              </w:tc>
              <w:tc>
                <w:tcPr>
                  <w:tcW w:w="1177" w:type="dxa"/>
                  <w:tcBorders>
                    <w:top w:val="nil"/>
                    <w:left w:val="nil"/>
                    <w:bottom w:val="nil"/>
                    <w:right w:val="nil"/>
                  </w:tcBorders>
                  <w:shd w:val="clear" w:color="auto" w:fill="auto"/>
                  <w:noWrap/>
                  <w:vAlign w:val="bottom"/>
                  <w:hideMark/>
                </w:tcPr>
                <w:p w14:paraId="59EA4059"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Probabilidad</w:t>
                  </w:r>
                </w:p>
              </w:tc>
              <w:tc>
                <w:tcPr>
                  <w:tcW w:w="1177" w:type="dxa"/>
                  <w:tcBorders>
                    <w:top w:val="nil"/>
                    <w:left w:val="nil"/>
                    <w:bottom w:val="nil"/>
                    <w:right w:val="nil"/>
                  </w:tcBorders>
                  <w:shd w:val="clear" w:color="auto" w:fill="auto"/>
                  <w:noWrap/>
                  <w:vAlign w:val="bottom"/>
                  <w:hideMark/>
                </w:tcPr>
                <w:p w14:paraId="0AB37F89"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Nivel de Riesgo</w:t>
                  </w:r>
                </w:p>
              </w:tc>
            </w:tr>
            <w:tr w:rsidR="00A600BB" w:rsidRPr="00D03BD3" w14:paraId="68F69C34" w14:textId="77777777" w:rsidTr="00CA2B37">
              <w:trPr>
                <w:trHeight w:val="288"/>
              </w:trPr>
              <w:tc>
                <w:tcPr>
                  <w:tcW w:w="5829" w:type="dxa"/>
                  <w:tcBorders>
                    <w:top w:val="nil"/>
                    <w:left w:val="nil"/>
                    <w:bottom w:val="nil"/>
                    <w:right w:val="nil"/>
                  </w:tcBorders>
                  <w:shd w:val="clear" w:color="auto" w:fill="auto"/>
                  <w:noWrap/>
                  <w:vAlign w:val="bottom"/>
                  <w:hideMark/>
                </w:tcPr>
                <w:p w14:paraId="11BEE703"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Proceso DSS02 no implementado: Respuesta ineficiente a incidentes</w:t>
                  </w:r>
                </w:p>
              </w:tc>
              <w:tc>
                <w:tcPr>
                  <w:tcW w:w="1177" w:type="dxa"/>
                  <w:tcBorders>
                    <w:top w:val="nil"/>
                    <w:left w:val="nil"/>
                    <w:bottom w:val="nil"/>
                    <w:right w:val="nil"/>
                  </w:tcBorders>
                  <w:shd w:val="clear" w:color="auto" w:fill="auto"/>
                  <w:noWrap/>
                  <w:vAlign w:val="bottom"/>
                  <w:hideMark/>
                </w:tcPr>
                <w:p w14:paraId="63B10606"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(3)</w:t>
                  </w:r>
                </w:p>
              </w:tc>
              <w:tc>
                <w:tcPr>
                  <w:tcW w:w="1177" w:type="dxa"/>
                  <w:tcBorders>
                    <w:top w:val="nil"/>
                    <w:left w:val="nil"/>
                    <w:bottom w:val="nil"/>
                    <w:right w:val="nil"/>
                  </w:tcBorders>
                  <w:shd w:val="clear" w:color="auto" w:fill="auto"/>
                  <w:noWrap/>
                  <w:vAlign w:val="bottom"/>
                  <w:hideMark/>
                </w:tcPr>
                <w:p w14:paraId="19410D44"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Muy Alta (5)</w:t>
                  </w:r>
                </w:p>
              </w:tc>
              <w:tc>
                <w:tcPr>
                  <w:tcW w:w="1177" w:type="dxa"/>
                  <w:tcBorders>
                    <w:top w:val="nil"/>
                    <w:left w:val="nil"/>
                    <w:bottom w:val="nil"/>
                    <w:right w:val="nil"/>
                  </w:tcBorders>
                  <w:shd w:val="clear" w:color="auto" w:fill="auto"/>
                  <w:noWrap/>
                  <w:vAlign w:val="bottom"/>
                  <w:hideMark/>
                </w:tcPr>
                <w:p w14:paraId="6FA6B18F" w14:textId="77777777" w:rsidR="00A600BB" w:rsidRPr="00D03BD3" w:rsidRDefault="00A600BB" w:rsidP="00CA2B37">
                  <w:pPr>
                    <w:spacing w:after="0" w:line="240" w:lineRule="auto"/>
                    <w:rPr>
                      <w:rFonts w:ascii="Arial" w:eastAsia="Times New Roman" w:hAnsi="Arial" w:cs="Arial"/>
                      <w:color w:val="000000"/>
                      <w:kern w:val="0"/>
                      <w:lang w:eastAsia="es-US"/>
                      <w14:ligatures w14:val="none"/>
                    </w:rPr>
                  </w:pPr>
                  <w:r w:rsidRPr="00D03BD3">
                    <w:rPr>
                      <w:rFonts w:ascii="Arial" w:eastAsia="Times New Roman" w:hAnsi="Arial" w:cs="Arial"/>
                      <w:color w:val="000000"/>
                      <w:kern w:val="0"/>
                      <w:lang w:eastAsia="es-US"/>
                      <w14:ligatures w14:val="none"/>
                    </w:rPr>
                    <w:t>Alto (15)</w:t>
                  </w:r>
                </w:p>
              </w:tc>
            </w:tr>
          </w:tbl>
          <w:p w14:paraId="57D36E66" w14:textId="77777777" w:rsidR="00A600BB" w:rsidRPr="006C5E71" w:rsidRDefault="00A600BB" w:rsidP="00CA2B37">
            <w:pPr>
              <w:rPr>
                <w:rFonts w:ascii="Arial" w:hAnsi="Arial" w:cs="Arial"/>
              </w:rPr>
            </w:pPr>
          </w:p>
        </w:tc>
      </w:tr>
      <w:tr w:rsidR="00A600BB" w:rsidRPr="006C5E71" w14:paraId="0C8CF78D" w14:textId="77777777" w:rsidTr="00CA2B37">
        <w:trPr>
          <w:trHeight w:val="16"/>
          <w:jc w:val="center"/>
        </w:trPr>
        <w:tc>
          <w:tcPr>
            <w:tcW w:w="11515" w:type="dxa"/>
            <w:gridSpan w:val="7"/>
            <w:shd w:val="clear" w:color="auto" w:fill="D0CECE" w:themeFill="background2" w:themeFillShade="E6"/>
          </w:tcPr>
          <w:p w14:paraId="44C9CB67"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4A4E17AC" w14:textId="77777777" w:rsidTr="00CA2B37">
        <w:trPr>
          <w:trHeight w:val="3"/>
          <w:jc w:val="center"/>
        </w:trPr>
        <w:tc>
          <w:tcPr>
            <w:tcW w:w="11515" w:type="dxa"/>
            <w:gridSpan w:val="7"/>
            <w:shd w:val="clear" w:color="auto" w:fill="FFFFFF" w:themeFill="background1"/>
          </w:tcPr>
          <w:p w14:paraId="17019A7E" w14:textId="77777777" w:rsidR="00A600BB" w:rsidRPr="006C5E71" w:rsidRDefault="00A600BB" w:rsidP="00A600BB">
            <w:pPr>
              <w:numPr>
                <w:ilvl w:val="0"/>
                <w:numId w:val="15"/>
              </w:numPr>
              <w:rPr>
                <w:rFonts w:ascii="Arial" w:hAnsi="Arial" w:cs="Arial"/>
              </w:rPr>
            </w:pPr>
            <w:r w:rsidRPr="006C5E71">
              <w:rPr>
                <w:rFonts w:ascii="Arial" w:hAnsi="Arial" w:cs="Arial"/>
              </w:rPr>
              <w:lastRenderedPageBreak/>
              <w:t>Corto plazo: Designar al responsable de red como punto único de contacto para el reporte de incidentes.</w:t>
            </w:r>
          </w:p>
          <w:p w14:paraId="33908514" w14:textId="77777777" w:rsidR="00A600BB" w:rsidRPr="006C5E71" w:rsidRDefault="00A600BB" w:rsidP="00A600BB">
            <w:pPr>
              <w:numPr>
                <w:ilvl w:val="0"/>
                <w:numId w:val="15"/>
              </w:numPr>
              <w:rPr>
                <w:rFonts w:ascii="Arial" w:hAnsi="Arial" w:cs="Arial"/>
              </w:rPr>
            </w:pPr>
            <w:r w:rsidRPr="006C5E71">
              <w:rPr>
                <w:rFonts w:ascii="Arial" w:hAnsi="Arial" w:cs="Arial"/>
              </w:rPr>
              <w:t>Corto plazo: Implementar un sistema de tickets simple (puede ser una hoja de cálculo compartida o una herramienta gratuita) para registrar, dar seguimiento y documentar la resolución de cada incidente.</w:t>
            </w:r>
          </w:p>
        </w:tc>
      </w:tr>
    </w:tbl>
    <w:p w14:paraId="30EEFF4C" w14:textId="77777777" w:rsidR="00A600BB" w:rsidRPr="006C5E71" w:rsidRDefault="00A600BB" w:rsidP="00A600BB">
      <w:pPr>
        <w:rPr>
          <w:rFonts w:ascii="Arial" w:hAnsi="Arial" w:cs="Arial"/>
        </w:rPr>
      </w:pPr>
    </w:p>
    <w:p w14:paraId="5BC4C9F8" w14:textId="77777777" w:rsidR="00A600BB" w:rsidRPr="006C5E71" w:rsidRDefault="00A600BB" w:rsidP="00A600BB">
      <w:pPr>
        <w:rPr>
          <w:rFonts w:ascii="Arial" w:hAnsi="Arial" w:cs="Arial"/>
        </w:rPr>
      </w:pPr>
    </w:p>
    <w:p w14:paraId="27851440" w14:textId="77777777" w:rsidR="00A600BB" w:rsidRPr="00D03BD3" w:rsidRDefault="00A600BB" w:rsidP="00A600BB">
      <w:pPr>
        <w:rPr>
          <w:rFonts w:ascii="Arial" w:hAnsi="Arial" w:cs="Arial"/>
          <w:b/>
          <w:bCs/>
        </w:rPr>
      </w:pPr>
      <w:r w:rsidRPr="00D03BD3">
        <w:rPr>
          <w:rFonts w:ascii="Arial" w:hAnsi="Arial" w:cs="Arial"/>
          <w:b/>
          <w:bCs/>
        </w:rPr>
        <w:t>HALLAZGO No. H-RED-GOB-0</w:t>
      </w:r>
      <w:r w:rsidRPr="006C5E71">
        <w:rPr>
          <w:rFonts w:ascii="Arial" w:hAnsi="Arial" w:cs="Arial"/>
          <w:b/>
          <w:bCs/>
        </w:rPr>
        <w:t>2</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C3153F" w:rsidRPr="006C5E71" w14:paraId="38F91502" w14:textId="77777777" w:rsidTr="00244932">
        <w:trPr>
          <w:trHeight w:val="4"/>
          <w:jc w:val="center"/>
        </w:trPr>
        <w:tc>
          <w:tcPr>
            <w:tcW w:w="7788" w:type="dxa"/>
            <w:gridSpan w:val="4"/>
          </w:tcPr>
          <w:p w14:paraId="7D53A095" w14:textId="77777777" w:rsidR="00C3153F" w:rsidRPr="006C5E71" w:rsidRDefault="00C3153F" w:rsidP="00244932">
            <w:pPr>
              <w:rPr>
                <w:rFonts w:ascii="Arial" w:hAnsi="Arial" w:cs="Arial"/>
              </w:rPr>
            </w:pPr>
            <w:r w:rsidRPr="006C5E71">
              <w:rPr>
                <w:rFonts w:ascii="Arial" w:hAnsi="Arial" w:cs="Arial"/>
              </w:rPr>
              <w:t>SILAIS – SEDE MASAYA</w:t>
            </w:r>
          </w:p>
        </w:tc>
        <w:tc>
          <w:tcPr>
            <w:tcW w:w="3727" w:type="dxa"/>
            <w:gridSpan w:val="3"/>
          </w:tcPr>
          <w:p w14:paraId="0C4472E9" w14:textId="77777777" w:rsidR="00C3153F" w:rsidRPr="006C5E71" w:rsidRDefault="00C3153F" w:rsidP="00244932">
            <w:pPr>
              <w:rPr>
                <w:rFonts w:ascii="Arial" w:hAnsi="Arial" w:cs="Arial"/>
              </w:rPr>
            </w:pPr>
            <w:r w:rsidRPr="00D03BD3">
              <w:rPr>
                <w:rFonts w:ascii="Arial" w:hAnsi="Arial" w:cs="Arial"/>
                <w:b/>
                <w:bCs/>
              </w:rPr>
              <w:t>H-RED-GOB-0</w:t>
            </w:r>
            <w:r w:rsidRPr="006C5E71">
              <w:rPr>
                <w:rFonts w:ascii="Arial" w:hAnsi="Arial" w:cs="Arial"/>
                <w:b/>
                <w:bCs/>
              </w:rPr>
              <w:t>2</w:t>
            </w:r>
          </w:p>
        </w:tc>
      </w:tr>
      <w:tr w:rsidR="00C3153F" w:rsidRPr="006C5E71" w14:paraId="5E357F14" w14:textId="77777777" w:rsidTr="00244932">
        <w:trPr>
          <w:trHeight w:val="3"/>
          <w:jc w:val="center"/>
        </w:trPr>
        <w:tc>
          <w:tcPr>
            <w:tcW w:w="7788" w:type="dxa"/>
            <w:gridSpan w:val="4"/>
          </w:tcPr>
          <w:p w14:paraId="46A7C8B0" w14:textId="77777777" w:rsidR="00C3153F" w:rsidRPr="006C5E71" w:rsidRDefault="00C3153F" w:rsidP="00244932">
            <w:pPr>
              <w:rPr>
                <w:rFonts w:ascii="Arial" w:hAnsi="Arial" w:cs="Arial"/>
              </w:rPr>
            </w:pPr>
            <w:r w:rsidRPr="006C5E71">
              <w:rPr>
                <w:rFonts w:ascii="Arial" w:hAnsi="Arial" w:cs="Arial"/>
              </w:rPr>
              <w:t>HALLAZGOS DE LA AUDITORIA</w:t>
            </w:r>
          </w:p>
        </w:tc>
        <w:tc>
          <w:tcPr>
            <w:tcW w:w="3727" w:type="dxa"/>
            <w:gridSpan w:val="3"/>
          </w:tcPr>
          <w:p w14:paraId="2DCAF569" w14:textId="77777777" w:rsidR="00C3153F" w:rsidRPr="006C5E71" w:rsidRDefault="00C3153F" w:rsidP="00244932">
            <w:pPr>
              <w:rPr>
                <w:rFonts w:ascii="Arial" w:hAnsi="Arial" w:cs="Arial"/>
              </w:rPr>
            </w:pPr>
            <w:r>
              <w:rPr>
                <w:rFonts w:ascii="Arial" w:hAnsi="Arial" w:cs="Arial"/>
              </w:rPr>
              <w:t>H9</w:t>
            </w:r>
          </w:p>
        </w:tc>
      </w:tr>
      <w:tr w:rsidR="00C3153F" w:rsidRPr="006C5E71" w14:paraId="54E797B9" w14:textId="77777777" w:rsidTr="00244932">
        <w:trPr>
          <w:trHeight w:val="3"/>
          <w:jc w:val="center"/>
        </w:trPr>
        <w:tc>
          <w:tcPr>
            <w:tcW w:w="3096" w:type="dxa"/>
            <w:vMerge w:val="restart"/>
            <w:shd w:val="clear" w:color="auto" w:fill="D0CECE" w:themeFill="background2" w:themeFillShade="E6"/>
          </w:tcPr>
          <w:p w14:paraId="45591C79" w14:textId="77777777" w:rsidR="00C3153F" w:rsidRPr="006C5E71" w:rsidRDefault="00C3153F" w:rsidP="00244932">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06A6319E" w14:textId="77777777" w:rsidR="00C3153F" w:rsidRPr="006C5E71" w:rsidRDefault="00C3153F" w:rsidP="00244932">
            <w:pPr>
              <w:rPr>
                <w:rFonts w:ascii="Arial" w:hAnsi="Arial" w:cs="Arial"/>
              </w:rPr>
            </w:pPr>
            <w:r w:rsidRPr="006C5E71">
              <w:rPr>
                <w:rFonts w:ascii="Arial" w:hAnsi="Arial" w:cs="Arial"/>
              </w:rPr>
              <w:t>Gestión de la Continuidad de la Red</w:t>
            </w:r>
          </w:p>
        </w:tc>
        <w:tc>
          <w:tcPr>
            <w:tcW w:w="3727" w:type="dxa"/>
            <w:gridSpan w:val="3"/>
          </w:tcPr>
          <w:p w14:paraId="30CA1DD7" w14:textId="77777777" w:rsidR="00C3153F" w:rsidRPr="006C5E71" w:rsidRDefault="00C3153F" w:rsidP="00244932">
            <w:pPr>
              <w:rPr>
                <w:rFonts w:ascii="Arial" w:hAnsi="Arial" w:cs="Arial"/>
              </w:rPr>
            </w:pPr>
            <w:r w:rsidRPr="006C5E71">
              <w:rPr>
                <w:rFonts w:ascii="Arial" w:hAnsi="Arial" w:cs="Arial"/>
              </w:rPr>
              <w:t xml:space="preserve">PAGINA </w:t>
            </w:r>
          </w:p>
        </w:tc>
      </w:tr>
      <w:tr w:rsidR="00C3153F" w:rsidRPr="006C5E71" w14:paraId="4F93833C" w14:textId="77777777" w:rsidTr="00244932">
        <w:trPr>
          <w:trHeight w:val="3"/>
          <w:jc w:val="center"/>
        </w:trPr>
        <w:tc>
          <w:tcPr>
            <w:tcW w:w="3096" w:type="dxa"/>
            <w:vMerge/>
            <w:shd w:val="clear" w:color="auto" w:fill="D0CECE" w:themeFill="background2" w:themeFillShade="E6"/>
          </w:tcPr>
          <w:p w14:paraId="53B46D25" w14:textId="77777777" w:rsidR="00C3153F" w:rsidRPr="006C5E71" w:rsidRDefault="00C3153F" w:rsidP="00244932">
            <w:pPr>
              <w:rPr>
                <w:rFonts w:ascii="Arial" w:hAnsi="Arial" w:cs="Arial"/>
              </w:rPr>
            </w:pPr>
          </w:p>
        </w:tc>
        <w:tc>
          <w:tcPr>
            <w:tcW w:w="4692" w:type="dxa"/>
            <w:gridSpan w:val="3"/>
            <w:vMerge/>
            <w:tcBorders>
              <w:bottom w:val="nil"/>
            </w:tcBorders>
          </w:tcPr>
          <w:p w14:paraId="4BCC1595" w14:textId="77777777" w:rsidR="00C3153F" w:rsidRPr="006C5E71" w:rsidRDefault="00C3153F" w:rsidP="00244932">
            <w:pPr>
              <w:rPr>
                <w:rFonts w:ascii="Arial" w:hAnsi="Arial" w:cs="Arial"/>
              </w:rPr>
            </w:pPr>
          </w:p>
        </w:tc>
        <w:tc>
          <w:tcPr>
            <w:tcW w:w="680" w:type="dxa"/>
          </w:tcPr>
          <w:p w14:paraId="6F64D99B" w14:textId="77777777" w:rsidR="00C3153F" w:rsidRPr="006C5E71" w:rsidRDefault="00C3153F" w:rsidP="00244932">
            <w:pPr>
              <w:rPr>
                <w:rFonts w:ascii="Arial" w:hAnsi="Arial" w:cs="Arial"/>
              </w:rPr>
            </w:pPr>
            <w:r w:rsidRPr="006C5E71">
              <w:rPr>
                <w:rFonts w:ascii="Arial" w:hAnsi="Arial" w:cs="Arial"/>
              </w:rPr>
              <w:t>1</w:t>
            </w:r>
          </w:p>
        </w:tc>
        <w:tc>
          <w:tcPr>
            <w:tcW w:w="939" w:type="dxa"/>
          </w:tcPr>
          <w:p w14:paraId="0AFCFF68" w14:textId="77777777" w:rsidR="00C3153F" w:rsidRPr="006C5E71" w:rsidRDefault="00C3153F" w:rsidP="00244932">
            <w:pPr>
              <w:rPr>
                <w:rFonts w:ascii="Arial" w:hAnsi="Arial" w:cs="Arial"/>
              </w:rPr>
            </w:pPr>
            <w:r w:rsidRPr="006C5E71">
              <w:rPr>
                <w:rFonts w:ascii="Arial" w:hAnsi="Arial" w:cs="Arial"/>
              </w:rPr>
              <w:t>DE</w:t>
            </w:r>
          </w:p>
        </w:tc>
        <w:tc>
          <w:tcPr>
            <w:tcW w:w="2108" w:type="dxa"/>
          </w:tcPr>
          <w:p w14:paraId="26DEE212" w14:textId="77777777" w:rsidR="00C3153F" w:rsidRPr="006C5E71" w:rsidRDefault="00C3153F" w:rsidP="00244932">
            <w:pPr>
              <w:rPr>
                <w:rFonts w:ascii="Arial" w:hAnsi="Arial" w:cs="Arial"/>
              </w:rPr>
            </w:pPr>
            <w:r w:rsidRPr="006C5E71">
              <w:rPr>
                <w:rFonts w:ascii="Arial" w:hAnsi="Arial" w:cs="Arial"/>
              </w:rPr>
              <w:t>1</w:t>
            </w:r>
          </w:p>
        </w:tc>
      </w:tr>
      <w:tr w:rsidR="00C3153F" w:rsidRPr="006C5E71" w14:paraId="612F5465" w14:textId="77777777" w:rsidTr="00244932">
        <w:trPr>
          <w:trHeight w:val="3"/>
          <w:jc w:val="center"/>
        </w:trPr>
        <w:tc>
          <w:tcPr>
            <w:tcW w:w="3096" w:type="dxa"/>
            <w:shd w:val="clear" w:color="auto" w:fill="D0CECE" w:themeFill="background2" w:themeFillShade="E6"/>
          </w:tcPr>
          <w:p w14:paraId="691E8590" w14:textId="77777777" w:rsidR="00C3153F" w:rsidRPr="006C5E71" w:rsidRDefault="00C3153F" w:rsidP="00244932">
            <w:pPr>
              <w:rPr>
                <w:rFonts w:ascii="Arial" w:hAnsi="Arial" w:cs="Arial"/>
              </w:rPr>
            </w:pPr>
            <w:r w:rsidRPr="006C5E71">
              <w:rPr>
                <w:rFonts w:ascii="Arial" w:hAnsi="Arial" w:cs="Arial"/>
              </w:rPr>
              <w:t>RESPONSABLE</w:t>
            </w:r>
          </w:p>
        </w:tc>
        <w:tc>
          <w:tcPr>
            <w:tcW w:w="8419" w:type="dxa"/>
            <w:gridSpan w:val="6"/>
          </w:tcPr>
          <w:p w14:paraId="52F6CD50" w14:textId="77777777" w:rsidR="00C3153F" w:rsidRPr="006C5E71" w:rsidRDefault="00C3153F" w:rsidP="00244932">
            <w:pPr>
              <w:rPr>
                <w:rFonts w:ascii="Arial" w:hAnsi="Arial" w:cs="Arial"/>
              </w:rPr>
            </w:pPr>
          </w:p>
        </w:tc>
      </w:tr>
      <w:tr w:rsidR="00C3153F" w:rsidRPr="006C5E71" w14:paraId="27CE0F5B" w14:textId="77777777" w:rsidTr="00244932">
        <w:trPr>
          <w:trHeight w:val="3"/>
          <w:jc w:val="center"/>
        </w:trPr>
        <w:tc>
          <w:tcPr>
            <w:tcW w:w="3096" w:type="dxa"/>
            <w:shd w:val="clear" w:color="auto" w:fill="D0CECE" w:themeFill="background2" w:themeFillShade="E6"/>
          </w:tcPr>
          <w:p w14:paraId="6FC59AD4" w14:textId="77777777" w:rsidR="00C3153F" w:rsidRPr="006C5E71" w:rsidRDefault="00C3153F" w:rsidP="00244932">
            <w:pPr>
              <w:rPr>
                <w:rFonts w:ascii="Arial" w:hAnsi="Arial" w:cs="Arial"/>
              </w:rPr>
            </w:pPr>
            <w:r w:rsidRPr="006C5E71">
              <w:rPr>
                <w:rFonts w:ascii="Arial" w:hAnsi="Arial" w:cs="Arial"/>
              </w:rPr>
              <w:t>CRITERIO</w:t>
            </w:r>
          </w:p>
        </w:tc>
        <w:tc>
          <w:tcPr>
            <w:tcW w:w="8419" w:type="dxa"/>
            <w:gridSpan w:val="6"/>
          </w:tcPr>
          <w:p w14:paraId="0AD1A5B0" w14:textId="77777777" w:rsidR="00C3153F" w:rsidRPr="006C5E71" w:rsidRDefault="00C3153F" w:rsidP="00244932">
            <w:pPr>
              <w:rPr>
                <w:rFonts w:ascii="Arial" w:hAnsi="Arial" w:cs="Arial"/>
              </w:rPr>
            </w:pPr>
            <w:r w:rsidRPr="006C5E71">
              <w:rPr>
                <w:rFonts w:ascii="Arial" w:hAnsi="Arial" w:cs="Arial"/>
              </w:rPr>
              <w:t>COBIT DSS04, ISO 27001 A.17.2</w:t>
            </w:r>
          </w:p>
        </w:tc>
      </w:tr>
      <w:tr w:rsidR="00C3153F" w:rsidRPr="006C5E71" w14:paraId="36B7CB38" w14:textId="77777777" w:rsidTr="00244932">
        <w:trPr>
          <w:trHeight w:val="7"/>
          <w:jc w:val="center"/>
        </w:trPr>
        <w:tc>
          <w:tcPr>
            <w:tcW w:w="3096" w:type="dxa"/>
            <w:shd w:val="clear" w:color="auto" w:fill="D0CECE" w:themeFill="background2" w:themeFillShade="E6"/>
          </w:tcPr>
          <w:p w14:paraId="272FD54D" w14:textId="77777777" w:rsidR="00C3153F" w:rsidRPr="006C5E71" w:rsidRDefault="00C3153F" w:rsidP="00244932">
            <w:pPr>
              <w:rPr>
                <w:rFonts w:ascii="Arial" w:hAnsi="Arial" w:cs="Arial"/>
              </w:rPr>
            </w:pPr>
            <w:r w:rsidRPr="006C5E71">
              <w:rPr>
                <w:rFonts w:ascii="Arial" w:hAnsi="Arial" w:cs="Arial"/>
              </w:rPr>
              <w:t>DOMINIO</w:t>
            </w:r>
          </w:p>
        </w:tc>
        <w:tc>
          <w:tcPr>
            <w:tcW w:w="2341" w:type="dxa"/>
          </w:tcPr>
          <w:p w14:paraId="7116AA22" w14:textId="77777777" w:rsidR="00C3153F" w:rsidRPr="006C5E71" w:rsidRDefault="00C3153F" w:rsidP="00244932">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0D89DF47" w14:textId="77777777" w:rsidR="00C3153F" w:rsidRPr="006C5E71" w:rsidRDefault="00C3153F" w:rsidP="00244932">
            <w:pPr>
              <w:rPr>
                <w:rFonts w:ascii="Arial" w:hAnsi="Arial" w:cs="Arial"/>
              </w:rPr>
            </w:pPr>
            <w:r w:rsidRPr="006C5E71">
              <w:rPr>
                <w:rFonts w:ascii="Arial" w:hAnsi="Arial" w:cs="Arial"/>
              </w:rPr>
              <w:t>PROCESO</w:t>
            </w:r>
          </w:p>
        </w:tc>
        <w:tc>
          <w:tcPr>
            <w:tcW w:w="3875" w:type="dxa"/>
            <w:gridSpan w:val="4"/>
          </w:tcPr>
          <w:p w14:paraId="7D476342" w14:textId="77777777" w:rsidR="00C3153F" w:rsidRPr="006C5E71" w:rsidRDefault="00C3153F" w:rsidP="00244932">
            <w:pPr>
              <w:rPr>
                <w:rFonts w:ascii="Arial" w:hAnsi="Arial" w:cs="Arial"/>
              </w:rPr>
            </w:pPr>
            <w:r w:rsidRPr="006C5E71">
              <w:rPr>
                <w:rFonts w:ascii="Arial" w:hAnsi="Arial" w:cs="Arial"/>
              </w:rPr>
              <w:t>DSS04 – Gestión de la Continuidad</w:t>
            </w:r>
          </w:p>
        </w:tc>
      </w:tr>
      <w:tr w:rsidR="00C3153F" w:rsidRPr="006C5E71" w14:paraId="35C23F06" w14:textId="77777777" w:rsidTr="00244932">
        <w:trPr>
          <w:trHeight w:val="3"/>
          <w:jc w:val="center"/>
        </w:trPr>
        <w:tc>
          <w:tcPr>
            <w:tcW w:w="11515" w:type="dxa"/>
            <w:gridSpan w:val="7"/>
            <w:shd w:val="clear" w:color="auto" w:fill="D0CECE" w:themeFill="background2" w:themeFillShade="E6"/>
          </w:tcPr>
          <w:p w14:paraId="43FC0114" w14:textId="77777777" w:rsidR="00C3153F" w:rsidRPr="006C5E71" w:rsidRDefault="00C3153F" w:rsidP="00244932">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C3153F" w:rsidRPr="006C5E71" w14:paraId="15233011" w14:textId="77777777" w:rsidTr="00244932">
        <w:trPr>
          <w:trHeight w:val="21"/>
          <w:jc w:val="center"/>
        </w:trPr>
        <w:tc>
          <w:tcPr>
            <w:tcW w:w="11515" w:type="dxa"/>
            <w:gridSpan w:val="7"/>
          </w:tcPr>
          <w:p w14:paraId="77F88C16" w14:textId="77777777" w:rsidR="00C3153F" w:rsidRPr="006C5E71" w:rsidRDefault="00C3153F" w:rsidP="00244932">
            <w:pPr>
              <w:rPr>
                <w:rFonts w:ascii="Arial" w:hAnsi="Arial" w:cs="Arial"/>
              </w:rPr>
            </w:pPr>
            <w:r w:rsidRPr="006C5E71">
              <w:rPr>
                <w:rFonts w:ascii="Arial" w:hAnsi="Arial" w:cs="Arial"/>
              </w:rPr>
              <w:t xml:space="preserve">El SILAIS – Sede Masaya no cuenta con un Plan de Continuidad de Negocio o Recuperación ante Desastres (BCP/DRP) para la infraestructura de red. No existen procedimientos documentados que describan las acciones a tomar para restablecer la conectividad en caso de un fallo catastrófico del </w:t>
            </w:r>
            <w:proofErr w:type="spellStart"/>
            <w:r w:rsidRPr="006C5E71">
              <w:rPr>
                <w:rFonts w:ascii="Arial" w:hAnsi="Arial" w:cs="Arial"/>
              </w:rPr>
              <w:t>switch</w:t>
            </w:r>
            <w:proofErr w:type="spellEnd"/>
            <w:r w:rsidRPr="006C5E71">
              <w:rPr>
                <w:rFonts w:ascii="Arial" w:hAnsi="Arial" w:cs="Arial"/>
              </w:rPr>
              <w:t xml:space="preserve"> principal, la pérdida del enlace con el MINSA Central o cualquier otro incidente que paralice las comunicaciones.</w:t>
            </w:r>
          </w:p>
        </w:tc>
      </w:tr>
      <w:tr w:rsidR="00C3153F" w:rsidRPr="006C5E71" w14:paraId="154B74A7" w14:textId="77777777" w:rsidTr="00244932">
        <w:trPr>
          <w:trHeight w:val="3"/>
          <w:jc w:val="center"/>
        </w:trPr>
        <w:tc>
          <w:tcPr>
            <w:tcW w:w="11515" w:type="dxa"/>
            <w:gridSpan w:val="7"/>
            <w:shd w:val="clear" w:color="auto" w:fill="D0CECE" w:themeFill="background2" w:themeFillShade="E6"/>
          </w:tcPr>
          <w:p w14:paraId="01F7AA43" w14:textId="77777777" w:rsidR="00C3153F" w:rsidRPr="006C5E71" w:rsidRDefault="00C3153F" w:rsidP="00244932">
            <w:pPr>
              <w:rPr>
                <w:rFonts w:ascii="Arial" w:hAnsi="Arial" w:cs="Arial"/>
              </w:rPr>
            </w:pPr>
            <w:r w:rsidRPr="006C5E71">
              <w:rPr>
                <w:rFonts w:ascii="Arial" w:hAnsi="Arial" w:cs="Arial"/>
              </w:rPr>
              <w:t>CAUSAS</w:t>
            </w:r>
          </w:p>
        </w:tc>
      </w:tr>
      <w:tr w:rsidR="00C3153F" w:rsidRPr="006C5E71" w14:paraId="40D861C8" w14:textId="77777777" w:rsidTr="00244932">
        <w:trPr>
          <w:trHeight w:val="1241"/>
          <w:jc w:val="center"/>
        </w:trPr>
        <w:tc>
          <w:tcPr>
            <w:tcW w:w="11515" w:type="dxa"/>
            <w:gridSpan w:val="7"/>
          </w:tcPr>
          <w:p w14:paraId="0AC6F9E0" w14:textId="77777777" w:rsidR="00C3153F" w:rsidRPr="006C5E71" w:rsidRDefault="00C3153F" w:rsidP="00C3153F">
            <w:pPr>
              <w:numPr>
                <w:ilvl w:val="0"/>
                <w:numId w:val="1"/>
              </w:numPr>
              <w:rPr>
                <w:rFonts w:ascii="Arial" w:hAnsi="Arial" w:cs="Arial"/>
              </w:rPr>
            </w:pPr>
            <w:r w:rsidRPr="006C5E71">
              <w:rPr>
                <w:rFonts w:ascii="Arial" w:hAnsi="Arial" w:cs="Arial"/>
              </w:rPr>
              <w:t>Inexistencia de un responsable de TI que impulse la elaboración del plan.</w:t>
            </w:r>
          </w:p>
          <w:p w14:paraId="0E6CAA45" w14:textId="77777777" w:rsidR="00C3153F" w:rsidRPr="006C5E71" w:rsidRDefault="00C3153F" w:rsidP="00C3153F">
            <w:pPr>
              <w:numPr>
                <w:ilvl w:val="0"/>
                <w:numId w:val="1"/>
              </w:numPr>
              <w:rPr>
                <w:rFonts w:ascii="Arial" w:hAnsi="Arial" w:cs="Arial"/>
              </w:rPr>
            </w:pPr>
            <w:r w:rsidRPr="006C5E71">
              <w:rPr>
                <w:rFonts w:ascii="Arial" w:hAnsi="Arial" w:cs="Arial"/>
              </w:rPr>
              <w:t>Falta de conciencia sobre la dependencia crítica de la institución en la conectividad de red para la operación del SISNIVEN.</w:t>
            </w:r>
          </w:p>
          <w:p w14:paraId="79CCCCC4" w14:textId="77777777" w:rsidR="00C3153F" w:rsidRPr="006C5E71" w:rsidRDefault="00C3153F" w:rsidP="00C3153F">
            <w:pPr>
              <w:numPr>
                <w:ilvl w:val="0"/>
                <w:numId w:val="1"/>
              </w:numPr>
              <w:rPr>
                <w:rFonts w:ascii="Arial" w:hAnsi="Arial" w:cs="Arial"/>
              </w:rPr>
            </w:pPr>
            <w:r w:rsidRPr="006C5E71">
              <w:rPr>
                <w:rFonts w:ascii="Arial" w:hAnsi="Arial" w:cs="Arial"/>
              </w:rPr>
              <w:t>Ausencia de una política institucional de continuidad del negocio.</w:t>
            </w:r>
          </w:p>
        </w:tc>
      </w:tr>
      <w:tr w:rsidR="00C3153F" w:rsidRPr="006C5E71" w14:paraId="5B72A2CB" w14:textId="77777777" w:rsidTr="00244932">
        <w:trPr>
          <w:trHeight w:val="3"/>
          <w:jc w:val="center"/>
        </w:trPr>
        <w:tc>
          <w:tcPr>
            <w:tcW w:w="11515" w:type="dxa"/>
            <w:gridSpan w:val="7"/>
            <w:shd w:val="clear" w:color="auto" w:fill="D0CECE" w:themeFill="background2" w:themeFillShade="E6"/>
          </w:tcPr>
          <w:p w14:paraId="482C02C2" w14:textId="77777777" w:rsidR="00C3153F" w:rsidRPr="006C5E71" w:rsidRDefault="00C3153F" w:rsidP="00244932">
            <w:pPr>
              <w:rPr>
                <w:rFonts w:ascii="Arial" w:hAnsi="Arial" w:cs="Arial"/>
              </w:rPr>
            </w:pPr>
            <w:r w:rsidRPr="006C5E71">
              <w:rPr>
                <w:rFonts w:ascii="Arial" w:hAnsi="Arial" w:cs="Arial"/>
              </w:rPr>
              <w:t>EVIDENCIA</w:t>
            </w:r>
          </w:p>
        </w:tc>
      </w:tr>
      <w:tr w:rsidR="00C3153F" w:rsidRPr="006C5E71" w14:paraId="771A09A6" w14:textId="77777777" w:rsidTr="00244932">
        <w:trPr>
          <w:trHeight w:val="17"/>
          <w:jc w:val="center"/>
        </w:trPr>
        <w:tc>
          <w:tcPr>
            <w:tcW w:w="11515" w:type="dxa"/>
            <w:gridSpan w:val="7"/>
          </w:tcPr>
          <w:p w14:paraId="57DC292D" w14:textId="77777777" w:rsidR="00C3153F" w:rsidRPr="00020696" w:rsidRDefault="00C3153F" w:rsidP="00C3153F">
            <w:pPr>
              <w:numPr>
                <w:ilvl w:val="0"/>
                <w:numId w:val="2"/>
              </w:numPr>
              <w:rPr>
                <w:rFonts w:ascii="Arial" w:hAnsi="Arial" w:cs="Arial"/>
              </w:rPr>
            </w:pPr>
            <w:r w:rsidRPr="00020696">
              <w:rPr>
                <w:rFonts w:ascii="Arial" w:hAnsi="Arial" w:cs="Arial"/>
              </w:rPr>
              <w:t>Respuesta negativa a la solicitud de documentación del BCP/DRP.</w:t>
            </w:r>
          </w:p>
          <w:p w14:paraId="34247E9D" w14:textId="77777777" w:rsidR="00C3153F" w:rsidRPr="00020696" w:rsidRDefault="00C3153F" w:rsidP="00C3153F">
            <w:pPr>
              <w:numPr>
                <w:ilvl w:val="0"/>
                <w:numId w:val="2"/>
              </w:numPr>
              <w:rPr>
                <w:rFonts w:ascii="Arial" w:hAnsi="Arial" w:cs="Arial"/>
              </w:rPr>
            </w:pPr>
            <w:r w:rsidRPr="00020696">
              <w:rPr>
                <w:rFonts w:ascii="Arial" w:hAnsi="Arial" w:cs="Arial"/>
              </w:rPr>
              <w:t>Entrevistas con el Director General y el Responsable de Planificación, quienes confirmaron su inexistencia.</w:t>
            </w:r>
          </w:p>
        </w:tc>
      </w:tr>
      <w:tr w:rsidR="00C3153F" w:rsidRPr="006C5E71" w14:paraId="09EB2165" w14:textId="77777777" w:rsidTr="00244932">
        <w:trPr>
          <w:trHeight w:val="3"/>
          <w:jc w:val="center"/>
        </w:trPr>
        <w:tc>
          <w:tcPr>
            <w:tcW w:w="11515" w:type="dxa"/>
            <w:gridSpan w:val="7"/>
            <w:shd w:val="clear" w:color="auto" w:fill="D0CECE" w:themeFill="background2" w:themeFillShade="E6"/>
          </w:tcPr>
          <w:p w14:paraId="3CF1237C" w14:textId="77777777" w:rsidR="00C3153F" w:rsidRPr="006C5E71" w:rsidRDefault="00C3153F" w:rsidP="00244932">
            <w:pPr>
              <w:rPr>
                <w:rFonts w:ascii="Arial" w:hAnsi="Arial" w:cs="Arial"/>
              </w:rPr>
            </w:pPr>
            <w:r w:rsidRPr="006C5E71">
              <w:rPr>
                <w:rFonts w:ascii="Arial" w:hAnsi="Arial" w:cs="Arial"/>
              </w:rPr>
              <w:t>IMPACTO</w:t>
            </w:r>
          </w:p>
        </w:tc>
      </w:tr>
      <w:tr w:rsidR="00C3153F" w:rsidRPr="006C5E71" w14:paraId="3DBA17E2" w14:textId="77777777" w:rsidTr="00244932">
        <w:trPr>
          <w:trHeight w:val="10"/>
          <w:jc w:val="center"/>
        </w:trPr>
        <w:tc>
          <w:tcPr>
            <w:tcW w:w="11515" w:type="dxa"/>
            <w:gridSpan w:val="7"/>
          </w:tcPr>
          <w:p w14:paraId="1C6CCEE6" w14:textId="77777777" w:rsidR="00C3153F" w:rsidRPr="00020696" w:rsidRDefault="00C3153F" w:rsidP="00C3153F">
            <w:pPr>
              <w:numPr>
                <w:ilvl w:val="0"/>
                <w:numId w:val="9"/>
              </w:numPr>
              <w:rPr>
                <w:rFonts w:ascii="Arial" w:hAnsi="Arial" w:cs="Arial"/>
              </w:rPr>
            </w:pPr>
            <w:r w:rsidRPr="00020696">
              <w:rPr>
                <w:rFonts w:ascii="Arial" w:hAnsi="Arial" w:cs="Arial"/>
              </w:rPr>
              <w:t>Ante un fallo grave, la respuesta será improvisada, con tiempos de restauración de días.</w:t>
            </w:r>
          </w:p>
          <w:p w14:paraId="154A11AB" w14:textId="77777777" w:rsidR="00C3153F" w:rsidRPr="00020696" w:rsidRDefault="00C3153F" w:rsidP="00C3153F">
            <w:pPr>
              <w:numPr>
                <w:ilvl w:val="0"/>
                <w:numId w:val="9"/>
              </w:numPr>
              <w:rPr>
                <w:rFonts w:ascii="Arial" w:hAnsi="Arial" w:cs="Arial"/>
              </w:rPr>
            </w:pPr>
            <w:r w:rsidRPr="00020696">
              <w:rPr>
                <w:rFonts w:ascii="Arial" w:hAnsi="Arial" w:cs="Arial"/>
              </w:rPr>
              <w:t>Parálisis en la capacidad de reportar datos de vigilancia epidemiológica al MINSA Central.</w:t>
            </w:r>
          </w:p>
          <w:p w14:paraId="559484DE" w14:textId="77777777" w:rsidR="00C3153F" w:rsidRPr="00020696" w:rsidRDefault="00C3153F" w:rsidP="00C3153F">
            <w:pPr>
              <w:numPr>
                <w:ilvl w:val="0"/>
                <w:numId w:val="9"/>
              </w:numPr>
              <w:rPr>
                <w:rFonts w:ascii="Arial" w:hAnsi="Arial" w:cs="Arial"/>
              </w:rPr>
            </w:pPr>
            <w:r w:rsidRPr="00020696">
              <w:rPr>
                <w:rFonts w:ascii="Arial" w:hAnsi="Arial" w:cs="Arial"/>
              </w:rPr>
              <w:t>Incumplimiento de la normativa de disponibilidad del SISNIVEN.</w:t>
            </w:r>
          </w:p>
        </w:tc>
      </w:tr>
      <w:tr w:rsidR="00C3153F" w:rsidRPr="006C5E71" w14:paraId="6CA42225" w14:textId="77777777" w:rsidTr="00244932">
        <w:trPr>
          <w:trHeight w:val="3"/>
          <w:jc w:val="center"/>
        </w:trPr>
        <w:tc>
          <w:tcPr>
            <w:tcW w:w="11515" w:type="dxa"/>
            <w:gridSpan w:val="7"/>
            <w:shd w:val="clear" w:color="auto" w:fill="D0CECE" w:themeFill="background2" w:themeFillShade="E6"/>
          </w:tcPr>
          <w:p w14:paraId="27330DC6" w14:textId="77777777" w:rsidR="00C3153F" w:rsidRPr="006C5E71" w:rsidRDefault="00C3153F" w:rsidP="00244932">
            <w:pPr>
              <w:rPr>
                <w:rFonts w:ascii="Arial" w:hAnsi="Arial" w:cs="Arial"/>
              </w:rPr>
            </w:pPr>
            <w:r w:rsidRPr="006C5E71">
              <w:rPr>
                <w:rFonts w:ascii="Arial" w:hAnsi="Arial" w:cs="Arial"/>
              </w:rPr>
              <w:t>VALORACIÓN DEL RIESGO</w:t>
            </w:r>
          </w:p>
        </w:tc>
      </w:tr>
      <w:tr w:rsidR="00C3153F" w:rsidRPr="006C5E71" w14:paraId="01E9E52B" w14:textId="77777777" w:rsidTr="00244932">
        <w:trPr>
          <w:trHeight w:val="16"/>
          <w:jc w:val="center"/>
        </w:trPr>
        <w:tc>
          <w:tcPr>
            <w:tcW w:w="11515" w:type="dxa"/>
            <w:gridSpan w:val="7"/>
          </w:tcPr>
          <w:tbl>
            <w:tblPr>
              <w:tblW w:w="8947" w:type="dxa"/>
              <w:tblCellMar>
                <w:left w:w="70" w:type="dxa"/>
                <w:right w:w="70" w:type="dxa"/>
              </w:tblCellMar>
              <w:tblLook w:val="04A0" w:firstRow="1" w:lastRow="0" w:firstColumn="1" w:lastColumn="0" w:noHBand="0" w:noVBand="1"/>
            </w:tblPr>
            <w:tblGrid>
              <w:gridCol w:w="5061"/>
              <w:gridCol w:w="1421"/>
              <w:gridCol w:w="1475"/>
              <w:gridCol w:w="1240"/>
            </w:tblGrid>
            <w:tr w:rsidR="00C3153F" w:rsidRPr="00AB3B49" w14:paraId="24175104" w14:textId="77777777" w:rsidTr="00244932">
              <w:trPr>
                <w:trHeight w:val="288"/>
              </w:trPr>
              <w:tc>
                <w:tcPr>
                  <w:tcW w:w="5061" w:type="dxa"/>
                  <w:tcBorders>
                    <w:top w:val="nil"/>
                    <w:left w:val="nil"/>
                    <w:bottom w:val="nil"/>
                    <w:right w:val="nil"/>
                  </w:tcBorders>
                  <w:shd w:val="clear" w:color="auto" w:fill="auto"/>
                  <w:noWrap/>
                  <w:vAlign w:val="bottom"/>
                  <w:hideMark/>
                </w:tcPr>
                <w:p w14:paraId="6FBECEA3" w14:textId="77777777" w:rsidR="00C3153F" w:rsidRPr="00AB3B49" w:rsidRDefault="00C3153F" w:rsidP="00244932">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Riesgo Asociado</w:t>
                  </w:r>
                </w:p>
              </w:tc>
              <w:tc>
                <w:tcPr>
                  <w:tcW w:w="1406" w:type="dxa"/>
                  <w:tcBorders>
                    <w:top w:val="nil"/>
                    <w:left w:val="nil"/>
                    <w:bottom w:val="nil"/>
                    <w:right w:val="nil"/>
                  </w:tcBorders>
                  <w:shd w:val="clear" w:color="auto" w:fill="auto"/>
                  <w:noWrap/>
                  <w:vAlign w:val="bottom"/>
                  <w:hideMark/>
                </w:tcPr>
                <w:p w14:paraId="060A4452" w14:textId="77777777" w:rsidR="00C3153F" w:rsidRPr="00AB3B49" w:rsidRDefault="00C3153F" w:rsidP="00244932">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Impacto</w:t>
                  </w:r>
                </w:p>
              </w:tc>
              <w:tc>
                <w:tcPr>
                  <w:tcW w:w="1240" w:type="dxa"/>
                  <w:tcBorders>
                    <w:top w:val="nil"/>
                    <w:left w:val="nil"/>
                    <w:bottom w:val="nil"/>
                    <w:right w:val="nil"/>
                  </w:tcBorders>
                  <w:shd w:val="clear" w:color="auto" w:fill="auto"/>
                  <w:noWrap/>
                  <w:vAlign w:val="bottom"/>
                  <w:hideMark/>
                </w:tcPr>
                <w:p w14:paraId="52EBB011" w14:textId="77777777" w:rsidR="00C3153F" w:rsidRPr="00AB3B49" w:rsidRDefault="00C3153F" w:rsidP="00244932">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Probabilidad</w:t>
                  </w:r>
                </w:p>
              </w:tc>
              <w:tc>
                <w:tcPr>
                  <w:tcW w:w="1240" w:type="dxa"/>
                  <w:tcBorders>
                    <w:top w:val="nil"/>
                    <w:left w:val="nil"/>
                    <w:bottom w:val="nil"/>
                    <w:right w:val="nil"/>
                  </w:tcBorders>
                  <w:shd w:val="clear" w:color="auto" w:fill="auto"/>
                  <w:noWrap/>
                  <w:vAlign w:val="bottom"/>
                  <w:hideMark/>
                </w:tcPr>
                <w:p w14:paraId="36CE5172" w14:textId="77777777" w:rsidR="00C3153F" w:rsidRPr="00AB3B49" w:rsidRDefault="00C3153F" w:rsidP="00244932">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Nivel de Riesgo</w:t>
                  </w:r>
                </w:p>
              </w:tc>
            </w:tr>
            <w:tr w:rsidR="00C3153F" w:rsidRPr="00AB3B49" w14:paraId="37FEE54A" w14:textId="77777777" w:rsidTr="00244932">
              <w:trPr>
                <w:trHeight w:val="288"/>
              </w:trPr>
              <w:tc>
                <w:tcPr>
                  <w:tcW w:w="5061" w:type="dxa"/>
                  <w:tcBorders>
                    <w:top w:val="nil"/>
                    <w:left w:val="nil"/>
                    <w:bottom w:val="nil"/>
                    <w:right w:val="nil"/>
                  </w:tcBorders>
                  <w:shd w:val="clear" w:color="auto" w:fill="auto"/>
                  <w:noWrap/>
                  <w:vAlign w:val="bottom"/>
                  <w:hideMark/>
                </w:tcPr>
                <w:p w14:paraId="2D8BCEAF" w14:textId="77777777" w:rsidR="00C3153F" w:rsidRPr="00AB3B49" w:rsidRDefault="00C3153F" w:rsidP="00244932">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R-RED-001: Colapso total de la LAN por fallo catastrófico</w:t>
                  </w:r>
                </w:p>
              </w:tc>
              <w:tc>
                <w:tcPr>
                  <w:tcW w:w="1406" w:type="dxa"/>
                  <w:tcBorders>
                    <w:top w:val="nil"/>
                    <w:left w:val="nil"/>
                    <w:bottom w:val="nil"/>
                    <w:right w:val="nil"/>
                  </w:tcBorders>
                  <w:shd w:val="clear" w:color="auto" w:fill="auto"/>
                  <w:noWrap/>
                  <w:vAlign w:val="bottom"/>
                  <w:hideMark/>
                </w:tcPr>
                <w:p w14:paraId="6784ED4F" w14:textId="77777777" w:rsidR="00C3153F" w:rsidRPr="00AB3B49" w:rsidRDefault="00C3153F" w:rsidP="00244932">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Catastrófico (5)</w:t>
                  </w:r>
                </w:p>
              </w:tc>
              <w:tc>
                <w:tcPr>
                  <w:tcW w:w="1240" w:type="dxa"/>
                  <w:tcBorders>
                    <w:top w:val="nil"/>
                    <w:left w:val="nil"/>
                    <w:bottom w:val="nil"/>
                    <w:right w:val="nil"/>
                  </w:tcBorders>
                  <w:shd w:val="clear" w:color="auto" w:fill="auto"/>
                  <w:noWrap/>
                  <w:vAlign w:val="bottom"/>
                  <w:hideMark/>
                </w:tcPr>
                <w:p w14:paraId="7190D274" w14:textId="77777777" w:rsidR="00C3153F" w:rsidRPr="00AB3B49" w:rsidRDefault="00C3153F" w:rsidP="00244932">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Alta (4)</w:t>
                  </w:r>
                </w:p>
              </w:tc>
              <w:tc>
                <w:tcPr>
                  <w:tcW w:w="1240" w:type="dxa"/>
                  <w:tcBorders>
                    <w:top w:val="nil"/>
                    <w:left w:val="nil"/>
                    <w:bottom w:val="nil"/>
                    <w:right w:val="nil"/>
                  </w:tcBorders>
                  <w:shd w:val="clear" w:color="auto" w:fill="auto"/>
                  <w:noWrap/>
                  <w:vAlign w:val="bottom"/>
                  <w:hideMark/>
                </w:tcPr>
                <w:p w14:paraId="5BE6956A" w14:textId="77777777" w:rsidR="00C3153F" w:rsidRPr="00AB3B49" w:rsidRDefault="00C3153F" w:rsidP="00244932">
                  <w:pPr>
                    <w:spacing w:after="0" w:line="240" w:lineRule="auto"/>
                    <w:rPr>
                      <w:rFonts w:ascii="Arial" w:eastAsia="Times New Roman" w:hAnsi="Arial" w:cs="Arial"/>
                      <w:color w:val="000000"/>
                      <w:kern w:val="0"/>
                      <w:lang w:eastAsia="es-US"/>
                      <w14:ligatures w14:val="none"/>
                    </w:rPr>
                  </w:pPr>
                  <w:r w:rsidRPr="00AB3B49">
                    <w:rPr>
                      <w:rFonts w:ascii="Arial" w:eastAsia="Times New Roman" w:hAnsi="Arial" w:cs="Arial"/>
                      <w:color w:val="000000"/>
                      <w:kern w:val="0"/>
                      <w:lang w:eastAsia="es-US"/>
                      <w14:ligatures w14:val="none"/>
                    </w:rPr>
                    <w:t>Extremo (20)</w:t>
                  </w:r>
                </w:p>
              </w:tc>
            </w:tr>
          </w:tbl>
          <w:p w14:paraId="48AF234C" w14:textId="77777777" w:rsidR="00C3153F" w:rsidRPr="006C5E71" w:rsidRDefault="00C3153F" w:rsidP="00244932">
            <w:pPr>
              <w:rPr>
                <w:rFonts w:ascii="Arial" w:hAnsi="Arial" w:cs="Arial"/>
              </w:rPr>
            </w:pPr>
          </w:p>
        </w:tc>
      </w:tr>
      <w:tr w:rsidR="00C3153F" w:rsidRPr="006C5E71" w14:paraId="50AF0079" w14:textId="77777777" w:rsidTr="00244932">
        <w:trPr>
          <w:trHeight w:val="16"/>
          <w:jc w:val="center"/>
        </w:trPr>
        <w:tc>
          <w:tcPr>
            <w:tcW w:w="11515" w:type="dxa"/>
            <w:gridSpan w:val="7"/>
            <w:shd w:val="clear" w:color="auto" w:fill="D0CECE" w:themeFill="background2" w:themeFillShade="E6"/>
          </w:tcPr>
          <w:p w14:paraId="05094BD6" w14:textId="77777777" w:rsidR="00C3153F" w:rsidRPr="006C5E71" w:rsidRDefault="00C3153F" w:rsidP="00244932">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C3153F" w:rsidRPr="006C5E71" w14:paraId="4ACB81CD" w14:textId="77777777" w:rsidTr="00244932">
        <w:trPr>
          <w:trHeight w:val="3"/>
          <w:jc w:val="center"/>
        </w:trPr>
        <w:tc>
          <w:tcPr>
            <w:tcW w:w="11515" w:type="dxa"/>
            <w:gridSpan w:val="7"/>
            <w:shd w:val="clear" w:color="auto" w:fill="FFFFFF" w:themeFill="background1"/>
          </w:tcPr>
          <w:p w14:paraId="64B20779" w14:textId="77777777" w:rsidR="00C3153F" w:rsidRPr="006C5E71" w:rsidRDefault="00C3153F" w:rsidP="00C3153F">
            <w:pPr>
              <w:numPr>
                <w:ilvl w:val="0"/>
                <w:numId w:val="16"/>
              </w:numPr>
              <w:rPr>
                <w:rFonts w:ascii="Arial" w:hAnsi="Arial" w:cs="Arial"/>
              </w:rPr>
            </w:pPr>
            <w:r w:rsidRPr="006C5E71">
              <w:rPr>
                <w:rFonts w:ascii="Arial" w:hAnsi="Arial" w:cs="Arial"/>
              </w:rPr>
              <w:t>Inmediato (0-15 días): Convocar a un grupo de trabajo multidisciplinario para la elaboración del Plan de Continuidad y Recuperación ante Desastres de la red.</w:t>
            </w:r>
          </w:p>
          <w:p w14:paraId="1CD5A299" w14:textId="77777777" w:rsidR="00C3153F" w:rsidRPr="006C5E71" w:rsidRDefault="00C3153F" w:rsidP="00C3153F">
            <w:pPr>
              <w:numPr>
                <w:ilvl w:val="0"/>
                <w:numId w:val="16"/>
              </w:numPr>
              <w:rPr>
                <w:rFonts w:ascii="Arial" w:hAnsi="Arial" w:cs="Arial"/>
              </w:rPr>
            </w:pPr>
            <w:r w:rsidRPr="006C5E71">
              <w:rPr>
                <w:rFonts w:ascii="Arial" w:hAnsi="Arial" w:cs="Arial"/>
              </w:rPr>
              <w:lastRenderedPageBreak/>
              <w:t xml:space="preserve">Corto plazo (30-60 días): Documentar el plan, definiendo roles, procedimientos de recuperación, </w:t>
            </w:r>
            <w:proofErr w:type="spellStart"/>
            <w:r w:rsidRPr="006C5E71">
              <w:rPr>
                <w:rFonts w:ascii="Arial" w:hAnsi="Arial" w:cs="Arial"/>
              </w:rPr>
              <w:t>RTOs</w:t>
            </w:r>
            <w:proofErr w:type="spellEnd"/>
            <w:r w:rsidRPr="006C5E71">
              <w:rPr>
                <w:rFonts w:ascii="Arial" w:hAnsi="Arial" w:cs="Arial"/>
              </w:rPr>
              <w:t xml:space="preserve"> (</w:t>
            </w:r>
            <w:proofErr w:type="spellStart"/>
            <w:r w:rsidRPr="006C5E71">
              <w:rPr>
                <w:rFonts w:ascii="Arial" w:hAnsi="Arial" w:cs="Arial"/>
              </w:rPr>
              <w:t>Recovery</w:t>
            </w:r>
            <w:proofErr w:type="spellEnd"/>
            <w:r w:rsidRPr="006C5E71">
              <w:rPr>
                <w:rFonts w:ascii="Arial" w:hAnsi="Arial" w:cs="Arial"/>
              </w:rPr>
              <w:t xml:space="preserve"> Time </w:t>
            </w:r>
            <w:proofErr w:type="spellStart"/>
            <w:r w:rsidRPr="006C5E71">
              <w:rPr>
                <w:rFonts w:ascii="Arial" w:hAnsi="Arial" w:cs="Arial"/>
              </w:rPr>
              <w:t>Objectives</w:t>
            </w:r>
            <w:proofErr w:type="spellEnd"/>
            <w:r w:rsidRPr="006C5E71">
              <w:rPr>
                <w:rFonts w:ascii="Arial" w:hAnsi="Arial" w:cs="Arial"/>
              </w:rPr>
              <w:t>) y un listado de contactos de emergencia. Realizar una prueba de escritorio del plan.</w:t>
            </w:r>
          </w:p>
        </w:tc>
      </w:tr>
    </w:tbl>
    <w:p w14:paraId="31980DBD" w14:textId="77777777" w:rsidR="00B25BA4" w:rsidRDefault="00B25BA4" w:rsidP="00A600BB">
      <w:pPr>
        <w:rPr>
          <w:rFonts w:ascii="Arial" w:hAnsi="Arial" w:cs="Arial"/>
          <w:b/>
          <w:bCs/>
        </w:rPr>
      </w:pPr>
    </w:p>
    <w:p w14:paraId="36E9288F" w14:textId="77777777" w:rsidR="00A600BB" w:rsidRPr="00D03BD3" w:rsidRDefault="00A600BB" w:rsidP="00A600BB">
      <w:pPr>
        <w:rPr>
          <w:rFonts w:ascii="Arial" w:hAnsi="Arial" w:cs="Arial"/>
          <w:b/>
          <w:bCs/>
        </w:rPr>
      </w:pPr>
      <w:r w:rsidRPr="00D03BD3">
        <w:rPr>
          <w:rFonts w:ascii="Arial" w:hAnsi="Arial" w:cs="Arial"/>
          <w:b/>
          <w:bCs/>
        </w:rPr>
        <w:t>HALLAZGO No. H-RED-GOB-0</w:t>
      </w:r>
      <w:r>
        <w:rPr>
          <w:rFonts w:ascii="Arial" w:hAnsi="Arial" w:cs="Arial"/>
          <w:b/>
          <w:bCs/>
        </w:rPr>
        <w:t>3</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08A3718F" w14:textId="77777777" w:rsidTr="00CA2B37">
        <w:trPr>
          <w:trHeight w:val="4"/>
          <w:jc w:val="center"/>
        </w:trPr>
        <w:tc>
          <w:tcPr>
            <w:tcW w:w="7788" w:type="dxa"/>
            <w:gridSpan w:val="4"/>
          </w:tcPr>
          <w:p w14:paraId="29C5D329"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2542A43D" w14:textId="77777777" w:rsidR="00A600BB" w:rsidRPr="006C5E71" w:rsidRDefault="00A600BB" w:rsidP="00CA2B37">
            <w:pPr>
              <w:rPr>
                <w:rFonts w:ascii="Arial" w:hAnsi="Arial" w:cs="Arial"/>
              </w:rPr>
            </w:pPr>
            <w:r w:rsidRPr="00D03BD3">
              <w:rPr>
                <w:rFonts w:ascii="Arial" w:hAnsi="Arial" w:cs="Arial"/>
                <w:b/>
                <w:bCs/>
              </w:rPr>
              <w:t>H-RED-GOB-0</w:t>
            </w:r>
            <w:r>
              <w:rPr>
                <w:rFonts w:ascii="Arial" w:hAnsi="Arial" w:cs="Arial"/>
                <w:b/>
                <w:bCs/>
              </w:rPr>
              <w:t>3</w:t>
            </w:r>
          </w:p>
        </w:tc>
      </w:tr>
      <w:tr w:rsidR="00A600BB" w:rsidRPr="006C5E71" w14:paraId="0D5B6DCF" w14:textId="77777777" w:rsidTr="00CA2B37">
        <w:trPr>
          <w:trHeight w:val="3"/>
          <w:jc w:val="center"/>
        </w:trPr>
        <w:tc>
          <w:tcPr>
            <w:tcW w:w="7788" w:type="dxa"/>
            <w:gridSpan w:val="4"/>
          </w:tcPr>
          <w:p w14:paraId="014833AD"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49F31437" w14:textId="55E56E7E" w:rsidR="00A600BB" w:rsidRPr="006C5E71" w:rsidRDefault="004B6BAF" w:rsidP="00CA2B37">
            <w:pPr>
              <w:rPr>
                <w:rFonts w:ascii="Arial" w:hAnsi="Arial" w:cs="Arial"/>
              </w:rPr>
            </w:pPr>
            <w:r>
              <w:rPr>
                <w:rFonts w:ascii="Arial" w:hAnsi="Arial" w:cs="Arial"/>
              </w:rPr>
              <w:t>H10</w:t>
            </w:r>
          </w:p>
        </w:tc>
      </w:tr>
      <w:tr w:rsidR="00A600BB" w:rsidRPr="006C5E71" w14:paraId="0C819ABB" w14:textId="77777777" w:rsidTr="00CA2B37">
        <w:trPr>
          <w:trHeight w:val="3"/>
          <w:jc w:val="center"/>
        </w:trPr>
        <w:tc>
          <w:tcPr>
            <w:tcW w:w="3096" w:type="dxa"/>
            <w:vMerge w:val="restart"/>
            <w:shd w:val="clear" w:color="auto" w:fill="D0CECE" w:themeFill="background2" w:themeFillShade="E6"/>
          </w:tcPr>
          <w:p w14:paraId="07904564"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44C2C0BB" w14:textId="77777777" w:rsidR="00A600BB" w:rsidRPr="006C5E71" w:rsidRDefault="00A600BB" w:rsidP="00CA2B37">
            <w:pPr>
              <w:rPr>
                <w:rFonts w:ascii="Arial" w:hAnsi="Arial" w:cs="Arial"/>
              </w:rPr>
            </w:pPr>
            <w:r w:rsidRPr="00CC43D0">
              <w:rPr>
                <w:rFonts w:ascii="Arial" w:hAnsi="Arial" w:cs="Arial"/>
              </w:rPr>
              <w:t>Gestión de Problemas de Red</w:t>
            </w:r>
          </w:p>
        </w:tc>
        <w:tc>
          <w:tcPr>
            <w:tcW w:w="3727" w:type="dxa"/>
            <w:gridSpan w:val="3"/>
          </w:tcPr>
          <w:p w14:paraId="7E6890A2"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6074F041" w14:textId="77777777" w:rsidTr="00CA2B37">
        <w:trPr>
          <w:trHeight w:val="3"/>
          <w:jc w:val="center"/>
        </w:trPr>
        <w:tc>
          <w:tcPr>
            <w:tcW w:w="3096" w:type="dxa"/>
            <w:vMerge/>
            <w:shd w:val="clear" w:color="auto" w:fill="D0CECE" w:themeFill="background2" w:themeFillShade="E6"/>
          </w:tcPr>
          <w:p w14:paraId="63199F6B" w14:textId="77777777" w:rsidR="00A600BB" w:rsidRPr="006C5E71" w:rsidRDefault="00A600BB" w:rsidP="00CA2B37">
            <w:pPr>
              <w:rPr>
                <w:rFonts w:ascii="Arial" w:hAnsi="Arial" w:cs="Arial"/>
              </w:rPr>
            </w:pPr>
          </w:p>
        </w:tc>
        <w:tc>
          <w:tcPr>
            <w:tcW w:w="4692" w:type="dxa"/>
            <w:gridSpan w:val="3"/>
            <w:vMerge/>
            <w:tcBorders>
              <w:bottom w:val="nil"/>
            </w:tcBorders>
          </w:tcPr>
          <w:p w14:paraId="6905C182" w14:textId="77777777" w:rsidR="00A600BB" w:rsidRPr="006C5E71" w:rsidRDefault="00A600BB" w:rsidP="00CA2B37">
            <w:pPr>
              <w:rPr>
                <w:rFonts w:ascii="Arial" w:hAnsi="Arial" w:cs="Arial"/>
              </w:rPr>
            </w:pPr>
          </w:p>
        </w:tc>
        <w:tc>
          <w:tcPr>
            <w:tcW w:w="680" w:type="dxa"/>
          </w:tcPr>
          <w:p w14:paraId="1CDD78D0"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77707C35"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3159E362"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018DDA04" w14:textId="77777777" w:rsidTr="00CA2B37">
        <w:trPr>
          <w:trHeight w:val="3"/>
          <w:jc w:val="center"/>
        </w:trPr>
        <w:tc>
          <w:tcPr>
            <w:tcW w:w="3096" w:type="dxa"/>
            <w:shd w:val="clear" w:color="auto" w:fill="D0CECE" w:themeFill="background2" w:themeFillShade="E6"/>
          </w:tcPr>
          <w:p w14:paraId="0131DCA9"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70EAFA36" w14:textId="77777777" w:rsidR="00A600BB" w:rsidRPr="006C5E71" w:rsidRDefault="00A600BB" w:rsidP="00CA2B37">
            <w:pPr>
              <w:rPr>
                <w:rFonts w:ascii="Arial" w:hAnsi="Arial" w:cs="Arial"/>
              </w:rPr>
            </w:pPr>
          </w:p>
        </w:tc>
      </w:tr>
      <w:tr w:rsidR="00A600BB" w:rsidRPr="006C5E71" w14:paraId="6B2A808B" w14:textId="77777777" w:rsidTr="00CA2B37">
        <w:trPr>
          <w:trHeight w:val="3"/>
          <w:jc w:val="center"/>
        </w:trPr>
        <w:tc>
          <w:tcPr>
            <w:tcW w:w="3096" w:type="dxa"/>
            <w:shd w:val="clear" w:color="auto" w:fill="D0CECE" w:themeFill="background2" w:themeFillShade="E6"/>
          </w:tcPr>
          <w:p w14:paraId="39F175CA"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7F4091E8" w14:textId="77777777" w:rsidR="00A600BB" w:rsidRPr="006C5E71" w:rsidRDefault="00A600BB" w:rsidP="00CA2B37">
            <w:pPr>
              <w:rPr>
                <w:rFonts w:ascii="Arial" w:hAnsi="Arial" w:cs="Arial"/>
              </w:rPr>
            </w:pPr>
            <w:r w:rsidRPr="00CC43D0">
              <w:rPr>
                <w:rFonts w:ascii="Arial" w:hAnsi="Arial" w:cs="Arial"/>
              </w:rPr>
              <w:t>ISO 27001 A.16.1, COBIT DSS03</w:t>
            </w:r>
          </w:p>
        </w:tc>
      </w:tr>
      <w:tr w:rsidR="00A600BB" w:rsidRPr="006C5E71" w14:paraId="38E2ACF1" w14:textId="77777777" w:rsidTr="00CA2B37">
        <w:trPr>
          <w:trHeight w:val="7"/>
          <w:jc w:val="center"/>
        </w:trPr>
        <w:tc>
          <w:tcPr>
            <w:tcW w:w="3096" w:type="dxa"/>
            <w:shd w:val="clear" w:color="auto" w:fill="D0CECE" w:themeFill="background2" w:themeFillShade="E6"/>
          </w:tcPr>
          <w:p w14:paraId="589239B9"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7CBD5754"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06CC2BA7"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61B35C24" w14:textId="77777777" w:rsidR="00A600BB" w:rsidRPr="006C5E71" w:rsidRDefault="00A600BB" w:rsidP="00CA2B37">
            <w:pPr>
              <w:rPr>
                <w:rFonts w:ascii="Arial" w:hAnsi="Arial" w:cs="Arial"/>
              </w:rPr>
            </w:pPr>
            <w:r w:rsidRPr="00CC43D0">
              <w:rPr>
                <w:rFonts w:ascii="Arial" w:hAnsi="Arial" w:cs="Arial"/>
              </w:rPr>
              <w:t>DSS03 – Gestión de Problemas</w:t>
            </w:r>
          </w:p>
        </w:tc>
      </w:tr>
      <w:tr w:rsidR="00A600BB" w:rsidRPr="006C5E71" w14:paraId="15BE6970" w14:textId="77777777" w:rsidTr="00CA2B37">
        <w:trPr>
          <w:trHeight w:val="3"/>
          <w:jc w:val="center"/>
        </w:trPr>
        <w:tc>
          <w:tcPr>
            <w:tcW w:w="11515" w:type="dxa"/>
            <w:gridSpan w:val="7"/>
            <w:shd w:val="clear" w:color="auto" w:fill="D0CECE" w:themeFill="background2" w:themeFillShade="E6"/>
          </w:tcPr>
          <w:p w14:paraId="6B11678D"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51FD1C84" w14:textId="77777777" w:rsidTr="00CA2B37">
        <w:trPr>
          <w:trHeight w:val="21"/>
          <w:jc w:val="center"/>
        </w:trPr>
        <w:tc>
          <w:tcPr>
            <w:tcW w:w="11515" w:type="dxa"/>
            <w:gridSpan w:val="7"/>
          </w:tcPr>
          <w:p w14:paraId="44DF9FAA" w14:textId="77777777" w:rsidR="00A600BB" w:rsidRPr="006C5E71" w:rsidRDefault="00A600BB" w:rsidP="00CA2B37">
            <w:pPr>
              <w:rPr>
                <w:rFonts w:ascii="Arial" w:hAnsi="Arial" w:cs="Arial"/>
              </w:rPr>
            </w:pPr>
            <w:r w:rsidRPr="00CC43D0">
              <w:rPr>
                <w:rFonts w:ascii="Arial" w:hAnsi="Arial" w:cs="Arial"/>
              </w:rPr>
              <w:t xml:space="preserve">No se evidencia la existencia de un proceso de Gestión de Problemas. Los incidentes de red (como caídas de </w:t>
            </w:r>
            <w:proofErr w:type="spellStart"/>
            <w:r w:rsidRPr="00CC43D0">
              <w:rPr>
                <w:rFonts w:ascii="Arial" w:hAnsi="Arial" w:cs="Arial"/>
              </w:rPr>
              <w:t>WiFi</w:t>
            </w:r>
            <w:proofErr w:type="spellEnd"/>
            <w:r w:rsidRPr="00CC43D0">
              <w:rPr>
                <w:rFonts w:ascii="Arial" w:hAnsi="Arial" w:cs="Arial"/>
              </w:rPr>
              <w:t xml:space="preserve"> o lentitud) se resuelven de manera reactiva, pero no se realiza un análisis estructurado de la causa raíz para identificar y erradicar los problemas subyacentes. Las soluciones aplicadas son, por lo general, temporales o se enfocan en restaurar el servicio, sin documentar acciones para prevenir la recurrencia.</w:t>
            </w:r>
          </w:p>
        </w:tc>
      </w:tr>
      <w:tr w:rsidR="00A600BB" w:rsidRPr="006C5E71" w14:paraId="701BED5D" w14:textId="77777777" w:rsidTr="00CA2B37">
        <w:trPr>
          <w:trHeight w:val="3"/>
          <w:jc w:val="center"/>
        </w:trPr>
        <w:tc>
          <w:tcPr>
            <w:tcW w:w="11515" w:type="dxa"/>
            <w:gridSpan w:val="7"/>
            <w:shd w:val="clear" w:color="auto" w:fill="D0CECE" w:themeFill="background2" w:themeFillShade="E6"/>
          </w:tcPr>
          <w:p w14:paraId="763BD309"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63142326" w14:textId="77777777" w:rsidTr="00CA2B37">
        <w:trPr>
          <w:trHeight w:val="1241"/>
          <w:jc w:val="center"/>
        </w:trPr>
        <w:tc>
          <w:tcPr>
            <w:tcW w:w="11515" w:type="dxa"/>
            <w:gridSpan w:val="7"/>
          </w:tcPr>
          <w:p w14:paraId="7A6DF49B" w14:textId="77777777" w:rsidR="00A600BB" w:rsidRPr="005363C5" w:rsidRDefault="00A600BB" w:rsidP="00A600BB">
            <w:pPr>
              <w:numPr>
                <w:ilvl w:val="0"/>
                <w:numId w:val="1"/>
              </w:numPr>
              <w:rPr>
                <w:rFonts w:ascii="Arial" w:hAnsi="Arial" w:cs="Arial"/>
              </w:rPr>
            </w:pPr>
            <w:r w:rsidRPr="005363C5">
              <w:rPr>
                <w:rFonts w:ascii="Arial" w:hAnsi="Arial" w:cs="Arial"/>
              </w:rPr>
              <w:t>Inexistencia de personal formalmente designado para la gestión de la red en todos sus niveles (no solo reactivo).</w:t>
            </w:r>
          </w:p>
          <w:p w14:paraId="674DC6D5" w14:textId="77777777" w:rsidR="00A600BB" w:rsidRPr="005363C5" w:rsidRDefault="00A600BB" w:rsidP="00A600BB">
            <w:pPr>
              <w:numPr>
                <w:ilvl w:val="0"/>
                <w:numId w:val="1"/>
              </w:numPr>
              <w:rPr>
                <w:rFonts w:ascii="Arial" w:hAnsi="Arial" w:cs="Arial"/>
              </w:rPr>
            </w:pPr>
            <w:r w:rsidRPr="005363C5">
              <w:rPr>
                <w:rFonts w:ascii="Arial" w:hAnsi="Arial" w:cs="Arial"/>
              </w:rPr>
              <w:t>Confusión entre los procesos de Gestión de Incidentes (DSS02) y Gestión de Problemas (DSS03).</w:t>
            </w:r>
          </w:p>
          <w:p w14:paraId="2DD1C234" w14:textId="77777777" w:rsidR="00A600BB" w:rsidRPr="006C5E71" w:rsidRDefault="00A600BB" w:rsidP="00A600BB">
            <w:pPr>
              <w:numPr>
                <w:ilvl w:val="0"/>
                <w:numId w:val="1"/>
              </w:numPr>
              <w:rPr>
                <w:rFonts w:ascii="Arial" w:hAnsi="Arial" w:cs="Arial"/>
              </w:rPr>
            </w:pPr>
            <w:r w:rsidRPr="005363C5">
              <w:rPr>
                <w:rFonts w:ascii="Arial" w:hAnsi="Arial" w:cs="Arial"/>
              </w:rPr>
              <w:t>Falta de una metodología para el análisis de c</w:t>
            </w:r>
            <w:r>
              <w:rPr>
                <w:rFonts w:ascii="Arial" w:hAnsi="Arial" w:cs="Arial"/>
              </w:rPr>
              <w:t>ausa raíz (</w:t>
            </w:r>
            <w:r w:rsidRPr="005363C5">
              <w:rPr>
                <w:rFonts w:ascii="Arial" w:hAnsi="Arial" w:cs="Arial"/>
              </w:rPr>
              <w:t>Diagrama de Ishikawa, 5 Porqués).</w:t>
            </w:r>
          </w:p>
        </w:tc>
      </w:tr>
      <w:tr w:rsidR="00A600BB" w:rsidRPr="006C5E71" w14:paraId="7A10243E" w14:textId="77777777" w:rsidTr="00CA2B37">
        <w:trPr>
          <w:trHeight w:val="3"/>
          <w:jc w:val="center"/>
        </w:trPr>
        <w:tc>
          <w:tcPr>
            <w:tcW w:w="11515" w:type="dxa"/>
            <w:gridSpan w:val="7"/>
            <w:shd w:val="clear" w:color="auto" w:fill="D0CECE" w:themeFill="background2" w:themeFillShade="E6"/>
          </w:tcPr>
          <w:p w14:paraId="169555FA"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78F7AB82" w14:textId="77777777" w:rsidTr="00CA2B37">
        <w:trPr>
          <w:trHeight w:val="17"/>
          <w:jc w:val="center"/>
        </w:trPr>
        <w:tc>
          <w:tcPr>
            <w:tcW w:w="11515" w:type="dxa"/>
            <w:gridSpan w:val="7"/>
          </w:tcPr>
          <w:p w14:paraId="584B6937" w14:textId="77777777" w:rsidR="00A600BB" w:rsidRPr="005363C5" w:rsidRDefault="00A600BB" w:rsidP="00A600BB">
            <w:pPr>
              <w:numPr>
                <w:ilvl w:val="0"/>
                <w:numId w:val="2"/>
              </w:numPr>
              <w:rPr>
                <w:rFonts w:ascii="Arial" w:hAnsi="Arial" w:cs="Arial"/>
              </w:rPr>
            </w:pPr>
            <w:r w:rsidRPr="005363C5">
              <w:rPr>
                <w:rFonts w:ascii="Arial" w:hAnsi="Arial" w:cs="Arial"/>
              </w:rPr>
              <w:t>Entrevistas con el personal que eventualmente brinda soporte.</w:t>
            </w:r>
          </w:p>
          <w:p w14:paraId="60104536" w14:textId="77777777" w:rsidR="00A600BB" w:rsidRPr="005363C5" w:rsidRDefault="00A600BB" w:rsidP="00A600BB">
            <w:pPr>
              <w:numPr>
                <w:ilvl w:val="0"/>
                <w:numId w:val="2"/>
              </w:numPr>
              <w:rPr>
                <w:rFonts w:ascii="Arial" w:hAnsi="Arial" w:cs="Arial"/>
              </w:rPr>
            </w:pPr>
            <w:r w:rsidRPr="005363C5">
              <w:rPr>
                <w:rFonts w:ascii="Arial" w:hAnsi="Arial" w:cs="Arial"/>
              </w:rPr>
              <w:t>Ausencia de documentación que demuestre análisis de fallos recurrentes (ej. reportes de causa raíz).</w:t>
            </w:r>
          </w:p>
          <w:p w14:paraId="6B3C0779" w14:textId="77777777" w:rsidR="00A600BB" w:rsidRPr="006C5E71" w:rsidRDefault="00A600BB" w:rsidP="00A600BB">
            <w:pPr>
              <w:numPr>
                <w:ilvl w:val="0"/>
                <w:numId w:val="2"/>
              </w:numPr>
              <w:rPr>
                <w:rFonts w:ascii="Arial" w:hAnsi="Arial" w:cs="Arial"/>
              </w:rPr>
            </w:pPr>
            <w:proofErr w:type="spellStart"/>
            <w:r w:rsidRPr="005363C5">
              <w:rPr>
                <w:rFonts w:ascii="Arial" w:hAnsi="Arial" w:cs="Arial"/>
              </w:rPr>
              <w:t>Checklist</w:t>
            </w:r>
            <w:proofErr w:type="spellEnd"/>
            <w:r w:rsidRPr="005363C5">
              <w:rPr>
                <w:rFonts w:ascii="Arial" w:hAnsi="Arial" w:cs="Arial"/>
              </w:rPr>
              <w:t xml:space="preserve"> de gestión de red, criterio DSS03: ¿Se realiza análisis de problemas recurrentes? Respuesta: NO.</w:t>
            </w:r>
          </w:p>
        </w:tc>
      </w:tr>
      <w:tr w:rsidR="00A600BB" w:rsidRPr="006C5E71" w14:paraId="2FAF8D6B" w14:textId="77777777" w:rsidTr="00CA2B37">
        <w:trPr>
          <w:trHeight w:val="3"/>
          <w:jc w:val="center"/>
        </w:trPr>
        <w:tc>
          <w:tcPr>
            <w:tcW w:w="11515" w:type="dxa"/>
            <w:gridSpan w:val="7"/>
            <w:shd w:val="clear" w:color="auto" w:fill="D0CECE" w:themeFill="background2" w:themeFillShade="E6"/>
          </w:tcPr>
          <w:p w14:paraId="507B927C"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1642B813" w14:textId="77777777" w:rsidTr="00CA2B37">
        <w:trPr>
          <w:trHeight w:val="10"/>
          <w:jc w:val="center"/>
        </w:trPr>
        <w:tc>
          <w:tcPr>
            <w:tcW w:w="11515" w:type="dxa"/>
            <w:gridSpan w:val="7"/>
          </w:tcPr>
          <w:p w14:paraId="7CD10AB3" w14:textId="77777777" w:rsidR="00A600BB" w:rsidRPr="005363C5" w:rsidRDefault="00A600BB" w:rsidP="00A600BB">
            <w:pPr>
              <w:numPr>
                <w:ilvl w:val="0"/>
                <w:numId w:val="9"/>
              </w:numPr>
              <w:rPr>
                <w:rFonts w:ascii="Arial" w:hAnsi="Arial" w:cs="Arial"/>
              </w:rPr>
            </w:pPr>
            <w:r w:rsidRPr="005363C5">
              <w:rPr>
                <w:rFonts w:ascii="Arial" w:hAnsi="Arial" w:cs="Arial"/>
              </w:rPr>
              <w:t>Fallos recurrentes que afectan la productividad y la continuidad operativa.</w:t>
            </w:r>
          </w:p>
          <w:p w14:paraId="7A946425" w14:textId="77777777" w:rsidR="00A600BB" w:rsidRPr="005363C5" w:rsidRDefault="00A600BB" w:rsidP="00A600BB">
            <w:pPr>
              <w:numPr>
                <w:ilvl w:val="0"/>
                <w:numId w:val="9"/>
              </w:numPr>
              <w:rPr>
                <w:rFonts w:ascii="Arial" w:hAnsi="Arial" w:cs="Arial"/>
              </w:rPr>
            </w:pPr>
            <w:r w:rsidRPr="005363C5">
              <w:rPr>
                <w:rFonts w:ascii="Arial" w:hAnsi="Arial" w:cs="Arial"/>
              </w:rPr>
              <w:t>Inversión de tiempo y recursos en "apagar incendios" en lugar de resolver problemas de fondo.</w:t>
            </w:r>
          </w:p>
          <w:p w14:paraId="29D2C7AB" w14:textId="77777777" w:rsidR="00A600BB" w:rsidRPr="006C5E71" w:rsidRDefault="00A600BB" w:rsidP="00A600BB">
            <w:pPr>
              <w:numPr>
                <w:ilvl w:val="0"/>
                <w:numId w:val="9"/>
              </w:numPr>
              <w:rPr>
                <w:rFonts w:ascii="Arial" w:hAnsi="Arial" w:cs="Arial"/>
              </w:rPr>
            </w:pPr>
            <w:r w:rsidRPr="005363C5">
              <w:rPr>
                <w:rFonts w:ascii="Arial" w:hAnsi="Arial" w:cs="Arial"/>
              </w:rPr>
              <w:t>Prolongación de los tiempos de indisponibilidad de la red al no atacar las causas raíz.</w:t>
            </w:r>
          </w:p>
        </w:tc>
      </w:tr>
      <w:tr w:rsidR="00A600BB" w:rsidRPr="006C5E71" w14:paraId="45E5AAD4" w14:textId="77777777" w:rsidTr="00CA2B37">
        <w:trPr>
          <w:trHeight w:val="3"/>
          <w:jc w:val="center"/>
        </w:trPr>
        <w:tc>
          <w:tcPr>
            <w:tcW w:w="11515" w:type="dxa"/>
            <w:gridSpan w:val="7"/>
            <w:shd w:val="clear" w:color="auto" w:fill="D0CECE" w:themeFill="background2" w:themeFillShade="E6"/>
          </w:tcPr>
          <w:p w14:paraId="189C7949"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30CE7FDC" w14:textId="77777777" w:rsidTr="00CA2B3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6510"/>
              <w:gridCol w:w="994"/>
              <w:gridCol w:w="1475"/>
              <w:gridCol w:w="960"/>
            </w:tblGrid>
            <w:tr w:rsidR="00A600BB" w:rsidRPr="005363C5" w14:paraId="3AAA10D0" w14:textId="77777777" w:rsidTr="00CA2B37">
              <w:trPr>
                <w:trHeight w:val="288"/>
              </w:trPr>
              <w:tc>
                <w:tcPr>
                  <w:tcW w:w="6510" w:type="dxa"/>
                  <w:tcBorders>
                    <w:top w:val="nil"/>
                    <w:left w:val="nil"/>
                    <w:bottom w:val="nil"/>
                    <w:right w:val="nil"/>
                  </w:tcBorders>
                  <w:shd w:val="clear" w:color="auto" w:fill="auto"/>
                  <w:noWrap/>
                  <w:vAlign w:val="bottom"/>
                  <w:hideMark/>
                </w:tcPr>
                <w:p w14:paraId="16D76188"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960" w:type="dxa"/>
                  <w:tcBorders>
                    <w:top w:val="nil"/>
                    <w:left w:val="nil"/>
                    <w:bottom w:val="nil"/>
                    <w:right w:val="nil"/>
                  </w:tcBorders>
                  <w:shd w:val="clear" w:color="auto" w:fill="auto"/>
                  <w:noWrap/>
                  <w:vAlign w:val="bottom"/>
                  <w:hideMark/>
                </w:tcPr>
                <w:p w14:paraId="5FC56211"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960" w:type="dxa"/>
                  <w:tcBorders>
                    <w:top w:val="nil"/>
                    <w:left w:val="nil"/>
                    <w:bottom w:val="nil"/>
                    <w:right w:val="nil"/>
                  </w:tcBorders>
                  <w:shd w:val="clear" w:color="auto" w:fill="auto"/>
                  <w:noWrap/>
                  <w:vAlign w:val="bottom"/>
                  <w:hideMark/>
                </w:tcPr>
                <w:p w14:paraId="325000D7"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960" w:type="dxa"/>
                  <w:tcBorders>
                    <w:top w:val="nil"/>
                    <w:left w:val="nil"/>
                    <w:bottom w:val="nil"/>
                    <w:right w:val="nil"/>
                  </w:tcBorders>
                  <w:shd w:val="clear" w:color="auto" w:fill="auto"/>
                  <w:noWrap/>
                  <w:vAlign w:val="bottom"/>
                  <w:hideMark/>
                </w:tcPr>
                <w:p w14:paraId="423D09B4"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A600BB" w:rsidRPr="005363C5" w14:paraId="0A2DD7E4" w14:textId="77777777" w:rsidTr="00CA2B37">
              <w:trPr>
                <w:trHeight w:val="288"/>
              </w:trPr>
              <w:tc>
                <w:tcPr>
                  <w:tcW w:w="6510" w:type="dxa"/>
                  <w:tcBorders>
                    <w:top w:val="nil"/>
                    <w:left w:val="nil"/>
                    <w:bottom w:val="nil"/>
                    <w:right w:val="nil"/>
                  </w:tcBorders>
                  <w:shd w:val="clear" w:color="auto" w:fill="auto"/>
                  <w:noWrap/>
                  <w:vAlign w:val="bottom"/>
                  <w:hideMark/>
                </w:tcPr>
                <w:p w14:paraId="2953CDE9"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 xml:space="preserve">Proceso DSS03 no implementado: </w:t>
                  </w:r>
                  <w:proofErr w:type="spellStart"/>
                  <w:r w:rsidRPr="005363C5">
                    <w:rPr>
                      <w:rFonts w:ascii="Arial" w:eastAsia="Times New Roman" w:hAnsi="Arial" w:cs="Arial"/>
                      <w:color w:val="000000"/>
                      <w:kern w:val="0"/>
                      <w:lang w:eastAsia="es-US"/>
                      <w14:ligatures w14:val="none"/>
                    </w:rPr>
                    <w:t>Cronificación</w:t>
                  </w:r>
                  <w:proofErr w:type="spellEnd"/>
                  <w:r w:rsidRPr="005363C5">
                    <w:rPr>
                      <w:rFonts w:ascii="Arial" w:eastAsia="Times New Roman" w:hAnsi="Arial" w:cs="Arial"/>
                      <w:color w:val="000000"/>
                      <w:kern w:val="0"/>
                      <w:lang w:eastAsia="es-US"/>
                      <w14:ligatures w14:val="none"/>
                    </w:rPr>
                    <w:t xml:space="preserve"> de fallos de red por falta de solución definitiva</w:t>
                  </w:r>
                </w:p>
              </w:tc>
              <w:tc>
                <w:tcPr>
                  <w:tcW w:w="960" w:type="dxa"/>
                  <w:tcBorders>
                    <w:top w:val="nil"/>
                    <w:left w:val="nil"/>
                    <w:bottom w:val="nil"/>
                    <w:right w:val="nil"/>
                  </w:tcBorders>
                  <w:shd w:val="clear" w:color="auto" w:fill="auto"/>
                  <w:noWrap/>
                  <w:vAlign w:val="bottom"/>
                  <w:hideMark/>
                </w:tcPr>
                <w:p w14:paraId="0F0F2F07"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(3)</w:t>
                  </w:r>
                </w:p>
              </w:tc>
              <w:tc>
                <w:tcPr>
                  <w:tcW w:w="960" w:type="dxa"/>
                  <w:tcBorders>
                    <w:top w:val="nil"/>
                    <w:left w:val="nil"/>
                    <w:bottom w:val="nil"/>
                    <w:right w:val="nil"/>
                  </w:tcBorders>
                  <w:shd w:val="clear" w:color="auto" w:fill="auto"/>
                  <w:noWrap/>
                  <w:vAlign w:val="bottom"/>
                  <w:hideMark/>
                </w:tcPr>
                <w:p w14:paraId="548BC8AD"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Muy Alta (5)</w:t>
                  </w:r>
                </w:p>
              </w:tc>
              <w:tc>
                <w:tcPr>
                  <w:tcW w:w="960" w:type="dxa"/>
                  <w:tcBorders>
                    <w:top w:val="nil"/>
                    <w:left w:val="nil"/>
                    <w:bottom w:val="nil"/>
                    <w:right w:val="nil"/>
                  </w:tcBorders>
                  <w:shd w:val="clear" w:color="auto" w:fill="auto"/>
                  <w:noWrap/>
                  <w:vAlign w:val="bottom"/>
                  <w:hideMark/>
                </w:tcPr>
                <w:p w14:paraId="119E8A57"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Alto (15)</w:t>
                  </w:r>
                </w:p>
              </w:tc>
            </w:tr>
          </w:tbl>
          <w:p w14:paraId="1BC006B8" w14:textId="77777777" w:rsidR="00A600BB" w:rsidRPr="006C5E71" w:rsidRDefault="00A600BB" w:rsidP="00CA2B37">
            <w:pPr>
              <w:rPr>
                <w:rFonts w:ascii="Arial" w:hAnsi="Arial" w:cs="Arial"/>
              </w:rPr>
            </w:pPr>
          </w:p>
        </w:tc>
      </w:tr>
      <w:tr w:rsidR="00A600BB" w:rsidRPr="006C5E71" w14:paraId="4D581E6B" w14:textId="77777777" w:rsidTr="00CA2B37">
        <w:trPr>
          <w:trHeight w:val="16"/>
          <w:jc w:val="center"/>
        </w:trPr>
        <w:tc>
          <w:tcPr>
            <w:tcW w:w="11515" w:type="dxa"/>
            <w:gridSpan w:val="7"/>
            <w:shd w:val="clear" w:color="auto" w:fill="D0CECE" w:themeFill="background2" w:themeFillShade="E6"/>
          </w:tcPr>
          <w:p w14:paraId="7D0BEB8B"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07708668" w14:textId="77777777" w:rsidTr="00CA2B37">
        <w:trPr>
          <w:trHeight w:val="3"/>
          <w:jc w:val="center"/>
        </w:trPr>
        <w:tc>
          <w:tcPr>
            <w:tcW w:w="11515" w:type="dxa"/>
            <w:gridSpan w:val="7"/>
            <w:shd w:val="clear" w:color="auto" w:fill="FFFFFF" w:themeFill="background1"/>
          </w:tcPr>
          <w:p w14:paraId="4893D081" w14:textId="77777777" w:rsidR="00A600BB" w:rsidRPr="005363C5" w:rsidRDefault="00A600BB" w:rsidP="00A600BB">
            <w:pPr>
              <w:numPr>
                <w:ilvl w:val="0"/>
                <w:numId w:val="18"/>
              </w:numPr>
              <w:rPr>
                <w:rFonts w:ascii="Arial" w:hAnsi="Arial" w:cs="Arial"/>
              </w:rPr>
            </w:pPr>
            <w:r w:rsidRPr="005363C5">
              <w:rPr>
                <w:rFonts w:ascii="Arial" w:hAnsi="Arial" w:cs="Arial"/>
              </w:rPr>
              <w:t>Corto plazo: Instituir formalmente la práctica de realizar un análisis de causa raíz para todo incidente de red que se repita o que tenga un impacto mayor.</w:t>
            </w:r>
          </w:p>
          <w:p w14:paraId="69B2B256" w14:textId="77777777" w:rsidR="00A600BB" w:rsidRPr="006C5E71" w:rsidRDefault="00A600BB" w:rsidP="00A600BB">
            <w:pPr>
              <w:numPr>
                <w:ilvl w:val="0"/>
                <w:numId w:val="18"/>
              </w:numPr>
              <w:rPr>
                <w:rFonts w:ascii="Arial" w:hAnsi="Arial" w:cs="Arial"/>
              </w:rPr>
            </w:pPr>
            <w:r w:rsidRPr="005363C5">
              <w:rPr>
                <w:rFonts w:ascii="Arial" w:hAnsi="Arial" w:cs="Arial"/>
              </w:rPr>
              <w:t xml:space="preserve">Corto plazo: El responsable de la red deberá crear y mantener un registro de problemas (KDB, </w:t>
            </w:r>
            <w:proofErr w:type="spellStart"/>
            <w:r w:rsidRPr="005363C5">
              <w:rPr>
                <w:rFonts w:ascii="Arial" w:hAnsi="Arial" w:cs="Arial"/>
              </w:rPr>
              <w:lastRenderedPageBreak/>
              <w:t>Known</w:t>
            </w:r>
            <w:proofErr w:type="spellEnd"/>
            <w:r w:rsidRPr="005363C5">
              <w:rPr>
                <w:rFonts w:ascii="Arial" w:hAnsi="Arial" w:cs="Arial"/>
              </w:rPr>
              <w:t xml:space="preserve"> Error </w:t>
            </w:r>
            <w:proofErr w:type="spellStart"/>
            <w:r w:rsidRPr="005363C5">
              <w:rPr>
                <w:rFonts w:ascii="Arial" w:hAnsi="Arial" w:cs="Arial"/>
              </w:rPr>
              <w:t>Database</w:t>
            </w:r>
            <w:proofErr w:type="spellEnd"/>
            <w:r w:rsidRPr="005363C5">
              <w:rPr>
                <w:rFonts w:ascii="Arial" w:hAnsi="Arial" w:cs="Arial"/>
              </w:rPr>
              <w:t>) que documente las soluciones definitivas a fallos recurrentes.</w:t>
            </w:r>
          </w:p>
        </w:tc>
      </w:tr>
    </w:tbl>
    <w:p w14:paraId="02E0EC3F" w14:textId="77777777" w:rsidR="00A600BB" w:rsidRPr="006C5E71" w:rsidRDefault="00A600BB" w:rsidP="00A600BB">
      <w:pPr>
        <w:jc w:val="both"/>
        <w:rPr>
          <w:rFonts w:ascii="Arial" w:hAnsi="Arial" w:cs="Arial"/>
        </w:rPr>
      </w:pPr>
    </w:p>
    <w:p w14:paraId="09D3E3AA" w14:textId="77777777" w:rsidR="00A600BB" w:rsidRPr="00D03BD3" w:rsidRDefault="00A600BB" w:rsidP="00A600BB">
      <w:pPr>
        <w:rPr>
          <w:rFonts w:ascii="Arial" w:hAnsi="Arial" w:cs="Arial"/>
          <w:b/>
          <w:bCs/>
        </w:rPr>
      </w:pPr>
      <w:bookmarkStart w:id="0" w:name="_GoBack"/>
      <w:bookmarkEnd w:id="0"/>
      <w:r w:rsidRPr="00D03BD3">
        <w:rPr>
          <w:rFonts w:ascii="Arial" w:hAnsi="Arial" w:cs="Arial"/>
          <w:b/>
          <w:bCs/>
        </w:rPr>
        <w:t>HALLAZGO No. H-RED-GOB-0</w:t>
      </w:r>
      <w:r>
        <w:rPr>
          <w:rFonts w:ascii="Arial" w:hAnsi="Arial" w:cs="Arial"/>
          <w:b/>
          <w:bCs/>
        </w:rPr>
        <w:t>4</w:t>
      </w:r>
    </w:p>
    <w:tbl>
      <w:tblPr>
        <w:tblStyle w:val="Tablaconcuadrcula"/>
        <w:tblW w:w="11515" w:type="dxa"/>
        <w:jc w:val="center"/>
        <w:tblLook w:val="04A0" w:firstRow="1" w:lastRow="0" w:firstColumn="1" w:lastColumn="0" w:noHBand="0" w:noVBand="1"/>
      </w:tblPr>
      <w:tblGrid>
        <w:gridCol w:w="3096"/>
        <w:gridCol w:w="2341"/>
        <w:gridCol w:w="2203"/>
        <w:gridCol w:w="148"/>
        <w:gridCol w:w="680"/>
        <w:gridCol w:w="939"/>
        <w:gridCol w:w="2108"/>
      </w:tblGrid>
      <w:tr w:rsidR="00A600BB" w:rsidRPr="006C5E71" w14:paraId="6BD02AA9" w14:textId="77777777" w:rsidTr="00CA2B37">
        <w:trPr>
          <w:trHeight w:val="4"/>
          <w:jc w:val="center"/>
        </w:trPr>
        <w:tc>
          <w:tcPr>
            <w:tcW w:w="7788" w:type="dxa"/>
            <w:gridSpan w:val="4"/>
          </w:tcPr>
          <w:p w14:paraId="20D19BC5" w14:textId="77777777" w:rsidR="00A600BB" w:rsidRPr="006C5E71" w:rsidRDefault="00A600BB" w:rsidP="00CA2B37">
            <w:pPr>
              <w:rPr>
                <w:rFonts w:ascii="Arial" w:hAnsi="Arial" w:cs="Arial"/>
              </w:rPr>
            </w:pPr>
            <w:r w:rsidRPr="006C5E71">
              <w:rPr>
                <w:rFonts w:ascii="Arial" w:hAnsi="Arial" w:cs="Arial"/>
              </w:rPr>
              <w:t>SILAIS – SEDE MASAYA</w:t>
            </w:r>
          </w:p>
        </w:tc>
        <w:tc>
          <w:tcPr>
            <w:tcW w:w="3727" w:type="dxa"/>
            <w:gridSpan w:val="3"/>
          </w:tcPr>
          <w:p w14:paraId="2451A914" w14:textId="77777777" w:rsidR="00A600BB" w:rsidRPr="006C5E71" w:rsidRDefault="00A600BB" w:rsidP="00CA2B37">
            <w:pPr>
              <w:rPr>
                <w:rFonts w:ascii="Arial" w:hAnsi="Arial" w:cs="Arial"/>
              </w:rPr>
            </w:pPr>
            <w:r w:rsidRPr="00D03BD3">
              <w:rPr>
                <w:rFonts w:ascii="Arial" w:hAnsi="Arial" w:cs="Arial"/>
                <w:b/>
                <w:bCs/>
              </w:rPr>
              <w:t>H-RED-GOB-0</w:t>
            </w:r>
            <w:r>
              <w:rPr>
                <w:rFonts w:ascii="Arial" w:hAnsi="Arial" w:cs="Arial"/>
                <w:b/>
                <w:bCs/>
              </w:rPr>
              <w:t>4</w:t>
            </w:r>
          </w:p>
        </w:tc>
      </w:tr>
      <w:tr w:rsidR="00A600BB" w:rsidRPr="006C5E71" w14:paraId="7E2D8D50" w14:textId="77777777" w:rsidTr="00CA2B37">
        <w:trPr>
          <w:trHeight w:val="3"/>
          <w:jc w:val="center"/>
        </w:trPr>
        <w:tc>
          <w:tcPr>
            <w:tcW w:w="7788" w:type="dxa"/>
            <w:gridSpan w:val="4"/>
          </w:tcPr>
          <w:p w14:paraId="2C01750B" w14:textId="77777777" w:rsidR="00A600BB" w:rsidRPr="006C5E71" w:rsidRDefault="00A600BB" w:rsidP="00CA2B37">
            <w:pPr>
              <w:rPr>
                <w:rFonts w:ascii="Arial" w:hAnsi="Arial" w:cs="Arial"/>
              </w:rPr>
            </w:pPr>
            <w:r w:rsidRPr="006C5E71">
              <w:rPr>
                <w:rFonts w:ascii="Arial" w:hAnsi="Arial" w:cs="Arial"/>
              </w:rPr>
              <w:t>HALLAZGOS DE LA AUDITORIA</w:t>
            </w:r>
          </w:p>
        </w:tc>
        <w:tc>
          <w:tcPr>
            <w:tcW w:w="3727" w:type="dxa"/>
            <w:gridSpan w:val="3"/>
          </w:tcPr>
          <w:p w14:paraId="4EF3E88F" w14:textId="37C8D1B8" w:rsidR="00A600BB" w:rsidRPr="006C5E71" w:rsidRDefault="004B6BAF" w:rsidP="00CA2B37">
            <w:pPr>
              <w:rPr>
                <w:rFonts w:ascii="Arial" w:hAnsi="Arial" w:cs="Arial"/>
              </w:rPr>
            </w:pPr>
            <w:r>
              <w:rPr>
                <w:rFonts w:ascii="Arial" w:hAnsi="Arial" w:cs="Arial"/>
              </w:rPr>
              <w:t>H11</w:t>
            </w:r>
          </w:p>
        </w:tc>
      </w:tr>
      <w:tr w:rsidR="00A600BB" w:rsidRPr="006C5E71" w14:paraId="5A2B9F53" w14:textId="77777777" w:rsidTr="00CA2B37">
        <w:trPr>
          <w:trHeight w:val="3"/>
          <w:jc w:val="center"/>
        </w:trPr>
        <w:tc>
          <w:tcPr>
            <w:tcW w:w="3096" w:type="dxa"/>
            <w:vMerge w:val="restart"/>
            <w:shd w:val="clear" w:color="auto" w:fill="D0CECE" w:themeFill="background2" w:themeFillShade="E6"/>
          </w:tcPr>
          <w:p w14:paraId="34932E53" w14:textId="77777777" w:rsidR="00A600BB" w:rsidRPr="006C5E71" w:rsidRDefault="00A600BB" w:rsidP="00CA2B37">
            <w:pPr>
              <w:rPr>
                <w:rFonts w:ascii="Arial" w:hAnsi="Arial" w:cs="Arial"/>
              </w:rPr>
            </w:pPr>
            <w:r w:rsidRPr="006C5E71">
              <w:rPr>
                <w:rFonts w:ascii="Arial" w:hAnsi="Arial" w:cs="Arial"/>
              </w:rPr>
              <w:t>PROCESO AUDITADO</w:t>
            </w:r>
          </w:p>
        </w:tc>
        <w:tc>
          <w:tcPr>
            <w:tcW w:w="4692" w:type="dxa"/>
            <w:gridSpan w:val="3"/>
            <w:vMerge w:val="restart"/>
            <w:tcBorders>
              <w:bottom w:val="nil"/>
            </w:tcBorders>
          </w:tcPr>
          <w:p w14:paraId="0D64EE29" w14:textId="77777777" w:rsidR="00A600BB" w:rsidRPr="006C5E71" w:rsidRDefault="00A600BB" w:rsidP="00CA2B37">
            <w:pPr>
              <w:rPr>
                <w:rFonts w:ascii="Arial" w:hAnsi="Arial" w:cs="Arial"/>
              </w:rPr>
            </w:pPr>
            <w:r w:rsidRPr="005363C5">
              <w:rPr>
                <w:rFonts w:ascii="Arial" w:hAnsi="Arial" w:cs="Arial"/>
              </w:rPr>
              <w:t>Gestión de Riesgos de la Red</w:t>
            </w:r>
          </w:p>
        </w:tc>
        <w:tc>
          <w:tcPr>
            <w:tcW w:w="3727" w:type="dxa"/>
            <w:gridSpan w:val="3"/>
          </w:tcPr>
          <w:p w14:paraId="741163B9" w14:textId="77777777" w:rsidR="00A600BB" w:rsidRPr="006C5E71" w:rsidRDefault="00A600BB" w:rsidP="00CA2B37">
            <w:pPr>
              <w:rPr>
                <w:rFonts w:ascii="Arial" w:hAnsi="Arial" w:cs="Arial"/>
              </w:rPr>
            </w:pPr>
            <w:r w:rsidRPr="006C5E71">
              <w:rPr>
                <w:rFonts w:ascii="Arial" w:hAnsi="Arial" w:cs="Arial"/>
              </w:rPr>
              <w:t xml:space="preserve">PAGINA </w:t>
            </w:r>
          </w:p>
        </w:tc>
      </w:tr>
      <w:tr w:rsidR="00A600BB" w:rsidRPr="006C5E71" w14:paraId="75E4B230" w14:textId="77777777" w:rsidTr="00CA2B37">
        <w:trPr>
          <w:trHeight w:val="3"/>
          <w:jc w:val="center"/>
        </w:trPr>
        <w:tc>
          <w:tcPr>
            <w:tcW w:w="3096" w:type="dxa"/>
            <w:vMerge/>
            <w:shd w:val="clear" w:color="auto" w:fill="D0CECE" w:themeFill="background2" w:themeFillShade="E6"/>
          </w:tcPr>
          <w:p w14:paraId="568C1B60" w14:textId="77777777" w:rsidR="00A600BB" w:rsidRPr="006C5E71" w:rsidRDefault="00A600BB" w:rsidP="00CA2B37">
            <w:pPr>
              <w:rPr>
                <w:rFonts w:ascii="Arial" w:hAnsi="Arial" w:cs="Arial"/>
              </w:rPr>
            </w:pPr>
          </w:p>
        </w:tc>
        <w:tc>
          <w:tcPr>
            <w:tcW w:w="4692" w:type="dxa"/>
            <w:gridSpan w:val="3"/>
            <w:vMerge/>
            <w:tcBorders>
              <w:bottom w:val="nil"/>
            </w:tcBorders>
          </w:tcPr>
          <w:p w14:paraId="5803251D" w14:textId="77777777" w:rsidR="00A600BB" w:rsidRPr="006C5E71" w:rsidRDefault="00A600BB" w:rsidP="00CA2B37">
            <w:pPr>
              <w:rPr>
                <w:rFonts w:ascii="Arial" w:hAnsi="Arial" w:cs="Arial"/>
              </w:rPr>
            </w:pPr>
          </w:p>
        </w:tc>
        <w:tc>
          <w:tcPr>
            <w:tcW w:w="680" w:type="dxa"/>
          </w:tcPr>
          <w:p w14:paraId="0BB3B150" w14:textId="77777777" w:rsidR="00A600BB" w:rsidRPr="006C5E71" w:rsidRDefault="00A600BB" w:rsidP="00CA2B37">
            <w:pPr>
              <w:rPr>
                <w:rFonts w:ascii="Arial" w:hAnsi="Arial" w:cs="Arial"/>
              </w:rPr>
            </w:pPr>
            <w:r w:rsidRPr="006C5E71">
              <w:rPr>
                <w:rFonts w:ascii="Arial" w:hAnsi="Arial" w:cs="Arial"/>
              </w:rPr>
              <w:t>1</w:t>
            </w:r>
          </w:p>
        </w:tc>
        <w:tc>
          <w:tcPr>
            <w:tcW w:w="939" w:type="dxa"/>
          </w:tcPr>
          <w:p w14:paraId="07A6137F" w14:textId="77777777" w:rsidR="00A600BB" w:rsidRPr="006C5E71" w:rsidRDefault="00A600BB" w:rsidP="00CA2B37">
            <w:pPr>
              <w:rPr>
                <w:rFonts w:ascii="Arial" w:hAnsi="Arial" w:cs="Arial"/>
              </w:rPr>
            </w:pPr>
            <w:r w:rsidRPr="006C5E71">
              <w:rPr>
                <w:rFonts w:ascii="Arial" w:hAnsi="Arial" w:cs="Arial"/>
              </w:rPr>
              <w:t>DE</w:t>
            </w:r>
          </w:p>
        </w:tc>
        <w:tc>
          <w:tcPr>
            <w:tcW w:w="2108" w:type="dxa"/>
          </w:tcPr>
          <w:p w14:paraId="0946A2EA" w14:textId="77777777" w:rsidR="00A600BB" w:rsidRPr="006C5E71" w:rsidRDefault="00A600BB" w:rsidP="00CA2B37">
            <w:pPr>
              <w:rPr>
                <w:rFonts w:ascii="Arial" w:hAnsi="Arial" w:cs="Arial"/>
              </w:rPr>
            </w:pPr>
            <w:r w:rsidRPr="006C5E71">
              <w:rPr>
                <w:rFonts w:ascii="Arial" w:hAnsi="Arial" w:cs="Arial"/>
              </w:rPr>
              <w:t>1</w:t>
            </w:r>
          </w:p>
        </w:tc>
      </w:tr>
      <w:tr w:rsidR="00A600BB" w:rsidRPr="006C5E71" w14:paraId="13127939" w14:textId="77777777" w:rsidTr="00CA2B37">
        <w:trPr>
          <w:trHeight w:val="3"/>
          <w:jc w:val="center"/>
        </w:trPr>
        <w:tc>
          <w:tcPr>
            <w:tcW w:w="3096" w:type="dxa"/>
            <w:shd w:val="clear" w:color="auto" w:fill="D0CECE" w:themeFill="background2" w:themeFillShade="E6"/>
          </w:tcPr>
          <w:p w14:paraId="6194CAB4" w14:textId="77777777" w:rsidR="00A600BB" w:rsidRPr="006C5E71" w:rsidRDefault="00A600BB" w:rsidP="00CA2B37">
            <w:pPr>
              <w:rPr>
                <w:rFonts w:ascii="Arial" w:hAnsi="Arial" w:cs="Arial"/>
              </w:rPr>
            </w:pPr>
            <w:r w:rsidRPr="006C5E71">
              <w:rPr>
                <w:rFonts w:ascii="Arial" w:hAnsi="Arial" w:cs="Arial"/>
              </w:rPr>
              <w:t>RESPONSABLE</w:t>
            </w:r>
          </w:p>
        </w:tc>
        <w:tc>
          <w:tcPr>
            <w:tcW w:w="8419" w:type="dxa"/>
            <w:gridSpan w:val="6"/>
          </w:tcPr>
          <w:p w14:paraId="2431518E" w14:textId="77777777" w:rsidR="00A600BB" w:rsidRPr="006C5E71" w:rsidRDefault="00A600BB" w:rsidP="00CA2B37">
            <w:pPr>
              <w:rPr>
                <w:rFonts w:ascii="Arial" w:hAnsi="Arial" w:cs="Arial"/>
              </w:rPr>
            </w:pPr>
          </w:p>
        </w:tc>
      </w:tr>
      <w:tr w:rsidR="00A600BB" w:rsidRPr="00B16EE9" w14:paraId="0F498259" w14:textId="77777777" w:rsidTr="00CA2B37">
        <w:trPr>
          <w:trHeight w:val="3"/>
          <w:jc w:val="center"/>
        </w:trPr>
        <w:tc>
          <w:tcPr>
            <w:tcW w:w="3096" w:type="dxa"/>
            <w:shd w:val="clear" w:color="auto" w:fill="D0CECE" w:themeFill="background2" w:themeFillShade="E6"/>
          </w:tcPr>
          <w:p w14:paraId="46C141DE" w14:textId="77777777" w:rsidR="00A600BB" w:rsidRPr="006C5E71" w:rsidRDefault="00A600BB" w:rsidP="00CA2B37">
            <w:pPr>
              <w:rPr>
                <w:rFonts w:ascii="Arial" w:hAnsi="Arial" w:cs="Arial"/>
              </w:rPr>
            </w:pPr>
            <w:r w:rsidRPr="006C5E71">
              <w:rPr>
                <w:rFonts w:ascii="Arial" w:hAnsi="Arial" w:cs="Arial"/>
              </w:rPr>
              <w:t>CRITERIO</w:t>
            </w:r>
          </w:p>
        </w:tc>
        <w:tc>
          <w:tcPr>
            <w:tcW w:w="8419" w:type="dxa"/>
            <w:gridSpan w:val="6"/>
          </w:tcPr>
          <w:p w14:paraId="7F08CA65" w14:textId="77777777" w:rsidR="00A600BB" w:rsidRPr="005363C5" w:rsidRDefault="00A600BB" w:rsidP="00CA2B37">
            <w:pPr>
              <w:rPr>
                <w:rFonts w:ascii="Arial" w:hAnsi="Arial" w:cs="Arial"/>
                <w:lang w:val="en-US"/>
              </w:rPr>
            </w:pPr>
            <w:r w:rsidRPr="005363C5">
              <w:rPr>
                <w:rFonts w:ascii="Arial" w:hAnsi="Arial" w:cs="Arial"/>
                <w:lang w:val="en-US"/>
              </w:rPr>
              <w:t>COBIT DSS03, DSS05, ISO 27001 A.13.1, A.16.1</w:t>
            </w:r>
          </w:p>
        </w:tc>
      </w:tr>
      <w:tr w:rsidR="00A600BB" w:rsidRPr="006C5E71" w14:paraId="63B61D8F" w14:textId="77777777" w:rsidTr="00CA2B37">
        <w:trPr>
          <w:trHeight w:val="7"/>
          <w:jc w:val="center"/>
        </w:trPr>
        <w:tc>
          <w:tcPr>
            <w:tcW w:w="3096" w:type="dxa"/>
            <w:shd w:val="clear" w:color="auto" w:fill="D0CECE" w:themeFill="background2" w:themeFillShade="E6"/>
          </w:tcPr>
          <w:p w14:paraId="121A5B57" w14:textId="77777777" w:rsidR="00A600BB" w:rsidRPr="006C5E71" w:rsidRDefault="00A600BB" w:rsidP="00CA2B37">
            <w:pPr>
              <w:rPr>
                <w:rFonts w:ascii="Arial" w:hAnsi="Arial" w:cs="Arial"/>
              </w:rPr>
            </w:pPr>
            <w:r w:rsidRPr="006C5E71">
              <w:rPr>
                <w:rFonts w:ascii="Arial" w:hAnsi="Arial" w:cs="Arial"/>
              </w:rPr>
              <w:t>DOMINIO</w:t>
            </w:r>
          </w:p>
        </w:tc>
        <w:tc>
          <w:tcPr>
            <w:tcW w:w="2341" w:type="dxa"/>
          </w:tcPr>
          <w:p w14:paraId="182EC544" w14:textId="77777777" w:rsidR="00A600BB" w:rsidRPr="006C5E71" w:rsidRDefault="00A600BB" w:rsidP="00CA2B37">
            <w:pPr>
              <w:rPr>
                <w:rFonts w:ascii="Arial" w:hAnsi="Arial" w:cs="Arial"/>
              </w:rPr>
            </w:pPr>
            <w:r w:rsidRPr="006C5E71">
              <w:rPr>
                <w:rFonts w:ascii="Arial" w:hAnsi="Arial" w:cs="Arial"/>
              </w:rPr>
              <w:t>DSS (Entregar, Dar Servicio y Soporte)</w:t>
            </w:r>
          </w:p>
        </w:tc>
        <w:tc>
          <w:tcPr>
            <w:tcW w:w="2203" w:type="dxa"/>
            <w:shd w:val="clear" w:color="auto" w:fill="D0CECE" w:themeFill="background2" w:themeFillShade="E6"/>
          </w:tcPr>
          <w:p w14:paraId="55527F12" w14:textId="77777777" w:rsidR="00A600BB" w:rsidRPr="006C5E71" w:rsidRDefault="00A600BB" w:rsidP="00CA2B37">
            <w:pPr>
              <w:rPr>
                <w:rFonts w:ascii="Arial" w:hAnsi="Arial" w:cs="Arial"/>
              </w:rPr>
            </w:pPr>
            <w:r w:rsidRPr="006C5E71">
              <w:rPr>
                <w:rFonts w:ascii="Arial" w:hAnsi="Arial" w:cs="Arial"/>
              </w:rPr>
              <w:t>PROCESO</w:t>
            </w:r>
          </w:p>
        </w:tc>
        <w:tc>
          <w:tcPr>
            <w:tcW w:w="3875" w:type="dxa"/>
            <w:gridSpan w:val="4"/>
          </w:tcPr>
          <w:p w14:paraId="58E1A650" w14:textId="77777777" w:rsidR="00A600BB" w:rsidRPr="006C5E71" w:rsidRDefault="00A600BB" w:rsidP="00CA2B37">
            <w:pPr>
              <w:rPr>
                <w:rFonts w:ascii="Arial" w:hAnsi="Arial" w:cs="Arial"/>
              </w:rPr>
            </w:pPr>
            <w:r w:rsidRPr="005363C5">
              <w:rPr>
                <w:rFonts w:ascii="Arial" w:hAnsi="Arial" w:cs="Arial"/>
              </w:rPr>
              <w:t>DSS03 – Gestión de Problemas / DSS05 – Gestión de Servicios de Seguridad</w:t>
            </w:r>
          </w:p>
        </w:tc>
      </w:tr>
      <w:tr w:rsidR="00A600BB" w:rsidRPr="006C5E71" w14:paraId="6D7A87F5" w14:textId="77777777" w:rsidTr="00CA2B37">
        <w:trPr>
          <w:trHeight w:val="3"/>
          <w:jc w:val="center"/>
        </w:trPr>
        <w:tc>
          <w:tcPr>
            <w:tcW w:w="11515" w:type="dxa"/>
            <w:gridSpan w:val="7"/>
            <w:shd w:val="clear" w:color="auto" w:fill="D0CECE" w:themeFill="background2" w:themeFillShade="E6"/>
          </w:tcPr>
          <w:p w14:paraId="5C98D043" w14:textId="77777777" w:rsidR="00A600BB" w:rsidRPr="006C5E71" w:rsidRDefault="00A600BB" w:rsidP="00CA2B37">
            <w:pPr>
              <w:rPr>
                <w:rFonts w:ascii="Arial" w:hAnsi="Arial" w:cs="Arial"/>
                <w:lang w:val="es-419"/>
              </w:rPr>
            </w:pPr>
            <w:r w:rsidRPr="006C5E71">
              <w:rPr>
                <w:rFonts w:ascii="Arial" w:hAnsi="Arial" w:cs="Arial"/>
              </w:rPr>
              <w:t>DESCRIPCI</w:t>
            </w:r>
            <w:r w:rsidRPr="006C5E71">
              <w:rPr>
                <w:rFonts w:ascii="Arial" w:hAnsi="Arial" w:cs="Arial"/>
                <w:lang w:val="es-419"/>
              </w:rPr>
              <w:t>ÓN DEL HALLAZGO</w:t>
            </w:r>
          </w:p>
        </w:tc>
      </w:tr>
      <w:tr w:rsidR="00A600BB" w:rsidRPr="006C5E71" w14:paraId="7FAEEE46" w14:textId="77777777" w:rsidTr="00CA2B37">
        <w:trPr>
          <w:trHeight w:val="21"/>
          <w:jc w:val="center"/>
        </w:trPr>
        <w:tc>
          <w:tcPr>
            <w:tcW w:w="11515" w:type="dxa"/>
            <w:gridSpan w:val="7"/>
          </w:tcPr>
          <w:p w14:paraId="10BEB83E" w14:textId="77777777" w:rsidR="00A600BB" w:rsidRPr="006C5E71" w:rsidRDefault="00A600BB" w:rsidP="00CA2B37">
            <w:pPr>
              <w:rPr>
                <w:rFonts w:ascii="Arial" w:hAnsi="Arial" w:cs="Arial"/>
              </w:rPr>
            </w:pPr>
            <w:r w:rsidRPr="005363C5">
              <w:rPr>
                <w:rFonts w:ascii="Arial" w:hAnsi="Arial" w:cs="Arial"/>
              </w:rPr>
              <w:t xml:space="preserve">El SILAIS – Sede Masaya no cuenta con un proceso formal de gestión de riesgos de la infraestructura de red. No se ha establecido un marco para la identificación, análisis, evaluación y tratamiento de los riesgos técnicos (ej. obsolescencia de </w:t>
            </w:r>
            <w:proofErr w:type="spellStart"/>
            <w:r w:rsidRPr="005363C5">
              <w:rPr>
                <w:rFonts w:ascii="Arial" w:hAnsi="Arial" w:cs="Arial"/>
              </w:rPr>
              <w:t>switches</w:t>
            </w:r>
            <w:proofErr w:type="spellEnd"/>
            <w:r w:rsidRPr="005363C5">
              <w:rPr>
                <w:rFonts w:ascii="Arial" w:hAnsi="Arial" w:cs="Arial"/>
              </w:rPr>
              <w:t xml:space="preserve">, topología de red plana, dependencia </w:t>
            </w:r>
            <w:proofErr w:type="spellStart"/>
            <w:r w:rsidRPr="005363C5">
              <w:rPr>
                <w:rFonts w:ascii="Arial" w:hAnsi="Arial" w:cs="Arial"/>
              </w:rPr>
              <w:t>WiFi</w:t>
            </w:r>
            <w:proofErr w:type="spellEnd"/>
            <w:r w:rsidRPr="005363C5">
              <w:rPr>
                <w:rFonts w:ascii="Arial" w:hAnsi="Arial" w:cs="Arial"/>
              </w:rPr>
              <w:t>) ni de los riesgos de seguridad de la información. Los riesgos identificados en la presente auditoría no forman parte de un registro oficial ni son monitoreados periódicamente por la institución.</w:t>
            </w:r>
          </w:p>
        </w:tc>
      </w:tr>
      <w:tr w:rsidR="00A600BB" w:rsidRPr="006C5E71" w14:paraId="65369799" w14:textId="77777777" w:rsidTr="00CA2B37">
        <w:trPr>
          <w:trHeight w:val="3"/>
          <w:jc w:val="center"/>
        </w:trPr>
        <w:tc>
          <w:tcPr>
            <w:tcW w:w="11515" w:type="dxa"/>
            <w:gridSpan w:val="7"/>
            <w:shd w:val="clear" w:color="auto" w:fill="D0CECE" w:themeFill="background2" w:themeFillShade="E6"/>
          </w:tcPr>
          <w:p w14:paraId="74F7E5C4" w14:textId="77777777" w:rsidR="00A600BB" w:rsidRPr="006C5E71" w:rsidRDefault="00A600BB" w:rsidP="00CA2B37">
            <w:pPr>
              <w:rPr>
                <w:rFonts w:ascii="Arial" w:hAnsi="Arial" w:cs="Arial"/>
              </w:rPr>
            </w:pPr>
            <w:r w:rsidRPr="006C5E71">
              <w:rPr>
                <w:rFonts w:ascii="Arial" w:hAnsi="Arial" w:cs="Arial"/>
              </w:rPr>
              <w:t>CAUSAS</w:t>
            </w:r>
          </w:p>
        </w:tc>
      </w:tr>
      <w:tr w:rsidR="00A600BB" w:rsidRPr="006C5E71" w14:paraId="369CDEF9" w14:textId="77777777" w:rsidTr="00CA2B37">
        <w:trPr>
          <w:trHeight w:val="1241"/>
          <w:jc w:val="center"/>
        </w:trPr>
        <w:tc>
          <w:tcPr>
            <w:tcW w:w="11515" w:type="dxa"/>
            <w:gridSpan w:val="7"/>
          </w:tcPr>
          <w:p w14:paraId="7A62AB1C" w14:textId="77777777" w:rsidR="00A600BB" w:rsidRPr="005363C5" w:rsidRDefault="00A600BB" w:rsidP="00A600BB">
            <w:pPr>
              <w:numPr>
                <w:ilvl w:val="0"/>
                <w:numId w:val="1"/>
              </w:numPr>
              <w:rPr>
                <w:rFonts w:ascii="Arial" w:hAnsi="Arial" w:cs="Arial"/>
              </w:rPr>
            </w:pPr>
            <w:r w:rsidRPr="005363C5">
              <w:rPr>
                <w:rFonts w:ascii="Arial" w:hAnsi="Arial" w:cs="Arial"/>
              </w:rPr>
              <w:t>Ausencia de un responsable de TI o de un comité de seguridad que impulse la gestión de riesgos.</w:t>
            </w:r>
          </w:p>
          <w:p w14:paraId="364B4BE8" w14:textId="77777777" w:rsidR="00A600BB" w:rsidRPr="005363C5" w:rsidRDefault="00A600BB" w:rsidP="00A600BB">
            <w:pPr>
              <w:numPr>
                <w:ilvl w:val="0"/>
                <w:numId w:val="1"/>
              </w:numPr>
              <w:rPr>
                <w:rFonts w:ascii="Arial" w:hAnsi="Arial" w:cs="Arial"/>
              </w:rPr>
            </w:pPr>
            <w:r w:rsidRPr="005363C5">
              <w:rPr>
                <w:rFonts w:ascii="Arial" w:hAnsi="Arial" w:cs="Arial"/>
              </w:rPr>
              <w:t>Falta de conocimiento sobre metodologías de análisis de riesgos como ISO 27005.</w:t>
            </w:r>
          </w:p>
          <w:p w14:paraId="01ABCB24" w14:textId="77777777" w:rsidR="00A600BB" w:rsidRPr="006C5E71" w:rsidRDefault="00A600BB" w:rsidP="00A600BB">
            <w:pPr>
              <w:numPr>
                <w:ilvl w:val="0"/>
                <w:numId w:val="1"/>
              </w:numPr>
              <w:rPr>
                <w:rFonts w:ascii="Arial" w:hAnsi="Arial" w:cs="Arial"/>
              </w:rPr>
            </w:pPr>
            <w:r w:rsidRPr="005363C5">
              <w:rPr>
                <w:rFonts w:ascii="Arial" w:hAnsi="Arial" w:cs="Arial"/>
              </w:rPr>
              <w:t>La gestión de la red ha estado enfocada en la operación diaria, sin una visión estratégica de gobierno.</w:t>
            </w:r>
          </w:p>
        </w:tc>
      </w:tr>
      <w:tr w:rsidR="00A600BB" w:rsidRPr="006C5E71" w14:paraId="404AAB8C" w14:textId="77777777" w:rsidTr="00CA2B37">
        <w:trPr>
          <w:trHeight w:val="3"/>
          <w:jc w:val="center"/>
        </w:trPr>
        <w:tc>
          <w:tcPr>
            <w:tcW w:w="11515" w:type="dxa"/>
            <w:gridSpan w:val="7"/>
            <w:shd w:val="clear" w:color="auto" w:fill="D0CECE" w:themeFill="background2" w:themeFillShade="E6"/>
          </w:tcPr>
          <w:p w14:paraId="3B22C775" w14:textId="77777777" w:rsidR="00A600BB" w:rsidRPr="006C5E71" w:rsidRDefault="00A600BB" w:rsidP="00CA2B37">
            <w:pPr>
              <w:rPr>
                <w:rFonts w:ascii="Arial" w:hAnsi="Arial" w:cs="Arial"/>
              </w:rPr>
            </w:pPr>
            <w:r w:rsidRPr="006C5E71">
              <w:rPr>
                <w:rFonts w:ascii="Arial" w:hAnsi="Arial" w:cs="Arial"/>
              </w:rPr>
              <w:t>EVIDENCIA</w:t>
            </w:r>
          </w:p>
        </w:tc>
      </w:tr>
      <w:tr w:rsidR="00A600BB" w:rsidRPr="006C5E71" w14:paraId="20F60AB0" w14:textId="77777777" w:rsidTr="00CA2B37">
        <w:trPr>
          <w:trHeight w:val="17"/>
          <w:jc w:val="center"/>
        </w:trPr>
        <w:tc>
          <w:tcPr>
            <w:tcW w:w="11515" w:type="dxa"/>
            <w:gridSpan w:val="7"/>
          </w:tcPr>
          <w:p w14:paraId="0BA3DDBF" w14:textId="77777777" w:rsidR="00A600BB" w:rsidRPr="005363C5" w:rsidRDefault="00A600BB" w:rsidP="00A600BB">
            <w:pPr>
              <w:numPr>
                <w:ilvl w:val="0"/>
                <w:numId w:val="2"/>
              </w:numPr>
              <w:rPr>
                <w:rFonts w:ascii="Arial" w:hAnsi="Arial" w:cs="Arial"/>
              </w:rPr>
            </w:pPr>
            <w:r w:rsidRPr="005363C5">
              <w:rPr>
                <w:rFonts w:ascii="Arial" w:hAnsi="Arial" w:cs="Arial"/>
              </w:rPr>
              <w:t>Respuesta negativa a la solicitud de documentación de un registro o matriz de riesgos de TI.</w:t>
            </w:r>
          </w:p>
          <w:p w14:paraId="287EB198" w14:textId="77777777" w:rsidR="00A600BB" w:rsidRPr="005363C5" w:rsidRDefault="00A600BB" w:rsidP="00A600BB">
            <w:pPr>
              <w:numPr>
                <w:ilvl w:val="0"/>
                <w:numId w:val="2"/>
              </w:numPr>
              <w:rPr>
                <w:rFonts w:ascii="Arial" w:hAnsi="Arial" w:cs="Arial"/>
              </w:rPr>
            </w:pPr>
            <w:r w:rsidRPr="005363C5">
              <w:rPr>
                <w:rFonts w:ascii="Arial" w:hAnsi="Arial" w:cs="Arial"/>
              </w:rPr>
              <w:t>Entrevistas con la Dirección y Planificación, confirmando la inexistencia del proceso.</w:t>
            </w:r>
          </w:p>
          <w:p w14:paraId="1F6FD974" w14:textId="77777777" w:rsidR="00A600BB" w:rsidRPr="006C5E71" w:rsidRDefault="00A600BB" w:rsidP="00A600BB">
            <w:pPr>
              <w:numPr>
                <w:ilvl w:val="0"/>
                <w:numId w:val="2"/>
              </w:numPr>
              <w:rPr>
                <w:rFonts w:ascii="Arial" w:hAnsi="Arial" w:cs="Arial"/>
              </w:rPr>
            </w:pPr>
            <w:r w:rsidRPr="005363C5">
              <w:rPr>
                <w:rFonts w:ascii="Arial" w:hAnsi="Arial" w:cs="Arial"/>
              </w:rPr>
              <w:t>Los riesgos presentados en el diagnóstico (R-RED-001 a R-RED-017) fueron identificados por el equipo auditor, no por la institución.</w:t>
            </w:r>
          </w:p>
        </w:tc>
      </w:tr>
      <w:tr w:rsidR="00A600BB" w:rsidRPr="006C5E71" w14:paraId="44BB7222" w14:textId="77777777" w:rsidTr="00CA2B37">
        <w:trPr>
          <w:trHeight w:val="3"/>
          <w:jc w:val="center"/>
        </w:trPr>
        <w:tc>
          <w:tcPr>
            <w:tcW w:w="11515" w:type="dxa"/>
            <w:gridSpan w:val="7"/>
            <w:shd w:val="clear" w:color="auto" w:fill="D0CECE" w:themeFill="background2" w:themeFillShade="E6"/>
          </w:tcPr>
          <w:p w14:paraId="1A04C9B9" w14:textId="77777777" w:rsidR="00A600BB" w:rsidRPr="006C5E71" w:rsidRDefault="00A600BB" w:rsidP="00CA2B37">
            <w:pPr>
              <w:rPr>
                <w:rFonts w:ascii="Arial" w:hAnsi="Arial" w:cs="Arial"/>
              </w:rPr>
            </w:pPr>
            <w:r w:rsidRPr="006C5E71">
              <w:rPr>
                <w:rFonts w:ascii="Arial" w:hAnsi="Arial" w:cs="Arial"/>
              </w:rPr>
              <w:t>IMPACTO</w:t>
            </w:r>
          </w:p>
        </w:tc>
      </w:tr>
      <w:tr w:rsidR="00A600BB" w:rsidRPr="006C5E71" w14:paraId="453E93C9" w14:textId="77777777" w:rsidTr="00CA2B37">
        <w:trPr>
          <w:trHeight w:val="10"/>
          <w:jc w:val="center"/>
        </w:trPr>
        <w:tc>
          <w:tcPr>
            <w:tcW w:w="11515" w:type="dxa"/>
            <w:gridSpan w:val="7"/>
          </w:tcPr>
          <w:p w14:paraId="66165778" w14:textId="77777777" w:rsidR="00A600BB" w:rsidRPr="005363C5" w:rsidRDefault="00A600BB" w:rsidP="00A600BB">
            <w:pPr>
              <w:numPr>
                <w:ilvl w:val="0"/>
                <w:numId w:val="9"/>
              </w:numPr>
              <w:rPr>
                <w:rFonts w:ascii="Arial" w:hAnsi="Arial" w:cs="Arial"/>
              </w:rPr>
            </w:pPr>
            <w:r w:rsidRPr="005363C5">
              <w:rPr>
                <w:rFonts w:ascii="Arial" w:hAnsi="Arial" w:cs="Arial"/>
              </w:rPr>
              <w:t>La Alta Dirección carece de visibilidad sobre los riesgos tecnológicos que amenazan la continuidad del SISNIVEN.</w:t>
            </w:r>
          </w:p>
          <w:p w14:paraId="02267DA0" w14:textId="77777777" w:rsidR="00A600BB" w:rsidRPr="005363C5" w:rsidRDefault="00A600BB" w:rsidP="00A600BB">
            <w:pPr>
              <w:numPr>
                <w:ilvl w:val="0"/>
                <w:numId w:val="9"/>
              </w:numPr>
              <w:rPr>
                <w:rFonts w:ascii="Arial" w:hAnsi="Arial" w:cs="Arial"/>
              </w:rPr>
            </w:pPr>
            <w:r w:rsidRPr="005363C5">
              <w:rPr>
                <w:rFonts w:ascii="Arial" w:hAnsi="Arial" w:cs="Arial"/>
              </w:rPr>
              <w:t>Las decisiones de inversión en TI no se basan en un perfil de riesgo documentado.</w:t>
            </w:r>
          </w:p>
          <w:p w14:paraId="19AE0D3D" w14:textId="77777777" w:rsidR="00A600BB" w:rsidRPr="006C5E71" w:rsidRDefault="00A600BB" w:rsidP="00A600BB">
            <w:pPr>
              <w:numPr>
                <w:ilvl w:val="0"/>
                <w:numId w:val="9"/>
              </w:numPr>
              <w:rPr>
                <w:rFonts w:ascii="Arial" w:hAnsi="Arial" w:cs="Arial"/>
              </w:rPr>
            </w:pPr>
            <w:r w:rsidRPr="005363C5">
              <w:rPr>
                <w:rFonts w:ascii="Arial" w:hAnsi="Arial" w:cs="Arial"/>
              </w:rPr>
              <w:t>Los riesgos de nivel "Extremo" permanecen sin un plan de tratamiento formal.</w:t>
            </w:r>
          </w:p>
        </w:tc>
      </w:tr>
      <w:tr w:rsidR="00A600BB" w:rsidRPr="006C5E71" w14:paraId="18594B90" w14:textId="77777777" w:rsidTr="00CA2B37">
        <w:trPr>
          <w:trHeight w:val="3"/>
          <w:jc w:val="center"/>
        </w:trPr>
        <w:tc>
          <w:tcPr>
            <w:tcW w:w="11515" w:type="dxa"/>
            <w:gridSpan w:val="7"/>
            <w:shd w:val="clear" w:color="auto" w:fill="D0CECE" w:themeFill="background2" w:themeFillShade="E6"/>
          </w:tcPr>
          <w:p w14:paraId="0CB86076" w14:textId="77777777" w:rsidR="00A600BB" w:rsidRPr="006C5E71" w:rsidRDefault="00A600BB" w:rsidP="00CA2B37">
            <w:pPr>
              <w:rPr>
                <w:rFonts w:ascii="Arial" w:hAnsi="Arial" w:cs="Arial"/>
              </w:rPr>
            </w:pPr>
            <w:r w:rsidRPr="006C5E71">
              <w:rPr>
                <w:rFonts w:ascii="Arial" w:hAnsi="Arial" w:cs="Arial"/>
              </w:rPr>
              <w:t>VALORACIÓN DEL RIESGO</w:t>
            </w:r>
          </w:p>
        </w:tc>
      </w:tr>
      <w:tr w:rsidR="00A600BB" w:rsidRPr="006C5E71" w14:paraId="7A4B999D" w14:textId="77777777" w:rsidTr="00CA2B37">
        <w:trPr>
          <w:trHeight w:val="16"/>
          <w:jc w:val="center"/>
        </w:trPr>
        <w:tc>
          <w:tcPr>
            <w:tcW w:w="11515" w:type="dxa"/>
            <w:gridSpan w:val="7"/>
          </w:tcPr>
          <w:tbl>
            <w:tblPr>
              <w:tblW w:w="9390" w:type="dxa"/>
              <w:tblCellMar>
                <w:left w:w="70" w:type="dxa"/>
                <w:right w:w="70" w:type="dxa"/>
              </w:tblCellMar>
              <w:tblLook w:val="04A0" w:firstRow="1" w:lastRow="0" w:firstColumn="1" w:lastColumn="0" w:noHBand="0" w:noVBand="1"/>
            </w:tblPr>
            <w:tblGrid>
              <w:gridCol w:w="7032"/>
              <w:gridCol w:w="1421"/>
              <w:gridCol w:w="1475"/>
              <w:gridCol w:w="1034"/>
            </w:tblGrid>
            <w:tr w:rsidR="00A600BB" w:rsidRPr="005363C5" w14:paraId="2DA9261E" w14:textId="77777777" w:rsidTr="00CA2B37">
              <w:trPr>
                <w:trHeight w:val="288"/>
              </w:trPr>
              <w:tc>
                <w:tcPr>
                  <w:tcW w:w="7032" w:type="dxa"/>
                  <w:tcBorders>
                    <w:top w:val="nil"/>
                    <w:left w:val="nil"/>
                    <w:bottom w:val="nil"/>
                    <w:right w:val="nil"/>
                  </w:tcBorders>
                  <w:shd w:val="clear" w:color="auto" w:fill="auto"/>
                  <w:noWrap/>
                  <w:vAlign w:val="bottom"/>
                  <w:hideMark/>
                </w:tcPr>
                <w:p w14:paraId="34B48BBC"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Asociado</w:t>
                  </w:r>
                </w:p>
              </w:tc>
              <w:tc>
                <w:tcPr>
                  <w:tcW w:w="852" w:type="dxa"/>
                  <w:tcBorders>
                    <w:top w:val="nil"/>
                    <w:left w:val="nil"/>
                    <w:bottom w:val="nil"/>
                    <w:right w:val="nil"/>
                  </w:tcBorders>
                  <w:shd w:val="clear" w:color="auto" w:fill="auto"/>
                  <w:noWrap/>
                  <w:vAlign w:val="bottom"/>
                  <w:hideMark/>
                </w:tcPr>
                <w:p w14:paraId="0D617C86"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Impacto</w:t>
                  </w:r>
                </w:p>
              </w:tc>
              <w:tc>
                <w:tcPr>
                  <w:tcW w:w="753" w:type="dxa"/>
                  <w:tcBorders>
                    <w:top w:val="nil"/>
                    <w:left w:val="nil"/>
                    <w:bottom w:val="nil"/>
                    <w:right w:val="nil"/>
                  </w:tcBorders>
                  <w:shd w:val="clear" w:color="auto" w:fill="auto"/>
                  <w:noWrap/>
                  <w:vAlign w:val="bottom"/>
                  <w:hideMark/>
                </w:tcPr>
                <w:p w14:paraId="6FF2D042"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Probabilidad</w:t>
                  </w:r>
                </w:p>
              </w:tc>
              <w:tc>
                <w:tcPr>
                  <w:tcW w:w="753" w:type="dxa"/>
                  <w:tcBorders>
                    <w:top w:val="nil"/>
                    <w:left w:val="nil"/>
                    <w:bottom w:val="nil"/>
                    <w:right w:val="nil"/>
                  </w:tcBorders>
                  <w:shd w:val="clear" w:color="auto" w:fill="auto"/>
                  <w:noWrap/>
                  <w:vAlign w:val="bottom"/>
                  <w:hideMark/>
                </w:tcPr>
                <w:p w14:paraId="512C5AED"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Nivel de Riesgo</w:t>
                  </w:r>
                </w:p>
              </w:tc>
            </w:tr>
            <w:tr w:rsidR="00A600BB" w:rsidRPr="005363C5" w14:paraId="45F15280" w14:textId="77777777" w:rsidTr="00CA2B37">
              <w:trPr>
                <w:trHeight w:val="288"/>
              </w:trPr>
              <w:tc>
                <w:tcPr>
                  <w:tcW w:w="7032" w:type="dxa"/>
                  <w:tcBorders>
                    <w:top w:val="nil"/>
                    <w:left w:val="nil"/>
                    <w:bottom w:val="nil"/>
                    <w:right w:val="nil"/>
                  </w:tcBorders>
                  <w:shd w:val="clear" w:color="auto" w:fill="auto"/>
                  <w:noWrap/>
                  <w:vAlign w:val="bottom"/>
                  <w:hideMark/>
                </w:tcPr>
                <w:p w14:paraId="4D281594"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Riesgo Global: Todos los riesgos identificados, al no ser gestionados formalmente, tienen una mayor probabilidad de materializarse</w:t>
                  </w:r>
                </w:p>
              </w:tc>
              <w:tc>
                <w:tcPr>
                  <w:tcW w:w="852" w:type="dxa"/>
                  <w:tcBorders>
                    <w:top w:val="nil"/>
                    <w:left w:val="nil"/>
                    <w:bottom w:val="nil"/>
                    <w:right w:val="nil"/>
                  </w:tcBorders>
                  <w:shd w:val="clear" w:color="auto" w:fill="auto"/>
                  <w:noWrap/>
                  <w:vAlign w:val="bottom"/>
                  <w:hideMark/>
                </w:tcPr>
                <w:p w14:paraId="15D0AFF3"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Catastrófico (5)</w:t>
                  </w:r>
                </w:p>
              </w:tc>
              <w:tc>
                <w:tcPr>
                  <w:tcW w:w="753" w:type="dxa"/>
                  <w:tcBorders>
                    <w:top w:val="nil"/>
                    <w:left w:val="nil"/>
                    <w:bottom w:val="nil"/>
                    <w:right w:val="nil"/>
                  </w:tcBorders>
                  <w:shd w:val="clear" w:color="auto" w:fill="auto"/>
                  <w:noWrap/>
                  <w:vAlign w:val="bottom"/>
                  <w:hideMark/>
                </w:tcPr>
                <w:p w14:paraId="01FAC750"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Alta (4)</w:t>
                  </w:r>
                </w:p>
              </w:tc>
              <w:tc>
                <w:tcPr>
                  <w:tcW w:w="753" w:type="dxa"/>
                  <w:tcBorders>
                    <w:top w:val="nil"/>
                    <w:left w:val="nil"/>
                    <w:bottom w:val="nil"/>
                    <w:right w:val="nil"/>
                  </w:tcBorders>
                  <w:shd w:val="clear" w:color="auto" w:fill="auto"/>
                  <w:noWrap/>
                  <w:vAlign w:val="bottom"/>
                  <w:hideMark/>
                </w:tcPr>
                <w:p w14:paraId="0CBCE6DD" w14:textId="77777777" w:rsidR="00A600BB" w:rsidRPr="005363C5" w:rsidRDefault="00A600BB" w:rsidP="00CA2B37">
                  <w:pPr>
                    <w:spacing w:after="0" w:line="240" w:lineRule="auto"/>
                    <w:rPr>
                      <w:rFonts w:ascii="Arial" w:eastAsia="Times New Roman" w:hAnsi="Arial" w:cs="Arial"/>
                      <w:color w:val="000000"/>
                      <w:kern w:val="0"/>
                      <w:lang w:eastAsia="es-US"/>
                      <w14:ligatures w14:val="none"/>
                    </w:rPr>
                  </w:pPr>
                  <w:r w:rsidRPr="005363C5">
                    <w:rPr>
                      <w:rFonts w:ascii="Arial" w:eastAsia="Times New Roman" w:hAnsi="Arial" w:cs="Arial"/>
                      <w:color w:val="000000"/>
                      <w:kern w:val="0"/>
                      <w:lang w:eastAsia="es-US"/>
                      <w14:ligatures w14:val="none"/>
                    </w:rPr>
                    <w:t>Extremo (20)</w:t>
                  </w:r>
                </w:p>
              </w:tc>
            </w:tr>
          </w:tbl>
          <w:p w14:paraId="55F6DB65" w14:textId="77777777" w:rsidR="00A600BB" w:rsidRPr="006C5E71" w:rsidRDefault="00A600BB" w:rsidP="00CA2B37">
            <w:pPr>
              <w:rPr>
                <w:rFonts w:ascii="Arial" w:hAnsi="Arial" w:cs="Arial"/>
              </w:rPr>
            </w:pPr>
          </w:p>
        </w:tc>
      </w:tr>
      <w:tr w:rsidR="00A600BB" w:rsidRPr="006C5E71" w14:paraId="5F56463F" w14:textId="77777777" w:rsidTr="00CA2B37">
        <w:trPr>
          <w:trHeight w:val="16"/>
          <w:jc w:val="center"/>
        </w:trPr>
        <w:tc>
          <w:tcPr>
            <w:tcW w:w="11515" w:type="dxa"/>
            <w:gridSpan w:val="7"/>
            <w:shd w:val="clear" w:color="auto" w:fill="D0CECE" w:themeFill="background2" w:themeFillShade="E6"/>
          </w:tcPr>
          <w:p w14:paraId="415119C4" w14:textId="77777777" w:rsidR="00A600BB" w:rsidRPr="006C5E71" w:rsidRDefault="00A600BB" w:rsidP="00CA2B37">
            <w:pPr>
              <w:rPr>
                <w:rFonts w:ascii="Arial" w:eastAsia="Times New Roman" w:hAnsi="Arial" w:cs="Arial"/>
                <w:color w:val="000000"/>
                <w:kern w:val="0"/>
                <w:sz w:val="22"/>
                <w:szCs w:val="22"/>
                <w:lang w:eastAsia="es-US"/>
                <w14:ligatures w14:val="none"/>
              </w:rPr>
            </w:pPr>
            <w:r w:rsidRPr="006C5E71">
              <w:rPr>
                <w:rFonts w:ascii="Arial" w:hAnsi="Arial" w:cs="Arial"/>
              </w:rPr>
              <w:t>RECOMENDACIONES</w:t>
            </w:r>
          </w:p>
        </w:tc>
      </w:tr>
      <w:tr w:rsidR="00A600BB" w:rsidRPr="006C5E71" w14:paraId="1FE5C4BB" w14:textId="77777777" w:rsidTr="00CA2B37">
        <w:trPr>
          <w:trHeight w:val="3"/>
          <w:jc w:val="center"/>
        </w:trPr>
        <w:tc>
          <w:tcPr>
            <w:tcW w:w="11515" w:type="dxa"/>
            <w:gridSpan w:val="7"/>
            <w:shd w:val="clear" w:color="auto" w:fill="FFFFFF" w:themeFill="background1"/>
          </w:tcPr>
          <w:p w14:paraId="0BD1DB1F" w14:textId="77777777" w:rsidR="00A600BB" w:rsidRPr="005363C5" w:rsidRDefault="00A600BB" w:rsidP="00A600BB">
            <w:pPr>
              <w:numPr>
                <w:ilvl w:val="0"/>
                <w:numId w:val="19"/>
              </w:numPr>
              <w:rPr>
                <w:rFonts w:ascii="Arial" w:hAnsi="Arial" w:cs="Arial"/>
              </w:rPr>
            </w:pPr>
            <w:r w:rsidRPr="005363C5">
              <w:rPr>
                <w:rFonts w:ascii="Arial" w:hAnsi="Arial" w:cs="Arial"/>
              </w:rPr>
              <w:t>Inmediato (0-15 días): Adoptar formalmente la Matriz de Riesgos de Red generada en esta auditoría como el punto de partida del registro de riesgos.</w:t>
            </w:r>
          </w:p>
          <w:p w14:paraId="0CCFEDE3" w14:textId="77777777" w:rsidR="00A600BB" w:rsidRPr="006C5E71" w:rsidRDefault="00A600BB" w:rsidP="00A600BB">
            <w:pPr>
              <w:numPr>
                <w:ilvl w:val="0"/>
                <w:numId w:val="19"/>
              </w:numPr>
              <w:rPr>
                <w:rFonts w:ascii="Arial" w:hAnsi="Arial" w:cs="Arial"/>
              </w:rPr>
            </w:pPr>
            <w:r w:rsidRPr="005363C5">
              <w:rPr>
                <w:rFonts w:ascii="Arial" w:hAnsi="Arial" w:cs="Arial"/>
              </w:rPr>
              <w:t xml:space="preserve">Corto plazo (30-60 días): Asignar al futuro responsable de TI la tarea de facilitar e implementar un proceso de gestión de riesgos (alineado a ISO 27005). Este proceso debe establecer la </w:t>
            </w:r>
            <w:r w:rsidRPr="005363C5">
              <w:rPr>
                <w:rFonts w:ascii="Arial" w:hAnsi="Arial" w:cs="Arial"/>
              </w:rPr>
              <w:lastRenderedPageBreak/>
              <w:t>metodología, las responsabilidades y la periodicidad de la revisión de riesgos.</w:t>
            </w:r>
          </w:p>
        </w:tc>
      </w:tr>
    </w:tbl>
    <w:p w14:paraId="428EC964" w14:textId="183BB962" w:rsidR="00D03BD3" w:rsidRPr="00A600BB" w:rsidRDefault="00D03BD3" w:rsidP="00A600BB">
      <w:pPr>
        <w:rPr>
          <w:rFonts w:ascii="Arial" w:hAnsi="Arial" w:cs="Arial"/>
        </w:rPr>
      </w:pPr>
    </w:p>
    <w:sectPr w:rsidR="00D03BD3" w:rsidRPr="00A600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072E63" w14:textId="77777777" w:rsidR="00956895" w:rsidRDefault="00956895" w:rsidP="00797E21">
      <w:pPr>
        <w:spacing w:after="0" w:line="240" w:lineRule="auto"/>
      </w:pPr>
      <w:r>
        <w:separator/>
      </w:r>
    </w:p>
  </w:endnote>
  <w:endnote w:type="continuationSeparator" w:id="0">
    <w:p w14:paraId="746BD169" w14:textId="77777777" w:rsidR="00956895" w:rsidRDefault="00956895" w:rsidP="00797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32E784" w14:textId="77777777" w:rsidR="00956895" w:rsidRDefault="00956895" w:rsidP="00797E21">
      <w:pPr>
        <w:spacing w:after="0" w:line="240" w:lineRule="auto"/>
      </w:pPr>
      <w:r>
        <w:separator/>
      </w:r>
    </w:p>
  </w:footnote>
  <w:footnote w:type="continuationSeparator" w:id="0">
    <w:p w14:paraId="5892C9B2" w14:textId="77777777" w:rsidR="00956895" w:rsidRDefault="00956895" w:rsidP="00797E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66222"/>
    <w:multiLevelType w:val="hybridMultilevel"/>
    <w:tmpl w:val="73A4BAE4"/>
    <w:lvl w:ilvl="0" w:tplc="C6FE99FA">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
    <w:nsid w:val="040F66A0"/>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3749DD"/>
    <w:multiLevelType w:val="multilevel"/>
    <w:tmpl w:val="C84CA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A7072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BD0622"/>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B83E41"/>
    <w:multiLevelType w:val="multilevel"/>
    <w:tmpl w:val="667AB24A"/>
    <w:lvl w:ilvl="0">
      <w:start w:val="1"/>
      <w:numFmt w:val="decimal"/>
      <w:lvlText w:val="%1."/>
      <w:lvlJc w:val="left"/>
      <w:pPr>
        <w:tabs>
          <w:tab w:val="num" w:pos="720"/>
        </w:tabs>
        <w:ind w:left="720" w:hanging="360"/>
      </w:pPr>
    </w:lvl>
    <w:lvl w:ilvl="1">
      <w:start w:val="7"/>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A344FF8"/>
    <w:multiLevelType w:val="hybridMultilevel"/>
    <w:tmpl w:val="D8303DB6"/>
    <w:lvl w:ilvl="0" w:tplc="7474EB20">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7">
    <w:nsid w:val="2C445569"/>
    <w:multiLevelType w:val="multilevel"/>
    <w:tmpl w:val="EC6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5C2C36"/>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DE4FF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A2136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9226DF0"/>
    <w:multiLevelType w:val="multilevel"/>
    <w:tmpl w:val="B91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964183"/>
    <w:multiLevelType w:val="multilevel"/>
    <w:tmpl w:val="D2C2E6A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5F220E"/>
    <w:multiLevelType w:val="multilevel"/>
    <w:tmpl w:val="476A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506720"/>
    <w:multiLevelType w:val="hybridMultilevel"/>
    <w:tmpl w:val="3BB01F22"/>
    <w:lvl w:ilvl="0" w:tplc="FABEEBA2">
      <w:start w:val="1"/>
      <w:numFmt w:val="upperRoman"/>
      <w:lvlText w:val="%1."/>
      <w:lvlJc w:val="left"/>
      <w:pPr>
        <w:ind w:left="1080" w:hanging="72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5">
    <w:nsid w:val="55CE7551"/>
    <w:multiLevelType w:val="multilevel"/>
    <w:tmpl w:val="DC56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765455"/>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C753187"/>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E03659D"/>
    <w:multiLevelType w:val="multilevel"/>
    <w:tmpl w:val="E84E9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D2A3EA6"/>
    <w:multiLevelType w:val="multilevel"/>
    <w:tmpl w:val="313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8E5DE2"/>
    <w:multiLevelType w:val="multilevel"/>
    <w:tmpl w:val="D21E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5F4477"/>
    <w:multiLevelType w:val="multilevel"/>
    <w:tmpl w:val="A9E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5"/>
  </w:num>
  <w:num w:numId="3">
    <w:abstractNumId w:val="13"/>
  </w:num>
  <w:num w:numId="4">
    <w:abstractNumId w:val="0"/>
  </w:num>
  <w:num w:numId="5">
    <w:abstractNumId w:val="2"/>
  </w:num>
  <w:num w:numId="6">
    <w:abstractNumId w:val="4"/>
  </w:num>
  <w:num w:numId="7">
    <w:abstractNumId w:val="20"/>
  </w:num>
  <w:num w:numId="8">
    <w:abstractNumId w:val="12"/>
  </w:num>
  <w:num w:numId="9">
    <w:abstractNumId w:val="11"/>
  </w:num>
  <w:num w:numId="10">
    <w:abstractNumId w:val="17"/>
  </w:num>
  <w:num w:numId="11">
    <w:abstractNumId w:val="10"/>
  </w:num>
  <w:num w:numId="12">
    <w:abstractNumId w:val="7"/>
  </w:num>
  <w:num w:numId="13">
    <w:abstractNumId w:val="18"/>
  </w:num>
  <w:num w:numId="14">
    <w:abstractNumId w:val="21"/>
  </w:num>
  <w:num w:numId="15">
    <w:abstractNumId w:val="3"/>
  </w:num>
  <w:num w:numId="16">
    <w:abstractNumId w:val="8"/>
  </w:num>
  <w:num w:numId="17">
    <w:abstractNumId w:val="14"/>
  </w:num>
  <w:num w:numId="18">
    <w:abstractNumId w:val="5"/>
  </w:num>
  <w:num w:numId="19">
    <w:abstractNumId w:val="1"/>
  </w:num>
  <w:num w:numId="20">
    <w:abstractNumId w:val="9"/>
  </w:num>
  <w:num w:numId="21">
    <w:abstractNumId w:val="16"/>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784"/>
    <w:rsid w:val="00082784"/>
    <w:rsid w:val="00155276"/>
    <w:rsid w:val="002F1C0C"/>
    <w:rsid w:val="00375F07"/>
    <w:rsid w:val="00420A70"/>
    <w:rsid w:val="00474576"/>
    <w:rsid w:val="004775DE"/>
    <w:rsid w:val="004B6BAF"/>
    <w:rsid w:val="006536B4"/>
    <w:rsid w:val="00660B32"/>
    <w:rsid w:val="00721E15"/>
    <w:rsid w:val="00746A11"/>
    <w:rsid w:val="00787342"/>
    <w:rsid w:val="00797E21"/>
    <w:rsid w:val="007B1206"/>
    <w:rsid w:val="00854A09"/>
    <w:rsid w:val="00877910"/>
    <w:rsid w:val="0088155E"/>
    <w:rsid w:val="00912AA4"/>
    <w:rsid w:val="009279BD"/>
    <w:rsid w:val="00956895"/>
    <w:rsid w:val="00A600BB"/>
    <w:rsid w:val="00AB3B49"/>
    <w:rsid w:val="00B02B3D"/>
    <w:rsid w:val="00B16EE9"/>
    <w:rsid w:val="00B25BA4"/>
    <w:rsid w:val="00C3153F"/>
    <w:rsid w:val="00CA3202"/>
    <w:rsid w:val="00CA5B5F"/>
    <w:rsid w:val="00D00F64"/>
    <w:rsid w:val="00D03BD3"/>
    <w:rsid w:val="00D67910"/>
    <w:rsid w:val="00E41428"/>
    <w:rsid w:val="00ED77FB"/>
    <w:rsid w:val="00F02D0F"/>
    <w:rsid w:val="00F051FA"/>
    <w:rsid w:val="00F22A76"/>
    <w:rsid w:val="00F66F3F"/>
    <w:rsid w:val="00FA5AE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1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A600BB"/>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12A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797E2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97E21"/>
  </w:style>
  <w:style w:type="paragraph" w:styleId="Piedepgina">
    <w:name w:val="footer"/>
    <w:basedOn w:val="Normal"/>
    <w:link w:val="PiedepginaCar"/>
    <w:uiPriority w:val="99"/>
    <w:unhideWhenUsed/>
    <w:rsid w:val="00797E2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97E21"/>
  </w:style>
  <w:style w:type="paragraph" w:styleId="Prrafodelista">
    <w:name w:val="List Paragraph"/>
    <w:basedOn w:val="Normal"/>
    <w:uiPriority w:val="34"/>
    <w:qFormat/>
    <w:rsid w:val="00CA3202"/>
    <w:pPr>
      <w:ind w:left="720"/>
      <w:contextualSpacing/>
    </w:pPr>
  </w:style>
  <w:style w:type="table" w:customStyle="1" w:styleId="Tablaconcuadrcula1">
    <w:name w:val="Tabla con cuadrícula1"/>
    <w:basedOn w:val="Tablanormal"/>
    <w:next w:val="Tablaconcuadrcula"/>
    <w:uiPriority w:val="39"/>
    <w:rsid w:val="002F1C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A600BB"/>
    <w:rPr>
      <w:rFonts w:asciiTheme="majorHAnsi" w:eastAsiaTheme="majorEastAsia" w:hAnsiTheme="majorHAnsi" w:cstheme="majorBidi"/>
      <w:color w:val="2F5496" w:themeColor="accent1" w:themeShade="BF"/>
      <w:sz w:val="32"/>
      <w:szCs w:val="32"/>
    </w:rPr>
  </w:style>
  <w:style w:type="paragraph" w:styleId="Textodeglobo">
    <w:name w:val="Balloon Text"/>
    <w:basedOn w:val="Normal"/>
    <w:link w:val="TextodegloboCar"/>
    <w:uiPriority w:val="99"/>
    <w:semiHidden/>
    <w:unhideWhenUsed/>
    <w:rsid w:val="004775D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775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A600BB"/>
    <w:pPr>
      <w:keepNext/>
      <w:keepLines/>
      <w:spacing w:before="240" w:after="0" w:line="276" w:lineRule="auto"/>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12A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797E2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97E21"/>
  </w:style>
  <w:style w:type="paragraph" w:styleId="Piedepgina">
    <w:name w:val="footer"/>
    <w:basedOn w:val="Normal"/>
    <w:link w:val="PiedepginaCar"/>
    <w:uiPriority w:val="99"/>
    <w:unhideWhenUsed/>
    <w:rsid w:val="00797E2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97E21"/>
  </w:style>
  <w:style w:type="paragraph" w:styleId="Prrafodelista">
    <w:name w:val="List Paragraph"/>
    <w:basedOn w:val="Normal"/>
    <w:uiPriority w:val="34"/>
    <w:qFormat/>
    <w:rsid w:val="00CA3202"/>
    <w:pPr>
      <w:ind w:left="720"/>
      <w:contextualSpacing/>
    </w:pPr>
  </w:style>
  <w:style w:type="table" w:customStyle="1" w:styleId="Tablaconcuadrcula1">
    <w:name w:val="Tabla con cuadrícula1"/>
    <w:basedOn w:val="Tablanormal"/>
    <w:next w:val="Tablaconcuadrcula"/>
    <w:uiPriority w:val="39"/>
    <w:rsid w:val="002F1C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A600BB"/>
    <w:rPr>
      <w:rFonts w:asciiTheme="majorHAnsi" w:eastAsiaTheme="majorEastAsia" w:hAnsiTheme="majorHAnsi" w:cstheme="majorBidi"/>
      <w:color w:val="2F5496" w:themeColor="accent1" w:themeShade="BF"/>
      <w:sz w:val="32"/>
      <w:szCs w:val="32"/>
    </w:rPr>
  </w:style>
  <w:style w:type="paragraph" w:styleId="Textodeglobo">
    <w:name w:val="Balloon Text"/>
    <w:basedOn w:val="Normal"/>
    <w:link w:val="TextodegloboCar"/>
    <w:uiPriority w:val="99"/>
    <w:semiHidden/>
    <w:unhideWhenUsed/>
    <w:rsid w:val="004775D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775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4150685">
      <w:bodyDiv w:val="1"/>
      <w:marLeft w:val="0"/>
      <w:marRight w:val="0"/>
      <w:marTop w:val="0"/>
      <w:marBottom w:val="0"/>
      <w:divBdr>
        <w:top w:val="none" w:sz="0" w:space="0" w:color="auto"/>
        <w:left w:val="none" w:sz="0" w:space="0" w:color="auto"/>
        <w:bottom w:val="none" w:sz="0" w:space="0" w:color="auto"/>
        <w:right w:val="none" w:sz="0" w:space="0" w:color="auto"/>
      </w:divBdr>
    </w:div>
    <w:div w:id="467863348">
      <w:bodyDiv w:val="1"/>
      <w:marLeft w:val="0"/>
      <w:marRight w:val="0"/>
      <w:marTop w:val="0"/>
      <w:marBottom w:val="0"/>
      <w:divBdr>
        <w:top w:val="none" w:sz="0" w:space="0" w:color="auto"/>
        <w:left w:val="none" w:sz="0" w:space="0" w:color="auto"/>
        <w:bottom w:val="none" w:sz="0" w:space="0" w:color="auto"/>
        <w:right w:val="none" w:sz="0" w:space="0" w:color="auto"/>
      </w:divBdr>
    </w:div>
    <w:div w:id="516235635">
      <w:bodyDiv w:val="1"/>
      <w:marLeft w:val="0"/>
      <w:marRight w:val="0"/>
      <w:marTop w:val="0"/>
      <w:marBottom w:val="0"/>
      <w:divBdr>
        <w:top w:val="none" w:sz="0" w:space="0" w:color="auto"/>
        <w:left w:val="none" w:sz="0" w:space="0" w:color="auto"/>
        <w:bottom w:val="none" w:sz="0" w:space="0" w:color="auto"/>
        <w:right w:val="none" w:sz="0" w:space="0" w:color="auto"/>
      </w:divBdr>
    </w:div>
    <w:div w:id="686634216">
      <w:bodyDiv w:val="1"/>
      <w:marLeft w:val="0"/>
      <w:marRight w:val="0"/>
      <w:marTop w:val="0"/>
      <w:marBottom w:val="0"/>
      <w:divBdr>
        <w:top w:val="none" w:sz="0" w:space="0" w:color="auto"/>
        <w:left w:val="none" w:sz="0" w:space="0" w:color="auto"/>
        <w:bottom w:val="none" w:sz="0" w:space="0" w:color="auto"/>
        <w:right w:val="none" w:sz="0" w:space="0" w:color="auto"/>
      </w:divBdr>
    </w:div>
    <w:div w:id="948664268">
      <w:bodyDiv w:val="1"/>
      <w:marLeft w:val="0"/>
      <w:marRight w:val="0"/>
      <w:marTop w:val="0"/>
      <w:marBottom w:val="0"/>
      <w:divBdr>
        <w:top w:val="none" w:sz="0" w:space="0" w:color="auto"/>
        <w:left w:val="none" w:sz="0" w:space="0" w:color="auto"/>
        <w:bottom w:val="none" w:sz="0" w:space="0" w:color="auto"/>
        <w:right w:val="none" w:sz="0" w:space="0" w:color="auto"/>
      </w:divBdr>
    </w:div>
    <w:div w:id="961960955">
      <w:bodyDiv w:val="1"/>
      <w:marLeft w:val="0"/>
      <w:marRight w:val="0"/>
      <w:marTop w:val="0"/>
      <w:marBottom w:val="0"/>
      <w:divBdr>
        <w:top w:val="none" w:sz="0" w:space="0" w:color="auto"/>
        <w:left w:val="none" w:sz="0" w:space="0" w:color="auto"/>
        <w:bottom w:val="none" w:sz="0" w:space="0" w:color="auto"/>
        <w:right w:val="none" w:sz="0" w:space="0" w:color="auto"/>
      </w:divBdr>
    </w:div>
    <w:div w:id="1030761535">
      <w:bodyDiv w:val="1"/>
      <w:marLeft w:val="0"/>
      <w:marRight w:val="0"/>
      <w:marTop w:val="0"/>
      <w:marBottom w:val="0"/>
      <w:divBdr>
        <w:top w:val="none" w:sz="0" w:space="0" w:color="auto"/>
        <w:left w:val="none" w:sz="0" w:space="0" w:color="auto"/>
        <w:bottom w:val="none" w:sz="0" w:space="0" w:color="auto"/>
        <w:right w:val="none" w:sz="0" w:space="0" w:color="auto"/>
      </w:divBdr>
    </w:div>
    <w:div w:id="1143736098">
      <w:bodyDiv w:val="1"/>
      <w:marLeft w:val="0"/>
      <w:marRight w:val="0"/>
      <w:marTop w:val="0"/>
      <w:marBottom w:val="0"/>
      <w:divBdr>
        <w:top w:val="none" w:sz="0" w:space="0" w:color="auto"/>
        <w:left w:val="none" w:sz="0" w:space="0" w:color="auto"/>
        <w:bottom w:val="none" w:sz="0" w:space="0" w:color="auto"/>
        <w:right w:val="none" w:sz="0" w:space="0" w:color="auto"/>
      </w:divBdr>
    </w:div>
    <w:div w:id="1496217196">
      <w:bodyDiv w:val="1"/>
      <w:marLeft w:val="0"/>
      <w:marRight w:val="0"/>
      <w:marTop w:val="0"/>
      <w:marBottom w:val="0"/>
      <w:divBdr>
        <w:top w:val="none" w:sz="0" w:space="0" w:color="auto"/>
        <w:left w:val="none" w:sz="0" w:space="0" w:color="auto"/>
        <w:bottom w:val="none" w:sz="0" w:space="0" w:color="auto"/>
        <w:right w:val="none" w:sz="0" w:space="0" w:color="auto"/>
      </w:divBdr>
    </w:div>
    <w:div w:id="1545943838">
      <w:bodyDiv w:val="1"/>
      <w:marLeft w:val="0"/>
      <w:marRight w:val="0"/>
      <w:marTop w:val="0"/>
      <w:marBottom w:val="0"/>
      <w:divBdr>
        <w:top w:val="none" w:sz="0" w:space="0" w:color="auto"/>
        <w:left w:val="none" w:sz="0" w:space="0" w:color="auto"/>
        <w:bottom w:val="none" w:sz="0" w:space="0" w:color="auto"/>
        <w:right w:val="none" w:sz="0" w:space="0" w:color="auto"/>
      </w:divBdr>
    </w:div>
    <w:div w:id="1567758266">
      <w:bodyDiv w:val="1"/>
      <w:marLeft w:val="0"/>
      <w:marRight w:val="0"/>
      <w:marTop w:val="0"/>
      <w:marBottom w:val="0"/>
      <w:divBdr>
        <w:top w:val="none" w:sz="0" w:space="0" w:color="auto"/>
        <w:left w:val="none" w:sz="0" w:space="0" w:color="auto"/>
        <w:bottom w:val="none" w:sz="0" w:space="0" w:color="auto"/>
        <w:right w:val="none" w:sz="0" w:space="0" w:color="auto"/>
      </w:divBdr>
    </w:div>
    <w:div w:id="1582982383">
      <w:bodyDiv w:val="1"/>
      <w:marLeft w:val="0"/>
      <w:marRight w:val="0"/>
      <w:marTop w:val="0"/>
      <w:marBottom w:val="0"/>
      <w:divBdr>
        <w:top w:val="none" w:sz="0" w:space="0" w:color="auto"/>
        <w:left w:val="none" w:sz="0" w:space="0" w:color="auto"/>
        <w:bottom w:val="none" w:sz="0" w:space="0" w:color="auto"/>
        <w:right w:val="none" w:sz="0" w:space="0" w:color="auto"/>
      </w:divBdr>
    </w:div>
    <w:div w:id="1609659100">
      <w:bodyDiv w:val="1"/>
      <w:marLeft w:val="0"/>
      <w:marRight w:val="0"/>
      <w:marTop w:val="0"/>
      <w:marBottom w:val="0"/>
      <w:divBdr>
        <w:top w:val="none" w:sz="0" w:space="0" w:color="auto"/>
        <w:left w:val="none" w:sz="0" w:space="0" w:color="auto"/>
        <w:bottom w:val="none" w:sz="0" w:space="0" w:color="auto"/>
        <w:right w:val="none" w:sz="0" w:space="0" w:color="auto"/>
      </w:divBdr>
    </w:div>
    <w:div w:id="1644658175">
      <w:bodyDiv w:val="1"/>
      <w:marLeft w:val="0"/>
      <w:marRight w:val="0"/>
      <w:marTop w:val="0"/>
      <w:marBottom w:val="0"/>
      <w:divBdr>
        <w:top w:val="none" w:sz="0" w:space="0" w:color="auto"/>
        <w:left w:val="none" w:sz="0" w:space="0" w:color="auto"/>
        <w:bottom w:val="none" w:sz="0" w:space="0" w:color="auto"/>
        <w:right w:val="none" w:sz="0" w:space="0" w:color="auto"/>
      </w:divBdr>
    </w:div>
    <w:div w:id="1697850219">
      <w:bodyDiv w:val="1"/>
      <w:marLeft w:val="0"/>
      <w:marRight w:val="0"/>
      <w:marTop w:val="0"/>
      <w:marBottom w:val="0"/>
      <w:divBdr>
        <w:top w:val="none" w:sz="0" w:space="0" w:color="auto"/>
        <w:left w:val="none" w:sz="0" w:space="0" w:color="auto"/>
        <w:bottom w:val="none" w:sz="0" w:space="0" w:color="auto"/>
        <w:right w:val="none" w:sz="0" w:space="0" w:color="auto"/>
      </w:divBdr>
    </w:div>
    <w:div w:id="1712462835">
      <w:bodyDiv w:val="1"/>
      <w:marLeft w:val="0"/>
      <w:marRight w:val="0"/>
      <w:marTop w:val="0"/>
      <w:marBottom w:val="0"/>
      <w:divBdr>
        <w:top w:val="none" w:sz="0" w:space="0" w:color="auto"/>
        <w:left w:val="none" w:sz="0" w:space="0" w:color="auto"/>
        <w:bottom w:val="none" w:sz="0" w:space="0" w:color="auto"/>
        <w:right w:val="none" w:sz="0" w:space="0" w:color="auto"/>
      </w:divBdr>
    </w:div>
    <w:div w:id="2026519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12</Pages>
  <Words>3509</Words>
  <Characters>19300</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16</cp:revision>
  <cp:lastPrinted>2026-05-09T14:59:00Z</cp:lastPrinted>
  <dcterms:created xsi:type="dcterms:W3CDTF">2026-04-28T00:51:00Z</dcterms:created>
  <dcterms:modified xsi:type="dcterms:W3CDTF">2026-06-08T02:05:00Z</dcterms:modified>
</cp:coreProperties>
</file>