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9A75C" w14:textId="77777777" w:rsidR="000B22BF" w:rsidRPr="000B22BF" w:rsidRDefault="000B22BF" w:rsidP="000B22BF">
      <w:pPr>
        <w:spacing w:before="100" w:beforeAutospacing="1" w:after="100" w:afterAutospacing="1" w:line="240" w:lineRule="auto"/>
        <w:jc w:val="center"/>
        <w:outlineLvl w:val="0"/>
        <w:rPr>
          <w:rFonts w:ascii="Courier New" w:eastAsia="Times New Roman" w:hAnsi="Courier New" w:cs="Courier New"/>
          <w:b/>
          <w:bCs/>
          <w:color w:val="0070C0"/>
          <w:kern w:val="36"/>
          <w:sz w:val="48"/>
          <w:szCs w:val="48"/>
        </w:rPr>
      </w:pPr>
      <w:r w:rsidRPr="000B22BF">
        <w:rPr>
          <w:rFonts w:ascii="Courier New" w:eastAsia="Times New Roman" w:hAnsi="Courier New" w:cs="Courier New"/>
          <w:b/>
          <w:bCs/>
          <w:color w:val="0070C0"/>
          <w:kern w:val="36"/>
          <w:sz w:val="48"/>
          <w:szCs w:val="48"/>
        </w:rPr>
        <w:t>CLASE PRÁCTICA No. 11</w:t>
      </w:r>
    </w:p>
    <w:p w14:paraId="414620EE" w14:textId="77777777" w:rsidR="000B22BF" w:rsidRPr="000B22BF" w:rsidRDefault="000B22BF" w:rsidP="000B22BF">
      <w:pPr>
        <w:spacing w:before="100" w:beforeAutospacing="1" w:after="100" w:afterAutospacing="1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FF0000"/>
          <w:sz w:val="32"/>
          <w:szCs w:val="32"/>
        </w:rPr>
      </w:pPr>
      <w:r w:rsidRPr="000B22BF">
        <w:rPr>
          <w:rFonts w:ascii="Courier New" w:eastAsia="Times New Roman" w:hAnsi="Courier New" w:cs="Courier New"/>
          <w:b/>
          <w:bCs/>
          <w:color w:val="FF0000"/>
          <w:sz w:val="32"/>
          <w:szCs w:val="32"/>
        </w:rPr>
        <w:t>APLICACIÓN DEL DOMINIO MEA (MONITORIZAR, EVALUAR Y VALORAR) DE COBIT 2019</w:t>
      </w:r>
    </w:p>
    <w:p w14:paraId="3A6A2041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Integración con el Marco COSO</w:t>
      </w:r>
    </w:p>
    <w:p w14:paraId="146436A2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Valor: 10 puntos</w:t>
      </w:r>
    </w:p>
    <w:p w14:paraId="6390903C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Modalidad: Grupal</w:t>
      </w:r>
    </w:p>
    <w:p w14:paraId="3BFA2E28" w14:textId="2468991C" w:rsid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Tiempo estimado: 1 sesiones de clase</w:t>
      </w:r>
    </w:p>
    <w:p w14:paraId="5BC698FE" w14:textId="476C331D" w:rsidR="00386975" w:rsidRPr="000B22BF" w:rsidRDefault="00386975" w:rsidP="00386975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386975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FASE I</w:t>
      </w:r>
    </w:p>
    <w:p w14:paraId="580BFF57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</w:pPr>
      <w:r w:rsidRPr="000B22BF"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  <w:t>I. OBJETIVO GENERAL</w:t>
      </w:r>
    </w:p>
    <w:p w14:paraId="5F4F9B6C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Aplicar el dominio Monitorizar, Evaluar y Valorar (MEA) de COBIT 2019 para evaluar el desempeño, los controles internos y el cumplimiento de los procesos de un sistema de información desarrollado para una organización real, utilizando técnicas de auditoría informática y el marco COSO como referencia para el análisis del control interno.</w:t>
      </w:r>
    </w:p>
    <w:p w14:paraId="079917C5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</w:pPr>
      <w:r w:rsidRPr="000B22BF"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  <w:t>II. CONTEXTO DEL CASO DE ESTUDIO</w:t>
      </w:r>
    </w:p>
    <w:p w14:paraId="1731A49B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El taller automotriz "Técnica Express", ubicado en Managua, brinda servicios de mecánica general, electricidad automotriz, diagnóstico computarizado, mantenimiento preventivo y correctivo, así como reparación de carrocería y pintura.</w:t>
      </w:r>
    </w:p>
    <w:p w14:paraId="66847F16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Durante los últimos años el negocio ha experimentado un crecimiento sostenido en la cantidad de clientes y vehículos atendidos. Sin embargo, dicho crecimiento no ha sido acompañado por una modernización adecuada de sus procesos de gestión.</w:t>
      </w:r>
    </w:p>
    <w:p w14:paraId="040C525A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La empresa realiza gran parte de sus operaciones mediante registros manuales y hojas de cálculo, situación que ha provocado diversos problemas operativos y administrativos.</w:t>
      </w:r>
    </w:p>
    <w:p w14:paraId="67BFF4A0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Entre las principales dificultades identificadas se encuentran:</w:t>
      </w:r>
    </w:p>
    <w:p w14:paraId="4A18853A" w14:textId="77777777" w:rsidR="000B22BF" w:rsidRPr="000B22BF" w:rsidRDefault="000B22BF" w:rsidP="000B22B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• Pérdida frecuente de registros de servicios realizados.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Información duplicada de clientes y vehículos.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Retrasos en la localización del historial de reparaciones.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Errores en el control de inventario de repuestos.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Falta de información confiable para la toma de decisiones.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</w:r>
      <w:r w:rsidRPr="000B22BF">
        <w:rPr>
          <w:rFonts w:ascii="Courier New" w:eastAsia="Times New Roman" w:hAnsi="Courier New" w:cs="Courier New"/>
          <w:sz w:val="24"/>
          <w:szCs w:val="24"/>
        </w:rPr>
        <w:lastRenderedPageBreak/>
        <w:t>• Demoras en la elaboración de cotizaciones y facturas.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Ausencia de indicadores para medir el desempeño del negocio.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Falta de mecanismos de seguimiento a la satisfacción del cliente.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Escasa integración entre las áreas de recepción, diagnóstico, inventario y taller.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Riesgo de pérdida de información por ausencia de políticas de respaldo.</w:t>
      </w:r>
    </w:p>
    <w:p w14:paraId="29BBD983" w14:textId="77777777" w:rsidR="000B22BF" w:rsidRPr="000B22BF" w:rsidRDefault="000B22BF" w:rsidP="000B22B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Como respuesta a esta problemática, se desarrolló un Sistema de Información Web basado en la metodología UWE-UML, orientado a automatizar los procesos críticos del taller.</w:t>
      </w:r>
    </w:p>
    <w:p w14:paraId="26944F75" w14:textId="77777777" w:rsidR="000B22BF" w:rsidRPr="000B22BF" w:rsidRDefault="000B22BF" w:rsidP="000B22B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El sistema incorpora los siguientes módulos:</w:t>
      </w:r>
    </w:p>
    <w:p w14:paraId="22B8FF51" w14:textId="77777777" w:rsidR="000B22BF" w:rsidRPr="000B22BF" w:rsidRDefault="000B22BF" w:rsidP="000B22B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• Gestión de clientes.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Gestión de vehículos.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Órdenes de trabajo.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Diagnóstico de averías.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Inventario de repuestos.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Facturación.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Reportes administrativos.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Gestión de usuarios y perfiles.</w:t>
      </w:r>
    </w:p>
    <w:p w14:paraId="2E2788AA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Luego de seis meses de operación, la Gerencia General solicita una Auditoría de Sistemas utilizando COBIT 2019 para determinar:</w:t>
      </w:r>
    </w:p>
    <w:p w14:paraId="3DB2AB1D" w14:textId="77777777" w:rsidR="000B22BF" w:rsidRPr="000B22BF" w:rsidRDefault="000B22BF" w:rsidP="000B22BF">
      <w:pPr>
        <w:numPr>
          <w:ilvl w:val="0"/>
          <w:numId w:val="1"/>
        </w:numPr>
        <w:shd w:val="clear" w:color="auto" w:fill="DEEAF6" w:themeFill="accent5" w:themeFillTint="3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0B22BF">
        <w:rPr>
          <w:rFonts w:ascii="Courier New" w:eastAsia="Times New Roman" w:hAnsi="Courier New" w:cs="Courier New"/>
          <w:color w:val="002060"/>
          <w:sz w:val="24"/>
          <w:szCs w:val="24"/>
        </w:rPr>
        <w:t>Si el sistema cumple los objetivos para los cuales fue desarrollado.</w:t>
      </w:r>
    </w:p>
    <w:p w14:paraId="0A5B4AB6" w14:textId="77777777" w:rsidR="000B22BF" w:rsidRPr="000B22BF" w:rsidRDefault="000B22BF" w:rsidP="000B22BF">
      <w:pPr>
        <w:numPr>
          <w:ilvl w:val="0"/>
          <w:numId w:val="1"/>
        </w:numPr>
        <w:shd w:val="clear" w:color="auto" w:fill="DEEAF6" w:themeFill="accent5" w:themeFillTint="3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0B22BF">
        <w:rPr>
          <w:rFonts w:ascii="Courier New" w:eastAsia="Times New Roman" w:hAnsi="Courier New" w:cs="Courier New"/>
          <w:color w:val="002060"/>
          <w:sz w:val="24"/>
          <w:szCs w:val="24"/>
        </w:rPr>
        <w:t>Si existen controles internos suficientes para proteger la información.</w:t>
      </w:r>
    </w:p>
    <w:p w14:paraId="6B4DCD0E" w14:textId="77777777" w:rsidR="000B22BF" w:rsidRPr="000B22BF" w:rsidRDefault="000B22BF" w:rsidP="000B22BF">
      <w:pPr>
        <w:numPr>
          <w:ilvl w:val="0"/>
          <w:numId w:val="1"/>
        </w:numPr>
        <w:shd w:val="clear" w:color="auto" w:fill="DEEAF6" w:themeFill="accent5" w:themeFillTint="3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0B22BF">
        <w:rPr>
          <w:rFonts w:ascii="Courier New" w:eastAsia="Times New Roman" w:hAnsi="Courier New" w:cs="Courier New"/>
          <w:color w:val="002060"/>
          <w:sz w:val="24"/>
          <w:szCs w:val="24"/>
        </w:rPr>
        <w:t>Si los procesos automatizados están generando beneficios para la organización.</w:t>
      </w:r>
    </w:p>
    <w:p w14:paraId="22C080FB" w14:textId="77777777" w:rsidR="000B22BF" w:rsidRPr="000B22BF" w:rsidRDefault="000B22BF" w:rsidP="000B22BF">
      <w:pPr>
        <w:numPr>
          <w:ilvl w:val="0"/>
          <w:numId w:val="1"/>
        </w:numPr>
        <w:shd w:val="clear" w:color="auto" w:fill="DEEAF6" w:themeFill="accent5" w:themeFillTint="3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0B22BF">
        <w:rPr>
          <w:rFonts w:ascii="Courier New" w:eastAsia="Times New Roman" w:hAnsi="Courier New" w:cs="Courier New"/>
          <w:color w:val="002060"/>
          <w:sz w:val="24"/>
          <w:szCs w:val="24"/>
        </w:rPr>
        <w:t>Si la información generada es confiable para apoyar la toma de decisiones.</w:t>
      </w:r>
    </w:p>
    <w:p w14:paraId="4E20F06E" w14:textId="77777777" w:rsidR="000B22BF" w:rsidRPr="000B22BF" w:rsidRDefault="000B22BF" w:rsidP="000B22BF">
      <w:pPr>
        <w:numPr>
          <w:ilvl w:val="0"/>
          <w:numId w:val="1"/>
        </w:numPr>
        <w:shd w:val="clear" w:color="auto" w:fill="DEEAF6" w:themeFill="accent5" w:themeFillTint="3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0B22BF">
        <w:rPr>
          <w:rFonts w:ascii="Courier New" w:eastAsia="Times New Roman" w:hAnsi="Courier New" w:cs="Courier New"/>
          <w:color w:val="002060"/>
          <w:sz w:val="24"/>
          <w:szCs w:val="24"/>
        </w:rPr>
        <w:t>Si el sistema cumple con las políticas y requerimientos organizacionales.</w:t>
      </w:r>
    </w:p>
    <w:p w14:paraId="075B8836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</w:pPr>
      <w:r w:rsidRPr="000B22BF"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  <w:t>III. ACTIVIDAD 1. ANÁLISIS DE LA PROBLEMÁTICA</w:t>
      </w:r>
    </w:p>
    <w:p w14:paraId="5D852CDF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Analice el caso presentado y responda:</w:t>
      </w:r>
    </w:p>
    <w:p w14:paraId="59175C20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a) Identifique diez problemas organizacionales que existían antes de la implementación del sistema.</w:t>
      </w:r>
    </w:p>
    <w:tbl>
      <w:tblPr>
        <w:tblStyle w:val="Tablaconcuadrcula2-nfasis5"/>
        <w:tblW w:w="9781" w:type="dxa"/>
        <w:tblLook w:val="04A0" w:firstRow="1" w:lastRow="0" w:firstColumn="1" w:lastColumn="0" w:noHBand="0" w:noVBand="1"/>
      </w:tblPr>
      <w:tblGrid>
        <w:gridCol w:w="649"/>
        <w:gridCol w:w="4302"/>
        <w:gridCol w:w="4830"/>
      </w:tblGrid>
      <w:tr w:rsidR="000B22BF" w:rsidRPr="000B22BF" w14:paraId="1C5D10DD" w14:textId="77777777" w:rsidTr="000B2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9CC2E5" w:themeFill="accent5" w:themeFillTint="99"/>
            <w:hideMark/>
          </w:tcPr>
          <w:p w14:paraId="70360DCA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No.</w:t>
            </w:r>
          </w:p>
        </w:tc>
        <w:tc>
          <w:tcPr>
            <w:tcW w:w="4361" w:type="dxa"/>
            <w:shd w:val="clear" w:color="auto" w:fill="9CC2E5" w:themeFill="accent5" w:themeFillTint="99"/>
            <w:hideMark/>
          </w:tcPr>
          <w:p w14:paraId="64BBFA3D" w14:textId="77777777" w:rsidR="000B22BF" w:rsidRPr="000B22BF" w:rsidRDefault="000B22BF" w:rsidP="000B22B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Problema identificado</w:t>
            </w:r>
          </w:p>
        </w:tc>
        <w:tc>
          <w:tcPr>
            <w:tcW w:w="4916" w:type="dxa"/>
            <w:shd w:val="clear" w:color="auto" w:fill="9CC2E5" w:themeFill="accent5" w:themeFillTint="99"/>
            <w:hideMark/>
          </w:tcPr>
          <w:p w14:paraId="1A7BD9BE" w14:textId="77777777" w:rsidR="000B22BF" w:rsidRPr="000B22BF" w:rsidRDefault="000B22BF" w:rsidP="000B22B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Área afectada</w:t>
            </w:r>
          </w:p>
        </w:tc>
      </w:tr>
      <w:tr w:rsidR="000B22BF" w:rsidRPr="000B22BF" w14:paraId="72A97ED7" w14:textId="77777777" w:rsidTr="000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CA2A9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1</w:t>
            </w:r>
          </w:p>
        </w:tc>
        <w:tc>
          <w:tcPr>
            <w:tcW w:w="4361" w:type="dxa"/>
            <w:hideMark/>
          </w:tcPr>
          <w:p w14:paraId="31D905F6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6DC67CAA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33FA043E" w14:textId="77777777" w:rsidTr="000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3EC53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2</w:t>
            </w:r>
          </w:p>
        </w:tc>
        <w:tc>
          <w:tcPr>
            <w:tcW w:w="4361" w:type="dxa"/>
            <w:hideMark/>
          </w:tcPr>
          <w:p w14:paraId="593E0D7C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3C982617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29375067" w14:textId="77777777" w:rsidTr="000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187BB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3</w:t>
            </w:r>
          </w:p>
        </w:tc>
        <w:tc>
          <w:tcPr>
            <w:tcW w:w="4361" w:type="dxa"/>
            <w:hideMark/>
          </w:tcPr>
          <w:p w14:paraId="1940D62C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6765032A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6B7E6B1A" w14:textId="77777777" w:rsidTr="000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459B5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lastRenderedPageBreak/>
              <w:t>4</w:t>
            </w:r>
          </w:p>
        </w:tc>
        <w:tc>
          <w:tcPr>
            <w:tcW w:w="4361" w:type="dxa"/>
            <w:hideMark/>
          </w:tcPr>
          <w:p w14:paraId="09C249E0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7D98D709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1F66D588" w14:textId="77777777" w:rsidTr="000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FC7F1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5</w:t>
            </w:r>
          </w:p>
        </w:tc>
        <w:tc>
          <w:tcPr>
            <w:tcW w:w="4361" w:type="dxa"/>
            <w:hideMark/>
          </w:tcPr>
          <w:p w14:paraId="0306605D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26AB9459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48AB72F3" w14:textId="77777777" w:rsidTr="000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A798E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6</w:t>
            </w:r>
          </w:p>
        </w:tc>
        <w:tc>
          <w:tcPr>
            <w:tcW w:w="4361" w:type="dxa"/>
            <w:hideMark/>
          </w:tcPr>
          <w:p w14:paraId="5DB60A6F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2BBB39F7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5A7F901F" w14:textId="77777777" w:rsidTr="000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5B349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7</w:t>
            </w:r>
          </w:p>
        </w:tc>
        <w:tc>
          <w:tcPr>
            <w:tcW w:w="4361" w:type="dxa"/>
            <w:hideMark/>
          </w:tcPr>
          <w:p w14:paraId="7C9BDDA5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0292F2F7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6CB46A44" w14:textId="77777777" w:rsidTr="000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8DD69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8</w:t>
            </w:r>
          </w:p>
        </w:tc>
        <w:tc>
          <w:tcPr>
            <w:tcW w:w="4361" w:type="dxa"/>
            <w:hideMark/>
          </w:tcPr>
          <w:p w14:paraId="36E3086B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3EC6D3B4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542D0E29" w14:textId="77777777" w:rsidTr="000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DB6A6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9</w:t>
            </w:r>
          </w:p>
        </w:tc>
        <w:tc>
          <w:tcPr>
            <w:tcW w:w="4361" w:type="dxa"/>
            <w:hideMark/>
          </w:tcPr>
          <w:p w14:paraId="0634F991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3956DB6F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6BF9F8BF" w14:textId="77777777" w:rsidTr="000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516C1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10</w:t>
            </w:r>
          </w:p>
        </w:tc>
        <w:tc>
          <w:tcPr>
            <w:tcW w:w="4361" w:type="dxa"/>
            <w:hideMark/>
          </w:tcPr>
          <w:p w14:paraId="0FC6DE7B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5B51CB88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</w:tbl>
    <w:p w14:paraId="6FC89724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b) Clasifique cada problema según su impacto:</w:t>
      </w:r>
    </w:p>
    <w:p w14:paraId="7D5B45AC" w14:textId="77777777" w:rsidR="000B22BF" w:rsidRPr="000B22BF" w:rsidRDefault="000B22BF" w:rsidP="000B22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Operativo</w:t>
      </w:r>
    </w:p>
    <w:p w14:paraId="318CD298" w14:textId="77777777" w:rsidR="000B22BF" w:rsidRPr="000B22BF" w:rsidRDefault="000B22BF" w:rsidP="000B22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Financiero</w:t>
      </w:r>
    </w:p>
    <w:p w14:paraId="0277D57C" w14:textId="77777777" w:rsidR="000B22BF" w:rsidRPr="000B22BF" w:rsidRDefault="000B22BF" w:rsidP="000B22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Tecnológico</w:t>
      </w:r>
    </w:p>
    <w:p w14:paraId="4A45955E" w14:textId="77777777" w:rsidR="000B22BF" w:rsidRPr="000B22BF" w:rsidRDefault="000B22BF" w:rsidP="000B22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Estratégico</w:t>
      </w:r>
    </w:p>
    <w:p w14:paraId="6A800E24" w14:textId="59E2A116" w:rsidR="000B22BF" w:rsidRDefault="000B22BF" w:rsidP="000B22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Atención al cliente</w:t>
      </w:r>
    </w:p>
    <w:p w14:paraId="664AAB85" w14:textId="594D8B4F" w:rsidR="00386975" w:rsidRPr="00386975" w:rsidRDefault="00386975" w:rsidP="00386975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 w:rsidRPr="00386975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FASE II</w:t>
      </w:r>
    </w:p>
    <w:p w14:paraId="304489D5" w14:textId="77777777" w:rsidR="00386975" w:rsidRPr="00386975" w:rsidRDefault="00386975" w:rsidP="00386975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70C0"/>
          <w:kern w:val="36"/>
          <w:sz w:val="36"/>
          <w:szCs w:val="36"/>
        </w:rPr>
      </w:pPr>
      <w:r w:rsidRPr="00386975">
        <w:rPr>
          <w:rFonts w:ascii="Courier New" w:eastAsia="Times New Roman" w:hAnsi="Courier New" w:cs="Courier New"/>
          <w:b/>
          <w:bCs/>
          <w:color w:val="0070C0"/>
          <w:kern w:val="36"/>
          <w:sz w:val="36"/>
          <w:szCs w:val="36"/>
        </w:rPr>
        <w:t>IV. ACTIVIDAD 2. IDENTIFICACIÓN DE RIESGOS DE TI</w:t>
      </w:r>
    </w:p>
    <w:p w14:paraId="50686C52" w14:textId="77777777" w:rsidR="00386975" w:rsidRPr="00386975" w:rsidRDefault="00386975" w:rsidP="00386975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Con base en la problemática descrita, construya una Matriz de Riesgos.</w:t>
      </w:r>
    </w:p>
    <w:tbl>
      <w:tblPr>
        <w:tblStyle w:val="Tablaconcuadrcula3-nfasis6"/>
        <w:tblW w:w="0" w:type="auto"/>
        <w:tblLook w:val="04A0" w:firstRow="1" w:lastRow="0" w:firstColumn="1" w:lastColumn="0" w:noHBand="0" w:noVBand="1"/>
      </w:tblPr>
      <w:tblGrid>
        <w:gridCol w:w="4409"/>
        <w:gridCol w:w="1945"/>
        <w:gridCol w:w="1225"/>
        <w:gridCol w:w="2202"/>
      </w:tblGrid>
      <w:tr w:rsidR="00386975" w:rsidRPr="00386975" w14:paraId="6655A31F" w14:textId="77777777" w:rsidTr="00386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DEEAF6" w:themeFill="accent5" w:themeFillTint="33"/>
            <w:hideMark/>
          </w:tcPr>
          <w:p w14:paraId="51106B9E" w14:textId="77777777" w:rsidR="00386975" w:rsidRPr="00386975" w:rsidRDefault="00386975" w:rsidP="00386975">
            <w:pPr>
              <w:jc w:val="left"/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  <w:t>Riesgo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DFD6077" w14:textId="77777777" w:rsidR="00386975" w:rsidRPr="00386975" w:rsidRDefault="00386975" w:rsidP="003869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  <w:t>Probabilidad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C6AADC9" w14:textId="77777777" w:rsidR="00386975" w:rsidRPr="00386975" w:rsidRDefault="00386975" w:rsidP="003869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  <w:t>Impacto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39A0244" w14:textId="77777777" w:rsidR="00386975" w:rsidRPr="00386975" w:rsidRDefault="00386975" w:rsidP="003869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  <w:t>Nivel de Riesgo</w:t>
            </w:r>
          </w:p>
        </w:tc>
      </w:tr>
      <w:tr w:rsidR="00386975" w:rsidRPr="00386975" w14:paraId="44B0D74E" w14:textId="77777777" w:rsidTr="0038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FFCC"/>
            <w:hideMark/>
          </w:tcPr>
          <w:p w14:paraId="7E5FD3D8" w14:textId="77777777" w:rsidR="00386975" w:rsidRPr="00386975" w:rsidRDefault="00386975" w:rsidP="00386975">
            <w:pPr>
              <w:jc w:val="left"/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  <w:t>Pérdida de información</w:t>
            </w:r>
          </w:p>
        </w:tc>
        <w:tc>
          <w:tcPr>
            <w:tcW w:w="0" w:type="auto"/>
            <w:hideMark/>
          </w:tcPr>
          <w:p w14:paraId="3D4F01C6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B03EFF5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1195A7B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386975" w:rsidRPr="00386975" w14:paraId="471F6F8F" w14:textId="77777777" w:rsidTr="00386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FFCC"/>
            <w:hideMark/>
          </w:tcPr>
          <w:p w14:paraId="4F40B523" w14:textId="77777777" w:rsidR="00386975" w:rsidRPr="00386975" w:rsidRDefault="00386975" w:rsidP="00386975">
            <w:pPr>
              <w:jc w:val="left"/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  <w:t>Acceso no autorizado</w:t>
            </w:r>
          </w:p>
        </w:tc>
        <w:tc>
          <w:tcPr>
            <w:tcW w:w="0" w:type="auto"/>
            <w:hideMark/>
          </w:tcPr>
          <w:p w14:paraId="0071D0F1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9695D22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A26A1F1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386975" w:rsidRPr="00386975" w14:paraId="1478B5CE" w14:textId="77777777" w:rsidTr="0038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FFCC"/>
            <w:hideMark/>
          </w:tcPr>
          <w:p w14:paraId="1C078A62" w14:textId="77777777" w:rsidR="00386975" w:rsidRPr="00386975" w:rsidRDefault="00386975" w:rsidP="00386975">
            <w:pPr>
              <w:jc w:val="left"/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  <w:t>Información incorrecta</w:t>
            </w:r>
          </w:p>
        </w:tc>
        <w:tc>
          <w:tcPr>
            <w:tcW w:w="0" w:type="auto"/>
            <w:hideMark/>
          </w:tcPr>
          <w:p w14:paraId="68548560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D8DA16C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D767525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386975" w:rsidRPr="00386975" w14:paraId="496FC0FA" w14:textId="77777777" w:rsidTr="00386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FFCC"/>
            <w:hideMark/>
          </w:tcPr>
          <w:p w14:paraId="75E35D80" w14:textId="77777777" w:rsidR="00386975" w:rsidRPr="00386975" w:rsidRDefault="00386975" w:rsidP="00386975">
            <w:pPr>
              <w:jc w:val="left"/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  <w:t>Desabastecimiento de inventario</w:t>
            </w:r>
          </w:p>
        </w:tc>
        <w:tc>
          <w:tcPr>
            <w:tcW w:w="0" w:type="auto"/>
            <w:hideMark/>
          </w:tcPr>
          <w:p w14:paraId="2E86E426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7EB47F8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834B77A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386975" w:rsidRPr="00386975" w14:paraId="3AE97D3E" w14:textId="77777777" w:rsidTr="0038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FFCC"/>
            <w:hideMark/>
          </w:tcPr>
          <w:p w14:paraId="5F4B01BF" w14:textId="77777777" w:rsidR="00386975" w:rsidRPr="00386975" w:rsidRDefault="00386975" w:rsidP="00386975">
            <w:pPr>
              <w:jc w:val="left"/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  <w:t>Fallo del sistema</w:t>
            </w:r>
          </w:p>
        </w:tc>
        <w:tc>
          <w:tcPr>
            <w:tcW w:w="0" w:type="auto"/>
            <w:hideMark/>
          </w:tcPr>
          <w:p w14:paraId="5B8EEECD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6C1654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EA13E8C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</w:tbl>
    <w:p w14:paraId="2A767B15" w14:textId="77777777" w:rsidR="00386975" w:rsidRP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Posteriormente responda:</w:t>
      </w:r>
    </w:p>
    <w:p w14:paraId="1E5C9A04" w14:textId="77777777" w:rsidR="00386975" w:rsidRPr="00386975" w:rsidRDefault="00386975" w:rsidP="003869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¿Cuáles son los tres riesgos más críticos?</w:t>
      </w:r>
    </w:p>
    <w:p w14:paraId="618D4692" w14:textId="77777777" w:rsidR="00386975" w:rsidRPr="00386975" w:rsidRDefault="00386975" w:rsidP="003869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¿Cómo podrían afectar la continuidad del negocio?</w:t>
      </w:r>
    </w:p>
    <w:p w14:paraId="03D934F2" w14:textId="77777777" w:rsidR="00386975" w:rsidRPr="00386975" w:rsidRDefault="00386975" w:rsidP="003869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¿Qué controles recomendaría implementar?</w:t>
      </w:r>
    </w:p>
    <w:p w14:paraId="6DAB5AEE" w14:textId="77777777" w:rsidR="00386975" w:rsidRPr="00386975" w:rsidRDefault="00386975" w:rsidP="0038697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36"/>
          <w:szCs w:val="36"/>
        </w:rPr>
      </w:pPr>
      <w:r w:rsidRPr="00386975">
        <w:rPr>
          <w:rFonts w:ascii="Courier New" w:eastAsia="Times New Roman" w:hAnsi="Courier New" w:cs="Courier New"/>
          <w:b/>
          <w:bCs/>
          <w:kern w:val="36"/>
          <w:sz w:val="36"/>
          <w:szCs w:val="36"/>
        </w:rPr>
        <w:t>V. ACTIVIDAD 3. APLICACIÓN DEL DOMINIO MEA01</w:t>
      </w:r>
    </w:p>
    <w:p w14:paraId="61CC40A3" w14:textId="77777777" w:rsidR="00386975" w:rsidRPr="00386975" w:rsidRDefault="00386975" w:rsidP="00386975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386975">
        <w:rPr>
          <w:rFonts w:ascii="Courier New" w:eastAsia="Times New Roman" w:hAnsi="Courier New" w:cs="Courier New"/>
          <w:b/>
          <w:bCs/>
          <w:sz w:val="27"/>
          <w:szCs w:val="27"/>
        </w:rPr>
        <w:t>Monitorear, Evaluar y Valorar el Desempeño y la Conformidad</w:t>
      </w:r>
    </w:p>
    <w:p w14:paraId="73D8A7DF" w14:textId="77777777" w:rsidR="00386975" w:rsidRP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La Gerencia desea conocer si el sistema realmente ha mejorado la operación del taller.</w:t>
      </w:r>
    </w:p>
    <w:p w14:paraId="59ACFD1D" w14:textId="77777777" w:rsidR="00386975" w:rsidRP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Diseñe al menos diez indicadores (</w:t>
      </w:r>
      <w:proofErr w:type="spellStart"/>
      <w:r w:rsidRPr="00386975">
        <w:rPr>
          <w:rFonts w:ascii="Courier New" w:eastAsia="Times New Roman" w:hAnsi="Courier New" w:cs="Courier New"/>
          <w:sz w:val="24"/>
          <w:szCs w:val="24"/>
        </w:rPr>
        <w:t>KPIs</w:t>
      </w:r>
      <w:proofErr w:type="spellEnd"/>
      <w:r w:rsidRPr="00386975">
        <w:rPr>
          <w:rFonts w:ascii="Courier New" w:eastAsia="Times New Roman" w:hAnsi="Courier New" w:cs="Courier New"/>
          <w:sz w:val="24"/>
          <w:szCs w:val="24"/>
        </w:rPr>
        <w:t>).</w:t>
      </w:r>
    </w:p>
    <w:p w14:paraId="5C7718FA" w14:textId="77777777" w:rsidR="00386975" w:rsidRP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lastRenderedPageBreak/>
        <w:t>Ejemplos:</w:t>
      </w:r>
    </w:p>
    <w:p w14:paraId="600607AF" w14:textId="77777777" w:rsidR="00386975" w:rsidRP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• Tiempo promedio de atención al cliente.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Tiempo promedio de reparación.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Porcentaje de órdenes entregadas a tiempo.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Rotación de inventario.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Disponibilidad del sistema.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Número de reclamos recibidos.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Porcentaje de satisfacción del cliente.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Tiempo promedio de facturación.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Productividad por técnico.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Número de incidencias registradas.</w:t>
      </w:r>
    </w:p>
    <w:p w14:paraId="6261AEBF" w14:textId="77777777" w:rsidR="00386975" w:rsidRP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Para cada indicador complete:</w:t>
      </w:r>
    </w:p>
    <w:tbl>
      <w:tblPr>
        <w:tblStyle w:val="Tablaconcuadrcula2-nfasis5"/>
        <w:tblW w:w="0" w:type="auto"/>
        <w:tblLook w:val="04A0" w:firstRow="1" w:lastRow="0" w:firstColumn="1" w:lastColumn="0" w:noHBand="0" w:noVBand="1"/>
      </w:tblPr>
      <w:tblGrid>
        <w:gridCol w:w="2410"/>
        <w:gridCol w:w="2410"/>
        <w:gridCol w:w="2126"/>
        <w:gridCol w:w="2552"/>
      </w:tblGrid>
      <w:tr w:rsidR="00386975" w:rsidRPr="00386975" w14:paraId="5F326EBD" w14:textId="77777777" w:rsidTr="00386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5879BDFC" w14:textId="77777777" w:rsidR="00386975" w:rsidRPr="00386975" w:rsidRDefault="00386975" w:rsidP="00386975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sz w:val="24"/>
                <w:szCs w:val="24"/>
              </w:rPr>
              <w:t>Indicador</w:t>
            </w:r>
          </w:p>
        </w:tc>
        <w:tc>
          <w:tcPr>
            <w:tcW w:w="2410" w:type="dxa"/>
            <w:hideMark/>
          </w:tcPr>
          <w:p w14:paraId="517A5C44" w14:textId="77777777" w:rsidR="00386975" w:rsidRPr="00386975" w:rsidRDefault="00386975" w:rsidP="003869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sz w:val="24"/>
                <w:szCs w:val="24"/>
              </w:rPr>
              <w:t>Objetivo</w:t>
            </w:r>
          </w:p>
        </w:tc>
        <w:tc>
          <w:tcPr>
            <w:tcW w:w="2126" w:type="dxa"/>
            <w:hideMark/>
          </w:tcPr>
          <w:p w14:paraId="5E326FDF" w14:textId="77777777" w:rsidR="00386975" w:rsidRPr="00386975" w:rsidRDefault="00386975" w:rsidP="003869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sz w:val="24"/>
                <w:szCs w:val="24"/>
              </w:rPr>
              <w:t>Fórmula</w:t>
            </w:r>
          </w:p>
        </w:tc>
        <w:tc>
          <w:tcPr>
            <w:tcW w:w="2552" w:type="dxa"/>
            <w:hideMark/>
          </w:tcPr>
          <w:p w14:paraId="4FFAAFAD" w14:textId="77777777" w:rsidR="00386975" w:rsidRPr="00386975" w:rsidRDefault="00386975" w:rsidP="003869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sz w:val="24"/>
                <w:szCs w:val="24"/>
              </w:rPr>
              <w:t>Meta</w:t>
            </w:r>
          </w:p>
        </w:tc>
      </w:tr>
      <w:tr w:rsidR="00386975" w:rsidRPr="00386975" w14:paraId="3B58C394" w14:textId="77777777" w:rsidTr="0038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4146B4A" w14:textId="77777777" w:rsidR="00386975" w:rsidRPr="00386975" w:rsidRDefault="00386975" w:rsidP="00386975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E64BE7D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9EC9BA0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552" w:type="dxa"/>
          </w:tcPr>
          <w:p w14:paraId="451B1746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386975" w:rsidRPr="00386975" w14:paraId="2E6104BC" w14:textId="77777777" w:rsidTr="00386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F7156DE" w14:textId="77777777" w:rsidR="00386975" w:rsidRPr="00386975" w:rsidRDefault="00386975" w:rsidP="00386975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A1E578A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911419D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552" w:type="dxa"/>
          </w:tcPr>
          <w:p w14:paraId="260F273D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386975" w:rsidRPr="00386975" w14:paraId="2926FA6A" w14:textId="77777777" w:rsidTr="0038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63141C5" w14:textId="77777777" w:rsidR="00386975" w:rsidRPr="00386975" w:rsidRDefault="00386975" w:rsidP="00386975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AB518CD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0856296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552" w:type="dxa"/>
          </w:tcPr>
          <w:p w14:paraId="482406D5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</w:tbl>
    <w:p w14:paraId="2CCF4245" w14:textId="0D100986" w:rsid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Finalmente interprete los resultados obtenidos y determine si el sistema contribuye al logro de los objetivos estratégicos.</w:t>
      </w:r>
    </w:p>
    <w:p w14:paraId="3B4A2043" w14:textId="25C4883A" w:rsid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7FAAE365" w14:textId="77777777" w:rsidR="00386975" w:rsidRP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0A8055D3" w14:textId="77777777" w:rsidR="00386975" w:rsidRDefault="00386975" w:rsidP="00940E05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</w:p>
    <w:p w14:paraId="02041BC1" w14:textId="77777777" w:rsidR="00940E05" w:rsidRPr="000B22BF" w:rsidRDefault="00940E05" w:rsidP="00940E05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</w:p>
    <w:p w14:paraId="4716545F" w14:textId="77777777" w:rsidR="007E46D9" w:rsidRPr="000B22BF" w:rsidRDefault="007E46D9" w:rsidP="000B22BF">
      <w:pPr>
        <w:jc w:val="both"/>
        <w:rPr>
          <w:rFonts w:ascii="Courier New" w:hAnsi="Courier New" w:cs="Courier New"/>
        </w:rPr>
      </w:pPr>
    </w:p>
    <w:sectPr w:rsidR="007E46D9" w:rsidRPr="000B22BF" w:rsidSect="000B22BF">
      <w:pgSz w:w="12240" w:h="15840"/>
      <w:pgMar w:top="993" w:right="75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A0EF3"/>
    <w:multiLevelType w:val="multilevel"/>
    <w:tmpl w:val="772A1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D4BF7"/>
    <w:multiLevelType w:val="multilevel"/>
    <w:tmpl w:val="F44E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279CE"/>
    <w:multiLevelType w:val="multilevel"/>
    <w:tmpl w:val="58341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E5"/>
    <w:rsid w:val="000B22BF"/>
    <w:rsid w:val="00386975"/>
    <w:rsid w:val="007E46D9"/>
    <w:rsid w:val="0086571F"/>
    <w:rsid w:val="00940E05"/>
    <w:rsid w:val="00AF73E5"/>
    <w:rsid w:val="00D0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19AE0"/>
  <w15:chartTrackingRefBased/>
  <w15:docId w15:val="{F512C765-54B9-4EC1-8F6B-44DCAC76F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0B22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0B22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0B22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22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0B22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0B22B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0B2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aconcuadrcula2-nfasis5">
    <w:name w:val="Grid Table 2 Accent 5"/>
    <w:basedOn w:val="Tablanormal"/>
    <w:uiPriority w:val="47"/>
    <w:rsid w:val="000B22B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86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aconcuadrcula3-nfasis6">
    <w:name w:val="Grid Table 3 Accent 6"/>
    <w:basedOn w:val="Tablanormal"/>
    <w:uiPriority w:val="48"/>
    <w:rsid w:val="0038697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38697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38697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2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9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Antonio Martinez Zuniga</dc:creator>
  <cp:keywords/>
  <dc:description/>
  <cp:lastModifiedBy>Leonel Antonio Martinez Zuniga</cp:lastModifiedBy>
  <cp:revision>3</cp:revision>
  <dcterms:created xsi:type="dcterms:W3CDTF">2026-06-10T01:01:00Z</dcterms:created>
  <dcterms:modified xsi:type="dcterms:W3CDTF">2026-06-10T01:22:00Z</dcterms:modified>
</cp:coreProperties>
</file>