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01038E" w14:textId="77777777" w:rsidR="00E759B7" w:rsidRPr="00A67338" w:rsidRDefault="00E759B7" w:rsidP="00E759B7">
      <w:pPr>
        <w:spacing w:line="480" w:lineRule="auto"/>
        <w:rPr>
          <w:rFonts w:ascii="Arial" w:eastAsia="Times New Roman" w:hAnsi="Arial" w:cs="Arial"/>
          <w:kern w:val="0"/>
          <w:lang w:eastAsia="es-US"/>
          <w14:ligatures w14:val="none"/>
        </w:rPr>
      </w:pPr>
      <w:r w:rsidRPr="00A67338">
        <w:rPr>
          <w:rFonts w:ascii="Arial" w:hAnsi="Arial" w:cs="Arial"/>
          <w:noProof/>
          <w:lang w:eastAsia="es-US"/>
        </w:rPr>
        <w:drawing>
          <wp:inline distT="0" distB="0" distL="0" distR="0" wp14:anchorId="01975F00" wp14:editId="2724368D">
            <wp:extent cx="3086100" cy="892932"/>
            <wp:effectExtent l="0" t="0" r="0" b="2540"/>
            <wp:docPr id="3" name="Imagen 3" descr="C:\Users\gerso\AppData\Local\Microsoft\Windows\INetCache\Content.MSO\28B2F17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erso\AppData\Local\Microsoft\Windows\INetCache\Content.MSO\28B2F176.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60974" cy="914596"/>
                    </a:xfrm>
                    <a:prstGeom prst="rect">
                      <a:avLst/>
                    </a:prstGeom>
                    <a:noFill/>
                    <a:ln>
                      <a:noFill/>
                    </a:ln>
                  </pic:spPr>
                </pic:pic>
              </a:graphicData>
            </a:graphic>
          </wp:inline>
        </w:drawing>
      </w:r>
    </w:p>
    <w:p w14:paraId="72F2562B" w14:textId="77777777" w:rsidR="00E759B7" w:rsidRPr="00A67338" w:rsidRDefault="00E759B7" w:rsidP="00E759B7">
      <w:pPr>
        <w:spacing w:after="0" w:line="240" w:lineRule="auto"/>
        <w:rPr>
          <w:rFonts w:ascii="Arial" w:eastAsia="Times New Roman" w:hAnsi="Arial" w:cs="Arial"/>
          <w:kern w:val="0"/>
          <w:lang w:eastAsia="es-US"/>
          <w14:ligatures w14:val="none"/>
        </w:rPr>
      </w:pPr>
      <w:r w:rsidRPr="00A67338">
        <w:rPr>
          <w:rFonts w:ascii="Arial" w:eastAsia="Times New Roman" w:hAnsi="Arial" w:cs="Arial"/>
          <w:b/>
          <w:bCs/>
          <w:color w:val="000000"/>
          <w:kern w:val="0"/>
          <w:lang w:eastAsia="es-US"/>
          <w14:ligatures w14:val="none"/>
        </w:rPr>
        <w:t>Área de Conocimiento de Tecnología de la Información y Comunicación</w:t>
      </w:r>
    </w:p>
    <w:p w14:paraId="55E0ABED" w14:textId="77777777" w:rsidR="00E759B7" w:rsidRPr="00A67338" w:rsidRDefault="00E759B7" w:rsidP="00E759B7">
      <w:pPr>
        <w:spacing w:after="0" w:line="240" w:lineRule="auto"/>
        <w:rPr>
          <w:rFonts w:ascii="Arial" w:eastAsia="Times New Roman" w:hAnsi="Arial" w:cs="Arial"/>
          <w:kern w:val="0"/>
          <w:lang w:eastAsia="es-US"/>
          <w14:ligatures w14:val="none"/>
        </w:rPr>
      </w:pPr>
    </w:p>
    <w:p w14:paraId="27308A20" w14:textId="77777777" w:rsidR="00E759B7" w:rsidRPr="00A67338" w:rsidRDefault="00E759B7" w:rsidP="00E759B7">
      <w:pPr>
        <w:spacing w:after="0" w:line="240" w:lineRule="auto"/>
        <w:rPr>
          <w:rFonts w:ascii="Arial" w:eastAsia="Times New Roman" w:hAnsi="Arial" w:cs="Arial"/>
          <w:kern w:val="0"/>
          <w:lang w:eastAsia="es-US"/>
          <w14:ligatures w14:val="none"/>
        </w:rPr>
      </w:pPr>
    </w:p>
    <w:p w14:paraId="0C2FBE1A" w14:textId="77777777" w:rsidR="00E759B7" w:rsidRPr="00A67338" w:rsidRDefault="00E759B7" w:rsidP="00E759B7">
      <w:pPr>
        <w:spacing w:after="0" w:line="240" w:lineRule="auto"/>
        <w:rPr>
          <w:rFonts w:ascii="Arial" w:eastAsia="Times New Roman" w:hAnsi="Arial" w:cs="Arial"/>
          <w:kern w:val="0"/>
          <w:lang w:eastAsia="es-US"/>
          <w14:ligatures w14:val="none"/>
        </w:rPr>
      </w:pPr>
    </w:p>
    <w:p w14:paraId="1E9CA212" w14:textId="77777777" w:rsidR="00E759B7" w:rsidRDefault="00E759B7" w:rsidP="00E759B7">
      <w:pPr>
        <w:spacing w:after="0" w:line="240" w:lineRule="auto"/>
        <w:jc w:val="center"/>
        <w:rPr>
          <w:rFonts w:ascii="Arial" w:eastAsia="Times New Roman" w:hAnsi="Arial" w:cs="Arial"/>
          <w:b/>
          <w:bCs/>
          <w:color w:val="000000"/>
          <w:kern w:val="0"/>
          <w:lang w:eastAsia="es-US"/>
          <w14:ligatures w14:val="none"/>
        </w:rPr>
      </w:pPr>
      <w:r w:rsidRPr="00A67338">
        <w:rPr>
          <w:rFonts w:ascii="Arial" w:eastAsia="Times New Roman" w:hAnsi="Arial" w:cs="Arial"/>
          <w:b/>
          <w:bCs/>
          <w:color w:val="000000"/>
          <w:kern w:val="0"/>
          <w:lang w:eastAsia="es-US"/>
          <w14:ligatures w14:val="none"/>
        </w:rPr>
        <w:t>Auditoria de Sistemas</w:t>
      </w:r>
    </w:p>
    <w:p w14:paraId="7A024FF9" w14:textId="77777777" w:rsidR="00E759B7" w:rsidRDefault="00E759B7" w:rsidP="00E759B7">
      <w:pPr>
        <w:spacing w:after="0" w:line="240" w:lineRule="auto"/>
        <w:jc w:val="center"/>
        <w:rPr>
          <w:rFonts w:ascii="Arial" w:eastAsia="Times New Roman" w:hAnsi="Arial" w:cs="Arial"/>
          <w:b/>
          <w:bCs/>
          <w:color w:val="000000"/>
          <w:kern w:val="0"/>
          <w:lang w:eastAsia="es-US"/>
          <w14:ligatures w14:val="none"/>
        </w:rPr>
      </w:pPr>
    </w:p>
    <w:p w14:paraId="45C2EF94" w14:textId="77777777" w:rsidR="00E759B7" w:rsidRDefault="00E759B7" w:rsidP="00E759B7">
      <w:pPr>
        <w:spacing w:after="0" w:line="240" w:lineRule="auto"/>
        <w:jc w:val="center"/>
        <w:rPr>
          <w:rFonts w:ascii="Arial" w:eastAsia="Times New Roman" w:hAnsi="Arial" w:cs="Arial"/>
          <w:b/>
          <w:bCs/>
          <w:color w:val="000000"/>
          <w:kern w:val="0"/>
          <w:lang w:eastAsia="es-US"/>
          <w14:ligatures w14:val="none"/>
        </w:rPr>
      </w:pPr>
    </w:p>
    <w:p w14:paraId="626DDECD" w14:textId="77777777" w:rsidR="00E759B7" w:rsidRPr="00A67338" w:rsidRDefault="00E759B7" w:rsidP="00E759B7">
      <w:pPr>
        <w:spacing w:after="0" w:line="240" w:lineRule="auto"/>
        <w:jc w:val="center"/>
        <w:rPr>
          <w:rFonts w:ascii="Arial" w:eastAsia="Times New Roman" w:hAnsi="Arial" w:cs="Arial"/>
          <w:b/>
          <w:bCs/>
          <w:color w:val="000000"/>
          <w:kern w:val="0"/>
          <w:lang w:eastAsia="es-US"/>
          <w14:ligatures w14:val="none"/>
        </w:rPr>
      </w:pPr>
      <w:r w:rsidRPr="0062643A">
        <w:rPr>
          <w:rFonts w:ascii="Arial" w:eastAsia="Times New Roman" w:hAnsi="Arial" w:cs="Arial"/>
          <w:b/>
          <w:bCs/>
          <w:color w:val="000000"/>
          <w:kern w:val="0"/>
          <w:lang w:eastAsia="es-US"/>
          <w14:ligatures w14:val="none"/>
        </w:rPr>
        <w:t>Auditoría de redes en el SILAIS Sede Masaya, Nicaragua</w:t>
      </w:r>
    </w:p>
    <w:p w14:paraId="2C0936BD" w14:textId="77777777" w:rsidR="00E759B7" w:rsidRPr="00A67338" w:rsidRDefault="00E759B7" w:rsidP="00E759B7">
      <w:pPr>
        <w:spacing w:after="0" w:line="240" w:lineRule="auto"/>
        <w:jc w:val="center"/>
        <w:rPr>
          <w:rFonts w:ascii="Arial" w:eastAsia="Times New Roman" w:hAnsi="Arial" w:cs="Arial"/>
          <w:kern w:val="0"/>
          <w:lang w:eastAsia="es-US"/>
          <w14:ligatures w14:val="none"/>
        </w:rPr>
      </w:pPr>
    </w:p>
    <w:p w14:paraId="7885C972" w14:textId="77777777" w:rsidR="00E759B7" w:rsidRPr="00A67338" w:rsidRDefault="00E759B7" w:rsidP="00E759B7">
      <w:pPr>
        <w:spacing w:after="0" w:line="240" w:lineRule="auto"/>
        <w:rPr>
          <w:rFonts w:ascii="Arial" w:eastAsia="Times New Roman" w:hAnsi="Arial" w:cs="Arial"/>
          <w:kern w:val="0"/>
          <w:lang w:eastAsia="es-US"/>
          <w14:ligatures w14:val="none"/>
        </w:rPr>
      </w:pPr>
    </w:p>
    <w:p w14:paraId="3F8E23FC" w14:textId="77777777" w:rsidR="00E759B7" w:rsidRPr="00A67338" w:rsidRDefault="00E759B7" w:rsidP="00E759B7">
      <w:pPr>
        <w:spacing w:line="240" w:lineRule="auto"/>
        <w:rPr>
          <w:rFonts w:ascii="Arial" w:hAnsi="Arial" w:cs="Arial"/>
          <w:b/>
          <w:sz w:val="32"/>
        </w:rPr>
      </w:pPr>
    </w:p>
    <w:p w14:paraId="4B0740E7" w14:textId="77777777" w:rsidR="00E759B7" w:rsidRPr="00A67338" w:rsidRDefault="00E759B7" w:rsidP="00E759B7">
      <w:pPr>
        <w:spacing w:line="240" w:lineRule="auto"/>
        <w:rPr>
          <w:rFonts w:ascii="Arial" w:hAnsi="Arial" w:cs="Arial"/>
          <w:b/>
          <w:sz w:val="28"/>
        </w:rPr>
      </w:pPr>
      <w:r w:rsidRPr="00A67338">
        <w:rPr>
          <w:rFonts w:ascii="Arial" w:hAnsi="Arial" w:cs="Arial"/>
          <w:noProof/>
          <w:lang w:eastAsia="es-US"/>
        </w:rPr>
        <mc:AlternateContent>
          <mc:Choice Requires="wps">
            <w:drawing>
              <wp:anchor distT="0" distB="0" distL="114300" distR="114300" simplePos="0" relativeHeight="251663360" behindDoc="0" locked="0" layoutInCell="1" allowOverlap="1" wp14:anchorId="334D97DD" wp14:editId="42C7DA0E">
                <wp:simplePos x="0" y="0"/>
                <wp:positionH relativeFrom="column">
                  <wp:posOffset>3971925</wp:posOffset>
                </wp:positionH>
                <wp:positionV relativeFrom="paragraph">
                  <wp:posOffset>289560</wp:posOffset>
                </wp:positionV>
                <wp:extent cx="0" cy="1857375"/>
                <wp:effectExtent l="19050" t="0" r="19050" b="28575"/>
                <wp:wrapNone/>
                <wp:docPr id="1253347251" name="Straight Connector 5"/>
                <wp:cNvGraphicFramePr/>
                <a:graphic xmlns:a="http://schemas.openxmlformats.org/drawingml/2006/main">
                  <a:graphicData uri="http://schemas.microsoft.com/office/word/2010/wordprocessingShape">
                    <wps:wsp>
                      <wps:cNvCnPr/>
                      <wps:spPr>
                        <a:xfrm>
                          <a:off x="0" y="0"/>
                          <a:ext cx="0" cy="1857375"/>
                        </a:xfrm>
                        <a:prstGeom prst="line">
                          <a:avLst/>
                        </a:prstGeom>
                        <a:ln w="28575"/>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57B12B" id="Straight Connector 5"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2.75pt,22.8pt" to="312.75pt,16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" strokecolor="black [3200]" strokeweight="2.25pt">
                <v:stroke joinstyle="miter"/>
              </v:line>
            </w:pict>
          </mc:Fallback>
        </mc:AlternateContent>
      </w:r>
      <w:r w:rsidRPr="00A67338">
        <w:rPr>
          <w:rFonts w:ascii="Arial" w:hAnsi="Arial" w:cs="Arial"/>
          <w:noProof/>
          <w:lang w:eastAsia="es-US"/>
        </w:rPr>
        <mc:AlternateContent>
          <mc:Choice Requires="wps">
            <w:drawing>
              <wp:anchor distT="45720" distB="45720" distL="114300" distR="114300" simplePos="0" relativeHeight="251659264" behindDoc="0" locked="0" layoutInCell="1" allowOverlap="1" wp14:anchorId="08052857" wp14:editId="48E933EC">
                <wp:simplePos x="0" y="0"/>
                <wp:positionH relativeFrom="margin">
                  <wp:posOffset>-76200</wp:posOffset>
                </wp:positionH>
                <wp:positionV relativeFrom="paragraph">
                  <wp:posOffset>323850</wp:posOffset>
                </wp:positionV>
                <wp:extent cx="1657350" cy="2169795"/>
                <wp:effectExtent l="0" t="0" r="0" b="1905"/>
                <wp:wrapSquare wrapText="bothSides"/>
                <wp:docPr id="1982443893"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7350" cy="2169795"/>
                        </a:xfrm>
                        <a:prstGeom prst="rect">
                          <a:avLst/>
                        </a:prstGeom>
                        <a:solidFill>
                          <a:srgbClr val="FFFFFF"/>
                        </a:solidFill>
                        <a:ln w="9525">
                          <a:noFill/>
                          <a:miter lim="800000"/>
                          <a:headEnd/>
                          <a:tailEnd/>
                        </a:ln>
                      </wps:spPr>
                      <wps:txbx>
                        <w:txbxContent>
                          <w:p w14:paraId="3F108BA2" w14:textId="77777777" w:rsidR="00E759B7" w:rsidRPr="001375EC" w:rsidRDefault="00E759B7" w:rsidP="00E759B7">
                            <w:pPr>
                              <w:spacing w:line="240" w:lineRule="auto"/>
                              <w:rPr>
                                <w:rFonts w:ascii="Arial" w:hAnsi="Arial" w:cs="Arial"/>
                              </w:rPr>
                            </w:pPr>
                            <w:r w:rsidRPr="001375EC">
                              <w:rPr>
                                <w:rFonts w:ascii="Arial" w:hAnsi="Arial" w:cs="Arial"/>
                              </w:rPr>
                              <w:t>Br. Gerson Antonio Valdivia</w:t>
                            </w:r>
                          </w:p>
                          <w:p w14:paraId="78C9A887" w14:textId="77777777" w:rsidR="00E759B7" w:rsidRDefault="00E759B7" w:rsidP="00E759B7">
                            <w:pPr>
                              <w:spacing w:line="240" w:lineRule="auto"/>
                              <w:rPr>
                                <w:rFonts w:ascii="Arial" w:hAnsi="Arial" w:cs="Arial"/>
                              </w:rPr>
                            </w:pPr>
                          </w:p>
                          <w:p w14:paraId="6B534BB6" w14:textId="77777777" w:rsidR="00E759B7" w:rsidRDefault="00E759B7" w:rsidP="00E759B7">
                            <w:pPr>
                              <w:spacing w:line="240" w:lineRule="auto"/>
                              <w:rPr>
                                <w:rFonts w:ascii="Arial" w:hAnsi="Arial" w:cs="Arial"/>
                                <w:lang w:val="es-NI"/>
                              </w:rPr>
                            </w:pPr>
                            <w:r w:rsidRPr="001375EC">
                              <w:rPr>
                                <w:rFonts w:ascii="Arial" w:hAnsi="Arial" w:cs="Arial"/>
                                <w:lang w:val="es-NI"/>
                              </w:rPr>
                              <w:t>Br. Haxell Antonio Trejos Rodríguez</w:t>
                            </w:r>
                          </w:p>
                          <w:p w14:paraId="758C6AF1" w14:textId="77777777" w:rsidR="00E759B7" w:rsidRPr="001375EC" w:rsidRDefault="00E759B7" w:rsidP="00E759B7">
                            <w:pPr>
                              <w:spacing w:line="240" w:lineRule="auto"/>
                              <w:rPr>
                                <w:rFonts w:ascii="Arial" w:hAnsi="Arial" w:cs="Arial"/>
                                <w:lang w:val="es-NI"/>
                              </w:rPr>
                            </w:pPr>
                          </w:p>
                          <w:p w14:paraId="26EF9A0F" w14:textId="77777777" w:rsidR="00E759B7" w:rsidRPr="001375EC" w:rsidRDefault="00E759B7" w:rsidP="00E759B7">
                            <w:pPr>
                              <w:spacing w:line="240" w:lineRule="auto"/>
                              <w:rPr>
                                <w:rFonts w:ascii="Arial" w:hAnsi="Arial" w:cs="Arial"/>
                              </w:rPr>
                            </w:pPr>
                            <w:r w:rsidRPr="001375EC">
                              <w:rPr>
                                <w:rFonts w:ascii="Arial" w:hAnsi="Arial" w:cs="Arial"/>
                              </w:rPr>
                              <w:t>Br. Alison Michelle Navarro Goussen</w:t>
                            </w:r>
                          </w:p>
                          <w:p w14:paraId="50F60AB0" w14:textId="77777777" w:rsidR="00E759B7" w:rsidRPr="001375EC" w:rsidRDefault="00E759B7" w:rsidP="00E759B7">
                            <w:pPr>
                              <w:spacing w:line="240" w:lineRule="auto"/>
                              <w:rPr>
                                <w:rFonts w:ascii="Arial" w:hAnsi="Arial" w:cs="Arial"/>
                              </w:rPr>
                            </w:pPr>
                          </w:p>
                          <w:p w14:paraId="0A04E898" w14:textId="77777777" w:rsidR="00E759B7" w:rsidRDefault="00E759B7" w:rsidP="00E759B7">
                            <w:pPr>
                              <w:spacing w:line="240" w:lineRule="auto"/>
                              <w:rPr>
                                <w:lang w:val="es-NI"/>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8052857" id="_x0000_t202" coordsize="21600,21600" o:spt="202" path="m,l,21600r21600,l21600,xe">
                <v:stroke joinstyle="miter"/>
                <v:path gradientshapeok="t" o:connecttype="rect"/>
              </v:shapetype>
              <v:shape id="Text Box 4" o:spid="_x0000_s1026" type="#_x0000_t202" style="position:absolute;margin-left:-6pt;margin-top:25.5pt;width:130.5pt;height:170.8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" stroked="f">
                <v:textbox>
                  <w:txbxContent>
                    <w:p w14:paraId="3F108BA2" w14:textId="77777777" w:rsidR="00E759B7" w:rsidRPr="001375EC" w:rsidRDefault="00E759B7" w:rsidP="00E759B7">
                      <w:pPr>
                        <w:spacing w:line="240" w:lineRule="auto"/>
                        <w:rPr>
                          <w:rFonts w:ascii="Arial" w:hAnsi="Arial" w:cs="Arial"/>
                        </w:rPr>
                      </w:pPr>
                      <w:r w:rsidRPr="001375EC">
                        <w:rPr>
                          <w:rFonts w:ascii="Arial" w:hAnsi="Arial" w:cs="Arial"/>
                        </w:rPr>
                        <w:t>Br. Gerson Antonio Valdivia</w:t>
                      </w:r>
                    </w:p>
                    <w:p w14:paraId="78C9A887" w14:textId="77777777" w:rsidR="00E759B7" w:rsidRDefault="00E759B7" w:rsidP="00E759B7">
                      <w:pPr>
                        <w:spacing w:line="240" w:lineRule="auto"/>
                        <w:rPr>
                          <w:rFonts w:ascii="Arial" w:hAnsi="Arial" w:cs="Arial"/>
                        </w:rPr>
                      </w:pPr>
                    </w:p>
                    <w:p w14:paraId="6B534BB6" w14:textId="77777777" w:rsidR="00E759B7" w:rsidRDefault="00E759B7" w:rsidP="00E759B7">
                      <w:pPr>
                        <w:spacing w:line="240" w:lineRule="auto"/>
                        <w:rPr>
                          <w:rFonts w:ascii="Arial" w:hAnsi="Arial" w:cs="Arial"/>
                          <w:lang w:val="es-NI"/>
                        </w:rPr>
                      </w:pPr>
                      <w:r w:rsidRPr="001375EC">
                        <w:rPr>
                          <w:rFonts w:ascii="Arial" w:hAnsi="Arial" w:cs="Arial"/>
                          <w:lang w:val="es-NI"/>
                        </w:rPr>
                        <w:t>Br. Haxell Antonio Trejos Rodríguez</w:t>
                      </w:r>
                    </w:p>
                    <w:p w14:paraId="758C6AF1" w14:textId="77777777" w:rsidR="00E759B7" w:rsidRPr="001375EC" w:rsidRDefault="00E759B7" w:rsidP="00E759B7">
                      <w:pPr>
                        <w:spacing w:line="240" w:lineRule="auto"/>
                        <w:rPr>
                          <w:rFonts w:ascii="Arial" w:hAnsi="Arial" w:cs="Arial"/>
                          <w:lang w:val="es-NI"/>
                        </w:rPr>
                      </w:pPr>
                    </w:p>
                    <w:p w14:paraId="26EF9A0F" w14:textId="77777777" w:rsidR="00E759B7" w:rsidRPr="001375EC" w:rsidRDefault="00E759B7" w:rsidP="00E759B7">
                      <w:pPr>
                        <w:spacing w:line="240" w:lineRule="auto"/>
                        <w:rPr>
                          <w:rFonts w:ascii="Arial" w:hAnsi="Arial" w:cs="Arial"/>
                        </w:rPr>
                      </w:pPr>
                      <w:r w:rsidRPr="001375EC">
                        <w:rPr>
                          <w:rFonts w:ascii="Arial" w:hAnsi="Arial" w:cs="Arial"/>
                        </w:rPr>
                        <w:t>Br. Alison Michelle Navarro Goussen</w:t>
                      </w:r>
                    </w:p>
                    <w:p w14:paraId="50F60AB0" w14:textId="77777777" w:rsidR="00E759B7" w:rsidRPr="001375EC" w:rsidRDefault="00E759B7" w:rsidP="00E759B7">
                      <w:pPr>
                        <w:spacing w:line="240" w:lineRule="auto"/>
                        <w:rPr>
                          <w:rFonts w:ascii="Arial" w:hAnsi="Arial" w:cs="Arial"/>
                        </w:rPr>
                      </w:pPr>
                    </w:p>
                    <w:p w14:paraId="0A04E898" w14:textId="77777777" w:rsidR="00E759B7" w:rsidRDefault="00E759B7" w:rsidP="00E759B7">
                      <w:pPr>
                        <w:spacing w:line="240" w:lineRule="auto"/>
                        <w:rPr>
                          <w:lang w:val="es-NI"/>
                        </w:rPr>
                      </w:pPr>
                    </w:p>
                  </w:txbxContent>
                </v:textbox>
                <w10:wrap type="square" anchorx="margin"/>
              </v:shape>
            </w:pict>
          </mc:Fallback>
        </mc:AlternateContent>
      </w:r>
      <w:r w:rsidRPr="00A67338">
        <w:rPr>
          <w:rFonts w:ascii="Arial" w:hAnsi="Arial" w:cs="Arial"/>
          <w:noProof/>
          <w:lang w:eastAsia="es-US"/>
        </w:rPr>
        <mc:AlternateContent>
          <mc:Choice Requires="wps">
            <w:drawing>
              <wp:anchor distT="0" distB="0" distL="114300" distR="114300" simplePos="0" relativeHeight="251662336" behindDoc="0" locked="0" layoutInCell="1" allowOverlap="1" wp14:anchorId="3579C5EB" wp14:editId="1BAA9267">
                <wp:simplePos x="0" y="0"/>
                <wp:positionH relativeFrom="column">
                  <wp:posOffset>1834515</wp:posOffset>
                </wp:positionH>
                <wp:positionV relativeFrom="paragraph">
                  <wp:posOffset>281940</wp:posOffset>
                </wp:positionV>
                <wp:extent cx="9525" cy="1895475"/>
                <wp:effectExtent l="19050" t="19050" r="28575" b="28575"/>
                <wp:wrapNone/>
                <wp:docPr id="1702746262" name="Straight Connector 3"/>
                <wp:cNvGraphicFramePr/>
                <a:graphic xmlns:a="http://schemas.openxmlformats.org/drawingml/2006/main">
                  <a:graphicData uri="http://schemas.microsoft.com/office/word/2010/wordprocessingShape">
                    <wps:wsp>
                      <wps:cNvCnPr/>
                      <wps:spPr>
                        <a:xfrm flipH="1">
                          <a:off x="0" y="0"/>
                          <a:ext cx="9525" cy="1895475"/>
                        </a:xfrm>
                        <a:prstGeom prst="line">
                          <a:avLst/>
                        </a:prstGeom>
                        <a:ln w="28575"/>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38CBF54" id="Straight Connector 3" o:spid="_x0000_s1026" style="position:absolute;flip:x;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4.45pt,22.2pt" to="145.2pt,17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" strokecolor="black [3200]" strokeweight="2.25pt">
                <v:stroke joinstyle="miter"/>
              </v:line>
            </w:pict>
          </mc:Fallback>
        </mc:AlternateContent>
      </w:r>
      <w:r w:rsidRPr="00A67338">
        <w:rPr>
          <w:rFonts w:ascii="Arial" w:hAnsi="Arial" w:cs="Arial"/>
          <w:b/>
          <w:sz w:val="28"/>
        </w:rPr>
        <w:t xml:space="preserve">Elaborado por:                                                                          Docente:                  </w:t>
      </w:r>
    </w:p>
    <w:p w14:paraId="7051CD42" w14:textId="77777777" w:rsidR="00E759B7" w:rsidRPr="00A67338" w:rsidRDefault="00E759B7" w:rsidP="00E759B7">
      <w:pPr>
        <w:spacing w:line="240" w:lineRule="auto"/>
        <w:rPr>
          <w:rFonts w:ascii="Arial" w:hAnsi="Arial" w:cs="Arial"/>
          <w:b/>
          <w:sz w:val="28"/>
        </w:rPr>
      </w:pPr>
      <w:r w:rsidRPr="00A67338">
        <w:rPr>
          <w:rFonts w:ascii="Arial" w:hAnsi="Arial" w:cs="Arial"/>
          <w:noProof/>
          <w:lang w:eastAsia="es-US"/>
        </w:rPr>
        <mc:AlternateContent>
          <mc:Choice Requires="wps">
            <w:drawing>
              <wp:anchor distT="45720" distB="45720" distL="114300" distR="114300" simplePos="0" relativeHeight="251661312" behindDoc="0" locked="0" layoutInCell="1" allowOverlap="1" wp14:anchorId="79BF3E93" wp14:editId="38D08058">
                <wp:simplePos x="0" y="0"/>
                <wp:positionH relativeFrom="page">
                  <wp:posOffset>4960620</wp:posOffset>
                </wp:positionH>
                <wp:positionV relativeFrom="paragraph">
                  <wp:posOffset>52705</wp:posOffset>
                </wp:positionV>
                <wp:extent cx="2804160" cy="1552575"/>
                <wp:effectExtent l="0" t="0" r="0" b="9525"/>
                <wp:wrapSquare wrapText="bothSides"/>
                <wp:docPr id="159554627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04160" cy="1552575"/>
                        </a:xfrm>
                        <a:prstGeom prst="rect">
                          <a:avLst/>
                        </a:prstGeom>
                        <a:solidFill>
                          <a:srgbClr val="FFFFFF"/>
                        </a:solidFill>
                        <a:ln w="9525">
                          <a:noFill/>
                          <a:miter lim="800000"/>
                          <a:headEnd/>
                          <a:tailEnd/>
                        </a:ln>
                      </wps:spPr>
                      <wps:txbx>
                        <w:txbxContent>
                          <w:p w14:paraId="4F68C26C" w14:textId="77777777" w:rsidR="00E759B7" w:rsidRPr="001375EC" w:rsidRDefault="00E759B7" w:rsidP="00E759B7">
                            <w:pPr>
                              <w:spacing w:after="0" w:line="240" w:lineRule="auto"/>
                              <w:rPr>
                                <w:rFonts w:ascii="Arial" w:eastAsia="Times New Roman" w:hAnsi="Arial" w:cs="Arial"/>
                                <w:lang w:val="es-NI" w:eastAsia="es-NI"/>
                              </w:rPr>
                            </w:pPr>
                            <w:r w:rsidRPr="001375EC">
                              <w:rPr>
                                <w:rFonts w:ascii="Arial" w:eastAsia="Times New Roman" w:hAnsi="Arial" w:cs="Arial"/>
                                <w:color w:val="000000"/>
                                <w:lang w:val="es-NI" w:eastAsia="es-NI"/>
                              </w:rPr>
                              <w:t>Msc. Leonel</w:t>
                            </w:r>
                            <w:r>
                              <w:rPr>
                                <w:rFonts w:ascii="Arial" w:eastAsia="Times New Roman" w:hAnsi="Arial" w:cs="Arial"/>
                                <w:color w:val="000000"/>
                                <w:lang w:val="es-NI" w:eastAsia="es-NI"/>
                              </w:rPr>
                              <w:t xml:space="preserve"> Antonio</w:t>
                            </w:r>
                            <w:r w:rsidRPr="001375EC">
                              <w:rPr>
                                <w:rFonts w:ascii="Arial" w:eastAsia="Times New Roman" w:hAnsi="Arial" w:cs="Arial"/>
                                <w:color w:val="000000"/>
                                <w:lang w:val="es-NI" w:eastAsia="es-NI"/>
                              </w:rPr>
                              <w:t xml:space="preserve"> Martínez Zuniga</w:t>
                            </w:r>
                          </w:p>
                          <w:p w14:paraId="00F7912A" w14:textId="77777777" w:rsidR="00E759B7" w:rsidRPr="002202B7" w:rsidRDefault="00E759B7" w:rsidP="00E759B7">
                            <w:pPr>
                              <w:spacing w:line="240" w:lineRule="auto"/>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BF3E93" id="Text Box 1" o:spid="_x0000_s1027" type="#_x0000_t202" style="position:absolute;margin-left:390.6pt;margin-top:4.15pt;width:220.8pt;height:122.25pt;z-index:2516613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" stroked="f">
                <v:textbox>
                  <w:txbxContent>
                    <w:p w14:paraId="4F68C26C" w14:textId="77777777" w:rsidR="00E759B7" w:rsidRPr="001375EC" w:rsidRDefault="00E759B7" w:rsidP="00E759B7">
                      <w:pPr>
                        <w:spacing w:after="0" w:line="240" w:lineRule="auto"/>
                        <w:rPr>
                          <w:rFonts w:ascii="Arial" w:eastAsia="Times New Roman" w:hAnsi="Arial" w:cs="Arial"/>
                          <w:lang w:val="es-NI" w:eastAsia="es-NI"/>
                        </w:rPr>
                      </w:pPr>
                      <w:r w:rsidRPr="001375EC">
                        <w:rPr>
                          <w:rFonts w:ascii="Arial" w:eastAsia="Times New Roman" w:hAnsi="Arial" w:cs="Arial"/>
                          <w:color w:val="000000"/>
                          <w:lang w:val="es-NI" w:eastAsia="es-NI"/>
                        </w:rPr>
                        <w:t>Msc. Leonel</w:t>
                      </w:r>
                      <w:r>
                        <w:rPr>
                          <w:rFonts w:ascii="Arial" w:eastAsia="Times New Roman" w:hAnsi="Arial" w:cs="Arial"/>
                          <w:color w:val="000000"/>
                          <w:lang w:val="es-NI" w:eastAsia="es-NI"/>
                        </w:rPr>
                        <w:t xml:space="preserve"> Antonio</w:t>
                      </w:r>
                      <w:r w:rsidRPr="001375EC">
                        <w:rPr>
                          <w:rFonts w:ascii="Arial" w:eastAsia="Times New Roman" w:hAnsi="Arial" w:cs="Arial"/>
                          <w:color w:val="000000"/>
                          <w:lang w:val="es-NI" w:eastAsia="es-NI"/>
                        </w:rPr>
                        <w:t xml:space="preserve"> Martínez Zuniga</w:t>
                      </w:r>
                    </w:p>
                    <w:p w14:paraId="00F7912A" w14:textId="77777777" w:rsidR="00E759B7" w:rsidRPr="002202B7" w:rsidRDefault="00E759B7" w:rsidP="00E759B7">
                      <w:pPr>
                        <w:spacing w:line="240" w:lineRule="auto"/>
                      </w:pPr>
                    </w:p>
                  </w:txbxContent>
                </v:textbox>
                <w10:wrap type="square" anchorx="page"/>
              </v:shape>
            </w:pict>
          </mc:Fallback>
        </mc:AlternateContent>
      </w:r>
      <w:r w:rsidRPr="00A67338">
        <w:rPr>
          <w:rFonts w:ascii="Arial" w:hAnsi="Arial" w:cs="Arial"/>
          <w:noProof/>
          <w:lang w:eastAsia="es-US"/>
        </w:rPr>
        <mc:AlternateContent>
          <mc:Choice Requires="wps">
            <w:drawing>
              <wp:anchor distT="45720" distB="45720" distL="114300" distR="114300" simplePos="0" relativeHeight="251660288" behindDoc="0" locked="0" layoutInCell="1" allowOverlap="1" wp14:anchorId="31D87C06" wp14:editId="591AB3AA">
                <wp:simplePos x="0" y="0"/>
                <wp:positionH relativeFrom="margin">
                  <wp:posOffset>2076450</wp:posOffset>
                </wp:positionH>
                <wp:positionV relativeFrom="paragraph">
                  <wp:posOffset>6985</wp:posOffset>
                </wp:positionV>
                <wp:extent cx="1657350" cy="1943100"/>
                <wp:effectExtent l="0" t="0" r="0" b="0"/>
                <wp:wrapSquare wrapText="bothSides"/>
                <wp:docPr id="16653278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7350" cy="1943100"/>
                        </a:xfrm>
                        <a:prstGeom prst="rect">
                          <a:avLst/>
                        </a:prstGeom>
                        <a:solidFill>
                          <a:srgbClr val="FFFFFF"/>
                        </a:solidFill>
                        <a:ln w="9525">
                          <a:noFill/>
                          <a:miter lim="800000"/>
                          <a:headEnd/>
                          <a:tailEnd/>
                        </a:ln>
                      </wps:spPr>
                      <wps:txbx>
                        <w:txbxContent>
                          <w:p w14:paraId="79D2413C" w14:textId="77777777" w:rsidR="00E759B7" w:rsidRDefault="00E759B7" w:rsidP="00E759B7">
                            <w:pPr>
                              <w:spacing w:line="240" w:lineRule="auto"/>
                              <w:rPr>
                                <w:rFonts w:ascii="Arial" w:hAnsi="Arial" w:cs="Arial"/>
                                <w:lang w:val="es-NI"/>
                              </w:rPr>
                            </w:pPr>
                            <w:r w:rsidRPr="001375EC">
                              <w:rPr>
                                <w:rFonts w:ascii="Arial" w:hAnsi="Arial" w:cs="Arial"/>
                                <w:lang w:val="es-NI"/>
                              </w:rPr>
                              <w:t>Br. Stephanie Lucía Mora Chávez</w:t>
                            </w:r>
                          </w:p>
                          <w:p w14:paraId="121D9499" w14:textId="77777777" w:rsidR="00E759B7" w:rsidRPr="00826CF6" w:rsidRDefault="00E759B7" w:rsidP="00E759B7">
                            <w:pPr>
                              <w:spacing w:line="240" w:lineRule="auto"/>
                              <w:rPr>
                                <w:rFonts w:ascii="Arial" w:hAnsi="Arial" w:cs="Arial"/>
                                <w:lang w:val="es-NI"/>
                              </w:rPr>
                            </w:pPr>
                          </w:p>
                          <w:tbl>
                            <w:tblPr>
                              <w:tblW w:w="30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E759B7" w:rsidRPr="00F343A0" w14:paraId="3AFF5228" w14:textId="77777777">
                              <w:tc>
                                <w:tcPr>
                                  <w:tcW w:w="3000" w:type="dxa"/>
                                  <w:tcBorders>
                                    <w:top w:val="nil"/>
                                    <w:left w:val="nil"/>
                                    <w:bottom w:val="nil"/>
                                    <w:right w:val="nil"/>
                                  </w:tcBorders>
                                  <w:vAlign w:val="center"/>
                                  <w:hideMark/>
                                </w:tcPr>
                                <w:p w14:paraId="13DA5BC5" w14:textId="77777777" w:rsidR="00E759B7" w:rsidRPr="001375EC" w:rsidRDefault="00E759B7" w:rsidP="000C2615">
                                  <w:pPr>
                                    <w:spacing w:line="240" w:lineRule="auto"/>
                                    <w:rPr>
                                      <w:rFonts w:ascii="Arial" w:hAnsi="Arial" w:cs="Arial"/>
                                      <w:lang w:val="es-NI"/>
                                    </w:rPr>
                                  </w:pPr>
                                  <w:r w:rsidRPr="001375EC">
                                    <w:rPr>
                                      <w:rFonts w:ascii="Arial" w:hAnsi="Arial" w:cs="Arial"/>
                                      <w:lang w:val="es-NI"/>
                                    </w:rPr>
                                    <w:t>Br. Arleth del Rosario Velásquez Gómez</w:t>
                                  </w:r>
                                </w:p>
                              </w:tc>
                            </w:tr>
                            <w:tr w:rsidR="00E759B7" w:rsidRPr="00F343A0" w14:paraId="3ECB13C0" w14:textId="77777777">
                              <w:tc>
                                <w:tcPr>
                                  <w:tcW w:w="3000" w:type="dxa"/>
                                  <w:tcBorders>
                                    <w:top w:val="nil"/>
                                    <w:left w:val="nil"/>
                                    <w:bottom w:val="nil"/>
                                    <w:right w:val="nil"/>
                                  </w:tcBorders>
                                  <w:vAlign w:val="center"/>
                                  <w:hideMark/>
                                </w:tcPr>
                                <w:p w14:paraId="6FFFAE35" w14:textId="77777777" w:rsidR="00E759B7" w:rsidRDefault="00E759B7" w:rsidP="000C2615">
                                  <w:pPr>
                                    <w:spacing w:line="240" w:lineRule="auto"/>
                                    <w:rPr>
                                      <w:rFonts w:ascii="Times New Roman" w:hAnsi="Times New Roman" w:cs="Times New Roman"/>
                                      <w:sz w:val="26"/>
                                      <w:szCs w:val="26"/>
                                      <w:lang w:val="es-NI"/>
                                    </w:rPr>
                                  </w:pPr>
                                </w:p>
                              </w:tc>
                            </w:tr>
                          </w:tbl>
                          <w:p w14:paraId="0FC18731" w14:textId="77777777" w:rsidR="00E759B7" w:rsidRDefault="00E759B7" w:rsidP="00E759B7">
                            <w:pPr>
                              <w:spacing w:line="240" w:lineRule="auto"/>
                              <w:rPr>
                                <w:rFonts w:ascii="Times New Roman" w:hAnsi="Times New Roman" w:cs="Times New Roman"/>
                                <w:sz w:val="26"/>
                                <w:szCs w:val="26"/>
                                <w:lang w:val="es-NI"/>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1D87C06" id="_x0000_t202" coordsize="21600,21600" o:spt="202" path="m,l,21600r21600,l21600,xe">
                <v:stroke joinstyle="miter"/>
                <v:path gradientshapeok="t" o:connecttype="rect"/>
              </v:shapetype>
              <v:shape id="Text Box 2" o:spid="_x0000_s1028" type="#_x0000_t202" style="position:absolute;margin-left:163.5pt;margin-top:.55pt;width:130.5pt;height:153pt;z-index:2516602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" stroked="f">
                <v:textbox>
                  <w:txbxContent>
                    <w:p w14:paraId="79D2413C" w14:textId="77777777" w:rsidR="00E759B7" w:rsidRDefault="00E759B7" w:rsidP="00E759B7">
                      <w:pPr>
                        <w:spacing w:line="240" w:lineRule="auto"/>
                        <w:rPr>
                          <w:rFonts w:ascii="Arial" w:hAnsi="Arial" w:cs="Arial"/>
                          <w:lang w:val="es-NI"/>
                        </w:rPr>
                      </w:pPr>
                      <w:r w:rsidRPr="001375EC">
                        <w:rPr>
                          <w:rFonts w:ascii="Arial" w:hAnsi="Arial" w:cs="Arial"/>
                          <w:lang w:val="es-NI"/>
                        </w:rPr>
                        <w:t>Br. Stephanie Lucía Mora Chávez</w:t>
                      </w:r>
                    </w:p>
                    <w:p w14:paraId="121D9499" w14:textId="77777777" w:rsidR="00E759B7" w:rsidRPr="00826CF6" w:rsidRDefault="00E759B7" w:rsidP="00E759B7">
                      <w:pPr>
                        <w:spacing w:line="240" w:lineRule="auto"/>
                        <w:rPr>
                          <w:rFonts w:ascii="Arial" w:hAnsi="Arial" w:cs="Arial"/>
                          <w:lang w:val="es-NI"/>
                        </w:rPr>
                      </w:pPr>
                    </w:p>
                    <w:tbl>
                      <w:tblPr>
                        <w:tblW w:w="30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E759B7" w:rsidRPr="00F343A0" w14:paraId="3AFF5228" w14:textId="77777777">
                        <w:tc>
                          <w:tcPr>
                            <w:tcW w:w="3000" w:type="dxa"/>
                            <w:tcBorders>
                              <w:top w:val="nil"/>
                              <w:left w:val="nil"/>
                              <w:bottom w:val="nil"/>
                              <w:right w:val="nil"/>
                            </w:tcBorders>
                            <w:vAlign w:val="center"/>
                            <w:hideMark/>
                          </w:tcPr>
                          <w:p w14:paraId="13DA5BC5" w14:textId="77777777" w:rsidR="00E759B7" w:rsidRPr="001375EC" w:rsidRDefault="00E759B7" w:rsidP="000C2615">
                            <w:pPr>
                              <w:spacing w:line="240" w:lineRule="auto"/>
                              <w:rPr>
                                <w:rFonts w:ascii="Arial" w:hAnsi="Arial" w:cs="Arial"/>
                                <w:lang w:val="es-NI"/>
                              </w:rPr>
                            </w:pPr>
                            <w:r w:rsidRPr="001375EC">
                              <w:rPr>
                                <w:rFonts w:ascii="Arial" w:hAnsi="Arial" w:cs="Arial"/>
                                <w:lang w:val="es-NI"/>
                              </w:rPr>
                              <w:t>Br. Arleth del Rosario Velásquez Gómez</w:t>
                            </w:r>
                          </w:p>
                        </w:tc>
                      </w:tr>
                      <w:tr w:rsidR="00E759B7" w:rsidRPr="00F343A0" w14:paraId="3ECB13C0" w14:textId="77777777">
                        <w:tc>
                          <w:tcPr>
                            <w:tcW w:w="3000" w:type="dxa"/>
                            <w:tcBorders>
                              <w:top w:val="nil"/>
                              <w:left w:val="nil"/>
                              <w:bottom w:val="nil"/>
                              <w:right w:val="nil"/>
                            </w:tcBorders>
                            <w:vAlign w:val="center"/>
                            <w:hideMark/>
                          </w:tcPr>
                          <w:p w14:paraId="6FFFAE35" w14:textId="77777777" w:rsidR="00E759B7" w:rsidRDefault="00E759B7" w:rsidP="000C2615">
                            <w:pPr>
                              <w:spacing w:line="240" w:lineRule="auto"/>
                              <w:rPr>
                                <w:rFonts w:ascii="Times New Roman" w:hAnsi="Times New Roman" w:cs="Times New Roman"/>
                                <w:sz w:val="26"/>
                                <w:szCs w:val="26"/>
                                <w:lang w:val="es-NI"/>
                              </w:rPr>
                            </w:pPr>
                          </w:p>
                        </w:tc>
                      </w:tr>
                    </w:tbl>
                    <w:p w14:paraId="0FC18731" w14:textId="77777777" w:rsidR="00E759B7" w:rsidRDefault="00E759B7" w:rsidP="00E759B7">
                      <w:pPr>
                        <w:spacing w:line="240" w:lineRule="auto"/>
                        <w:rPr>
                          <w:rFonts w:ascii="Times New Roman" w:hAnsi="Times New Roman" w:cs="Times New Roman"/>
                          <w:sz w:val="26"/>
                          <w:szCs w:val="26"/>
                          <w:lang w:val="es-NI"/>
                        </w:rPr>
                      </w:pPr>
                    </w:p>
                  </w:txbxContent>
                </v:textbox>
                <w10:wrap type="square" anchorx="margin"/>
              </v:shape>
            </w:pict>
          </mc:Fallback>
        </mc:AlternateContent>
      </w:r>
    </w:p>
    <w:p w14:paraId="0D3C5A09" w14:textId="77777777" w:rsidR="00E759B7" w:rsidRPr="00A67338" w:rsidRDefault="00E759B7" w:rsidP="00E759B7">
      <w:pPr>
        <w:spacing w:line="240" w:lineRule="auto"/>
        <w:rPr>
          <w:rFonts w:ascii="Arial" w:hAnsi="Arial" w:cs="Arial"/>
          <w:sz w:val="26"/>
          <w:szCs w:val="26"/>
        </w:rPr>
      </w:pPr>
    </w:p>
    <w:p w14:paraId="5F56C4E3" w14:textId="77777777" w:rsidR="00E759B7" w:rsidRPr="00A67338" w:rsidRDefault="00E759B7" w:rsidP="00E759B7">
      <w:pPr>
        <w:spacing w:line="240" w:lineRule="auto"/>
        <w:jc w:val="right"/>
        <w:rPr>
          <w:rFonts w:ascii="Arial" w:hAnsi="Arial" w:cs="Arial"/>
          <w:sz w:val="26"/>
          <w:szCs w:val="26"/>
        </w:rPr>
      </w:pPr>
    </w:p>
    <w:p w14:paraId="1ECC2C75" w14:textId="77777777" w:rsidR="00E759B7" w:rsidRPr="00A67338" w:rsidRDefault="00E759B7" w:rsidP="00E759B7">
      <w:pPr>
        <w:spacing w:line="240" w:lineRule="auto"/>
        <w:rPr>
          <w:rFonts w:ascii="Arial" w:hAnsi="Arial" w:cs="Arial"/>
          <w:sz w:val="26"/>
          <w:szCs w:val="26"/>
        </w:rPr>
      </w:pPr>
    </w:p>
    <w:p w14:paraId="19D23EE0" w14:textId="77777777" w:rsidR="00E759B7" w:rsidRPr="00A67338" w:rsidRDefault="00E759B7" w:rsidP="00E759B7">
      <w:pPr>
        <w:spacing w:after="0" w:line="240" w:lineRule="auto"/>
        <w:rPr>
          <w:rFonts w:ascii="Arial" w:eastAsia="Times New Roman" w:hAnsi="Arial" w:cs="Arial"/>
          <w:kern w:val="0"/>
          <w:lang w:eastAsia="es-US"/>
          <w14:ligatures w14:val="none"/>
        </w:rPr>
      </w:pPr>
      <w:r w:rsidRPr="00A67338">
        <w:rPr>
          <w:rFonts w:ascii="Arial" w:eastAsia="Times New Roman" w:hAnsi="Arial" w:cs="Arial"/>
          <w:kern w:val="0"/>
          <w:lang w:eastAsia="es-US"/>
          <w14:ligatures w14:val="none"/>
        </w:rPr>
        <w:br/>
      </w:r>
      <w:r w:rsidRPr="00A67338">
        <w:rPr>
          <w:rFonts w:ascii="Arial" w:eastAsia="Times New Roman" w:hAnsi="Arial" w:cs="Arial"/>
          <w:kern w:val="0"/>
          <w:lang w:eastAsia="es-US"/>
          <w14:ligatures w14:val="none"/>
        </w:rPr>
        <w:br/>
      </w:r>
      <w:r w:rsidRPr="00A67338">
        <w:rPr>
          <w:rFonts w:ascii="Arial" w:eastAsia="Times New Roman" w:hAnsi="Arial" w:cs="Arial"/>
          <w:kern w:val="0"/>
          <w:lang w:eastAsia="es-US"/>
          <w14:ligatures w14:val="none"/>
        </w:rPr>
        <w:br/>
      </w:r>
      <w:r w:rsidRPr="00A67338">
        <w:rPr>
          <w:rFonts w:ascii="Arial" w:eastAsia="Times New Roman" w:hAnsi="Arial" w:cs="Arial"/>
          <w:kern w:val="0"/>
          <w:lang w:eastAsia="es-US"/>
          <w14:ligatures w14:val="none"/>
        </w:rPr>
        <w:br/>
      </w:r>
    </w:p>
    <w:p w14:paraId="31C2DDF5" w14:textId="77777777"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r w:rsidRPr="00A67338">
        <w:rPr>
          <w:rFonts w:ascii="Arial" w:eastAsia="Times New Roman" w:hAnsi="Arial" w:cs="Arial"/>
          <w:color w:val="000000"/>
          <w:kern w:val="0"/>
          <w:lang w:eastAsia="es-US"/>
          <w14:ligatures w14:val="none"/>
        </w:rPr>
        <w:br/>
      </w:r>
    </w:p>
    <w:p w14:paraId="1BC9DDE4" w14:textId="77777777"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p>
    <w:p w14:paraId="2A523E29" w14:textId="77777777"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p>
    <w:p w14:paraId="30276591" w14:textId="77777777"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p>
    <w:p w14:paraId="727027C4" w14:textId="77777777"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p>
    <w:p w14:paraId="53B27DF7" w14:textId="77777777" w:rsidR="00E759B7" w:rsidRPr="00A67338" w:rsidRDefault="00E759B7" w:rsidP="00E759B7">
      <w:pPr>
        <w:rPr>
          <w:rFonts w:ascii="Arial" w:eastAsia="Times New Roman" w:hAnsi="Arial" w:cs="Arial"/>
          <w:color w:val="000000"/>
          <w:kern w:val="0"/>
          <w:lang w:eastAsia="es-US"/>
          <w14:ligatures w14:val="none"/>
        </w:rPr>
      </w:pPr>
      <w:r w:rsidRPr="00A67338">
        <w:rPr>
          <w:rFonts w:ascii="Arial" w:eastAsia="Times New Roman" w:hAnsi="Arial" w:cs="Arial"/>
          <w:color w:val="000000"/>
          <w:kern w:val="0"/>
          <w:lang w:eastAsia="es-US"/>
          <w14:ligatures w14:val="none"/>
        </w:rPr>
        <w:t>21 de abril, 2026</w:t>
      </w:r>
      <w:r w:rsidRPr="00A67338">
        <w:rPr>
          <w:rFonts w:ascii="Arial" w:eastAsia="Times New Roman" w:hAnsi="Arial" w:cs="Arial"/>
          <w:color w:val="000000"/>
          <w:kern w:val="0"/>
          <w:lang w:eastAsia="es-US"/>
          <w14:ligatures w14:val="none"/>
        </w:rPr>
        <w:br/>
        <w:t>Managua, Nicaragua</w:t>
      </w:r>
    </w:p>
    <w:p w14:paraId="65E24399" w14:textId="77777777" w:rsidR="00E759B7" w:rsidRDefault="00E759B7" w:rsidP="00F35159">
      <w:pPr>
        <w:ind w:left="708" w:hanging="708"/>
        <w:rPr>
          <w:rFonts w:ascii="Arial" w:hAnsi="Arial" w:cs="Arial"/>
        </w:rPr>
      </w:pPr>
      <w:r>
        <w:rPr>
          <w:rFonts w:ascii="Arial" w:hAnsi="Arial" w:cs="Arial"/>
          <w:kern w:val="0"/>
          <w14:ligatures w14:val="none"/>
        </w:rPr>
        <w:br w:type="page"/>
      </w:r>
    </w:p>
    <w:p w14:paraId="34483C3E" w14:textId="77777777" w:rsidR="00E759B7" w:rsidRDefault="00E759B7" w:rsidP="00E759B7">
      <w:pPr>
        <w:pStyle w:val="Prrafodelista"/>
        <w:numPr>
          <w:ilvl w:val="0"/>
          <w:numId w:val="1"/>
        </w:numPr>
        <w:jc w:val="center"/>
        <w:rPr>
          <w:rFonts w:ascii="Arial" w:hAnsi="Arial" w:cs="Arial"/>
          <w:b/>
          <w:bCs/>
        </w:rPr>
      </w:pPr>
      <w:r>
        <w:rPr>
          <w:rFonts w:ascii="Arial" w:hAnsi="Arial" w:cs="Arial"/>
          <w:b/>
          <w:bCs/>
        </w:rPr>
        <w:lastRenderedPageBreak/>
        <w:t>INTRODUCCIÓN</w:t>
      </w:r>
    </w:p>
    <w:p w14:paraId="523BF36F" w14:textId="77777777" w:rsidR="00E759B7" w:rsidRDefault="00E759B7" w:rsidP="00E759B7">
      <w:pPr>
        <w:jc w:val="center"/>
        <w:rPr>
          <w:rFonts w:ascii="Arial" w:hAnsi="Arial" w:cs="Arial"/>
          <w:b/>
          <w:bCs/>
        </w:rPr>
      </w:pPr>
    </w:p>
    <w:p w14:paraId="60F6CC27" w14:textId="77777777" w:rsidR="00E759B7" w:rsidRDefault="00E759B7" w:rsidP="00E759B7">
      <w:pPr>
        <w:jc w:val="both"/>
        <w:rPr>
          <w:rFonts w:ascii="Arial" w:hAnsi="Arial" w:cs="Arial"/>
        </w:rPr>
      </w:pPr>
      <w:r>
        <w:rPr>
          <w:rFonts w:ascii="Arial" w:hAnsi="Arial" w:cs="Arial"/>
        </w:rPr>
        <w:t>Los Sistemas Locales de Atención Integral en Salud (SILAIS) en Nicaragua constituyen la base operativa descentralizada del Ministerio de Salud (MINSA) para la prestación de servicios de salud a nivel departamental. El SILAIS – Sede Masaya, como entidad responsable de la vigilancia epidemiológica y la atención integral en salud del departamento de Masaya, depende de manera crítica de su infraestructura de red de datos para la operación del Sistema Nicaragüense de Vigilancia Epidemiológica Nacional (SISNIVEN), la transmisión oportuna de información al MINSA Central, y la coordinación administrativa entre sus catorce áreas funcionales.</w:t>
      </w:r>
    </w:p>
    <w:p w14:paraId="7702E468" w14:textId="77777777" w:rsidR="00E759B7" w:rsidRDefault="00E759B7" w:rsidP="00E759B7">
      <w:pPr>
        <w:jc w:val="both"/>
        <w:rPr>
          <w:rFonts w:ascii="Arial" w:hAnsi="Arial" w:cs="Arial"/>
        </w:rPr>
      </w:pPr>
    </w:p>
    <w:p w14:paraId="45016DBB" w14:textId="77777777" w:rsidR="00E759B7" w:rsidRDefault="00E759B7" w:rsidP="00E759B7">
      <w:pPr>
        <w:jc w:val="both"/>
        <w:rPr>
          <w:rFonts w:ascii="Arial" w:hAnsi="Arial" w:cs="Arial"/>
        </w:rPr>
      </w:pPr>
      <w:r>
        <w:rPr>
          <w:rFonts w:ascii="Arial" w:hAnsi="Arial" w:cs="Arial"/>
        </w:rPr>
        <w:t>La presente auditoría de redes se enfoca en la evaluación integral de la infraestructura física y la arquitectura lógica de la red de área local (LAN) del SILAIS – Sede Masaya. El análisis abarca desde el nodo central de telecomunicaciones, los medios de transmisión, los equipos de conmutación, hasta la configuración lógica, la seguridad de la red y las políticas de control de acceso, excluyendo el hardware de cómputo de los usuarios finales.</w:t>
      </w:r>
    </w:p>
    <w:p w14:paraId="62DB73D3" w14:textId="77777777" w:rsidR="00E759B7" w:rsidRDefault="00E759B7" w:rsidP="00E759B7">
      <w:pPr>
        <w:jc w:val="both"/>
        <w:rPr>
          <w:rFonts w:ascii="Arial" w:hAnsi="Arial" w:cs="Arial"/>
        </w:rPr>
      </w:pPr>
    </w:p>
    <w:p w14:paraId="17F75E24" w14:textId="1BDDCC15" w:rsidR="00E759B7" w:rsidRDefault="00E759B7" w:rsidP="00E759B7">
      <w:pPr>
        <w:jc w:val="both"/>
        <w:rPr>
          <w:rFonts w:ascii="Arial" w:hAnsi="Arial" w:cs="Arial"/>
        </w:rPr>
      </w:pPr>
      <w:r>
        <w:rPr>
          <w:rFonts w:ascii="Arial" w:hAnsi="Arial" w:cs="Arial"/>
        </w:rPr>
        <w:t xml:space="preserve">Para el desarrollo de esta auditoría se ha adoptado el marco de trabajo COBIT 2019 </w:t>
      </w:r>
      <w:r w:rsidR="00ED3C6C">
        <w:rPr>
          <w:rFonts w:ascii="Arial" w:hAnsi="Arial" w:cs="Arial"/>
        </w:rPr>
        <w:t xml:space="preserve">y el dominio </w:t>
      </w:r>
      <w:r w:rsidR="00ED3C6C" w:rsidRPr="00ED3C6C">
        <w:rPr>
          <w:rFonts w:ascii="Arial" w:hAnsi="Arial" w:cs="Arial"/>
        </w:rPr>
        <w:t>DSS (Entregar, Dar Servicio y Soporte)</w:t>
      </w:r>
      <w:r w:rsidR="00ED3C6C">
        <w:rPr>
          <w:rFonts w:ascii="Arial" w:hAnsi="Arial" w:cs="Arial"/>
        </w:rPr>
        <w:t xml:space="preserve"> y sus procesos</w:t>
      </w:r>
      <w:r w:rsidR="00B62EE6">
        <w:rPr>
          <w:rFonts w:ascii="Arial" w:hAnsi="Arial" w:cs="Arial"/>
        </w:rPr>
        <w:t xml:space="preserve">: </w:t>
      </w:r>
      <w:r w:rsidR="00B62EE6" w:rsidRPr="00B62EE6">
        <w:rPr>
          <w:rFonts w:ascii="Arial" w:hAnsi="Arial" w:cs="Arial"/>
        </w:rPr>
        <w:t>DSS01 – Gestión de Operaciones, DSS02 – Gestión de Solicitudes e Incidentes, DSS03 – Gestión de Problemas, DSS04 – Gestión de la Continuidad y DSS05 – Gestión de Servicios de Seguridad</w:t>
      </w:r>
      <w:r w:rsidR="00B62EE6">
        <w:rPr>
          <w:rFonts w:ascii="Arial" w:hAnsi="Arial" w:cs="Arial"/>
        </w:rPr>
        <w:t xml:space="preserve"> </w:t>
      </w:r>
      <w:r>
        <w:rPr>
          <w:rFonts w:ascii="Arial" w:hAnsi="Arial" w:cs="Arial"/>
        </w:rPr>
        <w:t>como referencia metodológica principal, complementado con los estándares internacionales ISO/IEC 27001:2022 para la seguridad de la información, ANSI/TIA/EIA para el cableado estructurado, e ISO 19011:2018 para la gestión del proceso de auditoría. Este enfoque permite evaluar de manera sistemática la gobernanza, gestión, desempeño y seguridad de la infraestructura de red, generando hallazgos objetivos, recomendaciones accionables y un plan de mejora priorizado que fortalezca la capacidad del SILAIS para cumplir su misión institucional.</w:t>
      </w:r>
    </w:p>
    <w:p w14:paraId="07E3418E" w14:textId="77777777" w:rsidR="00E759B7" w:rsidRDefault="00E759B7" w:rsidP="00E759B7">
      <w:pPr>
        <w:ind w:left="708" w:hanging="708"/>
        <w:jc w:val="both"/>
        <w:rPr>
          <w:rFonts w:ascii="Arial" w:hAnsi="Arial" w:cs="Arial"/>
        </w:rPr>
      </w:pPr>
      <w:r>
        <w:rPr>
          <w:rFonts w:ascii="Arial" w:hAnsi="Arial" w:cs="Arial"/>
          <w:kern w:val="0"/>
          <w14:ligatures w14:val="none"/>
        </w:rPr>
        <w:br w:type="page"/>
      </w:r>
    </w:p>
    <w:p w14:paraId="34569A16" w14:textId="77777777" w:rsidR="00E759B7" w:rsidRDefault="00E759B7" w:rsidP="00E759B7">
      <w:pPr>
        <w:pStyle w:val="Prrafodelista"/>
        <w:numPr>
          <w:ilvl w:val="0"/>
          <w:numId w:val="1"/>
        </w:numPr>
        <w:jc w:val="center"/>
        <w:rPr>
          <w:rFonts w:ascii="Arial" w:hAnsi="Arial" w:cs="Arial"/>
          <w:b/>
          <w:bCs/>
        </w:rPr>
      </w:pPr>
      <w:r>
        <w:rPr>
          <w:rFonts w:ascii="Arial" w:hAnsi="Arial" w:cs="Arial"/>
          <w:b/>
          <w:bCs/>
        </w:rPr>
        <w:lastRenderedPageBreak/>
        <w:t>OBJETIVOS DE LA AUDITORIA:</w:t>
      </w:r>
    </w:p>
    <w:p w14:paraId="79620BFD" w14:textId="77777777" w:rsidR="00E759B7" w:rsidRDefault="00E759B7" w:rsidP="00E759B7">
      <w:pPr>
        <w:jc w:val="center"/>
        <w:rPr>
          <w:rFonts w:ascii="Arial" w:hAnsi="Arial" w:cs="Arial"/>
        </w:rPr>
      </w:pPr>
    </w:p>
    <w:p w14:paraId="4172EC7C" w14:textId="77777777" w:rsidR="00E759B7" w:rsidRDefault="00E759B7" w:rsidP="00E759B7">
      <w:pPr>
        <w:jc w:val="center"/>
        <w:rPr>
          <w:rFonts w:ascii="Arial" w:hAnsi="Arial" w:cs="Arial"/>
          <w:b/>
          <w:bCs/>
        </w:rPr>
      </w:pPr>
      <w:r>
        <w:rPr>
          <w:rFonts w:ascii="Arial" w:hAnsi="Arial" w:cs="Arial"/>
          <w:b/>
          <w:bCs/>
        </w:rPr>
        <w:t>OBJETIVO GENERAL:</w:t>
      </w:r>
    </w:p>
    <w:p w14:paraId="70E72962" w14:textId="77777777" w:rsidR="00E759B7" w:rsidRDefault="00E759B7" w:rsidP="00E759B7">
      <w:pPr>
        <w:jc w:val="center"/>
        <w:rPr>
          <w:rFonts w:ascii="Arial" w:hAnsi="Arial" w:cs="Arial"/>
          <w:b/>
          <w:bCs/>
        </w:rPr>
      </w:pPr>
    </w:p>
    <w:p w14:paraId="6F2B9AB8" w14:textId="64714269" w:rsidR="00E759B7" w:rsidRDefault="00E759B7" w:rsidP="00E759B7">
      <w:pPr>
        <w:rPr>
          <w:rFonts w:ascii="Arial" w:eastAsia="Arial MT" w:hAnsi="Arial" w:cs="Arial"/>
          <w:kern w:val="0"/>
          <w14:ligatures w14:val="none"/>
        </w:rPr>
      </w:pPr>
      <w:r>
        <w:rPr>
          <w:rFonts w:ascii="Arial" w:eastAsia="Arial MT" w:hAnsi="Arial" w:cs="Arial"/>
          <w:kern w:val="0"/>
          <w14:ligatures w14:val="none"/>
        </w:rPr>
        <w:t xml:space="preserve">Realizar una Auditoria de Redes en la estructura física y lógica en el SILAIS - Sede Masaya, utilizando el marco de trabajo COBIT 2019 </w:t>
      </w:r>
      <w:r w:rsidR="00B62EE6">
        <w:rPr>
          <w:rFonts w:ascii="Arial" w:eastAsia="Arial MT" w:hAnsi="Arial" w:cs="Arial"/>
          <w:kern w:val="0"/>
          <w14:ligatures w14:val="none"/>
        </w:rPr>
        <w:t xml:space="preserve">y su dominio </w:t>
      </w:r>
      <w:r w:rsidR="00B62EE6" w:rsidRPr="00B62EE6">
        <w:rPr>
          <w:rFonts w:ascii="Arial" w:eastAsia="Arial MT" w:hAnsi="Arial" w:cs="Arial"/>
          <w:kern w:val="0"/>
          <w14:ligatures w14:val="none"/>
        </w:rPr>
        <w:t>DSS (Entregar, Dar Servicio y Soporte)</w:t>
      </w:r>
      <w:r w:rsidR="00B62EE6">
        <w:rPr>
          <w:rFonts w:ascii="Arial" w:eastAsia="Arial MT" w:hAnsi="Arial" w:cs="Arial"/>
          <w:kern w:val="0"/>
          <w14:ligatures w14:val="none"/>
        </w:rPr>
        <w:t xml:space="preserve"> y los procesos:</w:t>
      </w:r>
      <w:r w:rsidR="00B62EE6">
        <w:rPr>
          <w:rFonts w:ascii="Arial" w:hAnsi="Arial" w:cs="Arial"/>
        </w:rPr>
        <w:t xml:space="preserve"> </w:t>
      </w:r>
      <w:r w:rsidR="00B62EE6" w:rsidRPr="00B62EE6">
        <w:rPr>
          <w:rFonts w:ascii="Arial" w:hAnsi="Arial" w:cs="Arial"/>
        </w:rPr>
        <w:t>DSS01 – Gestión de Operaciones, DSS02 – Gestión de Solicitudes e Incidentes, DSS03 – Gestión de Problemas, DSS04 – Gestión de la Continuidad y DSS05 – Gestión de Servicios de Seguridad</w:t>
      </w:r>
      <w:r w:rsidR="00B62EE6">
        <w:rPr>
          <w:rFonts w:ascii="Arial" w:eastAsia="Arial MT" w:hAnsi="Arial" w:cs="Arial"/>
          <w:kern w:val="0"/>
          <w14:ligatures w14:val="none"/>
        </w:rPr>
        <w:t xml:space="preserve"> </w:t>
      </w:r>
      <w:r>
        <w:rPr>
          <w:rFonts w:ascii="Arial" w:eastAsia="Arial MT" w:hAnsi="Arial" w:cs="Arial"/>
          <w:kern w:val="0"/>
          <w14:ligatures w14:val="none"/>
        </w:rPr>
        <w:t>a fin de identificar su estado actual y emitir recomendaciones necesarias que permitan a la institución mejorar su infraestructura.</w:t>
      </w:r>
    </w:p>
    <w:p w14:paraId="76DB8A70" w14:textId="77777777" w:rsidR="00E759B7" w:rsidRDefault="00E759B7" w:rsidP="00E759B7">
      <w:pPr>
        <w:jc w:val="center"/>
        <w:rPr>
          <w:rFonts w:ascii="Arial" w:hAnsi="Arial" w:cs="Arial"/>
        </w:rPr>
      </w:pPr>
    </w:p>
    <w:p w14:paraId="5F5AE5CB" w14:textId="77777777" w:rsidR="00E759B7" w:rsidRDefault="00E759B7" w:rsidP="00E759B7">
      <w:pPr>
        <w:jc w:val="center"/>
        <w:rPr>
          <w:rFonts w:ascii="Arial" w:hAnsi="Arial" w:cs="Arial"/>
          <w:b/>
          <w:bCs/>
        </w:rPr>
      </w:pPr>
      <w:r>
        <w:rPr>
          <w:rFonts w:ascii="Arial" w:hAnsi="Arial" w:cs="Arial"/>
          <w:b/>
          <w:bCs/>
        </w:rPr>
        <w:t>OBJETIVOS ESPECIFICOS:</w:t>
      </w:r>
    </w:p>
    <w:p w14:paraId="3D2E875F" w14:textId="77777777" w:rsidR="00E759B7" w:rsidRDefault="00E759B7" w:rsidP="00E759B7">
      <w:pPr>
        <w:jc w:val="center"/>
        <w:rPr>
          <w:rFonts w:ascii="Arial" w:hAnsi="Arial" w:cs="Arial"/>
        </w:rPr>
      </w:pPr>
    </w:p>
    <w:p w14:paraId="3D0C0D32" w14:textId="77777777" w:rsidR="00E759B7" w:rsidRDefault="00E759B7" w:rsidP="00E759B7">
      <w:pPr>
        <w:pStyle w:val="Textoindependiente"/>
        <w:numPr>
          <w:ilvl w:val="0"/>
          <w:numId w:val="2"/>
        </w:numPr>
        <w:spacing w:before="139"/>
        <w:rPr>
          <w:rFonts w:ascii="Arial" w:hAnsi="Arial" w:cs="Arial"/>
          <w:bCs/>
          <w:lang w:val="es-US"/>
        </w:rPr>
      </w:pPr>
      <w:r>
        <w:rPr>
          <w:rFonts w:ascii="Arial" w:hAnsi="Arial" w:cs="Arial"/>
          <w:bCs/>
          <w:lang w:val="es-US"/>
        </w:rPr>
        <w:t>Desarrollar la planificación y programación de la auditoría de redes, estableciendo el organigrama del equipo auditor, el plan de trabajo y la asignación de recursos para la evaluación de la infraestructura física y lógica de la red.</w:t>
      </w:r>
    </w:p>
    <w:p w14:paraId="12630E29" w14:textId="77777777" w:rsidR="00E759B7" w:rsidRDefault="00E759B7" w:rsidP="00E759B7">
      <w:pPr>
        <w:pStyle w:val="Textoindependiente"/>
        <w:spacing w:before="139"/>
        <w:ind w:left="566"/>
        <w:rPr>
          <w:rFonts w:ascii="Arial" w:hAnsi="Arial" w:cs="Arial"/>
          <w:bCs/>
          <w:lang w:val="es-US"/>
        </w:rPr>
      </w:pPr>
    </w:p>
    <w:p w14:paraId="7D22E9F2" w14:textId="77777777" w:rsidR="00E759B7" w:rsidRDefault="00E759B7" w:rsidP="00E759B7">
      <w:pPr>
        <w:pStyle w:val="Textoindependiente"/>
        <w:numPr>
          <w:ilvl w:val="0"/>
          <w:numId w:val="3"/>
        </w:numPr>
        <w:spacing w:before="139"/>
        <w:rPr>
          <w:rFonts w:ascii="Arial" w:hAnsi="Arial" w:cs="Arial"/>
          <w:bCs/>
        </w:rPr>
      </w:pPr>
      <w:r>
        <w:rPr>
          <w:rFonts w:ascii="Arial" w:hAnsi="Arial" w:cs="Arial"/>
          <w:bCs/>
        </w:rPr>
        <w:t>Elaborar un diagnóstico informático y un análisis de gestión de riesgos de la red de datos del SILAIS Masaya para identificar vulnerabilidades iniciales.</w:t>
      </w:r>
    </w:p>
    <w:p w14:paraId="3F75EBD0" w14:textId="77777777" w:rsidR="00E759B7" w:rsidRDefault="00E759B7" w:rsidP="00E759B7">
      <w:pPr>
        <w:pStyle w:val="Textoindependiente"/>
        <w:spacing w:before="139"/>
        <w:ind w:left="566"/>
        <w:rPr>
          <w:rFonts w:ascii="Arial" w:hAnsi="Arial" w:cs="Arial"/>
          <w:bCs/>
        </w:rPr>
      </w:pPr>
    </w:p>
    <w:p w14:paraId="29E470FE" w14:textId="77777777" w:rsidR="00E759B7" w:rsidRDefault="00E759B7" w:rsidP="00E759B7">
      <w:pPr>
        <w:pStyle w:val="Textoindependiente"/>
        <w:numPr>
          <w:ilvl w:val="0"/>
          <w:numId w:val="3"/>
        </w:numPr>
        <w:spacing w:before="139"/>
        <w:rPr>
          <w:rFonts w:ascii="Arial" w:hAnsi="Arial" w:cs="Arial"/>
          <w:bCs/>
          <w:lang w:val="es-US"/>
        </w:rPr>
      </w:pPr>
      <w:r>
        <w:rPr>
          <w:rFonts w:ascii="Arial" w:hAnsi="Arial" w:cs="Arial"/>
          <w:bCs/>
        </w:rPr>
        <w:t>Aplicar la auditoría a la infraestructura física y arquitectura lógica de la red mediante metodologías y normativas internacionales vigentes.</w:t>
      </w:r>
    </w:p>
    <w:p w14:paraId="3BCF7F5D" w14:textId="77777777" w:rsidR="00E759B7" w:rsidRDefault="00E759B7" w:rsidP="00E759B7">
      <w:pPr>
        <w:pStyle w:val="Prrafodelista"/>
        <w:rPr>
          <w:rFonts w:ascii="Arial" w:hAnsi="Arial" w:cs="Arial"/>
          <w:bCs/>
        </w:rPr>
      </w:pPr>
    </w:p>
    <w:p w14:paraId="2255EA61" w14:textId="77777777" w:rsidR="00E759B7" w:rsidRDefault="00E759B7" w:rsidP="00E759B7">
      <w:pPr>
        <w:pStyle w:val="Textoindependiente"/>
        <w:numPr>
          <w:ilvl w:val="0"/>
          <w:numId w:val="3"/>
        </w:numPr>
        <w:spacing w:before="139"/>
        <w:rPr>
          <w:rFonts w:ascii="Arial" w:hAnsi="Arial" w:cs="Arial"/>
          <w:bCs/>
          <w:lang w:val="es-US"/>
        </w:rPr>
      </w:pPr>
      <w:r>
        <w:t>Efectuar un informe final de auditoría informática que incluya la valoración de los componentes evaluados, junto con las recomendaciones pertinentes orientadas a la estandarización y optimización de la infraestructura y los procesos de red.</w:t>
      </w:r>
    </w:p>
    <w:p w14:paraId="550D4BAD" w14:textId="77777777" w:rsidR="00E759B7" w:rsidRDefault="00E759B7" w:rsidP="00E759B7">
      <w:pPr>
        <w:pStyle w:val="Prrafodelista"/>
        <w:rPr>
          <w:rFonts w:ascii="Arial" w:hAnsi="Arial" w:cs="Arial"/>
          <w:bCs/>
        </w:rPr>
      </w:pPr>
    </w:p>
    <w:p w14:paraId="7A1D0DC7" w14:textId="77777777" w:rsidR="00E759B7" w:rsidRDefault="00E759B7" w:rsidP="00E759B7">
      <w:pPr>
        <w:pStyle w:val="Textoindependiente"/>
        <w:spacing w:before="139"/>
        <w:ind w:left="1416" w:hanging="130"/>
        <w:rPr>
          <w:rFonts w:ascii="Arial" w:hAnsi="Arial" w:cs="Arial"/>
          <w:bCs/>
          <w:lang w:val="es-US"/>
        </w:rPr>
      </w:pPr>
    </w:p>
    <w:p w14:paraId="47A674A4" w14:textId="77777777" w:rsidR="00E759B7" w:rsidRDefault="00E759B7" w:rsidP="00E759B7">
      <w:pPr>
        <w:rPr>
          <w:rFonts w:ascii="Arial" w:hAnsi="Arial" w:cs="Arial"/>
        </w:rPr>
      </w:pPr>
      <w:r>
        <w:rPr>
          <w:rFonts w:ascii="Arial" w:hAnsi="Arial" w:cs="Arial"/>
          <w:kern w:val="0"/>
          <w14:ligatures w14:val="none"/>
        </w:rPr>
        <w:br w:type="page"/>
      </w:r>
    </w:p>
    <w:p w14:paraId="57D5A067" w14:textId="77777777" w:rsidR="00E759B7" w:rsidRDefault="00E759B7" w:rsidP="00E759B7">
      <w:pPr>
        <w:pStyle w:val="Prrafodelista"/>
        <w:numPr>
          <w:ilvl w:val="0"/>
          <w:numId w:val="1"/>
        </w:numPr>
        <w:jc w:val="center"/>
        <w:rPr>
          <w:rFonts w:ascii="Arial" w:hAnsi="Arial" w:cs="Arial"/>
          <w:b/>
          <w:bCs/>
        </w:rPr>
      </w:pPr>
      <w:r>
        <w:rPr>
          <w:rFonts w:ascii="Arial" w:hAnsi="Arial" w:cs="Arial"/>
          <w:b/>
          <w:bCs/>
        </w:rPr>
        <w:lastRenderedPageBreak/>
        <w:t>JUSTIFICACIÓN</w:t>
      </w:r>
    </w:p>
    <w:p w14:paraId="39776DAE" w14:textId="77777777" w:rsidR="00E759B7" w:rsidRDefault="00E759B7" w:rsidP="00E759B7">
      <w:pPr>
        <w:rPr>
          <w:rFonts w:ascii="Arial" w:hAnsi="Arial" w:cs="Arial"/>
          <w:b/>
          <w:bCs/>
          <w:lang w:val="es-419"/>
        </w:rPr>
      </w:pPr>
    </w:p>
    <w:p w14:paraId="35B77305" w14:textId="079CEC88" w:rsidR="00E759B7" w:rsidRDefault="00E759B7" w:rsidP="00E759B7">
      <w:pPr>
        <w:jc w:val="both"/>
        <w:rPr>
          <w:rFonts w:ascii="Arial" w:hAnsi="Arial" w:cs="Arial"/>
        </w:rPr>
      </w:pPr>
      <w:r>
        <w:rPr>
          <w:rFonts w:ascii="Arial" w:hAnsi="Arial" w:cs="Arial"/>
        </w:rPr>
        <w:t>La auditoría de la infraestructura de red (física y lógica) del SILAIS - Sede Masaya, aplicando el marco de trabajo COBIT 2019</w:t>
      </w:r>
      <w:r w:rsidR="00F356A5">
        <w:rPr>
          <w:rFonts w:ascii="Arial" w:hAnsi="Arial" w:cs="Arial"/>
        </w:rPr>
        <w:t xml:space="preserve"> y el dominio </w:t>
      </w:r>
      <w:r w:rsidR="00F356A5" w:rsidRPr="00B62EE6">
        <w:rPr>
          <w:rFonts w:ascii="Arial" w:eastAsia="Arial MT" w:hAnsi="Arial" w:cs="Arial"/>
          <w:kern w:val="0"/>
          <w14:ligatures w14:val="none"/>
        </w:rPr>
        <w:t>DSS (Entregar, Dar Servicio y Soporte)</w:t>
      </w:r>
      <w:r>
        <w:rPr>
          <w:rFonts w:ascii="Arial" w:hAnsi="Arial" w:cs="Arial"/>
        </w:rPr>
        <w:t>, se realizará para verificar si la institución cuenta con los controles suficientes en su infraestructura de telecomunicaciones que garanticen la continuidad, seguridad y eficiencia de las operaciones del Sistema Nicaragüense de Vigilancia Epidemiológica Nacional (SISNIVEN) y de los servicios de atención integral en salud del departamento de Masaya, así como para emitir recomendaciones que le permitan a la institución mejorar su infraestructura de red, de manera que puedan posteriormente contar con una plataforma de comunicaciones con bases sólidas, que garantice la seguridad, integridad, confidencialidad y disponibilidad de la información epidemiológica, clínica y administrativa que se transmite a través de la red entre las catorce áreas funcionales del SILAIS, y mejore la capacidad de respuesta ante brotes epidemiológicos y la toma de decisiones estratégicas en materia de salud pública departamental.</w:t>
      </w:r>
    </w:p>
    <w:p w14:paraId="59C4533E" w14:textId="77777777" w:rsidR="00E759B7" w:rsidRDefault="00E759B7" w:rsidP="00E759B7">
      <w:pPr>
        <w:jc w:val="both"/>
        <w:rPr>
          <w:rFonts w:ascii="Arial" w:hAnsi="Arial" w:cs="Arial"/>
        </w:rPr>
      </w:pPr>
      <w:r>
        <w:rPr>
          <w:rFonts w:ascii="Arial" w:hAnsi="Arial" w:cs="Arial"/>
        </w:rPr>
        <w:t>Por lo antes planteado, el proceso de auditoría de red suplirá, a través de los hallazgos encontrados, las recomendaciones pertinentes con datos específicos de aspectos a mejorar y modelos a seguir, fundamentados en una norma internacional de buenas prácticas reconocida para la gobernanza y gestión de tecnologías de la información en el sector público.</w:t>
      </w:r>
    </w:p>
    <w:p w14:paraId="5BBA55DA" w14:textId="06D02F25" w:rsidR="00E759B7" w:rsidRDefault="00E759B7" w:rsidP="00E759B7">
      <w:pPr>
        <w:jc w:val="both"/>
        <w:rPr>
          <w:rFonts w:ascii="Arial" w:hAnsi="Arial" w:cs="Arial"/>
        </w:rPr>
      </w:pPr>
      <w:r>
        <w:rPr>
          <w:rFonts w:ascii="Arial" w:hAnsi="Arial" w:cs="Arial"/>
        </w:rPr>
        <w:t>El proceso de auditoría que se llevará a cabo estará basado en la revisión de los objetivos de control de los procesos de COBIT 2019 que tienen relación directa con la infraestructura de redes informáticas, específicamente los procesos de</w:t>
      </w:r>
      <w:r w:rsidR="00B62EE6">
        <w:rPr>
          <w:rFonts w:ascii="Arial" w:hAnsi="Arial" w:cs="Arial"/>
        </w:rPr>
        <w:t xml:space="preserve">l dominio </w:t>
      </w:r>
      <w:r>
        <w:rPr>
          <w:rFonts w:ascii="Arial" w:hAnsi="Arial" w:cs="Arial"/>
        </w:rPr>
        <w:t>DSS (Entregar, Dar Servicio y Soporte) y</w:t>
      </w:r>
      <w:r w:rsidR="00B62EE6">
        <w:rPr>
          <w:rFonts w:ascii="Arial" w:hAnsi="Arial" w:cs="Arial"/>
        </w:rPr>
        <w:t xml:space="preserve"> </w:t>
      </w:r>
      <w:r>
        <w:rPr>
          <w:rFonts w:ascii="Arial" w:hAnsi="Arial" w:cs="Arial"/>
        </w:rPr>
        <w:t>tomando como referencia las directrices de auditoría de COBIT 2019, que proporcionan asistencia a los auditores de sistemas de información en la revisión de los procesos de tecnologías de la información con respecto a los objetivos detallados de control aplicables a una entidad de salud pública descentralizada como el SILAIS Masaya.</w:t>
      </w:r>
    </w:p>
    <w:p w14:paraId="167C6E5B" w14:textId="77777777" w:rsidR="00E759B7" w:rsidRDefault="00E759B7" w:rsidP="00E759B7">
      <w:pPr>
        <w:jc w:val="both"/>
        <w:rPr>
          <w:rFonts w:ascii="Arial" w:hAnsi="Arial" w:cs="Arial"/>
          <w:b/>
          <w:bCs/>
        </w:rPr>
      </w:pPr>
      <w:r>
        <w:rPr>
          <w:rFonts w:ascii="Arial" w:hAnsi="Arial" w:cs="Arial"/>
          <w:b/>
          <w:bCs/>
          <w:kern w:val="0"/>
          <w14:ligatures w14:val="none"/>
        </w:rPr>
        <w:br w:type="page"/>
      </w:r>
    </w:p>
    <w:p w14:paraId="3EA24A96" w14:textId="77777777" w:rsidR="00E759B7" w:rsidRDefault="00E759B7" w:rsidP="00E759B7">
      <w:pPr>
        <w:pStyle w:val="Prrafodelista"/>
        <w:numPr>
          <w:ilvl w:val="0"/>
          <w:numId w:val="1"/>
        </w:numPr>
        <w:jc w:val="center"/>
        <w:rPr>
          <w:rFonts w:ascii="Arial" w:hAnsi="Arial" w:cs="Arial"/>
          <w:b/>
          <w:bCs/>
        </w:rPr>
      </w:pPr>
      <w:r>
        <w:rPr>
          <w:rFonts w:ascii="Arial" w:hAnsi="Arial" w:cs="Arial"/>
          <w:b/>
          <w:bCs/>
        </w:rPr>
        <w:lastRenderedPageBreak/>
        <w:t>PLANTEAMIENTO DEL PROBLEMA</w:t>
      </w:r>
    </w:p>
    <w:p w14:paraId="731438CD" w14:textId="77777777" w:rsidR="00E759B7" w:rsidRDefault="00E759B7" w:rsidP="00E759B7">
      <w:pPr>
        <w:ind w:left="720"/>
        <w:rPr>
          <w:rFonts w:ascii="Arial" w:hAnsi="Arial" w:cs="Arial"/>
        </w:rPr>
      </w:pPr>
    </w:p>
    <w:p w14:paraId="69D40848" w14:textId="09D54F91" w:rsidR="00E759B7" w:rsidRDefault="006E5B1F" w:rsidP="006E5B1F">
      <w:pPr>
        <w:ind w:left="696" w:hanging="696"/>
        <w:rPr>
          <w:rFonts w:ascii="Arial" w:hAnsi="Arial" w:cs="Arial"/>
        </w:rPr>
      </w:pPr>
      <w:r>
        <w:rPr>
          <w:rFonts w:ascii="Arial" w:hAnsi="Arial" w:cs="Arial"/>
        </w:rPr>
        <w:t xml:space="preserve">          </w:t>
      </w:r>
      <w:r w:rsidR="00E759B7">
        <w:rPr>
          <w:rFonts w:ascii="Arial" w:hAnsi="Arial" w:cs="Arial"/>
        </w:rPr>
        <w:t xml:space="preserve">Las redes de datos en instituciones de salud pública descentralizadas enfrentan un desafío arquitectónico crítico: la convergencia de múltiples áreas funcionales con necesidades de conectividad y niveles de sensibilidad de datos significativamente </w:t>
      </w:r>
      <w:proofErr w:type="gramStart"/>
      <w:r w:rsidR="00E759B7">
        <w:rPr>
          <w:rFonts w:ascii="Arial" w:hAnsi="Arial" w:cs="Arial"/>
        </w:rPr>
        <w:t>diferentes operando</w:t>
      </w:r>
      <w:proofErr w:type="gramEnd"/>
      <w:r w:rsidR="00E759B7">
        <w:rPr>
          <w:rFonts w:ascii="Arial" w:hAnsi="Arial" w:cs="Arial"/>
        </w:rPr>
        <w:t xml:space="preserve"> sobre la misma infraestructura física. Por un lado, áreas como Epidemiología, Estadística y Banco Biológico requieren una red altamente estable, segura y con disponibilidad garantizada para procesar información confidencial de vigilancia epidemiológica, resultados de laboratorio y datos sensibles de pacientes que deben ser transmitidos oportunamente al MINSA Central a través del SISNIVEN. Por otro lado, áreas administrativas como Contabilidad, Caja y Recursos Humanos procesan información financiera y de personal que exige integridad y confidencialidad. </w:t>
      </w:r>
    </w:p>
    <w:p w14:paraId="064E9D15" w14:textId="77777777" w:rsidR="00E759B7" w:rsidRDefault="00E759B7" w:rsidP="00E759B7">
      <w:pPr>
        <w:ind w:left="720"/>
        <w:rPr>
          <w:rFonts w:ascii="Arial" w:hAnsi="Arial" w:cs="Arial"/>
        </w:rPr>
      </w:pPr>
      <w:r>
        <w:rPr>
          <w:rFonts w:ascii="Arial" w:hAnsi="Arial" w:cs="Arial"/>
        </w:rPr>
        <w:t>En el caso específico del SILAIS - Sede Masaya, situado en el departamento de Masaya, la red LAN es la encargada de soportar esta carga operativa multidimensional. El problema central radica en la incertidumbre sobre la madurez y robustez de esta infraestructura de red para soportar dichas exigencias sin comprometer la seguridad de los datos epidemiológicos, la disponibilidad de los servicios de atención integral en salud o la continuidad de las operaciones administrativas del sistema de salud departamental.</w:t>
      </w:r>
    </w:p>
    <w:p w14:paraId="10ECE9D3" w14:textId="75471DDA" w:rsidR="00E759B7" w:rsidRDefault="00E759B7" w:rsidP="00E759B7">
      <w:pPr>
        <w:ind w:left="720"/>
        <w:rPr>
          <w:rFonts w:ascii="Arial" w:hAnsi="Arial" w:cs="Arial"/>
        </w:rPr>
      </w:pPr>
      <w:r>
        <w:rPr>
          <w:rFonts w:ascii="Arial" w:hAnsi="Arial" w:cs="Arial"/>
        </w:rPr>
        <w:t>Empíricamente, en entornos de salud pública con presupuestos limitados y alta rotación de personal, se presentan debilidades estructurales críticas en la infraestructura de red</w:t>
      </w:r>
      <w:r w:rsidR="006E5B1F">
        <w:rPr>
          <w:rFonts w:ascii="Arial" w:hAnsi="Arial" w:cs="Arial"/>
        </w:rPr>
        <w:t xml:space="preserve"> tanto a nivel físico, lógico y gestión.</w:t>
      </w:r>
    </w:p>
    <w:p w14:paraId="44486ABF" w14:textId="683D2D2F" w:rsidR="00E759B7" w:rsidRDefault="00E759B7" w:rsidP="00E759B7">
      <w:pPr>
        <w:ind w:left="720"/>
        <w:rPr>
          <w:rFonts w:ascii="Arial" w:hAnsi="Arial" w:cs="Arial"/>
        </w:rPr>
      </w:pPr>
      <w:r>
        <w:rPr>
          <w:rFonts w:ascii="Arial" w:hAnsi="Arial" w:cs="Arial"/>
        </w:rPr>
        <w:t xml:space="preserve">De continuar operando sin una validación técnica rigurosa de su infraestructura de red, el SILAIS Masaya se expone a la degradación física acelerada de sus equipos de conmutación por obsolescencia tecnológica y condiciones ambientales adversas, a la paralización de las funciones críticas de vigilancia epidemiológica por fallo catastrófico </w:t>
      </w:r>
      <w:r w:rsidR="006E5B1F">
        <w:rPr>
          <w:rFonts w:ascii="Arial" w:hAnsi="Arial" w:cs="Arial"/>
        </w:rPr>
        <w:t>en la red</w:t>
      </w:r>
      <w:r>
        <w:rPr>
          <w:rFonts w:ascii="Arial" w:hAnsi="Arial" w:cs="Arial"/>
        </w:rPr>
        <w:t>, incidentes de seguridad que podrían comprometer la confidencialidad de datos sensibles de pacientes del Banco Biológico por la propagación de malware, y a la pérdida de conectividad con el MINSA Central durante ventanas críticas de reporte, afectando directamente la capacidad del sistema de salud departamental para detectar y responder oportunamente a brotes epidemiológicos en el departamento de Masaya.</w:t>
      </w:r>
    </w:p>
    <w:p w14:paraId="2934075E" w14:textId="77777777" w:rsidR="00E759B7" w:rsidRDefault="00E759B7" w:rsidP="00E759B7">
      <w:pPr>
        <w:ind w:left="720"/>
        <w:rPr>
          <w:rFonts w:ascii="Arial" w:hAnsi="Arial" w:cs="Arial"/>
        </w:rPr>
      </w:pPr>
    </w:p>
    <w:p w14:paraId="4C0B5CCA" w14:textId="77777777" w:rsidR="00E759B7" w:rsidRDefault="00E759B7" w:rsidP="00E759B7">
      <w:pPr>
        <w:ind w:left="720"/>
        <w:rPr>
          <w:rFonts w:ascii="Arial" w:hAnsi="Arial" w:cs="Arial"/>
        </w:rPr>
      </w:pPr>
    </w:p>
    <w:p w14:paraId="6AF3A1B3" w14:textId="77777777" w:rsidR="00E759B7" w:rsidRDefault="00E759B7" w:rsidP="00E759B7">
      <w:pPr>
        <w:ind w:left="720"/>
        <w:rPr>
          <w:rFonts w:ascii="Arial" w:hAnsi="Arial" w:cs="Arial"/>
        </w:rPr>
      </w:pPr>
    </w:p>
    <w:p w14:paraId="1F8F3495" w14:textId="77777777" w:rsidR="00E759B7" w:rsidRDefault="00E759B7" w:rsidP="00E759B7">
      <w:pPr>
        <w:ind w:left="720"/>
        <w:rPr>
          <w:rFonts w:ascii="Arial" w:hAnsi="Arial" w:cs="Arial"/>
        </w:rPr>
      </w:pPr>
    </w:p>
    <w:p w14:paraId="53E108FA" w14:textId="77777777" w:rsidR="00E759B7" w:rsidRDefault="00E759B7" w:rsidP="00E759B7">
      <w:pPr>
        <w:pStyle w:val="Prrafodelista"/>
        <w:numPr>
          <w:ilvl w:val="0"/>
          <w:numId w:val="1"/>
        </w:numPr>
        <w:jc w:val="center"/>
        <w:rPr>
          <w:rFonts w:ascii="Arial" w:hAnsi="Arial" w:cs="Arial"/>
          <w:b/>
          <w:bCs/>
        </w:rPr>
      </w:pPr>
      <w:r>
        <w:rPr>
          <w:rFonts w:ascii="Arial" w:hAnsi="Arial" w:cs="Arial"/>
          <w:b/>
          <w:bCs/>
        </w:rPr>
        <w:t>ALCANCE DE LA AUDITORIA</w:t>
      </w:r>
    </w:p>
    <w:p w14:paraId="7B223848" w14:textId="77777777" w:rsidR="00E759B7" w:rsidRDefault="00E759B7" w:rsidP="00E759B7">
      <w:pPr>
        <w:rPr>
          <w:rFonts w:ascii="Arial" w:hAnsi="Arial" w:cs="Arial"/>
        </w:rPr>
      </w:pPr>
    </w:p>
    <w:p w14:paraId="6AD61DB6" w14:textId="77777777" w:rsidR="00E759B7" w:rsidRDefault="00E759B7" w:rsidP="00E759B7">
      <w:pPr>
        <w:rPr>
          <w:rFonts w:ascii="Arial" w:hAnsi="Arial" w:cs="Arial"/>
        </w:rPr>
      </w:pPr>
      <w:r>
        <w:rPr>
          <w:rFonts w:ascii="Arial" w:hAnsi="Arial" w:cs="Arial"/>
        </w:rPr>
        <w:t>La auditoría abarcará la evaluación del diseño, implementación y administración de la red de área local (LAN) del SILAIS - Sede Masaya. El trabajo se limitará a la infraestructura de red interna de la sede departamental, abarcando desde el nodo central de telecomunicaciones hasta los puntos de conexión de red en las estaciones de trabajo de los usuarios, excluyendo la evaluación del hardware de cómputo de las estaciones de trabajo.</w:t>
      </w:r>
    </w:p>
    <w:p w14:paraId="333EBD30" w14:textId="20AF5531" w:rsidR="00E759B7" w:rsidRDefault="00E759B7" w:rsidP="00E759B7">
      <w:pPr>
        <w:rPr>
          <w:rFonts w:ascii="Arial" w:hAnsi="Arial" w:cs="Arial"/>
        </w:rPr>
      </w:pPr>
      <w:r>
        <w:rPr>
          <w:rFonts w:ascii="Arial" w:hAnsi="Arial" w:cs="Arial"/>
        </w:rPr>
        <w:t xml:space="preserve">La auditoría se realizará tomando como marco de referencia los procesos de COBIT 2019 que tienen relación directa con la infraestructura de redes informáticas, específicamente </w:t>
      </w:r>
      <w:r w:rsidR="00B62EE6">
        <w:rPr>
          <w:rFonts w:ascii="Arial" w:hAnsi="Arial" w:cs="Arial"/>
        </w:rPr>
        <w:t>el dominio</w:t>
      </w:r>
      <w:r>
        <w:rPr>
          <w:rFonts w:ascii="Arial" w:hAnsi="Arial" w:cs="Arial"/>
        </w:rPr>
        <w:t xml:space="preserve"> DSS (Entregar, Dar Servicio y Soporte) </w:t>
      </w:r>
      <w:r w:rsidR="002F1DF7">
        <w:rPr>
          <w:rFonts w:ascii="Arial" w:hAnsi="Arial" w:cs="Arial"/>
        </w:rPr>
        <w:t xml:space="preserve">y los procesos: </w:t>
      </w:r>
      <w:r w:rsidR="002F1DF7" w:rsidRPr="002F1DF7">
        <w:rPr>
          <w:rFonts w:ascii="Arial" w:hAnsi="Arial" w:cs="Arial"/>
        </w:rPr>
        <w:t>DSS01, DSS02, DSS03, DSS04</w:t>
      </w:r>
      <w:r w:rsidR="00B62EE6">
        <w:rPr>
          <w:rFonts w:ascii="Arial" w:hAnsi="Arial" w:cs="Arial"/>
        </w:rPr>
        <w:t>y DSS05</w:t>
      </w:r>
      <w:r w:rsidR="002F1DF7">
        <w:rPr>
          <w:rFonts w:ascii="Arial" w:hAnsi="Arial" w:cs="Arial"/>
        </w:rPr>
        <w:t>,</w:t>
      </w:r>
      <w:r>
        <w:rPr>
          <w:rFonts w:ascii="Arial" w:hAnsi="Arial" w:cs="Arial"/>
        </w:rPr>
        <w:t xml:space="preserve"> complementados con los estándares ANSI/TIA/EIA para cableado estructurado e ISO/IEC 27001:2022 para seguridad de las comunicaciones. El período de evaluación comprenderá la situación actual de la infraestructura de red al momento de la ejecución de la auditoría, considerando la documentación disponible y la evidencia recolectada durante el trabajo de campo en las instalaciones del SILAIS - Sede Masaya.</w:t>
      </w:r>
    </w:p>
    <w:p w14:paraId="08ECADD6" w14:textId="77777777" w:rsidR="00E759B7" w:rsidRDefault="00E759B7" w:rsidP="00E759B7">
      <w:pPr>
        <w:rPr>
          <w:rFonts w:ascii="Arial" w:hAnsi="Arial" w:cs="Arial"/>
        </w:rPr>
      </w:pPr>
      <w:r>
        <w:rPr>
          <w:rFonts w:ascii="Arial" w:hAnsi="Arial" w:cs="Arial"/>
        </w:rPr>
        <w:t>El alcance del proyecto comprende específicamente las siguientes áreas:</w:t>
      </w:r>
    </w:p>
    <w:p w14:paraId="7AD5A495" w14:textId="71700273" w:rsidR="00E759B7" w:rsidRDefault="00E759B7" w:rsidP="00E759B7">
      <w:pPr>
        <w:numPr>
          <w:ilvl w:val="0"/>
          <w:numId w:val="5"/>
        </w:numPr>
        <w:rPr>
          <w:rFonts w:ascii="Arial" w:hAnsi="Arial" w:cs="Arial"/>
        </w:rPr>
      </w:pPr>
      <w:r>
        <w:rPr>
          <w:rFonts w:ascii="Arial" w:hAnsi="Arial" w:cs="Arial"/>
          <w:b/>
          <w:bCs/>
        </w:rPr>
        <w:t>Infraestructura de Hardware de Red:</w:t>
      </w:r>
      <w:r>
        <w:rPr>
          <w:rFonts w:ascii="Arial" w:hAnsi="Arial" w:cs="Arial"/>
        </w:rPr>
        <w:t> Evaluación del estado físico, capacidad operativa, antigüedad tecnológica y ubicación de los equipos centrales de conmutación (</w:t>
      </w:r>
      <w:r w:rsidR="00427E72">
        <w:rPr>
          <w:rFonts w:ascii="Arial" w:hAnsi="Arial" w:cs="Arial"/>
        </w:rPr>
        <w:t xml:space="preserve">Dos </w:t>
      </w:r>
      <w:r>
        <w:rPr>
          <w:rFonts w:ascii="Arial" w:hAnsi="Arial" w:cs="Arial"/>
        </w:rPr>
        <w:t>Switch</w:t>
      </w:r>
      <w:r w:rsidR="00427E72">
        <w:rPr>
          <w:rFonts w:ascii="Arial" w:hAnsi="Arial" w:cs="Arial"/>
        </w:rPr>
        <w:t>es</w:t>
      </w:r>
      <w:r>
        <w:rPr>
          <w:rFonts w:ascii="Arial" w:hAnsi="Arial" w:cs="Arial"/>
        </w:rPr>
        <w:t xml:space="preserve"> Principal</w:t>
      </w:r>
      <w:r w:rsidR="00427E72">
        <w:rPr>
          <w:rFonts w:ascii="Arial" w:hAnsi="Arial" w:cs="Arial"/>
        </w:rPr>
        <w:t>es</w:t>
      </w:r>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no administrable</w:t>
      </w:r>
      <w:r w:rsidR="00427E72">
        <w:rPr>
          <w:rFonts w:ascii="Arial" w:hAnsi="Arial" w:cs="Arial"/>
        </w:rPr>
        <w:t>s</w:t>
      </w:r>
      <w:r>
        <w:rPr>
          <w:rFonts w:ascii="Arial" w:hAnsi="Arial" w:cs="Arial"/>
        </w:rPr>
        <w:t xml:space="preserve"> ubicado</w:t>
      </w:r>
      <w:r w:rsidR="00427E72">
        <w:rPr>
          <w:rFonts w:ascii="Arial" w:hAnsi="Arial" w:cs="Arial"/>
        </w:rPr>
        <w:t>s</w:t>
      </w:r>
      <w:r>
        <w:rPr>
          <w:rFonts w:ascii="Arial" w:hAnsi="Arial" w:cs="Arial"/>
        </w:rPr>
        <w:t xml:space="preserve"> en Dirección y </w:t>
      </w:r>
      <w:r w:rsidR="00427E72">
        <w:rPr>
          <w:rFonts w:ascii="Arial" w:hAnsi="Arial" w:cs="Arial"/>
        </w:rPr>
        <w:t xml:space="preserve">un </w:t>
      </w:r>
      <w:r>
        <w:rPr>
          <w:rFonts w:ascii="Arial" w:hAnsi="Arial" w:cs="Arial"/>
        </w:rPr>
        <w:t xml:space="preserve">Switch Secundario </w:t>
      </w:r>
      <w:proofErr w:type="spellStart"/>
      <w:r>
        <w:rPr>
          <w:rFonts w:ascii="Arial" w:hAnsi="Arial" w:cs="Arial"/>
        </w:rPr>
        <w:t>Fast</w:t>
      </w:r>
      <w:proofErr w:type="spellEnd"/>
      <w:r>
        <w:rPr>
          <w:rFonts w:ascii="Arial" w:hAnsi="Arial" w:cs="Arial"/>
        </w:rPr>
        <w:t xml:space="preserve"> Ethernet de 24 puertos no administrable ubicado en Varios 1), verificación de la existencia y estado de sistemas de respaldo eléctrico (UPS en cada switch), y análisis de las condiciones ambientales y de seguridad física de las áreas de comunicaciones.</w:t>
      </w:r>
    </w:p>
    <w:p w14:paraId="7117F105" w14:textId="77777777" w:rsidR="00E759B7" w:rsidRDefault="00E759B7" w:rsidP="00E759B7">
      <w:pPr>
        <w:numPr>
          <w:ilvl w:val="0"/>
          <w:numId w:val="5"/>
        </w:numPr>
        <w:rPr>
          <w:rFonts w:ascii="Arial" w:hAnsi="Arial" w:cs="Arial"/>
        </w:rPr>
      </w:pPr>
      <w:r>
        <w:rPr>
          <w:rFonts w:ascii="Arial" w:hAnsi="Arial" w:cs="Arial"/>
          <w:b/>
          <w:bCs/>
        </w:rPr>
        <w:t>Medios de Transmisión (Capa Física):</w:t>
      </w:r>
      <w:r>
        <w:rPr>
          <w:rFonts w:ascii="Arial" w:hAnsi="Arial" w:cs="Arial"/>
        </w:rPr>
        <w:t xml:space="preserve"> Inspección técnica de los tendidos de cableado estructurado que conectan las catorce áreas funcionales del SILAIS, verificación de la categoría del cableado instalado y su capacidad para soportar velocidades superiores a 100 Mbps, verificación de la norma de ponchado T568A en los conectores RJ45, evaluación de la existencia y estado de canaletas plásticas (presentes únicamente en Banco Biológico, Sindicato, Dirección y FET Salud), verificación de la ausencia de rosetas de pared,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revisión de la rotulación de puntos de red y condiciones físicas de las canalizaciones y rutas de cableado. </w:t>
      </w:r>
      <w:r>
        <w:rPr>
          <w:rFonts w:ascii="Arial" w:hAnsi="Arial" w:cs="Arial"/>
        </w:rPr>
        <w:lastRenderedPageBreak/>
        <w:t xml:space="preserve">Incluye pruebas de continuidad con cable </w:t>
      </w:r>
      <w:proofErr w:type="spellStart"/>
      <w:r>
        <w:rPr>
          <w:rFonts w:ascii="Arial" w:hAnsi="Arial" w:cs="Arial"/>
        </w:rPr>
        <w:t>tester</w:t>
      </w:r>
      <w:proofErr w:type="spellEnd"/>
      <w:r>
        <w:rPr>
          <w:rFonts w:ascii="Arial" w:hAnsi="Arial" w:cs="Arial"/>
        </w:rPr>
        <w:t xml:space="preserve"> en puntos de red de áreas críticas.</w:t>
      </w:r>
    </w:p>
    <w:p w14:paraId="3E8647A0" w14:textId="77777777" w:rsidR="00E759B7" w:rsidRDefault="00E759B7" w:rsidP="00E759B7">
      <w:pPr>
        <w:numPr>
          <w:ilvl w:val="0"/>
          <w:numId w:val="5"/>
        </w:numPr>
        <w:rPr>
          <w:rFonts w:ascii="Arial" w:hAnsi="Arial" w:cs="Arial"/>
        </w:rPr>
      </w:pPr>
      <w:r>
        <w:rPr>
          <w:rFonts w:ascii="Arial" w:hAnsi="Arial" w:cs="Arial"/>
          <w:b/>
          <w:bCs/>
        </w:rPr>
        <w:t>Arquitectura Lógica y Seguridad de Red:</w:t>
      </w:r>
      <w:r>
        <w:rPr>
          <w:rFonts w:ascii="Arial" w:hAnsi="Arial" w:cs="Arial"/>
        </w:rPr>
        <w:t xml:space="preserve"> Revisión exhaustiva de la topología de red implementada, esquema de direccionamiento IP, configuración del servidor DHCP, existencia o ausencia de segmentación de tráfico mediante </w:t>
      </w:r>
      <w:proofErr w:type="spellStart"/>
      <w:r>
        <w:rPr>
          <w:rFonts w:ascii="Arial" w:hAnsi="Arial" w:cs="Arial"/>
        </w:rPr>
        <w:t>VLANs</w:t>
      </w:r>
      <w:proofErr w:type="spellEnd"/>
      <w:r>
        <w:rPr>
          <w:rFonts w:ascii="Arial" w:hAnsi="Arial" w:cs="Arial"/>
        </w:rPr>
        <w:t xml:space="preserve"> para el aislamiento de áreas críticas (Epidemiología, Banco Biológico, Estadística) respecto a áreas administrativas (Contabilidad, RRHH) y de uso compartido (Varios 1, 2 y 3), verificación de la velocidad de negociación de enlace limitada a 100 Mbps por los switches </w:t>
      </w:r>
      <w:proofErr w:type="spellStart"/>
      <w:r>
        <w:rPr>
          <w:rFonts w:ascii="Arial" w:hAnsi="Arial" w:cs="Arial"/>
        </w:rPr>
        <w:t>Fast</w:t>
      </w:r>
      <w:proofErr w:type="spellEnd"/>
      <w:r>
        <w:rPr>
          <w:rFonts w:ascii="Arial" w:hAnsi="Arial" w:cs="Arial"/>
        </w:rPr>
        <w:t xml:space="preserve"> Ethernet, evaluación de los mecanismos de control de acceso a la red, análisis de la seguridad de la red inalámbrica en las áreas que dependen de conectividad </w:t>
      </w:r>
      <w:proofErr w:type="spellStart"/>
      <w:r>
        <w:rPr>
          <w:rFonts w:ascii="Arial" w:hAnsi="Arial" w:cs="Arial"/>
        </w:rPr>
        <w:t>WiFi</w:t>
      </w:r>
      <w:proofErr w:type="spellEnd"/>
      <w:r>
        <w:rPr>
          <w:rFonts w:ascii="Arial" w:hAnsi="Arial" w:cs="Arial"/>
        </w:rPr>
        <w:t xml:space="preserve"> (Estadística, Contabilidad, RRHH, Insumos Médicos, Enfermería, Dirección), y evaluación de la gestión de las conexiones privadas en Sindicato, SNC y Transporte.</w:t>
      </w:r>
    </w:p>
    <w:p w14:paraId="407693E0" w14:textId="77777777" w:rsidR="00E759B7" w:rsidRDefault="00E759B7" w:rsidP="00E759B7">
      <w:pPr>
        <w:numPr>
          <w:ilvl w:val="0"/>
          <w:numId w:val="5"/>
        </w:numPr>
        <w:rPr>
          <w:rFonts w:ascii="Arial" w:hAnsi="Arial" w:cs="Arial"/>
        </w:rPr>
      </w:pPr>
      <w:r>
        <w:rPr>
          <w:rFonts w:ascii="Arial" w:hAnsi="Arial" w:cs="Arial"/>
          <w:b/>
          <w:bCs/>
        </w:rPr>
        <w:t>Gestión y Gobernanza de la Red:</w:t>
      </w:r>
      <w:r>
        <w:rPr>
          <w:rFonts w:ascii="Arial" w:hAnsi="Arial" w:cs="Arial"/>
        </w:rPr>
        <w:t> Evaluación de la existencia de políticas documentadas para la administración de la red, inventario de activos de red, gestión de configuraciones de switches y puntos de acceso, procedimientos de control de cambios en la infraestructura de red, registro de incidentes de conectividad, plan de continuidad operativa y recuperación ante desastres para la infraestructura de comunicaciones, y designación formal de un responsable de la administración de la red.</w:t>
      </w:r>
    </w:p>
    <w:p w14:paraId="2013CE8B" w14:textId="77777777" w:rsidR="00E759B7" w:rsidRDefault="00E759B7" w:rsidP="00E759B7">
      <w:pPr>
        <w:rPr>
          <w:rFonts w:ascii="Arial" w:hAnsi="Arial" w:cs="Arial"/>
        </w:rPr>
      </w:pPr>
    </w:p>
    <w:p w14:paraId="32E77FFE" w14:textId="77777777" w:rsidR="00E759B7" w:rsidRDefault="00E759B7" w:rsidP="00E759B7">
      <w:pPr>
        <w:rPr>
          <w:rFonts w:ascii="Arial" w:hAnsi="Arial" w:cs="Arial"/>
        </w:rPr>
      </w:pPr>
      <w:r>
        <w:rPr>
          <w:rFonts w:ascii="Arial" w:hAnsi="Arial" w:cs="Arial"/>
          <w:kern w:val="0"/>
          <w14:ligatures w14:val="none"/>
        </w:rPr>
        <w:br w:type="page"/>
      </w:r>
    </w:p>
    <w:p w14:paraId="7625F069" w14:textId="77777777" w:rsidR="00E759B7" w:rsidRDefault="00E759B7" w:rsidP="00E759B7">
      <w:pPr>
        <w:pStyle w:val="Prrafodelista"/>
        <w:numPr>
          <w:ilvl w:val="0"/>
          <w:numId w:val="1"/>
        </w:numPr>
        <w:jc w:val="center"/>
        <w:rPr>
          <w:rFonts w:ascii="Arial" w:hAnsi="Arial" w:cs="Arial"/>
          <w:b/>
          <w:bCs/>
        </w:rPr>
      </w:pPr>
      <w:r>
        <w:rPr>
          <w:rFonts w:ascii="Arial" w:hAnsi="Arial" w:cs="Arial"/>
          <w:b/>
          <w:bCs/>
        </w:rPr>
        <w:lastRenderedPageBreak/>
        <w:t>METODOLOGÍA DE LA AUDITORÍA</w:t>
      </w:r>
    </w:p>
    <w:p w14:paraId="2884F4BE" w14:textId="77777777" w:rsidR="00E759B7" w:rsidRDefault="00E759B7" w:rsidP="00E759B7">
      <w:pPr>
        <w:pStyle w:val="Prrafodelista"/>
        <w:ind w:left="1080"/>
        <w:rPr>
          <w:rFonts w:ascii="Arial" w:hAnsi="Arial" w:cs="Arial"/>
        </w:rPr>
      </w:pPr>
    </w:p>
    <w:p w14:paraId="52757533" w14:textId="77777777" w:rsidR="00F62E5D" w:rsidRPr="00F62E5D" w:rsidRDefault="00F62E5D" w:rsidP="00F62E5D">
      <w:pPr>
        <w:rPr>
          <w:rFonts w:ascii="Arial" w:hAnsi="Arial" w:cs="Arial"/>
        </w:rPr>
      </w:pPr>
      <w:r w:rsidRPr="00F62E5D">
        <w:rPr>
          <w:rFonts w:ascii="Arial" w:hAnsi="Arial" w:cs="Arial"/>
        </w:rPr>
        <w:t>Para la ejecución de esta auditoría integral de infraestructura de red del SILAIS - Sede Masaya, se aplicarán técnicas de inspección ocular de la infraestructura física de comunicaciones, análisis de configuración lógica de los dispositivos de red, pruebas de conectividad y rendimiento, revisión documental de políticas y registros de gestión de red, y entrevistas estructuradas con el personal clave de las áreas funcionales. Las actividades operativas y las herramientas normativas a utilizar son:</w:t>
      </w:r>
    </w:p>
    <w:p w14:paraId="7F1DF76C" w14:textId="77777777" w:rsidR="00F62E5D" w:rsidRPr="00F62E5D" w:rsidRDefault="00F62E5D" w:rsidP="00F62E5D">
      <w:pPr>
        <w:numPr>
          <w:ilvl w:val="0"/>
          <w:numId w:val="35"/>
        </w:numPr>
        <w:rPr>
          <w:rFonts w:ascii="Arial" w:hAnsi="Arial" w:cs="Arial"/>
        </w:rPr>
      </w:pPr>
      <w:r w:rsidRPr="00F62E5D">
        <w:rPr>
          <w:rFonts w:ascii="Arial" w:hAnsi="Arial" w:cs="Arial"/>
          <w:b/>
          <w:bCs/>
        </w:rPr>
        <w:t>Levantamiento del mapa topológico físico y lógico de la red</w:t>
      </w:r>
      <w:r w:rsidRPr="00F62E5D">
        <w:rPr>
          <w:rFonts w:ascii="Arial" w:hAnsi="Arial" w:cs="Arial"/>
        </w:rPr>
        <w:t xml:space="preserve"> del SILAIS Masaya para contrastarlo con la documentación existente, identificando la interconexión de los dos switches </w:t>
      </w:r>
      <w:proofErr w:type="spellStart"/>
      <w:r w:rsidRPr="00F62E5D">
        <w:rPr>
          <w:rFonts w:ascii="Arial" w:hAnsi="Arial" w:cs="Arial"/>
        </w:rPr>
        <w:t>Fast</w:t>
      </w:r>
      <w:proofErr w:type="spellEnd"/>
      <w:r w:rsidRPr="00F62E5D">
        <w:rPr>
          <w:rFonts w:ascii="Arial" w:hAnsi="Arial" w:cs="Arial"/>
        </w:rPr>
        <w:t xml:space="preserve"> Ethernet de 24 puertos no administrables, la topología en estrella, la distribución de puntos de red hacia las catorce áreas funcionales, la ubicación y configuración de los puntos de acceso inalámbrico que dan servicio a las áreas con dependencia de conectividad </w:t>
      </w:r>
      <w:proofErr w:type="spellStart"/>
      <w:r w:rsidRPr="00F62E5D">
        <w:rPr>
          <w:rFonts w:ascii="Arial" w:hAnsi="Arial" w:cs="Arial"/>
        </w:rPr>
        <w:t>WiFi</w:t>
      </w:r>
      <w:proofErr w:type="spellEnd"/>
      <w:r w:rsidRPr="00F62E5D">
        <w:rPr>
          <w:rFonts w:ascii="Arial" w:hAnsi="Arial" w:cs="Arial"/>
        </w:rPr>
        <w:t xml:space="preserve"> (Estadística, Contabilidad, Insumos Médicos, Enfermería, RRHH y Dirección), y el trazado de las conexiones privadas en Sindicato, SNC y Transporte.</w:t>
      </w:r>
    </w:p>
    <w:p w14:paraId="3BA9D888" w14:textId="77777777" w:rsidR="00F62E5D" w:rsidRPr="00F62E5D" w:rsidRDefault="00F62E5D" w:rsidP="00F62E5D">
      <w:pPr>
        <w:numPr>
          <w:ilvl w:val="0"/>
          <w:numId w:val="35"/>
        </w:numPr>
        <w:rPr>
          <w:rFonts w:ascii="Arial" w:hAnsi="Arial" w:cs="Arial"/>
        </w:rPr>
      </w:pPr>
      <w:r w:rsidRPr="00F62E5D">
        <w:rPr>
          <w:rFonts w:ascii="Arial" w:hAnsi="Arial" w:cs="Arial"/>
          <w:b/>
          <w:bCs/>
        </w:rPr>
        <w:t xml:space="preserve">Ejecución de un </w:t>
      </w:r>
      <w:proofErr w:type="spellStart"/>
      <w:r w:rsidRPr="00F62E5D">
        <w:rPr>
          <w:rFonts w:ascii="Arial" w:hAnsi="Arial" w:cs="Arial"/>
          <w:b/>
          <w:bCs/>
        </w:rPr>
        <w:t>Checklist</w:t>
      </w:r>
      <w:proofErr w:type="spellEnd"/>
      <w:r w:rsidRPr="00F62E5D">
        <w:rPr>
          <w:rFonts w:ascii="Arial" w:hAnsi="Arial" w:cs="Arial"/>
          <w:b/>
          <w:bCs/>
        </w:rPr>
        <w:t xml:space="preserve"> de inspección física</w:t>
      </w:r>
      <w:r w:rsidRPr="00F62E5D">
        <w:rPr>
          <w:rFonts w:ascii="Arial" w:hAnsi="Arial" w:cs="Arial"/>
        </w:rPr>
        <w:t xml:space="preserve"> en el nodo central de comunicaciones ubicado en el área de Dirección (Switch Principal </w:t>
      </w:r>
      <w:proofErr w:type="spellStart"/>
      <w:r w:rsidRPr="00F62E5D">
        <w:rPr>
          <w:rFonts w:ascii="Arial" w:hAnsi="Arial" w:cs="Arial"/>
        </w:rPr>
        <w:t>Fast</w:t>
      </w:r>
      <w:proofErr w:type="spellEnd"/>
      <w:r w:rsidRPr="00F62E5D">
        <w:rPr>
          <w:rFonts w:ascii="Arial" w:hAnsi="Arial" w:cs="Arial"/>
        </w:rPr>
        <w:t xml:space="preserve"> Ethernet de 24 puertos) y en el punto de distribución secundario ubicado en el área de Varios 1 (Switch Secundario </w:t>
      </w:r>
      <w:proofErr w:type="spellStart"/>
      <w:r w:rsidRPr="00F62E5D">
        <w:rPr>
          <w:rFonts w:ascii="Arial" w:hAnsi="Arial" w:cs="Arial"/>
        </w:rPr>
        <w:t>Fast</w:t>
      </w:r>
      <w:proofErr w:type="spellEnd"/>
      <w:r w:rsidRPr="00F62E5D">
        <w:rPr>
          <w:rFonts w:ascii="Arial" w:hAnsi="Arial" w:cs="Arial"/>
        </w:rPr>
        <w:t xml:space="preserve"> Ethernet de 24 puertos), verificando las condiciones de seguridad física, ausencia de rack o gabinete cerrado, ordenamiento de cables, ausencia de </w:t>
      </w:r>
      <w:proofErr w:type="spellStart"/>
      <w:r w:rsidRPr="00F62E5D">
        <w:rPr>
          <w:rFonts w:ascii="Arial" w:hAnsi="Arial" w:cs="Arial"/>
        </w:rPr>
        <w:t>patch</w:t>
      </w:r>
      <w:proofErr w:type="spellEnd"/>
      <w:r w:rsidRPr="00F62E5D">
        <w:rPr>
          <w:rFonts w:ascii="Arial" w:hAnsi="Arial" w:cs="Arial"/>
        </w:rPr>
        <w:t xml:space="preserve"> </w:t>
      </w:r>
      <w:proofErr w:type="spellStart"/>
      <w:r w:rsidRPr="00F62E5D">
        <w:rPr>
          <w:rFonts w:ascii="Arial" w:hAnsi="Arial" w:cs="Arial"/>
        </w:rPr>
        <w:t>panels</w:t>
      </w:r>
      <w:proofErr w:type="spellEnd"/>
      <w:r w:rsidRPr="00F62E5D">
        <w:rPr>
          <w:rFonts w:ascii="Arial" w:hAnsi="Arial" w:cs="Arial"/>
        </w:rPr>
        <w:t>, canalizaciones físicas presentes únicamente en cuatro áreas, condiciones de ventilación y exposición a polvo ambiental de los equipos de conmutación, y la existencia y estado de los sistemas de respaldo eléctrico (UPS) para la protección de cada switch, en el marco de los procesos </w:t>
      </w:r>
      <w:r w:rsidRPr="00F62E5D">
        <w:rPr>
          <w:rFonts w:ascii="Arial" w:hAnsi="Arial" w:cs="Arial"/>
          <w:b/>
          <w:bCs/>
        </w:rPr>
        <w:t>DSS01 (Gestión de Operaciones)</w:t>
      </w:r>
      <w:r w:rsidRPr="00F62E5D">
        <w:rPr>
          <w:rFonts w:ascii="Arial" w:hAnsi="Arial" w:cs="Arial"/>
        </w:rPr>
        <w:t> y </w:t>
      </w:r>
      <w:r w:rsidRPr="00F62E5D">
        <w:rPr>
          <w:rFonts w:ascii="Arial" w:hAnsi="Arial" w:cs="Arial"/>
          <w:b/>
          <w:bCs/>
        </w:rPr>
        <w:t>DSS05 (Gestión de Servicios de Seguridad)</w:t>
      </w:r>
      <w:r w:rsidRPr="00F62E5D">
        <w:rPr>
          <w:rFonts w:ascii="Arial" w:hAnsi="Arial" w:cs="Arial"/>
        </w:rPr>
        <w:t>.</w:t>
      </w:r>
    </w:p>
    <w:p w14:paraId="7DE49B44" w14:textId="77777777" w:rsidR="00F62E5D" w:rsidRPr="00F62E5D" w:rsidRDefault="00F62E5D" w:rsidP="00F62E5D">
      <w:pPr>
        <w:numPr>
          <w:ilvl w:val="0"/>
          <w:numId w:val="35"/>
        </w:numPr>
        <w:rPr>
          <w:rFonts w:ascii="Arial" w:hAnsi="Arial" w:cs="Arial"/>
        </w:rPr>
      </w:pPr>
      <w:r w:rsidRPr="00F62E5D">
        <w:rPr>
          <w:rFonts w:ascii="Arial" w:hAnsi="Arial" w:cs="Arial"/>
          <w:b/>
          <w:bCs/>
        </w:rPr>
        <w:t>Inspección técnica del cableado estructurado</w:t>
      </w:r>
      <w:r w:rsidRPr="00F62E5D">
        <w:rPr>
          <w:rFonts w:ascii="Arial" w:hAnsi="Arial" w:cs="Arial"/>
        </w:rPr>
        <w:t xml:space="preserve"> en las catorce áreas funcionales, verificando la categoría del cableado UTP instalado, el cumplimiento de la norma de ponchado T568A en los conectores RJ45, la presencia o ausencia de canaletas plásticas de protección, la existencia de rosetas de pared y </w:t>
      </w:r>
      <w:proofErr w:type="spellStart"/>
      <w:r w:rsidRPr="00F62E5D">
        <w:rPr>
          <w:rFonts w:ascii="Arial" w:hAnsi="Arial" w:cs="Arial"/>
        </w:rPr>
        <w:t>patch</w:t>
      </w:r>
      <w:proofErr w:type="spellEnd"/>
      <w:r w:rsidRPr="00F62E5D">
        <w:rPr>
          <w:rFonts w:ascii="Arial" w:hAnsi="Arial" w:cs="Arial"/>
        </w:rPr>
        <w:t xml:space="preserve"> </w:t>
      </w:r>
      <w:proofErr w:type="spellStart"/>
      <w:r w:rsidRPr="00F62E5D">
        <w:rPr>
          <w:rFonts w:ascii="Arial" w:hAnsi="Arial" w:cs="Arial"/>
        </w:rPr>
        <w:t>panels</w:t>
      </w:r>
      <w:proofErr w:type="spellEnd"/>
      <w:r w:rsidRPr="00F62E5D">
        <w:rPr>
          <w:rFonts w:ascii="Arial" w:hAnsi="Arial" w:cs="Arial"/>
        </w:rPr>
        <w:t xml:space="preserve">, el uso de </w:t>
      </w:r>
      <w:proofErr w:type="spellStart"/>
      <w:r w:rsidRPr="00F62E5D">
        <w:rPr>
          <w:rFonts w:ascii="Arial" w:hAnsi="Arial" w:cs="Arial"/>
        </w:rPr>
        <w:t>patch</w:t>
      </w:r>
      <w:proofErr w:type="spellEnd"/>
      <w:r w:rsidRPr="00F62E5D">
        <w:rPr>
          <w:rFonts w:ascii="Arial" w:hAnsi="Arial" w:cs="Arial"/>
        </w:rPr>
        <w:t xml:space="preserve"> </w:t>
      </w:r>
      <w:proofErr w:type="spellStart"/>
      <w:r w:rsidRPr="00F62E5D">
        <w:rPr>
          <w:rFonts w:ascii="Arial" w:hAnsi="Arial" w:cs="Arial"/>
        </w:rPr>
        <w:t>cords</w:t>
      </w:r>
      <w:proofErr w:type="spellEnd"/>
      <w:r w:rsidRPr="00F62E5D">
        <w:rPr>
          <w:rFonts w:ascii="Arial" w:hAnsi="Arial" w:cs="Arial"/>
        </w:rPr>
        <w:t xml:space="preserve"> flexibles, la rotulación de puntos de red y las condiciones físicas de las rutas de cableado, contrastando los hallazgos con los estándares ANSI/TIA/EIA-568-C, ANSI/TIA/EIA-569-C y ANSI/TIA/EIA-606-B, en el marco del proceso </w:t>
      </w:r>
      <w:r w:rsidRPr="00F62E5D">
        <w:rPr>
          <w:rFonts w:ascii="Arial" w:hAnsi="Arial" w:cs="Arial"/>
          <w:b/>
          <w:bCs/>
        </w:rPr>
        <w:t>DSS01 (Gestión de Operaciones)</w:t>
      </w:r>
      <w:r w:rsidRPr="00F62E5D">
        <w:rPr>
          <w:rFonts w:ascii="Arial" w:hAnsi="Arial" w:cs="Arial"/>
        </w:rPr>
        <w:t>.</w:t>
      </w:r>
    </w:p>
    <w:p w14:paraId="462572F1" w14:textId="77777777" w:rsidR="00F62E5D" w:rsidRPr="00F62E5D" w:rsidRDefault="00F62E5D" w:rsidP="00F62E5D">
      <w:pPr>
        <w:numPr>
          <w:ilvl w:val="0"/>
          <w:numId w:val="35"/>
        </w:numPr>
        <w:rPr>
          <w:rFonts w:ascii="Arial" w:hAnsi="Arial" w:cs="Arial"/>
        </w:rPr>
      </w:pPr>
      <w:r w:rsidRPr="00F62E5D">
        <w:rPr>
          <w:rFonts w:ascii="Arial" w:hAnsi="Arial" w:cs="Arial"/>
          <w:b/>
          <w:bCs/>
        </w:rPr>
        <w:t xml:space="preserve">Pruebas de continuidad con cable </w:t>
      </w:r>
      <w:proofErr w:type="spellStart"/>
      <w:r w:rsidRPr="00F62E5D">
        <w:rPr>
          <w:rFonts w:ascii="Arial" w:hAnsi="Arial" w:cs="Arial"/>
          <w:b/>
          <w:bCs/>
        </w:rPr>
        <w:t>tester</w:t>
      </w:r>
      <w:proofErr w:type="spellEnd"/>
      <w:r w:rsidRPr="00F62E5D">
        <w:rPr>
          <w:rFonts w:ascii="Arial" w:hAnsi="Arial" w:cs="Arial"/>
        </w:rPr>
        <w:t xml:space="preserve"> en puntos de red seleccionados de áreas críticas (Epidemiología, Estadística, Banco Biológico, Contabilidad y Dirección), para verificar la integridad de los ocho pines en cada enlace, la </w:t>
      </w:r>
      <w:r w:rsidRPr="00F62E5D">
        <w:rPr>
          <w:rFonts w:ascii="Arial" w:hAnsi="Arial" w:cs="Arial"/>
        </w:rPr>
        <w:lastRenderedPageBreak/>
        <w:t>correcta secuencia de ponchado según norma T568A, y detectar posibles fallos de conectividad física que afecten la transmisión de datos, en el marco del proceso </w:t>
      </w:r>
      <w:r w:rsidRPr="00F62E5D">
        <w:rPr>
          <w:rFonts w:ascii="Arial" w:hAnsi="Arial" w:cs="Arial"/>
          <w:b/>
          <w:bCs/>
        </w:rPr>
        <w:t>DSS01 (Gestión de Operaciones)</w:t>
      </w:r>
      <w:r w:rsidRPr="00F62E5D">
        <w:rPr>
          <w:rFonts w:ascii="Arial" w:hAnsi="Arial" w:cs="Arial"/>
        </w:rPr>
        <w:t>.</w:t>
      </w:r>
    </w:p>
    <w:p w14:paraId="25B76F7A" w14:textId="77777777" w:rsidR="00F62E5D" w:rsidRPr="00F62E5D" w:rsidRDefault="00F62E5D" w:rsidP="00F62E5D">
      <w:pPr>
        <w:numPr>
          <w:ilvl w:val="0"/>
          <w:numId w:val="35"/>
        </w:numPr>
        <w:rPr>
          <w:rFonts w:ascii="Arial" w:hAnsi="Arial" w:cs="Arial"/>
        </w:rPr>
      </w:pPr>
      <w:r w:rsidRPr="00F62E5D">
        <w:rPr>
          <w:rFonts w:ascii="Arial" w:hAnsi="Arial" w:cs="Arial"/>
          <w:b/>
          <w:bCs/>
        </w:rPr>
        <w:t>Pruebas de conectividad y verificación de velocidad de enlace</w:t>
      </w:r>
      <w:r w:rsidRPr="00F62E5D">
        <w:rPr>
          <w:rFonts w:ascii="Arial" w:hAnsi="Arial" w:cs="Arial"/>
        </w:rPr>
        <w:t> en puntos de red de áreas críticas y de uso compartido, utilizando comandos de red (</w:t>
      </w:r>
      <w:proofErr w:type="spellStart"/>
      <w:r w:rsidRPr="00F62E5D">
        <w:rPr>
          <w:rFonts w:ascii="Arial" w:hAnsi="Arial" w:cs="Arial"/>
        </w:rPr>
        <w:t>ipconfig</w:t>
      </w:r>
      <w:proofErr w:type="spellEnd"/>
      <w:r w:rsidRPr="00F62E5D">
        <w:rPr>
          <w:rFonts w:ascii="Arial" w:hAnsi="Arial" w:cs="Arial"/>
        </w:rPr>
        <w:t xml:space="preserve"> /</w:t>
      </w:r>
      <w:proofErr w:type="spellStart"/>
      <w:r w:rsidRPr="00F62E5D">
        <w:rPr>
          <w:rFonts w:ascii="Arial" w:hAnsi="Arial" w:cs="Arial"/>
        </w:rPr>
        <w:t>all</w:t>
      </w:r>
      <w:proofErr w:type="spellEnd"/>
      <w:r w:rsidRPr="00F62E5D">
        <w:rPr>
          <w:rFonts w:ascii="Arial" w:hAnsi="Arial" w:cs="Arial"/>
        </w:rPr>
        <w:t xml:space="preserve">, propiedades del adaptador) para determinar la velocidad real de negociación de las tarjetas de red con los switches </w:t>
      </w:r>
      <w:proofErr w:type="spellStart"/>
      <w:r w:rsidRPr="00F62E5D">
        <w:rPr>
          <w:rFonts w:ascii="Arial" w:hAnsi="Arial" w:cs="Arial"/>
        </w:rPr>
        <w:t>Fast</w:t>
      </w:r>
      <w:proofErr w:type="spellEnd"/>
      <w:r w:rsidRPr="00F62E5D">
        <w:rPr>
          <w:rFonts w:ascii="Arial" w:hAnsi="Arial" w:cs="Arial"/>
        </w:rPr>
        <w:t xml:space="preserve"> Ethernet, confirmar la operación a 100 Mbps y cuantificar el nivel de estrangulamiento operativo documentado en el diagnóstico preliminar, en el marco del proceso </w:t>
      </w:r>
      <w:r w:rsidRPr="00F62E5D">
        <w:rPr>
          <w:rFonts w:ascii="Arial" w:hAnsi="Arial" w:cs="Arial"/>
          <w:b/>
          <w:bCs/>
        </w:rPr>
        <w:t>DSS01 (Gestión de Operaciones)</w:t>
      </w:r>
      <w:r w:rsidRPr="00F62E5D">
        <w:rPr>
          <w:rFonts w:ascii="Arial" w:hAnsi="Arial" w:cs="Arial"/>
        </w:rPr>
        <w:t>.</w:t>
      </w:r>
    </w:p>
    <w:p w14:paraId="093C72B1" w14:textId="77777777" w:rsidR="00F62E5D" w:rsidRPr="00F62E5D" w:rsidRDefault="00F62E5D" w:rsidP="00F62E5D">
      <w:pPr>
        <w:numPr>
          <w:ilvl w:val="0"/>
          <w:numId w:val="35"/>
        </w:numPr>
        <w:rPr>
          <w:rFonts w:ascii="Arial" w:hAnsi="Arial" w:cs="Arial"/>
        </w:rPr>
      </w:pPr>
      <w:r w:rsidRPr="00F62E5D">
        <w:rPr>
          <w:rFonts w:ascii="Arial" w:hAnsi="Arial" w:cs="Arial"/>
          <w:b/>
          <w:bCs/>
        </w:rPr>
        <w:t>Análisis de configuración lógica de la red</w:t>
      </w:r>
      <w:r w:rsidRPr="00F62E5D">
        <w:rPr>
          <w:rFonts w:ascii="Arial" w:hAnsi="Arial" w:cs="Arial"/>
        </w:rPr>
        <w:t xml:space="preserve">, incluyendo la verificación del esquema de direccionamiento IP y la asignación DHCP mediante comandos </w:t>
      </w:r>
      <w:proofErr w:type="spellStart"/>
      <w:r w:rsidRPr="00F62E5D">
        <w:rPr>
          <w:rFonts w:ascii="Arial" w:hAnsi="Arial" w:cs="Arial"/>
        </w:rPr>
        <w:t>ipconfig</w:t>
      </w:r>
      <w:proofErr w:type="spellEnd"/>
      <w:r w:rsidRPr="00F62E5D">
        <w:rPr>
          <w:rFonts w:ascii="Arial" w:hAnsi="Arial" w:cs="Arial"/>
        </w:rPr>
        <w:t xml:space="preserve"> /</w:t>
      </w:r>
      <w:proofErr w:type="spellStart"/>
      <w:r w:rsidRPr="00F62E5D">
        <w:rPr>
          <w:rFonts w:ascii="Arial" w:hAnsi="Arial" w:cs="Arial"/>
        </w:rPr>
        <w:t>all</w:t>
      </w:r>
      <w:proofErr w:type="spellEnd"/>
      <w:r w:rsidRPr="00F62E5D">
        <w:rPr>
          <w:rFonts w:ascii="Arial" w:hAnsi="Arial" w:cs="Arial"/>
        </w:rPr>
        <w:t xml:space="preserve"> en equipos de diferentes áreas funcionales, la comprobación de la topología de red plana sin segmentación VLAN mediante pruebas de ping entre equipos de áreas con diferentes niveles de sensibilidad de datos (Varios 1 a Epidemiología, Varios 1 a Banco Biológico), y la verificación de la ausencia de listas de control de acceso, políticas de calidad de servicio y mecanismos de seguridad de puertos que restrinjan la comunicación entre áreas, en el marco del proceso </w:t>
      </w:r>
      <w:r w:rsidRPr="00F62E5D">
        <w:rPr>
          <w:rFonts w:ascii="Arial" w:hAnsi="Arial" w:cs="Arial"/>
          <w:b/>
          <w:bCs/>
        </w:rPr>
        <w:t>DSS05 (Gestión de Servicios de Seguridad)</w:t>
      </w:r>
      <w:r w:rsidRPr="00F62E5D">
        <w:rPr>
          <w:rFonts w:ascii="Arial" w:hAnsi="Arial" w:cs="Arial"/>
        </w:rPr>
        <w:t>.</w:t>
      </w:r>
    </w:p>
    <w:p w14:paraId="6F089BD5" w14:textId="77777777" w:rsidR="00F62E5D" w:rsidRPr="00F62E5D" w:rsidRDefault="00F62E5D" w:rsidP="00F62E5D">
      <w:pPr>
        <w:numPr>
          <w:ilvl w:val="0"/>
          <w:numId w:val="35"/>
        </w:numPr>
        <w:rPr>
          <w:rFonts w:ascii="Arial" w:hAnsi="Arial" w:cs="Arial"/>
        </w:rPr>
      </w:pPr>
      <w:r w:rsidRPr="00F62E5D">
        <w:rPr>
          <w:rFonts w:ascii="Arial" w:hAnsi="Arial" w:cs="Arial"/>
          <w:b/>
          <w:bCs/>
        </w:rPr>
        <w:t>Evaluación de la seguridad de la red inalámbrica</w:t>
      </w:r>
      <w:r w:rsidRPr="00F62E5D">
        <w:rPr>
          <w:rFonts w:ascii="Arial" w:hAnsi="Arial" w:cs="Arial"/>
        </w:rPr>
        <w:t xml:space="preserve"> en las áreas con dependencia de conectividad </w:t>
      </w:r>
      <w:proofErr w:type="spellStart"/>
      <w:r w:rsidRPr="00F62E5D">
        <w:rPr>
          <w:rFonts w:ascii="Arial" w:hAnsi="Arial" w:cs="Arial"/>
        </w:rPr>
        <w:t>WiFi</w:t>
      </w:r>
      <w:proofErr w:type="spellEnd"/>
      <w:r w:rsidRPr="00F62E5D">
        <w:rPr>
          <w:rFonts w:ascii="Arial" w:hAnsi="Arial" w:cs="Arial"/>
        </w:rPr>
        <w:t xml:space="preserve"> (Estadística, Contabilidad, Insumos Médicos, Enfermería, RRHH y Dirección), verificando los protocolos de cifrado implementados (WPA2, WPA3), los mecanismos de autenticación utilizados, la intensidad de señal en los puntos de trabajo críticos mediante herramientas de análisis </w:t>
      </w:r>
      <w:proofErr w:type="spellStart"/>
      <w:r w:rsidRPr="00F62E5D">
        <w:rPr>
          <w:rFonts w:ascii="Arial" w:hAnsi="Arial" w:cs="Arial"/>
        </w:rPr>
        <w:t>WiFi</w:t>
      </w:r>
      <w:proofErr w:type="spellEnd"/>
      <w:r w:rsidRPr="00F62E5D">
        <w:rPr>
          <w:rFonts w:ascii="Arial" w:hAnsi="Arial" w:cs="Arial"/>
        </w:rPr>
        <w:t>, y la existencia de medidas de control de acceso a la red inalámbrica, en el marco del proceso </w:t>
      </w:r>
      <w:r w:rsidRPr="00F62E5D">
        <w:rPr>
          <w:rFonts w:ascii="Arial" w:hAnsi="Arial" w:cs="Arial"/>
          <w:b/>
          <w:bCs/>
        </w:rPr>
        <w:t>DSS05 (Gestión de Servicios de Seguridad)</w:t>
      </w:r>
      <w:r w:rsidRPr="00F62E5D">
        <w:rPr>
          <w:rFonts w:ascii="Arial" w:hAnsi="Arial" w:cs="Arial"/>
        </w:rPr>
        <w:t>.</w:t>
      </w:r>
    </w:p>
    <w:p w14:paraId="384F28AD" w14:textId="77777777" w:rsidR="00F62E5D" w:rsidRPr="00F62E5D" w:rsidRDefault="00F62E5D" w:rsidP="00F62E5D">
      <w:pPr>
        <w:numPr>
          <w:ilvl w:val="0"/>
          <w:numId w:val="35"/>
        </w:numPr>
        <w:rPr>
          <w:rFonts w:ascii="Arial" w:hAnsi="Arial" w:cs="Arial"/>
        </w:rPr>
      </w:pPr>
      <w:r w:rsidRPr="00F62E5D">
        <w:rPr>
          <w:rFonts w:ascii="Arial" w:hAnsi="Arial" w:cs="Arial"/>
          <w:b/>
          <w:bCs/>
        </w:rPr>
        <w:t>Verificación de las conexiones privadas a Internet</w:t>
      </w:r>
      <w:r w:rsidRPr="00F62E5D">
        <w:rPr>
          <w:rFonts w:ascii="Arial" w:hAnsi="Arial" w:cs="Arial"/>
        </w:rPr>
        <w:t> en Sindicato, SNC y Transporte, documentando el tipo de conexión, proveedor de servicios, medidas de seguridad implementadas, grado de integración con la red corporativa del SILAIS, y evaluación de los riesgos de fuga de información a través de estos canales no monitoreados por la administración de TI, en el marco del proceso </w:t>
      </w:r>
      <w:r w:rsidRPr="00F62E5D">
        <w:rPr>
          <w:rFonts w:ascii="Arial" w:hAnsi="Arial" w:cs="Arial"/>
          <w:b/>
          <w:bCs/>
        </w:rPr>
        <w:t>DSS05 (Gestión de Servicios de Seguridad)</w:t>
      </w:r>
      <w:r w:rsidRPr="00F62E5D">
        <w:rPr>
          <w:rFonts w:ascii="Arial" w:hAnsi="Arial" w:cs="Arial"/>
        </w:rPr>
        <w:t>.</w:t>
      </w:r>
    </w:p>
    <w:p w14:paraId="4FD836B6" w14:textId="77777777" w:rsidR="00F62E5D" w:rsidRPr="00F62E5D" w:rsidRDefault="00F62E5D" w:rsidP="00F62E5D">
      <w:pPr>
        <w:numPr>
          <w:ilvl w:val="0"/>
          <w:numId w:val="35"/>
        </w:numPr>
        <w:rPr>
          <w:rFonts w:ascii="Arial" w:hAnsi="Arial" w:cs="Arial"/>
        </w:rPr>
      </w:pPr>
      <w:r w:rsidRPr="00F62E5D">
        <w:rPr>
          <w:rFonts w:ascii="Arial" w:hAnsi="Arial" w:cs="Arial"/>
          <w:b/>
          <w:bCs/>
        </w:rPr>
        <w:t>Revisión de la gestión de operaciones y servicios de red</w:t>
      </w:r>
      <w:r w:rsidRPr="00F62E5D">
        <w:rPr>
          <w:rFonts w:ascii="Arial" w:hAnsi="Arial" w:cs="Arial"/>
        </w:rPr>
        <w:t xml:space="preserve"> utilizando los lineamientos de los procesos COBIT 2019 del dominio DSS, evaluando la existencia de políticas documentadas para la administración de la infraestructura de red (DSS01), la gestión de inventario de activos de telecomunicaciones (DSS01), la existencia de procedimientos de registro y resolución de incidentes </w:t>
      </w:r>
      <w:r w:rsidRPr="00F62E5D">
        <w:rPr>
          <w:rFonts w:ascii="Arial" w:hAnsi="Arial" w:cs="Arial"/>
        </w:rPr>
        <w:lastRenderedPageBreak/>
        <w:t>de conectividad (DSS02), el análisis de problemas recurrentes de red (DSS03), la existencia de planes de continuidad operativa para la infraestructura de comunicaciones que soporta el SISNIVEN (DSS04), y los controles de seguridad implementados en la red (DSS05).</w:t>
      </w:r>
    </w:p>
    <w:p w14:paraId="34B7B0FF" w14:textId="77777777" w:rsidR="00F62E5D" w:rsidRPr="00F62E5D" w:rsidRDefault="00F62E5D" w:rsidP="00F62E5D">
      <w:pPr>
        <w:numPr>
          <w:ilvl w:val="0"/>
          <w:numId w:val="35"/>
        </w:numPr>
        <w:rPr>
          <w:rFonts w:ascii="Arial" w:hAnsi="Arial" w:cs="Arial"/>
        </w:rPr>
      </w:pPr>
      <w:r w:rsidRPr="00F62E5D">
        <w:rPr>
          <w:rFonts w:ascii="Arial" w:hAnsi="Arial" w:cs="Arial"/>
          <w:b/>
          <w:bCs/>
        </w:rPr>
        <w:t>Evaluación de la gestión de riesgos tecnológicos</w:t>
      </w:r>
      <w:r w:rsidRPr="00F62E5D">
        <w:rPr>
          <w:rFonts w:ascii="Arial" w:hAnsi="Arial" w:cs="Arial"/>
        </w:rPr>
        <w:t> en el SILAIS Masaya basándose en los procesos </w:t>
      </w:r>
      <w:r w:rsidRPr="00F62E5D">
        <w:rPr>
          <w:rFonts w:ascii="Arial" w:hAnsi="Arial" w:cs="Arial"/>
          <w:b/>
          <w:bCs/>
        </w:rPr>
        <w:t>DSS03 (Gestión de Problemas)</w:t>
      </w:r>
      <w:r w:rsidRPr="00F62E5D">
        <w:rPr>
          <w:rFonts w:ascii="Arial" w:hAnsi="Arial" w:cs="Arial"/>
        </w:rPr>
        <w:t> y </w:t>
      </w:r>
      <w:r w:rsidRPr="00F62E5D">
        <w:rPr>
          <w:rFonts w:ascii="Arial" w:hAnsi="Arial" w:cs="Arial"/>
          <w:b/>
          <w:bCs/>
        </w:rPr>
        <w:t>DSS05 (Gestión de Servicios de Seguridad)</w:t>
      </w:r>
      <w:r w:rsidRPr="00F62E5D">
        <w:rPr>
          <w:rFonts w:ascii="Arial" w:hAnsi="Arial" w:cs="Arial"/>
        </w:rPr>
        <w:t xml:space="preserve"> de COBIT 2019, verificando si la Alta Dirección ha establecido un proceso formal para la identificación, análisis y tratamiento de los riesgos asociados a la infraestructura de red, particularmente aquellos relacionados con la obsolescencia tecnológica de los switches </w:t>
      </w:r>
      <w:proofErr w:type="spellStart"/>
      <w:r w:rsidRPr="00F62E5D">
        <w:rPr>
          <w:rFonts w:ascii="Arial" w:hAnsi="Arial" w:cs="Arial"/>
        </w:rPr>
        <w:t>Fast</w:t>
      </w:r>
      <w:proofErr w:type="spellEnd"/>
      <w:r w:rsidRPr="00F62E5D">
        <w:rPr>
          <w:rFonts w:ascii="Arial" w:hAnsi="Arial" w:cs="Arial"/>
        </w:rPr>
        <w:t xml:space="preserve"> Ethernet, la topología de red plana sin segmentación, la dependencia de conectividad inalámbrica en áreas críticas, y la existencia de puntos únicos de falla en la arquitectura de comunicaciones.</w:t>
      </w:r>
    </w:p>
    <w:p w14:paraId="060DE80E" w14:textId="77777777" w:rsidR="00F62E5D" w:rsidRPr="00F62E5D" w:rsidRDefault="00F62E5D" w:rsidP="00F62E5D">
      <w:pPr>
        <w:numPr>
          <w:ilvl w:val="0"/>
          <w:numId w:val="35"/>
        </w:numPr>
        <w:rPr>
          <w:rFonts w:ascii="Arial" w:hAnsi="Arial" w:cs="Arial"/>
        </w:rPr>
      </w:pPr>
      <w:r w:rsidRPr="00F62E5D">
        <w:rPr>
          <w:rFonts w:ascii="Arial" w:hAnsi="Arial" w:cs="Arial"/>
          <w:b/>
          <w:bCs/>
        </w:rPr>
        <w:t>Revisión de la seguridad lógica y protección de los datos en tránsito</w:t>
      </w:r>
      <w:r w:rsidRPr="00F62E5D">
        <w:rPr>
          <w:rFonts w:ascii="Arial" w:hAnsi="Arial" w:cs="Arial"/>
        </w:rPr>
        <w:t> que manejan las áreas de Epidemiología, Banco Biológico y Estadística, basándose en el proceso </w:t>
      </w:r>
      <w:r w:rsidRPr="00F62E5D">
        <w:rPr>
          <w:rFonts w:ascii="Arial" w:hAnsi="Arial" w:cs="Arial"/>
          <w:b/>
          <w:bCs/>
        </w:rPr>
        <w:t>DSS05 (Gestión de Servicios de Seguridad)</w:t>
      </w:r>
      <w:r w:rsidRPr="00F62E5D">
        <w:rPr>
          <w:rFonts w:ascii="Arial" w:hAnsi="Arial" w:cs="Arial"/>
        </w:rPr>
        <w:t> de COBIT 2019, verificando la existencia de controles de acceso a la red, mecanismos de autenticación para la conexión de dispositivos, políticas de segmentación de tráfico, y medidas de protección para la transmisión de datos epidemiológicos hacia el MINSA Central.</w:t>
      </w:r>
    </w:p>
    <w:p w14:paraId="5E8C0427" w14:textId="77777777" w:rsidR="00F62E5D" w:rsidRPr="00F62E5D" w:rsidRDefault="00F62E5D" w:rsidP="00F62E5D">
      <w:pPr>
        <w:numPr>
          <w:ilvl w:val="0"/>
          <w:numId w:val="35"/>
        </w:numPr>
        <w:rPr>
          <w:rFonts w:ascii="Arial" w:hAnsi="Arial" w:cs="Arial"/>
        </w:rPr>
      </w:pPr>
      <w:r w:rsidRPr="00F62E5D">
        <w:rPr>
          <w:rFonts w:ascii="Arial" w:hAnsi="Arial" w:cs="Arial"/>
          <w:b/>
          <w:bCs/>
        </w:rPr>
        <w:t>Evaluación de la estructura física de transmisión</w:t>
      </w:r>
      <w:r w:rsidRPr="00F62E5D">
        <w:rPr>
          <w:rFonts w:ascii="Arial" w:hAnsi="Arial" w:cs="Arial"/>
        </w:rPr>
        <w:t> (cableado UTP, terminaciones y conectores) en una muestra representativa de puntos de red de las catorce áreas funcionales, contrastándola con los estándares de telecomunicaciones ANSI/TIA/EIA-568-C para determinar la categoría del cableado instalado, su capacidad para soportar velocidades superiores a 100 Mbps, la calidad de las terminaciones, y la conformidad del ponchado con la norma T568A, en el marco del proceso </w:t>
      </w:r>
      <w:r w:rsidRPr="00F62E5D">
        <w:rPr>
          <w:rFonts w:ascii="Arial" w:hAnsi="Arial" w:cs="Arial"/>
          <w:b/>
          <w:bCs/>
        </w:rPr>
        <w:t>DSS01 (Gestión de Operaciones)</w:t>
      </w:r>
      <w:r w:rsidRPr="00F62E5D">
        <w:rPr>
          <w:rFonts w:ascii="Arial" w:hAnsi="Arial" w:cs="Arial"/>
        </w:rPr>
        <w:t>.</w:t>
      </w:r>
    </w:p>
    <w:p w14:paraId="3C88264F" w14:textId="77777777" w:rsidR="00F62E5D" w:rsidRPr="00F62E5D" w:rsidRDefault="00F62E5D" w:rsidP="00F62E5D">
      <w:pPr>
        <w:numPr>
          <w:ilvl w:val="0"/>
          <w:numId w:val="35"/>
        </w:numPr>
        <w:rPr>
          <w:rFonts w:ascii="Arial" w:hAnsi="Arial" w:cs="Arial"/>
        </w:rPr>
      </w:pPr>
      <w:r w:rsidRPr="00F62E5D">
        <w:rPr>
          <w:rFonts w:ascii="Arial" w:hAnsi="Arial" w:cs="Arial"/>
          <w:b/>
          <w:bCs/>
        </w:rPr>
        <w:t>Entrevistas estructuradas con el personal responsable de las áreas críticas</w:t>
      </w:r>
      <w:r w:rsidRPr="00F62E5D">
        <w:rPr>
          <w:rFonts w:ascii="Arial" w:hAnsi="Arial" w:cs="Arial"/>
        </w:rPr>
        <w:t xml:space="preserve">, incluyendo al Responsable de Epidemiología (Lic. </w:t>
      </w:r>
      <w:proofErr w:type="spellStart"/>
      <w:r w:rsidRPr="00F62E5D">
        <w:rPr>
          <w:rFonts w:ascii="Arial" w:hAnsi="Arial" w:cs="Arial"/>
        </w:rPr>
        <w:t>Genory</w:t>
      </w:r>
      <w:proofErr w:type="spellEnd"/>
      <w:r w:rsidRPr="00F62E5D">
        <w:rPr>
          <w:rFonts w:ascii="Arial" w:hAnsi="Arial" w:cs="Arial"/>
        </w:rPr>
        <w:t xml:space="preserve"> </w:t>
      </w:r>
      <w:proofErr w:type="spellStart"/>
      <w:r w:rsidRPr="00F62E5D">
        <w:rPr>
          <w:rFonts w:ascii="Arial" w:hAnsi="Arial" w:cs="Arial"/>
        </w:rPr>
        <w:t>Ticay</w:t>
      </w:r>
      <w:proofErr w:type="spellEnd"/>
      <w:r w:rsidRPr="00F62E5D">
        <w:rPr>
          <w:rFonts w:ascii="Arial" w:hAnsi="Arial" w:cs="Arial"/>
        </w:rPr>
        <w:t xml:space="preserve"> López), Responsable de Estadística (Lic. Alexander Valle López), Responsable de Insumos Médicos (Lic. Raymundo García), y Responsable de Planificación (Lic. </w:t>
      </w:r>
      <w:proofErr w:type="spellStart"/>
      <w:r w:rsidRPr="00F62E5D">
        <w:rPr>
          <w:rFonts w:ascii="Arial" w:hAnsi="Arial" w:cs="Arial"/>
        </w:rPr>
        <w:t>Gardenio</w:t>
      </w:r>
      <w:proofErr w:type="spellEnd"/>
      <w:r w:rsidRPr="00F62E5D">
        <w:rPr>
          <w:rFonts w:ascii="Arial" w:hAnsi="Arial" w:cs="Arial"/>
        </w:rPr>
        <w:t xml:space="preserve"> Miranda), para documentar los procedimientos operativos actuales en materia de uso de la red, las dificultades técnicas experimentadas en conectividad, las necesidades no satisfechas en materia de infraestructura de comunicaciones, y la percepción del personal sobre la disponibilidad y seguridad de la red institucional.</w:t>
      </w:r>
    </w:p>
    <w:p w14:paraId="4E326BE1" w14:textId="77777777" w:rsidR="00F62E5D" w:rsidRPr="00F62E5D" w:rsidRDefault="00F62E5D" w:rsidP="00F62E5D">
      <w:pPr>
        <w:numPr>
          <w:ilvl w:val="0"/>
          <w:numId w:val="35"/>
        </w:numPr>
        <w:rPr>
          <w:rFonts w:ascii="Arial" w:hAnsi="Arial" w:cs="Arial"/>
        </w:rPr>
      </w:pPr>
      <w:r w:rsidRPr="00F62E5D">
        <w:rPr>
          <w:rFonts w:ascii="Arial" w:hAnsi="Arial" w:cs="Arial"/>
          <w:b/>
          <w:bCs/>
        </w:rPr>
        <w:t>Evaluación del nivel de madurez de los procesos del dominio DSS de COBIT 2019</w:t>
      </w:r>
      <w:r w:rsidRPr="00F62E5D">
        <w:rPr>
          <w:rFonts w:ascii="Arial" w:hAnsi="Arial" w:cs="Arial"/>
        </w:rPr>
        <w:t xml:space="preserve"> aplicables a la infraestructura de red del SILAIS Masaya, utilizando </w:t>
      </w:r>
      <w:r w:rsidRPr="00F62E5D">
        <w:rPr>
          <w:rFonts w:ascii="Arial" w:hAnsi="Arial" w:cs="Arial"/>
        </w:rPr>
        <w:lastRenderedPageBreak/>
        <w:t>la escala de capacidad de procesos de 0 a 5 establecida por el marco de referencia, para cada uno de los procesos evaluados durante la auditoría: </w:t>
      </w:r>
      <w:r w:rsidRPr="00F62E5D">
        <w:rPr>
          <w:rFonts w:ascii="Arial" w:hAnsi="Arial" w:cs="Arial"/>
          <w:b/>
          <w:bCs/>
        </w:rPr>
        <w:t>DSS01 (Gestión de Operaciones de Red), DSS02 (Gestión de Solicitudes e Incidentes de Red), DSS03 (Gestión de Problemas de Red), DSS04 (Gestión de Continuidad de la Red) y DSS05 (Gestión de Servicios de Seguridad de Red)</w:t>
      </w:r>
      <w:r w:rsidRPr="00F62E5D">
        <w:rPr>
          <w:rFonts w:ascii="Arial" w:hAnsi="Arial" w:cs="Arial"/>
        </w:rPr>
        <w:t>.</w:t>
      </w:r>
    </w:p>
    <w:p w14:paraId="466276FF" w14:textId="77777777" w:rsidR="00E759B7" w:rsidRDefault="00E759B7" w:rsidP="00E759B7">
      <w:pPr>
        <w:rPr>
          <w:rFonts w:ascii="Arial" w:hAnsi="Arial" w:cs="Arial"/>
        </w:rPr>
      </w:pPr>
    </w:p>
    <w:p w14:paraId="4A7BFBAA" w14:textId="77777777" w:rsidR="00E759B7" w:rsidRDefault="00E759B7" w:rsidP="00E759B7">
      <w:pPr>
        <w:rPr>
          <w:rFonts w:ascii="Arial" w:hAnsi="Arial" w:cs="Arial"/>
        </w:rPr>
      </w:pPr>
      <w:r>
        <w:rPr>
          <w:rFonts w:ascii="Arial" w:hAnsi="Arial" w:cs="Arial"/>
          <w:kern w:val="0"/>
          <w14:ligatures w14:val="none"/>
        </w:rPr>
        <w:br w:type="page"/>
      </w:r>
    </w:p>
    <w:p w14:paraId="1172793C" w14:textId="77777777" w:rsidR="00E759B7" w:rsidRDefault="00E759B7" w:rsidP="00E759B7">
      <w:pPr>
        <w:pStyle w:val="Prrafodelista"/>
        <w:numPr>
          <w:ilvl w:val="0"/>
          <w:numId w:val="1"/>
        </w:numPr>
        <w:jc w:val="center"/>
        <w:rPr>
          <w:rFonts w:ascii="Arial" w:hAnsi="Arial" w:cs="Arial"/>
          <w:b/>
          <w:bCs/>
        </w:rPr>
      </w:pPr>
      <w:r>
        <w:rPr>
          <w:rFonts w:ascii="Arial" w:hAnsi="Arial" w:cs="Arial"/>
          <w:b/>
          <w:bCs/>
        </w:rPr>
        <w:lastRenderedPageBreak/>
        <w:t>MARCO LEGAL Y NORMATIVO APLICABLE</w:t>
      </w:r>
    </w:p>
    <w:p w14:paraId="6FA1A96B" w14:textId="77777777" w:rsidR="00E759B7" w:rsidRDefault="00E759B7" w:rsidP="00E759B7">
      <w:pPr>
        <w:rPr>
          <w:rFonts w:ascii="Arial" w:hAnsi="Arial" w:cs="Arial"/>
        </w:rPr>
      </w:pPr>
    </w:p>
    <w:p w14:paraId="27ED57AC" w14:textId="77777777" w:rsidR="00E759B7" w:rsidRDefault="00E759B7" w:rsidP="00E759B7">
      <w:pPr>
        <w:rPr>
          <w:rFonts w:ascii="Arial" w:hAnsi="Arial" w:cs="Arial"/>
        </w:rPr>
      </w:pPr>
      <w:r>
        <w:rPr>
          <w:rFonts w:ascii="Arial" w:hAnsi="Arial" w:cs="Arial"/>
        </w:rPr>
        <w:t>La presente auditoría de redes se sustenta en un conjunto de normas internacionales, estándares técnicos, marcos de gobernanza y leyes nacionales que proporcionan el respaldo legal y técnico para cada fase de la evaluación, abarcando la infraestructura de telecomunicaciones del SILAIS - Sede Masaya. A continuación, se detalla cada uno de ellos con su ámbito de aplicación específico dentro del proyecto.</w:t>
      </w:r>
    </w:p>
    <w:p w14:paraId="5749273E" w14:textId="77777777" w:rsidR="00E759B7" w:rsidRDefault="00E759B7" w:rsidP="00E759B7">
      <w:pPr>
        <w:rPr>
          <w:rFonts w:ascii="Arial" w:hAnsi="Arial" w:cs="Arial"/>
          <w:b/>
          <w:bCs/>
        </w:rPr>
      </w:pPr>
      <w:r>
        <w:rPr>
          <w:rFonts w:ascii="Arial" w:hAnsi="Arial" w:cs="Arial"/>
          <w:b/>
          <w:bCs/>
        </w:rPr>
        <w:t>7.1 Normas Internacionales de Gestión de Seguridad de la Información</w:t>
      </w:r>
    </w:p>
    <w:tbl>
      <w:tblPr>
        <w:tblW w:w="11280" w:type="dxa"/>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50"/>
        <w:gridCol w:w="3105"/>
        <w:gridCol w:w="6525"/>
      </w:tblGrid>
      <w:tr w:rsidR="00E759B7" w14:paraId="457AAB92"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C73537C" w14:textId="77777777" w:rsidR="00E759B7" w:rsidRDefault="00E759B7">
            <w:pPr>
              <w:rPr>
                <w:rFonts w:ascii="Arial" w:hAnsi="Arial" w:cs="Arial"/>
              </w:rPr>
            </w:pPr>
            <w:r>
              <w:rPr>
                <w:rFonts w:ascii="Arial" w:hAnsi="Arial" w:cs="Arial"/>
              </w:rPr>
              <w:t>Norma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F568D58" w14:textId="77777777" w:rsidR="00E759B7" w:rsidRDefault="00E759B7">
            <w:pPr>
              <w:rPr>
                <w:rFonts w:ascii="Arial" w:hAnsi="Arial" w:cs="Arial"/>
              </w:rPr>
            </w:pPr>
            <w:r>
              <w:rPr>
                <w:rFonts w:ascii="Arial" w:hAnsi="Arial" w:cs="Arial"/>
              </w:rPr>
              <w:t>Título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67945E2" w14:textId="77777777" w:rsidR="00E759B7" w:rsidRDefault="00E759B7">
            <w:pPr>
              <w:rPr>
                <w:rFonts w:ascii="Arial" w:hAnsi="Arial" w:cs="Arial"/>
              </w:rPr>
            </w:pPr>
            <w:r>
              <w:rPr>
                <w:rFonts w:ascii="Arial" w:hAnsi="Arial" w:cs="Arial"/>
              </w:rPr>
              <w:t>Aplicación en la Auditoría de Redes</w:t>
            </w:r>
          </w:p>
        </w:tc>
      </w:tr>
      <w:tr w:rsidR="00E759B7" w14:paraId="48C189CE"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E14C9EC" w14:textId="77777777" w:rsidR="00E759B7" w:rsidRDefault="00E759B7">
            <w:pPr>
              <w:rPr>
                <w:rFonts w:ascii="Arial" w:hAnsi="Arial" w:cs="Arial"/>
              </w:rPr>
            </w:pPr>
            <w:r>
              <w:rPr>
                <w:rFonts w:ascii="Arial" w:hAnsi="Arial" w:cs="Arial"/>
              </w:rPr>
              <w:t>ISO/IEC 27001:2022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E9319F5" w14:textId="77777777" w:rsidR="00E759B7" w:rsidRDefault="00E759B7">
            <w:pPr>
              <w:rPr>
                <w:rFonts w:ascii="Arial" w:hAnsi="Arial" w:cs="Arial"/>
              </w:rPr>
            </w:pPr>
            <w:r>
              <w:rPr>
                <w:rFonts w:ascii="Arial" w:hAnsi="Arial" w:cs="Arial"/>
              </w:rPr>
              <w:t>Seguridad de la información, ciberseguridad y protección de la privacidad (SGSI)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C57A0D2" w14:textId="77777777" w:rsidR="00E759B7" w:rsidRDefault="00E759B7">
            <w:pPr>
              <w:rPr>
                <w:rFonts w:ascii="Arial" w:hAnsi="Arial" w:cs="Arial"/>
              </w:rPr>
            </w:pPr>
            <w:r>
              <w:rPr>
                <w:rFonts w:ascii="Arial" w:hAnsi="Arial" w:cs="Arial"/>
              </w:rPr>
              <w:t>Evalúa la existencia de controles de seguridad en la infraestructura de red del SILAIS. Aplica a los dominios A.8 (Gestión de activos de red), A.11 (Seguridad física del nodo de comunicaciones), A.13 (Seguridad de las comunicaciones) y A.9 (Control de acceso a la red y a los sistemas epidemiológicos).</w:t>
            </w:r>
          </w:p>
        </w:tc>
      </w:tr>
      <w:tr w:rsidR="00E759B7" w14:paraId="79A3EB7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3D084DE" w14:textId="77777777" w:rsidR="00E759B7" w:rsidRDefault="00E759B7">
            <w:pPr>
              <w:rPr>
                <w:rFonts w:ascii="Arial" w:hAnsi="Arial" w:cs="Arial"/>
              </w:rPr>
            </w:pPr>
            <w:r>
              <w:rPr>
                <w:rFonts w:ascii="Arial" w:hAnsi="Arial" w:cs="Arial"/>
              </w:rPr>
              <w:t>ISO/IEC 27002:2022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861B1B" w14:textId="77777777" w:rsidR="00E759B7" w:rsidRDefault="00E759B7">
            <w:pPr>
              <w:rPr>
                <w:rFonts w:ascii="Arial" w:hAnsi="Arial" w:cs="Arial"/>
              </w:rPr>
            </w:pPr>
            <w:r>
              <w:rPr>
                <w:rFonts w:ascii="Arial" w:hAnsi="Arial" w:cs="Arial"/>
              </w:rPr>
              <w:t>Código de buenas prácticas para controles de seguridad de la información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CAA837" w14:textId="77777777" w:rsidR="00E759B7" w:rsidRDefault="00E759B7">
            <w:pPr>
              <w:rPr>
                <w:rFonts w:ascii="Arial" w:hAnsi="Arial" w:cs="Arial"/>
              </w:rPr>
            </w:pPr>
            <w:r>
              <w:rPr>
                <w:rFonts w:ascii="Arial" w:hAnsi="Arial" w:cs="Arial"/>
              </w:rPr>
              <w:t>Guía para evaluar la implementación de políticas de uso aceptable de la red, control de acceso a la infraestructura de comunicaciones, mecanismos de protección de datos en tránsito, y controles de seguridad en las redes inalámbricas del SILAIS.</w:t>
            </w:r>
          </w:p>
        </w:tc>
      </w:tr>
      <w:tr w:rsidR="00E759B7" w14:paraId="36D5D545"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08C475D" w14:textId="77777777" w:rsidR="00E759B7" w:rsidRDefault="00E759B7">
            <w:pPr>
              <w:rPr>
                <w:rFonts w:ascii="Arial" w:hAnsi="Arial" w:cs="Arial"/>
              </w:rPr>
            </w:pPr>
            <w:r>
              <w:rPr>
                <w:rFonts w:ascii="Arial" w:hAnsi="Arial" w:cs="Arial"/>
              </w:rPr>
              <w:t>ISO/IEC 27005:2022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09A7CCC" w14:textId="77777777" w:rsidR="00E759B7" w:rsidRDefault="00E759B7">
            <w:pPr>
              <w:rPr>
                <w:rFonts w:ascii="Arial" w:hAnsi="Arial" w:cs="Arial"/>
              </w:rPr>
            </w:pPr>
            <w:r>
              <w:rPr>
                <w:rFonts w:ascii="Arial" w:hAnsi="Arial" w:cs="Arial"/>
              </w:rPr>
              <w:t>Gestión de riesgos de la seguridad de la información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1B278ED" w14:textId="77777777" w:rsidR="00E759B7" w:rsidRDefault="00E759B7">
            <w:pPr>
              <w:rPr>
                <w:rFonts w:ascii="Arial" w:hAnsi="Arial" w:cs="Arial"/>
              </w:rPr>
            </w:pPr>
            <w:r>
              <w:rPr>
                <w:rFonts w:ascii="Arial" w:hAnsi="Arial" w:cs="Arial"/>
              </w:rPr>
              <w:t xml:space="preserve">Marco metodológico para la identificación, análisis, evaluación y tratamiento de los riesgos asociados específicamente a la infraestructura de red del SILAIS, particularmente los relacionados con la obsolescencia tecnológica de los switches </w:t>
            </w:r>
            <w:proofErr w:type="spellStart"/>
            <w:r>
              <w:rPr>
                <w:rFonts w:ascii="Arial" w:hAnsi="Arial" w:cs="Arial"/>
              </w:rPr>
              <w:t>Fast</w:t>
            </w:r>
            <w:proofErr w:type="spellEnd"/>
            <w:r>
              <w:rPr>
                <w:rFonts w:ascii="Arial" w:hAnsi="Arial" w:cs="Arial"/>
              </w:rPr>
              <w:t xml:space="preserve"> Ethernet, la topología de red plana sin segmentación, la dependencia de conectividad inalámbrica en áreas críticas, y las conexiones privadas no gestionadas.</w:t>
            </w:r>
          </w:p>
        </w:tc>
      </w:tr>
      <w:tr w:rsidR="00E759B7" w14:paraId="2577D73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463823F" w14:textId="77777777" w:rsidR="00E759B7" w:rsidRDefault="00E759B7">
            <w:pPr>
              <w:rPr>
                <w:rFonts w:ascii="Arial" w:hAnsi="Arial" w:cs="Arial"/>
              </w:rPr>
            </w:pPr>
            <w:r>
              <w:rPr>
                <w:rFonts w:ascii="Arial" w:hAnsi="Arial" w:cs="Arial"/>
              </w:rPr>
              <w:t>ISO 19011:2018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88894FC" w14:textId="77777777" w:rsidR="00E759B7" w:rsidRDefault="00E759B7">
            <w:pPr>
              <w:rPr>
                <w:rFonts w:ascii="Arial" w:hAnsi="Arial" w:cs="Arial"/>
              </w:rPr>
            </w:pPr>
            <w:r>
              <w:rPr>
                <w:rFonts w:ascii="Arial" w:hAnsi="Arial" w:cs="Arial"/>
              </w:rPr>
              <w:t>Directrices para la auditoría de los sistemas de gestión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AC8692D" w14:textId="77777777" w:rsidR="00E759B7" w:rsidRDefault="00E759B7">
            <w:pPr>
              <w:rPr>
                <w:rFonts w:ascii="Arial" w:hAnsi="Arial" w:cs="Arial"/>
              </w:rPr>
            </w:pPr>
            <w:r>
              <w:rPr>
                <w:rFonts w:ascii="Arial" w:hAnsi="Arial" w:cs="Arial"/>
              </w:rPr>
              <w:t xml:space="preserve">Define la metodología para planificar, ejecutar, reportar y dar seguimiento a la auditoría de red en el SILAIS Masaya, </w:t>
            </w:r>
            <w:r>
              <w:rPr>
                <w:rFonts w:ascii="Arial" w:hAnsi="Arial" w:cs="Arial"/>
              </w:rPr>
              <w:lastRenderedPageBreak/>
              <w:t>estableciendo los principios de auditoría, la competencia del equipo auditor y la gestión del programa de auditoría.</w:t>
            </w:r>
          </w:p>
        </w:tc>
      </w:tr>
    </w:tbl>
    <w:p w14:paraId="01871F63" w14:textId="77777777" w:rsidR="00E759B7" w:rsidRDefault="00E759B7" w:rsidP="00E759B7">
      <w:pPr>
        <w:rPr>
          <w:rFonts w:ascii="Arial" w:hAnsi="Arial" w:cs="Arial"/>
          <w:b/>
          <w:bCs/>
        </w:rPr>
      </w:pPr>
    </w:p>
    <w:p w14:paraId="37CBCF5D" w14:textId="77777777" w:rsidR="00E759B7" w:rsidRDefault="00E759B7" w:rsidP="00E759B7">
      <w:pPr>
        <w:rPr>
          <w:rFonts w:ascii="Arial" w:hAnsi="Arial" w:cs="Arial"/>
          <w:b/>
          <w:bCs/>
        </w:rPr>
      </w:pPr>
      <w:r>
        <w:rPr>
          <w:rFonts w:ascii="Arial" w:hAnsi="Arial" w:cs="Arial"/>
          <w:b/>
          <w:bCs/>
        </w:rPr>
        <w:t>7.2 Estándares Técnicos de Cableado Estructurado (ANSI/TIA/EIA)</w:t>
      </w:r>
    </w:p>
    <w:tbl>
      <w:tblPr>
        <w:tblW w:w="11280" w:type="dxa"/>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4"/>
        <w:gridCol w:w="3288"/>
        <w:gridCol w:w="6578"/>
      </w:tblGrid>
      <w:tr w:rsidR="00E759B7" w14:paraId="762DC69C"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0DEF7AF" w14:textId="77777777" w:rsidR="00E759B7" w:rsidRDefault="00E759B7">
            <w:pPr>
              <w:rPr>
                <w:rFonts w:ascii="Arial" w:hAnsi="Arial" w:cs="Arial"/>
              </w:rPr>
            </w:pPr>
            <w:r>
              <w:rPr>
                <w:rFonts w:ascii="Arial" w:hAnsi="Arial" w:cs="Arial"/>
              </w:rPr>
              <w:t>Estándar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D0ABCC" w14:textId="77777777" w:rsidR="00E759B7" w:rsidRDefault="00E759B7">
            <w:pPr>
              <w:rPr>
                <w:rFonts w:ascii="Arial" w:hAnsi="Arial" w:cs="Arial"/>
              </w:rPr>
            </w:pPr>
            <w:r>
              <w:rPr>
                <w:rFonts w:ascii="Arial" w:hAnsi="Arial" w:cs="Arial"/>
              </w:rPr>
              <w:t>Título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45B85ED" w14:textId="77777777" w:rsidR="00E759B7" w:rsidRDefault="00E759B7">
            <w:pPr>
              <w:rPr>
                <w:rFonts w:ascii="Arial" w:hAnsi="Arial" w:cs="Arial"/>
              </w:rPr>
            </w:pPr>
            <w:r>
              <w:rPr>
                <w:rFonts w:ascii="Arial" w:hAnsi="Arial" w:cs="Arial"/>
              </w:rPr>
              <w:t>Aplicación en la Auditoría de Redes</w:t>
            </w:r>
          </w:p>
        </w:tc>
      </w:tr>
      <w:tr w:rsidR="00E759B7" w14:paraId="731F435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295611" w14:textId="77777777" w:rsidR="00E759B7" w:rsidRDefault="00E759B7">
            <w:pPr>
              <w:rPr>
                <w:rFonts w:ascii="Arial" w:hAnsi="Arial" w:cs="Arial"/>
              </w:rPr>
            </w:pPr>
            <w:r>
              <w:rPr>
                <w:rFonts w:ascii="Arial" w:hAnsi="Arial" w:cs="Arial"/>
              </w:rPr>
              <w:t>ANSI/TIA-568-C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DD7ACB5" w14:textId="77777777" w:rsidR="00E759B7" w:rsidRDefault="00E759B7">
            <w:pPr>
              <w:rPr>
                <w:rFonts w:ascii="Arial" w:hAnsi="Arial" w:cs="Arial"/>
                <w:lang w:val="en-US"/>
              </w:rPr>
            </w:pPr>
            <w:r>
              <w:rPr>
                <w:rFonts w:ascii="Arial" w:hAnsi="Arial" w:cs="Arial"/>
                <w:lang w:val="en-US"/>
              </w:rPr>
              <w:t>Commercial Building Telecommunications Cabling Standard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6097020" w14:textId="77777777" w:rsidR="00E759B7" w:rsidRDefault="00E759B7">
            <w:pPr>
              <w:rPr>
                <w:rFonts w:ascii="Arial" w:hAnsi="Arial" w:cs="Arial"/>
              </w:rPr>
            </w:pPr>
            <w:r>
              <w:rPr>
                <w:rFonts w:ascii="Arial" w:hAnsi="Arial" w:cs="Arial"/>
              </w:rPr>
              <w:t xml:space="preserve">Evalúa la categoría del cableado UTP instalado en el SILAIS Masaya, la longitud máxima de los tendidos que conectan las catorce áreas funcionales, la norma de ponchado utilizada (T568A), la terminación en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rosetas, y la calidad de los conectores RJ45 en los puntos de red.</w:t>
            </w:r>
          </w:p>
        </w:tc>
      </w:tr>
      <w:tr w:rsidR="00E759B7" w14:paraId="06A05E8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166E734" w14:textId="77777777" w:rsidR="00E759B7" w:rsidRDefault="00E759B7">
            <w:pPr>
              <w:rPr>
                <w:rFonts w:ascii="Arial" w:hAnsi="Arial" w:cs="Arial"/>
              </w:rPr>
            </w:pPr>
            <w:r>
              <w:rPr>
                <w:rFonts w:ascii="Arial" w:hAnsi="Arial" w:cs="Arial"/>
              </w:rPr>
              <w:t>ANSI/TIA-569-C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3C068C5" w14:textId="77777777" w:rsidR="00E759B7" w:rsidRDefault="00E759B7">
            <w:pPr>
              <w:rPr>
                <w:rFonts w:ascii="Arial" w:hAnsi="Arial" w:cs="Arial"/>
              </w:rPr>
            </w:pPr>
            <w:proofErr w:type="spellStart"/>
            <w:r>
              <w:rPr>
                <w:rFonts w:ascii="Arial" w:hAnsi="Arial" w:cs="Arial"/>
              </w:rPr>
              <w:t>Telecommunications</w:t>
            </w:r>
            <w:proofErr w:type="spellEnd"/>
            <w:r>
              <w:rPr>
                <w:rFonts w:ascii="Arial" w:hAnsi="Arial" w:cs="Arial"/>
              </w:rPr>
              <w:t xml:space="preserve"> </w:t>
            </w:r>
            <w:proofErr w:type="spellStart"/>
            <w:r>
              <w:rPr>
                <w:rFonts w:ascii="Arial" w:hAnsi="Arial" w:cs="Arial"/>
              </w:rPr>
              <w:t>Pathways</w:t>
            </w:r>
            <w:proofErr w:type="spellEnd"/>
            <w:r>
              <w:rPr>
                <w:rFonts w:ascii="Arial" w:hAnsi="Arial" w:cs="Arial"/>
              </w:rPr>
              <w:t xml:space="preserve"> and Spaces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7800DDA" w14:textId="77777777" w:rsidR="00E759B7" w:rsidRDefault="00E759B7">
            <w:pPr>
              <w:rPr>
                <w:rFonts w:ascii="Arial" w:hAnsi="Arial" w:cs="Arial"/>
              </w:rPr>
            </w:pPr>
            <w:r>
              <w:rPr>
                <w:rFonts w:ascii="Arial" w:hAnsi="Arial" w:cs="Arial"/>
              </w:rPr>
              <w:t xml:space="preserve">Inspecciona las canalizaciones, ductos, bandejas y las áreas de comunicaciones donde se ubican los switches </w:t>
            </w:r>
            <w:proofErr w:type="spellStart"/>
            <w:r>
              <w:rPr>
                <w:rFonts w:ascii="Arial" w:hAnsi="Arial" w:cs="Arial"/>
              </w:rPr>
              <w:t>Fast</w:t>
            </w:r>
            <w:proofErr w:type="spellEnd"/>
            <w:r>
              <w:rPr>
                <w:rFonts w:ascii="Arial" w:hAnsi="Arial" w:cs="Arial"/>
              </w:rPr>
              <w:t xml:space="preserve"> Ethernet en Dirección y Varios 1, verificando radios de curvatura del cableado, protección contra tensión mecánica, accesibilidad para mantenimiento, y condiciones ambientales de los espacios de telecomunicaciones.</w:t>
            </w:r>
          </w:p>
        </w:tc>
      </w:tr>
      <w:tr w:rsidR="00E759B7" w14:paraId="5FB6016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15838E3" w14:textId="77777777" w:rsidR="00E759B7" w:rsidRDefault="00E759B7">
            <w:pPr>
              <w:rPr>
                <w:rFonts w:ascii="Arial" w:hAnsi="Arial" w:cs="Arial"/>
              </w:rPr>
            </w:pPr>
            <w:r>
              <w:rPr>
                <w:rFonts w:ascii="Arial" w:hAnsi="Arial" w:cs="Arial"/>
              </w:rPr>
              <w:t>ANSI/TIA-606-B</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08B4B5C" w14:textId="77777777" w:rsidR="00E759B7" w:rsidRDefault="00E759B7">
            <w:pPr>
              <w:rPr>
                <w:rFonts w:ascii="Arial" w:hAnsi="Arial" w:cs="Arial"/>
                <w:lang w:val="en-US"/>
              </w:rPr>
            </w:pPr>
            <w:r>
              <w:rPr>
                <w:rFonts w:ascii="Arial" w:hAnsi="Arial" w:cs="Arial"/>
                <w:lang w:val="en-US"/>
              </w:rPr>
              <w:t>Administration Standard for Telecommunications Infrastructure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AD6DBAB" w14:textId="77777777" w:rsidR="00E759B7" w:rsidRDefault="00E759B7">
            <w:pPr>
              <w:rPr>
                <w:rFonts w:ascii="Arial" w:hAnsi="Arial" w:cs="Arial"/>
              </w:rPr>
            </w:pPr>
            <w:r>
              <w:rPr>
                <w:rFonts w:ascii="Arial" w:hAnsi="Arial" w:cs="Arial"/>
              </w:rPr>
              <w:t xml:space="preserve">Verifica el etiquetado de cables,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rosetas en el nodo central de Dirección y en el punto de distribución secundario de Varios 1, incluyendo la nomenclatura utilizada para identificar los puntos de red de cada área funcional y su consistencia con la documentación existente.</w:t>
            </w:r>
          </w:p>
        </w:tc>
      </w:tr>
      <w:tr w:rsidR="00E759B7" w14:paraId="0DD7A145"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4604419" w14:textId="77777777" w:rsidR="00E759B7" w:rsidRDefault="00E759B7">
            <w:pPr>
              <w:rPr>
                <w:rFonts w:ascii="Arial" w:hAnsi="Arial" w:cs="Arial"/>
              </w:rPr>
            </w:pPr>
            <w:r>
              <w:rPr>
                <w:rFonts w:ascii="Arial" w:hAnsi="Arial" w:cs="Arial"/>
              </w:rPr>
              <w:t>ANSI/TIA-942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216D10" w14:textId="77777777" w:rsidR="00E759B7" w:rsidRDefault="00E759B7">
            <w:pPr>
              <w:rPr>
                <w:rFonts w:ascii="Arial" w:hAnsi="Arial" w:cs="Arial"/>
                <w:lang w:val="en-US"/>
              </w:rPr>
            </w:pPr>
            <w:r>
              <w:rPr>
                <w:rFonts w:ascii="Arial" w:hAnsi="Arial" w:cs="Arial"/>
                <w:lang w:val="en-US"/>
              </w:rPr>
              <w:t>Telecommunications Infrastructure Standard for Data Centers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961F3EE" w14:textId="77777777" w:rsidR="00E759B7" w:rsidRDefault="00E759B7">
            <w:pPr>
              <w:rPr>
                <w:rFonts w:ascii="Arial" w:hAnsi="Arial" w:cs="Arial"/>
              </w:rPr>
            </w:pPr>
            <w:r>
              <w:rPr>
                <w:rFonts w:ascii="Arial" w:hAnsi="Arial" w:cs="Arial"/>
              </w:rPr>
              <w:t xml:space="preserve">Aplicable parcialmente para evaluar las condiciones del área donde se alojan los switches principales y el </w:t>
            </w:r>
            <w:proofErr w:type="spellStart"/>
            <w:r>
              <w:rPr>
                <w:rFonts w:ascii="Arial" w:hAnsi="Arial" w:cs="Arial"/>
              </w:rPr>
              <w:t>router</w:t>
            </w:r>
            <w:proofErr w:type="spellEnd"/>
            <w:r>
              <w:rPr>
                <w:rFonts w:ascii="Arial" w:hAnsi="Arial" w:cs="Arial"/>
              </w:rPr>
              <w:t xml:space="preserve"> de borde hacia el MINSA Central, verificando la existencia de UPS, ventilación adecuada, control de acceso físico y </w:t>
            </w:r>
            <w:r>
              <w:rPr>
                <w:rFonts w:ascii="Arial" w:hAnsi="Arial" w:cs="Arial"/>
              </w:rPr>
              <w:lastRenderedPageBreak/>
              <w:t>protección contra factores ambientales adversos (polvo ambiental, humedad).</w:t>
            </w:r>
          </w:p>
        </w:tc>
      </w:tr>
    </w:tbl>
    <w:p w14:paraId="24528333" w14:textId="77777777" w:rsidR="00E759B7" w:rsidRDefault="00E759B7" w:rsidP="00E759B7">
      <w:pPr>
        <w:rPr>
          <w:rFonts w:ascii="Arial" w:hAnsi="Arial" w:cs="Arial"/>
          <w:b/>
          <w:bCs/>
        </w:rPr>
      </w:pPr>
    </w:p>
    <w:p w14:paraId="72EA5284" w14:textId="39A1088D" w:rsidR="00E759B7" w:rsidRDefault="00E759B7" w:rsidP="00E759B7">
      <w:pPr>
        <w:rPr>
          <w:rFonts w:ascii="Arial" w:hAnsi="Arial" w:cs="Arial"/>
          <w:b/>
          <w:bCs/>
        </w:rPr>
      </w:pPr>
      <w:r>
        <w:rPr>
          <w:rFonts w:ascii="Arial" w:hAnsi="Arial" w:cs="Arial"/>
          <w:b/>
          <w:bCs/>
        </w:rPr>
        <w:t>7.3 Framework de Gobernanza de TI (COBIT 2019</w:t>
      </w:r>
      <w:r w:rsidR="00F356A5">
        <w:rPr>
          <w:rFonts w:ascii="Arial" w:hAnsi="Arial" w:cs="Arial"/>
          <w:b/>
          <w:bCs/>
        </w:rPr>
        <w:t xml:space="preserve"> y dominio DSS</w:t>
      </w:r>
      <w:r>
        <w:rPr>
          <w:rFonts w:ascii="Arial" w:hAnsi="Arial" w:cs="Arial"/>
          <w:b/>
          <w:bCs/>
        </w:rPr>
        <w:t>)</w:t>
      </w:r>
    </w:p>
    <w:tbl>
      <w:tblPr>
        <w:tblW w:w="100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653"/>
        <w:gridCol w:w="1929"/>
        <w:gridCol w:w="4503"/>
      </w:tblGrid>
      <w:tr w:rsidR="00F356A5" w:rsidRPr="00F356A5" w14:paraId="0937E7F4" w14:textId="77777777" w:rsidTr="00F356A5">
        <w:trPr>
          <w:trHeight w:val="258"/>
        </w:trPr>
        <w:tc>
          <w:tcPr>
            <w:tcW w:w="3653" w:type="dxa"/>
            <w:shd w:val="clear" w:color="auto" w:fill="auto"/>
            <w:vAlign w:val="center"/>
            <w:hideMark/>
          </w:tcPr>
          <w:p w14:paraId="0A08CACB" w14:textId="77777777" w:rsidR="00F356A5" w:rsidRPr="00F356A5" w:rsidRDefault="00F356A5" w:rsidP="00F356A5">
            <w:pPr>
              <w:spacing w:after="0" w:line="240" w:lineRule="auto"/>
              <w:ind w:firstLineChars="100" w:firstLine="240"/>
              <w:rPr>
                <w:rFonts w:ascii="Arial" w:eastAsia="Times New Roman" w:hAnsi="Arial" w:cs="Arial"/>
                <w:color w:val="000000"/>
                <w:kern w:val="0"/>
                <w:lang w:eastAsia="es-US"/>
                <w14:ligatures w14:val="none"/>
              </w:rPr>
            </w:pPr>
            <w:r w:rsidRPr="00F356A5">
              <w:rPr>
                <w:rFonts w:ascii="Arial" w:eastAsia="Times New Roman" w:hAnsi="Arial" w:cs="Arial"/>
                <w:color w:val="000000"/>
                <w:kern w:val="0"/>
                <w:lang w:eastAsia="es-US"/>
                <w14:ligatures w14:val="none"/>
              </w:rPr>
              <w:t>Dominio</w:t>
            </w:r>
          </w:p>
        </w:tc>
        <w:tc>
          <w:tcPr>
            <w:tcW w:w="1929" w:type="dxa"/>
            <w:shd w:val="clear" w:color="auto" w:fill="auto"/>
            <w:vAlign w:val="center"/>
            <w:hideMark/>
          </w:tcPr>
          <w:p w14:paraId="0E587769" w14:textId="77777777" w:rsidR="00F356A5" w:rsidRPr="00F356A5" w:rsidRDefault="00F356A5" w:rsidP="00F356A5">
            <w:pPr>
              <w:spacing w:after="0" w:line="240" w:lineRule="auto"/>
              <w:ind w:firstLineChars="100" w:firstLine="240"/>
              <w:rPr>
                <w:rFonts w:ascii="Arial" w:eastAsia="Times New Roman" w:hAnsi="Arial" w:cs="Arial"/>
                <w:color w:val="000000"/>
                <w:kern w:val="0"/>
                <w:lang w:eastAsia="es-US"/>
                <w14:ligatures w14:val="none"/>
              </w:rPr>
            </w:pPr>
            <w:r w:rsidRPr="00F356A5">
              <w:rPr>
                <w:rFonts w:ascii="Arial" w:eastAsia="Times New Roman" w:hAnsi="Arial" w:cs="Arial"/>
                <w:color w:val="000000"/>
                <w:kern w:val="0"/>
                <w:lang w:eastAsia="es-US"/>
                <w14:ligatures w14:val="none"/>
              </w:rPr>
              <w:t>Procesos</w:t>
            </w:r>
          </w:p>
        </w:tc>
        <w:tc>
          <w:tcPr>
            <w:tcW w:w="4503" w:type="dxa"/>
            <w:shd w:val="clear" w:color="auto" w:fill="auto"/>
            <w:vAlign w:val="center"/>
            <w:hideMark/>
          </w:tcPr>
          <w:p w14:paraId="72E9AA51" w14:textId="77777777" w:rsidR="00F356A5" w:rsidRPr="00F356A5" w:rsidRDefault="00F356A5" w:rsidP="00F356A5">
            <w:pPr>
              <w:spacing w:after="0" w:line="240" w:lineRule="auto"/>
              <w:ind w:firstLineChars="100" w:firstLine="240"/>
              <w:rPr>
                <w:rFonts w:ascii="Arial" w:eastAsia="Times New Roman" w:hAnsi="Arial" w:cs="Arial"/>
                <w:color w:val="000000"/>
                <w:kern w:val="0"/>
                <w:lang w:eastAsia="es-US"/>
                <w14:ligatures w14:val="none"/>
              </w:rPr>
            </w:pPr>
            <w:r w:rsidRPr="00F356A5">
              <w:rPr>
                <w:rFonts w:ascii="Arial" w:eastAsia="Times New Roman" w:hAnsi="Arial" w:cs="Arial"/>
                <w:color w:val="000000"/>
                <w:kern w:val="0"/>
                <w:lang w:eastAsia="es-US"/>
                <w14:ligatures w14:val="none"/>
              </w:rPr>
              <w:t>Justificación</w:t>
            </w:r>
          </w:p>
        </w:tc>
      </w:tr>
      <w:tr w:rsidR="00F356A5" w:rsidRPr="00F356A5" w14:paraId="150D42FD" w14:textId="77777777" w:rsidTr="00F356A5">
        <w:trPr>
          <w:trHeight w:val="1745"/>
        </w:trPr>
        <w:tc>
          <w:tcPr>
            <w:tcW w:w="3653" w:type="dxa"/>
            <w:shd w:val="clear" w:color="auto" w:fill="auto"/>
            <w:vAlign w:val="center"/>
            <w:hideMark/>
          </w:tcPr>
          <w:p w14:paraId="40CA3F4D" w14:textId="77777777" w:rsidR="00F356A5" w:rsidRPr="00F356A5" w:rsidRDefault="00F356A5" w:rsidP="00F356A5">
            <w:pPr>
              <w:spacing w:after="0" w:line="240" w:lineRule="auto"/>
              <w:ind w:firstLineChars="100" w:firstLine="240"/>
              <w:rPr>
                <w:rFonts w:ascii="Arial" w:eastAsia="Times New Roman" w:hAnsi="Arial" w:cs="Arial"/>
                <w:color w:val="000000"/>
                <w:kern w:val="0"/>
                <w:lang w:eastAsia="es-US"/>
                <w14:ligatures w14:val="none"/>
              </w:rPr>
            </w:pPr>
            <w:r w:rsidRPr="00F356A5">
              <w:rPr>
                <w:rFonts w:ascii="Arial" w:eastAsia="Times New Roman" w:hAnsi="Arial" w:cs="Arial"/>
                <w:color w:val="000000"/>
                <w:kern w:val="0"/>
                <w:lang w:eastAsia="es-US"/>
                <w14:ligatures w14:val="none"/>
              </w:rPr>
              <w:t>DSS (Entregar, Dar Servicio y Soporte)</w:t>
            </w:r>
          </w:p>
        </w:tc>
        <w:tc>
          <w:tcPr>
            <w:tcW w:w="1929" w:type="dxa"/>
            <w:shd w:val="clear" w:color="auto" w:fill="auto"/>
            <w:vAlign w:val="center"/>
            <w:hideMark/>
          </w:tcPr>
          <w:p w14:paraId="29EB47A3" w14:textId="77777777" w:rsidR="00F356A5" w:rsidRPr="00F356A5" w:rsidRDefault="00F356A5" w:rsidP="00F356A5">
            <w:pPr>
              <w:spacing w:after="0" w:line="240" w:lineRule="auto"/>
              <w:ind w:firstLineChars="100" w:firstLine="240"/>
              <w:rPr>
                <w:rFonts w:ascii="Arial" w:eastAsia="Times New Roman" w:hAnsi="Arial" w:cs="Arial"/>
                <w:color w:val="000000"/>
                <w:kern w:val="0"/>
                <w:lang w:val="en-US" w:eastAsia="es-US"/>
                <w14:ligatures w14:val="none"/>
              </w:rPr>
            </w:pPr>
            <w:r w:rsidRPr="00F356A5">
              <w:rPr>
                <w:rFonts w:ascii="Arial" w:eastAsia="Times New Roman" w:hAnsi="Arial" w:cs="Arial"/>
                <w:color w:val="000000"/>
                <w:kern w:val="0"/>
                <w:lang w:val="en-US" w:eastAsia="es-US"/>
                <w14:ligatures w14:val="none"/>
              </w:rPr>
              <w:t>DSS01, DSS02, DSS03, DSS04, DSS05</w:t>
            </w:r>
          </w:p>
        </w:tc>
        <w:tc>
          <w:tcPr>
            <w:tcW w:w="4503" w:type="dxa"/>
            <w:shd w:val="clear" w:color="auto" w:fill="auto"/>
            <w:vAlign w:val="center"/>
            <w:hideMark/>
          </w:tcPr>
          <w:p w14:paraId="422809D0" w14:textId="77777777" w:rsidR="00F356A5" w:rsidRPr="00F356A5" w:rsidRDefault="00F356A5" w:rsidP="00F356A5">
            <w:pPr>
              <w:spacing w:after="0" w:line="240" w:lineRule="auto"/>
              <w:ind w:firstLineChars="100" w:firstLine="240"/>
              <w:rPr>
                <w:rFonts w:ascii="Arial" w:eastAsia="Times New Roman" w:hAnsi="Arial" w:cs="Arial"/>
                <w:color w:val="000000"/>
                <w:kern w:val="0"/>
                <w:lang w:eastAsia="es-US"/>
                <w14:ligatures w14:val="none"/>
              </w:rPr>
            </w:pPr>
            <w:r w:rsidRPr="00F356A5">
              <w:rPr>
                <w:rFonts w:ascii="Arial" w:eastAsia="Times New Roman" w:hAnsi="Arial" w:cs="Arial"/>
                <w:color w:val="000000"/>
                <w:kern w:val="0"/>
                <w:lang w:eastAsia="es-US"/>
                <w14:ligatures w14:val="none"/>
              </w:rPr>
              <w:t>Es el dominio más pertinente para una auditoría de infraestructura de red, ya que aborda directamente la operación, el mantenimiento, la seguridad y la continuidad de las comunicaciones, aspectos críticos en los que el SILAIS presenta las mayores deficiencias.</w:t>
            </w:r>
          </w:p>
        </w:tc>
      </w:tr>
    </w:tbl>
    <w:p w14:paraId="5657D3BD" w14:textId="77777777" w:rsidR="00E759B7" w:rsidRDefault="00E759B7" w:rsidP="00E759B7">
      <w:pPr>
        <w:rPr>
          <w:rFonts w:ascii="Arial" w:hAnsi="Arial" w:cs="Arial"/>
          <w:b/>
          <w:bCs/>
        </w:rPr>
      </w:pPr>
    </w:p>
    <w:p w14:paraId="0262CCFC" w14:textId="77777777" w:rsidR="00E759B7" w:rsidRDefault="00E759B7" w:rsidP="00E759B7">
      <w:pPr>
        <w:rPr>
          <w:rFonts w:ascii="Arial" w:hAnsi="Arial" w:cs="Arial"/>
          <w:b/>
          <w:bCs/>
        </w:rPr>
      </w:pPr>
      <w:r>
        <w:rPr>
          <w:rFonts w:ascii="Arial" w:hAnsi="Arial" w:cs="Arial"/>
          <w:b/>
          <w:bCs/>
        </w:rPr>
        <w:t>7.4 Legislación Nacional Aplicable</w:t>
      </w:r>
    </w:p>
    <w:tbl>
      <w:tblPr>
        <w:tblW w:w="100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18"/>
        <w:gridCol w:w="3089"/>
        <w:gridCol w:w="5002"/>
      </w:tblGrid>
      <w:tr w:rsidR="00E759B7" w14:paraId="48E4C164" w14:textId="77777777" w:rsidTr="00E759B7">
        <w:trPr>
          <w:trHeight w:val="792"/>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35E926D" w14:textId="77777777" w:rsidR="00E759B7" w:rsidRDefault="00E759B7">
            <w:pPr>
              <w:rPr>
                <w:rFonts w:ascii="Arial" w:hAnsi="Arial" w:cs="Arial"/>
              </w:rPr>
            </w:pPr>
            <w:r>
              <w:rPr>
                <w:rFonts w:ascii="Arial" w:hAnsi="Arial" w:cs="Arial"/>
              </w:rPr>
              <w:t>Ley / Decreto / Normativa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E241FE3" w14:textId="77777777" w:rsidR="00E759B7" w:rsidRDefault="00E759B7">
            <w:pPr>
              <w:rPr>
                <w:rFonts w:ascii="Arial" w:hAnsi="Arial" w:cs="Arial"/>
              </w:rPr>
            </w:pPr>
            <w:r>
              <w:rPr>
                <w:rFonts w:ascii="Arial" w:hAnsi="Arial" w:cs="Arial"/>
              </w:rPr>
              <w:t>Título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AE83276" w14:textId="77777777" w:rsidR="00E759B7" w:rsidRDefault="00E759B7">
            <w:pPr>
              <w:rPr>
                <w:rFonts w:ascii="Arial" w:hAnsi="Arial" w:cs="Arial"/>
              </w:rPr>
            </w:pPr>
            <w:r>
              <w:rPr>
                <w:rFonts w:ascii="Arial" w:hAnsi="Arial" w:cs="Arial"/>
              </w:rPr>
              <w:t>Aplicación en la Auditoría de Redes</w:t>
            </w:r>
          </w:p>
        </w:tc>
      </w:tr>
      <w:tr w:rsidR="00E759B7" w14:paraId="6335EBCA" w14:textId="77777777" w:rsidTr="00E759B7">
        <w:trPr>
          <w:trHeight w:val="2662"/>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ADC0215" w14:textId="77777777" w:rsidR="00E759B7" w:rsidRDefault="00E759B7">
            <w:pPr>
              <w:rPr>
                <w:rFonts w:ascii="Arial" w:hAnsi="Arial" w:cs="Arial"/>
              </w:rPr>
            </w:pPr>
            <w:r>
              <w:rPr>
                <w:rFonts w:ascii="Arial" w:hAnsi="Arial" w:cs="Arial"/>
              </w:rPr>
              <w:t>Ley 423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548908F" w14:textId="77777777" w:rsidR="00E759B7" w:rsidRDefault="00E759B7">
            <w:pPr>
              <w:rPr>
                <w:rFonts w:ascii="Arial" w:hAnsi="Arial" w:cs="Arial"/>
              </w:rPr>
            </w:pPr>
            <w:r>
              <w:rPr>
                <w:rFonts w:ascii="Arial" w:hAnsi="Arial" w:cs="Arial"/>
              </w:rPr>
              <w:t>Ley General de Salud de la República de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BDE88E1" w14:textId="77777777" w:rsidR="00E759B7" w:rsidRDefault="00E759B7">
            <w:pPr>
              <w:rPr>
                <w:rFonts w:ascii="Arial" w:hAnsi="Arial" w:cs="Arial"/>
              </w:rPr>
            </w:pPr>
            <w:r>
              <w:rPr>
                <w:rFonts w:ascii="Arial" w:hAnsi="Arial" w:cs="Arial"/>
              </w:rPr>
              <w:t>Establece el marco legal para la organización y funcionamiento del Sistema Nacional de Salud, incluyendo la estructura descentralizada de los SILAIS. La auditoría de red verifica que la infraestructura de comunicaciones soporte adecuadamente las funciones de vigilancia epidemiológica y atención integral en salud establecidas por ley.</w:t>
            </w:r>
          </w:p>
        </w:tc>
      </w:tr>
      <w:tr w:rsidR="00E759B7" w14:paraId="6FB4D0A1" w14:textId="77777777" w:rsidTr="00E759B7">
        <w:trPr>
          <w:trHeight w:val="235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6A38C3C" w14:textId="77777777" w:rsidR="00E759B7" w:rsidRDefault="00E759B7">
            <w:pPr>
              <w:rPr>
                <w:rFonts w:ascii="Arial" w:hAnsi="Arial" w:cs="Arial"/>
              </w:rPr>
            </w:pPr>
            <w:r>
              <w:rPr>
                <w:rFonts w:ascii="Arial" w:hAnsi="Arial" w:cs="Arial"/>
              </w:rPr>
              <w:lastRenderedPageBreak/>
              <w:t>Ley 921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47AA31" w14:textId="77777777" w:rsidR="00E759B7" w:rsidRDefault="00E759B7">
            <w:pPr>
              <w:rPr>
                <w:rFonts w:ascii="Arial" w:hAnsi="Arial" w:cs="Arial"/>
              </w:rPr>
            </w:pPr>
            <w:r>
              <w:rPr>
                <w:rFonts w:ascii="Arial" w:hAnsi="Arial" w:cs="Arial"/>
              </w:rPr>
              <w:t>Ley de Protección de Datos Personales de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759162F" w14:textId="77777777" w:rsidR="00E759B7" w:rsidRDefault="00E759B7">
            <w:pPr>
              <w:rPr>
                <w:rFonts w:ascii="Arial" w:hAnsi="Arial" w:cs="Arial"/>
              </w:rPr>
            </w:pPr>
            <w:r>
              <w:rPr>
                <w:rFonts w:ascii="Arial" w:hAnsi="Arial" w:cs="Arial"/>
              </w:rPr>
              <w:t>Regula el tratamiento de datos personales, incluyendo los datos de salud de los pacientes atendidos en el SILAIS Masaya. La auditoría evalúa si los datos epidemiológicos y clínicos transmitidos a través de la red están protegidos contra accesos no autorizados desde otras áreas por la topología de red plana sin segmentación.</w:t>
            </w:r>
          </w:p>
        </w:tc>
      </w:tr>
      <w:tr w:rsidR="00E759B7" w14:paraId="67CD437B" w14:textId="77777777" w:rsidTr="00E759B7">
        <w:trPr>
          <w:trHeight w:val="172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6B49C3D" w14:textId="77777777" w:rsidR="00E759B7" w:rsidRDefault="00E759B7">
            <w:pPr>
              <w:rPr>
                <w:rFonts w:ascii="Arial" w:hAnsi="Arial" w:cs="Arial"/>
              </w:rPr>
            </w:pPr>
            <w:r>
              <w:rPr>
                <w:rFonts w:ascii="Arial" w:hAnsi="Arial" w:cs="Arial"/>
              </w:rPr>
              <w:t>Decreto 03-2008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DA8B6D" w14:textId="77777777" w:rsidR="00E759B7" w:rsidRDefault="00E759B7">
            <w:pPr>
              <w:rPr>
                <w:rFonts w:ascii="Arial" w:hAnsi="Arial" w:cs="Arial"/>
              </w:rPr>
            </w:pPr>
            <w:r>
              <w:rPr>
                <w:rFonts w:ascii="Arial" w:hAnsi="Arial" w:cs="Arial"/>
              </w:rPr>
              <w:t>Reglamento de la Ley de Telecomunicaciones y Servicios Postales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023C870" w14:textId="77777777" w:rsidR="00E759B7" w:rsidRDefault="00E759B7">
            <w:pPr>
              <w:rPr>
                <w:rFonts w:ascii="Arial" w:hAnsi="Arial" w:cs="Arial"/>
              </w:rPr>
            </w:pPr>
            <w:r>
              <w:rPr>
                <w:rFonts w:ascii="Arial" w:hAnsi="Arial" w:cs="Arial"/>
              </w:rPr>
              <w:t>Define las condiciones técnicas mínimas para las redes de telecomunicaciones en Nicaragua, aplicable a la calidad del cableado estructurado, la operación de los equipos de conmutación y la conectividad del SILAIS con el MINSA Central.</w:t>
            </w:r>
          </w:p>
        </w:tc>
      </w:tr>
      <w:tr w:rsidR="00E759B7" w14:paraId="453B633A" w14:textId="77777777" w:rsidTr="00E759B7">
        <w:trPr>
          <w:trHeight w:val="2342"/>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8A2BADF" w14:textId="77777777" w:rsidR="00E759B7" w:rsidRDefault="00E759B7">
            <w:pPr>
              <w:rPr>
                <w:rFonts w:ascii="Arial" w:hAnsi="Arial" w:cs="Arial"/>
              </w:rPr>
            </w:pPr>
            <w:r>
              <w:rPr>
                <w:rFonts w:ascii="Arial" w:hAnsi="Arial" w:cs="Arial"/>
              </w:rPr>
              <w:t>Normativa MINSA para SISNIVEN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5E7DA26" w14:textId="77777777" w:rsidR="00E759B7" w:rsidRDefault="00E759B7">
            <w:pPr>
              <w:rPr>
                <w:rFonts w:ascii="Arial" w:hAnsi="Arial" w:cs="Arial"/>
              </w:rPr>
            </w:pPr>
            <w:r>
              <w:rPr>
                <w:rFonts w:ascii="Arial" w:hAnsi="Arial" w:cs="Arial"/>
              </w:rPr>
              <w:t>Sistema Nicaragüense de Vigilancia Epidemiológica Nacional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AA8B52D" w14:textId="77777777" w:rsidR="00E759B7" w:rsidRDefault="00E759B7">
            <w:pPr>
              <w:rPr>
                <w:rFonts w:ascii="Arial" w:hAnsi="Arial" w:cs="Arial"/>
              </w:rPr>
            </w:pPr>
            <w:r>
              <w:rPr>
                <w:rFonts w:ascii="Arial" w:hAnsi="Arial" w:cs="Arial"/>
              </w:rPr>
              <w:t>Establece los requisitos operativos y técnicos para la captura, procesamiento y transmisión de datos epidemiológicos desde los SILAIS hacia el MINSA Central. La auditoría de red evalúa si la infraestructura de comunicaciones actual cumple con los niveles de disponibilidad, velocidad y oportunidad requeridos por el SISNIVEN.</w:t>
            </w:r>
          </w:p>
        </w:tc>
      </w:tr>
      <w:tr w:rsidR="00E759B7" w14:paraId="3CDB2A55" w14:textId="77777777" w:rsidTr="00E759B7">
        <w:trPr>
          <w:trHeight w:val="203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25A86C8" w14:textId="77777777" w:rsidR="00E759B7" w:rsidRDefault="00E759B7">
            <w:pPr>
              <w:rPr>
                <w:rFonts w:ascii="Arial" w:hAnsi="Arial" w:cs="Arial"/>
              </w:rPr>
            </w:pPr>
            <w:r>
              <w:rPr>
                <w:rFonts w:ascii="Arial" w:hAnsi="Arial" w:cs="Arial"/>
              </w:rPr>
              <w:t>Política Nacional de Salud 2008 (PNS 2008)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5F170E9" w14:textId="77777777" w:rsidR="00E759B7" w:rsidRDefault="00E759B7">
            <w:pPr>
              <w:rPr>
                <w:rFonts w:ascii="Arial" w:hAnsi="Arial" w:cs="Arial"/>
              </w:rPr>
            </w:pPr>
            <w:r>
              <w:rPr>
                <w:rFonts w:ascii="Arial" w:hAnsi="Arial" w:cs="Arial"/>
              </w:rPr>
              <w:t>Marco estratégico del sector salud nicaragüense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8574B6" w14:textId="77777777" w:rsidR="00E759B7" w:rsidRDefault="00E759B7">
            <w:pPr>
              <w:rPr>
                <w:rFonts w:ascii="Arial" w:hAnsi="Arial" w:cs="Arial"/>
              </w:rPr>
            </w:pPr>
            <w:r>
              <w:rPr>
                <w:rFonts w:ascii="Arial" w:hAnsi="Arial" w:cs="Arial"/>
              </w:rPr>
              <w:t>Define las directrices para la auditoría de calidad de la atención médica y la gestión descentralizada de los SILAIS. La auditoría de red complementa las actividades de evaluación establecidas en la PNS 2008 desde la perspectiva de la infraestructura de comunicaciones que soporta dichos procesos.</w:t>
            </w:r>
          </w:p>
        </w:tc>
      </w:tr>
      <w:tr w:rsidR="00E759B7" w14:paraId="1DEEA486" w14:textId="77777777" w:rsidTr="00E759B7">
        <w:trPr>
          <w:trHeight w:val="235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EF3CBE8" w14:textId="77777777" w:rsidR="00E759B7" w:rsidRDefault="00E759B7">
            <w:pPr>
              <w:rPr>
                <w:rFonts w:ascii="Arial" w:hAnsi="Arial" w:cs="Arial"/>
              </w:rPr>
            </w:pPr>
            <w:r>
              <w:rPr>
                <w:rFonts w:ascii="Arial" w:hAnsi="Arial" w:cs="Arial"/>
              </w:rPr>
              <w:lastRenderedPageBreak/>
              <w:t>Constitución Política de Nicaragua (Art. 59 y 105)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9E252A2" w14:textId="77777777" w:rsidR="00E759B7" w:rsidRDefault="00E759B7">
            <w:pPr>
              <w:rPr>
                <w:rFonts w:ascii="Arial" w:hAnsi="Arial" w:cs="Arial"/>
              </w:rPr>
            </w:pPr>
            <w:r>
              <w:rPr>
                <w:rFonts w:ascii="Arial" w:hAnsi="Arial" w:cs="Arial"/>
              </w:rPr>
              <w:t>Derecho a la salud y deber del Estado de garantizarlo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A88D209" w14:textId="77777777" w:rsidR="00E759B7" w:rsidRDefault="00E759B7">
            <w:pPr>
              <w:rPr>
                <w:rFonts w:ascii="Arial" w:hAnsi="Arial" w:cs="Arial"/>
              </w:rPr>
            </w:pPr>
            <w:r>
              <w:rPr>
                <w:rFonts w:ascii="Arial" w:hAnsi="Arial" w:cs="Arial"/>
              </w:rPr>
              <w:t>Establece el derecho fundamental de la población nicaragüense a la salud y el deber del Estado de organizar y dirigir los servicios de salud. La auditoría de red contribuye a fortalecer la capacidad institucional del SILAIS Masaya para cumplir con este mandato constitucional mediante una infraestructura de comunicaciones confiable y segura.</w:t>
            </w:r>
          </w:p>
        </w:tc>
      </w:tr>
    </w:tbl>
    <w:p w14:paraId="1E2BD0CB" w14:textId="71D1D532" w:rsidR="00E759B7" w:rsidRDefault="00E759B7" w:rsidP="00E759B7">
      <w:pPr>
        <w:rPr>
          <w:rFonts w:ascii="Arial" w:hAnsi="Arial" w:cs="Arial"/>
          <w:b/>
          <w:bCs/>
        </w:rPr>
      </w:pPr>
    </w:p>
    <w:p w14:paraId="19ECE66A" w14:textId="77777777" w:rsidR="00C53BB4" w:rsidRDefault="00C53BB4" w:rsidP="00E759B7">
      <w:pPr>
        <w:rPr>
          <w:rFonts w:ascii="Arial" w:hAnsi="Arial" w:cs="Arial"/>
          <w:b/>
          <w:bCs/>
        </w:rPr>
      </w:pPr>
    </w:p>
    <w:p w14:paraId="07CFC56F" w14:textId="4B33D4FE" w:rsidR="00E759B7" w:rsidRPr="005776FB" w:rsidRDefault="00E759B7" w:rsidP="00E759B7">
      <w:pPr>
        <w:rPr>
          <w:rFonts w:ascii="Arial" w:hAnsi="Arial" w:cs="Arial"/>
          <w:b/>
          <w:bCs/>
        </w:rPr>
      </w:pPr>
      <w:r>
        <w:rPr>
          <w:rFonts w:ascii="Arial" w:hAnsi="Arial" w:cs="Arial"/>
          <w:b/>
          <w:bCs/>
        </w:rPr>
        <w:t>7.5 Resumen de Correspondencia Normativa por Área de Auditoría de Redes</w:t>
      </w:r>
    </w:p>
    <w:tbl>
      <w:tblPr>
        <w:tblStyle w:val="Tablaconcuadrcula"/>
        <w:tblW w:w="10301" w:type="dxa"/>
        <w:tblInd w:w="-5" w:type="dxa"/>
        <w:tblLook w:val="04A0" w:firstRow="1" w:lastRow="0" w:firstColumn="1" w:lastColumn="0" w:noHBand="0" w:noVBand="1"/>
      </w:tblPr>
      <w:tblGrid>
        <w:gridCol w:w="7318"/>
        <w:gridCol w:w="2983"/>
      </w:tblGrid>
      <w:tr w:rsidR="00F356A5" w:rsidRPr="00F356A5" w14:paraId="0813D4C0" w14:textId="77777777" w:rsidTr="00F356A5">
        <w:trPr>
          <w:trHeight w:val="341"/>
        </w:trPr>
        <w:tc>
          <w:tcPr>
            <w:tcW w:w="7318" w:type="dxa"/>
            <w:hideMark/>
          </w:tcPr>
          <w:p w14:paraId="1A4F6625" w14:textId="77777777" w:rsidR="00F356A5" w:rsidRPr="00F356A5" w:rsidRDefault="00F356A5" w:rsidP="00F356A5">
            <w:pPr>
              <w:rPr>
                <w:rFonts w:ascii="Arial" w:hAnsi="Arial" w:cs="Arial"/>
                <w:b/>
                <w:bCs/>
                <w:kern w:val="0"/>
                <w14:ligatures w14:val="none"/>
              </w:rPr>
            </w:pPr>
            <w:r w:rsidRPr="00F356A5">
              <w:rPr>
                <w:rFonts w:ascii="Arial" w:hAnsi="Arial" w:cs="Arial"/>
                <w:b/>
                <w:bCs/>
                <w:kern w:val="0"/>
                <w14:ligatures w14:val="none"/>
              </w:rPr>
              <w:t>Redes</w:t>
            </w:r>
          </w:p>
        </w:tc>
        <w:tc>
          <w:tcPr>
            <w:tcW w:w="2983" w:type="dxa"/>
            <w:noWrap/>
            <w:hideMark/>
          </w:tcPr>
          <w:p w14:paraId="730E565B" w14:textId="77777777" w:rsidR="00F356A5" w:rsidRPr="00F356A5" w:rsidRDefault="00F356A5">
            <w:pPr>
              <w:rPr>
                <w:rFonts w:ascii="Arial" w:hAnsi="Arial" w:cs="Arial"/>
                <w:b/>
                <w:bCs/>
                <w:kern w:val="0"/>
                <w14:ligatures w14:val="none"/>
              </w:rPr>
            </w:pPr>
          </w:p>
        </w:tc>
      </w:tr>
      <w:tr w:rsidR="00F356A5" w:rsidRPr="00F356A5" w14:paraId="2DFDA833" w14:textId="77777777" w:rsidTr="00F356A5">
        <w:trPr>
          <w:trHeight w:val="684"/>
        </w:trPr>
        <w:tc>
          <w:tcPr>
            <w:tcW w:w="7318" w:type="dxa"/>
            <w:hideMark/>
          </w:tcPr>
          <w:p w14:paraId="7BD58E9B"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Área de Auditoría de Redes</w:t>
            </w:r>
          </w:p>
        </w:tc>
        <w:tc>
          <w:tcPr>
            <w:tcW w:w="2983" w:type="dxa"/>
            <w:hideMark/>
          </w:tcPr>
          <w:p w14:paraId="4ACCCDBD"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Normas Aplicables</w:t>
            </w:r>
          </w:p>
        </w:tc>
      </w:tr>
      <w:tr w:rsidR="00F356A5" w:rsidRPr="00F356A5" w14:paraId="44A8BE7A" w14:textId="77777777" w:rsidTr="00F356A5">
        <w:trPr>
          <w:trHeight w:val="1181"/>
        </w:trPr>
        <w:tc>
          <w:tcPr>
            <w:tcW w:w="7318" w:type="dxa"/>
            <w:hideMark/>
          </w:tcPr>
          <w:p w14:paraId="772A6C83"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 xml:space="preserve">Seguridad física del nodo de comunicaciones (Switches en Dirección y Varios 1, </w:t>
            </w:r>
            <w:proofErr w:type="spellStart"/>
            <w:r w:rsidRPr="00F356A5">
              <w:rPr>
                <w:rFonts w:ascii="Arial" w:hAnsi="Arial" w:cs="Arial"/>
                <w:kern w:val="0"/>
                <w14:ligatures w14:val="none"/>
              </w:rPr>
              <w:t>Router</w:t>
            </w:r>
            <w:proofErr w:type="spellEnd"/>
            <w:r w:rsidRPr="00F356A5">
              <w:rPr>
                <w:rFonts w:ascii="Arial" w:hAnsi="Arial" w:cs="Arial"/>
                <w:kern w:val="0"/>
                <w14:ligatures w14:val="none"/>
              </w:rPr>
              <w:t>)</w:t>
            </w:r>
          </w:p>
        </w:tc>
        <w:tc>
          <w:tcPr>
            <w:tcW w:w="2983" w:type="dxa"/>
            <w:hideMark/>
          </w:tcPr>
          <w:p w14:paraId="3191E270"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A.11.1, ANSI/TIA-569-C, COBIT DSS05</w:t>
            </w:r>
          </w:p>
        </w:tc>
      </w:tr>
      <w:tr w:rsidR="00F356A5" w:rsidRPr="00F356A5" w14:paraId="0DC78783" w14:textId="77777777" w:rsidTr="00F356A5">
        <w:trPr>
          <w:trHeight w:val="1150"/>
        </w:trPr>
        <w:tc>
          <w:tcPr>
            <w:tcW w:w="7318" w:type="dxa"/>
            <w:hideMark/>
          </w:tcPr>
          <w:p w14:paraId="18A0155B"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Gestión operativa de activos de red (switches, puntos de acceso, UPS, cableado)</w:t>
            </w:r>
          </w:p>
        </w:tc>
        <w:tc>
          <w:tcPr>
            <w:tcW w:w="2983" w:type="dxa"/>
            <w:hideMark/>
          </w:tcPr>
          <w:p w14:paraId="505FFF07"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A.8, COBIT DSS01</w:t>
            </w:r>
          </w:p>
        </w:tc>
      </w:tr>
      <w:tr w:rsidR="00F356A5" w:rsidRPr="00F356A5" w14:paraId="7FB9A571" w14:textId="77777777" w:rsidTr="00F356A5">
        <w:trPr>
          <w:trHeight w:val="1119"/>
        </w:trPr>
        <w:tc>
          <w:tcPr>
            <w:tcW w:w="7318" w:type="dxa"/>
            <w:hideMark/>
          </w:tcPr>
          <w:p w14:paraId="3AA66982"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 xml:space="preserve">Cableado estructurado (UTP, conectores RJ45, ponchado T568A, </w:t>
            </w:r>
            <w:proofErr w:type="spellStart"/>
            <w:r w:rsidRPr="00F356A5">
              <w:rPr>
                <w:rFonts w:ascii="Arial" w:hAnsi="Arial" w:cs="Arial"/>
                <w:kern w:val="0"/>
                <w14:ligatures w14:val="none"/>
              </w:rPr>
              <w:t>patch</w:t>
            </w:r>
            <w:proofErr w:type="spellEnd"/>
            <w:r w:rsidRPr="00F356A5">
              <w:rPr>
                <w:rFonts w:ascii="Arial" w:hAnsi="Arial" w:cs="Arial"/>
                <w:kern w:val="0"/>
                <w14:ligatures w14:val="none"/>
              </w:rPr>
              <w:t xml:space="preserve"> </w:t>
            </w:r>
            <w:proofErr w:type="spellStart"/>
            <w:r w:rsidRPr="00F356A5">
              <w:rPr>
                <w:rFonts w:ascii="Arial" w:hAnsi="Arial" w:cs="Arial"/>
                <w:kern w:val="0"/>
                <w14:ligatures w14:val="none"/>
              </w:rPr>
              <w:t>panels</w:t>
            </w:r>
            <w:proofErr w:type="spellEnd"/>
            <w:r w:rsidRPr="00F356A5">
              <w:rPr>
                <w:rFonts w:ascii="Arial" w:hAnsi="Arial" w:cs="Arial"/>
                <w:kern w:val="0"/>
                <w14:ligatures w14:val="none"/>
              </w:rPr>
              <w:t>)</w:t>
            </w:r>
          </w:p>
        </w:tc>
        <w:tc>
          <w:tcPr>
            <w:tcW w:w="2983" w:type="dxa"/>
            <w:hideMark/>
          </w:tcPr>
          <w:p w14:paraId="1D2A6D8E"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ANSI/TIA-568-C, ANSI/TIA-569-C, ISO 27001 A.11.2, COBIT DSS01</w:t>
            </w:r>
          </w:p>
        </w:tc>
      </w:tr>
      <w:tr w:rsidR="00F356A5" w:rsidRPr="00F356A5" w14:paraId="16D80EB3" w14:textId="77777777" w:rsidTr="00F356A5">
        <w:trPr>
          <w:trHeight w:val="880"/>
        </w:trPr>
        <w:tc>
          <w:tcPr>
            <w:tcW w:w="7318" w:type="dxa"/>
            <w:hideMark/>
          </w:tcPr>
          <w:p w14:paraId="100CDD7C"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Etiquetado y administración de cables y puntos de red</w:t>
            </w:r>
          </w:p>
        </w:tc>
        <w:tc>
          <w:tcPr>
            <w:tcW w:w="2983" w:type="dxa"/>
            <w:hideMark/>
          </w:tcPr>
          <w:p w14:paraId="58999438"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ANSI/TIA-606-B, COBIT DSS01</w:t>
            </w:r>
          </w:p>
        </w:tc>
      </w:tr>
      <w:tr w:rsidR="00F356A5" w:rsidRPr="00F356A5" w14:paraId="319F5062" w14:textId="77777777" w:rsidTr="00F356A5">
        <w:trPr>
          <w:trHeight w:val="1378"/>
        </w:trPr>
        <w:tc>
          <w:tcPr>
            <w:tcW w:w="7318" w:type="dxa"/>
            <w:hideMark/>
          </w:tcPr>
          <w:p w14:paraId="79B8A125"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Segmentación de red (</w:t>
            </w:r>
            <w:proofErr w:type="spellStart"/>
            <w:r w:rsidRPr="00F356A5">
              <w:rPr>
                <w:rFonts w:ascii="Arial" w:hAnsi="Arial" w:cs="Arial"/>
                <w:kern w:val="0"/>
                <w14:ligatures w14:val="none"/>
              </w:rPr>
              <w:t>VLANs</w:t>
            </w:r>
            <w:proofErr w:type="spellEnd"/>
            <w:r w:rsidRPr="00F356A5">
              <w:rPr>
                <w:rFonts w:ascii="Arial" w:hAnsi="Arial" w:cs="Arial"/>
                <w:kern w:val="0"/>
                <w14:ligatures w14:val="none"/>
              </w:rPr>
              <w:t xml:space="preserve">, </w:t>
            </w:r>
            <w:proofErr w:type="spellStart"/>
            <w:r w:rsidRPr="00F356A5">
              <w:rPr>
                <w:rFonts w:ascii="Arial" w:hAnsi="Arial" w:cs="Arial"/>
                <w:kern w:val="0"/>
                <w14:ligatures w14:val="none"/>
              </w:rPr>
              <w:t>ACLs</w:t>
            </w:r>
            <w:proofErr w:type="spellEnd"/>
            <w:r w:rsidRPr="00F356A5">
              <w:rPr>
                <w:rFonts w:ascii="Arial" w:hAnsi="Arial" w:cs="Arial"/>
                <w:kern w:val="0"/>
                <w14:ligatures w14:val="none"/>
              </w:rPr>
              <w:t>, aislamiento de áreas críticas)</w:t>
            </w:r>
          </w:p>
        </w:tc>
        <w:tc>
          <w:tcPr>
            <w:tcW w:w="2983" w:type="dxa"/>
            <w:hideMark/>
          </w:tcPr>
          <w:p w14:paraId="3B0B0A84"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A.13.1.1, COBIT DSS05, Ley 921</w:t>
            </w:r>
          </w:p>
        </w:tc>
      </w:tr>
      <w:tr w:rsidR="00F356A5" w:rsidRPr="00F356A5" w14:paraId="49A5C8A1" w14:textId="77777777" w:rsidTr="00F356A5">
        <w:trPr>
          <w:trHeight w:val="953"/>
        </w:trPr>
        <w:tc>
          <w:tcPr>
            <w:tcW w:w="7318" w:type="dxa"/>
            <w:hideMark/>
          </w:tcPr>
          <w:p w14:paraId="47DB7EB1"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lastRenderedPageBreak/>
              <w:t>Control de acceso y autenticación a la red y sistemas epidemiológicos</w:t>
            </w:r>
          </w:p>
        </w:tc>
        <w:tc>
          <w:tcPr>
            <w:tcW w:w="2983" w:type="dxa"/>
            <w:hideMark/>
          </w:tcPr>
          <w:p w14:paraId="4A9823E4"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A.9.4, Ley 921, COBIT DSS05</w:t>
            </w:r>
          </w:p>
        </w:tc>
      </w:tr>
      <w:tr w:rsidR="00F356A5" w:rsidRPr="00F356A5" w14:paraId="2D8AB12B" w14:textId="77777777" w:rsidTr="00F356A5">
        <w:trPr>
          <w:trHeight w:val="1223"/>
        </w:trPr>
        <w:tc>
          <w:tcPr>
            <w:tcW w:w="7318" w:type="dxa"/>
            <w:hideMark/>
          </w:tcPr>
          <w:p w14:paraId="780EAA6B"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Seguridad de red inalámbrica en áreas críticas (Estadística, Contabilidad, Insumos Médicos)</w:t>
            </w:r>
          </w:p>
        </w:tc>
        <w:tc>
          <w:tcPr>
            <w:tcW w:w="2983" w:type="dxa"/>
            <w:hideMark/>
          </w:tcPr>
          <w:p w14:paraId="65ACB438"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A.11.2.2, COBIT DSS05</w:t>
            </w:r>
          </w:p>
        </w:tc>
      </w:tr>
      <w:tr w:rsidR="00F356A5" w:rsidRPr="00F356A5" w14:paraId="7CF2C711" w14:textId="77777777" w:rsidTr="00F356A5">
        <w:trPr>
          <w:trHeight w:val="1368"/>
        </w:trPr>
        <w:tc>
          <w:tcPr>
            <w:tcW w:w="7318" w:type="dxa"/>
            <w:hideMark/>
          </w:tcPr>
          <w:p w14:paraId="3CBB9CE2"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 xml:space="preserve">Gestión de ancho de banda y desempeño de switches </w:t>
            </w:r>
            <w:proofErr w:type="spellStart"/>
            <w:r w:rsidRPr="00F356A5">
              <w:rPr>
                <w:rFonts w:ascii="Arial" w:hAnsi="Arial" w:cs="Arial"/>
                <w:kern w:val="0"/>
                <w14:ligatures w14:val="none"/>
              </w:rPr>
              <w:t>Fast</w:t>
            </w:r>
            <w:proofErr w:type="spellEnd"/>
            <w:r w:rsidRPr="00F356A5">
              <w:rPr>
                <w:rFonts w:ascii="Arial" w:hAnsi="Arial" w:cs="Arial"/>
                <w:kern w:val="0"/>
                <w14:ligatures w14:val="none"/>
              </w:rPr>
              <w:t xml:space="preserve"> Ethernet</w:t>
            </w:r>
          </w:p>
        </w:tc>
        <w:tc>
          <w:tcPr>
            <w:tcW w:w="2983" w:type="dxa"/>
            <w:hideMark/>
          </w:tcPr>
          <w:p w14:paraId="047E50EA"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A.17.2.1, COBIT DSS01, Normativa SISNIVEN</w:t>
            </w:r>
          </w:p>
        </w:tc>
      </w:tr>
      <w:tr w:rsidR="00F356A5" w:rsidRPr="00C53BB4" w14:paraId="20C70D9A" w14:textId="77777777" w:rsidTr="00F356A5">
        <w:trPr>
          <w:trHeight w:val="1596"/>
        </w:trPr>
        <w:tc>
          <w:tcPr>
            <w:tcW w:w="7318" w:type="dxa"/>
            <w:hideMark/>
          </w:tcPr>
          <w:p w14:paraId="08CBE1DF"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Gestión de incidentes de red y continuidad operativa de la conectividad</w:t>
            </w:r>
          </w:p>
        </w:tc>
        <w:tc>
          <w:tcPr>
            <w:tcW w:w="2983" w:type="dxa"/>
            <w:hideMark/>
          </w:tcPr>
          <w:p w14:paraId="10A4E3E2" w14:textId="77777777" w:rsidR="00F356A5" w:rsidRPr="00F356A5" w:rsidRDefault="00F356A5" w:rsidP="00F356A5">
            <w:pPr>
              <w:rPr>
                <w:rFonts w:ascii="Arial" w:hAnsi="Arial" w:cs="Arial"/>
                <w:kern w:val="0"/>
                <w:lang w:val="en-US"/>
                <w14:ligatures w14:val="none"/>
              </w:rPr>
            </w:pPr>
            <w:r w:rsidRPr="00F356A5">
              <w:rPr>
                <w:rFonts w:ascii="Arial" w:hAnsi="Arial" w:cs="Arial"/>
                <w:kern w:val="0"/>
                <w:lang w:val="en-US"/>
                <w14:ligatures w14:val="none"/>
              </w:rPr>
              <w:t>ISO 27001 A.16.1, COBIT DSS02, DSS03, DSS04</w:t>
            </w:r>
          </w:p>
        </w:tc>
      </w:tr>
      <w:tr w:rsidR="00F356A5" w:rsidRPr="00F356A5" w14:paraId="57B90413" w14:textId="77777777" w:rsidTr="00F356A5">
        <w:trPr>
          <w:trHeight w:val="1399"/>
        </w:trPr>
        <w:tc>
          <w:tcPr>
            <w:tcW w:w="7318" w:type="dxa"/>
            <w:hideMark/>
          </w:tcPr>
          <w:p w14:paraId="0F617EC7"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Protección de datos en tránsito (datos epidemiológicos y de Banco Biológico)</w:t>
            </w:r>
          </w:p>
        </w:tc>
        <w:tc>
          <w:tcPr>
            <w:tcW w:w="2983" w:type="dxa"/>
            <w:hideMark/>
          </w:tcPr>
          <w:p w14:paraId="2A4943C1"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Ley 921, ISO 27001 A.13.2, COBIT DSS05</w:t>
            </w:r>
          </w:p>
        </w:tc>
      </w:tr>
      <w:tr w:rsidR="00F356A5" w:rsidRPr="00F356A5" w14:paraId="318D6920" w14:textId="77777777" w:rsidTr="00F356A5">
        <w:trPr>
          <w:trHeight w:val="1337"/>
        </w:trPr>
        <w:tc>
          <w:tcPr>
            <w:tcW w:w="7318" w:type="dxa"/>
            <w:hideMark/>
          </w:tcPr>
          <w:p w14:paraId="6FDE393F"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Condiciones ambientales del área de equipos de comunicaciones (polvo ambiental, humedad)</w:t>
            </w:r>
          </w:p>
        </w:tc>
        <w:tc>
          <w:tcPr>
            <w:tcW w:w="2983" w:type="dxa"/>
            <w:hideMark/>
          </w:tcPr>
          <w:p w14:paraId="3B4718C1"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ANSI/TIA-569-C, ISO 27001 A.11.1.4, COBIT DSS01</w:t>
            </w:r>
          </w:p>
        </w:tc>
      </w:tr>
      <w:tr w:rsidR="00F356A5" w:rsidRPr="00F356A5" w14:paraId="03943900" w14:textId="77777777" w:rsidTr="00F356A5">
        <w:trPr>
          <w:trHeight w:val="1368"/>
        </w:trPr>
        <w:tc>
          <w:tcPr>
            <w:tcW w:w="7318" w:type="dxa"/>
            <w:hideMark/>
          </w:tcPr>
          <w:p w14:paraId="1906AF45"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Conexiones privadas a Internet (Sindicato, SNC, Transporte)</w:t>
            </w:r>
          </w:p>
        </w:tc>
        <w:tc>
          <w:tcPr>
            <w:tcW w:w="2983" w:type="dxa"/>
            <w:hideMark/>
          </w:tcPr>
          <w:p w14:paraId="307E97D9"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A.13.1.1, COBIT DSS05</w:t>
            </w:r>
          </w:p>
        </w:tc>
      </w:tr>
      <w:tr w:rsidR="00F356A5" w:rsidRPr="00F356A5" w14:paraId="3035EA23" w14:textId="77777777" w:rsidTr="00F356A5">
        <w:trPr>
          <w:trHeight w:val="1368"/>
        </w:trPr>
        <w:tc>
          <w:tcPr>
            <w:tcW w:w="7318" w:type="dxa"/>
            <w:hideMark/>
          </w:tcPr>
          <w:p w14:paraId="685B6E51"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Documentación de configuración de dispositivos de red</w:t>
            </w:r>
          </w:p>
        </w:tc>
        <w:tc>
          <w:tcPr>
            <w:tcW w:w="2983" w:type="dxa"/>
            <w:hideMark/>
          </w:tcPr>
          <w:p w14:paraId="16A417E8"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A.13.1.1, COBIT DSS01</w:t>
            </w:r>
          </w:p>
        </w:tc>
      </w:tr>
      <w:tr w:rsidR="00F356A5" w:rsidRPr="00F356A5" w14:paraId="26C9A8A7" w14:textId="77777777" w:rsidTr="00F356A5">
        <w:trPr>
          <w:trHeight w:val="942"/>
        </w:trPr>
        <w:tc>
          <w:tcPr>
            <w:tcW w:w="7318" w:type="dxa"/>
            <w:hideMark/>
          </w:tcPr>
          <w:p w14:paraId="1F6405CD"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Plan de continuidad y recuperación ante fallos de la red</w:t>
            </w:r>
          </w:p>
        </w:tc>
        <w:tc>
          <w:tcPr>
            <w:tcW w:w="2983" w:type="dxa"/>
            <w:hideMark/>
          </w:tcPr>
          <w:p w14:paraId="5B3F4F14"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COBIT DSS04, ISO 27001 A.17.2</w:t>
            </w:r>
          </w:p>
        </w:tc>
      </w:tr>
    </w:tbl>
    <w:p w14:paraId="48D5F124" w14:textId="77777777" w:rsidR="00E759B7" w:rsidRDefault="00E759B7" w:rsidP="00E759B7">
      <w:pPr>
        <w:rPr>
          <w:rFonts w:ascii="Arial" w:hAnsi="Arial" w:cs="Arial"/>
        </w:rPr>
      </w:pPr>
      <w:r>
        <w:rPr>
          <w:rFonts w:ascii="Arial" w:hAnsi="Arial" w:cs="Arial"/>
          <w:kern w:val="0"/>
          <w14:ligatures w14:val="none"/>
        </w:rPr>
        <w:br w:type="page"/>
      </w:r>
    </w:p>
    <w:p w14:paraId="5290C64C" w14:textId="77777777" w:rsidR="00E759B7" w:rsidRDefault="00E759B7" w:rsidP="00E759B7">
      <w:pPr>
        <w:numPr>
          <w:ilvl w:val="0"/>
          <w:numId w:val="1"/>
        </w:numPr>
        <w:jc w:val="center"/>
        <w:rPr>
          <w:rFonts w:ascii="Arial" w:hAnsi="Arial" w:cs="Arial"/>
          <w:b/>
          <w:bCs/>
        </w:rPr>
      </w:pPr>
      <w:r>
        <w:rPr>
          <w:rFonts w:ascii="Arial" w:hAnsi="Arial" w:cs="Arial"/>
          <w:b/>
          <w:bCs/>
        </w:rPr>
        <w:lastRenderedPageBreak/>
        <w:t>DIAGNOSTICO TI. PERFIL DE LA EMPRESA</w:t>
      </w:r>
    </w:p>
    <w:p w14:paraId="171431BF" w14:textId="77777777" w:rsidR="00E759B7" w:rsidRDefault="00E759B7" w:rsidP="00E759B7">
      <w:pPr>
        <w:rPr>
          <w:rFonts w:ascii="Arial" w:hAnsi="Arial" w:cs="Arial"/>
          <w:b/>
          <w:bCs/>
        </w:rPr>
      </w:pPr>
    </w:p>
    <w:p w14:paraId="7CC52195" w14:textId="77777777" w:rsidR="00E759B7" w:rsidRDefault="00E759B7" w:rsidP="00E759B7">
      <w:pPr>
        <w:rPr>
          <w:rFonts w:ascii="Arial" w:hAnsi="Arial" w:cs="Arial"/>
          <w:b/>
          <w:bCs/>
        </w:rPr>
      </w:pPr>
      <w:r>
        <w:rPr>
          <w:rFonts w:ascii="Arial" w:hAnsi="Arial" w:cs="Arial"/>
          <w:b/>
          <w:bCs/>
        </w:rPr>
        <w:t>1. Perfil de la Institución</w:t>
      </w:r>
    </w:p>
    <w:p w14:paraId="31A64FFC" w14:textId="77777777" w:rsidR="00E759B7" w:rsidRDefault="00E759B7" w:rsidP="00E759B7">
      <w:pPr>
        <w:rPr>
          <w:rFonts w:ascii="Arial" w:hAnsi="Arial" w:cs="Arial"/>
        </w:rPr>
      </w:pPr>
      <w:r>
        <w:rPr>
          <w:rFonts w:ascii="Arial" w:hAnsi="Arial" w:cs="Arial"/>
        </w:rPr>
        <w:t>El Sistema Local de Atención Integral en Salud (SILAIS) del departamento de Masaya es una entidad de salud pública de carácter estatal, ubicada en la cabecera departamental de Masaya. Opera bajo las directrices, normativas y planes estratégicos del Ministerio de Salud de la República de Nicaragua (MINSA). Su enfoque principal es la organización, articulación y prestación de servicios de atención médica integral, promoción de la salud, prevención de enfermedades y vigilancia epidemiológica para la población de los nueve municipios que conforman el departamento de Masaya.</w:t>
      </w:r>
    </w:p>
    <w:p w14:paraId="54573DF4" w14:textId="77777777" w:rsidR="00E759B7" w:rsidRDefault="00E759B7" w:rsidP="00E759B7">
      <w:pPr>
        <w:rPr>
          <w:rFonts w:ascii="Arial" w:hAnsi="Arial" w:cs="Arial"/>
          <w:b/>
          <w:bCs/>
        </w:rPr>
      </w:pPr>
      <w:r>
        <w:rPr>
          <w:rFonts w:ascii="Arial" w:hAnsi="Arial" w:cs="Arial"/>
          <w:b/>
          <w:bCs/>
        </w:rPr>
        <w:t>2. Caracterización de la Institución</w:t>
      </w:r>
    </w:p>
    <w:p w14:paraId="31F09774" w14:textId="77777777" w:rsidR="00E759B7" w:rsidRDefault="00E759B7" w:rsidP="00E759B7">
      <w:pPr>
        <w:rPr>
          <w:rFonts w:ascii="Arial" w:hAnsi="Arial" w:cs="Arial"/>
        </w:rPr>
      </w:pPr>
      <w:r>
        <w:rPr>
          <w:rFonts w:ascii="Arial" w:hAnsi="Arial" w:cs="Arial"/>
        </w:rPr>
        <w:t>Operativamente, el SILAIS - Sede Masaya funciona mediante la convergencia de múltiples áreas funcionales que dependen de manera crítica de la infraestructura de Tecnologías de la Información y las Comunicaciones para el cumplimiento de su misión institucional:</w:t>
      </w:r>
    </w:p>
    <w:p w14:paraId="75EF0080" w14:textId="77777777" w:rsidR="00E759B7" w:rsidRDefault="00E759B7" w:rsidP="00E759B7">
      <w:pPr>
        <w:numPr>
          <w:ilvl w:val="0"/>
          <w:numId w:val="7"/>
        </w:numPr>
        <w:rPr>
          <w:rFonts w:ascii="Arial" w:hAnsi="Arial" w:cs="Arial"/>
        </w:rPr>
      </w:pPr>
      <w:r>
        <w:rPr>
          <w:rFonts w:ascii="Arial" w:hAnsi="Arial" w:cs="Arial"/>
        </w:rPr>
        <w:t>Área de Vigilancia Epidemiológica y Estadística: Encargada de la captura, procesamiento, análisis y transmisión de datos de vigilancia epidemiológica hacia el MINSA Central a través del Sistema Nicaragüense de Vigilancia Epidemiológica Nacional (SISNIVEN). Esta área requiere alta disponibilidad de red, ancho de banda garantizado, confidencialidad absoluta de los datos de pacientes, y oportunidad en la transmisión de información para la detección temprana de brotes epidemiológicos.</w:t>
      </w:r>
    </w:p>
    <w:p w14:paraId="6CF313A7" w14:textId="77777777" w:rsidR="00E759B7" w:rsidRDefault="00E759B7" w:rsidP="00E759B7">
      <w:pPr>
        <w:numPr>
          <w:ilvl w:val="0"/>
          <w:numId w:val="7"/>
        </w:numPr>
        <w:rPr>
          <w:rFonts w:ascii="Arial" w:hAnsi="Arial" w:cs="Arial"/>
        </w:rPr>
      </w:pPr>
      <w:r>
        <w:rPr>
          <w:rFonts w:ascii="Arial" w:hAnsi="Arial" w:cs="Arial"/>
        </w:rPr>
        <w:t>Área de Atención Integral en Salud: Comprende las oficinas de Atención Integral a la Mujer, Atención Integral a la Niñez, Salud Comunitaria, y Enfermería. Coordinan la prestación de servicios de salud en las unidades de primer y segundo nivel del departamento, requiriendo conectividad confiable para la gestión de programas de salud, campañas de vacunación, y seguimiento a pacientes crónicos.</w:t>
      </w:r>
    </w:p>
    <w:p w14:paraId="4445CFE6" w14:textId="77777777" w:rsidR="00E759B7" w:rsidRDefault="00E759B7" w:rsidP="00E759B7">
      <w:pPr>
        <w:numPr>
          <w:ilvl w:val="0"/>
          <w:numId w:val="7"/>
        </w:numPr>
        <w:rPr>
          <w:rFonts w:ascii="Arial" w:hAnsi="Arial" w:cs="Arial"/>
        </w:rPr>
      </w:pPr>
      <w:r>
        <w:rPr>
          <w:rFonts w:ascii="Arial" w:hAnsi="Arial" w:cs="Arial"/>
        </w:rPr>
        <w:t>Área Administrativa y Financiera: Integrada por Administración Financiera, Contabilidad, Caja, Recursos Humanos e Insumos Médicos. Gestiona los recursos presupuestarios, financieros, humanos y materiales del SILAIS. Sus procesos requieren integridad de datos, confidencialidad de información de personal y presupuestos, y conectividad estable para la gestión de inventario farmacéutico y suministros médicos críticos.</w:t>
      </w:r>
    </w:p>
    <w:p w14:paraId="4545897D" w14:textId="77777777" w:rsidR="00E759B7" w:rsidRDefault="00E759B7" w:rsidP="00E759B7">
      <w:pPr>
        <w:numPr>
          <w:ilvl w:val="0"/>
          <w:numId w:val="7"/>
        </w:numPr>
        <w:rPr>
          <w:rFonts w:ascii="Arial" w:hAnsi="Arial" w:cs="Arial"/>
        </w:rPr>
      </w:pPr>
      <w:r>
        <w:rPr>
          <w:rFonts w:ascii="Arial" w:hAnsi="Arial" w:cs="Arial"/>
        </w:rPr>
        <w:t xml:space="preserve">Área de Dirección y Planificación: Responsable de la conducción estratégica del SILAIS, la aplicación del marco regulador del MINSA, la gestión descentralizada </w:t>
      </w:r>
      <w:r>
        <w:rPr>
          <w:rFonts w:ascii="Arial" w:hAnsi="Arial" w:cs="Arial"/>
        </w:rPr>
        <w:lastRenderedPageBreak/>
        <w:t>de recursos y establecimientos, y la supervisión de la calidad de la atención médica mediante auditorías internas. Requiere acceso seguro a información estratégica y comunicación constante con el nivel central del MINSA.</w:t>
      </w:r>
    </w:p>
    <w:p w14:paraId="17B85F92" w14:textId="77777777" w:rsidR="00E759B7" w:rsidRDefault="00E759B7" w:rsidP="00E759B7">
      <w:pPr>
        <w:numPr>
          <w:ilvl w:val="0"/>
          <w:numId w:val="7"/>
        </w:numPr>
        <w:rPr>
          <w:rFonts w:ascii="Arial" w:hAnsi="Arial" w:cs="Arial"/>
        </w:rPr>
      </w:pPr>
      <w:r>
        <w:rPr>
          <w:rFonts w:ascii="Arial" w:hAnsi="Arial" w:cs="Arial"/>
        </w:rPr>
        <w:t>Áreas de Apoyo y Servicios Generales: Incluyen Docencia, Sindicato (FETSALUD), Sistema Nacional de Comunicación (SNC), y Transporte. Estas áreas tienen requerimientos diversos de conectividad, incluyendo en algunos casos conexiones privadas independientes de la red institucional.</w:t>
      </w:r>
    </w:p>
    <w:p w14:paraId="173731BE" w14:textId="77777777" w:rsidR="00E759B7" w:rsidRDefault="00E759B7" w:rsidP="00E759B7">
      <w:pPr>
        <w:rPr>
          <w:rFonts w:ascii="Arial" w:hAnsi="Arial" w:cs="Arial"/>
        </w:rPr>
      </w:pPr>
      <w:r>
        <w:rPr>
          <w:rFonts w:ascii="Arial" w:hAnsi="Arial" w:cs="Arial"/>
        </w:rPr>
        <w:t xml:space="preserve">Todas estas áreas coexisten bajo una misma red de área local (LAN) con recursos presupuestarios limitados y una infraestructura tecnológica que opera con equipos de conmutación </w:t>
      </w:r>
      <w:proofErr w:type="spellStart"/>
      <w:r>
        <w:rPr>
          <w:rFonts w:ascii="Arial" w:hAnsi="Arial" w:cs="Arial"/>
        </w:rPr>
        <w:t>Fast</w:t>
      </w:r>
      <w:proofErr w:type="spellEnd"/>
      <w:r>
        <w:rPr>
          <w:rFonts w:ascii="Arial" w:hAnsi="Arial" w:cs="Arial"/>
        </w:rPr>
        <w:t xml:space="preserve"> Ethernet de 100 Mbps, lo que caracteriza a la institución como un entorno de alta exigencia de optimización lógica, segmentación de tráfico y resiliencia física para garantizar la continuidad de los servicios de salud departamental.</w:t>
      </w:r>
    </w:p>
    <w:p w14:paraId="3B7C075D" w14:textId="77777777" w:rsidR="00E759B7" w:rsidRDefault="00E759B7" w:rsidP="00E759B7">
      <w:pPr>
        <w:rPr>
          <w:rFonts w:ascii="Arial" w:hAnsi="Arial" w:cs="Arial"/>
          <w:b/>
          <w:bCs/>
        </w:rPr>
      </w:pPr>
      <w:r>
        <w:rPr>
          <w:rFonts w:ascii="Arial" w:hAnsi="Arial" w:cs="Arial"/>
          <w:b/>
          <w:bCs/>
        </w:rPr>
        <w:t>3. Servicios Ofrecidos</w:t>
      </w:r>
    </w:p>
    <w:p w14:paraId="20333D40" w14:textId="77777777" w:rsidR="00E759B7" w:rsidRDefault="00E759B7" w:rsidP="005776FB">
      <w:pPr>
        <w:numPr>
          <w:ilvl w:val="0"/>
          <w:numId w:val="36"/>
        </w:numPr>
        <w:rPr>
          <w:rFonts w:ascii="Arial" w:hAnsi="Arial" w:cs="Arial"/>
        </w:rPr>
      </w:pPr>
      <w:r>
        <w:rPr>
          <w:rFonts w:ascii="Arial" w:hAnsi="Arial" w:cs="Arial"/>
        </w:rPr>
        <w:t>Servicios de Vigilancia Epidemiológica Departamental: Captura, procesamiento, análisis y reporte semanal de datos de morbilidad, mortalidad, brotes epidémicos y eventos de salud pública de notificación obligatoria a través del SISNIVEN, sirviendo como nodo crítico para la toma de decisiones del MINSA Central.</w:t>
      </w:r>
    </w:p>
    <w:p w14:paraId="68C17825" w14:textId="77777777" w:rsidR="00E759B7" w:rsidRDefault="00E759B7" w:rsidP="005776FB">
      <w:pPr>
        <w:numPr>
          <w:ilvl w:val="0"/>
          <w:numId w:val="36"/>
        </w:numPr>
        <w:rPr>
          <w:rFonts w:ascii="Arial" w:hAnsi="Arial" w:cs="Arial"/>
        </w:rPr>
      </w:pPr>
      <w:r>
        <w:rPr>
          <w:rFonts w:ascii="Arial" w:hAnsi="Arial" w:cs="Arial"/>
        </w:rPr>
        <w:t>Coordinación de Atención Primaria en Salud: Organización y articulación de las unidades de primer y segundo nivel de atención en los nueve municipios del departamento de Masaya, garantizando la aplicación del marco regulador del MINSA y la calidad de los servicios de salud.</w:t>
      </w:r>
    </w:p>
    <w:p w14:paraId="612B109C" w14:textId="77777777" w:rsidR="00E759B7" w:rsidRDefault="00E759B7" w:rsidP="005776FB">
      <w:pPr>
        <w:numPr>
          <w:ilvl w:val="0"/>
          <w:numId w:val="36"/>
        </w:numPr>
        <w:rPr>
          <w:rFonts w:ascii="Arial" w:hAnsi="Arial" w:cs="Arial"/>
        </w:rPr>
      </w:pPr>
      <w:r>
        <w:rPr>
          <w:rFonts w:ascii="Arial" w:hAnsi="Arial" w:cs="Arial"/>
        </w:rPr>
        <w:t>Gestión de Programas de Salud Pública: Implementación de programas específicos de atención integral a la mujer, atención integral a la niñez, salud comunitaria, control de enfermedades endémicas, salud reproductiva, y atención a grupos vulnerables en el departamento.</w:t>
      </w:r>
    </w:p>
    <w:p w14:paraId="4C292376" w14:textId="77777777" w:rsidR="00E759B7" w:rsidRDefault="00E759B7" w:rsidP="005776FB">
      <w:pPr>
        <w:numPr>
          <w:ilvl w:val="0"/>
          <w:numId w:val="36"/>
        </w:numPr>
        <w:rPr>
          <w:rFonts w:ascii="Arial" w:hAnsi="Arial" w:cs="Arial"/>
        </w:rPr>
      </w:pPr>
      <w:r>
        <w:rPr>
          <w:rFonts w:ascii="Arial" w:hAnsi="Arial" w:cs="Arial"/>
        </w:rPr>
        <w:t>Administración de Recursos Sanitarios Departamentales: Gestión descentralizada de recursos humanos, financieros, materiales e insumos médicos para las unidades de salud del departamento, incluyendo el control del aseguramiento de la atención y el abastecimiento de medicamentos.</w:t>
      </w:r>
    </w:p>
    <w:p w14:paraId="61424A32" w14:textId="77777777" w:rsidR="00E759B7" w:rsidRDefault="00E759B7" w:rsidP="005776FB">
      <w:pPr>
        <w:numPr>
          <w:ilvl w:val="0"/>
          <w:numId w:val="36"/>
        </w:numPr>
        <w:rPr>
          <w:rFonts w:ascii="Arial" w:hAnsi="Arial" w:cs="Arial"/>
        </w:rPr>
      </w:pPr>
      <w:r>
        <w:rPr>
          <w:rFonts w:ascii="Arial" w:hAnsi="Arial" w:cs="Arial"/>
        </w:rPr>
        <w:t>Promoción de la Salud y Participación Ciudadana: Coordinación de campañas de concientización sobre higiene, nutrición, planificación familiar y enfermedades transmisibles, así como el fomento de la participación activa de la comunidad en la toma de decisiones relacionadas con la salud.</w:t>
      </w:r>
    </w:p>
    <w:p w14:paraId="47254252" w14:textId="77777777" w:rsidR="00E759B7" w:rsidRDefault="00E759B7" w:rsidP="005776FB">
      <w:pPr>
        <w:numPr>
          <w:ilvl w:val="0"/>
          <w:numId w:val="36"/>
        </w:numPr>
        <w:rPr>
          <w:rFonts w:ascii="Arial" w:hAnsi="Arial" w:cs="Arial"/>
        </w:rPr>
      </w:pPr>
      <w:r>
        <w:rPr>
          <w:rFonts w:ascii="Arial" w:hAnsi="Arial" w:cs="Arial"/>
        </w:rPr>
        <w:t xml:space="preserve">Auditoría de Calidad de la Atención Médica: Regulación y supervisión de auditorías internas de calidad de la atención médica, complementando las actividades de evaluación de la Política Nacional de Salud 2008, mediante el </w:t>
      </w:r>
      <w:r>
        <w:rPr>
          <w:rFonts w:ascii="Arial" w:hAnsi="Arial" w:cs="Arial"/>
        </w:rPr>
        <w:lastRenderedPageBreak/>
        <w:t>análisis de expedientes clínicos, inspecciones in situ y otros mecanismos legalmente aceptados.</w:t>
      </w:r>
    </w:p>
    <w:p w14:paraId="7B6E1BAD" w14:textId="77777777" w:rsidR="00E759B7" w:rsidRDefault="00E759B7" w:rsidP="005776FB">
      <w:pPr>
        <w:numPr>
          <w:ilvl w:val="0"/>
          <w:numId w:val="36"/>
        </w:numPr>
        <w:rPr>
          <w:rFonts w:ascii="Arial" w:hAnsi="Arial" w:cs="Arial"/>
        </w:rPr>
      </w:pPr>
      <w:r>
        <w:rPr>
          <w:rFonts w:ascii="Arial" w:hAnsi="Arial" w:cs="Arial"/>
        </w:rPr>
        <w:t>Docencia y Formación de Personal Sanitario: Coordinación de actividades de capacitación y formación continua para el personal de salud del departamento, en articulación con las instituciones formadoras y el MINSA Central.</w:t>
      </w:r>
    </w:p>
    <w:p w14:paraId="4A28BE86" w14:textId="77777777" w:rsidR="00E759B7" w:rsidRDefault="00E759B7" w:rsidP="00E759B7">
      <w:pPr>
        <w:rPr>
          <w:rFonts w:ascii="Arial" w:hAnsi="Arial" w:cs="Arial"/>
        </w:rPr>
      </w:pPr>
    </w:p>
    <w:p w14:paraId="1821EC21" w14:textId="77777777" w:rsidR="00E759B7" w:rsidRDefault="00E759B7" w:rsidP="00E759B7">
      <w:pPr>
        <w:rPr>
          <w:rFonts w:ascii="Arial" w:hAnsi="Arial" w:cs="Arial"/>
          <w:b/>
          <w:bCs/>
        </w:rPr>
      </w:pPr>
      <w:r>
        <w:rPr>
          <w:rFonts w:ascii="Arial" w:hAnsi="Arial" w:cs="Arial"/>
          <w:b/>
          <w:bCs/>
        </w:rPr>
        <w:t>4. Misión</w:t>
      </w:r>
    </w:p>
    <w:p w14:paraId="686C7278" w14:textId="77777777" w:rsidR="00E759B7" w:rsidRDefault="00E759B7" w:rsidP="00E759B7">
      <w:pPr>
        <w:rPr>
          <w:rFonts w:ascii="Arial" w:hAnsi="Arial" w:cs="Arial"/>
        </w:rPr>
      </w:pPr>
      <w:r>
        <w:rPr>
          <w:rFonts w:ascii="Arial" w:hAnsi="Arial" w:cs="Arial"/>
        </w:rPr>
        <w:t>"Garantizar el derecho a la salud de la población del departamento de Masaya mediante la organización, articulación y prestación de servicios de atención integral en salud, con calidad, calidez y equidad. Nuestro compromiso como entidad descentralizada del MINSA es implementar políticas de salud pública que promuevan la prevención de enfermedades, la vigilancia epidemiológica oportuna, y la participación activa de la comunidad, contribuyendo al bienestar y desarrollo integral de las familias masayenses."</w:t>
      </w:r>
    </w:p>
    <w:p w14:paraId="2370668C" w14:textId="77777777" w:rsidR="00E759B7" w:rsidRDefault="00E759B7" w:rsidP="00E759B7">
      <w:pPr>
        <w:rPr>
          <w:rFonts w:ascii="Arial" w:hAnsi="Arial" w:cs="Arial"/>
        </w:rPr>
      </w:pPr>
    </w:p>
    <w:p w14:paraId="2A1AD37D" w14:textId="77777777" w:rsidR="00E759B7" w:rsidRDefault="00E759B7" w:rsidP="00E759B7">
      <w:pPr>
        <w:rPr>
          <w:rFonts w:ascii="Arial" w:hAnsi="Arial" w:cs="Arial"/>
          <w:b/>
          <w:bCs/>
        </w:rPr>
      </w:pPr>
      <w:r>
        <w:rPr>
          <w:rFonts w:ascii="Arial" w:hAnsi="Arial" w:cs="Arial"/>
          <w:b/>
          <w:bCs/>
        </w:rPr>
        <w:t>5. Visión</w:t>
      </w:r>
    </w:p>
    <w:p w14:paraId="623038F3" w14:textId="77777777" w:rsidR="00E759B7" w:rsidRDefault="00E759B7" w:rsidP="00E759B7">
      <w:pPr>
        <w:rPr>
          <w:rFonts w:ascii="Arial" w:hAnsi="Arial" w:cs="Arial"/>
        </w:rPr>
      </w:pPr>
      <w:r>
        <w:rPr>
          <w:rFonts w:ascii="Arial" w:hAnsi="Arial" w:cs="Arial"/>
        </w:rPr>
        <w:t>"Ser el Sistema Local de Atención Integral en Salud líder a nivel nacional, reconocido por la excelencia en la gestión descentralizada de los servicios de salud, la calidad de la atención médica brindada a la población, y la capacidad de respuesta oportuna ante eventos epidemiológicos. Aspiramos a consolidar una infraestructura de salud departamental moderna, eficiente y resiliente, sustentada en la participación comunitaria y en el compromiso de nuestro personal sanitario, para garantizar el acceso universal a servicios de salud de calidad y contribuir activamente a la restitución del derecho a la salud de todos los nicaragüenses."</w:t>
      </w:r>
    </w:p>
    <w:p w14:paraId="6F05BA9C" w14:textId="77777777" w:rsidR="00E759B7" w:rsidRDefault="00E759B7" w:rsidP="00E759B7">
      <w:pPr>
        <w:rPr>
          <w:rFonts w:ascii="Arial" w:hAnsi="Arial" w:cs="Arial"/>
          <w:b/>
          <w:bCs/>
        </w:rPr>
      </w:pPr>
    </w:p>
    <w:p w14:paraId="49D4E7EF" w14:textId="77777777" w:rsidR="00E759B7" w:rsidRDefault="00E759B7" w:rsidP="00E759B7">
      <w:pPr>
        <w:rPr>
          <w:rFonts w:ascii="Arial" w:hAnsi="Arial" w:cs="Arial"/>
          <w:b/>
          <w:bCs/>
        </w:rPr>
      </w:pPr>
      <w:r>
        <w:rPr>
          <w:rFonts w:ascii="Arial" w:hAnsi="Arial" w:cs="Arial"/>
          <w:b/>
          <w:bCs/>
          <w:kern w:val="0"/>
          <w14:ligatures w14:val="none"/>
        </w:rPr>
        <w:br w:type="page"/>
      </w:r>
    </w:p>
    <w:p w14:paraId="07D2A002" w14:textId="77777777" w:rsidR="00E759B7" w:rsidRDefault="00E759B7" w:rsidP="00E759B7">
      <w:pPr>
        <w:rPr>
          <w:rFonts w:ascii="Arial" w:hAnsi="Arial" w:cs="Arial"/>
          <w:b/>
          <w:bCs/>
        </w:rPr>
      </w:pPr>
      <w:r>
        <w:rPr>
          <w:rFonts w:ascii="Arial" w:hAnsi="Arial" w:cs="Arial"/>
          <w:b/>
          <w:bCs/>
        </w:rPr>
        <w:lastRenderedPageBreak/>
        <w:t>6. Evaluación Organizacional</w:t>
      </w:r>
    </w:p>
    <w:p w14:paraId="36511A95" w14:textId="77777777" w:rsidR="00E759B7" w:rsidRDefault="00E759B7" w:rsidP="00E759B7">
      <w:pPr>
        <w:rPr>
          <w:rFonts w:ascii="Arial" w:hAnsi="Arial" w:cs="Arial"/>
          <w:b/>
          <w:bCs/>
        </w:rPr>
      </w:pPr>
      <w:r>
        <w:rPr>
          <w:rFonts w:ascii="Arial" w:hAnsi="Arial" w:cs="Arial"/>
          <w:b/>
          <w:bCs/>
        </w:rPr>
        <w:t>6.1 Estructura Organizacional</w:t>
      </w:r>
    </w:p>
    <w:p w14:paraId="6075A643" w14:textId="77777777" w:rsidR="00E759B7" w:rsidRDefault="00E759B7" w:rsidP="00E759B7">
      <w:pPr>
        <w:rPr>
          <w:rFonts w:ascii="Arial" w:hAnsi="Arial" w:cs="Arial"/>
        </w:rPr>
      </w:pPr>
      <w:r>
        <w:rPr>
          <w:rFonts w:ascii="Arial" w:hAnsi="Arial" w:cs="Arial"/>
        </w:rPr>
        <w:t>El SILAIS - Sede Masaya opera bajo una estructura organizacional jerárquica funcional típica de los Sistemas Locales de Atención Integral en Salud de Nicaragua, alineada a las directrices del Ministerio de Salud. A continuación, se presenta la estructura organizacional con énfasis en las áreas que interactúan con la infraestructura de red de datos y el parque de hardware informático:</w:t>
      </w:r>
    </w:p>
    <w:p w14:paraId="1C7833E8" w14:textId="77777777" w:rsidR="00E759B7" w:rsidRDefault="00E759B7" w:rsidP="00E759B7">
      <w:pPr>
        <w:rPr>
          <w:rFonts w:ascii="Arial" w:hAnsi="Arial" w:cs="Arial"/>
        </w:rPr>
      </w:pPr>
      <w:r>
        <w:rPr>
          <w:rFonts w:ascii="Arial" w:hAnsi="Arial" w:cs="Arial"/>
          <w:b/>
          <w:bCs/>
        </w:rPr>
        <w:t>Nivel Directivo:</w:t>
      </w:r>
    </w:p>
    <w:p w14:paraId="4A6BFD68" w14:textId="77777777" w:rsidR="00E759B7" w:rsidRDefault="00E759B7" w:rsidP="00E759B7">
      <w:pPr>
        <w:numPr>
          <w:ilvl w:val="0"/>
          <w:numId w:val="9"/>
        </w:numPr>
        <w:rPr>
          <w:rFonts w:ascii="Arial" w:hAnsi="Arial" w:cs="Arial"/>
        </w:rPr>
      </w:pPr>
      <w:r>
        <w:rPr>
          <w:rFonts w:ascii="Arial" w:hAnsi="Arial" w:cs="Arial"/>
        </w:rPr>
        <w:t>Director General</w:t>
      </w:r>
    </w:p>
    <w:p w14:paraId="2BE56C7A" w14:textId="77777777" w:rsidR="00E759B7" w:rsidRDefault="00E759B7" w:rsidP="00E759B7">
      <w:pPr>
        <w:numPr>
          <w:ilvl w:val="0"/>
          <w:numId w:val="9"/>
        </w:numPr>
        <w:rPr>
          <w:rFonts w:ascii="Arial" w:hAnsi="Arial" w:cs="Arial"/>
        </w:rPr>
      </w:pPr>
      <w:r>
        <w:rPr>
          <w:rFonts w:ascii="Arial" w:hAnsi="Arial" w:cs="Arial"/>
        </w:rPr>
        <w:t xml:space="preserve">Subdirección / Responsable de Servicios de Salud </w:t>
      </w:r>
    </w:p>
    <w:p w14:paraId="1B7F5B2A" w14:textId="77777777" w:rsidR="00E759B7" w:rsidRDefault="00E759B7" w:rsidP="00E759B7">
      <w:pPr>
        <w:rPr>
          <w:rFonts w:ascii="Arial" w:hAnsi="Arial" w:cs="Arial"/>
        </w:rPr>
      </w:pPr>
      <w:r>
        <w:rPr>
          <w:rFonts w:ascii="Arial" w:hAnsi="Arial" w:cs="Arial"/>
          <w:b/>
          <w:bCs/>
        </w:rPr>
        <w:t>Nivel de Planificación y Asesoría:</w:t>
      </w:r>
    </w:p>
    <w:p w14:paraId="7FD921BC" w14:textId="77777777" w:rsidR="00E759B7" w:rsidRDefault="00E759B7" w:rsidP="00E759B7">
      <w:pPr>
        <w:numPr>
          <w:ilvl w:val="0"/>
          <w:numId w:val="10"/>
        </w:numPr>
        <w:rPr>
          <w:rFonts w:ascii="Arial" w:hAnsi="Arial" w:cs="Arial"/>
        </w:rPr>
      </w:pPr>
      <w:r>
        <w:rPr>
          <w:rFonts w:ascii="Arial" w:hAnsi="Arial" w:cs="Arial"/>
        </w:rPr>
        <w:t>Responsable de Planificación</w:t>
      </w:r>
    </w:p>
    <w:p w14:paraId="47F03470" w14:textId="77777777" w:rsidR="00E759B7" w:rsidRDefault="00E759B7" w:rsidP="00E759B7">
      <w:pPr>
        <w:numPr>
          <w:ilvl w:val="0"/>
          <w:numId w:val="10"/>
        </w:numPr>
        <w:rPr>
          <w:rFonts w:ascii="Arial" w:hAnsi="Arial" w:cs="Arial"/>
        </w:rPr>
      </w:pPr>
      <w:r>
        <w:rPr>
          <w:rFonts w:ascii="Arial" w:hAnsi="Arial" w:cs="Arial"/>
        </w:rPr>
        <w:t>Responsable de Docencia</w:t>
      </w:r>
    </w:p>
    <w:p w14:paraId="6518925D" w14:textId="77777777" w:rsidR="00E759B7" w:rsidRDefault="00E759B7" w:rsidP="00E759B7">
      <w:pPr>
        <w:rPr>
          <w:rFonts w:ascii="Arial" w:hAnsi="Arial" w:cs="Arial"/>
        </w:rPr>
      </w:pPr>
      <w:r>
        <w:rPr>
          <w:rFonts w:ascii="Arial" w:hAnsi="Arial" w:cs="Arial"/>
          <w:b/>
          <w:bCs/>
        </w:rPr>
        <w:t>Áreas Misionales (Atención en Salud):</w:t>
      </w:r>
    </w:p>
    <w:p w14:paraId="7AB3E647" w14:textId="77777777" w:rsidR="00E759B7" w:rsidRDefault="00E759B7" w:rsidP="00E759B7">
      <w:pPr>
        <w:numPr>
          <w:ilvl w:val="0"/>
          <w:numId w:val="11"/>
        </w:numPr>
        <w:rPr>
          <w:rFonts w:ascii="Arial" w:hAnsi="Arial" w:cs="Arial"/>
        </w:rPr>
      </w:pPr>
      <w:r>
        <w:rPr>
          <w:rFonts w:ascii="Arial" w:hAnsi="Arial" w:cs="Arial"/>
        </w:rPr>
        <w:t xml:space="preserve">Responsable de Atención Integral a la Mujer </w:t>
      </w:r>
    </w:p>
    <w:p w14:paraId="62963298" w14:textId="77777777" w:rsidR="00E759B7" w:rsidRDefault="00E759B7" w:rsidP="00E759B7">
      <w:pPr>
        <w:numPr>
          <w:ilvl w:val="0"/>
          <w:numId w:val="11"/>
        </w:numPr>
        <w:rPr>
          <w:rFonts w:ascii="Arial" w:hAnsi="Arial" w:cs="Arial"/>
        </w:rPr>
      </w:pPr>
      <w:r>
        <w:rPr>
          <w:rFonts w:ascii="Arial" w:hAnsi="Arial" w:cs="Arial"/>
        </w:rPr>
        <w:t xml:space="preserve">Responsable de Atención Integral a la Niñez </w:t>
      </w:r>
    </w:p>
    <w:p w14:paraId="371FD45A" w14:textId="77777777" w:rsidR="00E759B7" w:rsidRDefault="00E759B7" w:rsidP="00E759B7">
      <w:pPr>
        <w:numPr>
          <w:ilvl w:val="0"/>
          <w:numId w:val="11"/>
        </w:numPr>
        <w:rPr>
          <w:rFonts w:ascii="Arial" w:hAnsi="Arial" w:cs="Arial"/>
        </w:rPr>
      </w:pPr>
      <w:r>
        <w:rPr>
          <w:rFonts w:ascii="Arial" w:hAnsi="Arial" w:cs="Arial"/>
        </w:rPr>
        <w:t xml:space="preserve">Responsable de Adolescentes y Equipo Comunitario </w:t>
      </w:r>
    </w:p>
    <w:p w14:paraId="5B224015" w14:textId="77777777" w:rsidR="00E759B7" w:rsidRDefault="00E759B7" w:rsidP="00E759B7">
      <w:pPr>
        <w:numPr>
          <w:ilvl w:val="0"/>
          <w:numId w:val="11"/>
        </w:numPr>
        <w:rPr>
          <w:rFonts w:ascii="Arial" w:hAnsi="Arial" w:cs="Arial"/>
        </w:rPr>
      </w:pPr>
      <w:r>
        <w:rPr>
          <w:rFonts w:ascii="Arial" w:hAnsi="Arial" w:cs="Arial"/>
        </w:rPr>
        <w:t xml:space="preserve">Jefatura de Enfermería </w:t>
      </w:r>
    </w:p>
    <w:p w14:paraId="4C015918" w14:textId="77777777" w:rsidR="00E759B7" w:rsidRDefault="00E759B7" w:rsidP="00E759B7">
      <w:pPr>
        <w:rPr>
          <w:rFonts w:ascii="Arial" w:hAnsi="Arial" w:cs="Arial"/>
        </w:rPr>
      </w:pPr>
      <w:r>
        <w:rPr>
          <w:rFonts w:ascii="Arial" w:hAnsi="Arial" w:cs="Arial"/>
          <w:b/>
          <w:bCs/>
        </w:rPr>
        <w:t>Áreas de Vigilancia y Estadística:</w:t>
      </w:r>
    </w:p>
    <w:p w14:paraId="6AC3C409" w14:textId="77777777" w:rsidR="00E759B7" w:rsidRDefault="00E759B7" w:rsidP="00E759B7">
      <w:pPr>
        <w:numPr>
          <w:ilvl w:val="0"/>
          <w:numId w:val="12"/>
        </w:numPr>
        <w:rPr>
          <w:rFonts w:ascii="Arial" w:hAnsi="Arial" w:cs="Arial"/>
        </w:rPr>
      </w:pPr>
      <w:r>
        <w:rPr>
          <w:rFonts w:ascii="Arial" w:hAnsi="Arial" w:cs="Arial"/>
        </w:rPr>
        <w:t xml:space="preserve">Responsable de Epidemiología </w:t>
      </w:r>
    </w:p>
    <w:p w14:paraId="734470B2" w14:textId="77777777" w:rsidR="00E759B7" w:rsidRDefault="00E759B7" w:rsidP="00E759B7">
      <w:pPr>
        <w:numPr>
          <w:ilvl w:val="0"/>
          <w:numId w:val="12"/>
        </w:numPr>
        <w:rPr>
          <w:rFonts w:ascii="Arial" w:hAnsi="Arial" w:cs="Arial"/>
        </w:rPr>
      </w:pPr>
      <w:r>
        <w:rPr>
          <w:rFonts w:ascii="Arial" w:hAnsi="Arial" w:cs="Arial"/>
        </w:rPr>
        <w:t xml:space="preserve">Responsable de Estadística </w:t>
      </w:r>
    </w:p>
    <w:p w14:paraId="23A45E4B" w14:textId="77777777" w:rsidR="00E759B7" w:rsidRDefault="00E759B7" w:rsidP="00E759B7">
      <w:pPr>
        <w:rPr>
          <w:rFonts w:ascii="Arial" w:hAnsi="Arial" w:cs="Arial"/>
        </w:rPr>
      </w:pPr>
      <w:r>
        <w:rPr>
          <w:rFonts w:ascii="Arial" w:hAnsi="Arial" w:cs="Arial"/>
          <w:b/>
          <w:bCs/>
        </w:rPr>
        <w:t>Áreas Administrativas y de Apoyo:</w:t>
      </w:r>
    </w:p>
    <w:p w14:paraId="73C22003" w14:textId="77777777" w:rsidR="00E759B7" w:rsidRDefault="00E759B7" w:rsidP="00E759B7">
      <w:pPr>
        <w:numPr>
          <w:ilvl w:val="0"/>
          <w:numId w:val="13"/>
        </w:numPr>
        <w:rPr>
          <w:rFonts w:ascii="Arial" w:hAnsi="Arial" w:cs="Arial"/>
        </w:rPr>
      </w:pPr>
      <w:r>
        <w:rPr>
          <w:rFonts w:ascii="Arial" w:hAnsi="Arial" w:cs="Arial"/>
        </w:rPr>
        <w:t xml:space="preserve">Administración Financiera </w:t>
      </w:r>
    </w:p>
    <w:p w14:paraId="7952F8D7" w14:textId="77777777" w:rsidR="00E759B7" w:rsidRDefault="00E759B7" w:rsidP="00E759B7">
      <w:pPr>
        <w:numPr>
          <w:ilvl w:val="0"/>
          <w:numId w:val="13"/>
        </w:numPr>
        <w:rPr>
          <w:rFonts w:ascii="Arial" w:hAnsi="Arial" w:cs="Arial"/>
        </w:rPr>
      </w:pPr>
      <w:r>
        <w:rPr>
          <w:rFonts w:ascii="Arial" w:hAnsi="Arial" w:cs="Arial"/>
        </w:rPr>
        <w:t xml:space="preserve">Responsable de Insumos Médicos </w:t>
      </w:r>
    </w:p>
    <w:p w14:paraId="7F2143B7" w14:textId="77777777" w:rsidR="00E759B7" w:rsidRDefault="00E759B7" w:rsidP="00E759B7">
      <w:pPr>
        <w:numPr>
          <w:ilvl w:val="0"/>
          <w:numId w:val="13"/>
        </w:numPr>
        <w:rPr>
          <w:rFonts w:ascii="Arial" w:hAnsi="Arial" w:cs="Arial"/>
        </w:rPr>
      </w:pPr>
      <w:r>
        <w:rPr>
          <w:rFonts w:ascii="Arial" w:hAnsi="Arial" w:cs="Arial"/>
        </w:rPr>
        <w:t xml:space="preserve">Responsable de Recursos Humanos </w:t>
      </w:r>
    </w:p>
    <w:p w14:paraId="3A2FCE2C" w14:textId="77777777" w:rsidR="00E759B7" w:rsidRDefault="00E759B7" w:rsidP="00E759B7">
      <w:pPr>
        <w:numPr>
          <w:ilvl w:val="0"/>
          <w:numId w:val="13"/>
        </w:numPr>
        <w:rPr>
          <w:rFonts w:ascii="Arial" w:hAnsi="Arial" w:cs="Arial"/>
        </w:rPr>
      </w:pPr>
      <w:r>
        <w:rPr>
          <w:rFonts w:ascii="Arial" w:hAnsi="Arial" w:cs="Arial"/>
        </w:rPr>
        <w:t xml:space="preserve">Responsable de Sindicato FET-SALUD </w:t>
      </w:r>
    </w:p>
    <w:p w14:paraId="57055037" w14:textId="77777777" w:rsidR="00E759B7" w:rsidRDefault="00E759B7" w:rsidP="00E759B7">
      <w:pPr>
        <w:rPr>
          <w:rFonts w:ascii="Arial" w:hAnsi="Arial" w:cs="Arial"/>
        </w:rPr>
      </w:pPr>
      <w:r>
        <w:rPr>
          <w:rFonts w:ascii="Arial" w:hAnsi="Arial" w:cs="Arial"/>
          <w:b/>
          <w:bCs/>
        </w:rPr>
        <w:t>Áreas Operativas Especiales:</w:t>
      </w:r>
    </w:p>
    <w:p w14:paraId="01E32CD8" w14:textId="77777777" w:rsidR="00E759B7" w:rsidRDefault="00E759B7" w:rsidP="00E759B7">
      <w:pPr>
        <w:numPr>
          <w:ilvl w:val="0"/>
          <w:numId w:val="14"/>
        </w:numPr>
        <w:rPr>
          <w:rFonts w:ascii="Arial" w:hAnsi="Arial" w:cs="Arial"/>
        </w:rPr>
      </w:pPr>
      <w:r>
        <w:rPr>
          <w:rFonts w:ascii="Arial" w:hAnsi="Arial" w:cs="Arial"/>
        </w:rPr>
        <w:t xml:space="preserve">Banco Biológico </w:t>
      </w:r>
    </w:p>
    <w:p w14:paraId="033C0C4D" w14:textId="77777777" w:rsidR="00E759B7" w:rsidRDefault="00E759B7" w:rsidP="00E759B7">
      <w:pPr>
        <w:numPr>
          <w:ilvl w:val="0"/>
          <w:numId w:val="14"/>
        </w:numPr>
        <w:rPr>
          <w:rFonts w:ascii="Arial" w:hAnsi="Arial" w:cs="Arial"/>
        </w:rPr>
      </w:pPr>
      <w:r>
        <w:rPr>
          <w:rFonts w:ascii="Arial" w:hAnsi="Arial" w:cs="Arial"/>
        </w:rPr>
        <w:lastRenderedPageBreak/>
        <w:t xml:space="preserve">Sistema Nacional de Comunicación - SNC </w:t>
      </w:r>
    </w:p>
    <w:p w14:paraId="31B0916F" w14:textId="77777777" w:rsidR="00E759B7" w:rsidRDefault="00E759B7" w:rsidP="00E759B7">
      <w:pPr>
        <w:numPr>
          <w:ilvl w:val="0"/>
          <w:numId w:val="14"/>
        </w:numPr>
        <w:rPr>
          <w:rFonts w:ascii="Arial" w:hAnsi="Arial" w:cs="Arial"/>
        </w:rPr>
      </w:pPr>
      <w:r>
        <w:rPr>
          <w:rFonts w:ascii="Arial" w:hAnsi="Arial" w:cs="Arial"/>
        </w:rPr>
        <w:t xml:space="preserve">Transporte </w:t>
      </w:r>
    </w:p>
    <w:p w14:paraId="5DC82749" w14:textId="4C6C0AFA" w:rsidR="00E759B7" w:rsidRDefault="00E759B7" w:rsidP="00E759B7">
      <w:pPr>
        <w:rPr>
          <w:rFonts w:ascii="Arial" w:hAnsi="Arial" w:cs="Arial"/>
        </w:rPr>
      </w:pPr>
      <w:r>
        <w:rPr>
          <w:rFonts w:ascii="Arial" w:hAnsi="Arial" w:cs="Arial"/>
          <w:noProof/>
          <w:lang w:eastAsia="es-US"/>
        </w:rPr>
        <w:drawing>
          <wp:inline distT="0" distB="0" distL="0" distR="0" wp14:anchorId="25C1E8B8" wp14:editId="0F97C4F8">
            <wp:extent cx="5943600" cy="39624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6297F728" w14:textId="77777777" w:rsidR="00E759B7" w:rsidRDefault="00E759B7" w:rsidP="00E759B7">
      <w:pPr>
        <w:rPr>
          <w:rFonts w:ascii="Arial" w:hAnsi="Arial" w:cs="Arial"/>
        </w:rPr>
      </w:pPr>
    </w:p>
    <w:p w14:paraId="7AF198FD" w14:textId="77777777" w:rsidR="00E759B7" w:rsidRDefault="00E759B7" w:rsidP="00E759B7">
      <w:pPr>
        <w:rPr>
          <w:rFonts w:ascii="Arial" w:hAnsi="Arial" w:cs="Arial"/>
          <w:b/>
          <w:bCs/>
        </w:rPr>
      </w:pPr>
    </w:p>
    <w:p w14:paraId="21870B7C" w14:textId="77777777" w:rsidR="00E759B7" w:rsidRDefault="00E759B7" w:rsidP="00E759B7">
      <w:pPr>
        <w:rPr>
          <w:rFonts w:ascii="Arial" w:hAnsi="Arial" w:cs="Arial"/>
          <w:b/>
          <w:bCs/>
          <w:lang w:val="es-419"/>
        </w:rPr>
      </w:pPr>
      <w:r>
        <w:rPr>
          <w:rFonts w:ascii="Arial" w:hAnsi="Arial" w:cs="Arial"/>
          <w:b/>
          <w:bCs/>
        </w:rPr>
        <w:t xml:space="preserve">6.2 Funciones generales de las </w:t>
      </w:r>
      <w:r>
        <w:rPr>
          <w:rFonts w:ascii="Arial" w:hAnsi="Arial" w:cs="Arial"/>
          <w:b/>
          <w:bCs/>
          <w:lang w:val="es-419"/>
        </w:rPr>
        <w:t>áreas evaluadas</w:t>
      </w:r>
    </w:p>
    <w:tbl>
      <w:tblPr>
        <w:tblW w:w="95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1"/>
        <w:gridCol w:w="3875"/>
        <w:gridCol w:w="3202"/>
      </w:tblGrid>
      <w:tr w:rsidR="00E759B7" w14:paraId="1A0F1224" w14:textId="77777777" w:rsidTr="00E759B7">
        <w:trPr>
          <w:trHeight w:val="786"/>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4D06B56" w14:textId="77777777" w:rsidR="00E759B7" w:rsidRDefault="00E759B7">
            <w:pPr>
              <w:rPr>
                <w:rFonts w:ascii="Arial" w:hAnsi="Arial" w:cs="Arial"/>
              </w:rPr>
            </w:pPr>
            <w:r>
              <w:rPr>
                <w:rFonts w:ascii="Arial" w:hAnsi="Arial" w:cs="Arial"/>
              </w:rPr>
              <w:t>Área Funcional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AB2B388" w14:textId="77777777" w:rsidR="00E759B7" w:rsidRDefault="00E759B7">
            <w:pPr>
              <w:rPr>
                <w:rFonts w:ascii="Arial" w:hAnsi="Arial" w:cs="Arial"/>
              </w:rPr>
            </w:pPr>
            <w:r>
              <w:rPr>
                <w:rFonts w:ascii="Arial" w:hAnsi="Arial" w:cs="Arial"/>
              </w:rPr>
              <w:t>Funciones Generales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49E5AD3" w14:textId="77777777" w:rsidR="00E759B7" w:rsidRDefault="00E759B7">
            <w:pPr>
              <w:rPr>
                <w:rFonts w:ascii="Arial" w:hAnsi="Arial" w:cs="Arial"/>
              </w:rPr>
            </w:pPr>
            <w:r>
              <w:rPr>
                <w:rFonts w:ascii="Arial" w:hAnsi="Arial" w:cs="Arial"/>
              </w:rPr>
              <w:t>Dependencia de Infraestructura TI</w:t>
            </w:r>
          </w:p>
        </w:tc>
      </w:tr>
      <w:tr w:rsidR="00E759B7" w14:paraId="755D46A3" w14:textId="77777777" w:rsidTr="00E759B7">
        <w:trPr>
          <w:trHeight w:val="14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F37BF7A" w14:textId="77777777" w:rsidR="00E759B7" w:rsidRDefault="00E759B7">
            <w:pPr>
              <w:rPr>
                <w:rFonts w:ascii="Arial" w:hAnsi="Arial" w:cs="Arial"/>
              </w:rPr>
            </w:pPr>
            <w:r>
              <w:rPr>
                <w:rFonts w:ascii="Arial" w:hAnsi="Arial" w:cs="Arial"/>
                <w:b/>
                <w:bCs/>
              </w:rPr>
              <w:t>Epidemiología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B98157" w14:textId="77777777" w:rsidR="00E759B7" w:rsidRDefault="00E759B7">
            <w:pPr>
              <w:rPr>
                <w:rFonts w:ascii="Arial" w:hAnsi="Arial" w:cs="Arial"/>
              </w:rPr>
            </w:pPr>
            <w:r>
              <w:rPr>
                <w:rFonts w:ascii="Arial" w:hAnsi="Arial" w:cs="Arial"/>
              </w:rPr>
              <w:t>Vigilancia epidemiológica departamental, reporte SISNIVEN, detección de brotes, análisis de morbilidad y mortalidad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FA3AE29" w14:textId="77777777" w:rsidR="00E759B7" w:rsidRDefault="00E759B7">
            <w:pPr>
              <w:rPr>
                <w:rFonts w:ascii="Arial" w:hAnsi="Arial" w:cs="Arial"/>
              </w:rPr>
            </w:pPr>
            <w:r>
              <w:rPr>
                <w:rFonts w:ascii="Arial" w:hAnsi="Arial" w:cs="Arial"/>
                <w:b/>
                <w:bCs/>
              </w:rPr>
              <w:t>Crítica</w:t>
            </w:r>
            <w:r>
              <w:rPr>
                <w:rFonts w:ascii="Arial" w:hAnsi="Arial" w:cs="Arial"/>
              </w:rPr>
              <w:t> - Requiere conectividad 100% disponible para transmisión oportuna al MINSA Central</w:t>
            </w:r>
          </w:p>
        </w:tc>
      </w:tr>
      <w:tr w:rsidR="00E759B7" w14:paraId="2C2C1BAB" w14:textId="77777777" w:rsidTr="00E759B7">
        <w:trPr>
          <w:trHeight w:val="14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66BE336" w14:textId="77777777" w:rsidR="00E759B7" w:rsidRDefault="00E759B7">
            <w:pPr>
              <w:rPr>
                <w:rFonts w:ascii="Arial" w:hAnsi="Arial" w:cs="Arial"/>
              </w:rPr>
            </w:pPr>
            <w:r>
              <w:rPr>
                <w:rFonts w:ascii="Arial" w:hAnsi="Arial" w:cs="Arial"/>
                <w:b/>
                <w:bCs/>
              </w:rPr>
              <w:lastRenderedPageBreak/>
              <w:t>Estadística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3F85C2B" w14:textId="77777777" w:rsidR="00E759B7" w:rsidRDefault="00E759B7">
            <w:pPr>
              <w:rPr>
                <w:rFonts w:ascii="Arial" w:hAnsi="Arial" w:cs="Arial"/>
              </w:rPr>
            </w:pPr>
            <w:r>
              <w:rPr>
                <w:rFonts w:ascii="Arial" w:hAnsi="Arial" w:cs="Arial"/>
              </w:rPr>
              <w:t>Consolidación de datos estadísticos de salud, elaboración de boletines epidemiológicos semanales, indicadores de gestión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9F4B763" w14:textId="77777777" w:rsidR="00E759B7" w:rsidRDefault="00E759B7">
            <w:pPr>
              <w:rPr>
                <w:rFonts w:ascii="Arial" w:hAnsi="Arial" w:cs="Arial"/>
              </w:rPr>
            </w:pPr>
            <w:r>
              <w:rPr>
                <w:rFonts w:ascii="Arial" w:hAnsi="Arial" w:cs="Arial"/>
                <w:b/>
                <w:bCs/>
              </w:rPr>
              <w:t>Alta</w:t>
            </w:r>
            <w:r>
              <w:rPr>
                <w:rFonts w:ascii="Arial" w:hAnsi="Arial" w:cs="Arial"/>
              </w:rPr>
              <w:t xml:space="preserve"> - Dependencia de </w:t>
            </w:r>
            <w:proofErr w:type="spellStart"/>
            <w:r>
              <w:rPr>
                <w:rFonts w:ascii="Arial" w:hAnsi="Arial" w:cs="Arial"/>
              </w:rPr>
              <w:t>WiFi</w:t>
            </w:r>
            <w:proofErr w:type="spellEnd"/>
            <w:r>
              <w:rPr>
                <w:rFonts w:ascii="Arial" w:hAnsi="Arial" w:cs="Arial"/>
              </w:rPr>
              <w:t xml:space="preserve"> para 2 de 3 equipos; requiere integridad de datos para reportes</w:t>
            </w:r>
          </w:p>
        </w:tc>
      </w:tr>
      <w:tr w:rsidR="00E759B7" w14:paraId="4B723257"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32E4CA2" w14:textId="77777777" w:rsidR="00E759B7" w:rsidRDefault="00E759B7">
            <w:pPr>
              <w:rPr>
                <w:rFonts w:ascii="Arial" w:hAnsi="Arial" w:cs="Arial"/>
              </w:rPr>
            </w:pPr>
            <w:r>
              <w:rPr>
                <w:rFonts w:ascii="Arial" w:hAnsi="Arial" w:cs="Arial"/>
                <w:b/>
                <w:bCs/>
              </w:rPr>
              <w:t>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23EB0B5" w14:textId="77777777" w:rsidR="00E759B7" w:rsidRDefault="00E759B7">
            <w:pPr>
              <w:rPr>
                <w:rFonts w:ascii="Arial" w:hAnsi="Arial" w:cs="Arial"/>
              </w:rPr>
            </w:pPr>
            <w:r>
              <w:rPr>
                <w:rFonts w:ascii="Arial" w:hAnsi="Arial" w:cs="Arial"/>
              </w:rPr>
              <w:t>Procesamiento y almacenamiento de resultados de laboratorio, pruebas VIH/TB, muestras biológicas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0DB8AB" w14:textId="77777777" w:rsidR="00E759B7" w:rsidRDefault="00E759B7">
            <w:pPr>
              <w:rPr>
                <w:rFonts w:ascii="Arial" w:hAnsi="Arial" w:cs="Arial"/>
              </w:rPr>
            </w:pPr>
            <w:r>
              <w:rPr>
                <w:rFonts w:ascii="Arial" w:hAnsi="Arial" w:cs="Arial"/>
                <w:b/>
                <w:bCs/>
              </w:rPr>
              <w:t>Crítica</w:t>
            </w:r>
            <w:r>
              <w:rPr>
                <w:rFonts w:ascii="Arial" w:hAnsi="Arial" w:cs="Arial"/>
              </w:rPr>
              <w:t> - Requiere máxima confidencialidad de datos sensibles de pacientes</w:t>
            </w:r>
          </w:p>
        </w:tc>
      </w:tr>
      <w:tr w:rsidR="00E759B7" w14:paraId="14430CB1"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702129D" w14:textId="77777777" w:rsidR="00E759B7" w:rsidRDefault="00E759B7">
            <w:pPr>
              <w:rPr>
                <w:rFonts w:ascii="Arial" w:hAnsi="Arial" w:cs="Arial"/>
              </w:rPr>
            </w:pPr>
            <w:r>
              <w:rPr>
                <w:rFonts w:ascii="Arial" w:hAnsi="Arial" w:cs="Arial"/>
                <w:b/>
                <w:bCs/>
              </w:rPr>
              <w:t>Atención Integral a la Mujer y Niñez</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590F72A" w14:textId="77777777" w:rsidR="00E759B7" w:rsidRDefault="00E759B7">
            <w:pPr>
              <w:rPr>
                <w:rFonts w:ascii="Arial" w:hAnsi="Arial" w:cs="Arial"/>
              </w:rPr>
            </w:pPr>
            <w:r>
              <w:rPr>
                <w:rFonts w:ascii="Arial" w:hAnsi="Arial" w:cs="Arial"/>
              </w:rPr>
              <w:t>Coordinación de programas de salud materno-infantil, control prenatal, inmunización, nutrición infantil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566CFEA" w14:textId="77777777" w:rsidR="00E759B7" w:rsidRDefault="00E759B7">
            <w:pPr>
              <w:rPr>
                <w:rFonts w:ascii="Arial" w:hAnsi="Arial" w:cs="Arial"/>
              </w:rPr>
            </w:pPr>
            <w:r>
              <w:rPr>
                <w:rFonts w:ascii="Arial" w:hAnsi="Arial" w:cs="Arial"/>
                <w:b/>
                <w:bCs/>
              </w:rPr>
              <w:t>Media-Alta</w:t>
            </w:r>
            <w:r>
              <w:rPr>
                <w:rFonts w:ascii="Arial" w:hAnsi="Arial" w:cs="Arial"/>
              </w:rPr>
              <w:t> - Requiere acceso a sistemas de registro de pacientes y programas de salud</w:t>
            </w:r>
          </w:p>
        </w:tc>
      </w:tr>
      <w:tr w:rsidR="00E759B7" w14:paraId="3DE1545C" w14:textId="77777777" w:rsidTr="00E759B7">
        <w:trPr>
          <w:trHeight w:val="14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B4A9D1E" w14:textId="77777777" w:rsidR="00E759B7" w:rsidRDefault="00E759B7">
            <w:pPr>
              <w:rPr>
                <w:rFonts w:ascii="Arial" w:hAnsi="Arial" w:cs="Arial"/>
              </w:rPr>
            </w:pPr>
            <w:r>
              <w:rPr>
                <w:rFonts w:ascii="Arial" w:hAnsi="Arial" w:cs="Arial"/>
                <w:b/>
                <w:bCs/>
              </w:rPr>
              <w:t>Enfermería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7A784B" w14:textId="77777777" w:rsidR="00E759B7" w:rsidRDefault="00E759B7">
            <w:pPr>
              <w:rPr>
                <w:rFonts w:ascii="Arial" w:hAnsi="Arial" w:cs="Arial"/>
              </w:rPr>
            </w:pPr>
            <w:r>
              <w:rPr>
                <w:rFonts w:ascii="Arial" w:hAnsi="Arial" w:cs="Arial"/>
              </w:rPr>
              <w:t>Coordinación de personal de enfermería, protocolos de atención, turnos, supervisión de unidades de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D659A67" w14:textId="77777777" w:rsidR="00E759B7" w:rsidRDefault="00E759B7">
            <w:pPr>
              <w:rPr>
                <w:rFonts w:ascii="Arial" w:hAnsi="Arial" w:cs="Arial"/>
              </w:rPr>
            </w:pPr>
            <w:r>
              <w:rPr>
                <w:rFonts w:ascii="Arial" w:hAnsi="Arial" w:cs="Arial"/>
                <w:b/>
                <w:bCs/>
              </w:rPr>
              <w:t>Media</w:t>
            </w:r>
            <w:r>
              <w:rPr>
                <w:rFonts w:ascii="Arial" w:hAnsi="Arial" w:cs="Arial"/>
              </w:rPr>
              <w:t> - Requiere conectividad para comunicación y acceso a protocolos</w:t>
            </w:r>
          </w:p>
        </w:tc>
      </w:tr>
      <w:tr w:rsidR="00E759B7" w14:paraId="305FB29A" w14:textId="77777777" w:rsidTr="00E759B7">
        <w:trPr>
          <w:trHeight w:val="111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86E197A" w14:textId="77777777" w:rsidR="00E759B7" w:rsidRDefault="00E759B7">
            <w:pPr>
              <w:rPr>
                <w:rFonts w:ascii="Arial" w:hAnsi="Arial" w:cs="Arial"/>
              </w:rPr>
            </w:pPr>
            <w:r>
              <w:rPr>
                <w:rFonts w:ascii="Arial" w:hAnsi="Arial" w:cs="Arial"/>
                <w:b/>
                <w:bCs/>
              </w:rPr>
              <w:t>Salud Comunitaria / Adolescentes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2D41ED0" w14:textId="77777777" w:rsidR="00E759B7" w:rsidRDefault="00E759B7">
            <w:pPr>
              <w:rPr>
                <w:rFonts w:ascii="Arial" w:hAnsi="Arial" w:cs="Arial"/>
              </w:rPr>
            </w:pPr>
            <w:r>
              <w:rPr>
                <w:rFonts w:ascii="Arial" w:hAnsi="Arial" w:cs="Arial"/>
              </w:rPr>
              <w:t>Promoción de salud comunitaria, campañas de prevención, participación ciudadana, atención a adolescentes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EAEBB9A" w14:textId="77777777" w:rsidR="00E759B7" w:rsidRDefault="00E759B7">
            <w:pPr>
              <w:rPr>
                <w:rFonts w:ascii="Arial" w:hAnsi="Arial" w:cs="Arial"/>
              </w:rPr>
            </w:pPr>
            <w:r>
              <w:rPr>
                <w:rFonts w:ascii="Arial" w:hAnsi="Arial" w:cs="Arial"/>
                <w:b/>
                <w:bCs/>
              </w:rPr>
              <w:t>Media</w:t>
            </w:r>
            <w:r>
              <w:rPr>
                <w:rFonts w:ascii="Arial" w:hAnsi="Arial" w:cs="Arial"/>
              </w:rPr>
              <w:t> - Requiere conectividad para coordinación de actividades comunitarias</w:t>
            </w:r>
          </w:p>
        </w:tc>
      </w:tr>
      <w:tr w:rsidR="00E759B7" w14:paraId="66D6F74C"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2539C81" w14:textId="77777777" w:rsidR="00E759B7" w:rsidRDefault="00E759B7">
            <w:pPr>
              <w:rPr>
                <w:rFonts w:ascii="Arial" w:hAnsi="Arial" w:cs="Arial"/>
              </w:rPr>
            </w:pPr>
            <w:r>
              <w:rPr>
                <w:rFonts w:ascii="Arial" w:hAnsi="Arial" w:cs="Arial"/>
                <w:b/>
                <w:bCs/>
              </w:rPr>
              <w:t>Administración Financiera / Contabilidad / Caja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A7E38B" w14:textId="77777777" w:rsidR="00E759B7" w:rsidRDefault="00E759B7">
            <w:pPr>
              <w:rPr>
                <w:rFonts w:ascii="Arial" w:hAnsi="Arial" w:cs="Arial"/>
              </w:rPr>
            </w:pPr>
            <w:r>
              <w:rPr>
                <w:rFonts w:ascii="Arial" w:hAnsi="Arial" w:cs="Arial"/>
              </w:rPr>
              <w:t>Gestión presupuestaria, contabilidad, tesorería, control financiero de recursos del SILAIS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FD12DCE" w14:textId="77777777" w:rsidR="00E759B7" w:rsidRDefault="00E759B7">
            <w:pPr>
              <w:rPr>
                <w:rFonts w:ascii="Arial" w:hAnsi="Arial" w:cs="Arial"/>
              </w:rPr>
            </w:pPr>
            <w:r>
              <w:rPr>
                <w:rFonts w:ascii="Arial" w:hAnsi="Arial" w:cs="Arial"/>
                <w:b/>
                <w:bCs/>
              </w:rPr>
              <w:t>Alta</w:t>
            </w:r>
            <w:r>
              <w:rPr>
                <w:rFonts w:ascii="Arial" w:hAnsi="Arial" w:cs="Arial"/>
              </w:rPr>
              <w:t> - Requiere integridad y confidencialidad de información financiera</w:t>
            </w:r>
          </w:p>
        </w:tc>
      </w:tr>
      <w:tr w:rsidR="00E759B7" w14:paraId="44FE360D" w14:textId="77777777" w:rsidTr="00E759B7">
        <w:trPr>
          <w:trHeight w:val="14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FDA190A" w14:textId="77777777" w:rsidR="00E759B7" w:rsidRDefault="00E759B7">
            <w:pPr>
              <w:rPr>
                <w:rFonts w:ascii="Arial" w:hAnsi="Arial" w:cs="Arial"/>
              </w:rPr>
            </w:pPr>
            <w:r>
              <w:rPr>
                <w:rFonts w:ascii="Arial" w:hAnsi="Arial" w:cs="Arial"/>
                <w:b/>
                <w:bCs/>
              </w:rPr>
              <w:lastRenderedPageBreak/>
              <w:t>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CFF8D31" w14:textId="77777777" w:rsidR="00E759B7" w:rsidRDefault="00E759B7">
            <w:pPr>
              <w:rPr>
                <w:rFonts w:ascii="Arial" w:hAnsi="Arial" w:cs="Arial"/>
              </w:rPr>
            </w:pPr>
            <w:r>
              <w:rPr>
                <w:rFonts w:ascii="Arial" w:hAnsi="Arial" w:cs="Arial"/>
              </w:rPr>
              <w:t>Gestión de inventario farmacéutico, caducidades, distribución de medicamentos a unidades de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2D8749C" w14:textId="77777777" w:rsidR="00E759B7" w:rsidRDefault="00E759B7">
            <w:pPr>
              <w:rPr>
                <w:rFonts w:ascii="Arial" w:hAnsi="Arial" w:cs="Arial"/>
              </w:rPr>
            </w:pPr>
            <w:r>
              <w:rPr>
                <w:rFonts w:ascii="Arial" w:hAnsi="Arial" w:cs="Arial"/>
                <w:b/>
                <w:bCs/>
              </w:rPr>
              <w:t>Alta</w:t>
            </w:r>
            <w:r>
              <w:rPr>
                <w:rFonts w:ascii="Arial" w:hAnsi="Arial" w:cs="Arial"/>
              </w:rPr>
              <w:t xml:space="preserve"> - Dependencia 100% </w:t>
            </w:r>
            <w:proofErr w:type="spellStart"/>
            <w:r>
              <w:rPr>
                <w:rFonts w:ascii="Arial" w:hAnsi="Arial" w:cs="Arial"/>
              </w:rPr>
              <w:t>WiFi</w:t>
            </w:r>
            <w:proofErr w:type="spellEnd"/>
            <w:r>
              <w:rPr>
                <w:rFonts w:ascii="Arial" w:hAnsi="Arial" w:cs="Arial"/>
              </w:rPr>
              <w:t xml:space="preserve"> (3 equipos); requiere disponibilidad para despacho oportuno</w:t>
            </w:r>
          </w:p>
        </w:tc>
      </w:tr>
      <w:tr w:rsidR="00E759B7" w14:paraId="6910DDD2"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76C5F19" w14:textId="77777777" w:rsidR="00E759B7" w:rsidRDefault="00E759B7">
            <w:pPr>
              <w:rPr>
                <w:rFonts w:ascii="Arial" w:hAnsi="Arial" w:cs="Arial"/>
              </w:rPr>
            </w:pPr>
            <w:r>
              <w:rPr>
                <w:rFonts w:ascii="Arial" w:hAnsi="Arial" w:cs="Arial"/>
                <w:b/>
                <w:bCs/>
              </w:rPr>
              <w:t>Recursos Humanos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38932C6" w14:textId="77777777" w:rsidR="00E759B7" w:rsidRDefault="00E759B7">
            <w:pPr>
              <w:rPr>
                <w:rFonts w:ascii="Arial" w:hAnsi="Arial" w:cs="Arial"/>
              </w:rPr>
            </w:pPr>
            <w:r>
              <w:rPr>
                <w:rFonts w:ascii="Arial" w:hAnsi="Arial" w:cs="Arial"/>
              </w:rPr>
              <w:t>Administración de personal, nóminas, contrataciones, control de asistencia, expedientes laborales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16DB6F7" w14:textId="77777777" w:rsidR="00E759B7" w:rsidRDefault="00E759B7">
            <w:pPr>
              <w:rPr>
                <w:rFonts w:ascii="Arial" w:hAnsi="Arial" w:cs="Arial"/>
              </w:rPr>
            </w:pPr>
            <w:r>
              <w:rPr>
                <w:rFonts w:ascii="Arial" w:hAnsi="Arial" w:cs="Arial"/>
                <w:b/>
                <w:bCs/>
              </w:rPr>
              <w:t>Alta</w:t>
            </w:r>
            <w:r>
              <w:rPr>
                <w:rFonts w:ascii="Arial" w:hAnsi="Arial" w:cs="Arial"/>
              </w:rPr>
              <w:t> - Requiere confidencialidad de datos personales del personal sanitario</w:t>
            </w:r>
          </w:p>
        </w:tc>
      </w:tr>
      <w:tr w:rsidR="00E759B7" w14:paraId="4850BAAC"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71AB50E" w14:textId="77777777" w:rsidR="00E759B7" w:rsidRDefault="00E759B7">
            <w:pPr>
              <w:rPr>
                <w:rFonts w:ascii="Arial" w:hAnsi="Arial" w:cs="Arial"/>
              </w:rPr>
            </w:pPr>
            <w:r>
              <w:rPr>
                <w:rFonts w:ascii="Arial" w:hAnsi="Arial" w:cs="Arial"/>
                <w:b/>
                <w:bCs/>
              </w:rPr>
              <w:t>Planificación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6A0B160" w14:textId="77777777" w:rsidR="00E759B7" w:rsidRDefault="00E759B7">
            <w:pPr>
              <w:rPr>
                <w:rFonts w:ascii="Arial" w:hAnsi="Arial" w:cs="Arial"/>
              </w:rPr>
            </w:pPr>
            <w:r>
              <w:rPr>
                <w:rFonts w:ascii="Arial" w:hAnsi="Arial" w:cs="Arial"/>
              </w:rPr>
              <w:t>Planificación estratégica, seguimiento a metas institucionales, proyectos de inversión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DC1A12B" w14:textId="77777777" w:rsidR="00E759B7" w:rsidRDefault="00E759B7">
            <w:pPr>
              <w:rPr>
                <w:rFonts w:ascii="Arial" w:hAnsi="Arial" w:cs="Arial"/>
              </w:rPr>
            </w:pPr>
            <w:r>
              <w:rPr>
                <w:rFonts w:ascii="Arial" w:hAnsi="Arial" w:cs="Arial"/>
                <w:b/>
                <w:bCs/>
              </w:rPr>
              <w:t>Media</w:t>
            </w:r>
            <w:r>
              <w:rPr>
                <w:rFonts w:ascii="Arial" w:hAnsi="Arial" w:cs="Arial"/>
              </w:rPr>
              <w:t> - Requiere acceso a información gerencial y sistemas de planificación</w:t>
            </w:r>
          </w:p>
        </w:tc>
      </w:tr>
      <w:tr w:rsidR="00E759B7" w14:paraId="4114A524"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C164055" w14:textId="77777777" w:rsidR="00E759B7" w:rsidRDefault="00E759B7">
            <w:pPr>
              <w:rPr>
                <w:rFonts w:ascii="Arial" w:hAnsi="Arial" w:cs="Arial"/>
              </w:rPr>
            </w:pPr>
            <w:r>
              <w:rPr>
                <w:rFonts w:ascii="Arial" w:hAnsi="Arial" w:cs="Arial"/>
                <w:b/>
                <w:bCs/>
              </w:rPr>
              <w:t>Dirección General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AEF3A4" w14:textId="77777777" w:rsidR="00E759B7" w:rsidRDefault="00E759B7">
            <w:pPr>
              <w:rPr>
                <w:rFonts w:ascii="Arial" w:hAnsi="Arial" w:cs="Arial"/>
              </w:rPr>
            </w:pPr>
            <w:r>
              <w:rPr>
                <w:rFonts w:ascii="Arial" w:hAnsi="Arial" w:cs="Arial"/>
              </w:rPr>
              <w:t>Conducción estratégica, toma de decisiones, representación institucional, supervisión general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EC5B099" w14:textId="77777777" w:rsidR="00E759B7" w:rsidRDefault="00E759B7">
            <w:pPr>
              <w:rPr>
                <w:rFonts w:ascii="Arial" w:hAnsi="Arial" w:cs="Arial"/>
              </w:rPr>
            </w:pPr>
            <w:r>
              <w:rPr>
                <w:rFonts w:ascii="Arial" w:hAnsi="Arial" w:cs="Arial"/>
                <w:b/>
                <w:bCs/>
              </w:rPr>
              <w:t>Alta</w:t>
            </w:r>
            <w:r>
              <w:rPr>
                <w:rFonts w:ascii="Arial" w:hAnsi="Arial" w:cs="Arial"/>
              </w:rPr>
              <w:t> - Requiere acceso seguro a información estratégica confidencial</w:t>
            </w:r>
          </w:p>
        </w:tc>
      </w:tr>
      <w:tr w:rsidR="00E759B7" w14:paraId="0A3D3BD7"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0101B76" w14:textId="77777777" w:rsidR="00E759B7" w:rsidRDefault="00E759B7">
            <w:pPr>
              <w:rPr>
                <w:rFonts w:ascii="Arial" w:hAnsi="Arial" w:cs="Arial"/>
              </w:rPr>
            </w:pPr>
            <w:r>
              <w:rPr>
                <w:rFonts w:ascii="Arial" w:hAnsi="Arial" w:cs="Arial"/>
                <w:b/>
                <w:bCs/>
              </w:rPr>
              <w:t>Docencia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4FA5F5A" w14:textId="77777777" w:rsidR="00E759B7" w:rsidRDefault="00E759B7">
            <w:pPr>
              <w:rPr>
                <w:rFonts w:ascii="Arial" w:hAnsi="Arial" w:cs="Arial"/>
              </w:rPr>
            </w:pPr>
            <w:r>
              <w:rPr>
                <w:rFonts w:ascii="Arial" w:hAnsi="Arial" w:cs="Arial"/>
              </w:rPr>
              <w:t>Coordinación de capacitaciones, formación continua, relaciones con instituciones formadoras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428BF3C" w14:textId="77777777" w:rsidR="00E759B7" w:rsidRDefault="00E759B7">
            <w:pPr>
              <w:rPr>
                <w:rFonts w:ascii="Arial" w:hAnsi="Arial" w:cs="Arial"/>
              </w:rPr>
            </w:pPr>
            <w:r>
              <w:rPr>
                <w:rFonts w:ascii="Arial" w:hAnsi="Arial" w:cs="Arial"/>
                <w:b/>
                <w:bCs/>
              </w:rPr>
              <w:t>Media</w:t>
            </w:r>
            <w:r>
              <w:rPr>
                <w:rFonts w:ascii="Arial" w:hAnsi="Arial" w:cs="Arial"/>
              </w:rPr>
              <w:t> - Requiere conectividad para gestión de actividades formativas</w:t>
            </w:r>
          </w:p>
        </w:tc>
      </w:tr>
      <w:tr w:rsidR="00E759B7" w14:paraId="76D638AC"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A2D4ED1" w14:textId="77777777" w:rsidR="00E759B7" w:rsidRDefault="00E759B7">
            <w:pPr>
              <w:rPr>
                <w:rFonts w:ascii="Arial" w:hAnsi="Arial" w:cs="Arial"/>
              </w:rPr>
            </w:pPr>
            <w:r>
              <w:rPr>
                <w:rFonts w:ascii="Arial" w:hAnsi="Arial" w:cs="Arial"/>
                <w:b/>
                <w:bCs/>
              </w:rPr>
              <w:t>Sindicato (FETSALUD)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358C1A" w14:textId="77777777" w:rsidR="00E759B7" w:rsidRDefault="00E759B7">
            <w:pPr>
              <w:rPr>
                <w:rFonts w:ascii="Arial" w:hAnsi="Arial" w:cs="Arial"/>
              </w:rPr>
            </w:pPr>
            <w:r>
              <w:rPr>
                <w:rFonts w:ascii="Arial" w:hAnsi="Arial" w:cs="Arial"/>
              </w:rPr>
              <w:t>Representación gremial, negociación colectiva, bienestar laboral del personal de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C4CBC08" w14:textId="77777777" w:rsidR="00E759B7" w:rsidRDefault="00E759B7">
            <w:pPr>
              <w:rPr>
                <w:rFonts w:ascii="Arial" w:hAnsi="Arial" w:cs="Arial"/>
              </w:rPr>
            </w:pPr>
            <w:r>
              <w:rPr>
                <w:rFonts w:ascii="Arial" w:hAnsi="Arial" w:cs="Arial"/>
                <w:b/>
                <w:bCs/>
              </w:rPr>
              <w:t>Baja-Media</w:t>
            </w:r>
            <w:r>
              <w:rPr>
                <w:rFonts w:ascii="Arial" w:hAnsi="Arial" w:cs="Arial"/>
              </w:rPr>
              <w:t> - Opera con conexión privada independiente</w:t>
            </w:r>
          </w:p>
        </w:tc>
      </w:tr>
      <w:tr w:rsidR="00E759B7" w14:paraId="0A0C5DA3" w14:textId="77777777" w:rsidTr="00E759B7">
        <w:trPr>
          <w:trHeight w:val="111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349206A" w14:textId="77777777" w:rsidR="00E759B7" w:rsidRDefault="00E759B7">
            <w:pPr>
              <w:rPr>
                <w:rFonts w:ascii="Arial" w:hAnsi="Arial" w:cs="Arial"/>
              </w:rPr>
            </w:pPr>
            <w:r>
              <w:rPr>
                <w:rFonts w:ascii="Arial" w:hAnsi="Arial" w:cs="Arial"/>
                <w:b/>
                <w:bCs/>
              </w:rPr>
              <w:lastRenderedPageBreak/>
              <w:t>SNC (Sistema Nacional de Comunicación)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76D34C8" w14:textId="77777777" w:rsidR="00E759B7" w:rsidRDefault="00E759B7">
            <w:pPr>
              <w:rPr>
                <w:rFonts w:ascii="Arial" w:hAnsi="Arial" w:cs="Arial"/>
              </w:rPr>
            </w:pPr>
            <w:r>
              <w:rPr>
                <w:rFonts w:ascii="Arial" w:hAnsi="Arial" w:cs="Arial"/>
              </w:rPr>
              <w:t>Funciones específicas de salud comunitaria no detalladas en la documentación proporcionada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38ED84A" w14:textId="77777777" w:rsidR="00E759B7" w:rsidRDefault="00E759B7">
            <w:pPr>
              <w:rPr>
                <w:rFonts w:ascii="Arial" w:hAnsi="Arial" w:cs="Arial"/>
              </w:rPr>
            </w:pPr>
            <w:r>
              <w:rPr>
                <w:rFonts w:ascii="Arial" w:hAnsi="Arial" w:cs="Arial"/>
                <w:b/>
                <w:bCs/>
              </w:rPr>
              <w:t>Baja-Media</w:t>
            </w:r>
            <w:r>
              <w:rPr>
                <w:rFonts w:ascii="Arial" w:hAnsi="Arial" w:cs="Arial"/>
              </w:rPr>
              <w:t> - Opera con conexión privada independiente</w:t>
            </w:r>
          </w:p>
        </w:tc>
      </w:tr>
    </w:tbl>
    <w:p w14:paraId="1770E606" w14:textId="77777777" w:rsidR="00E759B7" w:rsidRDefault="00E759B7" w:rsidP="00E759B7">
      <w:pPr>
        <w:rPr>
          <w:rFonts w:ascii="Arial" w:hAnsi="Arial" w:cs="Arial"/>
        </w:rPr>
      </w:pPr>
    </w:p>
    <w:p w14:paraId="6135234F" w14:textId="77777777" w:rsidR="00E759B7" w:rsidRDefault="00E759B7" w:rsidP="00E759B7">
      <w:pPr>
        <w:rPr>
          <w:rFonts w:ascii="Arial" w:hAnsi="Arial" w:cs="Arial"/>
        </w:rPr>
      </w:pPr>
    </w:p>
    <w:p w14:paraId="4E987134" w14:textId="77777777" w:rsidR="00E759B7" w:rsidRDefault="00E759B7" w:rsidP="00E759B7">
      <w:pPr>
        <w:rPr>
          <w:rFonts w:ascii="Arial" w:hAnsi="Arial" w:cs="Arial"/>
        </w:rPr>
      </w:pPr>
      <w:r>
        <w:rPr>
          <w:rFonts w:ascii="Arial" w:hAnsi="Arial" w:cs="Arial"/>
          <w:kern w:val="0"/>
          <w14:ligatures w14:val="none"/>
        </w:rPr>
        <w:br w:type="page"/>
      </w:r>
    </w:p>
    <w:p w14:paraId="493BBA1F" w14:textId="77777777" w:rsidR="00E759B7" w:rsidRDefault="00E759B7" w:rsidP="00E759B7">
      <w:pPr>
        <w:rPr>
          <w:rFonts w:ascii="Arial" w:hAnsi="Arial" w:cs="Arial"/>
          <w:b/>
          <w:bCs/>
        </w:rPr>
      </w:pPr>
      <w:r>
        <w:rPr>
          <w:rFonts w:ascii="Arial" w:hAnsi="Arial" w:cs="Arial"/>
          <w:b/>
          <w:bCs/>
        </w:rPr>
        <w:lastRenderedPageBreak/>
        <w:t>7. EVALUACIÓN DE LA FUNCIÓN OPERATIVA Y FUNCIONAL DE LA RED</w:t>
      </w:r>
    </w:p>
    <w:p w14:paraId="13601620" w14:textId="77777777" w:rsidR="00E759B7" w:rsidRDefault="00E759B7" w:rsidP="00E759B7">
      <w:pPr>
        <w:rPr>
          <w:rFonts w:ascii="Arial" w:hAnsi="Arial" w:cs="Arial"/>
          <w:b/>
          <w:bCs/>
        </w:rPr>
      </w:pPr>
      <w:r>
        <w:rPr>
          <w:rFonts w:ascii="Arial" w:hAnsi="Arial" w:cs="Arial"/>
          <w:b/>
          <w:bCs/>
        </w:rPr>
        <w:t>7.1 Recursos Humanos - Designación de Carga de Trabajo en Materia de Red</w:t>
      </w:r>
    </w:p>
    <w:tbl>
      <w:tblPr>
        <w:tblW w:w="97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43"/>
        <w:gridCol w:w="5579"/>
        <w:gridCol w:w="1708"/>
      </w:tblGrid>
      <w:tr w:rsidR="00E759B7" w14:paraId="74FC18A5" w14:textId="77777777" w:rsidTr="00E759B7">
        <w:trPr>
          <w:trHeight w:val="487"/>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83D7B73" w14:textId="77777777" w:rsidR="00E759B7" w:rsidRDefault="00E759B7">
            <w:pPr>
              <w:rPr>
                <w:rFonts w:ascii="Arial" w:hAnsi="Arial" w:cs="Arial"/>
              </w:rPr>
            </w:pPr>
            <w:r>
              <w:rPr>
                <w:rFonts w:ascii="Arial" w:hAnsi="Arial" w:cs="Arial"/>
              </w:rPr>
              <w:t>Aspecto Evaluado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9B5E2F7" w14:textId="77777777" w:rsidR="00E759B7" w:rsidRDefault="00E759B7">
            <w:pPr>
              <w:rPr>
                <w:rFonts w:ascii="Arial" w:hAnsi="Arial" w:cs="Arial"/>
              </w:rPr>
            </w:pPr>
            <w:r>
              <w:rPr>
                <w:rFonts w:ascii="Arial" w:hAnsi="Arial" w:cs="Arial"/>
              </w:rPr>
              <w:t>Situación Actual en SILAIS Masaya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1D0DEB1" w14:textId="77777777" w:rsidR="00E759B7" w:rsidRDefault="00E759B7">
            <w:pPr>
              <w:rPr>
                <w:rFonts w:ascii="Arial" w:hAnsi="Arial" w:cs="Arial"/>
              </w:rPr>
            </w:pPr>
            <w:r>
              <w:rPr>
                <w:rFonts w:ascii="Arial" w:hAnsi="Arial" w:cs="Arial"/>
              </w:rPr>
              <w:t>Calificación</w:t>
            </w:r>
          </w:p>
        </w:tc>
      </w:tr>
      <w:tr w:rsidR="00E759B7" w14:paraId="191CA4AE" w14:textId="77777777" w:rsidTr="00E759B7">
        <w:trPr>
          <w:trHeight w:val="178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64A64F6" w14:textId="77777777" w:rsidR="00E759B7" w:rsidRDefault="00E759B7">
            <w:pPr>
              <w:rPr>
                <w:rFonts w:ascii="Arial" w:hAnsi="Arial" w:cs="Arial"/>
              </w:rPr>
            </w:pPr>
            <w:r>
              <w:rPr>
                <w:rFonts w:ascii="Arial" w:hAnsi="Arial" w:cs="Arial"/>
              </w:rPr>
              <w:t>Personal dedicado exclusivamente a la administración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F0FDDF2" w14:textId="77777777" w:rsidR="00E759B7" w:rsidRDefault="00E759B7">
            <w:pPr>
              <w:rPr>
                <w:rFonts w:ascii="Arial" w:hAnsi="Arial" w:cs="Arial"/>
              </w:rPr>
            </w:pPr>
            <w:r>
              <w:rPr>
                <w:rFonts w:ascii="Arial" w:hAnsi="Arial" w:cs="Arial"/>
                <w:b/>
                <w:bCs/>
              </w:rPr>
              <w:t>Ninguno.</w:t>
            </w:r>
            <w:r>
              <w:rPr>
                <w:rFonts w:ascii="Arial" w:hAnsi="Arial" w:cs="Arial"/>
              </w:rPr>
              <w:t xml:space="preserve"> No existe en el organigrama documentado un cargo formal de </w:t>
            </w:r>
            <w:proofErr w:type="gramStart"/>
            <w:r>
              <w:rPr>
                <w:rFonts w:ascii="Arial" w:hAnsi="Arial" w:cs="Arial"/>
              </w:rPr>
              <w:t>Responsable</w:t>
            </w:r>
            <w:proofErr w:type="gramEnd"/>
            <w:r>
              <w:rPr>
                <w:rFonts w:ascii="Arial" w:hAnsi="Arial" w:cs="Arial"/>
              </w:rPr>
              <w:t xml:space="preserve"> de TI, Administrador de Red o similar. La administración de la infraestructura de comunicaciones (switches, cableado, puntos de acceso) no tiene un propietario formalmente designado.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EC2900A" w14:textId="77777777" w:rsidR="00E759B7" w:rsidRDefault="00E759B7">
            <w:pPr>
              <w:rPr>
                <w:rFonts w:ascii="Arial" w:hAnsi="Arial" w:cs="Arial"/>
              </w:rPr>
            </w:pPr>
            <w:r>
              <w:rPr>
                <w:rFonts w:ascii="Arial" w:hAnsi="Arial" w:cs="Arial"/>
                <w:b/>
                <w:bCs/>
              </w:rPr>
              <w:t>Deficiente</w:t>
            </w:r>
          </w:p>
        </w:tc>
      </w:tr>
      <w:tr w:rsidR="00E759B7" w14:paraId="445761D0" w14:textId="77777777" w:rsidTr="00E759B7">
        <w:trPr>
          <w:trHeight w:val="178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AE660E7" w14:textId="77777777" w:rsidR="00E759B7" w:rsidRDefault="00E759B7">
            <w:pPr>
              <w:rPr>
                <w:rFonts w:ascii="Arial" w:hAnsi="Arial" w:cs="Arial"/>
              </w:rPr>
            </w:pPr>
            <w:r>
              <w:rPr>
                <w:rFonts w:ascii="Arial" w:hAnsi="Arial" w:cs="Arial"/>
              </w:rPr>
              <w:t>Horas asignadas para mantenimiento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2078DF" w14:textId="77777777" w:rsidR="00E759B7" w:rsidRDefault="00E759B7">
            <w:pPr>
              <w:rPr>
                <w:rFonts w:ascii="Arial" w:hAnsi="Arial" w:cs="Arial"/>
              </w:rPr>
            </w:pPr>
            <w:r>
              <w:rPr>
                <w:rFonts w:ascii="Arial" w:hAnsi="Arial" w:cs="Arial"/>
                <w:b/>
                <w:bCs/>
              </w:rPr>
              <w:t>No definidas.</w:t>
            </w:r>
            <w:r>
              <w:rPr>
                <w:rFonts w:ascii="Arial" w:hAnsi="Arial" w:cs="Arial"/>
              </w:rPr>
              <w:t> No existe una asignación formal de horas de trabajo para labores de mantenimiento preventivo o correctivo de la infraestructura de red (switches, cableado, UPS, puntos de acceso). Las actividades se realizan de manera reactiva ante fallos de conectividad.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FCA0610" w14:textId="77777777" w:rsidR="00E759B7" w:rsidRDefault="00E759B7">
            <w:pPr>
              <w:rPr>
                <w:rFonts w:ascii="Arial" w:hAnsi="Arial" w:cs="Arial"/>
              </w:rPr>
            </w:pPr>
            <w:r>
              <w:rPr>
                <w:rFonts w:ascii="Arial" w:hAnsi="Arial" w:cs="Arial"/>
                <w:b/>
                <w:bCs/>
              </w:rPr>
              <w:t>Deficiente</w:t>
            </w:r>
          </w:p>
        </w:tc>
      </w:tr>
      <w:tr w:rsidR="00E759B7" w14:paraId="31EE18BD" w14:textId="77777777" w:rsidTr="00E759B7">
        <w:trPr>
          <w:trHeight w:val="178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75045C5" w14:textId="77777777" w:rsidR="00E759B7" w:rsidRDefault="00E759B7">
            <w:pPr>
              <w:rPr>
                <w:rFonts w:ascii="Arial" w:hAnsi="Arial" w:cs="Arial"/>
              </w:rPr>
            </w:pPr>
            <w:r>
              <w:rPr>
                <w:rFonts w:ascii="Arial" w:hAnsi="Arial" w:cs="Arial"/>
              </w:rPr>
              <w:t>Capacitación técnica del personal encargado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D919546" w14:textId="77777777" w:rsidR="00E759B7" w:rsidRDefault="00E759B7">
            <w:pPr>
              <w:rPr>
                <w:rFonts w:ascii="Arial" w:hAnsi="Arial" w:cs="Arial"/>
              </w:rPr>
            </w:pPr>
            <w:r>
              <w:rPr>
                <w:rFonts w:ascii="Arial" w:hAnsi="Arial" w:cs="Arial"/>
                <w:b/>
                <w:bCs/>
              </w:rPr>
              <w:t>Desconocida.</w:t>
            </w:r>
            <w:r>
              <w:rPr>
                <w:rFonts w:ascii="Arial" w:hAnsi="Arial" w:cs="Arial"/>
              </w:rPr>
              <w:t> No se dispone de registros de capacitación formal en administración de redes, configuración de switches, seguridad de comunicaciones, o estándares de cableado estructurado para el personal que eventualmente atiende incidencias de conectividad.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51857D4" w14:textId="77777777" w:rsidR="00E759B7" w:rsidRDefault="00E759B7">
            <w:pPr>
              <w:rPr>
                <w:rFonts w:ascii="Arial" w:hAnsi="Arial" w:cs="Arial"/>
              </w:rPr>
            </w:pPr>
            <w:r>
              <w:rPr>
                <w:rFonts w:ascii="Arial" w:hAnsi="Arial" w:cs="Arial"/>
                <w:b/>
                <w:bCs/>
              </w:rPr>
              <w:t>Por verificar</w:t>
            </w:r>
          </w:p>
        </w:tc>
      </w:tr>
      <w:tr w:rsidR="00E759B7" w14:paraId="7C44CE8B" w14:textId="77777777" w:rsidTr="00E759B7">
        <w:trPr>
          <w:trHeight w:val="178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637D165" w14:textId="77777777" w:rsidR="00E759B7" w:rsidRDefault="00E759B7">
            <w:pPr>
              <w:rPr>
                <w:rFonts w:ascii="Arial" w:hAnsi="Arial" w:cs="Arial"/>
              </w:rPr>
            </w:pPr>
            <w:r>
              <w:rPr>
                <w:rFonts w:ascii="Arial" w:hAnsi="Arial" w:cs="Arial"/>
              </w:rPr>
              <w:t>Supervisión del estado de los equipos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668D526" w14:textId="77777777" w:rsidR="00E759B7" w:rsidRDefault="00E759B7">
            <w:pPr>
              <w:rPr>
                <w:rFonts w:ascii="Arial" w:hAnsi="Arial" w:cs="Arial"/>
              </w:rPr>
            </w:pPr>
            <w:r>
              <w:rPr>
                <w:rFonts w:ascii="Arial" w:hAnsi="Arial" w:cs="Arial"/>
                <w:b/>
                <w:bCs/>
              </w:rPr>
              <w:t>Reactiva.</w:t>
            </w:r>
            <w:r>
              <w:rPr>
                <w:rFonts w:ascii="Arial" w:hAnsi="Arial" w:cs="Arial"/>
              </w:rPr>
              <w:t xml:space="preserve"> La supervisión del estado operativo de los switches </w:t>
            </w:r>
            <w:proofErr w:type="spellStart"/>
            <w:r>
              <w:rPr>
                <w:rFonts w:ascii="Arial" w:hAnsi="Arial" w:cs="Arial"/>
              </w:rPr>
              <w:t>Fast</w:t>
            </w:r>
            <w:proofErr w:type="spellEnd"/>
            <w:r>
              <w:rPr>
                <w:rFonts w:ascii="Arial" w:hAnsi="Arial" w:cs="Arial"/>
              </w:rPr>
              <w:t xml:space="preserve"> Ethernet, puntos de acceso inalámbrico y UPS se realiza únicamente cuando se reporta un fallo de conectividad. No existe monitoreo proactivo del rendimiento o disponibilidad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EC5FB42" w14:textId="77777777" w:rsidR="00E759B7" w:rsidRDefault="00E759B7">
            <w:pPr>
              <w:rPr>
                <w:rFonts w:ascii="Arial" w:hAnsi="Arial" w:cs="Arial"/>
              </w:rPr>
            </w:pPr>
            <w:r>
              <w:rPr>
                <w:rFonts w:ascii="Arial" w:hAnsi="Arial" w:cs="Arial"/>
                <w:b/>
                <w:bCs/>
              </w:rPr>
              <w:t>Deficiente</w:t>
            </w:r>
          </w:p>
        </w:tc>
      </w:tr>
      <w:tr w:rsidR="00E759B7" w14:paraId="513D8EE7" w14:textId="77777777" w:rsidTr="00E759B7">
        <w:trPr>
          <w:trHeight w:val="145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6B493D8" w14:textId="77777777" w:rsidR="00E759B7" w:rsidRDefault="00E759B7">
            <w:pPr>
              <w:rPr>
                <w:rFonts w:ascii="Arial" w:hAnsi="Arial" w:cs="Arial"/>
              </w:rPr>
            </w:pPr>
            <w:r>
              <w:rPr>
                <w:rFonts w:ascii="Arial" w:hAnsi="Arial" w:cs="Arial"/>
              </w:rPr>
              <w:lastRenderedPageBreak/>
              <w:t>Procedimiento para altas y bajas de dispositivos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98AE4C" w14:textId="77777777" w:rsidR="00E759B7" w:rsidRDefault="00E759B7">
            <w:pPr>
              <w:rPr>
                <w:rFonts w:ascii="Arial" w:hAnsi="Arial" w:cs="Arial"/>
              </w:rPr>
            </w:pPr>
            <w:r>
              <w:rPr>
                <w:rFonts w:ascii="Arial" w:hAnsi="Arial" w:cs="Arial"/>
                <w:b/>
                <w:bCs/>
              </w:rPr>
              <w:t>Informal.</w:t>
            </w:r>
            <w:r>
              <w:rPr>
                <w:rFonts w:ascii="Arial" w:hAnsi="Arial" w:cs="Arial"/>
              </w:rPr>
              <w:t> No se ha documentado un procedimiento formal para la incorporación de nuevos dispositivos a la red (switches, puntos de acceso) o para la disposición final de equipos de comunicaciones obsoletos o dañados.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4635194" w14:textId="77777777" w:rsidR="00E759B7" w:rsidRDefault="00E759B7">
            <w:pPr>
              <w:rPr>
                <w:rFonts w:ascii="Arial" w:hAnsi="Arial" w:cs="Arial"/>
              </w:rPr>
            </w:pPr>
            <w:r>
              <w:rPr>
                <w:rFonts w:ascii="Arial" w:hAnsi="Arial" w:cs="Arial"/>
                <w:b/>
                <w:bCs/>
              </w:rPr>
              <w:t>Deficiente</w:t>
            </w:r>
          </w:p>
        </w:tc>
      </w:tr>
      <w:tr w:rsidR="00E759B7" w14:paraId="2CD228C2" w14:textId="77777777" w:rsidTr="00E759B7">
        <w:trPr>
          <w:trHeight w:val="209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1A02296" w14:textId="77777777" w:rsidR="00E759B7" w:rsidRDefault="00E759B7">
            <w:pPr>
              <w:rPr>
                <w:rFonts w:ascii="Arial" w:hAnsi="Arial" w:cs="Arial"/>
              </w:rPr>
            </w:pPr>
            <w:r>
              <w:rPr>
                <w:rFonts w:ascii="Arial" w:hAnsi="Arial" w:cs="Arial"/>
              </w:rPr>
              <w:t>Gestión de accesos a la red y dispositivos de comunicación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75BB932" w14:textId="77777777" w:rsidR="00E759B7" w:rsidRDefault="00E759B7">
            <w:pPr>
              <w:rPr>
                <w:rFonts w:ascii="Arial" w:hAnsi="Arial" w:cs="Arial"/>
              </w:rPr>
            </w:pPr>
            <w:r>
              <w:rPr>
                <w:rFonts w:ascii="Arial" w:hAnsi="Arial" w:cs="Arial"/>
                <w:b/>
                <w:bCs/>
              </w:rPr>
              <w:t>No documentada.</w:t>
            </w:r>
            <w:r>
              <w:rPr>
                <w:rFonts w:ascii="Arial" w:hAnsi="Arial" w:cs="Arial"/>
              </w:rPr>
              <w:t> No se evidencia un procedimiento formal para el control de acceso a la red, autenticación de dispositivos, o gestión de credenciales de administración de los switches y puntos de acceso, particularmente ante la rotación de personal documentada en el período 2021-2025.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4DC91CC" w14:textId="77777777" w:rsidR="00E759B7" w:rsidRDefault="00E759B7">
            <w:pPr>
              <w:rPr>
                <w:rFonts w:ascii="Arial" w:hAnsi="Arial" w:cs="Arial"/>
              </w:rPr>
            </w:pPr>
            <w:r>
              <w:rPr>
                <w:rFonts w:ascii="Arial" w:hAnsi="Arial" w:cs="Arial"/>
                <w:b/>
                <w:bCs/>
              </w:rPr>
              <w:t>Deficiente</w:t>
            </w:r>
          </w:p>
        </w:tc>
      </w:tr>
    </w:tbl>
    <w:p w14:paraId="157278AA" w14:textId="77777777" w:rsidR="00E759B7" w:rsidRDefault="00E759B7" w:rsidP="00E759B7">
      <w:pPr>
        <w:rPr>
          <w:rFonts w:ascii="Arial" w:hAnsi="Arial" w:cs="Arial"/>
          <w:b/>
          <w:bCs/>
        </w:rPr>
      </w:pPr>
    </w:p>
    <w:p w14:paraId="638BD198" w14:textId="77777777" w:rsidR="00E759B7" w:rsidRDefault="00E759B7" w:rsidP="00E759B7">
      <w:pPr>
        <w:rPr>
          <w:rFonts w:ascii="Arial" w:hAnsi="Arial" w:cs="Arial"/>
          <w:b/>
          <w:bCs/>
        </w:rPr>
      </w:pPr>
      <w:r>
        <w:rPr>
          <w:rFonts w:ascii="Arial" w:hAnsi="Arial" w:cs="Arial"/>
          <w:b/>
          <w:bCs/>
        </w:rPr>
        <w:t>7.2 Eficiencia en los Procedimientos de Gestión de Red</w:t>
      </w:r>
    </w:p>
    <w:tbl>
      <w:tblPr>
        <w:tblW w:w="93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4"/>
        <w:gridCol w:w="1184"/>
        <w:gridCol w:w="1148"/>
        <w:gridCol w:w="1567"/>
        <w:gridCol w:w="3173"/>
      </w:tblGrid>
      <w:tr w:rsidR="00E759B7" w14:paraId="1145E498" w14:textId="77777777" w:rsidTr="00E759B7">
        <w:trPr>
          <w:tblHeader/>
        </w:trPr>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5F4AB22" w14:textId="77777777" w:rsidR="00E759B7" w:rsidRDefault="00E759B7">
            <w:pPr>
              <w:rPr>
                <w:rFonts w:ascii="Arial" w:hAnsi="Arial" w:cs="Arial"/>
              </w:rPr>
            </w:pPr>
            <w:r>
              <w:rPr>
                <w:rFonts w:ascii="Arial" w:hAnsi="Arial" w:cs="Arial"/>
              </w:rPr>
              <w:t>Procedimiento Evaluado</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655F4F2" w14:textId="77777777" w:rsidR="00E759B7" w:rsidRDefault="00E759B7">
            <w:pPr>
              <w:rPr>
                <w:rFonts w:ascii="Arial" w:hAnsi="Arial" w:cs="Arial"/>
              </w:rPr>
            </w:pPr>
            <w:r>
              <w:rPr>
                <w:rFonts w:ascii="Arial" w:hAnsi="Arial" w:cs="Arial"/>
              </w:rPr>
              <w:t>Existe</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AA2A73A" w14:textId="77777777" w:rsidR="00E759B7" w:rsidRDefault="00E759B7">
            <w:pPr>
              <w:rPr>
                <w:rFonts w:ascii="Arial" w:hAnsi="Arial" w:cs="Arial"/>
              </w:rPr>
            </w:pPr>
            <w:r>
              <w:rPr>
                <w:rFonts w:ascii="Arial" w:hAnsi="Arial" w:cs="Arial"/>
              </w:rPr>
              <w:t>Se Sigue</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CF64891" w14:textId="77777777" w:rsidR="00E759B7" w:rsidRDefault="00E759B7">
            <w:pPr>
              <w:rPr>
                <w:rFonts w:ascii="Arial" w:hAnsi="Arial" w:cs="Arial"/>
              </w:rPr>
            </w:pPr>
            <w:r>
              <w:rPr>
                <w:rFonts w:ascii="Arial" w:hAnsi="Arial" w:cs="Arial"/>
              </w:rPr>
              <w:t>Eficiencia (1-5)</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F4ABD1E" w14:textId="77777777" w:rsidR="00E759B7" w:rsidRDefault="00E759B7">
            <w:pPr>
              <w:rPr>
                <w:rFonts w:ascii="Arial" w:hAnsi="Arial" w:cs="Arial"/>
              </w:rPr>
            </w:pPr>
            <w:r>
              <w:rPr>
                <w:rFonts w:ascii="Arial" w:hAnsi="Arial" w:cs="Arial"/>
              </w:rPr>
              <w:t>Observación</w:t>
            </w:r>
          </w:p>
        </w:tc>
      </w:tr>
      <w:tr w:rsidR="00E759B7" w14:paraId="3B7503C5"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15F53A4" w14:textId="77777777" w:rsidR="00E759B7" w:rsidRDefault="00E759B7">
            <w:pPr>
              <w:rPr>
                <w:rFonts w:ascii="Arial" w:hAnsi="Arial" w:cs="Arial"/>
              </w:rPr>
            </w:pPr>
            <w:r>
              <w:rPr>
                <w:rFonts w:ascii="Arial" w:hAnsi="Arial" w:cs="Arial"/>
              </w:rPr>
              <w:t xml:space="preserve">Inventario actualizado de activos de red (switches, </w:t>
            </w:r>
            <w:proofErr w:type="spellStart"/>
            <w:r>
              <w:rPr>
                <w:rFonts w:ascii="Arial" w:hAnsi="Arial" w:cs="Arial"/>
              </w:rPr>
              <w:t>APs</w:t>
            </w:r>
            <w:proofErr w:type="spellEnd"/>
            <w:r>
              <w:rPr>
                <w:rFonts w:ascii="Arial" w:hAnsi="Arial" w:cs="Arial"/>
              </w:rPr>
              <w:t>, UPS)</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1188BCE"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5B80D6B"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0E78276"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C84BDDF" w14:textId="77777777" w:rsidR="00E759B7" w:rsidRDefault="00E759B7">
            <w:pPr>
              <w:rPr>
                <w:rFonts w:ascii="Arial" w:hAnsi="Arial" w:cs="Arial"/>
              </w:rPr>
            </w:pPr>
            <w:r>
              <w:rPr>
                <w:rFonts w:ascii="Arial" w:hAnsi="Arial" w:cs="Arial"/>
              </w:rPr>
              <w:t>No existe un inventario formal con número de serie, fecha de adquisición, garantía y ubicación física de los equipos de comunicación</w:t>
            </w:r>
          </w:p>
        </w:tc>
      </w:tr>
      <w:tr w:rsidR="00E759B7" w14:paraId="0B2A112C"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31E6014" w14:textId="77777777" w:rsidR="00E759B7" w:rsidRDefault="00E759B7">
            <w:pPr>
              <w:rPr>
                <w:rFonts w:ascii="Arial" w:hAnsi="Arial" w:cs="Arial"/>
              </w:rPr>
            </w:pPr>
            <w:r>
              <w:rPr>
                <w:rFonts w:ascii="Arial" w:hAnsi="Arial" w:cs="Arial"/>
              </w:rPr>
              <w:t>Mantenimiento preventivo de equipos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58ABFF"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7CB091D"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3296F36"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79C1DA6" w14:textId="77777777" w:rsidR="00E759B7" w:rsidRDefault="00E759B7">
            <w:pPr>
              <w:rPr>
                <w:rFonts w:ascii="Arial" w:hAnsi="Arial" w:cs="Arial"/>
              </w:rPr>
            </w:pPr>
            <w:r>
              <w:rPr>
                <w:rFonts w:ascii="Arial" w:hAnsi="Arial" w:cs="Arial"/>
              </w:rPr>
              <w:t>No hay evidencia de rutinas de limpieza de switches, verificación de ventiladores o comprobación de baterías de UPS</w:t>
            </w:r>
          </w:p>
        </w:tc>
      </w:tr>
      <w:tr w:rsidR="00E759B7" w14:paraId="48A9FFD6"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7E16A5F" w14:textId="77777777" w:rsidR="00E759B7" w:rsidRDefault="00E759B7">
            <w:pPr>
              <w:rPr>
                <w:rFonts w:ascii="Arial" w:hAnsi="Arial" w:cs="Arial"/>
              </w:rPr>
            </w:pPr>
            <w:r>
              <w:rPr>
                <w:rFonts w:ascii="Arial" w:hAnsi="Arial" w:cs="Arial"/>
              </w:rPr>
              <w:lastRenderedPageBreak/>
              <w:t>Solicitud de reparación de fallos de conectividad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DBAB0DA"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E1F7C15"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8E7DFC8" w14:textId="77777777" w:rsidR="00E759B7" w:rsidRDefault="00E759B7">
            <w:pPr>
              <w:rPr>
                <w:rFonts w:ascii="Arial" w:hAnsi="Arial" w:cs="Arial"/>
              </w:rPr>
            </w:pPr>
            <w:r>
              <w:rPr>
                <w:rFonts w:ascii="Arial" w:hAnsi="Arial" w:cs="Arial"/>
              </w:rPr>
              <w:t>3/5</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280F7AA" w14:textId="77777777" w:rsidR="00E759B7" w:rsidRDefault="00E759B7">
            <w:pPr>
              <w:rPr>
                <w:rFonts w:ascii="Arial" w:hAnsi="Arial" w:cs="Arial"/>
              </w:rPr>
            </w:pPr>
            <w:r>
              <w:rPr>
                <w:rFonts w:ascii="Arial" w:hAnsi="Arial" w:cs="Arial"/>
              </w:rPr>
              <w:t>Se realiza de manera verbal o informal, sin sistema de tickets ni registro histórico de incidentes de red</w:t>
            </w:r>
          </w:p>
        </w:tc>
      </w:tr>
      <w:tr w:rsidR="00E759B7" w14:paraId="291650A7"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CC88EBB" w14:textId="77777777" w:rsidR="00E759B7" w:rsidRDefault="00E759B7">
            <w:pPr>
              <w:rPr>
                <w:rFonts w:ascii="Arial" w:hAnsi="Arial" w:cs="Arial"/>
              </w:rPr>
            </w:pPr>
            <w:r>
              <w:rPr>
                <w:rFonts w:ascii="Arial" w:hAnsi="Arial" w:cs="Arial"/>
              </w:rPr>
              <w:t>Configuración documentada de switches y dispositivos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5187B8A"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74854A5"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E40CFE"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3D337F4" w14:textId="285233E8" w:rsidR="00E759B7" w:rsidRDefault="00E759B7">
            <w:pPr>
              <w:rPr>
                <w:rFonts w:ascii="Arial" w:hAnsi="Arial" w:cs="Arial"/>
              </w:rPr>
            </w:pPr>
            <w:r>
              <w:rPr>
                <w:rFonts w:ascii="Arial" w:hAnsi="Arial" w:cs="Arial"/>
              </w:rPr>
              <w:t xml:space="preserve">No se dispone de respaldo de configuraciones de los </w:t>
            </w:r>
            <w:r w:rsidR="00427E72">
              <w:rPr>
                <w:rFonts w:ascii="Arial" w:hAnsi="Arial" w:cs="Arial"/>
              </w:rPr>
              <w:t>3</w:t>
            </w:r>
            <w:r>
              <w:rPr>
                <w:rFonts w:ascii="Arial" w:hAnsi="Arial" w:cs="Arial"/>
              </w:rPr>
              <w:t xml:space="preserve"> switches </w:t>
            </w:r>
            <w:proofErr w:type="spellStart"/>
            <w:r>
              <w:rPr>
                <w:rFonts w:ascii="Arial" w:hAnsi="Arial" w:cs="Arial"/>
              </w:rPr>
              <w:t>Fast</w:t>
            </w:r>
            <w:proofErr w:type="spellEnd"/>
            <w:r>
              <w:rPr>
                <w:rFonts w:ascii="Arial" w:hAnsi="Arial" w:cs="Arial"/>
              </w:rPr>
              <w:t xml:space="preserve"> Ethernet ni de los puntos de acceso inalámbrico</w:t>
            </w:r>
          </w:p>
        </w:tc>
      </w:tr>
      <w:tr w:rsidR="00E759B7" w14:paraId="5264EA0B"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820D54F" w14:textId="77777777" w:rsidR="00E759B7" w:rsidRDefault="00E759B7">
            <w:pPr>
              <w:rPr>
                <w:rFonts w:ascii="Arial" w:hAnsi="Arial" w:cs="Arial"/>
              </w:rPr>
            </w:pPr>
            <w:r>
              <w:rPr>
                <w:rFonts w:ascii="Arial" w:hAnsi="Arial" w:cs="Arial"/>
              </w:rPr>
              <w:t>Cambio periódico de contraseñas de administración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EA40BD7"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66736A1"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0A7C4AF"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F3153B3" w14:textId="77777777" w:rsidR="00E759B7" w:rsidRDefault="00E759B7">
            <w:pPr>
              <w:rPr>
                <w:rFonts w:ascii="Arial" w:hAnsi="Arial" w:cs="Arial"/>
              </w:rPr>
            </w:pPr>
            <w:r>
              <w:rPr>
                <w:rFonts w:ascii="Arial" w:hAnsi="Arial" w:cs="Arial"/>
              </w:rPr>
              <w:t>No existe política de caducidad de contraseñas para el acceso a la administración de switches o puntos de acceso</w:t>
            </w:r>
          </w:p>
        </w:tc>
      </w:tr>
      <w:tr w:rsidR="00E759B7" w14:paraId="368A898D"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473971E" w14:textId="77777777" w:rsidR="00E759B7" w:rsidRDefault="00E759B7">
            <w:pPr>
              <w:rPr>
                <w:rFonts w:ascii="Arial" w:hAnsi="Arial" w:cs="Arial"/>
              </w:rPr>
            </w:pPr>
            <w:r>
              <w:rPr>
                <w:rFonts w:ascii="Arial" w:hAnsi="Arial" w:cs="Arial"/>
              </w:rPr>
              <w:t>Registro de incidentes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1791BAF"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E27F4D8"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E8EE5D"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C0D5534" w14:textId="77777777" w:rsidR="00E759B7" w:rsidRDefault="00E759B7">
            <w:pPr>
              <w:rPr>
                <w:rFonts w:ascii="Arial" w:hAnsi="Arial" w:cs="Arial"/>
              </w:rPr>
            </w:pPr>
            <w:r>
              <w:rPr>
                <w:rFonts w:ascii="Arial" w:hAnsi="Arial" w:cs="Arial"/>
              </w:rPr>
              <w:t>No existe bitácora técnica para documentar fallos de conectividad, caídas de enlace o problemas de rendimiento de la red</w:t>
            </w:r>
          </w:p>
        </w:tc>
      </w:tr>
      <w:tr w:rsidR="00E759B7" w14:paraId="0F4B4F63"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BCBC202" w14:textId="77777777" w:rsidR="00E759B7" w:rsidRDefault="00E759B7">
            <w:pPr>
              <w:rPr>
                <w:rFonts w:ascii="Arial" w:hAnsi="Arial" w:cs="Arial"/>
              </w:rPr>
            </w:pPr>
            <w:r>
              <w:rPr>
                <w:rFonts w:ascii="Arial" w:hAnsi="Arial" w:cs="Arial"/>
              </w:rPr>
              <w:t>Plan de continuidad operativa ante fallos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DEB41F"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4B0EA98"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24A12F"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2486B5A" w14:textId="77777777" w:rsidR="00E759B7" w:rsidRDefault="00E759B7">
            <w:pPr>
              <w:rPr>
                <w:rFonts w:ascii="Arial" w:hAnsi="Arial" w:cs="Arial"/>
              </w:rPr>
            </w:pPr>
            <w:r>
              <w:rPr>
                <w:rFonts w:ascii="Arial" w:hAnsi="Arial" w:cs="Arial"/>
              </w:rPr>
              <w:t>No existe un BCP/DRP para la infraestructura de comunicaciones crítica</w:t>
            </w:r>
          </w:p>
        </w:tc>
      </w:tr>
      <w:tr w:rsidR="00E759B7" w14:paraId="20CE87EA"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7314DD3" w14:textId="77777777" w:rsidR="00E759B7" w:rsidRDefault="00E759B7">
            <w:pPr>
              <w:rPr>
                <w:rFonts w:ascii="Arial" w:hAnsi="Arial" w:cs="Arial"/>
              </w:rPr>
            </w:pPr>
            <w:r>
              <w:rPr>
                <w:rFonts w:ascii="Arial" w:hAnsi="Arial" w:cs="Arial"/>
              </w:rPr>
              <w:t>Política de uso aceptable de la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9836EB9"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23B653B"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BA760DA"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F3B4B8E" w14:textId="77777777" w:rsidR="00E759B7" w:rsidRDefault="00E759B7">
            <w:pPr>
              <w:rPr>
                <w:rFonts w:ascii="Arial" w:hAnsi="Arial" w:cs="Arial"/>
              </w:rPr>
            </w:pPr>
            <w:r>
              <w:rPr>
                <w:rFonts w:ascii="Arial" w:hAnsi="Arial" w:cs="Arial"/>
              </w:rPr>
              <w:t>No existe normativa interna documentada sobre el uso de la red corporativa y el acceso a Internet</w:t>
            </w:r>
          </w:p>
        </w:tc>
      </w:tr>
      <w:tr w:rsidR="00E759B7" w14:paraId="73781A19"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E40E344" w14:textId="77777777" w:rsidR="00E759B7" w:rsidRDefault="00E759B7">
            <w:pPr>
              <w:rPr>
                <w:rFonts w:ascii="Arial" w:hAnsi="Arial" w:cs="Arial"/>
              </w:rPr>
            </w:pPr>
            <w:r>
              <w:rPr>
                <w:rFonts w:ascii="Arial" w:hAnsi="Arial" w:cs="Arial"/>
              </w:rPr>
              <w:lastRenderedPageBreak/>
              <w:t>Gestión de cambios en infraestructura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A5B7795"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207345E"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970DE8E"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A16B05A" w14:textId="77777777" w:rsidR="00E759B7" w:rsidRDefault="00E759B7">
            <w:pPr>
              <w:rPr>
                <w:rFonts w:ascii="Arial" w:hAnsi="Arial" w:cs="Arial"/>
              </w:rPr>
            </w:pPr>
            <w:r>
              <w:rPr>
                <w:rFonts w:ascii="Arial" w:hAnsi="Arial" w:cs="Arial"/>
              </w:rPr>
              <w:t>No hay control de cambios ni autorizaciones formales para modificaciones en la topología o configuración de la red</w:t>
            </w:r>
          </w:p>
        </w:tc>
      </w:tr>
      <w:tr w:rsidR="00E759B7" w14:paraId="68A0D745"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18E3421" w14:textId="77777777" w:rsidR="00E759B7" w:rsidRDefault="00E759B7">
            <w:pPr>
              <w:rPr>
                <w:rFonts w:ascii="Arial" w:hAnsi="Arial" w:cs="Arial"/>
              </w:rPr>
            </w:pPr>
            <w:r>
              <w:rPr>
                <w:rFonts w:ascii="Arial" w:hAnsi="Arial" w:cs="Arial"/>
              </w:rPr>
              <w:t>Monitoreo de disponibilidad y rendimiento de la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72CA5B"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9C9BBE7"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B3A8B9F"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00B3299" w14:textId="77777777" w:rsidR="00E759B7" w:rsidRDefault="00E759B7">
            <w:pPr>
              <w:rPr>
                <w:rFonts w:ascii="Arial" w:hAnsi="Arial" w:cs="Arial"/>
              </w:rPr>
            </w:pPr>
            <w:r>
              <w:rPr>
                <w:rFonts w:ascii="Arial" w:hAnsi="Arial" w:cs="Arial"/>
              </w:rPr>
              <w:t>No existe herramienta ni procedimiento para monitorear el ancho de banda, latencia o disponibilidad de los enlaces</w:t>
            </w:r>
          </w:p>
        </w:tc>
      </w:tr>
      <w:tr w:rsidR="00E759B7" w14:paraId="598465E3"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D6F5B0A" w14:textId="77777777" w:rsidR="00E759B7" w:rsidRDefault="00E759B7">
            <w:pPr>
              <w:rPr>
                <w:rFonts w:ascii="Arial" w:hAnsi="Arial" w:cs="Arial"/>
              </w:rPr>
            </w:pPr>
            <w:r>
              <w:rPr>
                <w:rFonts w:ascii="Arial" w:hAnsi="Arial" w:cs="Arial"/>
              </w:rPr>
              <w:t>Segmentación de tráfico de red (</w:t>
            </w:r>
            <w:proofErr w:type="spellStart"/>
            <w:r>
              <w:rPr>
                <w:rFonts w:ascii="Arial" w:hAnsi="Arial" w:cs="Arial"/>
              </w:rPr>
              <w:t>VLANs</w:t>
            </w:r>
            <w:proofErr w:type="spellEnd"/>
            <w:r>
              <w:rPr>
                <w:rFonts w:ascii="Arial" w:hAnsi="Arial" w:cs="Arial"/>
              </w:rPr>
              <w:t>)</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4047AD5"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AE8FBF2"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7164017"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BA58FA4" w14:textId="77777777" w:rsidR="00E759B7" w:rsidRDefault="00E759B7">
            <w:pPr>
              <w:rPr>
                <w:rFonts w:ascii="Arial" w:hAnsi="Arial" w:cs="Arial"/>
              </w:rPr>
            </w:pPr>
            <w:r>
              <w:rPr>
                <w:rFonts w:ascii="Arial" w:hAnsi="Arial" w:cs="Arial"/>
              </w:rPr>
              <w:t>La totalidad de la red opera en un dominio de broadcast único sin separación lógica entre áreas críticas y de uso compartido</w:t>
            </w:r>
          </w:p>
        </w:tc>
      </w:tr>
      <w:tr w:rsidR="00E759B7" w14:paraId="6C992DF8"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745911A" w14:textId="77777777" w:rsidR="00E759B7" w:rsidRDefault="00E759B7">
            <w:pPr>
              <w:rPr>
                <w:rFonts w:ascii="Arial" w:hAnsi="Arial" w:cs="Arial"/>
              </w:rPr>
            </w:pPr>
            <w:r>
              <w:rPr>
                <w:rFonts w:ascii="Arial" w:hAnsi="Arial" w:cs="Arial"/>
              </w:rPr>
              <w:t>Certificación periódica del cableado estructurado</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DC71E7"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E0A947D"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EF7CFE"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C9AE03C" w14:textId="77777777" w:rsidR="00E759B7" w:rsidRDefault="00E759B7">
            <w:pPr>
              <w:rPr>
                <w:rFonts w:ascii="Arial" w:hAnsi="Arial" w:cs="Arial"/>
              </w:rPr>
            </w:pPr>
            <w:r>
              <w:rPr>
                <w:rFonts w:ascii="Arial" w:hAnsi="Arial" w:cs="Arial"/>
              </w:rPr>
              <w:t>No se realizan pruebas de certificación de enlaces ni de continuidad de manera programada</w:t>
            </w:r>
          </w:p>
        </w:tc>
      </w:tr>
    </w:tbl>
    <w:p w14:paraId="58563708" w14:textId="6B965554" w:rsidR="00E759B7" w:rsidRPr="005776FB" w:rsidRDefault="005776FB" w:rsidP="00E759B7">
      <w:pPr>
        <w:rPr>
          <w:rFonts w:ascii="Arial" w:hAnsi="Arial" w:cs="Arial"/>
        </w:rPr>
      </w:pPr>
      <w:proofErr w:type="spellStart"/>
      <w:r w:rsidRPr="005776FB">
        <w:rPr>
          <w:rFonts w:ascii="Arial" w:hAnsi="Arial" w:cs="Arial"/>
          <w:b/>
          <w:bCs/>
        </w:rPr>
        <w:t>ndicador</w:t>
      </w:r>
      <w:proofErr w:type="spellEnd"/>
      <w:r w:rsidRPr="005776FB">
        <w:rPr>
          <w:rFonts w:ascii="Arial" w:hAnsi="Arial" w:cs="Arial"/>
          <w:b/>
          <w:bCs/>
        </w:rPr>
        <w:t xml:space="preserve"> de eficiencia procedimental en materia de gestión de red: </w:t>
      </w:r>
      <w:r w:rsidRPr="005776FB">
        <w:rPr>
          <w:rFonts w:ascii="Arial" w:hAnsi="Arial" w:cs="Arial"/>
        </w:rPr>
        <w:t>0% (Ninguno de los procedimientos críticos de gestión de infraestructura de comunicaciones está documentado o implementado formalmente, según la evidencia disponible en la fase de diagnóstico, lo que evidencia una baja madurez en los procesos operativos del dominio DSS).</w:t>
      </w:r>
    </w:p>
    <w:p w14:paraId="7E8A1F7E" w14:textId="77777777" w:rsidR="00E759B7" w:rsidRDefault="00E759B7" w:rsidP="00E759B7">
      <w:pPr>
        <w:rPr>
          <w:rFonts w:ascii="Arial" w:hAnsi="Arial" w:cs="Arial"/>
        </w:rPr>
      </w:pPr>
    </w:p>
    <w:p w14:paraId="13E73311" w14:textId="77777777" w:rsidR="00E759B7" w:rsidRDefault="00E759B7" w:rsidP="00E759B7">
      <w:pPr>
        <w:rPr>
          <w:rFonts w:ascii="Arial" w:hAnsi="Arial" w:cs="Arial"/>
        </w:rPr>
      </w:pPr>
    </w:p>
    <w:p w14:paraId="279EC441" w14:textId="77777777" w:rsidR="00E759B7" w:rsidRDefault="00E759B7" w:rsidP="00E759B7">
      <w:pPr>
        <w:rPr>
          <w:rFonts w:ascii="Arial" w:hAnsi="Arial" w:cs="Arial"/>
        </w:rPr>
      </w:pPr>
    </w:p>
    <w:p w14:paraId="10DBCA7B" w14:textId="77777777" w:rsidR="00E759B7" w:rsidRDefault="00E759B7" w:rsidP="00E759B7">
      <w:pPr>
        <w:rPr>
          <w:rFonts w:ascii="Arial" w:hAnsi="Arial" w:cs="Arial"/>
          <w:b/>
          <w:bCs/>
        </w:rPr>
      </w:pPr>
      <w:r>
        <w:rPr>
          <w:rFonts w:ascii="Arial" w:hAnsi="Arial" w:cs="Arial"/>
          <w:b/>
          <w:bCs/>
        </w:rPr>
        <w:lastRenderedPageBreak/>
        <w:t>7.3 Control de Actividades de Infraestructura de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80"/>
        <w:gridCol w:w="2075"/>
        <w:gridCol w:w="1654"/>
        <w:gridCol w:w="3141"/>
      </w:tblGrid>
      <w:tr w:rsidR="00E759B7" w14:paraId="71E7199C"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AF3947E" w14:textId="77777777" w:rsidR="00E759B7" w:rsidRDefault="00E759B7">
            <w:pPr>
              <w:rPr>
                <w:rFonts w:ascii="Arial" w:hAnsi="Arial" w:cs="Arial"/>
              </w:rPr>
            </w:pPr>
            <w:r>
              <w:rPr>
                <w:rFonts w:ascii="Arial" w:hAnsi="Arial" w:cs="Arial"/>
              </w:rPr>
              <w:t>Actividad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D948E5F" w14:textId="77777777" w:rsidR="00E759B7" w:rsidRDefault="00E759B7">
            <w:pPr>
              <w:rPr>
                <w:rFonts w:ascii="Arial" w:hAnsi="Arial" w:cs="Arial"/>
              </w:rPr>
            </w:pPr>
            <w:r>
              <w:rPr>
                <w:rFonts w:ascii="Arial" w:hAnsi="Arial" w:cs="Arial"/>
              </w:rPr>
              <w:t>Mecanismo de Control Actual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726C23B" w14:textId="77777777" w:rsidR="00E759B7" w:rsidRDefault="00E759B7">
            <w:pPr>
              <w:rPr>
                <w:rFonts w:ascii="Arial" w:hAnsi="Arial" w:cs="Arial"/>
              </w:rPr>
            </w:pPr>
            <w:r>
              <w:rPr>
                <w:rFonts w:ascii="Arial" w:hAnsi="Arial" w:cs="Arial"/>
              </w:rPr>
              <w:t>Efectividad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4F6249C" w14:textId="77777777" w:rsidR="00E759B7" w:rsidRDefault="00E759B7">
            <w:pPr>
              <w:rPr>
                <w:rFonts w:ascii="Arial" w:hAnsi="Arial" w:cs="Arial"/>
              </w:rPr>
            </w:pPr>
            <w:r>
              <w:rPr>
                <w:rFonts w:ascii="Arial" w:hAnsi="Arial" w:cs="Arial"/>
              </w:rPr>
              <w:t>Recomendación Preliminar</w:t>
            </w:r>
          </w:p>
        </w:tc>
      </w:tr>
      <w:tr w:rsidR="00E759B7" w14:paraId="242D545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9CE6491" w14:textId="77777777" w:rsidR="00E759B7" w:rsidRDefault="00E759B7">
            <w:pPr>
              <w:rPr>
                <w:rFonts w:ascii="Arial" w:hAnsi="Arial" w:cs="Arial"/>
              </w:rPr>
            </w:pPr>
            <w:r>
              <w:rPr>
                <w:rFonts w:ascii="Arial" w:hAnsi="Arial" w:cs="Arial"/>
              </w:rPr>
              <w:t>Uso de internet y red corporativa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DF4E1ED" w14:textId="77777777" w:rsidR="00E759B7" w:rsidRDefault="00E759B7">
            <w:pPr>
              <w:rPr>
                <w:rFonts w:ascii="Arial" w:hAnsi="Arial" w:cs="Arial"/>
              </w:rPr>
            </w:pPr>
            <w:r>
              <w:rPr>
                <w:rFonts w:ascii="Arial" w:hAnsi="Arial" w:cs="Arial"/>
              </w:rPr>
              <w:t>Supervisión visual por responsable de área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68BED02" w14:textId="77777777"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1102A23" w14:textId="77777777" w:rsidR="00E759B7" w:rsidRDefault="00E759B7">
            <w:pPr>
              <w:rPr>
                <w:rFonts w:ascii="Arial" w:hAnsi="Arial" w:cs="Arial"/>
              </w:rPr>
            </w:pPr>
            <w:r>
              <w:rPr>
                <w:rFonts w:ascii="Arial" w:hAnsi="Arial" w:cs="Arial"/>
              </w:rPr>
              <w:t>Implementar filtrado de contenido y monitoreo de tráfico de red</w:t>
            </w:r>
          </w:p>
        </w:tc>
      </w:tr>
      <w:tr w:rsidR="00E759B7" w14:paraId="27C2350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A0935FD" w14:textId="77777777" w:rsidR="00E759B7" w:rsidRDefault="00E759B7">
            <w:pPr>
              <w:rPr>
                <w:rFonts w:ascii="Arial" w:hAnsi="Arial" w:cs="Arial"/>
              </w:rPr>
            </w:pPr>
            <w:r>
              <w:rPr>
                <w:rFonts w:ascii="Arial" w:hAnsi="Arial" w:cs="Arial"/>
              </w:rPr>
              <w:t>Estado operativo de los switches y puntos de acceso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E692771" w14:textId="77777777" w:rsidR="00E759B7" w:rsidRDefault="00E759B7">
            <w:pPr>
              <w:rPr>
                <w:rFonts w:ascii="Arial" w:hAnsi="Arial" w:cs="Arial"/>
              </w:rPr>
            </w:pPr>
            <w:r>
              <w:rPr>
                <w:rFonts w:ascii="Arial" w:hAnsi="Arial" w:cs="Arial"/>
              </w:rPr>
              <w:t>Inspección reactiva (cuando fallan)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31AEFB2" w14:textId="77777777"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B6A4ABE" w14:textId="77777777" w:rsidR="00E759B7" w:rsidRDefault="00E759B7">
            <w:pPr>
              <w:rPr>
                <w:rFonts w:ascii="Arial" w:hAnsi="Arial" w:cs="Arial"/>
              </w:rPr>
            </w:pPr>
            <w:r>
              <w:rPr>
                <w:rFonts w:ascii="Arial" w:hAnsi="Arial" w:cs="Arial"/>
              </w:rPr>
              <w:t>Implementar monitoreo proactivo de disponibilidad y rendimiento de dispositivos de red</w:t>
            </w:r>
          </w:p>
        </w:tc>
      </w:tr>
      <w:tr w:rsidR="00E759B7" w14:paraId="66FBB76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07893B2" w14:textId="77777777" w:rsidR="00E759B7" w:rsidRDefault="00E759B7">
            <w:pPr>
              <w:rPr>
                <w:rFonts w:ascii="Arial" w:hAnsi="Arial" w:cs="Arial"/>
              </w:rPr>
            </w:pPr>
            <w:r>
              <w:rPr>
                <w:rFonts w:ascii="Arial" w:hAnsi="Arial" w:cs="Arial"/>
              </w:rPr>
              <w:t>Estado del cableado estructurado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CC70B2E" w14:textId="77777777" w:rsidR="00E759B7" w:rsidRDefault="00E759B7">
            <w:pPr>
              <w:rPr>
                <w:rFonts w:ascii="Arial" w:hAnsi="Arial" w:cs="Arial"/>
              </w:rPr>
            </w:pPr>
            <w:r>
              <w:rPr>
                <w:rFonts w:ascii="Arial" w:hAnsi="Arial" w:cs="Arial"/>
              </w:rPr>
              <w:t>Inspección visual ocasional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B048C52" w14:textId="77777777"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88810DE" w14:textId="77777777" w:rsidR="00E759B7" w:rsidRDefault="00E759B7">
            <w:pPr>
              <w:rPr>
                <w:rFonts w:ascii="Arial" w:hAnsi="Arial" w:cs="Arial"/>
              </w:rPr>
            </w:pPr>
            <w:r>
              <w:rPr>
                <w:rFonts w:ascii="Arial" w:hAnsi="Arial" w:cs="Arial"/>
              </w:rPr>
              <w:t>Implementar pruebas periódicas de certificación de enlaces y continuidad</w:t>
            </w:r>
          </w:p>
        </w:tc>
      </w:tr>
      <w:tr w:rsidR="00E759B7" w14:paraId="301A525E"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1B84223" w14:textId="77777777" w:rsidR="00E759B7" w:rsidRDefault="00E759B7">
            <w:pPr>
              <w:rPr>
                <w:rFonts w:ascii="Arial" w:hAnsi="Arial" w:cs="Arial"/>
              </w:rPr>
            </w:pPr>
            <w:r>
              <w:rPr>
                <w:rFonts w:ascii="Arial" w:hAnsi="Arial" w:cs="Arial"/>
              </w:rPr>
              <w:t>Consumo de ancho de banda en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4CE1061"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0574703"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F4BF59C" w14:textId="77777777" w:rsidR="00E759B7" w:rsidRDefault="00E759B7">
            <w:pPr>
              <w:rPr>
                <w:rFonts w:ascii="Arial" w:hAnsi="Arial" w:cs="Arial"/>
              </w:rPr>
            </w:pPr>
            <w:r>
              <w:rPr>
                <w:rFonts w:ascii="Arial" w:hAnsi="Arial" w:cs="Arial"/>
              </w:rPr>
              <w:t>Configurar monitoreo de ancho de banda y calidad de servicio (</w:t>
            </w:r>
            <w:proofErr w:type="spellStart"/>
            <w:r>
              <w:rPr>
                <w:rFonts w:ascii="Arial" w:hAnsi="Arial" w:cs="Arial"/>
              </w:rPr>
              <w:t>QoS</w:t>
            </w:r>
            <w:proofErr w:type="spellEnd"/>
            <w:r>
              <w:rPr>
                <w:rFonts w:ascii="Arial" w:hAnsi="Arial" w:cs="Arial"/>
              </w:rPr>
              <w:t>) al renovar switches</w:t>
            </w:r>
          </w:p>
        </w:tc>
      </w:tr>
      <w:tr w:rsidR="00E759B7" w14:paraId="7DC5CB8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CD69AD0" w14:textId="77777777" w:rsidR="00E759B7" w:rsidRDefault="00E759B7">
            <w:pPr>
              <w:rPr>
                <w:rFonts w:ascii="Arial" w:hAnsi="Arial" w:cs="Arial"/>
              </w:rPr>
            </w:pPr>
            <w:r>
              <w:rPr>
                <w:rFonts w:ascii="Arial" w:hAnsi="Arial" w:cs="Arial"/>
              </w:rPr>
              <w:t>Acceso a datos epidemiológicos y de Banco Biológico a través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FFE2662" w14:textId="77777777" w:rsidR="00E759B7" w:rsidRDefault="00E759B7">
            <w:pPr>
              <w:rPr>
                <w:rFonts w:ascii="Arial" w:hAnsi="Arial" w:cs="Arial"/>
              </w:rPr>
            </w:pPr>
            <w:r>
              <w:rPr>
                <w:rFonts w:ascii="Arial" w:hAnsi="Arial" w:cs="Arial"/>
              </w:rPr>
              <w:t>Confianza (control social)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4134B27" w14:textId="77777777"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336F0EE" w14:textId="77777777" w:rsidR="00E759B7" w:rsidRDefault="00E759B7">
            <w:pPr>
              <w:rPr>
                <w:rFonts w:ascii="Arial" w:hAnsi="Arial" w:cs="Arial"/>
              </w:rPr>
            </w:pPr>
            <w:r>
              <w:rPr>
                <w:rFonts w:ascii="Arial" w:hAnsi="Arial" w:cs="Arial"/>
              </w:rPr>
              <w:t>Implementar segmentación VLAN y listas de control de acceso (</w:t>
            </w:r>
            <w:proofErr w:type="spellStart"/>
            <w:r>
              <w:rPr>
                <w:rFonts w:ascii="Arial" w:hAnsi="Arial" w:cs="Arial"/>
              </w:rPr>
              <w:t>ACLs</w:t>
            </w:r>
            <w:proofErr w:type="spellEnd"/>
            <w:r>
              <w:rPr>
                <w:rFonts w:ascii="Arial" w:hAnsi="Arial" w:cs="Arial"/>
              </w:rPr>
              <w:t>) al reemplazar switches</w:t>
            </w:r>
          </w:p>
        </w:tc>
      </w:tr>
      <w:tr w:rsidR="00E759B7" w14:paraId="42F7715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81DD78E" w14:textId="77777777" w:rsidR="00E759B7" w:rsidRDefault="00E759B7">
            <w:pPr>
              <w:rPr>
                <w:rFonts w:ascii="Arial" w:hAnsi="Arial" w:cs="Arial"/>
              </w:rPr>
            </w:pPr>
            <w:r>
              <w:rPr>
                <w:rFonts w:ascii="Arial" w:hAnsi="Arial" w:cs="Arial"/>
              </w:rPr>
              <w:t>Instalación de nuevos dispositivos en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BE33070"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5C607F5"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92C48F3" w14:textId="77777777" w:rsidR="00E759B7" w:rsidRDefault="00E759B7">
            <w:pPr>
              <w:rPr>
                <w:rFonts w:ascii="Arial" w:hAnsi="Arial" w:cs="Arial"/>
              </w:rPr>
            </w:pPr>
            <w:r>
              <w:rPr>
                <w:rFonts w:ascii="Arial" w:hAnsi="Arial" w:cs="Arial"/>
              </w:rPr>
              <w:t>Implementar control de acceso a la red mediante autenticación 802.1X o seguridad de puertos</w:t>
            </w:r>
          </w:p>
        </w:tc>
      </w:tr>
      <w:tr w:rsidR="00E759B7" w14:paraId="76311FF8"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9C4C385" w14:textId="77777777" w:rsidR="00E759B7" w:rsidRDefault="00E759B7">
            <w:pPr>
              <w:rPr>
                <w:rFonts w:ascii="Arial" w:hAnsi="Arial" w:cs="Arial"/>
              </w:rPr>
            </w:pPr>
            <w:r>
              <w:rPr>
                <w:rFonts w:ascii="Arial" w:hAnsi="Arial" w:cs="Arial"/>
              </w:rPr>
              <w:lastRenderedPageBreak/>
              <w:t>Condiciones físicas de los switches (polvo ambiental, humedad)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C8D8AC6" w14:textId="77777777" w:rsidR="00E759B7" w:rsidRDefault="00E759B7">
            <w:pPr>
              <w:rPr>
                <w:rFonts w:ascii="Arial" w:hAnsi="Arial" w:cs="Arial"/>
              </w:rPr>
            </w:pPr>
            <w:r>
              <w:rPr>
                <w:rFonts w:ascii="Arial" w:hAnsi="Arial" w:cs="Arial"/>
              </w:rPr>
              <w:t>Inspección visual ocasional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11B661" w14:textId="77777777"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B8E892C" w14:textId="77777777" w:rsidR="00E759B7" w:rsidRDefault="00E759B7">
            <w:pPr>
              <w:rPr>
                <w:rFonts w:ascii="Arial" w:hAnsi="Arial" w:cs="Arial"/>
              </w:rPr>
            </w:pPr>
            <w:r>
              <w:rPr>
                <w:rFonts w:ascii="Arial" w:hAnsi="Arial" w:cs="Arial"/>
              </w:rPr>
              <w:t>Implementar rutina de limpieza de equipos de comunicación cada 6 meses; instalar rack cerrado</w:t>
            </w:r>
          </w:p>
        </w:tc>
      </w:tr>
      <w:tr w:rsidR="00E759B7" w14:paraId="050F441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A455C5" w14:textId="77777777" w:rsidR="00E759B7" w:rsidRDefault="00E759B7">
            <w:pPr>
              <w:rPr>
                <w:rFonts w:ascii="Arial" w:hAnsi="Arial" w:cs="Arial"/>
              </w:rPr>
            </w:pPr>
            <w:r>
              <w:rPr>
                <w:rFonts w:ascii="Arial" w:hAnsi="Arial" w:cs="Arial"/>
              </w:rPr>
              <w:t xml:space="preserve">Conexiones </w:t>
            </w:r>
            <w:proofErr w:type="spellStart"/>
            <w:r>
              <w:rPr>
                <w:rFonts w:ascii="Arial" w:hAnsi="Arial" w:cs="Arial"/>
              </w:rPr>
              <w:t>WiFi</w:t>
            </w:r>
            <w:proofErr w:type="spellEnd"/>
            <w:r>
              <w:rPr>
                <w:rFonts w:ascii="Arial" w:hAnsi="Arial" w:cs="Arial"/>
              </w:rPr>
              <w:t xml:space="preserve"> en áreas críticas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C7B36F8"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DF877C0"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16C850" w14:textId="77777777" w:rsidR="00E759B7" w:rsidRDefault="00E759B7">
            <w:pPr>
              <w:rPr>
                <w:rFonts w:ascii="Arial" w:hAnsi="Arial" w:cs="Arial"/>
              </w:rPr>
            </w:pPr>
            <w:r>
              <w:rPr>
                <w:rFonts w:ascii="Arial" w:hAnsi="Arial" w:cs="Arial"/>
              </w:rPr>
              <w:t>Implementar monitoreo de señal y redundancia de conexión cableada en Estadística, Contabilidad e Insumos Médicos</w:t>
            </w:r>
          </w:p>
        </w:tc>
      </w:tr>
      <w:tr w:rsidR="00E759B7" w14:paraId="31D769C9"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5B3BB1D" w14:textId="77777777" w:rsidR="00E759B7" w:rsidRDefault="00E759B7">
            <w:pPr>
              <w:rPr>
                <w:rFonts w:ascii="Arial" w:hAnsi="Arial" w:cs="Arial"/>
              </w:rPr>
            </w:pPr>
            <w:r>
              <w:rPr>
                <w:rFonts w:ascii="Arial" w:hAnsi="Arial" w:cs="Arial"/>
              </w:rPr>
              <w:t>Conexiones privadas (Sindicato, SNC, 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B1E14BB"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0E1F5A"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4D59C3C" w14:textId="77777777" w:rsidR="00E759B7" w:rsidRDefault="00E759B7">
            <w:pPr>
              <w:rPr>
                <w:rFonts w:ascii="Arial" w:hAnsi="Arial" w:cs="Arial"/>
              </w:rPr>
            </w:pPr>
            <w:r>
              <w:rPr>
                <w:rFonts w:ascii="Arial" w:hAnsi="Arial" w:cs="Arial"/>
              </w:rPr>
              <w:t>Evaluar integración a red corporativa con segmentación adecuada; documentar y autorizar formalmente</w:t>
            </w:r>
          </w:p>
        </w:tc>
      </w:tr>
      <w:tr w:rsidR="00E759B7" w14:paraId="10865C3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0022281" w14:textId="77777777" w:rsidR="00E759B7" w:rsidRDefault="00E759B7">
            <w:pPr>
              <w:rPr>
                <w:rFonts w:ascii="Arial" w:hAnsi="Arial" w:cs="Arial"/>
              </w:rPr>
            </w:pPr>
            <w:r>
              <w:rPr>
                <w:rFonts w:ascii="Arial" w:hAnsi="Arial" w:cs="Arial"/>
              </w:rPr>
              <w:t xml:space="preserve">Disponibilidad de switches </w:t>
            </w:r>
            <w:proofErr w:type="spellStart"/>
            <w:r>
              <w:rPr>
                <w:rFonts w:ascii="Arial" w:hAnsi="Arial" w:cs="Arial"/>
              </w:rPr>
              <w:t>Fast</w:t>
            </w:r>
            <w:proofErr w:type="spellEnd"/>
            <w:r>
              <w:rPr>
                <w:rFonts w:ascii="Arial" w:hAnsi="Arial" w:cs="Arial"/>
              </w:rPr>
              <w:t xml:space="preserve"> Ethernet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F28A93"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FBB0FD4"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65B1D78" w14:textId="77777777" w:rsidR="00E759B7" w:rsidRDefault="00E759B7">
            <w:pPr>
              <w:rPr>
                <w:rFonts w:ascii="Arial" w:hAnsi="Arial" w:cs="Arial"/>
              </w:rPr>
            </w:pPr>
            <w:r>
              <w:rPr>
                <w:rFonts w:ascii="Arial" w:hAnsi="Arial" w:cs="Arial"/>
              </w:rPr>
              <w:t>Implementar monitoreo de estado y plan de reemplazo por obsolescencia tecnológica</w:t>
            </w:r>
          </w:p>
        </w:tc>
      </w:tr>
      <w:tr w:rsidR="00E759B7" w14:paraId="39910E93"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D8B5DE1" w14:textId="77777777" w:rsidR="00E759B7" w:rsidRDefault="00E759B7">
            <w:pPr>
              <w:rPr>
                <w:rFonts w:ascii="Arial" w:hAnsi="Arial" w:cs="Arial"/>
              </w:rPr>
            </w:pPr>
            <w:r>
              <w:rPr>
                <w:rFonts w:ascii="Arial" w:hAnsi="Arial" w:cs="Arial"/>
              </w:rPr>
              <w:t>Respaldo de configuraciones de switches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69D3C4F"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91F65AF"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48CD340" w14:textId="77777777" w:rsidR="00E759B7" w:rsidRDefault="00E759B7">
            <w:pPr>
              <w:rPr>
                <w:rFonts w:ascii="Arial" w:hAnsi="Arial" w:cs="Arial"/>
              </w:rPr>
            </w:pPr>
            <w:r>
              <w:rPr>
                <w:rFonts w:ascii="Arial" w:hAnsi="Arial" w:cs="Arial"/>
              </w:rPr>
              <w:t xml:space="preserve">Implementar </w:t>
            </w:r>
            <w:proofErr w:type="spellStart"/>
            <w:r>
              <w:rPr>
                <w:rFonts w:ascii="Arial" w:hAnsi="Arial" w:cs="Arial"/>
              </w:rPr>
              <w:t>backup</w:t>
            </w:r>
            <w:proofErr w:type="spellEnd"/>
            <w:r>
              <w:rPr>
                <w:rFonts w:ascii="Arial" w:hAnsi="Arial" w:cs="Arial"/>
              </w:rPr>
              <w:t xml:space="preserve"> periódico de configuraciones de dispositivos de red</w:t>
            </w:r>
          </w:p>
        </w:tc>
      </w:tr>
      <w:tr w:rsidR="00E759B7" w14:paraId="0246F52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CE8EC75" w14:textId="77777777" w:rsidR="00E759B7" w:rsidRDefault="00E759B7">
            <w:pPr>
              <w:rPr>
                <w:rFonts w:ascii="Arial" w:hAnsi="Arial" w:cs="Arial"/>
              </w:rPr>
            </w:pPr>
            <w:r>
              <w:rPr>
                <w:rFonts w:ascii="Arial" w:hAnsi="Arial" w:cs="Arial"/>
              </w:rPr>
              <w:t>Control de acceso físico a los switches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EC3E9D1"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CEDE24D"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D0F629C" w14:textId="77777777" w:rsidR="00E759B7" w:rsidRDefault="00E759B7">
            <w:pPr>
              <w:rPr>
                <w:rFonts w:ascii="Arial" w:hAnsi="Arial" w:cs="Arial"/>
              </w:rPr>
            </w:pPr>
            <w:r>
              <w:rPr>
                <w:rFonts w:ascii="Arial" w:hAnsi="Arial" w:cs="Arial"/>
              </w:rPr>
              <w:t>Instalar gabinete o rack cerrado con llave en Dirección y Varios 1</w:t>
            </w:r>
          </w:p>
        </w:tc>
      </w:tr>
    </w:tbl>
    <w:p w14:paraId="7738BEF3" w14:textId="77777777" w:rsidR="00E759B7" w:rsidRDefault="00E759B7" w:rsidP="00E759B7">
      <w:pPr>
        <w:rPr>
          <w:rFonts w:ascii="Arial" w:hAnsi="Arial" w:cs="Arial"/>
          <w:b/>
          <w:bCs/>
        </w:rPr>
      </w:pPr>
    </w:p>
    <w:p w14:paraId="20EB999B" w14:textId="77777777" w:rsidR="00BB411E" w:rsidRDefault="00BB411E" w:rsidP="00E759B7">
      <w:pPr>
        <w:rPr>
          <w:rFonts w:ascii="Arial" w:hAnsi="Arial" w:cs="Arial"/>
          <w:b/>
          <w:bCs/>
        </w:rPr>
      </w:pPr>
    </w:p>
    <w:p w14:paraId="570256EE" w14:textId="6BEDE809" w:rsidR="00E759B7" w:rsidRDefault="00E759B7" w:rsidP="00E759B7">
      <w:pPr>
        <w:rPr>
          <w:rFonts w:ascii="Arial" w:hAnsi="Arial" w:cs="Arial"/>
          <w:b/>
          <w:bCs/>
        </w:rPr>
      </w:pPr>
      <w:r>
        <w:rPr>
          <w:rFonts w:ascii="Arial" w:hAnsi="Arial" w:cs="Arial"/>
          <w:b/>
          <w:bCs/>
        </w:rPr>
        <w:lastRenderedPageBreak/>
        <w:t>7.4 Auditorías Externas e Internas Previas de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0"/>
        <w:gridCol w:w="1822"/>
        <w:gridCol w:w="1822"/>
        <w:gridCol w:w="2130"/>
        <w:gridCol w:w="1846"/>
      </w:tblGrid>
      <w:tr w:rsidR="00E759B7" w14:paraId="42BF7EC5"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FCDD389" w14:textId="77777777" w:rsidR="00E759B7" w:rsidRDefault="00E759B7">
            <w:pPr>
              <w:rPr>
                <w:rFonts w:ascii="Arial" w:hAnsi="Arial" w:cs="Arial"/>
              </w:rPr>
            </w:pPr>
            <w:r>
              <w:rPr>
                <w:rFonts w:ascii="Arial" w:hAnsi="Arial" w:cs="Arial"/>
              </w:rPr>
              <w:t>Tipo de Auditoría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638F7E6" w14:textId="77777777" w:rsidR="00E759B7" w:rsidRDefault="00E759B7">
            <w:pPr>
              <w:rPr>
                <w:rFonts w:ascii="Arial" w:hAnsi="Arial" w:cs="Arial"/>
              </w:rPr>
            </w:pPr>
            <w:r>
              <w:rPr>
                <w:rFonts w:ascii="Arial" w:hAnsi="Arial" w:cs="Arial"/>
              </w:rPr>
              <w:t>Frecuencia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28B172F" w14:textId="77777777" w:rsidR="00E759B7" w:rsidRDefault="00E759B7">
            <w:pPr>
              <w:rPr>
                <w:rFonts w:ascii="Arial" w:hAnsi="Arial" w:cs="Arial"/>
              </w:rPr>
            </w:pPr>
            <w:r>
              <w:rPr>
                <w:rFonts w:ascii="Arial" w:hAnsi="Arial" w:cs="Arial"/>
              </w:rPr>
              <w:t>Última Realización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D053DBE" w14:textId="77777777" w:rsidR="00E759B7" w:rsidRDefault="00E759B7">
            <w:pPr>
              <w:rPr>
                <w:rFonts w:ascii="Arial" w:hAnsi="Arial" w:cs="Arial"/>
              </w:rPr>
            </w:pPr>
            <w:r>
              <w:rPr>
                <w:rFonts w:ascii="Arial" w:hAnsi="Arial" w:cs="Arial"/>
              </w:rPr>
              <w:t>Hallazgos Previos Relacionados con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D1E696D" w14:textId="77777777" w:rsidR="00E759B7" w:rsidRDefault="00E759B7">
            <w:pPr>
              <w:rPr>
                <w:rFonts w:ascii="Arial" w:hAnsi="Arial" w:cs="Arial"/>
              </w:rPr>
            </w:pPr>
            <w:r>
              <w:rPr>
                <w:rFonts w:ascii="Arial" w:hAnsi="Arial" w:cs="Arial"/>
              </w:rPr>
              <w:t>Estado</w:t>
            </w:r>
          </w:p>
        </w:tc>
      </w:tr>
      <w:tr w:rsidR="00E759B7" w14:paraId="68195E73" w14:textId="77777777" w:rsidTr="00BB411E">
        <w:trPr>
          <w:trHeight w:val="229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76F354A" w14:textId="77777777" w:rsidR="00E759B7" w:rsidRDefault="00E759B7">
            <w:pPr>
              <w:rPr>
                <w:rFonts w:ascii="Arial" w:hAnsi="Arial" w:cs="Arial"/>
              </w:rPr>
            </w:pPr>
            <w:r>
              <w:rPr>
                <w:rFonts w:ascii="Arial" w:hAnsi="Arial" w:cs="Arial"/>
              </w:rPr>
              <w:t>Auditoría interna de TI (infraestructura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5C3D0A" w14:textId="77777777" w:rsidR="00E759B7" w:rsidRDefault="00E759B7">
            <w:pPr>
              <w:rPr>
                <w:rFonts w:ascii="Arial" w:hAnsi="Arial" w:cs="Arial"/>
              </w:rPr>
            </w:pPr>
            <w:r>
              <w:rPr>
                <w:rFonts w:ascii="Arial" w:hAnsi="Arial" w:cs="Arial"/>
                <w:b/>
                <w:bCs/>
              </w:rPr>
              <w:t>Nunca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D9E645A" w14:textId="77777777" w:rsidR="00E759B7" w:rsidRDefault="00E759B7">
            <w:pPr>
              <w:rPr>
                <w:rFonts w:ascii="Arial" w:hAnsi="Arial" w:cs="Arial"/>
              </w:rPr>
            </w:pPr>
            <w:r>
              <w:rPr>
                <w:rFonts w:ascii="Arial" w:hAnsi="Arial" w:cs="Arial"/>
              </w:rPr>
              <w:t>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07CA19F" w14:textId="77777777" w:rsidR="00E759B7" w:rsidRDefault="00E759B7">
            <w:pPr>
              <w:rPr>
                <w:rFonts w:ascii="Arial" w:hAnsi="Arial" w:cs="Arial"/>
              </w:rPr>
            </w:pPr>
            <w:r>
              <w:rPr>
                <w:rFonts w:ascii="Arial" w:hAnsi="Arial" w:cs="Arial"/>
              </w:rPr>
              <w:t>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8510AD5" w14:textId="77777777" w:rsidR="00E759B7" w:rsidRDefault="00E759B7">
            <w:pPr>
              <w:rPr>
                <w:rFonts w:ascii="Arial" w:hAnsi="Arial" w:cs="Arial"/>
              </w:rPr>
            </w:pPr>
            <w:r>
              <w:rPr>
                <w:rFonts w:ascii="Arial" w:hAnsi="Arial" w:cs="Arial"/>
              </w:rPr>
              <w:t>No se ha realizado nunca una auditoría técnica de la infraestructura de comunicaciones en el SILAIS Masaya</w:t>
            </w:r>
          </w:p>
        </w:tc>
      </w:tr>
      <w:tr w:rsidR="00E759B7" w14:paraId="3EE5C75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0495B9D" w14:textId="77777777" w:rsidR="00E759B7" w:rsidRDefault="00E759B7">
            <w:pPr>
              <w:rPr>
                <w:rFonts w:ascii="Arial" w:hAnsi="Arial" w:cs="Arial"/>
              </w:rPr>
            </w:pPr>
            <w:r>
              <w:rPr>
                <w:rFonts w:ascii="Arial" w:hAnsi="Arial" w:cs="Arial"/>
              </w:rPr>
              <w:t>Auditoría externa de redes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4C56DA" w14:textId="77777777" w:rsidR="00E759B7" w:rsidRDefault="00E759B7">
            <w:pPr>
              <w:rPr>
                <w:rFonts w:ascii="Arial" w:hAnsi="Arial" w:cs="Arial"/>
              </w:rPr>
            </w:pPr>
            <w:r>
              <w:rPr>
                <w:rFonts w:ascii="Arial" w:hAnsi="Arial" w:cs="Arial"/>
                <w:b/>
                <w:bCs/>
              </w:rPr>
              <w:t>Nunca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0ACA13E" w14:textId="77777777" w:rsidR="00E759B7" w:rsidRDefault="00E759B7">
            <w:pPr>
              <w:rPr>
                <w:rFonts w:ascii="Arial" w:hAnsi="Arial" w:cs="Arial"/>
              </w:rPr>
            </w:pPr>
            <w:r>
              <w:rPr>
                <w:rFonts w:ascii="Arial" w:hAnsi="Arial" w:cs="Arial"/>
              </w:rPr>
              <w:t>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B29C45" w14:textId="77777777" w:rsidR="00E759B7" w:rsidRDefault="00E759B7">
            <w:pPr>
              <w:rPr>
                <w:rFonts w:ascii="Arial" w:hAnsi="Arial" w:cs="Arial"/>
              </w:rPr>
            </w:pPr>
            <w:r>
              <w:rPr>
                <w:rFonts w:ascii="Arial" w:hAnsi="Arial" w:cs="Arial"/>
              </w:rPr>
              <w:t>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421C741" w14:textId="77777777" w:rsidR="00E759B7" w:rsidRDefault="00E759B7">
            <w:pPr>
              <w:rPr>
                <w:rFonts w:ascii="Arial" w:hAnsi="Arial" w:cs="Arial"/>
              </w:rPr>
            </w:pPr>
            <w:r>
              <w:rPr>
                <w:rFonts w:ascii="Arial" w:hAnsi="Arial" w:cs="Arial"/>
              </w:rPr>
              <w:t>La presente auditoría constituye la primera evaluación formal de la infraestructura de red</w:t>
            </w:r>
          </w:p>
        </w:tc>
      </w:tr>
      <w:tr w:rsidR="00E759B7" w14:paraId="2330ADA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01CBCA2" w14:textId="77777777" w:rsidR="00E759B7" w:rsidRDefault="00E759B7">
            <w:pPr>
              <w:rPr>
                <w:rFonts w:ascii="Arial" w:hAnsi="Arial" w:cs="Arial"/>
              </w:rPr>
            </w:pPr>
            <w:r>
              <w:rPr>
                <w:rFonts w:ascii="Arial" w:hAnsi="Arial" w:cs="Arial"/>
              </w:rPr>
              <w:t>Auditoría del MINSA Central (gestión general)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97D4188" w14:textId="77777777" w:rsidR="00E759B7" w:rsidRDefault="00E759B7">
            <w:pPr>
              <w:rPr>
                <w:rFonts w:ascii="Arial" w:hAnsi="Arial" w:cs="Arial"/>
              </w:rPr>
            </w:pPr>
            <w:r>
              <w:rPr>
                <w:rFonts w:ascii="Arial" w:hAnsi="Arial" w:cs="Arial"/>
              </w:rPr>
              <w:t>Periódica (según PNS 2008)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547DE78" w14:textId="77777777" w:rsidR="00E759B7" w:rsidRDefault="00E759B7">
            <w:pPr>
              <w:rPr>
                <w:rFonts w:ascii="Arial" w:hAnsi="Arial" w:cs="Arial"/>
              </w:rPr>
            </w:pPr>
            <w:r>
              <w:rPr>
                <w:rFonts w:ascii="Arial" w:hAnsi="Arial" w:cs="Arial"/>
              </w:rPr>
              <w:t>No documentada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12E4FD4" w14:textId="77777777" w:rsidR="00E759B7" w:rsidRDefault="00E759B7">
            <w:pPr>
              <w:rPr>
                <w:rFonts w:ascii="Arial" w:hAnsi="Arial" w:cs="Arial"/>
              </w:rPr>
            </w:pPr>
            <w:r>
              <w:rPr>
                <w:rFonts w:ascii="Arial" w:hAnsi="Arial" w:cs="Arial"/>
              </w:rPr>
              <w:t xml:space="preserve">Enfoque en calidad de atención médica y expedientes clínicos; no incluye aspectos técnicos de infraestructura de </w:t>
            </w:r>
            <w:r>
              <w:rPr>
                <w:rFonts w:ascii="Arial" w:hAnsi="Arial" w:cs="Arial"/>
              </w:rPr>
              <w:lastRenderedPageBreak/>
              <w:t>comunicaciones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8B92E43" w14:textId="77777777" w:rsidR="00E759B7" w:rsidRDefault="00E759B7">
            <w:pPr>
              <w:rPr>
                <w:rFonts w:ascii="Arial" w:hAnsi="Arial" w:cs="Arial"/>
              </w:rPr>
            </w:pPr>
            <w:r>
              <w:rPr>
                <w:rFonts w:ascii="Arial" w:hAnsi="Arial" w:cs="Arial"/>
              </w:rPr>
              <w:lastRenderedPageBreak/>
              <w:t>Realizada, pero no cubre el alcance de esta auditoría</w:t>
            </w:r>
          </w:p>
        </w:tc>
      </w:tr>
      <w:tr w:rsidR="00E759B7" w14:paraId="20EE9B9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D831239" w14:textId="77777777" w:rsidR="00E759B7" w:rsidRDefault="00E759B7">
            <w:pPr>
              <w:rPr>
                <w:rFonts w:ascii="Arial" w:hAnsi="Arial" w:cs="Arial"/>
              </w:rPr>
            </w:pPr>
            <w:r>
              <w:rPr>
                <w:rFonts w:ascii="Arial" w:hAnsi="Arial" w:cs="Arial"/>
              </w:rPr>
              <w:t>Auditoría de calidad de la atención médica (interna)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85EE8C7" w14:textId="77777777" w:rsidR="00E759B7" w:rsidRDefault="00E759B7">
            <w:pPr>
              <w:rPr>
                <w:rFonts w:ascii="Arial" w:hAnsi="Arial" w:cs="Arial"/>
              </w:rPr>
            </w:pPr>
            <w:r>
              <w:rPr>
                <w:rFonts w:ascii="Arial" w:hAnsi="Arial" w:cs="Arial"/>
              </w:rPr>
              <w:t>Sistemática y retrospectiva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C14EC7C" w14:textId="77777777" w:rsidR="00E759B7" w:rsidRDefault="00E759B7">
            <w:pPr>
              <w:rPr>
                <w:rFonts w:ascii="Arial" w:hAnsi="Arial" w:cs="Arial"/>
              </w:rPr>
            </w:pPr>
            <w:r>
              <w:rPr>
                <w:rFonts w:ascii="Arial" w:hAnsi="Arial" w:cs="Arial"/>
              </w:rPr>
              <w:t>No documentada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9C15B37" w14:textId="77777777" w:rsidR="00E759B7" w:rsidRDefault="00E759B7">
            <w:pPr>
              <w:rPr>
                <w:rFonts w:ascii="Arial" w:hAnsi="Arial" w:cs="Arial"/>
              </w:rPr>
            </w:pPr>
            <w:r>
              <w:rPr>
                <w:rFonts w:ascii="Arial" w:hAnsi="Arial" w:cs="Arial"/>
              </w:rPr>
              <w:t>Análisis de expedientes clínicos e inspecciones in situ; no evalúa la infraestructura de red que soporta dichos procesos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9D524B9" w14:textId="77777777" w:rsidR="00E759B7" w:rsidRDefault="00E759B7">
            <w:pPr>
              <w:rPr>
                <w:rFonts w:ascii="Arial" w:hAnsi="Arial" w:cs="Arial"/>
              </w:rPr>
            </w:pPr>
            <w:r>
              <w:rPr>
                <w:rFonts w:ascii="Arial" w:hAnsi="Arial" w:cs="Arial"/>
              </w:rPr>
              <w:t>No sustituye a una auditoría técnica de red</w:t>
            </w:r>
          </w:p>
        </w:tc>
      </w:tr>
      <w:tr w:rsidR="00E759B7" w14:paraId="14B040C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CD37CD1" w14:textId="77777777" w:rsidR="00E759B7" w:rsidRDefault="00E759B7">
            <w:pPr>
              <w:rPr>
                <w:rFonts w:ascii="Arial" w:hAnsi="Arial" w:cs="Arial"/>
              </w:rPr>
            </w:pPr>
            <w:r>
              <w:rPr>
                <w:rFonts w:ascii="Arial" w:hAnsi="Arial" w:cs="Arial"/>
              </w:rPr>
              <w:t>Evaluación del SISNIVEN por MINSA Central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684806" w14:textId="77777777" w:rsidR="00E759B7" w:rsidRDefault="00E759B7">
            <w:pPr>
              <w:rPr>
                <w:rFonts w:ascii="Arial" w:hAnsi="Arial" w:cs="Arial"/>
              </w:rPr>
            </w:pPr>
            <w:r>
              <w:rPr>
                <w:rFonts w:ascii="Arial" w:hAnsi="Arial" w:cs="Arial"/>
              </w:rPr>
              <w:t>No documentada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39FEFD0" w14:textId="77777777" w:rsidR="00E759B7" w:rsidRDefault="00E759B7">
            <w:pPr>
              <w:rPr>
                <w:rFonts w:ascii="Arial" w:hAnsi="Arial" w:cs="Arial"/>
              </w:rPr>
            </w:pPr>
            <w:r>
              <w:rPr>
                <w:rFonts w:ascii="Arial" w:hAnsi="Arial" w:cs="Arial"/>
              </w:rPr>
              <w:t>No documentada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9BFCC0B" w14:textId="77777777" w:rsidR="00E759B7" w:rsidRDefault="00E759B7">
            <w:pPr>
              <w:rPr>
                <w:rFonts w:ascii="Arial" w:hAnsi="Arial" w:cs="Arial"/>
              </w:rPr>
            </w:pPr>
            <w:r>
              <w:rPr>
                <w:rFonts w:ascii="Arial" w:hAnsi="Arial" w:cs="Arial"/>
              </w:rPr>
              <w:t>Verificación de cumplimiento en reportes epidemiológicos; no incluye evaluación de la infraestructura de red que soporta la transmisión de datos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E036E6D" w14:textId="77777777" w:rsidR="00E759B7" w:rsidRDefault="00E759B7">
            <w:pPr>
              <w:rPr>
                <w:rFonts w:ascii="Arial" w:hAnsi="Arial" w:cs="Arial"/>
              </w:rPr>
            </w:pPr>
            <w:r>
              <w:rPr>
                <w:rFonts w:ascii="Arial" w:hAnsi="Arial" w:cs="Arial"/>
              </w:rPr>
              <w:t>No cubre aspectos de infraestructura de comunicaciones</w:t>
            </w:r>
          </w:p>
        </w:tc>
      </w:tr>
    </w:tbl>
    <w:p w14:paraId="48B23C28" w14:textId="77777777" w:rsidR="00E759B7" w:rsidRDefault="00E759B7" w:rsidP="00E759B7">
      <w:pPr>
        <w:rPr>
          <w:rFonts w:ascii="Arial" w:hAnsi="Arial" w:cs="Arial"/>
        </w:rPr>
      </w:pPr>
      <w:r>
        <w:rPr>
          <w:rFonts w:ascii="Arial" w:hAnsi="Arial" w:cs="Arial"/>
          <w:b/>
          <w:bCs/>
        </w:rPr>
        <w:t>Conclusión de la Evaluación de la Función Operativa y Funcional de la Red:</w:t>
      </w:r>
    </w:p>
    <w:p w14:paraId="29FBD0CD" w14:textId="5E95D05F" w:rsidR="00E759B7" w:rsidRDefault="00BB411E" w:rsidP="00E759B7">
      <w:pPr>
        <w:rPr>
          <w:rFonts w:ascii="Arial" w:hAnsi="Arial" w:cs="Arial"/>
        </w:rPr>
      </w:pPr>
      <w:r w:rsidRPr="00BB411E">
        <w:rPr>
          <w:rFonts w:ascii="Arial" w:hAnsi="Arial" w:cs="Arial"/>
        </w:rPr>
        <w:t xml:space="preserve">No existe un historial de auditorías técnicas de la infraestructura de red en el SILAIS - Sede Masaya. La presente auditoría representa el primer diagnóstico formal de la infraestructura de comunicaciones de la institución. Se identifican brechas significativas en todos los procesos del dominio DSS de COBIT 2019 evaluados: DSS01 (Gestión de Operaciones de Red) presenta deficiencias en mantenimiento preventivo, monitoreo y </w:t>
      </w:r>
      <w:r w:rsidRPr="00BB411E">
        <w:rPr>
          <w:rFonts w:ascii="Arial" w:hAnsi="Arial" w:cs="Arial"/>
        </w:rPr>
        <w:lastRenderedPageBreak/>
        <w:t>documentación de activos; DSS02 (Gestión de Solicitudes e Incidentes de Red) carece de un sistema formal de registro y seguimiento de fallos; DSS03 (Gestión de Problemas de Red) no cuenta con análisis de causas raíz para incidentes recurrentes; DSS04 (Gestión de Continuidad de la Red) carece de un plan de continuidad y recuperación ante desastres; y DSS05 (Gestión de Servicios de Seguridad de Red) no dispone de políticas de control de acceso, segmentación ni monitoreo de seguridad.</w:t>
      </w:r>
    </w:p>
    <w:p w14:paraId="3467BC75" w14:textId="77777777" w:rsidR="00BB411E" w:rsidRPr="00BB411E" w:rsidRDefault="00BB411E" w:rsidP="00E759B7">
      <w:pPr>
        <w:rPr>
          <w:rFonts w:ascii="Arial" w:hAnsi="Arial" w:cs="Arial"/>
        </w:rPr>
      </w:pPr>
    </w:p>
    <w:p w14:paraId="3C8600E5" w14:textId="77777777" w:rsidR="00E759B7" w:rsidRDefault="00E759B7" w:rsidP="00E759B7">
      <w:pPr>
        <w:rPr>
          <w:rFonts w:ascii="Arial" w:hAnsi="Arial" w:cs="Arial"/>
          <w:b/>
          <w:bCs/>
        </w:rPr>
      </w:pPr>
      <w:r>
        <w:rPr>
          <w:rFonts w:ascii="Arial" w:hAnsi="Arial" w:cs="Arial"/>
          <w:b/>
          <w:bCs/>
        </w:rPr>
        <w:t>8. EVALUACIÓN DE LOS ASPECTOS TÉCNICOS DE LA RED</w:t>
      </w:r>
    </w:p>
    <w:p w14:paraId="7BDD2269" w14:textId="77777777" w:rsidR="00E759B7" w:rsidRDefault="00E759B7" w:rsidP="00E759B7">
      <w:pPr>
        <w:rPr>
          <w:rFonts w:ascii="Arial" w:hAnsi="Arial" w:cs="Arial"/>
          <w:b/>
          <w:bCs/>
        </w:rPr>
      </w:pPr>
      <w:r>
        <w:rPr>
          <w:rFonts w:ascii="Arial" w:hAnsi="Arial" w:cs="Arial"/>
          <w:b/>
          <w:bCs/>
        </w:rPr>
        <w:t>8.1 Resumen de la Infraestructura de Red Actual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2"/>
        <w:gridCol w:w="2417"/>
        <w:gridCol w:w="2001"/>
        <w:gridCol w:w="3030"/>
      </w:tblGrid>
      <w:tr w:rsidR="00E759B7" w14:paraId="27C95744"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D7E1273" w14:textId="77777777" w:rsidR="00E759B7" w:rsidRDefault="00E759B7">
            <w:pPr>
              <w:rPr>
                <w:rFonts w:ascii="Arial" w:hAnsi="Arial" w:cs="Arial"/>
              </w:rPr>
            </w:pPr>
            <w:r>
              <w:rPr>
                <w:rFonts w:ascii="Arial" w:hAnsi="Arial" w:cs="Arial"/>
              </w:rPr>
              <w:t>Componente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896ACCE" w14:textId="77777777" w:rsidR="00E759B7" w:rsidRDefault="00E759B7">
            <w:pPr>
              <w:rPr>
                <w:rFonts w:ascii="Arial" w:hAnsi="Arial" w:cs="Arial"/>
              </w:rPr>
            </w:pPr>
            <w:r>
              <w:rPr>
                <w:rFonts w:ascii="Arial" w:hAnsi="Arial" w:cs="Arial"/>
              </w:rPr>
              <w:t>Especificación Técnica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702B62" w14:textId="77777777" w:rsidR="00E759B7" w:rsidRDefault="00E759B7">
            <w:pPr>
              <w:rPr>
                <w:rFonts w:ascii="Arial" w:hAnsi="Arial" w:cs="Arial"/>
              </w:rPr>
            </w:pPr>
            <w:r>
              <w:rPr>
                <w:rFonts w:ascii="Arial" w:hAnsi="Arial" w:cs="Arial"/>
              </w:rPr>
              <w:t>Estado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53D328E" w14:textId="77777777" w:rsidR="00E759B7" w:rsidRDefault="00E759B7">
            <w:pPr>
              <w:rPr>
                <w:rFonts w:ascii="Arial" w:hAnsi="Arial" w:cs="Arial"/>
              </w:rPr>
            </w:pPr>
            <w:r>
              <w:rPr>
                <w:rFonts w:ascii="Arial" w:hAnsi="Arial" w:cs="Arial"/>
              </w:rPr>
              <w:t>Observación</w:t>
            </w:r>
          </w:p>
        </w:tc>
      </w:tr>
      <w:tr w:rsidR="00E759B7" w14:paraId="14948A07"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22591D5" w14:textId="77777777" w:rsidR="00E759B7" w:rsidRDefault="00E759B7">
            <w:pPr>
              <w:rPr>
                <w:rFonts w:ascii="Arial" w:hAnsi="Arial" w:cs="Arial"/>
              </w:rPr>
            </w:pPr>
            <w:proofErr w:type="spellStart"/>
            <w:r>
              <w:rPr>
                <w:rFonts w:ascii="Arial" w:hAnsi="Arial" w:cs="Arial"/>
              </w:rPr>
              <w:t>Router</w:t>
            </w:r>
            <w:proofErr w:type="spellEnd"/>
            <w:r>
              <w:rPr>
                <w:rFonts w:ascii="Arial" w:hAnsi="Arial" w:cs="Arial"/>
              </w:rPr>
              <w:t xml:space="preserve"> de Borde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58992F" w14:textId="77777777" w:rsidR="00E759B7" w:rsidRDefault="00E759B7">
            <w:pPr>
              <w:rPr>
                <w:rFonts w:ascii="Arial" w:hAnsi="Arial" w:cs="Arial"/>
              </w:rPr>
            </w:pPr>
            <w:r>
              <w:rPr>
                <w:rFonts w:ascii="Arial" w:hAnsi="Arial" w:cs="Arial"/>
              </w:rPr>
              <w:t>Genérico del ISP (proveedor de servicios de Internet del MINSA)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FF95CD8" w14:textId="77777777" w:rsidR="00E759B7" w:rsidRDefault="00E759B7">
            <w:pPr>
              <w:rPr>
                <w:rFonts w:ascii="Arial" w:hAnsi="Arial" w:cs="Arial"/>
              </w:rPr>
            </w:pPr>
            <w:r>
              <w:rPr>
                <w:rFonts w:ascii="Arial" w:hAnsi="Arial" w:cs="Arial"/>
              </w:rPr>
              <w:t>Operativo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C6B89DD" w14:textId="77777777" w:rsidR="00E759B7" w:rsidRDefault="00E759B7">
            <w:pPr>
              <w:rPr>
                <w:rFonts w:ascii="Arial" w:hAnsi="Arial" w:cs="Arial"/>
              </w:rPr>
            </w:pPr>
            <w:r>
              <w:rPr>
                <w:rFonts w:ascii="Arial" w:hAnsi="Arial" w:cs="Arial"/>
              </w:rPr>
              <w:t>Capacidades desconocidas (</w:t>
            </w:r>
            <w:proofErr w:type="spellStart"/>
            <w:r>
              <w:rPr>
                <w:rFonts w:ascii="Arial" w:hAnsi="Arial" w:cs="Arial"/>
              </w:rPr>
              <w:t>QoS</w:t>
            </w:r>
            <w:proofErr w:type="spellEnd"/>
            <w:r>
              <w:rPr>
                <w:rFonts w:ascii="Arial" w:hAnsi="Arial" w:cs="Arial"/>
              </w:rPr>
              <w:t>, DHCP, filtrado DNS, firewall perimetral). Marca y modelo por confirmar en trabajo de campo</w:t>
            </w:r>
          </w:p>
        </w:tc>
      </w:tr>
      <w:tr w:rsidR="00E759B7" w14:paraId="71444D6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17FDE80" w14:textId="639D963C" w:rsidR="00E759B7" w:rsidRDefault="00E759B7">
            <w:pPr>
              <w:rPr>
                <w:rFonts w:ascii="Arial" w:hAnsi="Arial" w:cs="Arial"/>
              </w:rPr>
            </w:pPr>
            <w:r>
              <w:rPr>
                <w:rFonts w:ascii="Arial" w:hAnsi="Arial" w:cs="Arial"/>
              </w:rPr>
              <w:t>Switch</w:t>
            </w:r>
            <w:r w:rsidR="00427E72">
              <w:rPr>
                <w:rFonts w:ascii="Arial" w:hAnsi="Arial" w:cs="Arial"/>
              </w:rPr>
              <w:t>es</w:t>
            </w:r>
            <w:r>
              <w:rPr>
                <w:rFonts w:ascii="Arial" w:hAnsi="Arial" w:cs="Arial"/>
              </w:rPr>
              <w:t xml:space="preserve"> Principal</w:t>
            </w:r>
            <w:r w:rsidR="00427E72">
              <w:rPr>
                <w:rFonts w:ascii="Arial" w:hAnsi="Arial" w:cs="Arial"/>
              </w:rPr>
              <w:t>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1879191" w14:textId="77777777" w:rsidR="00E759B7" w:rsidRDefault="00E759B7">
            <w:pPr>
              <w:rPr>
                <w:rFonts w:ascii="Arial" w:hAnsi="Arial" w:cs="Arial"/>
              </w:rPr>
            </w:pPr>
            <w:proofErr w:type="spellStart"/>
            <w:r>
              <w:rPr>
                <w:rFonts w:ascii="Arial" w:hAnsi="Arial" w:cs="Arial"/>
              </w:rPr>
              <w:t>Fast</w:t>
            </w:r>
            <w:proofErr w:type="spellEnd"/>
            <w:r>
              <w:rPr>
                <w:rFonts w:ascii="Arial" w:hAnsi="Arial" w:cs="Arial"/>
              </w:rPr>
              <w:t xml:space="preserve"> Ethernet de 24 puertos, no administrable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E842F1" w14:textId="77777777" w:rsidR="00E759B7" w:rsidRDefault="00E759B7">
            <w:pPr>
              <w:rPr>
                <w:rFonts w:ascii="Arial" w:hAnsi="Arial" w:cs="Arial"/>
              </w:rPr>
            </w:pPr>
            <w:r>
              <w:rPr>
                <w:rFonts w:ascii="Arial" w:hAnsi="Arial" w:cs="Arial"/>
              </w:rPr>
              <w:t>Operativo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15CD42B" w14:textId="77777777" w:rsidR="00E759B7" w:rsidRDefault="00E759B7">
            <w:pPr>
              <w:rPr>
                <w:rFonts w:ascii="Arial" w:hAnsi="Arial" w:cs="Arial"/>
              </w:rPr>
            </w:pPr>
            <w:r>
              <w:rPr>
                <w:rFonts w:ascii="Arial" w:hAnsi="Arial" w:cs="Arial"/>
              </w:rPr>
              <w:t xml:space="preserve">Ubicado en área de Dirección. Opera a 100 Mbps. No soporta </w:t>
            </w:r>
            <w:proofErr w:type="spellStart"/>
            <w:r>
              <w:rPr>
                <w:rFonts w:ascii="Arial" w:hAnsi="Arial" w:cs="Arial"/>
              </w:rPr>
              <w:t>VLANs</w:t>
            </w:r>
            <w:proofErr w:type="spellEnd"/>
            <w:r>
              <w:rPr>
                <w:rFonts w:ascii="Arial" w:hAnsi="Arial" w:cs="Arial"/>
              </w:rPr>
              <w:t xml:space="preserve"> ni administración remota. Representa punto único de falla para toda la red</w:t>
            </w:r>
          </w:p>
        </w:tc>
      </w:tr>
      <w:tr w:rsidR="00E759B7" w14:paraId="3CAB6EF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45B9707" w14:textId="77777777" w:rsidR="00E759B7" w:rsidRDefault="00E759B7">
            <w:pPr>
              <w:rPr>
                <w:rFonts w:ascii="Arial" w:hAnsi="Arial" w:cs="Arial"/>
              </w:rPr>
            </w:pPr>
            <w:r>
              <w:rPr>
                <w:rFonts w:ascii="Arial" w:hAnsi="Arial" w:cs="Arial"/>
              </w:rPr>
              <w:t>Switch Secundario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BDE38D" w14:textId="77777777" w:rsidR="00E759B7" w:rsidRDefault="00E759B7">
            <w:pPr>
              <w:rPr>
                <w:rFonts w:ascii="Arial" w:hAnsi="Arial" w:cs="Arial"/>
              </w:rPr>
            </w:pPr>
            <w:proofErr w:type="spellStart"/>
            <w:r>
              <w:rPr>
                <w:rFonts w:ascii="Arial" w:hAnsi="Arial" w:cs="Arial"/>
              </w:rPr>
              <w:t>Fast</w:t>
            </w:r>
            <w:proofErr w:type="spellEnd"/>
            <w:r>
              <w:rPr>
                <w:rFonts w:ascii="Arial" w:hAnsi="Arial" w:cs="Arial"/>
              </w:rPr>
              <w:t xml:space="preserve"> Ethernet de 24 puertos, no administrable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7CF634E" w14:textId="77777777" w:rsidR="00E759B7" w:rsidRDefault="00E759B7">
            <w:pPr>
              <w:rPr>
                <w:rFonts w:ascii="Arial" w:hAnsi="Arial" w:cs="Arial"/>
              </w:rPr>
            </w:pPr>
            <w:r>
              <w:rPr>
                <w:rFonts w:ascii="Arial" w:hAnsi="Arial" w:cs="Arial"/>
              </w:rPr>
              <w:t>Operativo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215AF7" w14:textId="77777777" w:rsidR="00E759B7" w:rsidRDefault="00E759B7">
            <w:pPr>
              <w:rPr>
                <w:rFonts w:ascii="Arial" w:hAnsi="Arial" w:cs="Arial"/>
              </w:rPr>
            </w:pPr>
            <w:r>
              <w:rPr>
                <w:rFonts w:ascii="Arial" w:hAnsi="Arial" w:cs="Arial"/>
              </w:rPr>
              <w:t>Ubicado en área de Varios 1. Opera a 100 Mbps. Interconectado en cascada con el switch principal</w:t>
            </w:r>
          </w:p>
        </w:tc>
      </w:tr>
      <w:tr w:rsidR="00E759B7" w14:paraId="271766DE"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7CD3DF8" w14:textId="77777777" w:rsidR="00E759B7" w:rsidRDefault="00E759B7">
            <w:pPr>
              <w:rPr>
                <w:rFonts w:ascii="Arial" w:hAnsi="Arial" w:cs="Arial"/>
              </w:rPr>
            </w:pPr>
            <w:r>
              <w:rPr>
                <w:rFonts w:ascii="Arial" w:hAnsi="Arial" w:cs="Arial"/>
              </w:rPr>
              <w:t>Cableado Estructurado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7CF2212" w14:textId="77777777" w:rsidR="00E759B7" w:rsidRDefault="00E759B7">
            <w:pPr>
              <w:rPr>
                <w:rFonts w:ascii="Arial" w:hAnsi="Arial" w:cs="Arial"/>
              </w:rPr>
            </w:pPr>
            <w:r>
              <w:rPr>
                <w:rFonts w:ascii="Arial" w:hAnsi="Arial" w:cs="Arial"/>
              </w:rPr>
              <w:t>UTP (categoría por confirmar en trabajo de campo)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05AD140" w14:textId="77777777" w:rsidR="00E759B7" w:rsidRDefault="00E759B7">
            <w:pPr>
              <w:rPr>
                <w:rFonts w:ascii="Arial" w:hAnsi="Arial" w:cs="Arial"/>
              </w:rPr>
            </w:pPr>
            <w:r>
              <w:rPr>
                <w:rFonts w:ascii="Arial" w:hAnsi="Arial" w:cs="Arial"/>
              </w:rPr>
              <w:t>Instalado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71A4D61" w14:textId="77777777" w:rsidR="00E759B7" w:rsidRDefault="00E759B7">
            <w:pPr>
              <w:rPr>
                <w:rFonts w:ascii="Arial" w:hAnsi="Arial" w:cs="Arial"/>
              </w:rPr>
            </w:pPr>
            <w:r>
              <w:rPr>
                <w:rFonts w:ascii="Arial" w:hAnsi="Arial" w:cs="Arial"/>
              </w:rPr>
              <w:t xml:space="preserve">Longitudes de tendidos por verificar. Solo las oficinas de Banco </w:t>
            </w:r>
            <w:r>
              <w:rPr>
                <w:rFonts w:ascii="Arial" w:hAnsi="Arial" w:cs="Arial"/>
              </w:rPr>
              <w:lastRenderedPageBreak/>
              <w:t>Biológico, Sindicato, Dirección y FET Salud cuentan con canaletas plásticas para protección</w:t>
            </w:r>
          </w:p>
        </w:tc>
      </w:tr>
      <w:tr w:rsidR="00E759B7" w14:paraId="18B8860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7D22A50" w14:textId="77777777" w:rsidR="00E759B7" w:rsidRDefault="00E759B7">
            <w:pPr>
              <w:rPr>
                <w:rFonts w:ascii="Arial" w:hAnsi="Arial" w:cs="Arial"/>
              </w:rPr>
            </w:pPr>
            <w:r>
              <w:rPr>
                <w:rFonts w:ascii="Arial" w:hAnsi="Arial" w:cs="Arial"/>
              </w:rPr>
              <w:t>Ponchado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4AE2CD5" w14:textId="77777777" w:rsidR="00E759B7" w:rsidRDefault="00E759B7">
            <w:pPr>
              <w:rPr>
                <w:rFonts w:ascii="Arial" w:hAnsi="Arial" w:cs="Arial"/>
              </w:rPr>
            </w:pPr>
            <w:r>
              <w:rPr>
                <w:rFonts w:ascii="Arial" w:hAnsi="Arial" w:cs="Arial"/>
              </w:rPr>
              <w:t>Norma T568A en ambos extremos (cable directo)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FAC531" w14:textId="77777777" w:rsidR="00E759B7" w:rsidRDefault="00E759B7">
            <w:pPr>
              <w:rPr>
                <w:rFonts w:ascii="Arial" w:hAnsi="Arial" w:cs="Arial"/>
              </w:rPr>
            </w:pPr>
            <w:r>
              <w:rPr>
                <w:rFonts w:ascii="Arial" w:hAnsi="Arial" w:cs="Arial"/>
              </w:rPr>
              <w:t>Por verificar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76BAC2A" w14:textId="77777777" w:rsidR="00E759B7" w:rsidRDefault="00E759B7">
            <w:pPr>
              <w:rPr>
                <w:rFonts w:ascii="Arial" w:hAnsi="Arial" w:cs="Arial"/>
              </w:rPr>
            </w:pPr>
            <w:r>
              <w:rPr>
                <w:rFonts w:ascii="Arial" w:hAnsi="Arial" w:cs="Arial"/>
              </w:rPr>
              <w:t xml:space="preserve">Se verificará secuencia correcta de hilos en conectores RJ45 mediante inspección visual y cable </w:t>
            </w:r>
            <w:proofErr w:type="spellStart"/>
            <w:r>
              <w:rPr>
                <w:rFonts w:ascii="Arial" w:hAnsi="Arial" w:cs="Arial"/>
              </w:rPr>
              <w:t>tester</w:t>
            </w:r>
            <w:proofErr w:type="spellEnd"/>
          </w:p>
        </w:tc>
      </w:tr>
      <w:tr w:rsidR="00E759B7" w14:paraId="16611BE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9FB5C70" w14:textId="77777777" w:rsidR="00E759B7" w:rsidRDefault="00E759B7">
            <w:pPr>
              <w:rPr>
                <w:rFonts w:ascii="Arial" w:hAnsi="Arial" w:cs="Arial"/>
              </w:rPr>
            </w:pPr>
            <w:r>
              <w:rPr>
                <w:rFonts w:ascii="Arial" w:hAnsi="Arial" w:cs="Arial"/>
              </w:rPr>
              <w:t>Topología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B162BF9" w14:textId="77777777" w:rsidR="00E759B7" w:rsidRDefault="00E759B7">
            <w:pPr>
              <w:rPr>
                <w:rFonts w:ascii="Arial" w:hAnsi="Arial" w:cs="Arial"/>
              </w:rPr>
            </w:pPr>
            <w:r>
              <w:rPr>
                <w:rFonts w:ascii="Arial" w:hAnsi="Arial" w:cs="Arial"/>
              </w:rPr>
              <w:t>Estrella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A1CFE3" w14:textId="77777777" w:rsidR="00E759B7" w:rsidRDefault="00E759B7">
            <w:pPr>
              <w:rPr>
                <w:rFonts w:ascii="Arial" w:hAnsi="Arial" w:cs="Arial"/>
              </w:rPr>
            </w:pPr>
            <w:r>
              <w:rPr>
                <w:rFonts w:ascii="Arial" w:hAnsi="Arial" w:cs="Arial"/>
              </w:rPr>
              <w:t>Implementada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6B12EE7" w14:textId="1E4E64D3" w:rsidR="00E759B7" w:rsidRDefault="00427E72">
            <w:pPr>
              <w:rPr>
                <w:rFonts w:ascii="Arial" w:hAnsi="Arial" w:cs="Arial"/>
              </w:rPr>
            </w:pPr>
            <w:r>
              <w:rPr>
                <w:rFonts w:ascii="Arial" w:hAnsi="Arial" w:cs="Arial"/>
              </w:rPr>
              <w:t>Tres</w:t>
            </w:r>
            <w:r w:rsidR="00E759B7">
              <w:rPr>
                <w:rFonts w:ascii="Arial" w:hAnsi="Arial" w:cs="Arial"/>
              </w:rPr>
              <w:t xml:space="preserve"> switches </w:t>
            </w:r>
            <w:proofErr w:type="spellStart"/>
            <w:r w:rsidR="00E759B7">
              <w:rPr>
                <w:rFonts w:ascii="Arial" w:hAnsi="Arial" w:cs="Arial"/>
              </w:rPr>
              <w:t>Fast</w:t>
            </w:r>
            <w:proofErr w:type="spellEnd"/>
            <w:r w:rsidR="00E759B7">
              <w:rPr>
                <w:rFonts w:ascii="Arial" w:hAnsi="Arial" w:cs="Arial"/>
              </w:rPr>
              <w:t xml:space="preserve"> Ethernet como núcleo de la red. Punto único de falla en cada segmento. Sin redundancia</w:t>
            </w:r>
          </w:p>
        </w:tc>
      </w:tr>
      <w:tr w:rsidR="00E759B7" w14:paraId="7FB795F2"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6791BEE" w14:textId="77777777" w:rsidR="00E759B7" w:rsidRDefault="00E759B7">
            <w:pPr>
              <w:rPr>
                <w:rFonts w:ascii="Arial" w:hAnsi="Arial" w:cs="Arial"/>
              </w:rPr>
            </w:pPr>
            <w:r>
              <w:rPr>
                <w:rFonts w:ascii="Arial" w:hAnsi="Arial" w:cs="Arial"/>
              </w:rPr>
              <w:t>UPS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314238" w14:textId="77777777" w:rsidR="00E759B7" w:rsidRDefault="00E759B7">
            <w:pPr>
              <w:rPr>
                <w:rFonts w:ascii="Arial" w:hAnsi="Arial" w:cs="Arial"/>
              </w:rPr>
            </w:pPr>
            <w:r>
              <w:rPr>
                <w:rFonts w:ascii="Arial" w:hAnsi="Arial" w:cs="Arial"/>
              </w:rPr>
              <w:t>Una unidad por cada switch (capacidad por confirmar)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FC62021" w14:textId="77777777" w:rsidR="00E759B7" w:rsidRDefault="00E759B7">
            <w:pPr>
              <w:rPr>
                <w:rFonts w:ascii="Arial" w:hAnsi="Arial" w:cs="Arial"/>
              </w:rPr>
            </w:pPr>
            <w:r>
              <w:rPr>
                <w:rFonts w:ascii="Arial" w:hAnsi="Arial" w:cs="Arial"/>
              </w:rPr>
              <w:t>Por verificar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ECB7E43" w14:textId="77777777" w:rsidR="00E759B7" w:rsidRDefault="00E759B7">
            <w:pPr>
              <w:rPr>
                <w:rFonts w:ascii="Arial" w:hAnsi="Arial" w:cs="Arial"/>
              </w:rPr>
            </w:pPr>
            <w:r>
              <w:rPr>
                <w:rFonts w:ascii="Arial" w:hAnsi="Arial" w:cs="Arial"/>
              </w:rPr>
              <w:t>Estado de baterías desconocido. Se requiere verificación de autonomía y capacidad de respaldo</w:t>
            </w:r>
          </w:p>
        </w:tc>
      </w:tr>
      <w:tr w:rsidR="00E759B7" w14:paraId="78C7B8D9"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1005B4D" w14:textId="77777777" w:rsidR="00E759B7" w:rsidRDefault="00E759B7">
            <w:pPr>
              <w:rPr>
                <w:rFonts w:ascii="Arial" w:hAnsi="Arial" w:cs="Arial"/>
              </w:rPr>
            </w:pPr>
            <w:r>
              <w:rPr>
                <w:rFonts w:ascii="Arial" w:hAnsi="Arial" w:cs="Arial"/>
              </w:rPr>
              <w:t>Etiquetado de Cables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5BB7283" w14:textId="77777777" w:rsidR="00E759B7" w:rsidRDefault="00E759B7">
            <w:pPr>
              <w:rPr>
                <w:rFonts w:ascii="Arial" w:hAnsi="Arial" w:cs="Arial"/>
              </w:rPr>
            </w:pPr>
            <w:r>
              <w:rPr>
                <w:rFonts w:ascii="Arial" w:hAnsi="Arial" w:cs="Arial"/>
              </w:rPr>
              <w:t>Por verificar en trabajo de campo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324E7C0" w14:textId="77777777" w:rsidR="00E759B7" w:rsidRDefault="00E759B7">
            <w:pPr>
              <w:rPr>
                <w:rFonts w:ascii="Arial" w:hAnsi="Arial" w:cs="Arial"/>
              </w:rPr>
            </w:pPr>
            <w:r>
              <w:rPr>
                <w:rFonts w:ascii="Arial" w:hAnsi="Arial" w:cs="Arial"/>
              </w:rPr>
              <w:t>Por verificar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9DB9A9F" w14:textId="77777777" w:rsidR="00E759B7" w:rsidRDefault="00E759B7">
            <w:pPr>
              <w:rPr>
                <w:rFonts w:ascii="Arial" w:hAnsi="Arial" w:cs="Arial"/>
              </w:rPr>
            </w:pPr>
            <w:r>
              <w:rPr>
                <w:rFonts w:ascii="Arial" w:hAnsi="Arial" w:cs="Arial"/>
              </w:rPr>
              <w:t>Se verificará existencia de identificación en cables y puntos de red según ANSI/TIA-606-B</w:t>
            </w:r>
          </w:p>
        </w:tc>
      </w:tr>
      <w:tr w:rsidR="00E759B7" w14:paraId="2DF6324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10B5D09" w14:textId="77777777" w:rsidR="00E759B7" w:rsidRDefault="00E759B7">
            <w:pPr>
              <w:rPr>
                <w:rFonts w:ascii="Arial" w:hAnsi="Arial" w:cs="Arial"/>
              </w:rPr>
            </w:pPr>
            <w:r>
              <w:rPr>
                <w:rFonts w:ascii="Arial" w:hAnsi="Arial" w:cs="Arial"/>
              </w:rPr>
              <w:t>Gabinete / Rack</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BFCF404" w14:textId="77777777" w:rsidR="00E759B7" w:rsidRDefault="00E759B7">
            <w:pPr>
              <w:rPr>
                <w:rFonts w:ascii="Arial" w:hAnsi="Arial" w:cs="Arial"/>
              </w:rPr>
            </w:pPr>
            <w:r>
              <w:rPr>
                <w:rFonts w:ascii="Arial" w:hAnsi="Arial" w:cs="Arial"/>
              </w:rPr>
              <w:t>No existe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22A1DD0" w14:textId="77777777" w:rsidR="00E759B7" w:rsidRDefault="00E759B7">
            <w:pPr>
              <w:rPr>
                <w:rFonts w:ascii="Arial" w:hAnsi="Arial" w:cs="Arial"/>
              </w:rPr>
            </w:pPr>
            <w:r>
              <w:rPr>
                <w:rFonts w:ascii="Arial" w:hAnsi="Arial" w:cs="Arial"/>
                <w:b/>
                <w:bCs/>
              </w:rPr>
              <w:t>Ausente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4C67EAA" w14:textId="77777777" w:rsidR="00E759B7" w:rsidRDefault="00E759B7">
            <w:pPr>
              <w:rPr>
                <w:rFonts w:ascii="Arial" w:hAnsi="Arial" w:cs="Arial"/>
              </w:rPr>
            </w:pPr>
            <w:r>
              <w:rPr>
                <w:rFonts w:ascii="Arial" w:hAnsi="Arial" w:cs="Arial"/>
              </w:rPr>
              <w:t>Equipos de conmutación ubicados sobre escritorios o superficies no adecuadas. Vulnerabilidad crítica de seguridad física</w:t>
            </w:r>
          </w:p>
        </w:tc>
      </w:tr>
      <w:tr w:rsidR="00E759B7" w14:paraId="6F6ADFB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8F289B4" w14:textId="77777777" w:rsidR="00E759B7" w:rsidRDefault="00E759B7">
            <w:pPr>
              <w:rPr>
                <w:rFonts w:ascii="Arial" w:hAnsi="Arial" w:cs="Arial"/>
              </w:rPr>
            </w:pPr>
            <w:r>
              <w:rPr>
                <w:rFonts w:ascii="Arial" w:hAnsi="Arial" w:cs="Arial"/>
              </w:rPr>
              <w:lastRenderedPageBreak/>
              <w:t>Canaletas Plásticas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99B107" w14:textId="77777777" w:rsidR="00E759B7" w:rsidRDefault="00E759B7">
            <w:pPr>
              <w:rPr>
                <w:rFonts w:ascii="Arial" w:hAnsi="Arial" w:cs="Arial"/>
              </w:rPr>
            </w:pPr>
            <w:r>
              <w:rPr>
                <w:rFonts w:ascii="Arial" w:hAnsi="Arial" w:cs="Arial"/>
              </w:rPr>
              <w:t>Instalación parcial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229564D" w14:textId="77777777" w:rsidR="00E759B7" w:rsidRDefault="00E759B7">
            <w:pPr>
              <w:rPr>
                <w:rFonts w:ascii="Arial" w:hAnsi="Arial" w:cs="Arial"/>
              </w:rPr>
            </w:pPr>
            <w:r>
              <w:rPr>
                <w:rFonts w:ascii="Arial" w:hAnsi="Arial" w:cs="Arial"/>
                <w:b/>
                <w:bCs/>
              </w:rPr>
              <w:t>Deficiente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6E08C16" w14:textId="77777777" w:rsidR="00E759B7" w:rsidRDefault="00E759B7">
            <w:pPr>
              <w:rPr>
                <w:rFonts w:ascii="Arial" w:hAnsi="Arial" w:cs="Arial"/>
              </w:rPr>
            </w:pPr>
            <w:r>
              <w:rPr>
                <w:rFonts w:ascii="Arial" w:hAnsi="Arial" w:cs="Arial"/>
              </w:rPr>
              <w:t>Únicamente presentes en Banco Biológico, Sindicato, Dirección y FET Salud. Resto de áreas con cableado expuesto a tensión mecánica y factores ambientales</w:t>
            </w:r>
          </w:p>
        </w:tc>
      </w:tr>
      <w:tr w:rsidR="00E759B7" w14:paraId="547AC07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2164BE3" w14:textId="77777777" w:rsidR="00E759B7" w:rsidRDefault="00E759B7">
            <w:pPr>
              <w:rPr>
                <w:rFonts w:ascii="Arial" w:hAnsi="Arial" w:cs="Arial"/>
              </w:rPr>
            </w:pPr>
            <w:r>
              <w:rPr>
                <w:rFonts w:ascii="Arial" w:hAnsi="Arial" w:cs="Arial"/>
              </w:rPr>
              <w:t>Rosetas de Pared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6A264B" w14:textId="77777777" w:rsidR="00E759B7" w:rsidRDefault="00E759B7">
            <w:pPr>
              <w:rPr>
                <w:rFonts w:ascii="Arial" w:hAnsi="Arial" w:cs="Arial"/>
              </w:rPr>
            </w:pPr>
            <w:r>
              <w:rPr>
                <w:rFonts w:ascii="Arial" w:hAnsi="Arial" w:cs="Arial"/>
              </w:rPr>
              <w:t>No se utilizan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F4BFB90" w14:textId="77777777" w:rsidR="00E759B7" w:rsidRDefault="00E759B7">
            <w:pPr>
              <w:rPr>
                <w:rFonts w:ascii="Arial" w:hAnsi="Arial" w:cs="Arial"/>
              </w:rPr>
            </w:pPr>
            <w:r>
              <w:rPr>
                <w:rFonts w:ascii="Arial" w:hAnsi="Arial" w:cs="Arial"/>
                <w:b/>
                <w:bCs/>
              </w:rPr>
              <w:t>Ausente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0FEA7DE" w14:textId="77777777" w:rsidR="00E759B7" w:rsidRDefault="00E759B7">
            <w:pPr>
              <w:rPr>
                <w:rFonts w:ascii="Arial" w:hAnsi="Arial" w:cs="Arial"/>
              </w:rPr>
            </w:pPr>
            <w:r>
              <w:rPr>
                <w:rFonts w:ascii="Arial" w:hAnsi="Arial" w:cs="Arial"/>
              </w:rPr>
              <w:t>Puntos de red terminados directamente con conector RJ45 sin placa frontal ni roseta de conexión</w:t>
            </w:r>
          </w:p>
        </w:tc>
      </w:tr>
      <w:tr w:rsidR="00E759B7" w14:paraId="7F06ECF3"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437A19B" w14:textId="77777777" w:rsidR="00E759B7" w:rsidRDefault="00E759B7">
            <w:pPr>
              <w:rPr>
                <w:rFonts w:ascii="Arial" w:hAnsi="Arial" w:cs="Arial"/>
              </w:rPr>
            </w:pP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53F6623" w14:textId="77777777" w:rsidR="00E759B7" w:rsidRDefault="00E759B7">
            <w:pPr>
              <w:rPr>
                <w:rFonts w:ascii="Arial" w:hAnsi="Arial" w:cs="Arial"/>
              </w:rPr>
            </w:pPr>
            <w:r>
              <w:rPr>
                <w:rFonts w:ascii="Arial" w:hAnsi="Arial" w:cs="Arial"/>
              </w:rPr>
              <w:t>No se utilizan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C3E3AB6" w14:textId="77777777" w:rsidR="00E759B7" w:rsidRDefault="00E759B7">
            <w:pPr>
              <w:rPr>
                <w:rFonts w:ascii="Arial" w:hAnsi="Arial" w:cs="Arial"/>
              </w:rPr>
            </w:pPr>
            <w:r>
              <w:rPr>
                <w:rFonts w:ascii="Arial" w:hAnsi="Arial" w:cs="Arial"/>
                <w:b/>
                <w:bCs/>
              </w:rPr>
              <w:t>Ausente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5F2479" w14:textId="77777777" w:rsidR="00E759B7" w:rsidRDefault="00E759B7">
            <w:pPr>
              <w:rPr>
                <w:rFonts w:ascii="Arial" w:hAnsi="Arial" w:cs="Arial"/>
              </w:rPr>
            </w:pPr>
            <w:r>
              <w:rPr>
                <w:rFonts w:ascii="Arial" w:hAnsi="Arial" w:cs="Arial"/>
              </w:rPr>
              <w:t>Cables terminados directamente con conectores RJ45 hacia los switches, sin panel de parcheo intermedio</w:t>
            </w:r>
          </w:p>
        </w:tc>
      </w:tr>
      <w:tr w:rsidR="00E759B7" w14:paraId="30B42DA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7BD32EB" w14:textId="77777777" w:rsidR="00E759B7" w:rsidRDefault="00E759B7">
            <w:pPr>
              <w:rPr>
                <w:rFonts w:ascii="Arial" w:hAnsi="Arial" w:cs="Arial"/>
              </w:rPr>
            </w:pP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05738F6" w14:textId="77777777" w:rsidR="00E759B7" w:rsidRDefault="00E759B7">
            <w:pPr>
              <w:rPr>
                <w:rFonts w:ascii="Arial" w:hAnsi="Arial" w:cs="Arial"/>
              </w:rPr>
            </w:pPr>
            <w:r>
              <w:rPr>
                <w:rFonts w:ascii="Arial" w:hAnsi="Arial" w:cs="Arial"/>
              </w:rPr>
              <w:t>No se utilizan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D311C2B" w14:textId="77777777" w:rsidR="00E759B7" w:rsidRDefault="00E759B7">
            <w:pPr>
              <w:rPr>
                <w:rFonts w:ascii="Arial" w:hAnsi="Arial" w:cs="Arial"/>
              </w:rPr>
            </w:pPr>
            <w:r>
              <w:rPr>
                <w:rFonts w:ascii="Arial" w:hAnsi="Arial" w:cs="Arial"/>
                <w:b/>
                <w:bCs/>
              </w:rPr>
              <w:t>Ausente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0127F8E" w14:textId="77777777" w:rsidR="00E759B7" w:rsidRDefault="00E759B7">
            <w:pPr>
              <w:rPr>
                <w:rFonts w:ascii="Arial" w:hAnsi="Arial" w:cs="Arial"/>
              </w:rPr>
            </w:pPr>
            <w:r>
              <w:rPr>
                <w:rFonts w:ascii="Arial" w:hAnsi="Arial" w:cs="Arial"/>
              </w:rPr>
              <w:t>Conexiones realizadas con cableado horizontal sólido terminado directamente en los switches</w:t>
            </w:r>
          </w:p>
        </w:tc>
      </w:tr>
      <w:tr w:rsidR="00E759B7" w14:paraId="0C25E65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B480297" w14:textId="77777777" w:rsidR="00E759B7" w:rsidRDefault="00E759B7">
            <w:pPr>
              <w:rPr>
                <w:rFonts w:ascii="Arial" w:hAnsi="Arial" w:cs="Arial"/>
              </w:rPr>
            </w:pPr>
            <w:r>
              <w:rPr>
                <w:rFonts w:ascii="Arial" w:hAnsi="Arial" w:cs="Arial"/>
              </w:rPr>
              <w:t>Puntos de Acceso Inalámbrico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49800B1" w14:textId="77777777" w:rsidR="00E759B7" w:rsidRDefault="00E759B7">
            <w:pPr>
              <w:rPr>
                <w:rFonts w:ascii="Arial" w:hAnsi="Arial" w:cs="Arial"/>
              </w:rPr>
            </w:pPr>
            <w:r>
              <w:rPr>
                <w:rFonts w:ascii="Arial" w:hAnsi="Arial" w:cs="Arial"/>
              </w:rPr>
              <w:t>Cantidad, marca y modelo por confirmar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65F7C17" w14:textId="77777777" w:rsidR="00E759B7" w:rsidRDefault="00E759B7">
            <w:pPr>
              <w:rPr>
                <w:rFonts w:ascii="Arial" w:hAnsi="Arial" w:cs="Arial"/>
              </w:rPr>
            </w:pPr>
            <w:r>
              <w:rPr>
                <w:rFonts w:ascii="Arial" w:hAnsi="Arial" w:cs="Arial"/>
              </w:rPr>
              <w:t>Por verificar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8284684" w14:textId="77777777" w:rsidR="00E759B7" w:rsidRDefault="00E759B7">
            <w:pPr>
              <w:rPr>
                <w:rFonts w:ascii="Arial" w:hAnsi="Arial" w:cs="Arial"/>
              </w:rPr>
            </w:pPr>
            <w:r>
              <w:rPr>
                <w:rFonts w:ascii="Arial" w:hAnsi="Arial" w:cs="Arial"/>
              </w:rPr>
              <w:t xml:space="preserve">Dan servicio a áreas con dependencia </w:t>
            </w:r>
            <w:proofErr w:type="spellStart"/>
            <w:r>
              <w:rPr>
                <w:rFonts w:ascii="Arial" w:hAnsi="Arial" w:cs="Arial"/>
              </w:rPr>
              <w:t>WiFi</w:t>
            </w:r>
            <w:proofErr w:type="spellEnd"/>
            <w:r>
              <w:rPr>
                <w:rFonts w:ascii="Arial" w:hAnsi="Arial" w:cs="Arial"/>
              </w:rPr>
              <w:t xml:space="preserve">: Estadística (2), Contabilidad (3), RRHH (2), Insumos Médicos (3), </w:t>
            </w:r>
            <w:r>
              <w:rPr>
                <w:rFonts w:ascii="Arial" w:hAnsi="Arial" w:cs="Arial"/>
              </w:rPr>
              <w:lastRenderedPageBreak/>
              <w:t>Enfermería (2), Dirección (2 laptops)</w:t>
            </w:r>
          </w:p>
        </w:tc>
      </w:tr>
      <w:tr w:rsidR="00E759B7" w14:paraId="724537A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50317F0" w14:textId="77777777" w:rsidR="00E759B7" w:rsidRDefault="00E759B7">
            <w:pPr>
              <w:rPr>
                <w:rFonts w:ascii="Arial" w:hAnsi="Arial" w:cs="Arial"/>
              </w:rPr>
            </w:pPr>
            <w:r>
              <w:rPr>
                <w:rFonts w:ascii="Arial" w:hAnsi="Arial" w:cs="Arial"/>
              </w:rPr>
              <w:t>Segmentación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2BA14BA" w14:textId="77777777" w:rsidR="00E759B7" w:rsidRDefault="00E759B7">
            <w:pPr>
              <w:rPr>
                <w:rFonts w:ascii="Arial" w:hAnsi="Arial" w:cs="Arial"/>
              </w:rPr>
            </w:pPr>
            <w:r>
              <w:rPr>
                <w:rFonts w:ascii="Arial" w:hAnsi="Arial" w:cs="Arial"/>
              </w:rPr>
              <w:t>No implementada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7B9E270" w14:textId="77777777" w:rsidR="00E759B7" w:rsidRDefault="00E759B7">
            <w:pPr>
              <w:rPr>
                <w:rFonts w:ascii="Arial" w:hAnsi="Arial" w:cs="Arial"/>
              </w:rPr>
            </w:pPr>
            <w:r>
              <w:rPr>
                <w:rFonts w:ascii="Arial" w:hAnsi="Arial" w:cs="Arial"/>
                <w:b/>
                <w:bCs/>
              </w:rPr>
              <w:t>Inexistente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130A560" w14:textId="77777777" w:rsidR="00E759B7" w:rsidRDefault="00E759B7">
            <w:pPr>
              <w:rPr>
                <w:rFonts w:ascii="Arial" w:hAnsi="Arial" w:cs="Arial"/>
              </w:rPr>
            </w:pPr>
            <w:r>
              <w:rPr>
                <w:rFonts w:ascii="Arial" w:hAnsi="Arial" w:cs="Arial"/>
              </w:rPr>
              <w:t xml:space="preserve">Toda la red opera en un solo dominio de broadcast sin </w:t>
            </w:r>
            <w:proofErr w:type="spellStart"/>
            <w:r>
              <w:rPr>
                <w:rFonts w:ascii="Arial" w:hAnsi="Arial" w:cs="Arial"/>
              </w:rPr>
              <w:t>VLANs</w:t>
            </w:r>
            <w:proofErr w:type="spellEnd"/>
            <w:r>
              <w:rPr>
                <w:rFonts w:ascii="Arial" w:hAnsi="Arial" w:cs="Arial"/>
              </w:rPr>
              <w:t xml:space="preserve"> ni listas de control de acceso</w:t>
            </w:r>
          </w:p>
        </w:tc>
      </w:tr>
      <w:tr w:rsidR="00E759B7" w14:paraId="1EC8BE2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475E5F3" w14:textId="77777777" w:rsidR="00E759B7" w:rsidRDefault="00E759B7">
            <w:pPr>
              <w:rPr>
                <w:rFonts w:ascii="Arial" w:hAnsi="Arial" w:cs="Arial"/>
              </w:rPr>
            </w:pPr>
            <w:r>
              <w:rPr>
                <w:rFonts w:ascii="Arial" w:hAnsi="Arial" w:cs="Arial"/>
              </w:rPr>
              <w:t>Conexiones Privadas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A039018" w14:textId="77777777" w:rsidR="00E759B7" w:rsidRDefault="00E759B7">
            <w:pPr>
              <w:rPr>
                <w:rFonts w:ascii="Arial" w:hAnsi="Arial" w:cs="Arial"/>
              </w:rPr>
            </w:pPr>
            <w:r>
              <w:rPr>
                <w:rFonts w:ascii="Arial" w:hAnsi="Arial" w:cs="Arial"/>
              </w:rPr>
              <w:t>Sindicato, SNC y 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5BBA304" w14:textId="77777777" w:rsidR="00E759B7" w:rsidRDefault="00E759B7">
            <w:pPr>
              <w:rPr>
                <w:rFonts w:ascii="Arial" w:hAnsi="Arial" w:cs="Arial"/>
              </w:rPr>
            </w:pPr>
            <w:r>
              <w:rPr>
                <w:rFonts w:ascii="Arial" w:hAnsi="Arial" w:cs="Arial"/>
              </w:rPr>
              <w:t>Por verificar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A699011" w14:textId="77777777" w:rsidR="00E759B7" w:rsidRDefault="00E759B7">
            <w:pPr>
              <w:rPr>
                <w:rFonts w:ascii="Arial" w:hAnsi="Arial" w:cs="Arial"/>
              </w:rPr>
            </w:pPr>
            <w:r>
              <w:rPr>
                <w:rFonts w:ascii="Arial" w:hAnsi="Arial" w:cs="Arial"/>
              </w:rPr>
              <w:t>Conexiones a Internet independientes fuera del control de la administración de TI del SILAIS</w:t>
            </w:r>
          </w:p>
        </w:tc>
      </w:tr>
    </w:tbl>
    <w:p w14:paraId="1634DB08" w14:textId="77777777" w:rsidR="00E759B7" w:rsidRDefault="00E759B7" w:rsidP="00E759B7">
      <w:pPr>
        <w:rPr>
          <w:rFonts w:ascii="Arial" w:hAnsi="Arial" w:cs="Arial"/>
          <w:b/>
          <w:bCs/>
        </w:rPr>
      </w:pPr>
    </w:p>
    <w:p w14:paraId="04C3801A" w14:textId="77777777" w:rsidR="00E759B7" w:rsidRDefault="00E759B7" w:rsidP="00E759B7">
      <w:pPr>
        <w:rPr>
          <w:rFonts w:ascii="Arial" w:hAnsi="Arial" w:cs="Arial"/>
          <w:b/>
          <w:bCs/>
        </w:rPr>
      </w:pPr>
      <w:r>
        <w:rPr>
          <w:rFonts w:ascii="Arial" w:hAnsi="Arial" w:cs="Arial"/>
          <w:b/>
          <w:bCs/>
        </w:rPr>
        <w:t>8.2 Distribución de Conectividad por Área Funcional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1"/>
        <w:gridCol w:w="2187"/>
        <w:gridCol w:w="2068"/>
        <w:gridCol w:w="2744"/>
      </w:tblGrid>
      <w:tr w:rsidR="00E759B7" w14:paraId="6C41D838"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B160FC7" w14:textId="77777777" w:rsidR="00E759B7" w:rsidRDefault="00E759B7">
            <w:pPr>
              <w:rPr>
                <w:rFonts w:ascii="Arial" w:hAnsi="Arial" w:cs="Arial"/>
              </w:rPr>
            </w:pPr>
            <w:r>
              <w:rPr>
                <w:rFonts w:ascii="Arial" w:hAnsi="Arial" w:cs="Arial"/>
              </w:rPr>
              <w:t>Área Funcional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868372E" w14:textId="77777777" w:rsidR="00E759B7" w:rsidRDefault="00E759B7">
            <w:pPr>
              <w:rPr>
                <w:rFonts w:ascii="Arial" w:hAnsi="Arial" w:cs="Arial"/>
              </w:rPr>
            </w:pPr>
            <w:r>
              <w:rPr>
                <w:rFonts w:ascii="Arial" w:hAnsi="Arial" w:cs="Arial"/>
              </w:rPr>
              <w:t>Tipo de Conectividad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119E382" w14:textId="77777777" w:rsidR="00E759B7" w:rsidRDefault="00E759B7">
            <w:pPr>
              <w:rPr>
                <w:rFonts w:ascii="Arial" w:hAnsi="Arial" w:cs="Arial"/>
              </w:rPr>
            </w:pPr>
            <w:r>
              <w:rPr>
                <w:rFonts w:ascii="Arial" w:hAnsi="Arial" w:cs="Arial"/>
              </w:rPr>
              <w:t xml:space="preserve">Dependencia </w:t>
            </w:r>
            <w:proofErr w:type="spellStart"/>
            <w:r>
              <w:rPr>
                <w:rFonts w:ascii="Arial" w:hAnsi="Arial" w:cs="Arial"/>
              </w:rPr>
              <w:t>WiFi</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39DF8B" w14:textId="77777777" w:rsidR="00E759B7" w:rsidRDefault="00E759B7">
            <w:pPr>
              <w:rPr>
                <w:rFonts w:ascii="Arial" w:hAnsi="Arial" w:cs="Arial"/>
              </w:rPr>
            </w:pPr>
            <w:r>
              <w:rPr>
                <w:rFonts w:ascii="Arial" w:hAnsi="Arial" w:cs="Arial"/>
              </w:rPr>
              <w:t>Datos Sensibles Transmitidos</w:t>
            </w:r>
          </w:p>
        </w:tc>
      </w:tr>
      <w:tr w:rsidR="00E759B7" w14:paraId="7D7A3E4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510DECB" w14:textId="77777777" w:rsidR="00E759B7" w:rsidRDefault="00E759B7">
            <w:pPr>
              <w:rPr>
                <w:rFonts w:ascii="Arial" w:hAnsi="Arial" w:cs="Arial"/>
              </w:rPr>
            </w:pPr>
            <w:r>
              <w:rPr>
                <w:rFonts w:ascii="Arial" w:hAnsi="Arial" w:cs="Arial"/>
              </w:rPr>
              <w:t>Epidemiología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33FF4B9" w14:textId="77777777" w:rsidR="00E759B7" w:rsidRDefault="00E759B7">
            <w:pPr>
              <w:rPr>
                <w:rFonts w:ascii="Arial" w:hAnsi="Arial" w:cs="Arial"/>
              </w:rPr>
            </w:pPr>
            <w:r>
              <w:rPr>
                <w:rFonts w:ascii="Arial" w:hAnsi="Arial" w:cs="Arial"/>
              </w:rPr>
              <w:t>100%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9C5B63" w14:textId="77777777"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46ABA4F" w14:textId="77777777" w:rsidR="00E759B7" w:rsidRDefault="00E759B7">
            <w:pPr>
              <w:rPr>
                <w:rFonts w:ascii="Arial" w:hAnsi="Arial" w:cs="Arial"/>
              </w:rPr>
            </w:pPr>
            <w:r>
              <w:rPr>
                <w:rFonts w:ascii="Arial" w:hAnsi="Arial" w:cs="Arial"/>
              </w:rPr>
              <w:t>Datos SISNIVEN, brotes epidemiológicos, mortalidad</w:t>
            </w:r>
          </w:p>
        </w:tc>
      </w:tr>
      <w:tr w:rsidR="00E759B7" w14:paraId="78BC514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B3A12D" w14:textId="77777777" w:rsidR="00E759B7" w:rsidRDefault="00E759B7">
            <w:pPr>
              <w:rPr>
                <w:rFonts w:ascii="Arial" w:hAnsi="Arial" w:cs="Arial"/>
              </w:rPr>
            </w:pPr>
            <w:r>
              <w:rPr>
                <w:rFonts w:ascii="Arial" w:hAnsi="Arial" w:cs="Arial"/>
              </w:rPr>
              <w:t>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3B1988" w14:textId="77777777" w:rsidR="00E759B7" w:rsidRDefault="00E759B7">
            <w:pPr>
              <w:rPr>
                <w:rFonts w:ascii="Arial" w:hAnsi="Arial" w:cs="Arial"/>
              </w:rPr>
            </w:pPr>
            <w:r>
              <w:rPr>
                <w:rFonts w:ascii="Arial" w:hAnsi="Arial" w:cs="Arial"/>
              </w:rPr>
              <w:t>LAN (Switch 24p secundario)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14F5C9B" w14:textId="77777777"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CA09D38" w14:textId="77777777" w:rsidR="00E759B7" w:rsidRDefault="00E759B7">
            <w:pPr>
              <w:rPr>
                <w:rFonts w:ascii="Arial" w:hAnsi="Arial" w:cs="Arial"/>
              </w:rPr>
            </w:pPr>
            <w:r>
              <w:rPr>
                <w:rFonts w:ascii="Arial" w:hAnsi="Arial" w:cs="Arial"/>
              </w:rPr>
              <w:t>Información general y diversa</w:t>
            </w:r>
          </w:p>
        </w:tc>
      </w:tr>
      <w:tr w:rsidR="00E759B7" w14:paraId="586261F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B87B649" w14:textId="77777777" w:rsidR="00E759B7" w:rsidRDefault="00E759B7">
            <w:pPr>
              <w:rPr>
                <w:rFonts w:ascii="Arial" w:hAnsi="Arial" w:cs="Arial"/>
              </w:rPr>
            </w:pPr>
            <w:r>
              <w:rPr>
                <w:rFonts w:ascii="Arial" w:hAnsi="Arial" w:cs="Arial"/>
              </w:rPr>
              <w:t>Varios 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068FB17" w14:textId="77777777" w:rsidR="00E759B7" w:rsidRDefault="00E759B7">
            <w:pPr>
              <w:rPr>
                <w:rFonts w:ascii="Arial" w:hAnsi="Arial" w:cs="Arial"/>
              </w:rPr>
            </w:pPr>
            <w:r>
              <w:rPr>
                <w:rFonts w:ascii="Arial" w:hAnsi="Arial" w:cs="Arial"/>
              </w:rPr>
              <w:t>2 LAN, 1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67582D6" w14:textId="77777777" w:rsidR="00E759B7" w:rsidRDefault="00E759B7">
            <w:pPr>
              <w:rPr>
                <w:rFonts w:ascii="Arial" w:hAnsi="Arial" w:cs="Arial"/>
              </w:rPr>
            </w:pPr>
            <w:r>
              <w:rPr>
                <w:rFonts w:ascii="Arial" w:hAnsi="Arial" w:cs="Arial"/>
              </w:rPr>
              <w:t>Parcial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52931A5" w14:textId="77777777" w:rsidR="00E759B7" w:rsidRDefault="00E759B7">
            <w:pPr>
              <w:rPr>
                <w:rFonts w:ascii="Arial" w:hAnsi="Arial" w:cs="Arial"/>
              </w:rPr>
            </w:pPr>
            <w:r>
              <w:rPr>
                <w:rFonts w:ascii="Arial" w:hAnsi="Arial" w:cs="Arial"/>
              </w:rPr>
              <w:t>Información general y diversa</w:t>
            </w:r>
          </w:p>
        </w:tc>
      </w:tr>
      <w:tr w:rsidR="00E759B7" w14:paraId="05D69CA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155A842" w14:textId="77777777" w:rsidR="00E759B7" w:rsidRDefault="00E759B7">
            <w:pPr>
              <w:rPr>
                <w:rFonts w:ascii="Arial" w:hAnsi="Arial" w:cs="Arial"/>
              </w:rPr>
            </w:pPr>
            <w:r>
              <w:rPr>
                <w:rFonts w:ascii="Arial" w:hAnsi="Arial" w:cs="Arial"/>
              </w:rPr>
              <w:lastRenderedPageBreak/>
              <w:t>Varios 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E24D027" w14:textId="77777777" w:rsidR="00E759B7" w:rsidRDefault="00E759B7">
            <w:pPr>
              <w:rPr>
                <w:rFonts w:ascii="Arial" w:hAnsi="Arial" w:cs="Arial"/>
              </w:rPr>
            </w:pPr>
            <w:r>
              <w:rPr>
                <w:rFonts w:ascii="Arial" w:hAnsi="Arial" w:cs="Arial"/>
              </w:rPr>
              <w:t>100%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55262C0" w14:textId="77777777"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4A33FE3" w14:textId="77777777" w:rsidR="00E759B7" w:rsidRDefault="00E759B7">
            <w:pPr>
              <w:rPr>
                <w:rFonts w:ascii="Arial" w:hAnsi="Arial" w:cs="Arial"/>
              </w:rPr>
            </w:pPr>
            <w:r>
              <w:rPr>
                <w:rFonts w:ascii="Arial" w:hAnsi="Arial" w:cs="Arial"/>
              </w:rPr>
              <w:t>Información general y diversa</w:t>
            </w:r>
          </w:p>
        </w:tc>
      </w:tr>
      <w:tr w:rsidR="00E759B7" w14:paraId="60D064F7"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544FE40" w14:textId="77777777" w:rsidR="00E759B7" w:rsidRDefault="00E759B7">
            <w:pPr>
              <w:rPr>
                <w:rFonts w:ascii="Arial" w:hAnsi="Arial" w:cs="Arial"/>
              </w:rPr>
            </w:pPr>
            <w:r>
              <w:rPr>
                <w:rFonts w:ascii="Arial" w:hAnsi="Arial" w:cs="Arial"/>
              </w:rPr>
              <w:t>Estadística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2DAA496" w14:textId="77777777" w:rsidR="00E759B7" w:rsidRDefault="00E759B7">
            <w:pPr>
              <w:rPr>
                <w:rFonts w:ascii="Arial" w:hAnsi="Arial" w:cs="Arial"/>
              </w:rPr>
            </w:pPr>
            <w:r>
              <w:rPr>
                <w:rFonts w:ascii="Arial" w:hAnsi="Arial" w:cs="Arial"/>
              </w:rPr>
              <w:t>1 LAN, 2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8E8BEF8" w14:textId="77777777" w:rsidR="00E759B7" w:rsidRDefault="00E759B7">
            <w:pPr>
              <w:rPr>
                <w:rFonts w:ascii="Arial" w:hAnsi="Arial" w:cs="Arial"/>
              </w:rPr>
            </w:pPr>
            <w:r>
              <w:rPr>
                <w:rFonts w:ascii="Arial" w:hAnsi="Arial" w:cs="Arial"/>
                <w:b/>
                <w:bCs/>
              </w:rPr>
              <w:t>Alta (2 de 3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3F31DF0" w14:textId="77777777" w:rsidR="00E759B7" w:rsidRDefault="00E759B7">
            <w:pPr>
              <w:rPr>
                <w:rFonts w:ascii="Arial" w:hAnsi="Arial" w:cs="Arial"/>
              </w:rPr>
            </w:pPr>
            <w:r>
              <w:rPr>
                <w:rFonts w:ascii="Arial" w:hAnsi="Arial" w:cs="Arial"/>
              </w:rPr>
              <w:t>Datos estadísticos SISNIVEN, boletines semanales</w:t>
            </w:r>
          </w:p>
        </w:tc>
      </w:tr>
      <w:tr w:rsidR="00E759B7" w14:paraId="427099D3"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5BE3D56" w14:textId="77777777" w:rsidR="00E759B7" w:rsidRDefault="00E759B7">
            <w:pPr>
              <w:rPr>
                <w:rFonts w:ascii="Arial" w:hAnsi="Arial" w:cs="Arial"/>
              </w:rPr>
            </w:pPr>
            <w:r>
              <w:rPr>
                <w:rFonts w:ascii="Arial" w:hAnsi="Arial" w:cs="Arial"/>
              </w:rPr>
              <w:t>Contabilidad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E43CB68" w14:textId="77777777"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DF3357" w14:textId="77777777" w:rsidR="00E759B7" w:rsidRDefault="00E759B7">
            <w:pPr>
              <w:rPr>
                <w:rFonts w:ascii="Arial" w:hAnsi="Arial" w:cs="Arial"/>
              </w:rPr>
            </w:pPr>
            <w:r>
              <w:rPr>
                <w:rFonts w:ascii="Arial" w:hAnsi="Arial" w:cs="Arial"/>
                <w:b/>
                <w:bCs/>
              </w:rPr>
              <w:t>Total (3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2C1734A" w14:textId="77777777" w:rsidR="00E759B7" w:rsidRDefault="00E759B7">
            <w:pPr>
              <w:rPr>
                <w:rFonts w:ascii="Arial" w:hAnsi="Arial" w:cs="Arial"/>
              </w:rPr>
            </w:pPr>
            <w:r>
              <w:rPr>
                <w:rFonts w:ascii="Arial" w:hAnsi="Arial" w:cs="Arial"/>
              </w:rPr>
              <w:t>Información financiera, presupuestos, nóminas</w:t>
            </w:r>
          </w:p>
        </w:tc>
      </w:tr>
      <w:tr w:rsidR="00E759B7" w14:paraId="048A736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4CA197A" w14:textId="77777777" w:rsidR="00E759B7" w:rsidRDefault="00E759B7">
            <w:pPr>
              <w:rPr>
                <w:rFonts w:ascii="Arial" w:hAnsi="Arial" w:cs="Arial"/>
              </w:rPr>
            </w:pPr>
            <w:r>
              <w:rPr>
                <w:rFonts w:ascii="Arial" w:hAnsi="Arial" w:cs="Arial"/>
              </w:rPr>
              <w:t>Recursos Humanos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4057C2" w14:textId="77777777" w:rsidR="00E759B7" w:rsidRDefault="00E759B7">
            <w:pPr>
              <w:rPr>
                <w:rFonts w:ascii="Arial" w:hAnsi="Arial" w:cs="Arial"/>
              </w:rPr>
            </w:pPr>
            <w:r>
              <w:rPr>
                <w:rFonts w:ascii="Arial" w:hAnsi="Arial" w:cs="Arial"/>
              </w:rPr>
              <w:t>2 WLAN (1 sin especificar)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735976" w14:textId="77777777" w:rsidR="00E759B7" w:rsidRDefault="00E759B7">
            <w:pPr>
              <w:rPr>
                <w:rFonts w:ascii="Arial" w:hAnsi="Arial" w:cs="Arial"/>
              </w:rPr>
            </w:pPr>
            <w:r>
              <w:rPr>
                <w:rFonts w:ascii="Arial" w:hAnsi="Arial" w:cs="Arial"/>
                <w:b/>
                <w:bCs/>
              </w:rPr>
              <w:t>Alta (2 de 3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F3BCF40" w14:textId="77777777" w:rsidR="00E759B7" w:rsidRDefault="00E759B7">
            <w:pPr>
              <w:rPr>
                <w:rFonts w:ascii="Arial" w:hAnsi="Arial" w:cs="Arial"/>
              </w:rPr>
            </w:pPr>
            <w:r>
              <w:rPr>
                <w:rFonts w:ascii="Arial" w:hAnsi="Arial" w:cs="Arial"/>
              </w:rPr>
              <w:t>Datos personales de personal sanitario</w:t>
            </w:r>
          </w:p>
        </w:tc>
      </w:tr>
      <w:tr w:rsidR="00E759B7" w14:paraId="6D32E11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E796C17" w14:textId="77777777" w:rsidR="00E759B7" w:rsidRDefault="00E759B7">
            <w:pPr>
              <w:rPr>
                <w:rFonts w:ascii="Arial" w:hAnsi="Arial" w:cs="Arial"/>
              </w:rPr>
            </w:pPr>
            <w:r>
              <w:rPr>
                <w:rFonts w:ascii="Arial" w:hAnsi="Arial" w:cs="Arial"/>
              </w:rPr>
              <w:t>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3348101" w14:textId="77777777"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045C441" w14:textId="77777777" w:rsidR="00E759B7" w:rsidRDefault="00E759B7">
            <w:pPr>
              <w:rPr>
                <w:rFonts w:ascii="Arial" w:hAnsi="Arial" w:cs="Arial"/>
              </w:rPr>
            </w:pPr>
            <w:r>
              <w:rPr>
                <w:rFonts w:ascii="Arial" w:hAnsi="Arial" w:cs="Arial"/>
                <w:b/>
                <w:bCs/>
              </w:rPr>
              <w:t>Total (3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F86B0A0" w14:textId="77777777" w:rsidR="00E759B7" w:rsidRDefault="00E759B7">
            <w:pPr>
              <w:rPr>
                <w:rFonts w:ascii="Arial" w:hAnsi="Arial" w:cs="Arial"/>
              </w:rPr>
            </w:pPr>
            <w:r>
              <w:rPr>
                <w:rFonts w:ascii="Arial" w:hAnsi="Arial" w:cs="Arial"/>
              </w:rPr>
              <w:t>Inventario farmacéutico, caducidades, distribución</w:t>
            </w:r>
          </w:p>
        </w:tc>
      </w:tr>
      <w:tr w:rsidR="00E759B7" w14:paraId="2CD6BF7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3F2DA18" w14:textId="77777777" w:rsidR="00E759B7" w:rsidRDefault="00E759B7">
            <w:pPr>
              <w:rPr>
                <w:rFonts w:ascii="Arial" w:hAnsi="Arial" w:cs="Arial"/>
              </w:rPr>
            </w:pPr>
            <w:r>
              <w:rPr>
                <w:rFonts w:ascii="Arial" w:hAnsi="Arial" w:cs="Arial"/>
              </w:rPr>
              <w:t>Enfermería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A5AC5A" w14:textId="77777777"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D1C62C" w14:textId="77777777" w:rsidR="00E759B7" w:rsidRDefault="00E759B7">
            <w:pPr>
              <w:rPr>
                <w:rFonts w:ascii="Arial" w:hAnsi="Arial" w:cs="Arial"/>
              </w:rPr>
            </w:pPr>
            <w:r>
              <w:rPr>
                <w:rFonts w:ascii="Arial" w:hAnsi="Arial" w:cs="Arial"/>
                <w:b/>
                <w:bCs/>
              </w:rPr>
              <w:t>Total (2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6AC58C7" w14:textId="77777777" w:rsidR="00E759B7" w:rsidRDefault="00E759B7">
            <w:pPr>
              <w:rPr>
                <w:rFonts w:ascii="Arial" w:hAnsi="Arial" w:cs="Arial"/>
              </w:rPr>
            </w:pPr>
            <w:r>
              <w:rPr>
                <w:rFonts w:ascii="Arial" w:hAnsi="Arial" w:cs="Arial"/>
              </w:rPr>
              <w:t>Protocolos de atención, turnos, supervisión</w:t>
            </w:r>
          </w:p>
        </w:tc>
      </w:tr>
      <w:tr w:rsidR="00E759B7" w14:paraId="6B84455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57CAED2" w14:textId="77777777" w:rsidR="00E759B7" w:rsidRDefault="00E759B7">
            <w:pPr>
              <w:rPr>
                <w:rFonts w:ascii="Arial" w:hAnsi="Arial" w:cs="Arial"/>
              </w:rPr>
            </w:pPr>
            <w:r>
              <w:rPr>
                <w:rFonts w:ascii="Arial" w:hAnsi="Arial" w:cs="Arial"/>
              </w:rPr>
              <w:t>Dirección y FET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B4B7FA9" w14:textId="77777777" w:rsidR="00E759B7" w:rsidRDefault="00E759B7">
            <w:pPr>
              <w:rPr>
                <w:rFonts w:ascii="Arial" w:hAnsi="Arial" w:cs="Arial"/>
              </w:rPr>
            </w:pPr>
            <w:r>
              <w:rPr>
                <w:rFonts w:ascii="Arial" w:hAnsi="Arial" w:cs="Arial"/>
              </w:rPr>
              <w:t>1 LAN, 2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A6D5A45" w14:textId="77777777" w:rsidR="00E759B7" w:rsidRDefault="00E759B7">
            <w:pPr>
              <w:rPr>
                <w:rFonts w:ascii="Arial" w:hAnsi="Arial" w:cs="Arial"/>
              </w:rPr>
            </w:pPr>
            <w:r>
              <w:rPr>
                <w:rFonts w:ascii="Arial" w:hAnsi="Arial" w:cs="Arial"/>
              </w:rPr>
              <w:t>Parcial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02D0E23" w14:textId="77777777" w:rsidR="00E759B7" w:rsidRDefault="00E759B7">
            <w:pPr>
              <w:rPr>
                <w:rFonts w:ascii="Arial" w:hAnsi="Arial" w:cs="Arial"/>
              </w:rPr>
            </w:pPr>
            <w:r>
              <w:rPr>
                <w:rFonts w:ascii="Arial" w:hAnsi="Arial" w:cs="Arial"/>
              </w:rPr>
              <w:t>Información estratégica confidencial</w:t>
            </w:r>
          </w:p>
        </w:tc>
      </w:tr>
      <w:tr w:rsidR="00E759B7" w14:paraId="2B776A6E"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C64A7F1" w14:textId="77777777" w:rsidR="00E759B7" w:rsidRDefault="00E759B7">
            <w:pPr>
              <w:rPr>
                <w:rFonts w:ascii="Arial" w:hAnsi="Arial" w:cs="Arial"/>
              </w:rPr>
            </w:pPr>
            <w:r>
              <w:rPr>
                <w:rFonts w:ascii="Arial" w:hAnsi="Arial" w:cs="Arial"/>
              </w:rPr>
              <w:t>SNC (Sistema Central de Comunicación)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C8BAF47" w14:textId="77777777"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5D011C2" w14:textId="77777777" w:rsidR="00E759B7" w:rsidRDefault="00E759B7">
            <w:pPr>
              <w:rPr>
                <w:rFonts w:ascii="Arial" w:hAnsi="Arial" w:cs="Arial"/>
              </w:rPr>
            </w:pPr>
            <w:r>
              <w:rPr>
                <w:rFonts w:ascii="Arial" w:hAnsi="Arial" w:cs="Arial"/>
              </w:rPr>
              <w:t>No aplica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A460696" w14:textId="77777777" w:rsidR="00E759B7" w:rsidRDefault="00E759B7">
            <w:pPr>
              <w:rPr>
                <w:rFonts w:ascii="Arial" w:hAnsi="Arial" w:cs="Arial"/>
              </w:rPr>
            </w:pPr>
            <w:r>
              <w:rPr>
                <w:rFonts w:ascii="Arial" w:hAnsi="Arial" w:cs="Arial"/>
              </w:rPr>
              <w:t>Datos de salud comunitaria sensibles</w:t>
            </w:r>
          </w:p>
        </w:tc>
      </w:tr>
      <w:tr w:rsidR="00E759B7" w14:paraId="520EAA8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F3AD1CF" w14:textId="77777777" w:rsidR="00E759B7" w:rsidRDefault="00E759B7">
            <w:pPr>
              <w:rPr>
                <w:rFonts w:ascii="Arial" w:hAnsi="Arial" w:cs="Arial"/>
              </w:rPr>
            </w:pPr>
            <w:r>
              <w:rPr>
                <w:rFonts w:ascii="Arial" w:hAnsi="Arial" w:cs="Arial"/>
              </w:rPr>
              <w:lastRenderedPageBreak/>
              <w:t>Administración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8FAF7E" w14:textId="77777777"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4C3E94" w14:textId="77777777"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D098A62" w14:textId="77777777" w:rsidR="00E759B7" w:rsidRDefault="00E759B7">
            <w:pPr>
              <w:rPr>
                <w:rFonts w:ascii="Arial" w:hAnsi="Arial" w:cs="Arial"/>
              </w:rPr>
            </w:pPr>
            <w:r>
              <w:rPr>
                <w:rFonts w:ascii="Arial" w:hAnsi="Arial" w:cs="Arial"/>
              </w:rPr>
              <w:t>Información presupuestaria y administrativa</w:t>
            </w:r>
          </w:p>
        </w:tc>
      </w:tr>
      <w:tr w:rsidR="00E759B7" w14:paraId="6DDA85B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7B16147" w14:textId="77777777" w:rsidR="00E759B7" w:rsidRDefault="00E759B7">
            <w:pPr>
              <w:rPr>
                <w:rFonts w:ascii="Arial" w:hAnsi="Arial" w:cs="Arial"/>
              </w:rPr>
            </w:pPr>
            <w:r>
              <w:rPr>
                <w:rFonts w:ascii="Arial" w:hAnsi="Arial" w:cs="Arial"/>
              </w:rPr>
              <w:t>Caja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AED9EE9" w14:textId="77777777"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F61A5F" w14:textId="77777777"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45EA485" w14:textId="77777777" w:rsidR="00E759B7" w:rsidRDefault="00E759B7">
            <w:pPr>
              <w:rPr>
                <w:rFonts w:ascii="Arial" w:hAnsi="Arial" w:cs="Arial"/>
              </w:rPr>
            </w:pPr>
            <w:r>
              <w:rPr>
                <w:rFonts w:ascii="Arial" w:hAnsi="Arial" w:cs="Arial"/>
              </w:rPr>
              <w:t>Transacciones financieras, tesorería</w:t>
            </w:r>
          </w:p>
        </w:tc>
      </w:tr>
      <w:tr w:rsidR="00E759B7" w14:paraId="2BE81C18"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3499493" w14:textId="77777777" w:rsidR="00E759B7" w:rsidRDefault="00E759B7">
            <w:pPr>
              <w:rPr>
                <w:rFonts w:ascii="Arial" w:hAnsi="Arial" w:cs="Arial"/>
              </w:rPr>
            </w:pPr>
            <w:r>
              <w:rPr>
                <w:rFonts w:ascii="Arial" w:hAnsi="Arial" w:cs="Arial"/>
              </w:rPr>
              <w:t>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8D5C16A" w14:textId="77777777"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69DCA4" w14:textId="77777777"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7427750" w14:textId="77777777" w:rsidR="00E759B7" w:rsidRDefault="00E759B7">
            <w:pPr>
              <w:rPr>
                <w:rFonts w:ascii="Arial" w:hAnsi="Arial" w:cs="Arial"/>
              </w:rPr>
            </w:pPr>
            <w:r>
              <w:rPr>
                <w:rFonts w:ascii="Arial" w:hAnsi="Arial" w:cs="Arial"/>
              </w:rPr>
              <w:t>Resultados de laboratorio, pruebas VIH/TB</w:t>
            </w:r>
          </w:p>
        </w:tc>
      </w:tr>
      <w:tr w:rsidR="00E759B7" w14:paraId="3C222F6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28A8B01" w14:textId="77777777" w:rsidR="00E759B7" w:rsidRDefault="00E759B7">
            <w:pPr>
              <w:rPr>
                <w:rFonts w:ascii="Arial" w:hAnsi="Arial" w:cs="Arial"/>
              </w:rPr>
            </w:pPr>
            <w:r>
              <w:rPr>
                <w:rFonts w:ascii="Arial" w:hAnsi="Arial" w:cs="Arial"/>
              </w:rPr>
              <w:t>Sindicato (FETSALUD)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8036761" w14:textId="77777777"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5A1A8B0" w14:textId="77777777" w:rsidR="00E759B7" w:rsidRDefault="00E759B7">
            <w:pPr>
              <w:rPr>
                <w:rFonts w:ascii="Arial" w:hAnsi="Arial" w:cs="Arial"/>
              </w:rPr>
            </w:pPr>
            <w:r>
              <w:rPr>
                <w:rFonts w:ascii="Arial" w:hAnsi="Arial" w:cs="Arial"/>
              </w:rPr>
              <w:t>No aplica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5D15E7A" w14:textId="77777777" w:rsidR="00E759B7" w:rsidRDefault="00E759B7">
            <w:pPr>
              <w:rPr>
                <w:rFonts w:ascii="Arial" w:hAnsi="Arial" w:cs="Arial"/>
              </w:rPr>
            </w:pPr>
            <w:r>
              <w:rPr>
                <w:rFonts w:ascii="Arial" w:hAnsi="Arial" w:cs="Arial"/>
              </w:rPr>
              <w:t>Información gremial y laboral</w:t>
            </w:r>
          </w:p>
        </w:tc>
      </w:tr>
      <w:tr w:rsidR="00E759B7" w14:paraId="57229FE9"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682893F" w14:textId="77777777" w:rsidR="00E759B7" w:rsidRDefault="00E759B7">
            <w:pPr>
              <w:rPr>
                <w:rFonts w:ascii="Arial" w:hAnsi="Arial" w:cs="Arial"/>
              </w:rPr>
            </w:pPr>
            <w:r>
              <w:rPr>
                <w:rFonts w:ascii="Arial" w:hAnsi="Arial" w:cs="Arial"/>
              </w:rPr>
              <w:t>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D7FA25" w14:textId="77777777"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0A4497C" w14:textId="77777777" w:rsidR="00E759B7" w:rsidRDefault="00E759B7">
            <w:pPr>
              <w:rPr>
                <w:rFonts w:ascii="Arial" w:hAnsi="Arial" w:cs="Arial"/>
              </w:rPr>
            </w:pPr>
            <w:r>
              <w:rPr>
                <w:rFonts w:ascii="Arial" w:hAnsi="Arial" w:cs="Arial"/>
              </w:rPr>
              <w:t>No aplica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9A41766" w14:textId="77777777" w:rsidR="00E759B7" w:rsidRDefault="00E759B7">
            <w:pPr>
              <w:rPr>
                <w:rFonts w:ascii="Arial" w:hAnsi="Arial" w:cs="Arial"/>
              </w:rPr>
            </w:pPr>
            <w:r>
              <w:rPr>
                <w:rFonts w:ascii="Arial" w:hAnsi="Arial" w:cs="Arial"/>
              </w:rPr>
              <w:t>Logística operativa</w:t>
            </w:r>
          </w:p>
        </w:tc>
      </w:tr>
    </w:tbl>
    <w:p w14:paraId="665D9126" w14:textId="77777777" w:rsidR="00E759B7" w:rsidRDefault="00E759B7" w:rsidP="00E759B7">
      <w:pPr>
        <w:rPr>
          <w:rFonts w:ascii="Arial" w:hAnsi="Arial" w:cs="Arial"/>
          <w:b/>
          <w:bCs/>
        </w:rPr>
      </w:pPr>
    </w:p>
    <w:p w14:paraId="2E964109" w14:textId="77777777" w:rsidR="00E759B7" w:rsidRDefault="00E759B7" w:rsidP="00E759B7">
      <w:pPr>
        <w:rPr>
          <w:rFonts w:ascii="Arial" w:hAnsi="Arial" w:cs="Arial"/>
          <w:b/>
          <w:bCs/>
        </w:rPr>
      </w:pPr>
      <w:r>
        <w:rPr>
          <w:rFonts w:ascii="Arial" w:hAnsi="Arial" w:cs="Arial"/>
          <w:b/>
          <w:bCs/>
        </w:rPr>
        <w:t>8.3 Pruebas Técnicas Planificadas para la Red</w:t>
      </w:r>
    </w:p>
    <w:tbl>
      <w:tblPr>
        <w:tblW w:w="93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7"/>
        <w:gridCol w:w="2236"/>
        <w:gridCol w:w="2583"/>
        <w:gridCol w:w="2499"/>
      </w:tblGrid>
      <w:tr w:rsidR="00E759B7" w14:paraId="61EAD75A" w14:textId="77777777" w:rsidTr="00E759B7">
        <w:trPr>
          <w:tblHeader/>
        </w:trPr>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49D521" w14:textId="77777777" w:rsidR="00E759B7" w:rsidRDefault="00E759B7">
            <w:pPr>
              <w:rPr>
                <w:rFonts w:ascii="Arial" w:hAnsi="Arial" w:cs="Arial"/>
              </w:rPr>
            </w:pPr>
            <w:r>
              <w:rPr>
                <w:rFonts w:ascii="Arial" w:hAnsi="Arial" w:cs="Arial"/>
              </w:rPr>
              <w:t>Prueba</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C822B2F" w14:textId="77777777" w:rsidR="00E759B7" w:rsidRDefault="00E759B7">
            <w:pPr>
              <w:rPr>
                <w:rFonts w:ascii="Arial" w:hAnsi="Arial" w:cs="Arial"/>
              </w:rPr>
            </w:pPr>
            <w:r>
              <w:rPr>
                <w:rFonts w:ascii="Arial" w:hAnsi="Arial" w:cs="Arial"/>
              </w:rPr>
              <w:t>Herramienta</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8BF5588" w14:textId="77777777" w:rsidR="00E759B7" w:rsidRDefault="00E759B7">
            <w:pPr>
              <w:rPr>
                <w:rFonts w:ascii="Arial" w:hAnsi="Arial" w:cs="Arial"/>
              </w:rPr>
            </w:pPr>
            <w:r>
              <w:rPr>
                <w:rFonts w:ascii="Arial" w:hAnsi="Arial" w:cs="Arial"/>
              </w:rPr>
              <w:t>Criterio de Aceptación</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F4129BB" w14:textId="77777777" w:rsidR="00E759B7" w:rsidRDefault="00E759B7">
            <w:pPr>
              <w:rPr>
                <w:rFonts w:ascii="Arial" w:hAnsi="Arial" w:cs="Arial"/>
              </w:rPr>
            </w:pPr>
            <w:r>
              <w:rPr>
                <w:rFonts w:ascii="Arial" w:hAnsi="Arial" w:cs="Arial"/>
              </w:rPr>
              <w:t>Riesgo si Fallo</w:t>
            </w:r>
          </w:p>
        </w:tc>
      </w:tr>
      <w:tr w:rsidR="00E759B7" w14:paraId="13DA591C"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9549188" w14:textId="77777777" w:rsidR="00E759B7" w:rsidRDefault="00E759B7">
            <w:pPr>
              <w:rPr>
                <w:rFonts w:ascii="Arial" w:hAnsi="Arial" w:cs="Arial"/>
              </w:rPr>
            </w:pPr>
            <w:r>
              <w:rPr>
                <w:rFonts w:ascii="Arial" w:hAnsi="Arial" w:cs="Arial"/>
              </w:rPr>
              <w:t>Continuidad de cableado (muestra representativa de puntos de red)</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C5FCF39" w14:textId="77777777" w:rsidR="00E759B7" w:rsidRDefault="00E759B7">
            <w:pPr>
              <w:rPr>
                <w:rFonts w:ascii="Arial" w:hAnsi="Arial" w:cs="Arial"/>
              </w:rPr>
            </w:pPr>
            <w:r>
              <w:rPr>
                <w:rFonts w:ascii="Arial" w:hAnsi="Arial" w:cs="Arial"/>
              </w:rPr>
              <w:t xml:space="preserve">Cable </w:t>
            </w:r>
            <w:proofErr w:type="spellStart"/>
            <w:r>
              <w:rPr>
                <w:rFonts w:ascii="Arial" w:hAnsi="Arial" w:cs="Arial"/>
              </w:rPr>
              <w:t>tester</w:t>
            </w:r>
            <w:proofErr w:type="spellEnd"/>
            <w:r>
              <w:rPr>
                <w:rFonts w:ascii="Arial" w:hAnsi="Arial" w:cs="Arial"/>
              </w:rPr>
              <w:t xml:space="preserve"> RJ45</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9D75C1" w14:textId="77777777" w:rsidR="00E759B7" w:rsidRDefault="00E759B7">
            <w:pPr>
              <w:rPr>
                <w:rFonts w:ascii="Arial" w:hAnsi="Arial" w:cs="Arial"/>
              </w:rPr>
            </w:pPr>
            <w:r>
              <w:rPr>
                <w:rFonts w:ascii="Arial" w:hAnsi="Arial" w:cs="Arial"/>
              </w:rPr>
              <w:t>8 pines con continuidad en ambos extremos según norma T568A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DBB41DB" w14:textId="77777777" w:rsidR="00E759B7" w:rsidRDefault="00E759B7">
            <w:pPr>
              <w:rPr>
                <w:rFonts w:ascii="Arial" w:hAnsi="Arial" w:cs="Arial"/>
              </w:rPr>
            </w:pPr>
            <w:r>
              <w:rPr>
                <w:rFonts w:ascii="Arial" w:hAnsi="Arial" w:cs="Arial"/>
              </w:rPr>
              <w:t>Conexiones intermitentes o nulas en áreas críticas</w:t>
            </w:r>
          </w:p>
        </w:tc>
      </w:tr>
      <w:tr w:rsidR="00E759B7" w14:paraId="4545DA4F"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A99460A" w14:textId="77777777" w:rsidR="00E759B7" w:rsidRDefault="00E759B7">
            <w:pPr>
              <w:rPr>
                <w:rFonts w:ascii="Arial" w:hAnsi="Arial" w:cs="Arial"/>
              </w:rPr>
            </w:pPr>
            <w:r>
              <w:rPr>
                <w:rFonts w:ascii="Arial" w:hAnsi="Arial" w:cs="Arial"/>
              </w:rPr>
              <w:lastRenderedPageBreak/>
              <w:t>Norma de ponchado</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520B052" w14:textId="77777777" w:rsidR="00E759B7" w:rsidRDefault="00E759B7">
            <w:pPr>
              <w:rPr>
                <w:rFonts w:ascii="Arial" w:hAnsi="Arial" w:cs="Arial"/>
              </w:rPr>
            </w:pPr>
            <w:r>
              <w:rPr>
                <w:rFonts w:ascii="Arial" w:hAnsi="Arial" w:cs="Arial"/>
              </w:rPr>
              <w:t xml:space="preserve">Inspección visual + cable </w:t>
            </w:r>
            <w:proofErr w:type="spellStart"/>
            <w:r>
              <w:rPr>
                <w:rFonts w:ascii="Arial" w:hAnsi="Arial" w:cs="Arial"/>
              </w:rPr>
              <w:t>tester</w:t>
            </w:r>
            <w:proofErr w:type="spellEnd"/>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2190696" w14:textId="77777777" w:rsidR="00E759B7" w:rsidRDefault="00E759B7">
            <w:pPr>
              <w:rPr>
                <w:rFonts w:ascii="Arial" w:hAnsi="Arial" w:cs="Arial"/>
              </w:rPr>
            </w:pPr>
            <w:r>
              <w:rPr>
                <w:rFonts w:ascii="Arial" w:hAnsi="Arial" w:cs="Arial"/>
              </w:rPr>
              <w:t>Secuencia T568A correcta en ambos extremos del cable</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51EAFAA" w14:textId="77777777" w:rsidR="00E759B7" w:rsidRDefault="00E759B7">
            <w:pPr>
              <w:rPr>
                <w:rFonts w:ascii="Arial" w:hAnsi="Arial" w:cs="Arial"/>
              </w:rPr>
            </w:pPr>
            <w:r>
              <w:rPr>
                <w:rFonts w:ascii="Arial" w:hAnsi="Arial" w:cs="Arial"/>
              </w:rPr>
              <w:t>Problemas de velocidad, errores de trama, negociación a 100 Mbps o inferior</w:t>
            </w:r>
          </w:p>
        </w:tc>
      </w:tr>
      <w:tr w:rsidR="00E759B7" w14:paraId="07E5F012"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3D4E277" w14:textId="77777777" w:rsidR="00E759B7" w:rsidRDefault="00E759B7">
            <w:pPr>
              <w:rPr>
                <w:rFonts w:ascii="Arial" w:hAnsi="Arial" w:cs="Arial"/>
              </w:rPr>
            </w:pPr>
            <w:r>
              <w:rPr>
                <w:rFonts w:ascii="Arial" w:hAnsi="Arial" w:cs="Arial"/>
              </w:rPr>
              <w:t>Longitud de tendidos críticos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900B9EF" w14:textId="77777777" w:rsidR="00E759B7" w:rsidRDefault="00E759B7">
            <w:pPr>
              <w:rPr>
                <w:rFonts w:ascii="Arial" w:hAnsi="Arial" w:cs="Arial"/>
              </w:rPr>
            </w:pPr>
            <w:r>
              <w:rPr>
                <w:rFonts w:ascii="Arial" w:hAnsi="Arial" w:cs="Arial"/>
              </w:rPr>
              <w:t>Medición física o estimación por atenuación</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E9E355" w14:textId="77777777" w:rsidR="00E759B7" w:rsidRDefault="00E759B7">
            <w:pPr>
              <w:rPr>
                <w:rFonts w:ascii="Arial" w:hAnsi="Arial" w:cs="Arial"/>
              </w:rPr>
            </w:pPr>
            <w:r>
              <w:rPr>
                <w:rFonts w:ascii="Arial" w:hAnsi="Arial" w:cs="Arial"/>
              </w:rPr>
              <w:t xml:space="preserve">Menor a 90 metros para </w:t>
            </w:r>
            <w:proofErr w:type="spellStart"/>
            <w:r>
              <w:rPr>
                <w:rFonts w:ascii="Arial" w:hAnsi="Arial" w:cs="Arial"/>
              </w:rPr>
              <w:t>Fast</w:t>
            </w:r>
            <w:proofErr w:type="spellEnd"/>
            <w:r>
              <w:rPr>
                <w:rFonts w:ascii="Arial" w:hAnsi="Arial" w:cs="Arial"/>
              </w:rPr>
              <w:t xml:space="preserve"> Ethernet (100 Mbps)</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6C32819" w14:textId="77777777" w:rsidR="00E759B7" w:rsidRDefault="00E759B7">
            <w:pPr>
              <w:rPr>
                <w:rFonts w:ascii="Arial" w:hAnsi="Arial" w:cs="Arial"/>
              </w:rPr>
            </w:pPr>
            <w:r>
              <w:rPr>
                <w:rFonts w:ascii="Arial" w:hAnsi="Arial" w:cs="Arial"/>
              </w:rPr>
              <w:t>Degradación de señal, pérdida de paquetes, inestabilidad de enlace</w:t>
            </w:r>
          </w:p>
        </w:tc>
      </w:tr>
      <w:tr w:rsidR="00E759B7" w14:paraId="158B587E"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B37A3BB" w14:textId="77777777" w:rsidR="00E759B7" w:rsidRDefault="00E759B7">
            <w:pPr>
              <w:rPr>
                <w:rFonts w:ascii="Arial" w:hAnsi="Arial" w:cs="Arial"/>
              </w:rPr>
            </w:pPr>
            <w:r>
              <w:rPr>
                <w:rFonts w:ascii="Arial" w:hAnsi="Arial" w:cs="Arial"/>
              </w:rPr>
              <w:t>Velocidad de negociación de enlace</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090F175" w14:textId="77777777" w:rsidR="00E759B7" w:rsidRDefault="00E759B7">
            <w:pPr>
              <w:rPr>
                <w:rFonts w:ascii="Arial" w:hAnsi="Arial" w:cs="Arial"/>
              </w:rPr>
            </w:pPr>
            <w:r>
              <w:rPr>
                <w:rFonts w:ascii="Arial" w:hAnsi="Arial" w:cs="Arial"/>
              </w:rPr>
              <w:t xml:space="preserve">Comando </w:t>
            </w:r>
            <w:proofErr w:type="spellStart"/>
            <w:r>
              <w:rPr>
                <w:rFonts w:ascii="Arial" w:hAnsi="Arial" w:cs="Arial"/>
              </w:rPr>
              <w:t>ipconfig</w:t>
            </w:r>
            <w:proofErr w:type="spellEnd"/>
            <w:r>
              <w:rPr>
                <w:rFonts w:ascii="Arial" w:hAnsi="Arial" w:cs="Arial"/>
              </w:rPr>
              <w:t xml:space="preserve"> /</w:t>
            </w:r>
            <w:proofErr w:type="spellStart"/>
            <w:r>
              <w:rPr>
                <w:rFonts w:ascii="Arial" w:hAnsi="Arial" w:cs="Arial"/>
              </w:rPr>
              <w:t>all</w:t>
            </w:r>
            <w:proofErr w:type="spellEnd"/>
            <w:r>
              <w:rPr>
                <w:rFonts w:ascii="Arial" w:hAnsi="Arial" w:cs="Arial"/>
              </w:rPr>
              <w:t>, propiedades de adaptador de red</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38BFC02" w14:textId="77777777" w:rsidR="00E759B7" w:rsidRDefault="00E759B7">
            <w:pPr>
              <w:rPr>
                <w:rFonts w:ascii="Arial" w:hAnsi="Arial" w:cs="Arial"/>
              </w:rPr>
            </w:pPr>
            <w:r>
              <w:rPr>
                <w:rFonts w:ascii="Arial" w:hAnsi="Arial" w:cs="Arial"/>
              </w:rPr>
              <w:t xml:space="preserve">Velocidad de enlace: 100 Mbps (limitada por switches </w:t>
            </w:r>
            <w:proofErr w:type="spellStart"/>
            <w:r>
              <w:rPr>
                <w:rFonts w:ascii="Arial" w:hAnsi="Arial" w:cs="Arial"/>
              </w:rPr>
              <w:t>Fast</w:t>
            </w:r>
            <w:proofErr w:type="spellEnd"/>
            <w:r>
              <w:rPr>
                <w:rFonts w:ascii="Arial" w:hAnsi="Arial" w:cs="Arial"/>
              </w:rPr>
              <w:t xml:space="preserve"> Ethernet)</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C4F9EC8" w14:textId="77777777" w:rsidR="00E759B7" w:rsidRDefault="00E759B7">
            <w:pPr>
              <w:rPr>
                <w:rFonts w:ascii="Arial" w:hAnsi="Arial" w:cs="Arial"/>
              </w:rPr>
            </w:pPr>
            <w:r>
              <w:rPr>
                <w:rFonts w:ascii="Arial" w:hAnsi="Arial" w:cs="Arial"/>
              </w:rPr>
              <w:t>Confirmación de estrangulamiento operativo documentado en diagnóstico</w:t>
            </w:r>
          </w:p>
        </w:tc>
      </w:tr>
      <w:tr w:rsidR="00E759B7" w14:paraId="01E1CE5F"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DCE9ABD" w14:textId="77777777" w:rsidR="00E759B7" w:rsidRDefault="00E759B7">
            <w:pPr>
              <w:rPr>
                <w:rFonts w:ascii="Arial" w:hAnsi="Arial" w:cs="Arial"/>
              </w:rPr>
            </w:pPr>
            <w:r>
              <w:rPr>
                <w:rFonts w:ascii="Arial" w:hAnsi="Arial" w:cs="Arial"/>
              </w:rPr>
              <w:t>Asignación DHCP</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A130AA5" w14:textId="77777777" w:rsidR="00E759B7" w:rsidRDefault="00E759B7">
            <w:pPr>
              <w:rPr>
                <w:rFonts w:ascii="Arial" w:hAnsi="Arial" w:cs="Arial"/>
              </w:rPr>
            </w:pPr>
            <w:r>
              <w:rPr>
                <w:rFonts w:ascii="Arial" w:hAnsi="Arial" w:cs="Arial"/>
              </w:rPr>
              <w:t xml:space="preserve">Comando </w:t>
            </w:r>
            <w:proofErr w:type="spellStart"/>
            <w:r>
              <w:rPr>
                <w:rFonts w:ascii="Arial" w:hAnsi="Arial" w:cs="Arial"/>
              </w:rPr>
              <w:t>ipconfig</w:t>
            </w:r>
            <w:proofErr w:type="spellEnd"/>
            <w:r>
              <w:rPr>
                <w:rFonts w:ascii="Arial" w:hAnsi="Arial" w:cs="Arial"/>
              </w:rPr>
              <w:t xml:space="preserve"> /</w:t>
            </w:r>
            <w:proofErr w:type="spellStart"/>
            <w:r>
              <w:rPr>
                <w:rFonts w:ascii="Arial" w:hAnsi="Arial" w:cs="Arial"/>
              </w:rPr>
              <w:t>all</w:t>
            </w:r>
            <w:proofErr w:type="spellEnd"/>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8C2871" w14:textId="77777777" w:rsidR="00E759B7" w:rsidRDefault="00E759B7">
            <w:pPr>
              <w:rPr>
                <w:rFonts w:ascii="Arial" w:hAnsi="Arial" w:cs="Arial"/>
              </w:rPr>
            </w:pPr>
            <w:r>
              <w:rPr>
                <w:rFonts w:ascii="Arial" w:hAnsi="Arial" w:cs="Arial"/>
              </w:rPr>
              <w:t xml:space="preserve">IP en rango válido, máscara de subred correcta, </w:t>
            </w:r>
            <w:proofErr w:type="spellStart"/>
            <w:r>
              <w:rPr>
                <w:rFonts w:ascii="Arial" w:hAnsi="Arial" w:cs="Arial"/>
              </w:rPr>
              <w:t>gateway</w:t>
            </w:r>
            <w:proofErr w:type="spellEnd"/>
            <w:r>
              <w:rPr>
                <w:rFonts w:ascii="Arial" w:hAnsi="Arial" w:cs="Arial"/>
              </w:rPr>
              <w:t xml:space="preserve"> y DNS asignados</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6F8625A" w14:textId="77777777" w:rsidR="00E759B7" w:rsidRDefault="00E759B7">
            <w:pPr>
              <w:rPr>
                <w:rFonts w:ascii="Arial" w:hAnsi="Arial" w:cs="Arial"/>
              </w:rPr>
            </w:pPr>
            <w:r>
              <w:rPr>
                <w:rFonts w:ascii="Arial" w:hAnsi="Arial" w:cs="Arial"/>
              </w:rPr>
              <w:t>Sin conectividad a red local o Internet</w:t>
            </w:r>
          </w:p>
        </w:tc>
      </w:tr>
      <w:tr w:rsidR="00E759B7" w14:paraId="16940EF0"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EB6C46A" w14:textId="77777777" w:rsidR="00E759B7" w:rsidRDefault="00E759B7">
            <w:pPr>
              <w:rPr>
                <w:rFonts w:ascii="Arial" w:hAnsi="Arial" w:cs="Arial"/>
              </w:rPr>
            </w:pPr>
            <w:r>
              <w:rPr>
                <w:rFonts w:ascii="Arial" w:hAnsi="Arial" w:cs="Arial"/>
              </w:rPr>
              <w:t>Verificación de dominio de broadcast</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99EF4D" w14:textId="77777777" w:rsidR="00E759B7" w:rsidRDefault="00E759B7">
            <w:pPr>
              <w:rPr>
                <w:rFonts w:ascii="Arial" w:hAnsi="Arial" w:cs="Arial"/>
              </w:rPr>
            </w:pPr>
            <w:r>
              <w:rPr>
                <w:rFonts w:ascii="Arial" w:hAnsi="Arial" w:cs="Arial"/>
              </w:rPr>
              <w:t>Comando ping a dirección de broadcast, análisis de tráfico</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07E30D2" w14:textId="77777777" w:rsidR="00E759B7" w:rsidRDefault="00E759B7">
            <w:pPr>
              <w:rPr>
                <w:rFonts w:ascii="Arial" w:hAnsi="Arial" w:cs="Arial"/>
              </w:rPr>
            </w:pPr>
            <w:r>
              <w:rPr>
                <w:rFonts w:ascii="Arial" w:hAnsi="Arial" w:cs="Arial"/>
              </w:rPr>
              <w:t>Todos los equipos en mismo dominio de broadcast (red plana)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423A594" w14:textId="77777777" w:rsidR="00E759B7" w:rsidRDefault="00E759B7">
            <w:pPr>
              <w:rPr>
                <w:rFonts w:ascii="Arial" w:hAnsi="Arial" w:cs="Arial"/>
              </w:rPr>
            </w:pPr>
            <w:r>
              <w:rPr>
                <w:rFonts w:ascii="Arial" w:hAnsi="Arial" w:cs="Arial"/>
              </w:rPr>
              <w:t>Confirmación de ausencia de segmentación VLAN</w:t>
            </w:r>
          </w:p>
        </w:tc>
      </w:tr>
      <w:tr w:rsidR="00E759B7" w14:paraId="10EFA9FE"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90DBD84" w14:textId="77777777" w:rsidR="00E759B7" w:rsidRDefault="00E759B7">
            <w:pPr>
              <w:rPr>
                <w:rFonts w:ascii="Arial" w:hAnsi="Arial" w:cs="Arial"/>
              </w:rPr>
            </w:pPr>
            <w:r>
              <w:rPr>
                <w:rFonts w:ascii="Arial" w:hAnsi="Arial" w:cs="Arial"/>
              </w:rPr>
              <w:t>Conectividad entre áreas funcionales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F2C50DD" w14:textId="77777777" w:rsidR="00E759B7" w:rsidRDefault="00E759B7">
            <w:pPr>
              <w:rPr>
                <w:rFonts w:ascii="Arial" w:hAnsi="Arial" w:cs="Arial"/>
              </w:rPr>
            </w:pPr>
            <w:r>
              <w:rPr>
                <w:rFonts w:ascii="Arial" w:hAnsi="Arial" w:cs="Arial"/>
              </w:rPr>
              <w:t>Comando ping entre equipos de diferentes áreas</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26F4F1" w14:textId="77777777" w:rsidR="00E759B7" w:rsidRDefault="00E759B7">
            <w:pPr>
              <w:rPr>
                <w:rFonts w:ascii="Arial" w:hAnsi="Arial" w:cs="Arial"/>
              </w:rPr>
            </w:pPr>
            <w:r>
              <w:rPr>
                <w:rFonts w:ascii="Arial" w:hAnsi="Arial" w:cs="Arial"/>
              </w:rPr>
              <w:t>Comunicación sin restricciones entre todas las áreas (red plana)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B8FA668" w14:textId="77777777" w:rsidR="00E759B7" w:rsidRDefault="00E759B7">
            <w:pPr>
              <w:rPr>
                <w:rFonts w:ascii="Arial" w:hAnsi="Arial" w:cs="Arial"/>
              </w:rPr>
            </w:pPr>
            <w:r>
              <w:rPr>
                <w:rFonts w:ascii="Arial" w:hAnsi="Arial" w:cs="Arial"/>
              </w:rPr>
              <w:t>Confirmación de vulnerabilidad de movimiento lateral sin barreras</w:t>
            </w:r>
          </w:p>
        </w:tc>
      </w:tr>
      <w:tr w:rsidR="00E759B7" w14:paraId="42F8CBB7"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593051" w14:textId="77777777" w:rsidR="00E759B7" w:rsidRDefault="00E759B7">
            <w:pPr>
              <w:rPr>
                <w:rFonts w:ascii="Arial" w:hAnsi="Arial" w:cs="Arial"/>
              </w:rPr>
            </w:pPr>
            <w:r>
              <w:rPr>
                <w:rFonts w:ascii="Arial" w:hAnsi="Arial" w:cs="Arial"/>
              </w:rPr>
              <w:lastRenderedPageBreak/>
              <w:t xml:space="preserve">Prueba de saturación de switches </w:t>
            </w:r>
            <w:proofErr w:type="spellStart"/>
            <w:r>
              <w:rPr>
                <w:rFonts w:ascii="Arial" w:hAnsi="Arial" w:cs="Arial"/>
              </w:rPr>
              <w:t>Fast</w:t>
            </w:r>
            <w:proofErr w:type="spellEnd"/>
            <w:r>
              <w:rPr>
                <w:rFonts w:ascii="Arial" w:hAnsi="Arial" w:cs="Arial"/>
              </w:rPr>
              <w:t xml:space="preserve"> Ethernet</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9F725C" w14:textId="77777777" w:rsidR="00E759B7" w:rsidRDefault="00E759B7">
            <w:pPr>
              <w:rPr>
                <w:rFonts w:ascii="Arial" w:hAnsi="Arial" w:cs="Arial"/>
              </w:rPr>
            </w:pPr>
            <w:r>
              <w:rPr>
                <w:rFonts w:ascii="Arial" w:hAnsi="Arial" w:cs="Arial"/>
              </w:rPr>
              <w:t>Transferencia de archivos de gran tamaño entre múltiples equipos</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F31294" w14:textId="77777777" w:rsidR="00E759B7" w:rsidRDefault="00E759B7">
            <w:pPr>
              <w:rPr>
                <w:rFonts w:ascii="Arial" w:hAnsi="Arial" w:cs="Arial"/>
              </w:rPr>
            </w:pPr>
            <w:r>
              <w:rPr>
                <w:rFonts w:ascii="Arial" w:hAnsi="Arial" w:cs="Arial"/>
              </w:rPr>
              <w:t>Observación de degradación de rendimiento con tráfico concurrente</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C1CABD5" w14:textId="77777777" w:rsidR="00E759B7" w:rsidRDefault="00E759B7">
            <w:pPr>
              <w:rPr>
                <w:rFonts w:ascii="Arial" w:hAnsi="Arial" w:cs="Arial"/>
              </w:rPr>
            </w:pPr>
            <w:r>
              <w:rPr>
                <w:rFonts w:ascii="Arial" w:hAnsi="Arial" w:cs="Arial"/>
              </w:rPr>
              <w:t>Estrangulamiento de aplicaciones críticas (SISNIVEN) en horas pico</w:t>
            </w:r>
          </w:p>
        </w:tc>
      </w:tr>
      <w:tr w:rsidR="00E759B7" w14:paraId="00D0E672"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DAC144E" w14:textId="77777777" w:rsidR="00E759B7" w:rsidRDefault="00E759B7">
            <w:pPr>
              <w:rPr>
                <w:rFonts w:ascii="Arial" w:hAnsi="Arial" w:cs="Arial"/>
              </w:rPr>
            </w:pPr>
            <w:r>
              <w:rPr>
                <w:rFonts w:ascii="Arial" w:hAnsi="Arial" w:cs="Arial"/>
              </w:rPr>
              <w:t>Seguridad de red inalámbrica</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D93D299" w14:textId="77777777" w:rsidR="00E759B7" w:rsidRDefault="00E759B7">
            <w:pPr>
              <w:rPr>
                <w:rFonts w:ascii="Arial" w:hAnsi="Arial" w:cs="Arial"/>
              </w:rPr>
            </w:pPr>
            <w:r>
              <w:rPr>
                <w:rFonts w:ascii="Arial" w:hAnsi="Arial" w:cs="Arial"/>
              </w:rPr>
              <w:t>Inspección de configuración de AP, análisis de señal</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B02FE64" w14:textId="77777777" w:rsidR="00E759B7" w:rsidRDefault="00E759B7">
            <w:pPr>
              <w:rPr>
                <w:rFonts w:ascii="Arial" w:hAnsi="Arial" w:cs="Arial"/>
              </w:rPr>
            </w:pPr>
            <w:r>
              <w:rPr>
                <w:rFonts w:ascii="Arial" w:hAnsi="Arial" w:cs="Arial"/>
              </w:rPr>
              <w:t>Protocolo de cifrado WPA2 o superior, autenticación robusta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CE60EC1" w14:textId="77777777" w:rsidR="00E759B7" w:rsidRDefault="00E759B7">
            <w:pPr>
              <w:rPr>
                <w:rFonts w:ascii="Arial" w:hAnsi="Arial" w:cs="Arial"/>
              </w:rPr>
            </w:pPr>
            <w:r>
              <w:rPr>
                <w:rFonts w:ascii="Arial" w:hAnsi="Arial" w:cs="Arial"/>
              </w:rPr>
              <w:t xml:space="preserve">Exposición de datos sensibles en áreas con dependencia </w:t>
            </w:r>
            <w:proofErr w:type="spellStart"/>
            <w:r>
              <w:rPr>
                <w:rFonts w:ascii="Arial" w:hAnsi="Arial" w:cs="Arial"/>
              </w:rPr>
              <w:t>WiFi</w:t>
            </w:r>
            <w:proofErr w:type="spellEnd"/>
          </w:p>
        </w:tc>
      </w:tr>
      <w:tr w:rsidR="00E759B7" w14:paraId="7418A611"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9255F34" w14:textId="77777777" w:rsidR="00E759B7" w:rsidRDefault="00E759B7">
            <w:pPr>
              <w:rPr>
                <w:rFonts w:ascii="Arial" w:hAnsi="Arial" w:cs="Arial"/>
              </w:rPr>
            </w:pPr>
            <w:r>
              <w:rPr>
                <w:rFonts w:ascii="Arial" w:hAnsi="Arial" w:cs="Arial"/>
              </w:rPr>
              <w:t xml:space="preserve">Intensidad de señal </w:t>
            </w:r>
            <w:proofErr w:type="spellStart"/>
            <w:r>
              <w:rPr>
                <w:rFonts w:ascii="Arial" w:hAnsi="Arial" w:cs="Arial"/>
              </w:rPr>
              <w:t>WiFi</w:t>
            </w:r>
            <w:proofErr w:type="spellEnd"/>
            <w:r>
              <w:rPr>
                <w:rFonts w:ascii="Arial" w:hAnsi="Arial" w:cs="Arial"/>
              </w:rPr>
              <w:t xml:space="preserve"> en áreas críticas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C24C25" w14:textId="77777777" w:rsidR="00E759B7" w:rsidRDefault="00E759B7">
            <w:pPr>
              <w:rPr>
                <w:rFonts w:ascii="Arial" w:hAnsi="Arial" w:cs="Arial"/>
              </w:rPr>
            </w:pPr>
            <w:r>
              <w:rPr>
                <w:rFonts w:ascii="Arial" w:hAnsi="Arial" w:cs="Arial"/>
              </w:rPr>
              <w:t xml:space="preserve">Software de análisis </w:t>
            </w:r>
            <w:proofErr w:type="spellStart"/>
            <w:r>
              <w:rPr>
                <w:rFonts w:ascii="Arial" w:hAnsi="Arial" w:cs="Arial"/>
              </w:rPr>
              <w:t>WiFi</w:t>
            </w:r>
            <w:proofErr w:type="spellEnd"/>
            <w:r>
              <w:rPr>
                <w:rFonts w:ascii="Arial" w:hAnsi="Arial" w:cs="Arial"/>
              </w:rPr>
              <w:t xml:space="preserve"> (</w:t>
            </w:r>
            <w:proofErr w:type="spellStart"/>
            <w:r>
              <w:rPr>
                <w:rFonts w:ascii="Arial" w:hAnsi="Arial" w:cs="Arial"/>
              </w:rPr>
              <w:t>WiFi</w:t>
            </w:r>
            <w:proofErr w:type="spellEnd"/>
            <w:r>
              <w:rPr>
                <w:rFonts w:ascii="Arial" w:hAnsi="Arial" w:cs="Arial"/>
              </w:rPr>
              <w:t xml:space="preserve"> </w:t>
            </w:r>
            <w:proofErr w:type="spellStart"/>
            <w:r>
              <w:rPr>
                <w:rFonts w:ascii="Arial" w:hAnsi="Arial" w:cs="Arial"/>
              </w:rPr>
              <w:t>Analyzer</w:t>
            </w:r>
            <w:proofErr w:type="spellEnd"/>
            <w:r>
              <w:rPr>
                <w:rFonts w:ascii="Arial" w:hAnsi="Arial" w:cs="Arial"/>
              </w:rPr>
              <w:t xml:space="preserve"> o similar)</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DF00F38" w14:textId="77777777" w:rsidR="00E759B7" w:rsidRDefault="00E759B7">
            <w:pPr>
              <w:rPr>
                <w:rFonts w:ascii="Arial" w:hAnsi="Arial" w:cs="Arial"/>
              </w:rPr>
            </w:pPr>
            <w:r>
              <w:rPr>
                <w:rFonts w:ascii="Arial" w:hAnsi="Arial" w:cs="Arial"/>
              </w:rPr>
              <w:t>Señal superior a -67 dBm en puntos de trabajo de Estadística, Contabilidad, Insumos Médicos</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D84A0C6" w14:textId="77777777" w:rsidR="00E759B7" w:rsidRDefault="00E759B7">
            <w:pPr>
              <w:rPr>
                <w:rFonts w:ascii="Arial" w:hAnsi="Arial" w:cs="Arial"/>
              </w:rPr>
            </w:pPr>
            <w:r>
              <w:rPr>
                <w:rFonts w:ascii="Arial" w:hAnsi="Arial" w:cs="Arial"/>
              </w:rPr>
              <w:t>Intermitencia en conectividad, pérdida de datos durante sincronización</w:t>
            </w:r>
          </w:p>
        </w:tc>
      </w:tr>
      <w:tr w:rsidR="00E759B7" w14:paraId="394B0E2D"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0A7C7B8" w14:textId="77777777" w:rsidR="00E759B7" w:rsidRDefault="00E759B7">
            <w:pPr>
              <w:rPr>
                <w:rFonts w:ascii="Arial" w:hAnsi="Arial" w:cs="Arial"/>
              </w:rPr>
            </w:pPr>
            <w:r>
              <w:rPr>
                <w:rFonts w:ascii="Arial" w:hAnsi="Arial" w:cs="Arial"/>
              </w:rPr>
              <w:t>Estado de UPS de switches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FA5CD42" w14:textId="77777777" w:rsidR="00E759B7" w:rsidRDefault="00E759B7">
            <w:pPr>
              <w:rPr>
                <w:rFonts w:ascii="Arial" w:hAnsi="Arial" w:cs="Arial"/>
              </w:rPr>
            </w:pPr>
            <w:r>
              <w:rPr>
                <w:rFonts w:ascii="Arial" w:hAnsi="Arial" w:cs="Arial"/>
              </w:rPr>
              <w:t>Inspección visual, prueba de autonomía simulada</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6C06113" w14:textId="77777777" w:rsidR="00E759B7" w:rsidRDefault="00E759B7">
            <w:pPr>
              <w:rPr>
                <w:rFonts w:ascii="Arial" w:hAnsi="Arial" w:cs="Arial"/>
              </w:rPr>
            </w:pPr>
            <w:r>
              <w:rPr>
                <w:rFonts w:ascii="Arial" w:hAnsi="Arial" w:cs="Arial"/>
              </w:rPr>
              <w:t>Batería con capacidad de respaldo mínimo de 15 minutos</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D58F8BB" w14:textId="77777777" w:rsidR="00E759B7" w:rsidRDefault="00E759B7">
            <w:pPr>
              <w:rPr>
                <w:rFonts w:ascii="Arial" w:hAnsi="Arial" w:cs="Arial"/>
              </w:rPr>
            </w:pPr>
            <w:r>
              <w:rPr>
                <w:rFonts w:ascii="Arial" w:hAnsi="Arial" w:cs="Arial"/>
              </w:rPr>
              <w:t>Caída inmediata de switches ante fluctuación eléctrica; riesgo de daño a equipos</w:t>
            </w:r>
          </w:p>
        </w:tc>
      </w:tr>
      <w:tr w:rsidR="00E759B7" w14:paraId="33BCE456"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F6BB1F0" w14:textId="77777777" w:rsidR="00E759B7" w:rsidRDefault="00E759B7">
            <w:pPr>
              <w:rPr>
                <w:rFonts w:ascii="Arial" w:hAnsi="Arial" w:cs="Arial"/>
              </w:rPr>
            </w:pPr>
            <w:r>
              <w:rPr>
                <w:rFonts w:ascii="Arial" w:hAnsi="Arial" w:cs="Arial"/>
              </w:rPr>
              <w:t xml:space="preserve">Estado físico de switches </w:t>
            </w:r>
            <w:proofErr w:type="spellStart"/>
            <w:r>
              <w:rPr>
                <w:rFonts w:ascii="Arial" w:hAnsi="Arial" w:cs="Arial"/>
              </w:rPr>
              <w:t>Fast</w:t>
            </w:r>
            <w:proofErr w:type="spellEnd"/>
            <w:r>
              <w:rPr>
                <w:rFonts w:ascii="Arial" w:hAnsi="Arial" w:cs="Arial"/>
              </w:rPr>
              <w:t xml:space="preserve"> Ethernet</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95F2A5" w14:textId="77777777" w:rsidR="00E759B7" w:rsidRDefault="00E759B7">
            <w:pPr>
              <w:rPr>
                <w:rFonts w:ascii="Arial" w:hAnsi="Arial" w:cs="Arial"/>
              </w:rPr>
            </w:pPr>
            <w:r>
              <w:rPr>
                <w:rFonts w:ascii="Arial" w:hAnsi="Arial" w:cs="Arial"/>
              </w:rPr>
              <w:t>Inspección visual, verificación de luces LED de diagnóstico</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08A6F18" w14:textId="77777777" w:rsidR="00E759B7" w:rsidRDefault="00E759B7">
            <w:pPr>
              <w:rPr>
                <w:rFonts w:ascii="Arial" w:hAnsi="Arial" w:cs="Arial"/>
              </w:rPr>
            </w:pPr>
            <w:r>
              <w:rPr>
                <w:rFonts w:ascii="Arial" w:hAnsi="Arial" w:cs="Arial"/>
              </w:rPr>
              <w:t>Todos los puertos con conectividad estable; sin indicadores de fallo</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9D4CCAD" w14:textId="77777777" w:rsidR="00E759B7" w:rsidRDefault="00E759B7">
            <w:pPr>
              <w:rPr>
                <w:rFonts w:ascii="Arial" w:hAnsi="Arial" w:cs="Arial"/>
              </w:rPr>
            </w:pPr>
            <w:r>
              <w:rPr>
                <w:rFonts w:ascii="Arial" w:hAnsi="Arial" w:cs="Arial"/>
              </w:rPr>
              <w:t>Fallo inminente de equipo obsoleto; pérdida total de conectividad en segmento de red</w:t>
            </w:r>
          </w:p>
        </w:tc>
      </w:tr>
      <w:tr w:rsidR="00E759B7" w14:paraId="64661BA5"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09088C3" w14:textId="77777777" w:rsidR="00E759B7" w:rsidRDefault="00E759B7">
            <w:pPr>
              <w:rPr>
                <w:rFonts w:ascii="Arial" w:hAnsi="Arial" w:cs="Arial"/>
              </w:rPr>
            </w:pPr>
            <w:r>
              <w:rPr>
                <w:rFonts w:ascii="Arial" w:hAnsi="Arial" w:cs="Arial"/>
              </w:rPr>
              <w:lastRenderedPageBreak/>
              <w:t>Condiciones ambientales del área de switches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DB92A7" w14:textId="77777777" w:rsidR="00E759B7" w:rsidRDefault="00E759B7">
            <w:pPr>
              <w:rPr>
                <w:rFonts w:ascii="Arial" w:hAnsi="Arial" w:cs="Arial"/>
              </w:rPr>
            </w:pPr>
            <w:r>
              <w:rPr>
                <w:rFonts w:ascii="Arial" w:hAnsi="Arial" w:cs="Arial"/>
              </w:rPr>
              <w:t>Medición de temperatura y humedad; inspección visual de limpieza</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9960D93" w14:textId="77777777" w:rsidR="00E759B7" w:rsidRDefault="00E759B7">
            <w:pPr>
              <w:rPr>
                <w:rFonts w:ascii="Arial" w:hAnsi="Arial" w:cs="Arial"/>
              </w:rPr>
            </w:pPr>
            <w:r>
              <w:rPr>
                <w:rFonts w:ascii="Arial" w:hAnsi="Arial" w:cs="Arial"/>
              </w:rPr>
              <w:t>Temperatura &lt; 30°C, humedad controlada, ausencia de polvo ambiental acumulado</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C939274" w14:textId="77777777" w:rsidR="00E759B7" w:rsidRDefault="00E759B7">
            <w:pPr>
              <w:rPr>
                <w:rFonts w:ascii="Arial" w:hAnsi="Arial" w:cs="Arial"/>
              </w:rPr>
            </w:pPr>
            <w:r>
              <w:rPr>
                <w:rFonts w:ascii="Arial" w:hAnsi="Arial" w:cs="Arial"/>
              </w:rPr>
              <w:t>Degradación acelerada de equipos de conmutación por condiciones tropicales adversas</w:t>
            </w:r>
          </w:p>
        </w:tc>
      </w:tr>
      <w:tr w:rsidR="00E759B7" w14:paraId="6D57683C"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C3F68ED" w14:textId="77777777" w:rsidR="00E759B7" w:rsidRDefault="00E759B7">
            <w:pPr>
              <w:rPr>
                <w:rFonts w:ascii="Arial" w:hAnsi="Arial" w:cs="Arial"/>
              </w:rPr>
            </w:pPr>
            <w:r>
              <w:rPr>
                <w:rFonts w:ascii="Arial" w:hAnsi="Arial" w:cs="Arial"/>
              </w:rPr>
              <w:t>Verificación de canaletas y protección de cableado</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A919B9" w14:textId="77777777" w:rsidR="00E759B7" w:rsidRDefault="00E759B7">
            <w:pPr>
              <w:rPr>
                <w:rFonts w:ascii="Arial" w:hAnsi="Arial" w:cs="Arial"/>
              </w:rPr>
            </w:pPr>
            <w:r>
              <w:rPr>
                <w:rFonts w:ascii="Arial" w:hAnsi="Arial" w:cs="Arial"/>
              </w:rPr>
              <w:t>Inspección visual en las 14 áreas funcionales</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4CAEF0" w14:textId="77777777" w:rsidR="00E759B7" w:rsidRDefault="00E759B7">
            <w:pPr>
              <w:rPr>
                <w:rFonts w:ascii="Arial" w:hAnsi="Arial" w:cs="Arial"/>
              </w:rPr>
            </w:pPr>
            <w:r>
              <w:rPr>
                <w:rFonts w:ascii="Arial" w:hAnsi="Arial" w:cs="Arial"/>
              </w:rPr>
              <w:t>Cableado protegido en canaletas; ausencia de cables expuestos a tensión mecánica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1E01A22" w14:textId="77777777" w:rsidR="00E759B7" w:rsidRDefault="00E759B7">
            <w:pPr>
              <w:rPr>
                <w:rFonts w:ascii="Arial" w:hAnsi="Arial" w:cs="Arial"/>
              </w:rPr>
            </w:pPr>
            <w:r>
              <w:rPr>
                <w:rFonts w:ascii="Arial" w:hAnsi="Arial" w:cs="Arial"/>
              </w:rPr>
              <w:t>Daño físico al cableado; interrupción de conectividad en áreas no protegidas</w:t>
            </w:r>
          </w:p>
        </w:tc>
      </w:tr>
      <w:tr w:rsidR="00E759B7" w14:paraId="14B7CF52"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D46B67D" w14:textId="77777777" w:rsidR="00E759B7" w:rsidRDefault="00E759B7">
            <w:pPr>
              <w:rPr>
                <w:rFonts w:ascii="Arial" w:hAnsi="Arial" w:cs="Arial"/>
              </w:rPr>
            </w:pPr>
            <w:r>
              <w:rPr>
                <w:rFonts w:ascii="Arial" w:hAnsi="Arial" w:cs="Arial"/>
              </w:rPr>
              <w:t>Verificación de conexiones privadas (Sindicato, SNC, Transporte)</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CD3BA72" w14:textId="77777777" w:rsidR="00E759B7" w:rsidRDefault="00E759B7">
            <w:pPr>
              <w:rPr>
                <w:rFonts w:ascii="Arial" w:hAnsi="Arial" w:cs="Arial"/>
              </w:rPr>
            </w:pPr>
            <w:r>
              <w:rPr>
                <w:rFonts w:ascii="Arial" w:hAnsi="Arial" w:cs="Arial"/>
              </w:rPr>
              <w:t>Entrevista, inspección de equipos de conectividad</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1A46381" w14:textId="77777777" w:rsidR="00E759B7" w:rsidRDefault="00E759B7">
            <w:pPr>
              <w:rPr>
                <w:rFonts w:ascii="Arial" w:hAnsi="Arial" w:cs="Arial"/>
              </w:rPr>
            </w:pPr>
            <w:r>
              <w:rPr>
                <w:rFonts w:ascii="Arial" w:hAnsi="Arial" w:cs="Arial"/>
              </w:rPr>
              <w:t>Documentación de tipo de conexión, proveedor, y medidas de seguridad</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A8A3FA1" w14:textId="77777777" w:rsidR="00E759B7" w:rsidRDefault="00E759B7">
            <w:pPr>
              <w:rPr>
                <w:rFonts w:ascii="Arial" w:hAnsi="Arial" w:cs="Arial"/>
              </w:rPr>
            </w:pPr>
            <w:r>
              <w:rPr>
                <w:rFonts w:ascii="Arial" w:hAnsi="Arial" w:cs="Arial"/>
              </w:rPr>
              <w:t>Fuga de información no monitoreada; bypass de controles de seguridad corporativos</w:t>
            </w:r>
          </w:p>
        </w:tc>
      </w:tr>
      <w:tr w:rsidR="00E759B7" w14:paraId="7282AC43"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A99295E" w14:textId="77777777" w:rsidR="00E759B7" w:rsidRDefault="00E759B7">
            <w:pPr>
              <w:rPr>
                <w:rFonts w:ascii="Arial" w:hAnsi="Arial" w:cs="Arial"/>
              </w:rPr>
            </w:pPr>
            <w:r>
              <w:rPr>
                <w:rFonts w:ascii="Arial" w:hAnsi="Arial" w:cs="Arial"/>
              </w:rPr>
              <w:t xml:space="preserve">Verificación de existencia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D4FE47" w14:textId="77777777" w:rsidR="00E759B7" w:rsidRDefault="00E759B7">
            <w:pPr>
              <w:rPr>
                <w:rFonts w:ascii="Arial" w:hAnsi="Arial" w:cs="Arial"/>
              </w:rPr>
            </w:pPr>
            <w:r>
              <w:rPr>
                <w:rFonts w:ascii="Arial" w:hAnsi="Arial" w:cs="Arial"/>
              </w:rPr>
              <w:t>Inspección visual en nodos de Dirección y Varios 1</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2B9853" w14:textId="77777777" w:rsidR="00E759B7" w:rsidRDefault="00E759B7">
            <w:pPr>
              <w:rPr>
                <w:rFonts w:ascii="Arial" w:hAnsi="Arial" w:cs="Arial"/>
              </w:rPr>
            </w:pPr>
            <w:r>
              <w:rPr>
                <w:rFonts w:ascii="Arial" w:hAnsi="Arial" w:cs="Arial"/>
              </w:rPr>
              <w:t xml:space="preserve">Presencia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para terminación mecánica del cableado horizontal</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17F7A46" w14:textId="77777777" w:rsidR="00E759B7" w:rsidRDefault="00E759B7">
            <w:pPr>
              <w:rPr>
                <w:rFonts w:ascii="Arial" w:hAnsi="Arial" w:cs="Arial"/>
              </w:rPr>
            </w:pPr>
            <w:r>
              <w:rPr>
                <w:rFonts w:ascii="Arial" w:hAnsi="Arial" w:cs="Arial"/>
              </w:rPr>
              <w:t>Tensión en puertos de switches; daño a conectores; dificultad para mantenimiento</w:t>
            </w:r>
          </w:p>
        </w:tc>
      </w:tr>
      <w:tr w:rsidR="00E759B7" w14:paraId="3D1A6A9F"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A178891" w14:textId="77777777" w:rsidR="00E759B7" w:rsidRDefault="00E759B7">
            <w:pPr>
              <w:rPr>
                <w:rFonts w:ascii="Arial" w:hAnsi="Arial" w:cs="Arial"/>
              </w:rPr>
            </w:pPr>
            <w:r>
              <w:rPr>
                <w:rFonts w:ascii="Arial" w:hAnsi="Arial" w:cs="Arial"/>
              </w:rPr>
              <w:t>Verificación de rosetas de pared</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3DEF0D4" w14:textId="77777777" w:rsidR="00E759B7" w:rsidRDefault="00E759B7">
            <w:pPr>
              <w:rPr>
                <w:rFonts w:ascii="Arial" w:hAnsi="Arial" w:cs="Arial"/>
              </w:rPr>
            </w:pPr>
            <w:r>
              <w:rPr>
                <w:rFonts w:ascii="Arial" w:hAnsi="Arial" w:cs="Arial"/>
              </w:rPr>
              <w:t>Inspección visual en áreas de trabajo</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AC9B9CC" w14:textId="77777777" w:rsidR="00E759B7" w:rsidRDefault="00E759B7">
            <w:pPr>
              <w:rPr>
                <w:rFonts w:ascii="Arial" w:hAnsi="Arial" w:cs="Arial"/>
              </w:rPr>
            </w:pPr>
            <w:r>
              <w:rPr>
                <w:rFonts w:ascii="Arial" w:hAnsi="Arial" w:cs="Arial"/>
              </w:rPr>
              <w:t xml:space="preserve">Presencia de rosetas o </w:t>
            </w:r>
            <w:proofErr w:type="spellStart"/>
            <w:r>
              <w:rPr>
                <w:rFonts w:ascii="Arial" w:hAnsi="Arial" w:cs="Arial"/>
              </w:rPr>
              <w:t>faceplates</w:t>
            </w:r>
            <w:proofErr w:type="spellEnd"/>
            <w:r>
              <w:rPr>
                <w:rFonts w:ascii="Arial" w:hAnsi="Arial" w:cs="Arial"/>
              </w:rPr>
              <w:t xml:space="preserve"> con </w:t>
            </w:r>
            <w:proofErr w:type="spellStart"/>
            <w:r>
              <w:rPr>
                <w:rFonts w:ascii="Arial" w:hAnsi="Arial" w:cs="Arial"/>
              </w:rPr>
              <w:t>jacks</w:t>
            </w:r>
            <w:proofErr w:type="spellEnd"/>
            <w:r>
              <w:rPr>
                <w:rFonts w:ascii="Arial" w:hAnsi="Arial" w:cs="Arial"/>
              </w:rPr>
              <w:t xml:space="preserve"> RJ45 hembra en cada punto de red</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7E9BD92" w14:textId="77777777" w:rsidR="00E759B7" w:rsidRDefault="00E759B7">
            <w:pPr>
              <w:rPr>
                <w:rFonts w:ascii="Arial" w:hAnsi="Arial" w:cs="Arial"/>
              </w:rPr>
            </w:pPr>
            <w:r>
              <w:rPr>
                <w:rFonts w:ascii="Arial" w:hAnsi="Arial" w:cs="Arial"/>
              </w:rPr>
              <w:t>Conectores RJ45 expuestos a tensión y daño físico; fallos de conectividad</w:t>
            </w:r>
          </w:p>
        </w:tc>
      </w:tr>
      <w:tr w:rsidR="00E759B7" w14:paraId="480AEDA0"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97934C6" w14:textId="77777777" w:rsidR="00E759B7" w:rsidRDefault="00E759B7">
            <w:pPr>
              <w:rPr>
                <w:rFonts w:ascii="Arial" w:hAnsi="Arial" w:cs="Arial"/>
              </w:rPr>
            </w:pPr>
            <w:r>
              <w:rPr>
                <w:rFonts w:ascii="Arial" w:hAnsi="Arial" w:cs="Arial"/>
              </w:rPr>
              <w:lastRenderedPageBreak/>
              <w:t xml:space="preserve">Verificación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9EA4FB1" w14:textId="77777777" w:rsidR="00E759B7" w:rsidRDefault="00E759B7">
            <w:pPr>
              <w:rPr>
                <w:rFonts w:ascii="Arial" w:hAnsi="Arial" w:cs="Arial"/>
              </w:rPr>
            </w:pPr>
            <w:r>
              <w:rPr>
                <w:rFonts w:ascii="Arial" w:hAnsi="Arial" w:cs="Arial"/>
              </w:rPr>
              <w:t>Inspección visual en áreas de trabajo</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D00293F" w14:textId="77777777" w:rsidR="00E759B7" w:rsidRDefault="00E759B7">
            <w:pPr>
              <w:rPr>
                <w:rFonts w:ascii="Arial" w:hAnsi="Arial" w:cs="Arial"/>
              </w:rPr>
            </w:pPr>
            <w:r>
              <w:rPr>
                <w:rFonts w:ascii="Arial" w:hAnsi="Arial" w:cs="Arial"/>
              </w:rPr>
              <w:t xml:space="preserve">Uso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flexibles de fábrica entre roseta y equipo final</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A3B17BF" w14:textId="77777777" w:rsidR="00E759B7" w:rsidRDefault="00E759B7">
            <w:pPr>
              <w:rPr>
                <w:rFonts w:ascii="Arial" w:hAnsi="Arial" w:cs="Arial"/>
              </w:rPr>
            </w:pPr>
            <w:r>
              <w:rPr>
                <w:rFonts w:ascii="Arial" w:hAnsi="Arial" w:cs="Arial"/>
              </w:rPr>
              <w:t>Uso de cable sólido horizontal para conexión final; rotura de conductores</w:t>
            </w:r>
          </w:p>
        </w:tc>
      </w:tr>
    </w:tbl>
    <w:p w14:paraId="664AFB0C" w14:textId="77777777" w:rsidR="00E759B7" w:rsidRDefault="00E759B7" w:rsidP="00E759B7">
      <w:pPr>
        <w:rPr>
          <w:rFonts w:ascii="Arial" w:hAnsi="Arial" w:cs="Arial"/>
          <w:b/>
          <w:bCs/>
        </w:rPr>
      </w:pPr>
    </w:p>
    <w:p w14:paraId="658DF916" w14:textId="77777777" w:rsidR="00E759B7" w:rsidRDefault="00E759B7" w:rsidP="00E759B7">
      <w:pPr>
        <w:rPr>
          <w:rFonts w:ascii="Arial" w:hAnsi="Arial" w:cs="Arial"/>
          <w:b/>
          <w:bCs/>
        </w:rPr>
      </w:pPr>
    </w:p>
    <w:p w14:paraId="1299B941" w14:textId="77777777" w:rsidR="00E759B7" w:rsidRDefault="00E759B7" w:rsidP="00E759B7">
      <w:pPr>
        <w:rPr>
          <w:rFonts w:ascii="Arial" w:hAnsi="Arial" w:cs="Arial"/>
          <w:b/>
          <w:bCs/>
        </w:rPr>
      </w:pPr>
    </w:p>
    <w:p w14:paraId="2E64BA8C" w14:textId="77777777" w:rsidR="00E759B7" w:rsidRDefault="00E759B7" w:rsidP="00E759B7">
      <w:pPr>
        <w:rPr>
          <w:rFonts w:ascii="Arial" w:hAnsi="Arial" w:cs="Arial"/>
          <w:b/>
          <w:bCs/>
        </w:rPr>
      </w:pPr>
    </w:p>
    <w:p w14:paraId="69554EB8" w14:textId="77777777" w:rsidR="00E759B7" w:rsidRDefault="00E759B7" w:rsidP="00E759B7">
      <w:pPr>
        <w:rPr>
          <w:rFonts w:ascii="Arial" w:hAnsi="Arial" w:cs="Arial"/>
          <w:b/>
          <w:bCs/>
        </w:rPr>
      </w:pPr>
    </w:p>
    <w:p w14:paraId="08B9DC16" w14:textId="77777777" w:rsidR="00E759B7" w:rsidRDefault="00E759B7" w:rsidP="00E759B7">
      <w:pPr>
        <w:rPr>
          <w:rFonts w:ascii="Arial" w:hAnsi="Arial" w:cs="Arial"/>
          <w:b/>
          <w:bCs/>
        </w:rPr>
      </w:pPr>
    </w:p>
    <w:p w14:paraId="5D3CF967" w14:textId="77777777" w:rsidR="00E759B7" w:rsidRDefault="00E759B7" w:rsidP="00E759B7">
      <w:pPr>
        <w:rPr>
          <w:rFonts w:ascii="Arial" w:hAnsi="Arial" w:cs="Arial"/>
          <w:b/>
          <w:bCs/>
        </w:rPr>
      </w:pPr>
    </w:p>
    <w:p w14:paraId="0738D437" w14:textId="77777777" w:rsidR="00E759B7" w:rsidRDefault="00E759B7" w:rsidP="00E759B7">
      <w:pPr>
        <w:rPr>
          <w:rFonts w:ascii="Arial" w:hAnsi="Arial" w:cs="Arial"/>
          <w:b/>
          <w:bCs/>
        </w:rPr>
      </w:pPr>
      <w:r>
        <w:rPr>
          <w:rFonts w:ascii="Arial" w:hAnsi="Arial" w:cs="Arial"/>
          <w:b/>
          <w:bCs/>
        </w:rPr>
        <w:t>8.4 Observaciones Críticas de Infraestructura de Red</w:t>
      </w:r>
    </w:p>
    <w:tbl>
      <w:tblPr>
        <w:tblW w:w="11762" w:type="dxa"/>
        <w:tblInd w:w="-12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81"/>
        <w:gridCol w:w="2388"/>
        <w:gridCol w:w="3061"/>
        <w:gridCol w:w="2532"/>
      </w:tblGrid>
      <w:tr w:rsidR="00E759B7" w14:paraId="288323B2" w14:textId="77777777" w:rsidTr="00C53BB4">
        <w:trPr>
          <w:trHeight w:val="794"/>
          <w:tblHeader/>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A31F5C2" w14:textId="77777777" w:rsidR="00E759B7" w:rsidRDefault="00E759B7">
            <w:pPr>
              <w:rPr>
                <w:rFonts w:ascii="Arial" w:hAnsi="Arial" w:cs="Arial"/>
              </w:rPr>
            </w:pPr>
            <w:r>
              <w:rPr>
                <w:rFonts w:ascii="Arial" w:hAnsi="Arial" w:cs="Arial"/>
              </w:rPr>
              <w:t>Aspecto Evaluado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ADDAA8" w14:textId="77777777" w:rsidR="00E759B7" w:rsidRDefault="00E759B7">
            <w:pPr>
              <w:rPr>
                <w:rFonts w:ascii="Arial" w:hAnsi="Arial" w:cs="Arial"/>
              </w:rPr>
            </w:pPr>
            <w:r>
              <w:rPr>
                <w:rFonts w:ascii="Arial" w:hAnsi="Arial" w:cs="Arial"/>
              </w:rPr>
              <w:t>Situación Actual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DAA4E4C" w14:textId="77777777" w:rsidR="00E759B7" w:rsidRDefault="00E759B7">
            <w:pPr>
              <w:rPr>
                <w:rFonts w:ascii="Arial" w:hAnsi="Arial" w:cs="Arial"/>
              </w:rPr>
            </w:pPr>
            <w:r>
              <w:rPr>
                <w:rFonts w:ascii="Arial" w:hAnsi="Arial" w:cs="Arial"/>
              </w:rPr>
              <w:t>Impacto en la Operación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8AAFB3" w14:textId="77777777" w:rsidR="00E759B7" w:rsidRDefault="00E759B7">
            <w:pPr>
              <w:rPr>
                <w:rFonts w:ascii="Arial" w:hAnsi="Arial" w:cs="Arial"/>
              </w:rPr>
            </w:pPr>
            <w:r>
              <w:rPr>
                <w:rFonts w:ascii="Arial" w:hAnsi="Arial" w:cs="Arial"/>
              </w:rPr>
              <w:t>Recomendación Preliminar</w:t>
            </w:r>
          </w:p>
        </w:tc>
      </w:tr>
      <w:tr w:rsidR="00E759B7" w14:paraId="3276D8B5" w14:textId="77777777" w:rsidTr="00C53BB4">
        <w:trPr>
          <w:trHeight w:val="3022"/>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9FD29F2" w14:textId="77777777" w:rsidR="00E759B7" w:rsidRDefault="00E759B7">
            <w:pPr>
              <w:rPr>
                <w:rFonts w:ascii="Arial" w:hAnsi="Arial" w:cs="Arial"/>
              </w:rPr>
            </w:pPr>
            <w:r>
              <w:rPr>
                <w:rFonts w:ascii="Arial" w:hAnsi="Arial" w:cs="Arial"/>
              </w:rPr>
              <w:t>Ausencia de Rack o Gabinete de Telecomunicaciones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3F114B" w14:textId="6CC2EACA" w:rsidR="00E759B7" w:rsidRPr="0073133E" w:rsidRDefault="0073133E">
            <w:pPr>
              <w:rPr>
                <w:rFonts w:ascii="Arial" w:hAnsi="Arial" w:cs="Arial"/>
                <w:lang w:val="es-419"/>
              </w:rPr>
            </w:pPr>
            <w:r>
              <w:rPr>
                <w:rFonts w:ascii="Arial" w:hAnsi="Arial" w:cs="Arial"/>
              </w:rPr>
              <w:t xml:space="preserve">Dos </w:t>
            </w:r>
            <w:r w:rsidR="00E759B7">
              <w:rPr>
                <w:rFonts w:ascii="Arial" w:hAnsi="Arial" w:cs="Arial"/>
              </w:rPr>
              <w:t xml:space="preserve">Switches ubicados sobre </w:t>
            </w:r>
            <w:r>
              <w:rPr>
                <w:rFonts w:ascii="Arial" w:hAnsi="Arial" w:cs="Arial"/>
              </w:rPr>
              <w:t>un soporte metálico</w:t>
            </w:r>
            <w:r w:rsidR="00E759B7">
              <w:rPr>
                <w:rFonts w:ascii="Arial" w:hAnsi="Arial" w:cs="Arial"/>
              </w:rPr>
              <w:t xml:space="preserve"> </w:t>
            </w:r>
            <w:r>
              <w:rPr>
                <w:rFonts w:ascii="Arial" w:hAnsi="Arial" w:cs="Arial"/>
              </w:rPr>
              <w:t>y un switch sobre gaveta metálica de un escritorio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E871EB2" w14:textId="77777777" w:rsidR="00E759B7" w:rsidRDefault="00E759B7">
            <w:pPr>
              <w:rPr>
                <w:rFonts w:ascii="Arial" w:hAnsi="Arial" w:cs="Arial"/>
              </w:rPr>
            </w:pPr>
            <w:r>
              <w:rPr>
                <w:rFonts w:ascii="Arial" w:hAnsi="Arial" w:cs="Arial"/>
              </w:rPr>
              <w:t>Exposición a manipulación no autorizada, golpes accidentales, acumulación de polvo ambiental, y acceso físico no controlado a puertos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B17234" w14:textId="77777777" w:rsidR="00E759B7" w:rsidRDefault="00E759B7">
            <w:pPr>
              <w:rPr>
                <w:rFonts w:ascii="Arial" w:hAnsi="Arial" w:cs="Arial"/>
              </w:rPr>
            </w:pPr>
            <w:r>
              <w:rPr>
                <w:rFonts w:ascii="Arial" w:hAnsi="Arial" w:cs="Arial"/>
              </w:rPr>
              <w:t>Instalar gabinete de pared con cerradura para alojar switches y UPS</w:t>
            </w:r>
          </w:p>
        </w:tc>
      </w:tr>
      <w:tr w:rsidR="00E759B7" w14:paraId="54C3E396" w14:textId="77777777" w:rsidTr="00C53BB4">
        <w:trPr>
          <w:trHeight w:val="1288"/>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4646ADB" w14:textId="77777777" w:rsidR="00E759B7" w:rsidRDefault="00E759B7">
            <w:pPr>
              <w:rPr>
                <w:rFonts w:ascii="Arial" w:hAnsi="Arial" w:cs="Arial"/>
              </w:rPr>
            </w:pPr>
            <w:r>
              <w:rPr>
                <w:rFonts w:ascii="Arial" w:hAnsi="Arial" w:cs="Arial"/>
              </w:rPr>
              <w:t>Canaletas plásticas parciales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63FD07" w14:textId="77777777" w:rsidR="00E759B7" w:rsidRDefault="00E759B7">
            <w:pPr>
              <w:rPr>
                <w:rFonts w:ascii="Arial" w:hAnsi="Arial" w:cs="Arial"/>
              </w:rPr>
            </w:pPr>
            <w:r>
              <w:rPr>
                <w:rFonts w:ascii="Arial" w:hAnsi="Arial" w:cs="Arial"/>
              </w:rPr>
              <w:t xml:space="preserve">Solo 4 de 14 áreas funcionales cuentan con </w:t>
            </w:r>
            <w:r>
              <w:rPr>
                <w:rFonts w:ascii="Arial" w:hAnsi="Arial" w:cs="Arial"/>
              </w:rPr>
              <w:lastRenderedPageBreak/>
              <w:t>protección de cableado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5EEF734" w14:textId="77777777" w:rsidR="00E759B7" w:rsidRDefault="00E759B7">
            <w:pPr>
              <w:rPr>
                <w:rFonts w:ascii="Arial" w:hAnsi="Arial" w:cs="Arial"/>
              </w:rPr>
            </w:pPr>
            <w:r>
              <w:rPr>
                <w:rFonts w:ascii="Arial" w:hAnsi="Arial" w:cs="Arial"/>
              </w:rPr>
              <w:lastRenderedPageBreak/>
              <w:t xml:space="preserve">Cableado expuesto a tensión mecánica, roedores, pisadas, y </w:t>
            </w:r>
            <w:r>
              <w:rPr>
                <w:rFonts w:ascii="Arial" w:hAnsi="Arial" w:cs="Arial"/>
              </w:rPr>
              <w:lastRenderedPageBreak/>
              <w:t>deterioro acelerado en 10 áreas funcionales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B8E7FA6" w14:textId="77777777" w:rsidR="00E759B7" w:rsidRDefault="00E759B7">
            <w:pPr>
              <w:rPr>
                <w:rFonts w:ascii="Arial" w:hAnsi="Arial" w:cs="Arial"/>
              </w:rPr>
            </w:pPr>
            <w:r>
              <w:rPr>
                <w:rFonts w:ascii="Arial" w:hAnsi="Arial" w:cs="Arial"/>
              </w:rPr>
              <w:lastRenderedPageBreak/>
              <w:t xml:space="preserve">Completar instalación de canaletas en todas las áreas con </w:t>
            </w:r>
            <w:r>
              <w:rPr>
                <w:rFonts w:ascii="Arial" w:hAnsi="Arial" w:cs="Arial"/>
              </w:rPr>
              <w:lastRenderedPageBreak/>
              <w:t>cableado estructurado</w:t>
            </w:r>
          </w:p>
        </w:tc>
      </w:tr>
      <w:tr w:rsidR="00E759B7" w14:paraId="3A382D95" w14:textId="77777777" w:rsidTr="00C53BB4">
        <w:trPr>
          <w:trHeight w:val="2384"/>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9FEDB10" w14:textId="77777777" w:rsidR="00E759B7" w:rsidRDefault="00E759B7">
            <w:pPr>
              <w:rPr>
                <w:rFonts w:ascii="Arial" w:hAnsi="Arial" w:cs="Arial"/>
              </w:rPr>
            </w:pPr>
            <w:r>
              <w:rPr>
                <w:rFonts w:ascii="Arial" w:hAnsi="Arial" w:cs="Arial"/>
              </w:rPr>
              <w:lastRenderedPageBreak/>
              <w:t>Ausencia de rosetas de pared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126F264" w14:textId="77777777" w:rsidR="00E759B7" w:rsidRDefault="00E759B7">
            <w:pPr>
              <w:rPr>
                <w:rFonts w:ascii="Arial" w:hAnsi="Arial" w:cs="Arial"/>
              </w:rPr>
            </w:pPr>
            <w:r>
              <w:rPr>
                <w:rFonts w:ascii="Arial" w:hAnsi="Arial" w:cs="Arial"/>
              </w:rPr>
              <w:t>Cables terminados directamente con conector RJ45 colgando de la pared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E2DD0A8" w14:textId="77777777" w:rsidR="00E759B7" w:rsidRDefault="00E759B7">
            <w:pPr>
              <w:rPr>
                <w:rFonts w:ascii="Arial" w:hAnsi="Arial" w:cs="Arial"/>
              </w:rPr>
            </w:pPr>
            <w:r>
              <w:rPr>
                <w:rFonts w:ascii="Arial" w:hAnsi="Arial" w:cs="Arial"/>
              </w:rPr>
              <w:t>Conectores sometidos a tensión constante; riesgo de rotura del conector o del cable; falsos contactos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EAA66D8" w14:textId="77777777" w:rsidR="00E759B7" w:rsidRDefault="00E759B7">
            <w:pPr>
              <w:rPr>
                <w:rFonts w:ascii="Arial" w:hAnsi="Arial" w:cs="Arial"/>
              </w:rPr>
            </w:pPr>
            <w:r>
              <w:rPr>
                <w:rFonts w:ascii="Arial" w:hAnsi="Arial" w:cs="Arial"/>
              </w:rPr>
              <w:t>Instalar rosetas o placas frontales en todos los puntos de red</w:t>
            </w:r>
          </w:p>
        </w:tc>
      </w:tr>
      <w:tr w:rsidR="00E759B7" w14:paraId="1BFC90C3" w14:textId="77777777" w:rsidTr="00C53BB4">
        <w:trPr>
          <w:trHeight w:val="3022"/>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839810D" w14:textId="77777777" w:rsidR="00E759B7" w:rsidRDefault="00E759B7">
            <w:pPr>
              <w:rPr>
                <w:rFonts w:ascii="Arial" w:hAnsi="Arial" w:cs="Arial"/>
              </w:rPr>
            </w:pPr>
            <w:r>
              <w:rPr>
                <w:rFonts w:ascii="Arial" w:hAnsi="Arial" w:cs="Arial"/>
              </w:rPr>
              <w:t xml:space="preserve">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11893FB" w14:textId="77777777" w:rsidR="00E759B7" w:rsidRDefault="00E759B7">
            <w:pPr>
              <w:rPr>
                <w:rFonts w:ascii="Arial" w:hAnsi="Arial" w:cs="Arial"/>
              </w:rPr>
            </w:pPr>
            <w:r>
              <w:rPr>
                <w:rFonts w:ascii="Arial" w:hAnsi="Arial" w:cs="Arial"/>
              </w:rPr>
              <w:t>Cables de red horizontal terminados directamente en los switches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F1F03B" w14:textId="77777777" w:rsidR="00E759B7" w:rsidRDefault="00E759B7">
            <w:pPr>
              <w:rPr>
                <w:rFonts w:ascii="Arial" w:hAnsi="Arial" w:cs="Arial"/>
              </w:rPr>
            </w:pPr>
            <w:r>
              <w:rPr>
                <w:rFonts w:ascii="Arial" w:hAnsi="Arial" w:cs="Arial"/>
              </w:rPr>
              <w:t>Imposibilidad de realizar cambios de configuración sin manipular el cableado horizontal; riesgo de daño a los switches por tensión en puertos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A99DE94" w14:textId="77777777" w:rsidR="00E759B7" w:rsidRDefault="00E759B7">
            <w:pPr>
              <w:rPr>
                <w:rFonts w:ascii="Arial" w:hAnsi="Arial" w:cs="Arial"/>
              </w:rPr>
            </w:pPr>
            <w:r>
              <w:rPr>
                <w:rFonts w:ascii="Arial" w:hAnsi="Arial" w:cs="Arial"/>
              </w:rPr>
              <w:t xml:space="preserve">Instalar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de 24 puertos en ubicación de cada switch</w:t>
            </w:r>
          </w:p>
        </w:tc>
      </w:tr>
      <w:tr w:rsidR="00E759B7" w14:paraId="4E55E285" w14:textId="77777777" w:rsidTr="00C53BB4">
        <w:trPr>
          <w:trHeight w:val="2721"/>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34A36C5" w14:textId="77777777" w:rsidR="00E759B7" w:rsidRDefault="00E759B7">
            <w:pPr>
              <w:rPr>
                <w:rFonts w:ascii="Arial" w:hAnsi="Arial" w:cs="Arial"/>
              </w:rPr>
            </w:pPr>
            <w:r>
              <w:rPr>
                <w:rFonts w:ascii="Arial" w:hAnsi="Arial" w:cs="Arial"/>
              </w:rPr>
              <w:t xml:space="preserve">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1240AAC" w14:textId="77777777" w:rsidR="00E759B7" w:rsidRDefault="00E759B7">
            <w:pPr>
              <w:rPr>
                <w:rFonts w:ascii="Arial" w:hAnsi="Arial" w:cs="Arial"/>
              </w:rPr>
            </w:pPr>
            <w:r>
              <w:rPr>
                <w:rFonts w:ascii="Arial" w:hAnsi="Arial" w:cs="Arial"/>
              </w:rPr>
              <w:t>Conexiones realizadas con cable sólido de instalación horizontal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BA1990" w14:textId="77777777" w:rsidR="00E759B7" w:rsidRDefault="00E759B7">
            <w:pPr>
              <w:rPr>
                <w:rFonts w:ascii="Arial" w:hAnsi="Arial" w:cs="Arial"/>
              </w:rPr>
            </w:pPr>
            <w:r>
              <w:rPr>
                <w:rFonts w:ascii="Arial" w:hAnsi="Arial" w:cs="Arial"/>
              </w:rPr>
              <w:t>Cable sólido no diseñado para flexión repetida; riesgo de rotura interna de conductores al manipular conexiones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473822E" w14:textId="77777777" w:rsidR="00E759B7" w:rsidRDefault="00E759B7">
            <w:pPr>
              <w:rPr>
                <w:rFonts w:ascii="Arial" w:hAnsi="Arial" w:cs="Arial"/>
              </w:rPr>
            </w:pPr>
            <w:r>
              <w:rPr>
                <w:rFonts w:ascii="Arial" w:hAnsi="Arial" w:cs="Arial"/>
              </w:rPr>
              <w:t xml:space="preserve">Utilizar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flexibles (cable trenzado) para conexión entre </w:t>
            </w:r>
            <w:proofErr w:type="spellStart"/>
            <w:r>
              <w:rPr>
                <w:rFonts w:ascii="Arial" w:hAnsi="Arial" w:cs="Arial"/>
              </w:rPr>
              <w:t>patch</w:t>
            </w:r>
            <w:proofErr w:type="spellEnd"/>
            <w:r>
              <w:rPr>
                <w:rFonts w:ascii="Arial" w:hAnsi="Arial" w:cs="Arial"/>
              </w:rPr>
              <w:t xml:space="preserve"> panel y switch, y entre roseta y equipo final</w:t>
            </w:r>
          </w:p>
        </w:tc>
      </w:tr>
      <w:tr w:rsidR="00E759B7" w14:paraId="1CDFC50C" w14:textId="77777777" w:rsidTr="00C53BB4">
        <w:trPr>
          <w:trHeight w:val="3347"/>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FDFF0EA" w14:textId="77777777" w:rsidR="00E759B7" w:rsidRDefault="00E759B7">
            <w:pPr>
              <w:rPr>
                <w:rFonts w:ascii="Arial" w:hAnsi="Arial" w:cs="Arial"/>
                <w:lang w:val="en-US"/>
              </w:rPr>
            </w:pPr>
            <w:r>
              <w:rPr>
                <w:rFonts w:ascii="Arial" w:hAnsi="Arial" w:cs="Arial"/>
                <w:lang w:val="en-US"/>
              </w:rPr>
              <w:lastRenderedPageBreak/>
              <w:t xml:space="preserve">Switches Fast Ethernet no </w:t>
            </w:r>
            <w:proofErr w:type="spellStart"/>
            <w:r>
              <w:rPr>
                <w:rFonts w:ascii="Arial" w:hAnsi="Arial" w:cs="Arial"/>
                <w:lang w:val="en-US"/>
              </w:rPr>
              <w:t>administrables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2A30B9" w14:textId="77777777" w:rsidR="00E759B7" w:rsidRDefault="00E759B7">
            <w:pPr>
              <w:rPr>
                <w:rFonts w:ascii="Arial" w:hAnsi="Arial" w:cs="Arial"/>
              </w:rPr>
            </w:pPr>
            <w:r>
              <w:rPr>
                <w:rFonts w:ascii="Arial" w:hAnsi="Arial" w:cs="Arial"/>
              </w:rPr>
              <w:t xml:space="preserve">Equipos obsoletos de 100 Mbps sin capacidad de gestión ni </w:t>
            </w:r>
            <w:proofErr w:type="spellStart"/>
            <w:r>
              <w:rPr>
                <w:rFonts w:ascii="Arial" w:hAnsi="Arial" w:cs="Arial"/>
              </w:rPr>
              <w:t>VLANs</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69C22BE" w14:textId="77777777" w:rsidR="00E759B7" w:rsidRDefault="00E759B7">
            <w:pPr>
              <w:rPr>
                <w:rFonts w:ascii="Arial" w:hAnsi="Arial" w:cs="Arial"/>
              </w:rPr>
            </w:pPr>
            <w:r>
              <w:rPr>
                <w:rFonts w:ascii="Arial" w:hAnsi="Arial" w:cs="Arial"/>
              </w:rPr>
              <w:t>Estrangulamiento de rendimiento en la transmisión de datos SISNIVEN; imposibilidad de segmentar tráfico; ausencia de monitoreo; punto único de falla sin redundancia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EED9E54" w14:textId="77777777" w:rsidR="00E759B7" w:rsidRDefault="00E759B7">
            <w:pPr>
              <w:rPr>
                <w:rFonts w:ascii="Arial" w:hAnsi="Arial" w:cs="Arial"/>
              </w:rPr>
            </w:pPr>
            <w:r>
              <w:rPr>
                <w:rFonts w:ascii="Arial" w:hAnsi="Arial" w:cs="Arial"/>
              </w:rPr>
              <w:t xml:space="preserve">Reemplazar por switches Gigabit administrables con soporte VLAN, </w:t>
            </w:r>
            <w:proofErr w:type="spellStart"/>
            <w:r>
              <w:rPr>
                <w:rFonts w:ascii="Arial" w:hAnsi="Arial" w:cs="Arial"/>
              </w:rPr>
              <w:t>QoS</w:t>
            </w:r>
            <w:proofErr w:type="spellEnd"/>
            <w:r>
              <w:rPr>
                <w:rFonts w:ascii="Arial" w:hAnsi="Arial" w:cs="Arial"/>
              </w:rPr>
              <w:t xml:space="preserve"> y seguridad de puertos</w:t>
            </w:r>
          </w:p>
        </w:tc>
      </w:tr>
      <w:tr w:rsidR="00E759B7" w14:paraId="7296BBBB" w14:textId="77777777" w:rsidTr="00C53BB4">
        <w:trPr>
          <w:trHeight w:val="2697"/>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F97309B" w14:textId="77777777" w:rsidR="00E759B7" w:rsidRDefault="00E759B7">
            <w:pPr>
              <w:rPr>
                <w:rFonts w:ascii="Arial" w:hAnsi="Arial" w:cs="Arial"/>
              </w:rPr>
            </w:pPr>
            <w:r>
              <w:rPr>
                <w:rFonts w:ascii="Arial" w:hAnsi="Arial" w:cs="Arial"/>
              </w:rPr>
              <w:t>Topología de red plana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6307C94" w14:textId="77777777" w:rsidR="00E759B7" w:rsidRDefault="00E759B7">
            <w:pPr>
              <w:rPr>
                <w:rFonts w:ascii="Arial" w:hAnsi="Arial" w:cs="Arial"/>
              </w:rPr>
            </w:pPr>
            <w:r>
              <w:rPr>
                <w:rFonts w:ascii="Arial" w:hAnsi="Arial" w:cs="Arial"/>
              </w:rPr>
              <w:t>Todas las áreas funcionales en un solo dominio de broadcast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D28248A" w14:textId="77777777" w:rsidR="00E759B7" w:rsidRDefault="00E759B7">
            <w:pPr>
              <w:rPr>
                <w:rFonts w:ascii="Arial" w:hAnsi="Arial" w:cs="Arial"/>
              </w:rPr>
            </w:pPr>
            <w:r>
              <w:rPr>
                <w:rFonts w:ascii="Arial" w:hAnsi="Arial" w:cs="Arial"/>
              </w:rPr>
              <w:t>Movimiento lateral sin restricciones para malware; acceso no autorizado a datos sensibles desde áreas de uso compartido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80E95D4" w14:textId="77777777" w:rsidR="00E759B7" w:rsidRDefault="00E759B7">
            <w:pPr>
              <w:rPr>
                <w:rFonts w:ascii="Arial" w:hAnsi="Arial" w:cs="Arial"/>
              </w:rPr>
            </w:pPr>
            <w:r>
              <w:rPr>
                <w:rFonts w:ascii="Arial" w:hAnsi="Arial" w:cs="Arial"/>
              </w:rPr>
              <w:t>Implementar segmentación VLAN para aislar áreas críticas (Epidemiología, Banco Biológico)</w:t>
            </w:r>
          </w:p>
        </w:tc>
      </w:tr>
      <w:tr w:rsidR="00E759B7" w14:paraId="1EFE571A" w14:textId="77777777" w:rsidTr="00C53BB4">
        <w:trPr>
          <w:trHeight w:val="2709"/>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BACED59" w14:textId="77777777" w:rsidR="00E759B7" w:rsidRDefault="00E759B7">
            <w:pPr>
              <w:rPr>
                <w:rFonts w:ascii="Arial" w:hAnsi="Arial" w:cs="Arial"/>
              </w:rPr>
            </w:pPr>
            <w:r>
              <w:rPr>
                <w:rFonts w:ascii="Arial" w:hAnsi="Arial" w:cs="Arial"/>
              </w:rPr>
              <w:t xml:space="preserve">Dependencia </w:t>
            </w:r>
            <w:proofErr w:type="spellStart"/>
            <w:r>
              <w:rPr>
                <w:rFonts w:ascii="Arial" w:hAnsi="Arial" w:cs="Arial"/>
              </w:rPr>
              <w:t>WiFi</w:t>
            </w:r>
            <w:proofErr w:type="spellEnd"/>
            <w:r>
              <w:rPr>
                <w:rFonts w:ascii="Arial" w:hAnsi="Arial" w:cs="Arial"/>
              </w:rPr>
              <w:t xml:space="preserve"> en áreas críticas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1A1EE9" w14:textId="77777777" w:rsidR="00E759B7" w:rsidRDefault="00E759B7">
            <w:pPr>
              <w:rPr>
                <w:rFonts w:ascii="Arial" w:hAnsi="Arial" w:cs="Arial"/>
              </w:rPr>
            </w:pPr>
            <w:r>
              <w:rPr>
                <w:rFonts w:ascii="Arial" w:hAnsi="Arial" w:cs="Arial"/>
              </w:rPr>
              <w:t>Estadística (2 de 3), Contabilidad (3), Insumos Médicos (3), Enfermería (2), RRHH (2)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20B79A" w14:textId="77777777" w:rsidR="00E759B7" w:rsidRDefault="00E759B7">
            <w:pPr>
              <w:rPr>
                <w:rFonts w:ascii="Arial" w:hAnsi="Arial" w:cs="Arial"/>
              </w:rPr>
            </w:pPr>
            <w:r>
              <w:rPr>
                <w:rFonts w:ascii="Arial" w:hAnsi="Arial" w:cs="Arial"/>
              </w:rPr>
              <w:t>Interrupción de conectividad durante operaciones críticas; pérdida de datos en sincronización con SISNIVEN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7303216" w14:textId="77777777" w:rsidR="00E759B7" w:rsidRDefault="00E759B7">
            <w:pPr>
              <w:rPr>
                <w:rFonts w:ascii="Arial" w:hAnsi="Arial" w:cs="Arial"/>
              </w:rPr>
            </w:pPr>
            <w:r>
              <w:rPr>
                <w:rFonts w:ascii="Arial" w:hAnsi="Arial" w:cs="Arial"/>
              </w:rPr>
              <w:t xml:space="preserve">Instalar puntos de red cableada en todas las áreas críticas; utilizar </w:t>
            </w:r>
            <w:proofErr w:type="spellStart"/>
            <w:r>
              <w:rPr>
                <w:rFonts w:ascii="Arial" w:hAnsi="Arial" w:cs="Arial"/>
              </w:rPr>
              <w:t>WiFi</w:t>
            </w:r>
            <w:proofErr w:type="spellEnd"/>
            <w:r>
              <w:rPr>
                <w:rFonts w:ascii="Arial" w:hAnsi="Arial" w:cs="Arial"/>
              </w:rPr>
              <w:t xml:space="preserve"> como respaldo</w:t>
            </w:r>
          </w:p>
        </w:tc>
      </w:tr>
      <w:tr w:rsidR="00E759B7" w14:paraId="17F482FF" w14:textId="77777777" w:rsidTr="00C53BB4">
        <w:trPr>
          <w:trHeight w:val="1601"/>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E604382" w14:textId="77777777" w:rsidR="00E759B7" w:rsidRDefault="00E759B7">
            <w:pPr>
              <w:rPr>
                <w:rFonts w:ascii="Arial" w:hAnsi="Arial" w:cs="Arial"/>
              </w:rPr>
            </w:pPr>
            <w:r>
              <w:rPr>
                <w:rFonts w:ascii="Arial" w:hAnsi="Arial" w:cs="Arial"/>
              </w:rPr>
              <w:t>Condiciones ambientales del departamento de Masaya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E0A9B81" w14:textId="77777777" w:rsidR="00E759B7" w:rsidRDefault="00E759B7">
            <w:pPr>
              <w:rPr>
                <w:rFonts w:ascii="Arial" w:hAnsi="Arial" w:cs="Arial"/>
              </w:rPr>
            </w:pPr>
            <w:r>
              <w:rPr>
                <w:rFonts w:ascii="Arial" w:hAnsi="Arial" w:cs="Arial"/>
              </w:rPr>
              <w:t xml:space="preserve">Clima tropical (26-32°C, 70-85% humedad) con presencia de </w:t>
            </w:r>
            <w:r>
              <w:rPr>
                <w:rFonts w:ascii="Arial" w:hAnsi="Arial" w:cs="Arial"/>
              </w:rPr>
              <w:lastRenderedPageBreak/>
              <w:t>polvo ambiental corrosivo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FC966E" w14:textId="77777777" w:rsidR="00E759B7" w:rsidRDefault="00E759B7">
            <w:pPr>
              <w:rPr>
                <w:rFonts w:ascii="Arial" w:hAnsi="Arial" w:cs="Arial"/>
              </w:rPr>
            </w:pPr>
            <w:r>
              <w:rPr>
                <w:rFonts w:ascii="Arial" w:hAnsi="Arial" w:cs="Arial"/>
              </w:rPr>
              <w:lastRenderedPageBreak/>
              <w:t xml:space="preserve">Degradación acelerada de componentes electrónicos de los switches; oxidación de </w:t>
            </w:r>
            <w:r>
              <w:rPr>
                <w:rFonts w:ascii="Arial" w:hAnsi="Arial" w:cs="Arial"/>
              </w:rPr>
              <w:lastRenderedPageBreak/>
              <w:t>contactos; sobrecalentamiento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023C976" w14:textId="77777777" w:rsidR="00E759B7" w:rsidRDefault="00E759B7">
            <w:pPr>
              <w:rPr>
                <w:rFonts w:ascii="Arial" w:hAnsi="Arial" w:cs="Arial"/>
              </w:rPr>
            </w:pPr>
            <w:r>
              <w:rPr>
                <w:rFonts w:ascii="Arial" w:hAnsi="Arial" w:cs="Arial"/>
              </w:rPr>
              <w:lastRenderedPageBreak/>
              <w:t xml:space="preserve">Implementar limpieza preventiva periódica de equipos de comunicación; </w:t>
            </w:r>
            <w:r>
              <w:rPr>
                <w:rFonts w:ascii="Arial" w:hAnsi="Arial" w:cs="Arial"/>
              </w:rPr>
              <w:lastRenderedPageBreak/>
              <w:t>instalar rack con ventilación adecuada</w:t>
            </w:r>
          </w:p>
        </w:tc>
      </w:tr>
      <w:tr w:rsidR="00E759B7" w14:paraId="77BAB1F2" w14:textId="77777777" w:rsidTr="00C53BB4">
        <w:trPr>
          <w:trHeight w:val="2709"/>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A521CEC" w14:textId="77777777" w:rsidR="00E759B7" w:rsidRDefault="00E759B7">
            <w:pPr>
              <w:rPr>
                <w:rFonts w:ascii="Arial" w:hAnsi="Arial" w:cs="Arial"/>
              </w:rPr>
            </w:pPr>
            <w:r>
              <w:rPr>
                <w:rFonts w:ascii="Arial" w:hAnsi="Arial" w:cs="Arial"/>
              </w:rPr>
              <w:lastRenderedPageBreak/>
              <w:t>Conexiones privadas no gestionadas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B2C4A9F" w14:textId="77777777" w:rsidR="00E759B7" w:rsidRDefault="00E759B7">
            <w:pPr>
              <w:rPr>
                <w:rFonts w:ascii="Arial" w:hAnsi="Arial" w:cs="Arial"/>
              </w:rPr>
            </w:pPr>
            <w:r>
              <w:rPr>
                <w:rFonts w:ascii="Arial" w:hAnsi="Arial" w:cs="Arial"/>
              </w:rPr>
              <w:t>Sindicato, SNC y Transporte operan con conexiones a Internet independientes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D379B24" w14:textId="77777777" w:rsidR="00E759B7" w:rsidRDefault="00E759B7">
            <w:pPr>
              <w:rPr>
                <w:rFonts w:ascii="Arial" w:hAnsi="Arial" w:cs="Arial"/>
              </w:rPr>
            </w:pPr>
            <w:r>
              <w:rPr>
                <w:rFonts w:ascii="Arial" w:hAnsi="Arial" w:cs="Arial"/>
              </w:rPr>
              <w:t>Tráfico no monitoreado; potencial fuga de información institucional; gasto administrativo no optimizado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94784B3" w14:textId="77777777" w:rsidR="00E759B7" w:rsidRDefault="00E759B7">
            <w:pPr>
              <w:rPr>
                <w:rFonts w:ascii="Arial" w:hAnsi="Arial" w:cs="Arial"/>
              </w:rPr>
            </w:pPr>
            <w:r>
              <w:rPr>
                <w:rFonts w:ascii="Arial" w:hAnsi="Arial" w:cs="Arial"/>
              </w:rPr>
              <w:t>Evaluar integración a red corporativa con segmentación VLAN adecuada; documentar y autorizar formalmente</w:t>
            </w:r>
          </w:p>
        </w:tc>
      </w:tr>
      <w:tr w:rsidR="00E759B7" w14:paraId="79D62199" w14:textId="77777777" w:rsidTr="00C53BB4">
        <w:trPr>
          <w:trHeight w:val="2070"/>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04998D5" w14:textId="77777777" w:rsidR="00E759B7" w:rsidRDefault="00E759B7">
            <w:pPr>
              <w:rPr>
                <w:rFonts w:ascii="Arial" w:hAnsi="Arial" w:cs="Arial"/>
              </w:rPr>
            </w:pPr>
            <w:r>
              <w:rPr>
                <w:rFonts w:ascii="Arial" w:hAnsi="Arial" w:cs="Arial"/>
              </w:rPr>
              <w:t>Sin documentación de configuración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2791067" w14:textId="77777777" w:rsidR="00E759B7" w:rsidRDefault="00E759B7">
            <w:pPr>
              <w:rPr>
                <w:rFonts w:ascii="Arial" w:hAnsi="Arial" w:cs="Arial"/>
              </w:rPr>
            </w:pPr>
            <w:r>
              <w:rPr>
                <w:rFonts w:ascii="Arial" w:hAnsi="Arial" w:cs="Arial"/>
              </w:rPr>
              <w:t>Switches y puntos de acceso sin respaldo de configuración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76FDE8" w14:textId="77777777" w:rsidR="00E759B7" w:rsidRDefault="00E759B7">
            <w:pPr>
              <w:rPr>
                <w:rFonts w:ascii="Arial" w:hAnsi="Arial" w:cs="Arial"/>
              </w:rPr>
            </w:pPr>
            <w:r>
              <w:rPr>
                <w:rFonts w:ascii="Arial" w:hAnsi="Arial" w:cs="Arial"/>
              </w:rPr>
              <w:t>Imposibilidad de restaurar servicio rápidamente ante fallo; dependencia de conocimiento empírico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4F799DB" w14:textId="77777777" w:rsidR="00E759B7" w:rsidRDefault="00E759B7">
            <w:pPr>
              <w:rPr>
                <w:rFonts w:ascii="Arial" w:hAnsi="Arial" w:cs="Arial"/>
              </w:rPr>
            </w:pPr>
            <w:r>
              <w:rPr>
                <w:rFonts w:ascii="Arial" w:hAnsi="Arial" w:cs="Arial"/>
              </w:rPr>
              <w:t>Documentar y respaldar configuraciones; elaborar diagrama de topología de red</w:t>
            </w:r>
          </w:p>
        </w:tc>
      </w:tr>
      <w:tr w:rsidR="00E759B7" w14:paraId="72736116" w14:textId="77777777" w:rsidTr="00C53BB4">
        <w:trPr>
          <w:trHeight w:val="2070"/>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6D3EFE2" w14:textId="77777777" w:rsidR="00E759B7" w:rsidRDefault="00E759B7">
            <w:pPr>
              <w:rPr>
                <w:rFonts w:ascii="Arial" w:hAnsi="Arial" w:cs="Arial"/>
              </w:rPr>
            </w:pPr>
            <w:r>
              <w:rPr>
                <w:rFonts w:ascii="Arial" w:hAnsi="Arial" w:cs="Arial"/>
              </w:rPr>
              <w:t>Sin monitoreo de disponibilidad y rendimiento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BA669F9" w14:textId="77777777" w:rsidR="00E759B7" w:rsidRDefault="00E759B7">
            <w:pPr>
              <w:rPr>
                <w:rFonts w:ascii="Arial" w:hAnsi="Arial" w:cs="Arial"/>
              </w:rPr>
            </w:pPr>
            <w:r>
              <w:rPr>
                <w:rFonts w:ascii="Arial" w:hAnsi="Arial" w:cs="Arial"/>
              </w:rPr>
              <w:t>Ausencia de herramientas de monitoreo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A3C4A21" w14:textId="77777777" w:rsidR="00E759B7" w:rsidRDefault="00E759B7">
            <w:pPr>
              <w:rPr>
                <w:rFonts w:ascii="Arial" w:hAnsi="Arial" w:cs="Arial"/>
              </w:rPr>
            </w:pPr>
            <w:r>
              <w:rPr>
                <w:rFonts w:ascii="Arial" w:hAnsi="Arial" w:cs="Arial"/>
              </w:rPr>
              <w:t>Falta de visibilidad sobre el estado de los enlaces; imposibilidad de anticipar fallos o saturaciones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5F49134" w14:textId="77777777" w:rsidR="00E759B7" w:rsidRDefault="00E759B7">
            <w:pPr>
              <w:rPr>
                <w:rFonts w:ascii="Arial" w:hAnsi="Arial" w:cs="Arial"/>
              </w:rPr>
            </w:pPr>
          </w:p>
        </w:tc>
      </w:tr>
    </w:tbl>
    <w:p w14:paraId="4F608A18" w14:textId="77777777" w:rsidR="00E759B7" w:rsidRDefault="00E759B7" w:rsidP="00E759B7">
      <w:pPr>
        <w:rPr>
          <w:rFonts w:ascii="Arial" w:hAnsi="Arial" w:cs="Arial"/>
        </w:rPr>
      </w:pPr>
    </w:p>
    <w:p w14:paraId="459E935C" w14:textId="77777777" w:rsidR="00E759B7" w:rsidRDefault="00E759B7" w:rsidP="00E759B7">
      <w:pPr>
        <w:rPr>
          <w:rFonts w:ascii="Arial" w:hAnsi="Arial" w:cs="Arial"/>
        </w:rPr>
      </w:pPr>
    </w:p>
    <w:p w14:paraId="6F8805B0" w14:textId="77777777" w:rsidR="00E759B7" w:rsidRDefault="00E759B7" w:rsidP="00E759B7">
      <w:pPr>
        <w:rPr>
          <w:rFonts w:ascii="Arial" w:hAnsi="Arial" w:cs="Arial"/>
        </w:rPr>
      </w:pPr>
      <w:r>
        <w:rPr>
          <w:rFonts w:ascii="Arial" w:hAnsi="Arial" w:cs="Arial"/>
          <w:kern w:val="0"/>
          <w14:ligatures w14:val="none"/>
        </w:rPr>
        <w:br w:type="page"/>
      </w:r>
    </w:p>
    <w:p w14:paraId="504F25E6" w14:textId="77777777" w:rsidR="00E759B7" w:rsidRDefault="00E759B7" w:rsidP="00E759B7">
      <w:pPr>
        <w:rPr>
          <w:rFonts w:ascii="Arial" w:hAnsi="Arial" w:cs="Arial"/>
          <w:b/>
          <w:bCs/>
        </w:rPr>
      </w:pPr>
    </w:p>
    <w:p w14:paraId="076DD73A" w14:textId="77777777" w:rsidR="00E759B7" w:rsidRDefault="00E759B7" w:rsidP="00E759B7">
      <w:pPr>
        <w:rPr>
          <w:rFonts w:ascii="Arial" w:hAnsi="Arial" w:cs="Arial"/>
          <w:b/>
          <w:bCs/>
        </w:rPr>
      </w:pPr>
      <w:r>
        <w:rPr>
          <w:rFonts w:ascii="Arial" w:hAnsi="Arial" w:cs="Arial"/>
          <w:b/>
          <w:bCs/>
        </w:rPr>
        <w:t>10. FASE DE DIAGNÓSTICO</w:t>
      </w:r>
      <w:r>
        <w:rPr>
          <w:rFonts w:ascii="Arial" w:hAnsi="Arial" w:cs="Arial"/>
        </w:rPr>
        <w:br/>
      </w:r>
    </w:p>
    <w:p w14:paraId="1BE68A6A" w14:textId="77777777" w:rsidR="00E759B7" w:rsidRDefault="00E759B7" w:rsidP="00E759B7">
      <w:pPr>
        <w:rPr>
          <w:rFonts w:ascii="Arial" w:hAnsi="Arial" w:cs="Arial"/>
          <w:b/>
          <w:bCs/>
        </w:rPr>
      </w:pPr>
      <w:r>
        <w:rPr>
          <w:rFonts w:ascii="Arial" w:hAnsi="Arial" w:cs="Arial"/>
          <w:b/>
          <w:bCs/>
        </w:rPr>
        <w:t>1. ANÁLISIS DEL ENTORNO OPERATIVO</w:t>
      </w:r>
    </w:p>
    <w:p w14:paraId="7658BCC7" w14:textId="77777777" w:rsidR="00E759B7" w:rsidRDefault="00E759B7" w:rsidP="00E759B7">
      <w:pPr>
        <w:rPr>
          <w:rFonts w:ascii="Arial" w:hAnsi="Arial" w:cs="Arial"/>
          <w:b/>
          <w:bCs/>
        </w:rPr>
      </w:pPr>
    </w:p>
    <w:p w14:paraId="454F07F1" w14:textId="77777777" w:rsidR="00E759B7" w:rsidRDefault="00E759B7" w:rsidP="00E759B7">
      <w:pPr>
        <w:rPr>
          <w:rFonts w:ascii="Arial" w:hAnsi="Arial" w:cs="Arial"/>
          <w:b/>
          <w:bCs/>
        </w:rPr>
      </w:pPr>
      <w:r>
        <w:rPr>
          <w:rFonts w:ascii="Arial" w:hAnsi="Arial" w:cs="Arial"/>
          <w:b/>
          <w:bCs/>
        </w:rPr>
        <w:t>1.1. Entorno Físico y Geográfico</w:t>
      </w:r>
    </w:p>
    <w:p w14:paraId="03F086E4" w14:textId="77777777" w:rsidR="00E759B7" w:rsidRDefault="00E759B7" w:rsidP="00E759B7">
      <w:pPr>
        <w:rPr>
          <w:rFonts w:ascii="Arial" w:hAnsi="Arial" w:cs="Arial"/>
        </w:rPr>
      </w:pPr>
      <w:r>
        <w:rPr>
          <w:rFonts w:ascii="Arial" w:hAnsi="Arial" w:cs="Arial"/>
        </w:rPr>
        <w:t>El SILAIS Masaya opera como nodo descentralizado crítico dentro del ecosistema sanitario nacional. Su entorno físico se caracteriza por:</w:t>
      </w:r>
    </w:p>
    <w:p w14:paraId="3D73803E" w14:textId="77777777" w:rsidR="00E759B7" w:rsidRDefault="00E759B7" w:rsidP="00E759B7">
      <w:pPr>
        <w:rPr>
          <w:rFonts w:ascii="Arial" w:hAnsi="Arial" w:cs="Arial"/>
        </w:rPr>
      </w:pPr>
      <w:r>
        <w:rPr>
          <w:rFonts w:ascii="Arial" w:hAnsi="Arial" w:cs="Arial"/>
          <w:b/>
          <w:bCs/>
        </w:rPr>
        <w:t>Distribución Espacial y Topología de Oficinas:</w:t>
      </w:r>
    </w:p>
    <w:p w14:paraId="130B92D5" w14:textId="77777777" w:rsidR="00E759B7" w:rsidRDefault="00E759B7" w:rsidP="00BB411E">
      <w:pPr>
        <w:numPr>
          <w:ilvl w:val="0"/>
          <w:numId w:val="40"/>
        </w:numPr>
        <w:rPr>
          <w:rFonts w:ascii="Arial" w:hAnsi="Arial" w:cs="Arial"/>
        </w:rPr>
      </w:pPr>
      <w:r>
        <w:rPr>
          <w:rFonts w:ascii="Arial" w:hAnsi="Arial" w:cs="Arial"/>
          <w:b/>
          <w:bCs/>
        </w:rPr>
        <w:t>14 áreas funcionales independientes</w:t>
      </w:r>
      <w:r>
        <w:rPr>
          <w:rFonts w:ascii="Arial" w:hAnsi="Arial" w:cs="Arial"/>
        </w:rPr>
        <w:t> distribuidas en un complejo administrativo-sanitario con separación física entre oficinas.</w:t>
      </w:r>
    </w:p>
    <w:p w14:paraId="3E0CB3B8" w14:textId="77777777" w:rsidR="00E759B7" w:rsidRDefault="00E759B7" w:rsidP="00BB411E">
      <w:pPr>
        <w:numPr>
          <w:ilvl w:val="0"/>
          <w:numId w:val="40"/>
        </w:numPr>
        <w:rPr>
          <w:rFonts w:ascii="Arial" w:hAnsi="Arial" w:cs="Arial"/>
        </w:rPr>
      </w:pPr>
      <w:r>
        <w:rPr>
          <w:rFonts w:ascii="Arial" w:hAnsi="Arial" w:cs="Arial"/>
          <w:b/>
          <w:bCs/>
        </w:rPr>
        <w:t>Oficina de Epidemiología:</w:t>
      </w:r>
      <w:r>
        <w:rPr>
          <w:rFonts w:ascii="Arial" w:hAnsi="Arial" w:cs="Arial"/>
        </w:rPr>
        <w:t> Ubicada en espacio aislado con 6 estaciones de trabajo. Constituye el centro neurálgico del SISNIVEN a nivel departamental.</w:t>
      </w:r>
    </w:p>
    <w:p w14:paraId="0857787B" w14:textId="77777777" w:rsidR="00E759B7" w:rsidRDefault="00E759B7" w:rsidP="00BB411E">
      <w:pPr>
        <w:numPr>
          <w:ilvl w:val="0"/>
          <w:numId w:val="40"/>
        </w:numPr>
        <w:rPr>
          <w:rFonts w:ascii="Arial" w:hAnsi="Arial" w:cs="Arial"/>
        </w:rPr>
      </w:pPr>
      <w:r>
        <w:rPr>
          <w:rFonts w:ascii="Arial" w:hAnsi="Arial" w:cs="Arial"/>
          <w:b/>
          <w:bCs/>
        </w:rPr>
        <w:t>Área de Dirección:</w:t>
      </w:r>
      <w:r>
        <w:rPr>
          <w:rFonts w:ascii="Arial" w:hAnsi="Arial" w:cs="Arial"/>
        </w:rPr>
        <w:t> Espacio ejecutivo con acceso a información estratégica y presupuestaria.</w:t>
      </w:r>
    </w:p>
    <w:p w14:paraId="1EB5C9F9" w14:textId="77777777" w:rsidR="00E759B7" w:rsidRDefault="00E759B7" w:rsidP="00BB411E">
      <w:pPr>
        <w:numPr>
          <w:ilvl w:val="0"/>
          <w:numId w:val="40"/>
        </w:numPr>
        <w:rPr>
          <w:rFonts w:ascii="Arial" w:hAnsi="Arial" w:cs="Arial"/>
        </w:rPr>
      </w:pPr>
      <w:r>
        <w:rPr>
          <w:rFonts w:ascii="Arial" w:hAnsi="Arial" w:cs="Arial"/>
          <w:b/>
          <w:bCs/>
        </w:rPr>
        <w:t>Áreas de Apoyo Administrativo:</w:t>
      </w:r>
      <w:r>
        <w:rPr>
          <w:rFonts w:ascii="Arial" w:hAnsi="Arial" w:cs="Arial"/>
        </w:rPr>
        <w:t xml:space="preserve"> Contabilidad, Caja, RRHH, Insumos Médicos con segregación </w:t>
      </w:r>
      <w:proofErr w:type="gramStart"/>
      <w:r>
        <w:rPr>
          <w:rFonts w:ascii="Arial" w:hAnsi="Arial" w:cs="Arial"/>
        </w:rPr>
        <w:t>física</w:t>
      </w:r>
      <w:proofErr w:type="gramEnd"/>
      <w:r>
        <w:rPr>
          <w:rFonts w:ascii="Arial" w:hAnsi="Arial" w:cs="Arial"/>
        </w:rPr>
        <w:t xml:space="preserve"> pero interconexión lógica plana.</w:t>
      </w:r>
    </w:p>
    <w:p w14:paraId="3F120D47" w14:textId="77777777" w:rsidR="00E759B7" w:rsidRDefault="00E759B7" w:rsidP="00E759B7">
      <w:pPr>
        <w:rPr>
          <w:rFonts w:ascii="Arial" w:hAnsi="Arial" w:cs="Arial"/>
        </w:rPr>
      </w:pPr>
      <w:r>
        <w:rPr>
          <w:rFonts w:ascii="Arial" w:hAnsi="Arial" w:cs="Arial"/>
          <w:b/>
          <w:bCs/>
        </w:rPr>
        <w:t>Condiciones Ambientales Relevantes:</w:t>
      </w:r>
    </w:p>
    <w:p w14:paraId="329442FF" w14:textId="77777777" w:rsidR="00E759B7" w:rsidRDefault="00E759B7" w:rsidP="00BB411E">
      <w:pPr>
        <w:numPr>
          <w:ilvl w:val="0"/>
          <w:numId w:val="37"/>
        </w:numPr>
        <w:rPr>
          <w:rFonts w:ascii="Arial" w:hAnsi="Arial" w:cs="Arial"/>
        </w:rPr>
      </w:pPr>
      <w:r>
        <w:rPr>
          <w:rFonts w:ascii="Arial" w:hAnsi="Arial" w:cs="Arial"/>
          <w:b/>
          <w:bCs/>
        </w:rPr>
        <w:t>Clima Tropical de Masaya:</w:t>
      </w:r>
      <w:r>
        <w:rPr>
          <w:rFonts w:ascii="Arial" w:hAnsi="Arial" w:cs="Arial"/>
        </w:rPr>
        <w:t> Temperaturas promedio 26-32°C con humedad relativa 70-85%.</w:t>
      </w:r>
    </w:p>
    <w:p w14:paraId="7CDB012E" w14:textId="77777777" w:rsidR="00E759B7" w:rsidRDefault="00E759B7" w:rsidP="00BB411E">
      <w:pPr>
        <w:numPr>
          <w:ilvl w:val="0"/>
          <w:numId w:val="38"/>
        </w:numPr>
        <w:rPr>
          <w:rFonts w:ascii="Arial" w:hAnsi="Arial" w:cs="Arial"/>
        </w:rPr>
      </w:pPr>
      <w:r>
        <w:rPr>
          <w:rFonts w:ascii="Arial" w:hAnsi="Arial" w:cs="Arial"/>
          <w:b/>
          <w:bCs/>
        </w:rPr>
        <w:t>Infraestructura Eléctrica Regional:</w:t>
      </w:r>
      <w:r>
        <w:rPr>
          <w:rFonts w:ascii="Arial" w:hAnsi="Arial" w:cs="Arial"/>
        </w:rPr>
        <w:t> Sujeta a fluctuaciones de voltaje y cortes programados/improvisos característicos de la red nacional.</w:t>
      </w:r>
    </w:p>
    <w:p w14:paraId="78C94C07" w14:textId="77777777" w:rsidR="00E759B7" w:rsidRDefault="00E759B7" w:rsidP="00BB411E">
      <w:pPr>
        <w:numPr>
          <w:ilvl w:val="0"/>
          <w:numId w:val="39"/>
        </w:numPr>
        <w:rPr>
          <w:rFonts w:ascii="Arial" w:hAnsi="Arial" w:cs="Arial"/>
        </w:rPr>
      </w:pPr>
      <w:r>
        <w:rPr>
          <w:rFonts w:ascii="Arial" w:hAnsi="Arial" w:cs="Arial"/>
          <w:b/>
          <w:bCs/>
        </w:rPr>
        <w:t>Polvo Ambiental:</w:t>
      </w:r>
      <w:r>
        <w:rPr>
          <w:rFonts w:ascii="Arial" w:hAnsi="Arial" w:cs="Arial"/>
        </w:rPr>
        <w:t> Presencia de material particulado para equipos electrónicos.</w:t>
      </w:r>
    </w:p>
    <w:p w14:paraId="5D768E5E" w14:textId="77777777" w:rsidR="00E759B7" w:rsidRDefault="00E759B7" w:rsidP="00E759B7">
      <w:pPr>
        <w:rPr>
          <w:rFonts w:ascii="Arial" w:hAnsi="Arial" w:cs="Arial"/>
        </w:rPr>
      </w:pPr>
    </w:p>
    <w:p w14:paraId="2840A6A8" w14:textId="77777777" w:rsidR="00E759B7" w:rsidRDefault="00E759B7" w:rsidP="00E759B7">
      <w:pPr>
        <w:rPr>
          <w:rFonts w:ascii="Arial" w:hAnsi="Arial" w:cs="Arial"/>
        </w:rPr>
      </w:pPr>
    </w:p>
    <w:p w14:paraId="53465432" w14:textId="77777777" w:rsidR="00E759B7" w:rsidRDefault="00E759B7" w:rsidP="00E759B7">
      <w:pPr>
        <w:rPr>
          <w:rFonts w:ascii="Arial" w:hAnsi="Arial" w:cs="Arial"/>
        </w:rPr>
      </w:pPr>
    </w:p>
    <w:p w14:paraId="4C18E1D9" w14:textId="77777777" w:rsidR="00E759B7" w:rsidRDefault="00E759B7" w:rsidP="00E759B7">
      <w:pPr>
        <w:rPr>
          <w:rFonts w:ascii="Arial" w:hAnsi="Arial" w:cs="Arial"/>
        </w:rPr>
      </w:pPr>
    </w:p>
    <w:p w14:paraId="719D19F2" w14:textId="77777777" w:rsidR="00E759B7" w:rsidRDefault="00E759B7" w:rsidP="00E759B7">
      <w:pPr>
        <w:rPr>
          <w:rFonts w:ascii="Arial" w:hAnsi="Arial" w:cs="Arial"/>
        </w:rPr>
      </w:pPr>
    </w:p>
    <w:p w14:paraId="32F94A22" w14:textId="77777777" w:rsidR="00E759B7" w:rsidRDefault="00E759B7" w:rsidP="00E759B7">
      <w:pPr>
        <w:rPr>
          <w:rFonts w:ascii="Arial" w:hAnsi="Arial" w:cs="Arial"/>
          <w:b/>
          <w:bCs/>
        </w:rPr>
      </w:pPr>
    </w:p>
    <w:p w14:paraId="209DBF83" w14:textId="77777777" w:rsidR="00E759B7" w:rsidRDefault="00E759B7" w:rsidP="00E759B7">
      <w:pPr>
        <w:rPr>
          <w:rFonts w:ascii="Arial" w:hAnsi="Arial" w:cs="Arial"/>
          <w:b/>
          <w:bCs/>
        </w:rPr>
      </w:pPr>
    </w:p>
    <w:p w14:paraId="5EC8D12A" w14:textId="77777777" w:rsidR="00E759B7" w:rsidRDefault="00E759B7" w:rsidP="00E759B7">
      <w:pPr>
        <w:rPr>
          <w:rFonts w:ascii="Arial" w:hAnsi="Arial" w:cs="Arial"/>
        </w:rPr>
      </w:pPr>
      <w:r>
        <w:rPr>
          <w:rFonts w:ascii="Arial" w:hAnsi="Arial" w:cs="Arial"/>
          <w:b/>
          <w:bCs/>
        </w:rPr>
        <w:lastRenderedPageBreak/>
        <w:t>Distribución de Activos Tecnológicos por Área Funcional:</w:t>
      </w:r>
    </w:p>
    <w:tbl>
      <w:tblPr>
        <w:tblW w:w="103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25"/>
        <w:gridCol w:w="1944"/>
        <w:gridCol w:w="1414"/>
        <w:gridCol w:w="2222"/>
        <w:gridCol w:w="2761"/>
      </w:tblGrid>
      <w:tr w:rsidR="00E759B7" w14:paraId="3FF745A6" w14:textId="77777777" w:rsidTr="00E759B7">
        <w:trPr>
          <w:trHeight w:val="814"/>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90D2A86" w14:textId="77777777" w:rsidR="00E759B7" w:rsidRDefault="00E759B7">
            <w:pPr>
              <w:rPr>
                <w:rFonts w:ascii="Arial" w:hAnsi="Arial" w:cs="Arial"/>
                <w:b/>
                <w:bCs/>
              </w:rPr>
            </w:pPr>
            <w:r>
              <w:rPr>
                <w:rFonts w:ascii="Arial" w:hAnsi="Arial" w:cs="Arial"/>
                <w:b/>
                <w:bCs/>
              </w:rPr>
              <w:t>Área Funcional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253097" w14:textId="77777777" w:rsidR="00E759B7" w:rsidRDefault="00E759B7">
            <w:pPr>
              <w:rPr>
                <w:rFonts w:ascii="Arial" w:hAnsi="Arial" w:cs="Arial"/>
                <w:b/>
                <w:bCs/>
              </w:rPr>
            </w:pPr>
            <w:r>
              <w:rPr>
                <w:rFonts w:ascii="Arial" w:hAnsi="Arial" w:cs="Arial"/>
                <w:b/>
                <w:bCs/>
              </w:rPr>
              <w:t>Equipos Escritorio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C60FDC" w14:textId="77777777" w:rsidR="00E759B7" w:rsidRDefault="00E759B7">
            <w:pPr>
              <w:rPr>
                <w:rFonts w:ascii="Arial" w:hAnsi="Arial" w:cs="Arial"/>
                <w:b/>
                <w:bCs/>
              </w:rPr>
            </w:pPr>
            <w:r>
              <w:rPr>
                <w:rFonts w:ascii="Arial" w:hAnsi="Arial" w:cs="Arial"/>
                <w:b/>
                <w:bCs/>
              </w:rPr>
              <w:t>Laptops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35B4031" w14:textId="77777777" w:rsidR="00E759B7" w:rsidRDefault="00E759B7">
            <w:pPr>
              <w:rPr>
                <w:rFonts w:ascii="Arial" w:hAnsi="Arial" w:cs="Arial"/>
                <w:b/>
                <w:bCs/>
              </w:rPr>
            </w:pPr>
            <w:r>
              <w:rPr>
                <w:rFonts w:ascii="Arial" w:hAnsi="Arial" w:cs="Arial"/>
                <w:b/>
                <w:bCs/>
              </w:rPr>
              <w:t>Tipo Conectividad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BA6667" w14:textId="77777777" w:rsidR="00E759B7" w:rsidRDefault="00E759B7">
            <w:pPr>
              <w:rPr>
                <w:rFonts w:ascii="Arial" w:hAnsi="Arial" w:cs="Arial"/>
                <w:b/>
                <w:bCs/>
              </w:rPr>
            </w:pPr>
            <w:r>
              <w:rPr>
                <w:rFonts w:ascii="Arial" w:hAnsi="Arial" w:cs="Arial"/>
                <w:b/>
                <w:bCs/>
              </w:rPr>
              <w:t>Datos Sensibles Procesados</w:t>
            </w:r>
          </w:p>
        </w:tc>
      </w:tr>
      <w:tr w:rsidR="00E759B7" w14:paraId="531DC965" w14:textId="77777777" w:rsidTr="00E759B7">
        <w:trPr>
          <w:trHeight w:val="80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C37CF0B" w14:textId="77777777" w:rsidR="00E759B7" w:rsidRDefault="00E759B7">
            <w:pPr>
              <w:rPr>
                <w:rFonts w:ascii="Arial" w:hAnsi="Arial" w:cs="Arial"/>
              </w:rPr>
            </w:pPr>
            <w:r>
              <w:rPr>
                <w:rFonts w:ascii="Arial" w:hAnsi="Arial" w:cs="Arial"/>
              </w:rPr>
              <w:t>Epidemiología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0E9563" w14:textId="77777777" w:rsidR="00E759B7" w:rsidRDefault="00E759B7">
            <w:pPr>
              <w:rPr>
                <w:rFonts w:ascii="Arial" w:hAnsi="Arial" w:cs="Arial"/>
              </w:rPr>
            </w:pPr>
            <w:r>
              <w:rPr>
                <w:rFonts w:ascii="Arial" w:hAnsi="Arial" w:cs="Arial"/>
              </w:rPr>
              <w:t>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E85E03D"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0F865DF" w14:textId="77777777" w:rsidR="00E759B7" w:rsidRDefault="00E759B7">
            <w:pPr>
              <w:rPr>
                <w:rFonts w:ascii="Arial" w:hAnsi="Arial" w:cs="Arial"/>
              </w:rPr>
            </w:pPr>
            <w:r>
              <w:rPr>
                <w:rFonts w:ascii="Arial" w:hAnsi="Arial" w:cs="Arial"/>
              </w:rPr>
              <w:t>100%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468CA17" w14:textId="77777777" w:rsidR="00E759B7" w:rsidRDefault="00E759B7">
            <w:pPr>
              <w:rPr>
                <w:rFonts w:ascii="Arial" w:hAnsi="Arial" w:cs="Arial"/>
              </w:rPr>
            </w:pPr>
            <w:r>
              <w:rPr>
                <w:rFonts w:ascii="Arial" w:hAnsi="Arial" w:cs="Arial"/>
              </w:rPr>
              <w:t>Datos SISNIVEN, brotes, mortalidad</w:t>
            </w:r>
          </w:p>
        </w:tc>
      </w:tr>
      <w:tr w:rsidR="00E759B7" w14:paraId="0AC61FE3"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8C4025B" w14:textId="77777777" w:rsidR="00E759B7" w:rsidRDefault="00E759B7">
            <w:pPr>
              <w:rPr>
                <w:rFonts w:ascii="Arial" w:hAnsi="Arial" w:cs="Arial"/>
              </w:rPr>
            </w:pPr>
            <w:r>
              <w:rPr>
                <w:rFonts w:ascii="Arial" w:hAnsi="Arial" w:cs="Arial"/>
              </w:rPr>
              <w:t>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9B2EA8" w14:textId="77777777" w:rsidR="00E759B7" w:rsidRDefault="00E759B7">
            <w:pPr>
              <w:rPr>
                <w:rFonts w:ascii="Arial" w:hAnsi="Arial" w:cs="Arial"/>
              </w:rPr>
            </w:pPr>
            <w:r>
              <w:rPr>
                <w:rFonts w:ascii="Arial" w:hAnsi="Arial" w:cs="Arial"/>
              </w:rPr>
              <w:t>10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59B574"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A92F57C" w14:textId="77777777" w:rsidR="00E759B7" w:rsidRDefault="00E759B7">
            <w:pPr>
              <w:rPr>
                <w:rFonts w:ascii="Arial" w:hAnsi="Arial" w:cs="Arial"/>
              </w:rPr>
            </w:pPr>
            <w:r>
              <w:rPr>
                <w:rFonts w:ascii="Arial" w:hAnsi="Arial" w:cs="Arial"/>
              </w:rPr>
              <w:t>LAN (Switch 24p)</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2E087CA" w14:textId="77777777" w:rsidR="00E759B7" w:rsidRDefault="00E759B7">
            <w:pPr>
              <w:rPr>
                <w:rFonts w:ascii="Arial" w:hAnsi="Arial" w:cs="Arial"/>
              </w:rPr>
            </w:pPr>
            <w:r>
              <w:rPr>
                <w:rFonts w:ascii="Arial" w:hAnsi="Arial" w:cs="Arial"/>
              </w:rPr>
              <w:t>Información general/diversa</w:t>
            </w:r>
          </w:p>
        </w:tc>
      </w:tr>
      <w:tr w:rsidR="00E759B7" w14:paraId="413532B3"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DC1F039" w14:textId="77777777" w:rsidR="00E759B7" w:rsidRDefault="00E759B7">
            <w:pPr>
              <w:rPr>
                <w:rFonts w:ascii="Arial" w:hAnsi="Arial" w:cs="Arial"/>
              </w:rPr>
            </w:pPr>
            <w:r>
              <w:rPr>
                <w:rFonts w:ascii="Arial" w:hAnsi="Arial" w:cs="Arial"/>
              </w:rPr>
              <w:t>Varios 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429B3B7" w14:textId="77777777"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EE05ACF"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0087D2E" w14:textId="77777777" w:rsidR="00E759B7" w:rsidRDefault="00E759B7">
            <w:pPr>
              <w:rPr>
                <w:rFonts w:ascii="Arial" w:hAnsi="Arial" w:cs="Arial"/>
              </w:rPr>
            </w:pPr>
            <w:r>
              <w:rPr>
                <w:rFonts w:ascii="Arial" w:hAnsi="Arial" w:cs="Arial"/>
              </w:rPr>
              <w:t>2 LAN, 1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0B74093" w14:textId="77777777" w:rsidR="00E759B7" w:rsidRDefault="00E759B7">
            <w:pPr>
              <w:rPr>
                <w:rFonts w:ascii="Arial" w:hAnsi="Arial" w:cs="Arial"/>
              </w:rPr>
            </w:pPr>
            <w:r>
              <w:rPr>
                <w:rFonts w:ascii="Arial" w:hAnsi="Arial" w:cs="Arial"/>
              </w:rPr>
              <w:t>Información general/diversa</w:t>
            </w:r>
          </w:p>
        </w:tc>
      </w:tr>
      <w:tr w:rsidR="00E759B7" w14:paraId="681E8B49"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0E6DB10" w14:textId="77777777" w:rsidR="00E759B7" w:rsidRDefault="00E759B7">
            <w:pPr>
              <w:rPr>
                <w:rFonts w:ascii="Arial" w:hAnsi="Arial" w:cs="Arial"/>
              </w:rPr>
            </w:pPr>
            <w:r>
              <w:rPr>
                <w:rFonts w:ascii="Arial" w:hAnsi="Arial" w:cs="Arial"/>
              </w:rPr>
              <w:t>Varios 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36ECD15" w14:textId="77777777" w:rsidR="00E759B7" w:rsidRDefault="00E759B7">
            <w:pPr>
              <w:rPr>
                <w:rFonts w:ascii="Arial" w:hAnsi="Arial" w:cs="Arial"/>
              </w:rPr>
            </w:pPr>
            <w:r>
              <w:rPr>
                <w:rFonts w:ascii="Arial" w:hAnsi="Arial" w:cs="Arial"/>
              </w:rPr>
              <w:t>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CBE510E"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38694A" w14:textId="77777777" w:rsidR="00E759B7" w:rsidRDefault="00E759B7">
            <w:pPr>
              <w:rPr>
                <w:rFonts w:ascii="Arial" w:hAnsi="Arial" w:cs="Arial"/>
              </w:rPr>
            </w:pPr>
            <w:r>
              <w:rPr>
                <w:rFonts w:ascii="Arial" w:hAnsi="Arial" w:cs="Arial"/>
              </w:rPr>
              <w:t>100%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B2C289A" w14:textId="77777777" w:rsidR="00E759B7" w:rsidRDefault="00E759B7">
            <w:pPr>
              <w:rPr>
                <w:rFonts w:ascii="Arial" w:hAnsi="Arial" w:cs="Arial"/>
              </w:rPr>
            </w:pPr>
            <w:r>
              <w:rPr>
                <w:rFonts w:ascii="Arial" w:hAnsi="Arial" w:cs="Arial"/>
              </w:rPr>
              <w:t>Información general/diversa</w:t>
            </w:r>
          </w:p>
        </w:tc>
      </w:tr>
      <w:tr w:rsidR="00E759B7" w14:paraId="094D37A4" w14:textId="77777777" w:rsidTr="00E759B7">
        <w:trPr>
          <w:trHeight w:val="80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6D26CB9" w14:textId="77777777" w:rsidR="00E759B7" w:rsidRDefault="00E759B7">
            <w:pPr>
              <w:rPr>
                <w:rFonts w:ascii="Arial" w:hAnsi="Arial" w:cs="Arial"/>
              </w:rPr>
            </w:pPr>
            <w:r>
              <w:rPr>
                <w:rFonts w:ascii="Arial" w:hAnsi="Arial" w:cs="Arial"/>
              </w:rPr>
              <w:t>Estadística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1A1E30E" w14:textId="77777777"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A904EA7"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D2629D8" w14:textId="77777777" w:rsidR="00E759B7" w:rsidRDefault="00E759B7">
            <w:pPr>
              <w:rPr>
                <w:rFonts w:ascii="Arial" w:hAnsi="Arial" w:cs="Arial"/>
              </w:rPr>
            </w:pPr>
            <w:r>
              <w:rPr>
                <w:rFonts w:ascii="Arial" w:hAnsi="Arial" w:cs="Arial"/>
              </w:rPr>
              <w:t>1 LAN, 2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C202C38" w14:textId="77777777" w:rsidR="00E759B7" w:rsidRDefault="00E759B7">
            <w:pPr>
              <w:rPr>
                <w:rFonts w:ascii="Arial" w:hAnsi="Arial" w:cs="Arial"/>
              </w:rPr>
            </w:pPr>
            <w:r>
              <w:rPr>
                <w:rFonts w:ascii="Arial" w:hAnsi="Arial" w:cs="Arial"/>
              </w:rPr>
              <w:t>Datos estadísticos SISNIVEN, boletines</w:t>
            </w:r>
          </w:p>
        </w:tc>
      </w:tr>
      <w:tr w:rsidR="00E759B7" w14:paraId="2C99B1CA"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25C3324" w14:textId="77777777" w:rsidR="00E759B7" w:rsidRDefault="00E759B7">
            <w:pPr>
              <w:rPr>
                <w:rFonts w:ascii="Arial" w:hAnsi="Arial" w:cs="Arial"/>
              </w:rPr>
            </w:pPr>
            <w:r>
              <w:rPr>
                <w:rFonts w:ascii="Arial" w:hAnsi="Arial" w:cs="Arial"/>
              </w:rPr>
              <w:t>Contabilidad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22DE7E" w14:textId="77777777"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2BE6FB4"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CFFD65" w14:textId="77777777"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C38DD96" w14:textId="77777777" w:rsidR="00E759B7" w:rsidRDefault="00E759B7">
            <w:pPr>
              <w:rPr>
                <w:rFonts w:ascii="Arial" w:hAnsi="Arial" w:cs="Arial"/>
              </w:rPr>
            </w:pPr>
            <w:r>
              <w:rPr>
                <w:rFonts w:ascii="Arial" w:hAnsi="Arial" w:cs="Arial"/>
              </w:rPr>
              <w:t>Información financiera, nóminas</w:t>
            </w:r>
          </w:p>
        </w:tc>
      </w:tr>
      <w:tr w:rsidR="00E759B7" w14:paraId="10F25FB7"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F46543F" w14:textId="77777777" w:rsidR="00E759B7" w:rsidRDefault="00E759B7">
            <w:pPr>
              <w:rPr>
                <w:rFonts w:ascii="Arial" w:hAnsi="Arial" w:cs="Arial"/>
              </w:rPr>
            </w:pPr>
            <w:r>
              <w:rPr>
                <w:rFonts w:ascii="Arial" w:hAnsi="Arial" w:cs="Arial"/>
              </w:rPr>
              <w:t>RRHH</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81AC1C3" w14:textId="77777777"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5883D9D"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6B09FD4" w14:textId="77777777" w:rsidR="00E759B7" w:rsidRDefault="00E759B7">
            <w:pPr>
              <w:rPr>
                <w:rFonts w:ascii="Arial" w:hAnsi="Arial" w:cs="Arial"/>
              </w:rPr>
            </w:pPr>
            <w:r>
              <w:rPr>
                <w:rFonts w:ascii="Arial" w:hAnsi="Arial" w:cs="Arial"/>
              </w:rPr>
              <w:t>2 WLAN, 1(implícito)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0F06228" w14:textId="77777777" w:rsidR="00E759B7" w:rsidRDefault="00E759B7">
            <w:pPr>
              <w:rPr>
                <w:rFonts w:ascii="Arial" w:hAnsi="Arial" w:cs="Arial"/>
              </w:rPr>
            </w:pPr>
            <w:r>
              <w:rPr>
                <w:rFonts w:ascii="Arial" w:hAnsi="Arial" w:cs="Arial"/>
              </w:rPr>
              <w:t>Datos personales de personal sanitario</w:t>
            </w:r>
          </w:p>
        </w:tc>
      </w:tr>
      <w:tr w:rsidR="00E759B7" w14:paraId="38997D24" w14:textId="77777777" w:rsidTr="00E759B7">
        <w:trPr>
          <w:trHeight w:val="114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D4EB863" w14:textId="77777777" w:rsidR="00E759B7" w:rsidRDefault="00E759B7">
            <w:pPr>
              <w:rPr>
                <w:rFonts w:ascii="Arial" w:hAnsi="Arial" w:cs="Arial"/>
              </w:rPr>
            </w:pPr>
            <w:r>
              <w:rPr>
                <w:rFonts w:ascii="Arial" w:hAnsi="Arial" w:cs="Arial"/>
              </w:rPr>
              <w:t>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047DB1" w14:textId="77777777"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756ACF8"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366C60" w14:textId="77777777"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9E88741" w14:textId="77777777" w:rsidR="00E759B7" w:rsidRDefault="00E759B7">
            <w:pPr>
              <w:rPr>
                <w:rFonts w:ascii="Arial" w:hAnsi="Arial" w:cs="Arial"/>
              </w:rPr>
            </w:pPr>
            <w:r>
              <w:rPr>
                <w:rFonts w:ascii="Arial" w:hAnsi="Arial" w:cs="Arial"/>
              </w:rPr>
              <w:t>Inventario farmacéutico, caducidades</w:t>
            </w:r>
          </w:p>
        </w:tc>
      </w:tr>
      <w:tr w:rsidR="00E759B7" w14:paraId="7204A8DB"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3628E37" w14:textId="77777777" w:rsidR="00E759B7" w:rsidRDefault="00E759B7">
            <w:pPr>
              <w:rPr>
                <w:rFonts w:ascii="Arial" w:hAnsi="Arial" w:cs="Arial"/>
              </w:rPr>
            </w:pPr>
            <w:r>
              <w:rPr>
                <w:rFonts w:ascii="Arial" w:hAnsi="Arial" w:cs="Arial"/>
              </w:rPr>
              <w:t>Enfermería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F6C067" w14:textId="77777777"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34002F6"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9BE8583" w14:textId="77777777"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D14CCE2" w14:textId="77777777" w:rsidR="00E759B7" w:rsidRDefault="00E759B7">
            <w:pPr>
              <w:rPr>
                <w:rFonts w:ascii="Arial" w:hAnsi="Arial" w:cs="Arial"/>
              </w:rPr>
            </w:pPr>
            <w:r>
              <w:rPr>
                <w:rFonts w:ascii="Arial" w:hAnsi="Arial" w:cs="Arial"/>
              </w:rPr>
              <w:t>Protocolos de atención, turnos</w:t>
            </w:r>
          </w:p>
        </w:tc>
      </w:tr>
      <w:tr w:rsidR="00E759B7" w14:paraId="75B9C955"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7CEC096" w14:textId="77777777" w:rsidR="00E759B7" w:rsidRDefault="00E759B7">
            <w:pPr>
              <w:rPr>
                <w:rFonts w:ascii="Arial" w:hAnsi="Arial" w:cs="Arial"/>
              </w:rPr>
            </w:pPr>
            <w:r>
              <w:rPr>
                <w:rFonts w:ascii="Arial" w:hAnsi="Arial" w:cs="Arial"/>
              </w:rPr>
              <w:lastRenderedPageBreak/>
              <w:t>Dirección/FET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1BF0B0B" w14:textId="77777777"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176296" w14:textId="77777777"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12DFA2C" w14:textId="77777777" w:rsidR="00E759B7" w:rsidRDefault="00E759B7">
            <w:pPr>
              <w:rPr>
                <w:rFonts w:ascii="Arial" w:hAnsi="Arial" w:cs="Arial"/>
              </w:rPr>
            </w:pPr>
            <w:r>
              <w:rPr>
                <w:rFonts w:ascii="Arial" w:hAnsi="Arial" w:cs="Arial"/>
              </w:rPr>
              <w:t>1 LAN, 2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BE3301F" w14:textId="77777777" w:rsidR="00E759B7" w:rsidRDefault="00E759B7">
            <w:pPr>
              <w:rPr>
                <w:rFonts w:ascii="Arial" w:hAnsi="Arial" w:cs="Arial"/>
              </w:rPr>
            </w:pPr>
            <w:r>
              <w:rPr>
                <w:rFonts w:ascii="Arial" w:hAnsi="Arial" w:cs="Arial"/>
              </w:rPr>
              <w:t>Información estratégica confidencial</w:t>
            </w:r>
          </w:p>
        </w:tc>
      </w:tr>
      <w:tr w:rsidR="00E759B7" w14:paraId="6D7632E0" w14:textId="77777777" w:rsidTr="00E759B7">
        <w:trPr>
          <w:trHeight w:val="80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36DCB4B" w14:textId="77777777" w:rsidR="00E759B7" w:rsidRDefault="00E759B7">
            <w:pPr>
              <w:rPr>
                <w:rFonts w:ascii="Arial" w:hAnsi="Arial" w:cs="Arial"/>
              </w:rPr>
            </w:pPr>
            <w:r>
              <w:rPr>
                <w:rFonts w:ascii="Arial" w:hAnsi="Arial" w:cs="Arial"/>
              </w:rPr>
              <w:t>SNC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1D018B" w14:textId="77777777"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D110BB" w14:textId="77777777"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7BAA9A" w14:textId="77777777"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F4CB986" w14:textId="77777777" w:rsidR="00E759B7" w:rsidRDefault="00E759B7">
            <w:pPr>
              <w:rPr>
                <w:rFonts w:ascii="Arial" w:hAnsi="Arial" w:cs="Arial"/>
              </w:rPr>
            </w:pPr>
            <w:r>
              <w:rPr>
                <w:rFonts w:ascii="Arial" w:hAnsi="Arial" w:cs="Arial"/>
              </w:rPr>
              <w:t>Datos de salud comunitarios sensibles</w:t>
            </w:r>
          </w:p>
        </w:tc>
      </w:tr>
      <w:tr w:rsidR="00E759B7" w14:paraId="5F932736"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A8ABC79" w14:textId="77777777" w:rsidR="00E759B7" w:rsidRDefault="00E759B7">
            <w:pPr>
              <w:rPr>
                <w:rFonts w:ascii="Arial" w:hAnsi="Arial" w:cs="Arial"/>
              </w:rPr>
            </w:pPr>
            <w:r>
              <w:rPr>
                <w:rFonts w:ascii="Arial" w:hAnsi="Arial" w:cs="Arial"/>
              </w:rPr>
              <w:t>Administración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6D6CF5" w14:textId="77777777"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F9EEA2"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E44B1D0" w14:textId="77777777"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C66673B" w14:textId="77777777" w:rsidR="00E759B7" w:rsidRDefault="00E759B7">
            <w:pPr>
              <w:rPr>
                <w:rFonts w:ascii="Arial" w:hAnsi="Arial" w:cs="Arial"/>
              </w:rPr>
            </w:pPr>
            <w:r>
              <w:rPr>
                <w:rFonts w:ascii="Arial" w:hAnsi="Arial" w:cs="Arial"/>
              </w:rPr>
              <w:t>Información presupuestaria</w:t>
            </w:r>
          </w:p>
        </w:tc>
      </w:tr>
      <w:tr w:rsidR="00E759B7" w14:paraId="325D41A2"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B542839" w14:textId="77777777" w:rsidR="00E759B7" w:rsidRDefault="00E759B7">
            <w:pPr>
              <w:rPr>
                <w:rFonts w:ascii="Arial" w:hAnsi="Arial" w:cs="Arial"/>
              </w:rPr>
            </w:pPr>
            <w:r>
              <w:rPr>
                <w:rFonts w:ascii="Arial" w:hAnsi="Arial" w:cs="Arial"/>
              </w:rPr>
              <w:t>Caja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97D1DF" w14:textId="77777777"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95B3693"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B4961B8" w14:textId="77777777"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936B227" w14:textId="77777777" w:rsidR="00E759B7" w:rsidRDefault="00E759B7">
            <w:pPr>
              <w:rPr>
                <w:rFonts w:ascii="Arial" w:hAnsi="Arial" w:cs="Arial"/>
              </w:rPr>
            </w:pPr>
            <w:r>
              <w:rPr>
                <w:rFonts w:ascii="Arial" w:hAnsi="Arial" w:cs="Arial"/>
              </w:rPr>
              <w:t>Transacciones financieras</w:t>
            </w:r>
          </w:p>
        </w:tc>
      </w:tr>
      <w:tr w:rsidR="00E759B7" w14:paraId="1A346E13"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EABB7EC" w14:textId="77777777" w:rsidR="00E759B7" w:rsidRDefault="00E759B7">
            <w:pPr>
              <w:rPr>
                <w:rFonts w:ascii="Arial" w:hAnsi="Arial" w:cs="Arial"/>
              </w:rPr>
            </w:pPr>
            <w:r>
              <w:rPr>
                <w:rFonts w:ascii="Arial" w:hAnsi="Arial" w:cs="Arial"/>
              </w:rPr>
              <w:t>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BBAAEE" w14:textId="77777777"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995044"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2A91871" w14:textId="77777777"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C1B9BCB" w14:textId="77777777" w:rsidR="00E759B7" w:rsidRDefault="00E759B7">
            <w:pPr>
              <w:rPr>
                <w:rFonts w:ascii="Arial" w:hAnsi="Arial" w:cs="Arial"/>
              </w:rPr>
            </w:pPr>
            <w:r>
              <w:rPr>
                <w:rFonts w:ascii="Arial" w:hAnsi="Arial" w:cs="Arial"/>
              </w:rPr>
              <w:t>Muestras biológicas, resultados VIH/TB</w:t>
            </w:r>
          </w:p>
        </w:tc>
      </w:tr>
      <w:tr w:rsidR="00E759B7" w14:paraId="0DF39B82" w14:textId="77777777" w:rsidTr="00E759B7">
        <w:trPr>
          <w:trHeight w:val="80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86F92A3" w14:textId="77777777" w:rsidR="00E759B7" w:rsidRDefault="00E759B7">
            <w:pPr>
              <w:rPr>
                <w:rFonts w:ascii="Arial" w:hAnsi="Arial" w:cs="Arial"/>
              </w:rPr>
            </w:pPr>
            <w:r>
              <w:rPr>
                <w:rFonts w:ascii="Arial" w:hAnsi="Arial" w:cs="Arial"/>
              </w:rPr>
              <w:t>Sindicato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B5958D9" w14:textId="77777777"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DB24A4F"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BD98B7F" w14:textId="77777777"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3C955F5" w14:textId="77777777" w:rsidR="00E759B7" w:rsidRDefault="00E759B7">
            <w:pPr>
              <w:rPr>
                <w:rFonts w:ascii="Arial" w:hAnsi="Arial" w:cs="Arial"/>
              </w:rPr>
            </w:pPr>
            <w:r>
              <w:rPr>
                <w:rFonts w:ascii="Arial" w:hAnsi="Arial" w:cs="Arial"/>
              </w:rPr>
              <w:t>Información gremial</w:t>
            </w:r>
          </w:p>
        </w:tc>
      </w:tr>
      <w:tr w:rsidR="00E759B7" w14:paraId="33C83F20"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A1754F" w14:textId="77777777" w:rsidR="00E759B7" w:rsidRDefault="00E759B7">
            <w:pPr>
              <w:rPr>
                <w:rFonts w:ascii="Arial" w:hAnsi="Arial" w:cs="Arial"/>
              </w:rPr>
            </w:pPr>
            <w:r>
              <w:rPr>
                <w:rFonts w:ascii="Arial" w:hAnsi="Arial" w:cs="Arial"/>
              </w:rPr>
              <w:t>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1E428C"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EBCF72" w14:textId="77777777"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6823968" w14:textId="77777777"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CE12154" w14:textId="77777777" w:rsidR="00E759B7" w:rsidRDefault="00E759B7">
            <w:pPr>
              <w:rPr>
                <w:rFonts w:ascii="Arial" w:hAnsi="Arial" w:cs="Arial"/>
              </w:rPr>
            </w:pPr>
            <w:r>
              <w:rPr>
                <w:rFonts w:ascii="Arial" w:hAnsi="Arial" w:cs="Arial"/>
              </w:rPr>
              <w:t>Logística operativa</w:t>
            </w:r>
          </w:p>
        </w:tc>
      </w:tr>
      <w:tr w:rsidR="00E759B7" w14:paraId="428386E8" w14:textId="77777777" w:rsidTr="00E759B7">
        <w:trPr>
          <w:trHeight w:val="48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42A7D87" w14:textId="77777777" w:rsidR="00E759B7" w:rsidRDefault="00E759B7">
            <w:pPr>
              <w:rPr>
                <w:rFonts w:ascii="Arial" w:hAnsi="Arial" w:cs="Arial"/>
              </w:rPr>
            </w:pPr>
            <w:r>
              <w:rPr>
                <w:rFonts w:ascii="Arial" w:hAnsi="Arial" w:cs="Arial"/>
                <w:b/>
                <w:bCs/>
              </w:rPr>
              <w:t>TOTAL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D1E61CA" w14:textId="77777777" w:rsidR="00E759B7" w:rsidRDefault="00E759B7">
            <w:pPr>
              <w:rPr>
                <w:rFonts w:ascii="Arial" w:hAnsi="Arial" w:cs="Arial"/>
              </w:rPr>
            </w:pPr>
            <w:r>
              <w:rPr>
                <w:rFonts w:ascii="Arial" w:hAnsi="Arial" w:cs="Arial"/>
                <w:b/>
                <w:bCs/>
              </w:rPr>
              <w:t>46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19A2945" w14:textId="77777777" w:rsidR="00E759B7" w:rsidRDefault="00E759B7">
            <w:pPr>
              <w:rPr>
                <w:rFonts w:ascii="Arial" w:hAnsi="Arial" w:cs="Arial"/>
              </w:rPr>
            </w:pPr>
            <w:r>
              <w:rPr>
                <w:rFonts w:ascii="Arial" w:hAnsi="Arial" w:cs="Arial"/>
                <w:b/>
                <w:bCs/>
              </w:rPr>
              <w:t>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22E2051" w14:textId="77777777" w:rsidR="00E759B7" w:rsidRDefault="00E759B7">
            <w:pPr>
              <w:rPr>
                <w:rFonts w:ascii="Arial" w:hAnsi="Arial" w:cs="Arial"/>
              </w:rPr>
            </w:pP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E9AC4F9" w14:textId="77777777" w:rsidR="00E759B7" w:rsidRDefault="00E759B7">
            <w:pPr>
              <w:spacing w:after="0"/>
              <w:rPr>
                <w:kern w:val="0"/>
                <w:sz w:val="20"/>
                <w:szCs w:val="20"/>
                <w:lang w:eastAsia="es-US"/>
                <w14:ligatures w14:val="none"/>
              </w:rPr>
            </w:pPr>
          </w:p>
        </w:tc>
      </w:tr>
    </w:tbl>
    <w:p w14:paraId="4ADB5543" w14:textId="77777777" w:rsidR="00E759B7" w:rsidRDefault="00E759B7" w:rsidP="00E759B7">
      <w:pPr>
        <w:rPr>
          <w:rFonts w:ascii="Arial" w:hAnsi="Arial" w:cs="Arial"/>
        </w:rPr>
      </w:pPr>
    </w:p>
    <w:p w14:paraId="5B62C328" w14:textId="77777777" w:rsidR="00E759B7" w:rsidRDefault="00E759B7" w:rsidP="00E759B7">
      <w:pPr>
        <w:rPr>
          <w:rFonts w:ascii="Arial" w:hAnsi="Arial" w:cs="Arial"/>
        </w:rPr>
      </w:pPr>
    </w:p>
    <w:p w14:paraId="76E5AADF" w14:textId="77777777" w:rsidR="00E759B7" w:rsidRDefault="00E759B7" w:rsidP="00E759B7">
      <w:pPr>
        <w:rPr>
          <w:rFonts w:ascii="Arial" w:hAnsi="Arial" w:cs="Arial"/>
        </w:rPr>
      </w:pPr>
    </w:p>
    <w:p w14:paraId="63D928F1" w14:textId="77777777" w:rsidR="00E759B7" w:rsidRDefault="00E759B7" w:rsidP="00E759B7">
      <w:pPr>
        <w:rPr>
          <w:rFonts w:ascii="Arial" w:hAnsi="Arial" w:cs="Arial"/>
        </w:rPr>
      </w:pPr>
    </w:p>
    <w:p w14:paraId="1D04902D" w14:textId="77777777" w:rsidR="00E759B7" w:rsidRDefault="00E759B7" w:rsidP="00E759B7">
      <w:pPr>
        <w:rPr>
          <w:rFonts w:ascii="Arial" w:hAnsi="Arial" w:cs="Arial"/>
        </w:rPr>
      </w:pPr>
    </w:p>
    <w:p w14:paraId="531BD408" w14:textId="77777777" w:rsidR="00E759B7" w:rsidRDefault="00E759B7" w:rsidP="00E759B7">
      <w:pPr>
        <w:rPr>
          <w:rFonts w:ascii="Arial" w:hAnsi="Arial" w:cs="Arial"/>
        </w:rPr>
      </w:pPr>
    </w:p>
    <w:p w14:paraId="6DA20DE5" w14:textId="77777777" w:rsidR="00E759B7" w:rsidRDefault="00E759B7" w:rsidP="00E759B7">
      <w:pPr>
        <w:rPr>
          <w:rFonts w:ascii="Arial" w:hAnsi="Arial" w:cs="Arial"/>
        </w:rPr>
      </w:pPr>
    </w:p>
    <w:p w14:paraId="7CFC05F8" w14:textId="77777777" w:rsidR="00E759B7" w:rsidRDefault="00E759B7" w:rsidP="00E759B7">
      <w:pPr>
        <w:rPr>
          <w:rFonts w:ascii="Arial" w:hAnsi="Arial" w:cs="Arial"/>
          <w:b/>
          <w:bCs/>
        </w:rPr>
      </w:pPr>
      <w:r>
        <w:rPr>
          <w:rFonts w:ascii="Arial" w:hAnsi="Arial" w:cs="Arial"/>
          <w:b/>
          <w:bCs/>
        </w:rPr>
        <w:lastRenderedPageBreak/>
        <w:t>1.2. Entorno Tecnológico - Análisis de Infraestructura Crítica</w:t>
      </w:r>
    </w:p>
    <w:p w14:paraId="6B7DFDFE" w14:textId="77777777" w:rsidR="00E759B7" w:rsidRDefault="00E759B7" w:rsidP="00E759B7">
      <w:pPr>
        <w:rPr>
          <w:rFonts w:ascii="Arial" w:hAnsi="Arial" w:cs="Arial"/>
          <w:b/>
          <w:bCs/>
          <w:lang w:val="es-419"/>
        </w:rPr>
      </w:pPr>
      <w:r>
        <w:rPr>
          <w:rFonts w:ascii="Arial" w:hAnsi="Arial" w:cs="Arial"/>
          <w:b/>
          <w:bCs/>
        </w:rPr>
        <w:t>1.2.1. Identificación</w:t>
      </w:r>
      <w:r>
        <w:rPr>
          <w:rFonts w:ascii="Arial" w:hAnsi="Arial" w:cs="Arial"/>
          <w:b/>
          <w:bCs/>
          <w:lang w:val="es-419"/>
        </w:rPr>
        <w:t xml:space="preserve"> de activos de red</w:t>
      </w:r>
    </w:p>
    <w:p w14:paraId="5B85DFB3" w14:textId="77777777" w:rsidR="00E759B7" w:rsidRDefault="00E759B7" w:rsidP="00E759B7">
      <w:pPr>
        <w:rPr>
          <w:rFonts w:ascii="Arial" w:hAnsi="Arial" w:cs="Arial"/>
        </w:rPr>
      </w:pPr>
    </w:p>
    <w:tbl>
      <w:tblPr>
        <w:tblW w:w="11700" w:type="dxa"/>
        <w:tblInd w:w="-1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7"/>
        <w:gridCol w:w="2192"/>
        <w:gridCol w:w="2721"/>
        <w:gridCol w:w="3199"/>
        <w:gridCol w:w="1481"/>
      </w:tblGrid>
      <w:tr w:rsidR="00E759B7" w14:paraId="1DC7FCD3" w14:textId="77777777" w:rsidTr="00C53BB4">
        <w:trPr>
          <w:tblHeader/>
        </w:trPr>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9E3BB8E" w14:textId="77777777" w:rsidR="00E759B7" w:rsidRDefault="00E759B7">
            <w:pPr>
              <w:rPr>
                <w:rFonts w:ascii="Arial" w:hAnsi="Arial" w:cs="Arial"/>
              </w:rPr>
            </w:pPr>
            <w:r>
              <w:rPr>
                <w:rFonts w:ascii="Arial" w:hAnsi="Arial" w:cs="Arial"/>
              </w:rPr>
              <w:t>ID Activo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09F1525" w14:textId="77777777" w:rsidR="00E759B7" w:rsidRDefault="00E759B7">
            <w:pPr>
              <w:rPr>
                <w:rFonts w:ascii="Arial" w:hAnsi="Arial" w:cs="Arial"/>
              </w:rPr>
            </w:pPr>
            <w:r>
              <w:rPr>
                <w:rFonts w:ascii="Arial" w:hAnsi="Arial" w:cs="Arial"/>
              </w:rPr>
              <w:t>Activo de Red</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1FB0F20" w14:textId="77777777" w:rsidR="00E759B7" w:rsidRDefault="00E759B7">
            <w:pPr>
              <w:rPr>
                <w:rFonts w:ascii="Arial" w:hAnsi="Arial" w:cs="Arial"/>
              </w:rPr>
            </w:pPr>
            <w:r>
              <w:rPr>
                <w:rFonts w:ascii="Arial" w:hAnsi="Arial" w:cs="Arial"/>
              </w:rPr>
              <w:t>Descripción</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77FFAA5" w14:textId="77777777" w:rsidR="00E759B7" w:rsidRDefault="00E759B7">
            <w:pPr>
              <w:rPr>
                <w:rFonts w:ascii="Arial" w:hAnsi="Arial" w:cs="Arial"/>
              </w:rPr>
            </w:pPr>
            <w:r>
              <w:rPr>
                <w:rFonts w:ascii="Arial" w:hAnsi="Arial" w:cs="Arial"/>
              </w:rPr>
              <w:t>Ubicación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3BF5260" w14:textId="77777777" w:rsidR="00E759B7" w:rsidRDefault="00E759B7">
            <w:pPr>
              <w:rPr>
                <w:rFonts w:ascii="Arial" w:hAnsi="Arial" w:cs="Arial"/>
              </w:rPr>
            </w:pPr>
            <w:r>
              <w:rPr>
                <w:rFonts w:ascii="Arial" w:hAnsi="Arial" w:cs="Arial"/>
              </w:rPr>
              <w:t>Criticidad</w:t>
            </w:r>
          </w:p>
        </w:tc>
      </w:tr>
      <w:tr w:rsidR="00E759B7" w14:paraId="74304BBA"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C3AFD3A" w14:textId="77777777" w:rsidR="00E759B7" w:rsidRDefault="00E759B7">
            <w:pPr>
              <w:rPr>
                <w:rFonts w:ascii="Arial" w:hAnsi="Arial" w:cs="Arial"/>
              </w:rPr>
            </w:pPr>
            <w:r>
              <w:rPr>
                <w:rFonts w:ascii="Arial" w:hAnsi="Arial" w:cs="Arial"/>
                <w:b/>
                <w:bCs/>
              </w:rPr>
              <w:t>ACT-RED-001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E1153FE" w14:textId="62B972D3" w:rsidR="00E759B7" w:rsidRDefault="0073133E">
            <w:pPr>
              <w:rPr>
                <w:rFonts w:ascii="Arial" w:hAnsi="Arial" w:cs="Arial"/>
                <w:lang w:val="en-US"/>
              </w:rPr>
            </w:pPr>
            <w:r>
              <w:rPr>
                <w:rFonts w:ascii="Arial" w:hAnsi="Arial" w:cs="Arial"/>
                <w:lang w:val="en-US"/>
              </w:rPr>
              <w:t xml:space="preserve">Dos </w:t>
            </w:r>
            <w:r w:rsidR="00E759B7">
              <w:rPr>
                <w:rFonts w:ascii="Arial" w:hAnsi="Arial" w:cs="Arial"/>
                <w:lang w:val="en-US"/>
              </w:rPr>
              <w:t>Switch</w:t>
            </w:r>
            <w:r>
              <w:rPr>
                <w:rFonts w:ascii="Arial" w:hAnsi="Arial" w:cs="Arial"/>
                <w:lang w:val="en-US"/>
              </w:rPr>
              <w:t>es</w:t>
            </w:r>
            <w:r w:rsidR="00E759B7">
              <w:rPr>
                <w:rFonts w:ascii="Arial" w:hAnsi="Arial" w:cs="Arial"/>
                <w:lang w:val="en-US"/>
              </w:rPr>
              <w:t xml:space="preserve"> </w:t>
            </w:r>
            <w:proofErr w:type="spellStart"/>
            <w:r w:rsidR="00E759B7">
              <w:rPr>
                <w:rFonts w:ascii="Arial" w:hAnsi="Arial" w:cs="Arial"/>
                <w:lang w:val="en-US"/>
              </w:rPr>
              <w:t>Principal</w:t>
            </w:r>
            <w:r>
              <w:rPr>
                <w:rFonts w:ascii="Arial" w:hAnsi="Arial" w:cs="Arial"/>
                <w:lang w:val="en-US"/>
              </w:rPr>
              <w:t>es</w:t>
            </w:r>
            <w:proofErr w:type="spellEnd"/>
            <w:r w:rsidR="00E759B7">
              <w:rPr>
                <w:rFonts w:ascii="Arial" w:hAnsi="Arial" w:cs="Arial"/>
                <w:lang w:val="en-US"/>
              </w:rPr>
              <w:t xml:space="preserve"> Fast Ethernet 24p</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9CFFA69" w14:textId="509F43CD" w:rsidR="00E759B7" w:rsidRDefault="00E759B7">
            <w:pPr>
              <w:rPr>
                <w:rFonts w:ascii="Arial" w:hAnsi="Arial" w:cs="Arial"/>
              </w:rPr>
            </w:pPr>
            <w:r>
              <w:rPr>
                <w:rFonts w:ascii="Arial" w:hAnsi="Arial" w:cs="Arial"/>
              </w:rPr>
              <w:t>Switch</w:t>
            </w:r>
            <w:r w:rsidR="0073133E">
              <w:rPr>
                <w:rFonts w:ascii="Arial" w:hAnsi="Arial" w:cs="Arial"/>
              </w:rPr>
              <w:t>es</w:t>
            </w:r>
            <w:r>
              <w:rPr>
                <w:rFonts w:ascii="Arial" w:hAnsi="Arial" w:cs="Arial"/>
              </w:rPr>
              <w:t xml:space="preserve"> no administrable</w:t>
            </w:r>
            <w:r w:rsidR="0073133E">
              <w:rPr>
                <w:rFonts w:ascii="Arial" w:hAnsi="Arial" w:cs="Arial"/>
              </w:rPr>
              <w:t>s</w:t>
            </w:r>
            <w:r>
              <w:rPr>
                <w:rFonts w:ascii="Arial" w:hAnsi="Arial" w:cs="Arial"/>
              </w:rPr>
              <w:t xml:space="preserve"> de 100 Mbps, núcleo de la red LAN</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AC65E64" w14:textId="77777777" w:rsidR="00E759B7" w:rsidRDefault="00E759B7">
            <w:pPr>
              <w:rPr>
                <w:rFonts w:ascii="Arial" w:hAnsi="Arial" w:cs="Arial"/>
              </w:rPr>
            </w:pPr>
            <w:r>
              <w:rPr>
                <w:rFonts w:ascii="Arial" w:hAnsi="Arial" w:cs="Arial"/>
              </w:rPr>
              <w:t>Dirección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72010C7" w14:textId="77777777" w:rsidR="00E759B7" w:rsidRDefault="00E759B7">
            <w:pPr>
              <w:rPr>
                <w:rFonts w:ascii="Arial" w:hAnsi="Arial" w:cs="Arial"/>
              </w:rPr>
            </w:pPr>
            <w:r>
              <w:rPr>
                <w:rFonts w:ascii="Arial" w:hAnsi="Arial" w:cs="Arial"/>
                <w:b/>
                <w:bCs/>
              </w:rPr>
              <w:t>Crítica</w:t>
            </w:r>
          </w:p>
        </w:tc>
      </w:tr>
      <w:tr w:rsidR="00E759B7" w14:paraId="6C0433FD"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BD60991" w14:textId="77777777" w:rsidR="00E759B7" w:rsidRDefault="00E759B7">
            <w:pPr>
              <w:rPr>
                <w:rFonts w:ascii="Arial" w:hAnsi="Arial" w:cs="Arial"/>
              </w:rPr>
            </w:pPr>
            <w:r>
              <w:rPr>
                <w:rFonts w:ascii="Arial" w:hAnsi="Arial" w:cs="Arial"/>
                <w:b/>
                <w:bCs/>
              </w:rPr>
              <w:t>ACT-RED-002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39E833" w14:textId="77777777" w:rsidR="00E759B7" w:rsidRDefault="00E759B7">
            <w:pPr>
              <w:rPr>
                <w:rFonts w:ascii="Arial" w:hAnsi="Arial" w:cs="Arial"/>
                <w:lang w:val="en-US"/>
              </w:rPr>
            </w:pPr>
            <w:r>
              <w:rPr>
                <w:rFonts w:ascii="Arial" w:hAnsi="Arial" w:cs="Arial"/>
                <w:lang w:val="en-US"/>
              </w:rPr>
              <w:t xml:space="preserve">Switch </w:t>
            </w:r>
            <w:proofErr w:type="spellStart"/>
            <w:r>
              <w:rPr>
                <w:rFonts w:ascii="Arial" w:hAnsi="Arial" w:cs="Arial"/>
                <w:lang w:val="en-US"/>
              </w:rPr>
              <w:t>Secundario</w:t>
            </w:r>
            <w:proofErr w:type="spellEnd"/>
            <w:r>
              <w:rPr>
                <w:rFonts w:ascii="Arial" w:hAnsi="Arial" w:cs="Arial"/>
                <w:lang w:val="en-US"/>
              </w:rPr>
              <w:t xml:space="preserve"> Fast Ethernet 24p</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18DD55B" w14:textId="77777777" w:rsidR="00E759B7" w:rsidRDefault="00E759B7">
            <w:pPr>
              <w:rPr>
                <w:rFonts w:ascii="Arial" w:hAnsi="Arial" w:cs="Arial"/>
              </w:rPr>
            </w:pPr>
            <w:r>
              <w:rPr>
                <w:rFonts w:ascii="Arial" w:hAnsi="Arial" w:cs="Arial"/>
              </w:rPr>
              <w:t>Switch no administrable de 100 Mbps, punto de distribución</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3EBBF5" w14:textId="77777777" w:rsidR="00E759B7" w:rsidRDefault="00E759B7">
            <w:pPr>
              <w:rPr>
                <w:rFonts w:ascii="Arial" w:hAnsi="Arial" w:cs="Arial"/>
              </w:rPr>
            </w:pPr>
            <w:r>
              <w:rPr>
                <w:rFonts w:ascii="Arial" w:hAnsi="Arial" w:cs="Arial"/>
              </w:rPr>
              <w:t>Varios 1</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6BD6CD0" w14:textId="77777777" w:rsidR="00E759B7" w:rsidRDefault="00E759B7">
            <w:pPr>
              <w:rPr>
                <w:rFonts w:ascii="Arial" w:hAnsi="Arial" w:cs="Arial"/>
              </w:rPr>
            </w:pPr>
            <w:r>
              <w:rPr>
                <w:rFonts w:ascii="Arial" w:hAnsi="Arial" w:cs="Arial"/>
                <w:b/>
                <w:bCs/>
              </w:rPr>
              <w:t>Alta</w:t>
            </w:r>
          </w:p>
        </w:tc>
      </w:tr>
      <w:tr w:rsidR="00E759B7" w14:paraId="2495511F"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84B553C" w14:textId="77777777" w:rsidR="00E759B7" w:rsidRDefault="00E759B7">
            <w:pPr>
              <w:rPr>
                <w:rFonts w:ascii="Arial" w:hAnsi="Arial" w:cs="Arial"/>
              </w:rPr>
            </w:pPr>
            <w:r>
              <w:rPr>
                <w:rFonts w:ascii="Arial" w:hAnsi="Arial" w:cs="Arial"/>
                <w:b/>
                <w:bCs/>
              </w:rPr>
              <w:t>ACT-RED-003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D11E763" w14:textId="77777777" w:rsidR="00E759B7" w:rsidRDefault="00E759B7">
            <w:pPr>
              <w:rPr>
                <w:rFonts w:ascii="Arial" w:hAnsi="Arial" w:cs="Arial"/>
              </w:rPr>
            </w:pPr>
            <w:proofErr w:type="spellStart"/>
            <w:r>
              <w:rPr>
                <w:rFonts w:ascii="Arial" w:hAnsi="Arial" w:cs="Arial"/>
              </w:rPr>
              <w:t>Router</w:t>
            </w:r>
            <w:proofErr w:type="spellEnd"/>
            <w:r>
              <w:rPr>
                <w:rFonts w:ascii="Arial" w:hAnsi="Arial" w:cs="Arial"/>
              </w:rPr>
              <w:t xml:space="preserve"> de Borde</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2E6C643" w14:textId="77777777" w:rsidR="00E759B7" w:rsidRDefault="00E759B7">
            <w:pPr>
              <w:rPr>
                <w:rFonts w:ascii="Arial" w:hAnsi="Arial" w:cs="Arial"/>
              </w:rPr>
            </w:pPr>
            <w:proofErr w:type="spellStart"/>
            <w:r>
              <w:rPr>
                <w:rFonts w:ascii="Arial" w:hAnsi="Arial" w:cs="Arial"/>
              </w:rPr>
              <w:t>Router</w:t>
            </w:r>
            <w:proofErr w:type="spellEnd"/>
            <w:r>
              <w:rPr>
                <w:rFonts w:ascii="Arial" w:hAnsi="Arial" w:cs="Arial"/>
              </w:rPr>
              <w:t xml:space="preserve"> del ISP para conectividad con MINSA Central</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A50D793" w14:textId="77777777" w:rsidR="00E759B7" w:rsidRDefault="00E759B7">
            <w:pPr>
              <w:rPr>
                <w:rFonts w:ascii="Arial" w:hAnsi="Arial" w:cs="Arial"/>
              </w:rPr>
            </w:pPr>
            <w:r>
              <w:rPr>
                <w:rFonts w:ascii="Arial" w:hAnsi="Arial" w:cs="Arial"/>
              </w:rPr>
              <w:t>Dirección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A6AF712" w14:textId="77777777" w:rsidR="00E759B7" w:rsidRDefault="00E759B7">
            <w:pPr>
              <w:rPr>
                <w:rFonts w:ascii="Arial" w:hAnsi="Arial" w:cs="Arial"/>
              </w:rPr>
            </w:pPr>
            <w:r>
              <w:rPr>
                <w:rFonts w:ascii="Arial" w:hAnsi="Arial" w:cs="Arial"/>
                <w:b/>
                <w:bCs/>
              </w:rPr>
              <w:t>Crítica</w:t>
            </w:r>
          </w:p>
        </w:tc>
      </w:tr>
      <w:tr w:rsidR="00E759B7" w14:paraId="46E13894"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F55D51A" w14:textId="77777777" w:rsidR="00E759B7" w:rsidRDefault="00E759B7">
            <w:pPr>
              <w:rPr>
                <w:rFonts w:ascii="Arial" w:hAnsi="Arial" w:cs="Arial"/>
              </w:rPr>
            </w:pPr>
            <w:r>
              <w:rPr>
                <w:rFonts w:ascii="Arial" w:hAnsi="Arial" w:cs="Arial"/>
                <w:b/>
                <w:bCs/>
              </w:rPr>
              <w:t>ACT-RED-004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ADCFAD1" w14:textId="77777777" w:rsidR="00E759B7" w:rsidRDefault="00E759B7">
            <w:pPr>
              <w:rPr>
                <w:rFonts w:ascii="Arial" w:hAnsi="Arial" w:cs="Arial"/>
              </w:rPr>
            </w:pPr>
            <w:r>
              <w:rPr>
                <w:rFonts w:ascii="Arial" w:hAnsi="Arial" w:cs="Arial"/>
              </w:rPr>
              <w:t>Puntos de Acceso Inalámbrico (</w:t>
            </w:r>
            <w:proofErr w:type="spellStart"/>
            <w:r>
              <w:rPr>
                <w:rFonts w:ascii="Arial" w:hAnsi="Arial" w:cs="Arial"/>
              </w:rPr>
              <w:t>APs</w:t>
            </w:r>
            <w:proofErr w:type="spellEnd"/>
            <w:r>
              <w:rPr>
                <w:rFonts w:ascii="Arial" w:hAnsi="Arial" w:cs="Arial"/>
              </w:rPr>
              <w:t>)</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A8F22DB" w14:textId="77777777" w:rsidR="00E759B7" w:rsidRDefault="00E759B7">
            <w:pPr>
              <w:rPr>
                <w:rFonts w:ascii="Arial" w:hAnsi="Arial" w:cs="Arial"/>
              </w:rPr>
            </w:pPr>
            <w:r>
              <w:rPr>
                <w:rFonts w:ascii="Arial" w:hAnsi="Arial" w:cs="Arial"/>
              </w:rPr>
              <w:t xml:space="preserve">Dispositivos </w:t>
            </w:r>
            <w:proofErr w:type="spellStart"/>
            <w:r>
              <w:rPr>
                <w:rFonts w:ascii="Arial" w:hAnsi="Arial" w:cs="Arial"/>
              </w:rPr>
              <w:t>WiFi</w:t>
            </w:r>
            <w:proofErr w:type="spellEnd"/>
            <w:r>
              <w:rPr>
                <w:rFonts w:ascii="Arial" w:hAnsi="Arial" w:cs="Arial"/>
              </w:rPr>
              <w:t xml:space="preserve"> que dan servicio a áreas críticas</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038FA03" w14:textId="77777777" w:rsidR="00E759B7" w:rsidRDefault="00E759B7">
            <w:pPr>
              <w:rPr>
                <w:rFonts w:ascii="Arial" w:hAnsi="Arial" w:cs="Arial"/>
              </w:rPr>
            </w:pPr>
            <w:r>
              <w:rPr>
                <w:rFonts w:ascii="Arial" w:hAnsi="Arial" w:cs="Arial"/>
              </w:rPr>
              <w:t>Distribuidos en el SILAIS</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4DBFF62" w14:textId="77777777" w:rsidR="00E759B7" w:rsidRDefault="00E759B7">
            <w:pPr>
              <w:rPr>
                <w:rFonts w:ascii="Arial" w:hAnsi="Arial" w:cs="Arial"/>
              </w:rPr>
            </w:pPr>
            <w:r>
              <w:rPr>
                <w:rFonts w:ascii="Arial" w:hAnsi="Arial" w:cs="Arial"/>
                <w:b/>
                <w:bCs/>
              </w:rPr>
              <w:t>Alta</w:t>
            </w:r>
          </w:p>
        </w:tc>
      </w:tr>
      <w:tr w:rsidR="00E759B7" w14:paraId="11C2C84E"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94467C6" w14:textId="77777777" w:rsidR="00E759B7" w:rsidRDefault="00E759B7">
            <w:pPr>
              <w:rPr>
                <w:rFonts w:ascii="Arial" w:hAnsi="Arial" w:cs="Arial"/>
              </w:rPr>
            </w:pPr>
            <w:r>
              <w:rPr>
                <w:rFonts w:ascii="Arial" w:hAnsi="Arial" w:cs="Arial"/>
                <w:b/>
                <w:bCs/>
              </w:rPr>
              <w:t>ACT-RED-005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04DE0E2" w14:textId="77777777" w:rsidR="00E759B7" w:rsidRDefault="00E759B7">
            <w:pPr>
              <w:rPr>
                <w:rFonts w:ascii="Arial" w:hAnsi="Arial" w:cs="Arial"/>
              </w:rPr>
            </w:pPr>
            <w:r>
              <w:rPr>
                <w:rFonts w:ascii="Arial" w:hAnsi="Arial" w:cs="Arial"/>
              </w:rPr>
              <w:t>Cableado Estructurado UTP</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B922A8" w14:textId="77777777" w:rsidR="00E759B7" w:rsidRDefault="00E759B7">
            <w:pPr>
              <w:rPr>
                <w:rFonts w:ascii="Arial" w:hAnsi="Arial" w:cs="Arial"/>
              </w:rPr>
            </w:pPr>
            <w:r>
              <w:rPr>
                <w:rFonts w:ascii="Arial" w:hAnsi="Arial" w:cs="Arial"/>
              </w:rPr>
              <w:t>Tendidos de cable que conectan las 14 áreas funcionales</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7357BB" w14:textId="77777777" w:rsidR="00E759B7" w:rsidRDefault="00E759B7">
            <w:pPr>
              <w:rPr>
                <w:rFonts w:ascii="Arial" w:hAnsi="Arial" w:cs="Arial"/>
              </w:rPr>
            </w:pPr>
            <w:r>
              <w:rPr>
                <w:rFonts w:ascii="Arial" w:hAnsi="Arial" w:cs="Arial"/>
              </w:rPr>
              <w:t>14 áreas funcionales</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EF96C77" w14:textId="77777777" w:rsidR="00E759B7" w:rsidRDefault="00E759B7">
            <w:pPr>
              <w:rPr>
                <w:rFonts w:ascii="Arial" w:hAnsi="Arial" w:cs="Arial"/>
              </w:rPr>
            </w:pPr>
            <w:r>
              <w:rPr>
                <w:rFonts w:ascii="Arial" w:hAnsi="Arial" w:cs="Arial"/>
                <w:b/>
                <w:bCs/>
              </w:rPr>
              <w:t>Alta</w:t>
            </w:r>
          </w:p>
        </w:tc>
      </w:tr>
      <w:tr w:rsidR="00E759B7" w14:paraId="2CE4A58A"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88B1F37" w14:textId="77777777" w:rsidR="00E759B7" w:rsidRDefault="00E759B7">
            <w:pPr>
              <w:rPr>
                <w:rFonts w:ascii="Arial" w:hAnsi="Arial" w:cs="Arial"/>
              </w:rPr>
            </w:pPr>
            <w:r>
              <w:rPr>
                <w:rFonts w:ascii="Arial" w:hAnsi="Arial" w:cs="Arial"/>
                <w:b/>
                <w:bCs/>
              </w:rPr>
              <w:t>ACT-RED-006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C397ABE" w14:textId="77777777" w:rsidR="00E759B7" w:rsidRDefault="00E759B7">
            <w:pPr>
              <w:rPr>
                <w:rFonts w:ascii="Arial" w:hAnsi="Arial" w:cs="Arial"/>
              </w:rPr>
            </w:pPr>
            <w:r>
              <w:rPr>
                <w:rFonts w:ascii="Arial" w:hAnsi="Arial" w:cs="Arial"/>
              </w:rPr>
              <w:t>UPS de Switches</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42684F2" w14:textId="77777777" w:rsidR="00E759B7" w:rsidRDefault="00E759B7">
            <w:pPr>
              <w:rPr>
                <w:rFonts w:ascii="Arial" w:hAnsi="Arial" w:cs="Arial"/>
              </w:rPr>
            </w:pPr>
            <w:r>
              <w:rPr>
                <w:rFonts w:ascii="Arial" w:hAnsi="Arial" w:cs="Arial"/>
              </w:rPr>
              <w:t>Sistemas de respaldo eléctrico para cada switch</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C6FB0D" w14:textId="77777777" w:rsidR="00E759B7" w:rsidRDefault="00E759B7">
            <w:pPr>
              <w:rPr>
                <w:rFonts w:ascii="Arial" w:hAnsi="Arial" w:cs="Arial"/>
              </w:rPr>
            </w:pPr>
            <w:r>
              <w:rPr>
                <w:rFonts w:ascii="Arial" w:hAnsi="Arial" w:cs="Arial"/>
              </w:rPr>
              <w:t>Dirección y Varios 1</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99F1FA" w14:textId="77777777" w:rsidR="00E759B7" w:rsidRDefault="00E759B7">
            <w:pPr>
              <w:rPr>
                <w:rFonts w:ascii="Arial" w:hAnsi="Arial" w:cs="Arial"/>
              </w:rPr>
            </w:pPr>
            <w:r>
              <w:rPr>
                <w:rFonts w:ascii="Arial" w:hAnsi="Arial" w:cs="Arial"/>
                <w:b/>
                <w:bCs/>
              </w:rPr>
              <w:t>Alta</w:t>
            </w:r>
          </w:p>
        </w:tc>
      </w:tr>
      <w:tr w:rsidR="00E759B7" w14:paraId="732AA50B"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AAF6EEE" w14:textId="77777777" w:rsidR="00E759B7" w:rsidRDefault="00E759B7">
            <w:pPr>
              <w:rPr>
                <w:rFonts w:ascii="Arial" w:hAnsi="Arial" w:cs="Arial"/>
              </w:rPr>
            </w:pPr>
            <w:r>
              <w:rPr>
                <w:rFonts w:ascii="Arial" w:hAnsi="Arial" w:cs="Arial"/>
                <w:b/>
                <w:bCs/>
              </w:rPr>
              <w:lastRenderedPageBreak/>
              <w:t>ACT-RED-007</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73F96F6" w14:textId="77777777" w:rsidR="00E759B7" w:rsidRDefault="00E759B7">
            <w:pPr>
              <w:rPr>
                <w:rFonts w:ascii="Arial" w:hAnsi="Arial" w:cs="Arial"/>
              </w:rPr>
            </w:pPr>
            <w:r>
              <w:rPr>
                <w:rFonts w:ascii="Arial" w:hAnsi="Arial" w:cs="Arial"/>
              </w:rPr>
              <w:t>Canaletas Plásticas</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D8F2C23" w14:textId="77777777" w:rsidR="00E759B7" w:rsidRDefault="00E759B7">
            <w:pPr>
              <w:rPr>
                <w:rFonts w:ascii="Arial" w:hAnsi="Arial" w:cs="Arial"/>
              </w:rPr>
            </w:pPr>
            <w:r>
              <w:rPr>
                <w:rFonts w:ascii="Arial" w:hAnsi="Arial" w:cs="Arial"/>
              </w:rPr>
              <w:t>Protección física del cableado (solo en 4 áreas)</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89D3392" w14:textId="77777777" w:rsidR="00E759B7" w:rsidRDefault="00E759B7">
            <w:pPr>
              <w:rPr>
                <w:rFonts w:ascii="Arial" w:hAnsi="Arial" w:cs="Arial"/>
              </w:rPr>
            </w:pPr>
            <w:r>
              <w:rPr>
                <w:rFonts w:ascii="Arial" w:hAnsi="Arial" w:cs="Arial"/>
              </w:rPr>
              <w:t>Banco Biológico, Sindicato, Dirección, FET Salud</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1D067CB" w14:textId="77777777" w:rsidR="00E759B7" w:rsidRDefault="00E759B7">
            <w:pPr>
              <w:rPr>
                <w:rFonts w:ascii="Arial" w:hAnsi="Arial" w:cs="Arial"/>
              </w:rPr>
            </w:pPr>
            <w:r>
              <w:rPr>
                <w:rFonts w:ascii="Arial" w:hAnsi="Arial" w:cs="Arial"/>
                <w:b/>
                <w:bCs/>
              </w:rPr>
              <w:t>Media</w:t>
            </w:r>
          </w:p>
        </w:tc>
      </w:tr>
      <w:tr w:rsidR="00E759B7" w14:paraId="55EA8F1B"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60A9015" w14:textId="77777777" w:rsidR="00E759B7" w:rsidRDefault="00E759B7">
            <w:pPr>
              <w:rPr>
                <w:rFonts w:ascii="Arial" w:hAnsi="Arial" w:cs="Arial"/>
              </w:rPr>
            </w:pPr>
            <w:r>
              <w:rPr>
                <w:rFonts w:ascii="Arial" w:hAnsi="Arial" w:cs="Arial"/>
                <w:b/>
                <w:bCs/>
              </w:rPr>
              <w:t>ACT-RED-008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E463D7D" w14:textId="77777777" w:rsidR="00E759B7" w:rsidRDefault="00E759B7">
            <w:pPr>
              <w:rPr>
                <w:rFonts w:ascii="Arial" w:hAnsi="Arial" w:cs="Arial"/>
              </w:rPr>
            </w:pPr>
            <w:r>
              <w:rPr>
                <w:rFonts w:ascii="Arial" w:hAnsi="Arial" w:cs="Arial"/>
              </w:rPr>
              <w:t>Conectores RJ45 y Terminaciones</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7B19F4F" w14:textId="77777777" w:rsidR="00E759B7" w:rsidRDefault="00E759B7">
            <w:pPr>
              <w:rPr>
                <w:rFonts w:ascii="Arial" w:hAnsi="Arial" w:cs="Arial"/>
              </w:rPr>
            </w:pPr>
            <w:r>
              <w:rPr>
                <w:rFonts w:ascii="Arial" w:hAnsi="Arial" w:cs="Arial"/>
              </w:rPr>
              <w:t>Puntos de conexión física de la red (norma T568A)</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4394455" w14:textId="77777777" w:rsidR="00E759B7" w:rsidRDefault="00E759B7">
            <w:pPr>
              <w:rPr>
                <w:rFonts w:ascii="Arial" w:hAnsi="Arial" w:cs="Arial"/>
              </w:rPr>
            </w:pPr>
            <w:r>
              <w:rPr>
                <w:rFonts w:ascii="Arial" w:hAnsi="Arial" w:cs="Arial"/>
              </w:rPr>
              <w:t>14 áreas funcionales</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3FF5847" w14:textId="77777777" w:rsidR="00E759B7" w:rsidRDefault="00E759B7">
            <w:pPr>
              <w:rPr>
                <w:rFonts w:ascii="Arial" w:hAnsi="Arial" w:cs="Arial"/>
              </w:rPr>
            </w:pPr>
            <w:r>
              <w:rPr>
                <w:rFonts w:ascii="Arial" w:hAnsi="Arial" w:cs="Arial"/>
                <w:b/>
                <w:bCs/>
              </w:rPr>
              <w:t>Alta</w:t>
            </w:r>
          </w:p>
        </w:tc>
      </w:tr>
      <w:tr w:rsidR="00E759B7" w14:paraId="3C055995"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280ED8E" w14:textId="77777777" w:rsidR="00E759B7" w:rsidRDefault="00E759B7">
            <w:pPr>
              <w:rPr>
                <w:rFonts w:ascii="Arial" w:hAnsi="Arial" w:cs="Arial"/>
              </w:rPr>
            </w:pPr>
            <w:r>
              <w:rPr>
                <w:rFonts w:ascii="Arial" w:hAnsi="Arial" w:cs="Arial"/>
                <w:b/>
                <w:bCs/>
              </w:rPr>
              <w:t>ACT-RED-009</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72625E5" w14:textId="77777777" w:rsidR="00E759B7" w:rsidRDefault="00E759B7">
            <w:pPr>
              <w:rPr>
                <w:rFonts w:ascii="Arial" w:hAnsi="Arial" w:cs="Arial"/>
              </w:rPr>
            </w:pPr>
            <w:r>
              <w:rPr>
                <w:rFonts w:ascii="Arial" w:hAnsi="Arial" w:cs="Arial"/>
              </w:rPr>
              <w:t>Arquitectura Lógica de Red</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D889CB5" w14:textId="77777777" w:rsidR="00E759B7" w:rsidRDefault="00E759B7">
            <w:pPr>
              <w:rPr>
                <w:rFonts w:ascii="Arial" w:hAnsi="Arial" w:cs="Arial"/>
              </w:rPr>
            </w:pPr>
            <w:r>
              <w:rPr>
                <w:rFonts w:ascii="Arial" w:hAnsi="Arial" w:cs="Arial"/>
              </w:rPr>
              <w:t>Topología, direccionamiento IP, DHCP, dominio de broadcast</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CF08F6B" w14:textId="77777777" w:rsidR="00E759B7" w:rsidRDefault="00E759B7">
            <w:pPr>
              <w:rPr>
                <w:rFonts w:ascii="Arial" w:hAnsi="Arial" w:cs="Arial"/>
              </w:rPr>
            </w:pPr>
            <w:r>
              <w:rPr>
                <w:rFonts w:ascii="Arial" w:hAnsi="Arial" w:cs="Arial"/>
              </w:rPr>
              <w:t>Toda la red LAN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3BAB02C" w14:textId="77777777" w:rsidR="00E759B7" w:rsidRDefault="00E759B7">
            <w:pPr>
              <w:rPr>
                <w:rFonts w:ascii="Arial" w:hAnsi="Arial" w:cs="Arial"/>
              </w:rPr>
            </w:pPr>
            <w:r>
              <w:rPr>
                <w:rFonts w:ascii="Arial" w:hAnsi="Arial" w:cs="Arial"/>
                <w:b/>
                <w:bCs/>
              </w:rPr>
              <w:t>Crítica</w:t>
            </w:r>
          </w:p>
        </w:tc>
      </w:tr>
      <w:tr w:rsidR="00E759B7" w14:paraId="7B8974DC"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44A7B8D" w14:textId="77777777" w:rsidR="00E759B7" w:rsidRDefault="00E759B7">
            <w:pPr>
              <w:rPr>
                <w:rFonts w:ascii="Arial" w:hAnsi="Arial" w:cs="Arial"/>
              </w:rPr>
            </w:pPr>
            <w:r>
              <w:rPr>
                <w:rFonts w:ascii="Arial" w:hAnsi="Arial" w:cs="Arial"/>
                <w:b/>
                <w:bCs/>
              </w:rPr>
              <w:t>ACT-RED-010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72A292" w14:textId="77777777" w:rsidR="00E759B7" w:rsidRDefault="00E759B7">
            <w:pPr>
              <w:rPr>
                <w:rFonts w:ascii="Arial" w:hAnsi="Arial" w:cs="Arial"/>
              </w:rPr>
            </w:pPr>
            <w:r>
              <w:rPr>
                <w:rFonts w:ascii="Arial" w:hAnsi="Arial" w:cs="Arial"/>
              </w:rPr>
              <w:t>Red Inalámbrica (</w:t>
            </w:r>
            <w:proofErr w:type="spellStart"/>
            <w:r>
              <w:rPr>
                <w:rFonts w:ascii="Arial" w:hAnsi="Arial" w:cs="Arial"/>
              </w:rPr>
              <w:t>WiFi</w:t>
            </w:r>
            <w:proofErr w:type="spellEnd"/>
            <w:r>
              <w:rPr>
                <w:rFonts w:ascii="Arial" w:hAnsi="Arial" w:cs="Arial"/>
              </w:rPr>
              <w:t>)</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0D3866B" w14:textId="77777777" w:rsidR="00E759B7" w:rsidRDefault="00E759B7">
            <w:pPr>
              <w:rPr>
                <w:rFonts w:ascii="Arial" w:hAnsi="Arial" w:cs="Arial"/>
              </w:rPr>
            </w:pPr>
            <w:r>
              <w:rPr>
                <w:rFonts w:ascii="Arial" w:hAnsi="Arial" w:cs="Arial"/>
              </w:rPr>
              <w:t>Infraestructura de conectividad inalámbrica</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D8865E" w14:textId="77777777" w:rsidR="00E759B7" w:rsidRDefault="00E759B7">
            <w:pPr>
              <w:rPr>
                <w:rFonts w:ascii="Arial" w:hAnsi="Arial" w:cs="Arial"/>
              </w:rPr>
            </w:pPr>
            <w:r>
              <w:rPr>
                <w:rFonts w:ascii="Arial" w:hAnsi="Arial" w:cs="Arial"/>
              </w:rPr>
              <w:t>Estadística, Contabilidad, Insumos Médicos, Enfermería, RRHH, Dirección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6A7B9A3" w14:textId="77777777" w:rsidR="00E759B7" w:rsidRDefault="00E759B7">
            <w:pPr>
              <w:rPr>
                <w:rFonts w:ascii="Arial" w:hAnsi="Arial" w:cs="Arial"/>
              </w:rPr>
            </w:pPr>
            <w:r>
              <w:rPr>
                <w:rFonts w:ascii="Arial" w:hAnsi="Arial" w:cs="Arial"/>
                <w:b/>
                <w:bCs/>
              </w:rPr>
              <w:t>Alta</w:t>
            </w:r>
          </w:p>
        </w:tc>
      </w:tr>
      <w:tr w:rsidR="00E759B7" w14:paraId="71CB2585"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355032C" w14:textId="77777777" w:rsidR="00E759B7" w:rsidRDefault="00E759B7">
            <w:pPr>
              <w:rPr>
                <w:rFonts w:ascii="Arial" w:hAnsi="Arial" w:cs="Arial"/>
              </w:rPr>
            </w:pPr>
            <w:r>
              <w:rPr>
                <w:rFonts w:ascii="Arial" w:hAnsi="Arial" w:cs="Arial"/>
                <w:b/>
                <w:bCs/>
              </w:rPr>
              <w:t>ACT-RED-011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F679483" w14:textId="77777777" w:rsidR="00E759B7" w:rsidRDefault="00E759B7">
            <w:pPr>
              <w:rPr>
                <w:rFonts w:ascii="Arial" w:hAnsi="Arial" w:cs="Arial"/>
              </w:rPr>
            </w:pPr>
            <w:r>
              <w:rPr>
                <w:rFonts w:ascii="Arial" w:hAnsi="Arial" w:cs="Arial"/>
              </w:rPr>
              <w:t>Conexiones Privadas</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3B94426" w14:textId="77777777" w:rsidR="00E759B7" w:rsidRDefault="00E759B7">
            <w:pPr>
              <w:rPr>
                <w:rFonts w:ascii="Arial" w:hAnsi="Arial" w:cs="Arial"/>
              </w:rPr>
            </w:pPr>
            <w:r>
              <w:rPr>
                <w:rFonts w:ascii="Arial" w:hAnsi="Arial" w:cs="Arial"/>
              </w:rPr>
              <w:t>Accesos a Internet independientes no gestionados</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578487D" w14:textId="77777777" w:rsidR="00E759B7" w:rsidRDefault="00E759B7">
            <w:pPr>
              <w:rPr>
                <w:rFonts w:ascii="Arial" w:hAnsi="Arial" w:cs="Arial"/>
              </w:rPr>
            </w:pPr>
            <w:r>
              <w:rPr>
                <w:rFonts w:ascii="Arial" w:hAnsi="Arial" w:cs="Arial"/>
              </w:rPr>
              <w:t>Sindicato, SNC, Transporte</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2819F5A" w14:textId="77777777" w:rsidR="00E759B7" w:rsidRDefault="00E759B7">
            <w:pPr>
              <w:rPr>
                <w:rFonts w:ascii="Arial" w:hAnsi="Arial" w:cs="Arial"/>
              </w:rPr>
            </w:pPr>
            <w:r>
              <w:rPr>
                <w:rFonts w:ascii="Arial" w:hAnsi="Arial" w:cs="Arial"/>
                <w:b/>
                <w:bCs/>
              </w:rPr>
              <w:t>Media</w:t>
            </w:r>
          </w:p>
        </w:tc>
      </w:tr>
      <w:tr w:rsidR="00E759B7" w14:paraId="7994099C"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96B59D4" w14:textId="77777777" w:rsidR="00E759B7" w:rsidRDefault="00E759B7">
            <w:pPr>
              <w:rPr>
                <w:rFonts w:ascii="Arial" w:hAnsi="Arial" w:cs="Arial"/>
              </w:rPr>
            </w:pPr>
            <w:r>
              <w:rPr>
                <w:rFonts w:ascii="Arial" w:hAnsi="Arial" w:cs="Arial"/>
                <w:b/>
                <w:bCs/>
              </w:rPr>
              <w:t>ACT-RED-012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661CCE4" w14:textId="77777777" w:rsidR="00E759B7" w:rsidRDefault="00E759B7">
            <w:pPr>
              <w:rPr>
                <w:rFonts w:ascii="Arial" w:hAnsi="Arial" w:cs="Arial"/>
              </w:rPr>
            </w:pPr>
            <w:r>
              <w:rPr>
                <w:rFonts w:ascii="Arial" w:hAnsi="Arial" w:cs="Arial"/>
              </w:rPr>
              <w:t>Datos en Tránsito (SISNIVEN)</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0FE2D7B" w14:textId="77777777" w:rsidR="00E759B7" w:rsidRDefault="00E759B7">
            <w:pPr>
              <w:rPr>
                <w:rFonts w:ascii="Arial" w:hAnsi="Arial" w:cs="Arial"/>
              </w:rPr>
            </w:pPr>
            <w:r>
              <w:rPr>
                <w:rFonts w:ascii="Arial" w:hAnsi="Arial" w:cs="Arial"/>
              </w:rPr>
              <w:t>Información epidemiológica transmitida al MINSA Central</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2239BAE" w14:textId="77777777" w:rsidR="00E759B7" w:rsidRDefault="00E759B7">
            <w:pPr>
              <w:rPr>
                <w:rFonts w:ascii="Arial" w:hAnsi="Arial" w:cs="Arial"/>
              </w:rPr>
            </w:pPr>
            <w:r>
              <w:rPr>
                <w:rFonts w:ascii="Arial" w:hAnsi="Arial" w:cs="Arial"/>
              </w:rPr>
              <w:t>Toda la red LAN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B182D70" w14:textId="77777777" w:rsidR="00E759B7" w:rsidRDefault="00E759B7">
            <w:pPr>
              <w:rPr>
                <w:rFonts w:ascii="Arial" w:hAnsi="Arial" w:cs="Arial"/>
              </w:rPr>
            </w:pPr>
            <w:r>
              <w:rPr>
                <w:rFonts w:ascii="Arial" w:hAnsi="Arial" w:cs="Arial"/>
                <w:b/>
                <w:bCs/>
              </w:rPr>
              <w:t>Crítica</w:t>
            </w:r>
          </w:p>
        </w:tc>
      </w:tr>
      <w:tr w:rsidR="00E759B7" w14:paraId="79461434"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F41A367" w14:textId="77777777" w:rsidR="00E759B7" w:rsidRDefault="00E759B7">
            <w:pPr>
              <w:rPr>
                <w:rFonts w:ascii="Arial" w:hAnsi="Arial" w:cs="Arial"/>
              </w:rPr>
            </w:pPr>
            <w:r>
              <w:rPr>
                <w:rFonts w:ascii="Arial" w:hAnsi="Arial" w:cs="Arial"/>
                <w:b/>
                <w:bCs/>
              </w:rPr>
              <w:t>ACT-RED-013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267877" w14:textId="77777777" w:rsidR="00E759B7" w:rsidRDefault="00E759B7">
            <w:pPr>
              <w:rPr>
                <w:rFonts w:ascii="Arial" w:hAnsi="Arial" w:cs="Arial"/>
              </w:rPr>
            </w:pPr>
            <w:r>
              <w:rPr>
                <w:rFonts w:ascii="Arial" w:hAnsi="Arial" w:cs="Arial"/>
              </w:rPr>
              <w:t>Documentación de Configuración</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2E84319" w14:textId="77777777" w:rsidR="00E759B7" w:rsidRDefault="00E759B7">
            <w:pPr>
              <w:rPr>
                <w:rFonts w:ascii="Arial" w:hAnsi="Arial" w:cs="Arial"/>
              </w:rPr>
            </w:pPr>
            <w:r>
              <w:rPr>
                <w:rFonts w:ascii="Arial" w:hAnsi="Arial" w:cs="Arial"/>
              </w:rPr>
              <w:t>Respaldo y registro de configuraciones de dispositivos de red</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362F612" w14:textId="77777777" w:rsidR="00E759B7" w:rsidRDefault="00E759B7">
            <w:pPr>
              <w:rPr>
                <w:rFonts w:ascii="Arial" w:hAnsi="Arial" w:cs="Arial"/>
              </w:rPr>
            </w:pPr>
            <w:r>
              <w:rPr>
                <w:rFonts w:ascii="Arial" w:hAnsi="Arial" w:cs="Arial"/>
              </w:rPr>
              <w:t>No existe</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686B7CE" w14:textId="77777777" w:rsidR="00E759B7" w:rsidRDefault="00E759B7">
            <w:pPr>
              <w:rPr>
                <w:rFonts w:ascii="Arial" w:hAnsi="Arial" w:cs="Arial"/>
              </w:rPr>
            </w:pPr>
            <w:r>
              <w:rPr>
                <w:rFonts w:ascii="Arial" w:hAnsi="Arial" w:cs="Arial"/>
                <w:b/>
                <w:bCs/>
              </w:rPr>
              <w:t>Alta</w:t>
            </w:r>
          </w:p>
        </w:tc>
      </w:tr>
      <w:tr w:rsidR="00E759B7" w14:paraId="61C21201"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081FBD7" w14:textId="77777777" w:rsidR="00E759B7" w:rsidRDefault="00E759B7">
            <w:pPr>
              <w:rPr>
                <w:rFonts w:ascii="Arial" w:hAnsi="Arial" w:cs="Arial"/>
              </w:rPr>
            </w:pPr>
            <w:r>
              <w:rPr>
                <w:rFonts w:ascii="Arial" w:hAnsi="Arial" w:cs="Arial"/>
                <w:b/>
                <w:bCs/>
              </w:rPr>
              <w:lastRenderedPageBreak/>
              <w:t>ACT-RED-014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5A71EC6" w14:textId="77777777" w:rsidR="00E759B7" w:rsidRDefault="00E759B7">
            <w:pPr>
              <w:rPr>
                <w:rFonts w:ascii="Arial" w:hAnsi="Arial" w:cs="Arial"/>
              </w:rPr>
            </w:pPr>
            <w:r>
              <w:rPr>
                <w:rFonts w:ascii="Arial" w:hAnsi="Arial" w:cs="Arial"/>
              </w:rPr>
              <w:t>Políticas de Seguridad de Red</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754908F" w14:textId="77777777" w:rsidR="00E759B7" w:rsidRDefault="00E759B7">
            <w:pPr>
              <w:rPr>
                <w:rFonts w:ascii="Arial" w:hAnsi="Arial" w:cs="Arial"/>
              </w:rPr>
            </w:pPr>
            <w:r>
              <w:rPr>
                <w:rFonts w:ascii="Arial" w:hAnsi="Arial" w:cs="Arial"/>
              </w:rPr>
              <w:t>Normativas de uso, control de acceso y gestión de cambios</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23A96BD" w14:textId="77777777" w:rsidR="00E759B7" w:rsidRDefault="00E759B7">
            <w:pPr>
              <w:rPr>
                <w:rFonts w:ascii="Arial" w:hAnsi="Arial" w:cs="Arial"/>
              </w:rPr>
            </w:pPr>
            <w:r>
              <w:rPr>
                <w:rFonts w:ascii="Arial" w:hAnsi="Arial" w:cs="Arial"/>
              </w:rPr>
              <w:t>No existen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CB5B3DD" w14:textId="77777777" w:rsidR="00E759B7" w:rsidRDefault="00E759B7">
            <w:pPr>
              <w:rPr>
                <w:rFonts w:ascii="Arial" w:hAnsi="Arial" w:cs="Arial"/>
              </w:rPr>
            </w:pPr>
            <w:r>
              <w:rPr>
                <w:rFonts w:ascii="Arial" w:hAnsi="Arial" w:cs="Arial"/>
                <w:b/>
                <w:bCs/>
              </w:rPr>
              <w:t>Alta</w:t>
            </w:r>
          </w:p>
        </w:tc>
      </w:tr>
    </w:tbl>
    <w:p w14:paraId="6D399FC7" w14:textId="77777777" w:rsidR="00E759B7" w:rsidRDefault="00E759B7" w:rsidP="00E759B7">
      <w:pPr>
        <w:rPr>
          <w:rFonts w:ascii="Arial" w:hAnsi="Arial" w:cs="Arial"/>
        </w:rPr>
      </w:pPr>
    </w:p>
    <w:p w14:paraId="56B39951" w14:textId="77777777" w:rsidR="00E759B7" w:rsidRDefault="00E759B7" w:rsidP="00E759B7">
      <w:pPr>
        <w:rPr>
          <w:rFonts w:ascii="Arial" w:hAnsi="Arial" w:cs="Arial"/>
        </w:rPr>
      </w:pPr>
    </w:p>
    <w:p w14:paraId="430D945D" w14:textId="77777777" w:rsidR="00E759B7" w:rsidRDefault="00E759B7" w:rsidP="00E759B7">
      <w:pPr>
        <w:rPr>
          <w:rFonts w:ascii="Arial" w:hAnsi="Arial" w:cs="Arial"/>
          <w:b/>
          <w:bCs/>
        </w:rPr>
      </w:pPr>
      <w:r>
        <w:rPr>
          <w:rFonts w:ascii="Arial" w:hAnsi="Arial" w:cs="Arial"/>
          <w:b/>
          <w:bCs/>
        </w:rPr>
        <w:t>1.2.2. Capa de Acceso Inalámbrico (WLAN)</w:t>
      </w:r>
    </w:p>
    <w:p w14:paraId="7B0188C0" w14:textId="77777777" w:rsidR="00E759B7" w:rsidRDefault="00E759B7" w:rsidP="00E759B7">
      <w:pPr>
        <w:rPr>
          <w:rFonts w:ascii="Arial" w:hAnsi="Arial" w:cs="Arial"/>
        </w:rPr>
      </w:pPr>
      <w:r>
        <w:rPr>
          <w:rFonts w:ascii="Arial" w:hAnsi="Arial" w:cs="Arial"/>
          <w:b/>
          <w:bCs/>
        </w:rPr>
        <w:t>Distribución Documentada de Conexiones Inalámbricas:</w:t>
      </w:r>
    </w:p>
    <w:p w14:paraId="04E82D35" w14:textId="77777777" w:rsidR="00E759B7" w:rsidRDefault="00E759B7" w:rsidP="00E759B7">
      <w:pPr>
        <w:numPr>
          <w:ilvl w:val="0"/>
          <w:numId w:val="17"/>
        </w:numPr>
        <w:rPr>
          <w:rFonts w:ascii="Arial" w:hAnsi="Arial" w:cs="Arial"/>
        </w:rPr>
      </w:pPr>
      <w:r>
        <w:rPr>
          <w:rFonts w:ascii="Arial" w:hAnsi="Arial" w:cs="Arial"/>
          <w:b/>
          <w:bCs/>
        </w:rPr>
        <w:t>Estadística:</w:t>
      </w:r>
      <w:r>
        <w:rPr>
          <w:rFonts w:ascii="Arial" w:hAnsi="Arial" w:cs="Arial"/>
        </w:rPr>
        <w:t xml:space="preserve"> 2 de 3 equipos operando por </w:t>
      </w:r>
      <w:proofErr w:type="spellStart"/>
      <w:r>
        <w:rPr>
          <w:rFonts w:ascii="Arial" w:hAnsi="Arial" w:cs="Arial"/>
        </w:rPr>
        <w:t>WiFi</w:t>
      </w:r>
      <w:proofErr w:type="spellEnd"/>
    </w:p>
    <w:p w14:paraId="5A1AFCAE" w14:textId="77777777" w:rsidR="00E759B7" w:rsidRDefault="00E759B7" w:rsidP="00E759B7">
      <w:pPr>
        <w:numPr>
          <w:ilvl w:val="0"/>
          <w:numId w:val="17"/>
        </w:numPr>
        <w:rPr>
          <w:rFonts w:ascii="Arial" w:hAnsi="Arial" w:cs="Arial"/>
        </w:rPr>
      </w:pPr>
      <w:r>
        <w:rPr>
          <w:rFonts w:ascii="Arial" w:hAnsi="Arial" w:cs="Arial"/>
          <w:b/>
          <w:bCs/>
        </w:rPr>
        <w:t>Contabilidad:</w:t>
      </w:r>
      <w:r>
        <w:rPr>
          <w:rFonts w:ascii="Arial" w:hAnsi="Arial" w:cs="Arial"/>
        </w:rPr>
        <w:t xml:space="preserve"> 3 equipos - 100% dependencia </w:t>
      </w:r>
      <w:proofErr w:type="spellStart"/>
      <w:r>
        <w:rPr>
          <w:rFonts w:ascii="Arial" w:hAnsi="Arial" w:cs="Arial"/>
        </w:rPr>
        <w:t>WiFi</w:t>
      </w:r>
      <w:proofErr w:type="spellEnd"/>
    </w:p>
    <w:p w14:paraId="585C826A" w14:textId="77777777" w:rsidR="00E759B7" w:rsidRDefault="00E759B7" w:rsidP="00E759B7">
      <w:pPr>
        <w:numPr>
          <w:ilvl w:val="0"/>
          <w:numId w:val="17"/>
        </w:numPr>
        <w:rPr>
          <w:rFonts w:ascii="Arial" w:hAnsi="Arial" w:cs="Arial"/>
        </w:rPr>
      </w:pPr>
      <w:r>
        <w:rPr>
          <w:rFonts w:ascii="Arial" w:hAnsi="Arial" w:cs="Arial"/>
          <w:b/>
          <w:bCs/>
        </w:rPr>
        <w:t>Insumos Médicos:</w:t>
      </w:r>
      <w:r>
        <w:rPr>
          <w:rFonts w:ascii="Arial" w:hAnsi="Arial" w:cs="Arial"/>
        </w:rPr>
        <w:t xml:space="preserve"> 3 equipos - 100% dependencia </w:t>
      </w:r>
      <w:proofErr w:type="spellStart"/>
      <w:r>
        <w:rPr>
          <w:rFonts w:ascii="Arial" w:hAnsi="Arial" w:cs="Arial"/>
        </w:rPr>
        <w:t>WiFi</w:t>
      </w:r>
      <w:proofErr w:type="spellEnd"/>
    </w:p>
    <w:p w14:paraId="7004093A" w14:textId="77777777" w:rsidR="00E759B7" w:rsidRDefault="00E759B7" w:rsidP="00E759B7">
      <w:pPr>
        <w:numPr>
          <w:ilvl w:val="0"/>
          <w:numId w:val="17"/>
        </w:numPr>
        <w:rPr>
          <w:rFonts w:ascii="Arial" w:hAnsi="Arial" w:cs="Arial"/>
        </w:rPr>
      </w:pPr>
      <w:r>
        <w:rPr>
          <w:rFonts w:ascii="Arial" w:hAnsi="Arial" w:cs="Arial"/>
          <w:b/>
          <w:bCs/>
        </w:rPr>
        <w:t>Enfermería:</w:t>
      </w:r>
      <w:r>
        <w:rPr>
          <w:rFonts w:ascii="Arial" w:hAnsi="Arial" w:cs="Arial"/>
        </w:rPr>
        <w:t xml:space="preserve"> 2 equipos - 100% dependencia </w:t>
      </w:r>
      <w:proofErr w:type="spellStart"/>
      <w:r>
        <w:rPr>
          <w:rFonts w:ascii="Arial" w:hAnsi="Arial" w:cs="Arial"/>
        </w:rPr>
        <w:t>WiFi</w:t>
      </w:r>
      <w:proofErr w:type="spellEnd"/>
    </w:p>
    <w:p w14:paraId="65E2E569" w14:textId="77777777" w:rsidR="00E759B7" w:rsidRDefault="00E759B7" w:rsidP="00E759B7">
      <w:pPr>
        <w:numPr>
          <w:ilvl w:val="0"/>
          <w:numId w:val="17"/>
        </w:numPr>
        <w:rPr>
          <w:rFonts w:ascii="Arial" w:hAnsi="Arial" w:cs="Arial"/>
        </w:rPr>
      </w:pPr>
      <w:r>
        <w:rPr>
          <w:rFonts w:ascii="Arial" w:hAnsi="Arial" w:cs="Arial"/>
          <w:b/>
          <w:bCs/>
        </w:rPr>
        <w:t>RRHH:</w:t>
      </w:r>
      <w:r>
        <w:rPr>
          <w:rFonts w:ascii="Arial" w:hAnsi="Arial" w:cs="Arial"/>
        </w:rPr>
        <w:t xml:space="preserve"> 2 de 3 equipos por </w:t>
      </w:r>
      <w:proofErr w:type="spellStart"/>
      <w:r>
        <w:rPr>
          <w:rFonts w:ascii="Arial" w:hAnsi="Arial" w:cs="Arial"/>
        </w:rPr>
        <w:t>WiFi</w:t>
      </w:r>
      <w:proofErr w:type="spellEnd"/>
    </w:p>
    <w:p w14:paraId="4C87EA59" w14:textId="77777777" w:rsidR="00E759B7" w:rsidRDefault="00E759B7" w:rsidP="00E759B7">
      <w:pPr>
        <w:numPr>
          <w:ilvl w:val="0"/>
          <w:numId w:val="17"/>
        </w:numPr>
        <w:rPr>
          <w:rFonts w:ascii="Arial" w:hAnsi="Arial" w:cs="Arial"/>
        </w:rPr>
      </w:pPr>
      <w:r>
        <w:rPr>
          <w:rFonts w:ascii="Arial" w:hAnsi="Arial" w:cs="Arial"/>
          <w:b/>
          <w:bCs/>
        </w:rPr>
        <w:t>Dirección:</w:t>
      </w:r>
      <w:r>
        <w:rPr>
          <w:rFonts w:ascii="Arial" w:hAnsi="Arial" w:cs="Arial"/>
        </w:rPr>
        <w:t xml:space="preserve"> 2 laptops por </w:t>
      </w:r>
      <w:proofErr w:type="spellStart"/>
      <w:r>
        <w:rPr>
          <w:rFonts w:ascii="Arial" w:hAnsi="Arial" w:cs="Arial"/>
        </w:rPr>
        <w:t>WiFi</w:t>
      </w:r>
      <w:proofErr w:type="spellEnd"/>
    </w:p>
    <w:p w14:paraId="1536462E" w14:textId="77777777" w:rsidR="00E759B7" w:rsidRDefault="00E759B7" w:rsidP="00E759B7">
      <w:pPr>
        <w:rPr>
          <w:rFonts w:ascii="Arial" w:hAnsi="Arial" w:cs="Arial"/>
        </w:rPr>
      </w:pPr>
      <w:proofErr w:type="gramStart"/>
      <w:r>
        <w:rPr>
          <w:rFonts w:ascii="Arial" w:hAnsi="Arial" w:cs="Arial"/>
          <w:b/>
          <w:bCs/>
        </w:rPr>
        <w:t>Total</w:t>
      </w:r>
      <w:proofErr w:type="gramEnd"/>
      <w:r>
        <w:rPr>
          <w:rFonts w:ascii="Arial" w:hAnsi="Arial" w:cs="Arial"/>
          <w:b/>
          <w:bCs/>
        </w:rPr>
        <w:t xml:space="preserve"> Equipos con Dependencia </w:t>
      </w:r>
      <w:proofErr w:type="spellStart"/>
      <w:r>
        <w:rPr>
          <w:rFonts w:ascii="Arial" w:hAnsi="Arial" w:cs="Arial"/>
          <w:b/>
          <w:bCs/>
        </w:rPr>
        <w:t>WiFi</w:t>
      </w:r>
      <w:proofErr w:type="spellEnd"/>
      <w:r>
        <w:rPr>
          <w:rFonts w:ascii="Arial" w:hAnsi="Arial" w:cs="Arial"/>
          <w:b/>
          <w:bCs/>
        </w:rPr>
        <w:t xml:space="preserve"> para Funciones Críticas: 15 equipos (29.4% del parque total)</w:t>
      </w:r>
    </w:p>
    <w:p w14:paraId="5E2F1120" w14:textId="77777777" w:rsidR="00E759B7" w:rsidRDefault="00E759B7" w:rsidP="00E759B7">
      <w:pPr>
        <w:rPr>
          <w:rFonts w:ascii="Arial" w:hAnsi="Arial" w:cs="Arial"/>
        </w:rPr>
      </w:pPr>
      <w:r>
        <w:rPr>
          <w:rFonts w:ascii="Arial" w:hAnsi="Arial" w:cs="Arial"/>
          <w:b/>
          <w:bCs/>
        </w:rPr>
        <w:t>Características del Entorno Inalámbrico No Documentadas (Requieren Verificación In-Situ):</w:t>
      </w:r>
    </w:p>
    <w:p w14:paraId="4EB0DE3A" w14:textId="77777777" w:rsidR="00E759B7" w:rsidRDefault="00E759B7" w:rsidP="00E759B7">
      <w:pPr>
        <w:numPr>
          <w:ilvl w:val="0"/>
          <w:numId w:val="18"/>
        </w:numPr>
        <w:rPr>
          <w:rFonts w:ascii="Arial" w:hAnsi="Arial" w:cs="Arial"/>
        </w:rPr>
      </w:pPr>
      <w:r>
        <w:rPr>
          <w:rFonts w:ascii="Arial" w:hAnsi="Arial" w:cs="Arial"/>
        </w:rPr>
        <w:t xml:space="preserve">Estándar </w:t>
      </w:r>
      <w:proofErr w:type="spellStart"/>
      <w:r>
        <w:rPr>
          <w:rFonts w:ascii="Arial" w:hAnsi="Arial" w:cs="Arial"/>
        </w:rPr>
        <w:t>WiFi</w:t>
      </w:r>
      <w:proofErr w:type="spellEnd"/>
      <w:r>
        <w:rPr>
          <w:rFonts w:ascii="Arial" w:hAnsi="Arial" w:cs="Arial"/>
        </w:rPr>
        <w:t xml:space="preserve"> utilizado (802.11n, ac, </w:t>
      </w:r>
      <w:proofErr w:type="spellStart"/>
      <w:r>
        <w:rPr>
          <w:rFonts w:ascii="Arial" w:hAnsi="Arial" w:cs="Arial"/>
        </w:rPr>
        <w:t>ax</w:t>
      </w:r>
      <w:proofErr w:type="spellEnd"/>
      <w:r>
        <w:rPr>
          <w:rFonts w:ascii="Arial" w:hAnsi="Arial" w:cs="Arial"/>
        </w:rPr>
        <w:t>)</w:t>
      </w:r>
    </w:p>
    <w:p w14:paraId="724A3C98" w14:textId="77777777" w:rsidR="00E759B7" w:rsidRDefault="00E759B7" w:rsidP="00E759B7">
      <w:pPr>
        <w:numPr>
          <w:ilvl w:val="0"/>
          <w:numId w:val="18"/>
        </w:numPr>
        <w:rPr>
          <w:rFonts w:ascii="Arial" w:hAnsi="Arial" w:cs="Arial"/>
        </w:rPr>
      </w:pPr>
      <w:r>
        <w:rPr>
          <w:rFonts w:ascii="Arial" w:hAnsi="Arial" w:cs="Arial"/>
        </w:rPr>
        <w:t>Cifrado implementado (WPA2-PSK, WPA3-Enterprise)</w:t>
      </w:r>
    </w:p>
    <w:p w14:paraId="25039825" w14:textId="77777777" w:rsidR="00E759B7" w:rsidRDefault="00E759B7" w:rsidP="00E759B7">
      <w:pPr>
        <w:numPr>
          <w:ilvl w:val="0"/>
          <w:numId w:val="18"/>
        </w:numPr>
        <w:rPr>
          <w:rFonts w:ascii="Arial" w:hAnsi="Arial" w:cs="Arial"/>
        </w:rPr>
      </w:pPr>
      <w:r>
        <w:rPr>
          <w:rFonts w:ascii="Arial" w:hAnsi="Arial" w:cs="Arial"/>
        </w:rPr>
        <w:t>Número de Puntos de Acceso</w:t>
      </w:r>
    </w:p>
    <w:p w14:paraId="15F07FE9" w14:textId="77777777" w:rsidR="00E759B7" w:rsidRDefault="00E759B7" w:rsidP="00E759B7">
      <w:pPr>
        <w:numPr>
          <w:ilvl w:val="0"/>
          <w:numId w:val="18"/>
        </w:numPr>
        <w:rPr>
          <w:rFonts w:ascii="Arial" w:hAnsi="Arial" w:cs="Arial"/>
        </w:rPr>
      </w:pPr>
      <w:r>
        <w:rPr>
          <w:rFonts w:ascii="Arial" w:hAnsi="Arial" w:cs="Arial"/>
        </w:rPr>
        <w:t>Cobertura real en áreas de Estadística y Contabilidad</w:t>
      </w:r>
    </w:p>
    <w:p w14:paraId="4667D786" w14:textId="77777777" w:rsidR="00E759B7" w:rsidRDefault="00E759B7" w:rsidP="00E759B7">
      <w:pPr>
        <w:numPr>
          <w:ilvl w:val="0"/>
          <w:numId w:val="18"/>
        </w:numPr>
        <w:rPr>
          <w:rFonts w:ascii="Arial" w:hAnsi="Arial" w:cs="Arial"/>
        </w:rPr>
      </w:pPr>
      <w:r>
        <w:rPr>
          <w:rFonts w:ascii="Arial" w:hAnsi="Arial" w:cs="Arial"/>
        </w:rPr>
        <w:t>Interferencia de redes adyacentes o equipos médicos</w:t>
      </w:r>
    </w:p>
    <w:p w14:paraId="18C40D45" w14:textId="77777777" w:rsidR="00E759B7" w:rsidRDefault="00E759B7" w:rsidP="00E759B7">
      <w:pPr>
        <w:rPr>
          <w:rFonts w:ascii="Arial" w:hAnsi="Arial" w:cs="Arial"/>
          <w:b/>
          <w:bCs/>
        </w:rPr>
      </w:pPr>
      <w:r>
        <w:rPr>
          <w:rFonts w:ascii="Arial" w:hAnsi="Arial" w:cs="Arial"/>
          <w:b/>
          <w:bCs/>
        </w:rPr>
        <w:t>1.2.3. Topología de Red y Arquitectura Lógica</w:t>
      </w:r>
    </w:p>
    <w:p w14:paraId="343DBE86" w14:textId="77777777" w:rsidR="00E759B7" w:rsidRDefault="00E759B7" w:rsidP="00E759B7">
      <w:pPr>
        <w:rPr>
          <w:rFonts w:ascii="Arial" w:hAnsi="Arial" w:cs="Arial"/>
        </w:rPr>
      </w:pPr>
      <w:r>
        <w:rPr>
          <w:rFonts w:ascii="Arial" w:hAnsi="Arial" w:cs="Arial"/>
          <w:b/>
          <w:bCs/>
        </w:rPr>
        <w:t>Estructura Jerárquica Documentada:</w:t>
      </w:r>
    </w:p>
    <w:p w14:paraId="3FC2E5D5" w14:textId="77777777" w:rsidR="00E759B7" w:rsidRDefault="00E759B7" w:rsidP="00E759B7">
      <w:pPr>
        <w:rPr>
          <w:rFonts w:ascii="Arial" w:hAnsi="Arial" w:cs="Arial"/>
        </w:rPr>
      </w:pPr>
      <w:r>
        <w:rPr>
          <w:rFonts w:ascii="Arial" w:hAnsi="Arial" w:cs="Arial"/>
        </w:rPr>
        <w:t>[ISP MINSA Central]</w:t>
      </w:r>
    </w:p>
    <w:p w14:paraId="32F7FD56" w14:textId="77777777" w:rsidR="00E759B7" w:rsidRDefault="00E759B7" w:rsidP="00E759B7">
      <w:pPr>
        <w:rPr>
          <w:rFonts w:ascii="Arial" w:hAnsi="Arial" w:cs="Arial"/>
        </w:rPr>
      </w:pPr>
      <w:r>
        <w:rPr>
          <w:rFonts w:ascii="Arial" w:hAnsi="Arial" w:cs="Arial"/>
        </w:rPr>
        <w:t xml:space="preserve">         ↓</w:t>
      </w:r>
    </w:p>
    <w:p w14:paraId="6EBEA7BA" w14:textId="77777777" w:rsidR="00E759B7" w:rsidRDefault="00E759B7" w:rsidP="00E759B7">
      <w:pPr>
        <w:rPr>
          <w:rFonts w:ascii="Arial" w:hAnsi="Arial" w:cs="Arial"/>
        </w:rPr>
      </w:pPr>
      <w:r>
        <w:rPr>
          <w:rFonts w:ascii="Arial" w:hAnsi="Arial" w:cs="Arial"/>
        </w:rPr>
        <w:lastRenderedPageBreak/>
        <w:t>[</w:t>
      </w:r>
      <w:proofErr w:type="spellStart"/>
      <w:r>
        <w:rPr>
          <w:rFonts w:ascii="Arial" w:hAnsi="Arial" w:cs="Arial"/>
        </w:rPr>
        <w:t>Router</w:t>
      </w:r>
      <w:proofErr w:type="spellEnd"/>
      <w:r>
        <w:rPr>
          <w:rFonts w:ascii="Arial" w:hAnsi="Arial" w:cs="Arial"/>
        </w:rPr>
        <w:t>]</w:t>
      </w:r>
    </w:p>
    <w:p w14:paraId="23358275" w14:textId="77777777" w:rsidR="00E759B7" w:rsidRDefault="00E759B7" w:rsidP="00E759B7">
      <w:pPr>
        <w:rPr>
          <w:rFonts w:ascii="Arial" w:hAnsi="Arial" w:cs="Arial"/>
        </w:rPr>
      </w:pPr>
      <w:r>
        <w:rPr>
          <w:rFonts w:ascii="Arial" w:hAnsi="Arial" w:cs="Arial"/>
        </w:rPr>
        <w:t xml:space="preserve">         ↓</w:t>
      </w:r>
    </w:p>
    <w:p w14:paraId="56DA8DF5" w14:textId="7316A0DA" w:rsidR="00E759B7" w:rsidRDefault="00E759B7" w:rsidP="00E759B7">
      <w:pPr>
        <w:rPr>
          <w:rFonts w:ascii="Arial" w:hAnsi="Arial" w:cs="Arial"/>
        </w:rPr>
      </w:pPr>
      <w:r>
        <w:rPr>
          <w:rFonts w:ascii="Arial" w:hAnsi="Arial" w:cs="Arial"/>
        </w:rPr>
        <w:t>[Switch</w:t>
      </w:r>
      <w:r w:rsidR="0073133E">
        <w:rPr>
          <w:rFonts w:ascii="Arial" w:hAnsi="Arial" w:cs="Arial"/>
        </w:rPr>
        <w:t>es</w:t>
      </w:r>
      <w:r>
        <w:rPr>
          <w:rFonts w:ascii="Arial" w:hAnsi="Arial" w:cs="Arial"/>
        </w:rPr>
        <w:t xml:space="preserve"> Principal</w:t>
      </w:r>
      <w:r w:rsidR="0073133E">
        <w:rPr>
          <w:rFonts w:ascii="Arial" w:hAnsi="Arial" w:cs="Arial"/>
        </w:rPr>
        <w:t>es</w:t>
      </w:r>
      <w:r>
        <w:rPr>
          <w:rFonts w:ascii="Arial" w:hAnsi="Arial" w:cs="Arial"/>
        </w:rPr>
        <w:t xml:space="preserve"> - Ubicado en Dirección]</w:t>
      </w:r>
    </w:p>
    <w:p w14:paraId="1984C679" w14:textId="77777777" w:rsidR="00E759B7" w:rsidRDefault="00E759B7" w:rsidP="00E759B7">
      <w:pPr>
        <w:rPr>
          <w:rFonts w:ascii="Arial" w:hAnsi="Arial" w:cs="Arial"/>
        </w:rPr>
      </w:pPr>
      <w:r>
        <w:rPr>
          <w:rFonts w:ascii="Arial" w:hAnsi="Arial" w:cs="Arial"/>
        </w:rPr>
        <w:t xml:space="preserve">         ↓</w:t>
      </w:r>
    </w:p>
    <w:p w14:paraId="15BEDAF7" w14:textId="77777777" w:rsidR="00E759B7" w:rsidRDefault="00E759B7" w:rsidP="00E759B7">
      <w:pPr>
        <w:rPr>
          <w:rFonts w:ascii="Arial" w:hAnsi="Arial" w:cs="Arial"/>
        </w:rPr>
      </w:pPr>
      <w:r>
        <w:rPr>
          <w:rFonts w:ascii="Arial" w:hAnsi="Arial" w:cs="Arial"/>
        </w:rPr>
        <w:t xml:space="preserve">    ┌────┴────┬─────────┬──────────┐</w:t>
      </w:r>
    </w:p>
    <w:p w14:paraId="55E2E263" w14:textId="77777777" w:rsidR="00E759B7" w:rsidRDefault="00E759B7" w:rsidP="00E759B7">
      <w:pPr>
        <w:rPr>
          <w:rFonts w:ascii="Arial" w:hAnsi="Arial" w:cs="Arial"/>
        </w:rPr>
      </w:pPr>
      <w:r>
        <w:rPr>
          <w:rFonts w:ascii="Arial" w:hAnsi="Arial" w:cs="Arial"/>
        </w:rPr>
        <w:t xml:space="preserve">    ↓         ↓         ↓          ↓</w:t>
      </w:r>
    </w:p>
    <w:p w14:paraId="7C13D3B1" w14:textId="77777777" w:rsidR="00E759B7" w:rsidRDefault="00E759B7" w:rsidP="00E759B7">
      <w:pPr>
        <w:rPr>
          <w:rFonts w:ascii="Arial" w:hAnsi="Arial" w:cs="Arial"/>
        </w:rPr>
      </w:pPr>
      <w:r>
        <w:rPr>
          <w:rFonts w:ascii="Arial" w:hAnsi="Arial" w:cs="Arial"/>
        </w:rPr>
        <w:t>[Switch 24p] [Oficinas] [</w:t>
      </w:r>
      <w:proofErr w:type="spellStart"/>
      <w:r>
        <w:rPr>
          <w:rFonts w:ascii="Arial" w:hAnsi="Arial" w:cs="Arial"/>
        </w:rPr>
        <w:t>WiFi</w:t>
      </w:r>
      <w:proofErr w:type="spellEnd"/>
      <w:r>
        <w:rPr>
          <w:rFonts w:ascii="Arial" w:hAnsi="Arial" w:cs="Arial"/>
        </w:rPr>
        <w:t xml:space="preserve"> AP] [Conexiones Privadas]</w:t>
      </w:r>
    </w:p>
    <w:p w14:paraId="1FAD2470" w14:textId="77777777" w:rsidR="00E759B7" w:rsidRDefault="00E759B7" w:rsidP="00E759B7">
      <w:pPr>
        <w:rPr>
          <w:rFonts w:ascii="Arial" w:hAnsi="Arial" w:cs="Arial"/>
        </w:rPr>
      </w:pPr>
      <w:r>
        <w:rPr>
          <w:rFonts w:ascii="Arial" w:hAnsi="Arial" w:cs="Arial"/>
        </w:rPr>
        <w:t xml:space="preserve"> Varios 1      LAN      WLAN       Sindicato/SNC</w:t>
      </w:r>
    </w:p>
    <w:p w14:paraId="505BAF55" w14:textId="77777777" w:rsidR="00E759B7" w:rsidRDefault="00E759B7" w:rsidP="00E759B7">
      <w:pPr>
        <w:rPr>
          <w:rFonts w:ascii="Arial" w:hAnsi="Arial" w:cs="Arial"/>
        </w:rPr>
      </w:pPr>
    </w:p>
    <w:p w14:paraId="68623721" w14:textId="77777777" w:rsidR="00E759B7" w:rsidRDefault="00E759B7" w:rsidP="00E759B7">
      <w:pPr>
        <w:rPr>
          <w:rFonts w:ascii="Arial" w:hAnsi="Arial" w:cs="Arial"/>
        </w:rPr>
      </w:pPr>
      <w:r>
        <w:rPr>
          <w:rFonts w:ascii="Arial" w:hAnsi="Arial" w:cs="Arial"/>
          <w:b/>
          <w:bCs/>
        </w:rPr>
        <w:t>Análisis de Segmentación Lógica:</w:t>
      </w:r>
    </w:p>
    <w:p w14:paraId="1AE9D25E" w14:textId="77777777" w:rsidR="00E759B7" w:rsidRDefault="00E759B7" w:rsidP="00E759B7">
      <w:pPr>
        <w:rPr>
          <w:rFonts w:ascii="Arial" w:hAnsi="Arial" w:cs="Arial"/>
        </w:rPr>
      </w:pPr>
      <w:r>
        <w:rPr>
          <w:rFonts w:ascii="Arial" w:hAnsi="Arial" w:cs="Arial"/>
          <w:b/>
          <w:bCs/>
        </w:rPr>
        <w:t>Estado Actual: RED PLANA (Flat Network)</w:t>
      </w:r>
    </w:p>
    <w:p w14:paraId="173830C6" w14:textId="77777777" w:rsidR="00E759B7" w:rsidRDefault="00E759B7" w:rsidP="00BB411E">
      <w:pPr>
        <w:numPr>
          <w:ilvl w:val="0"/>
          <w:numId w:val="41"/>
        </w:numPr>
        <w:rPr>
          <w:rFonts w:ascii="Arial" w:hAnsi="Arial" w:cs="Arial"/>
        </w:rPr>
      </w:pPr>
      <w:r>
        <w:rPr>
          <w:rFonts w:ascii="Arial" w:hAnsi="Arial" w:cs="Arial"/>
          <w:b/>
          <w:bCs/>
        </w:rPr>
        <w:t>Dominio de Broadcast Único:</w:t>
      </w:r>
      <w:r>
        <w:rPr>
          <w:rFonts w:ascii="Arial" w:hAnsi="Arial" w:cs="Arial"/>
        </w:rPr>
        <w:t> Todos los 51 equipos conectados a la infraestructura LAN/WLAN comparten el mismo segmento de red lógico.</w:t>
      </w:r>
    </w:p>
    <w:p w14:paraId="61B3E07D" w14:textId="77777777" w:rsidR="00E759B7" w:rsidRDefault="00E759B7" w:rsidP="00BB411E">
      <w:pPr>
        <w:numPr>
          <w:ilvl w:val="0"/>
          <w:numId w:val="41"/>
        </w:numPr>
        <w:rPr>
          <w:rFonts w:ascii="Arial" w:hAnsi="Arial" w:cs="Arial"/>
        </w:rPr>
      </w:pPr>
      <w:r>
        <w:rPr>
          <w:rFonts w:ascii="Arial" w:hAnsi="Arial" w:cs="Arial"/>
          <w:b/>
          <w:bCs/>
        </w:rPr>
        <w:t>Rango de Direccionamiento IP Estimado:</w:t>
      </w:r>
      <w:r>
        <w:rPr>
          <w:rFonts w:ascii="Arial" w:hAnsi="Arial" w:cs="Arial"/>
        </w:rPr>
        <w:t xml:space="preserve"> /24 (254 hosts máximo) - Suficiente para la cantidad </w:t>
      </w:r>
      <w:proofErr w:type="gramStart"/>
      <w:r>
        <w:rPr>
          <w:rFonts w:ascii="Arial" w:hAnsi="Arial" w:cs="Arial"/>
        </w:rPr>
        <w:t>actual</w:t>
      </w:r>
      <w:proofErr w:type="gramEnd"/>
      <w:r>
        <w:rPr>
          <w:rFonts w:ascii="Arial" w:hAnsi="Arial" w:cs="Arial"/>
        </w:rPr>
        <w:t xml:space="preserve"> pero sin capacidad de aislamiento.</w:t>
      </w:r>
    </w:p>
    <w:p w14:paraId="4CB7FCF7" w14:textId="77777777" w:rsidR="00E759B7" w:rsidRDefault="00E759B7" w:rsidP="00BB411E">
      <w:pPr>
        <w:numPr>
          <w:ilvl w:val="0"/>
          <w:numId w:val="41"/>
        </w:numPr>
        <w:rPr>
          <w:rFonts w:ascii="Arial" w:hAnsi="Arial" w:cs="Arial"/>
        </w:rPr>
      </w:pPr>
      <w:r>
        <w:rPr>
          <w:rFonts w:ascii="Arial" w:hAnsi="Arial" w:cs="Arial"/>
          <w:b/>
          <w:bCs/>
        </w:rPr>
        <w:t xml:space="preserve">Ausencia de </w:t>
      </w:r>
      <w:proofErr w:type="spellStart"/>
      <w:r>
        <w:rPr>
          <w:rFonts w:ascii="Arial" w:hAnsi="Arial" w:cs="Arial"/>
          <w:b/>
          <w:bCs/>
        </w:rPr>
        <w:t>VLANs</w:t>
      </w:r>
      <w:proofErr w:type="spellEnd"/>
      <w:r>
        <w:rPr>
          <w:rFonts w:ascii="Arial" w:hAnsi="Arial" w:cs="Arial"/>
          <w:b/>
          <w:bCs/>
        </w:rPr>
        <w:t xml:space="preserve"> Documentadas:</w:t>
      </w:r>
      <w:r>
        <w:rPr>
          <w:rFonts w:ascii="Arial" w:hAnsi="Arial" w:cs="Arial"/>
        </w:rPr>
        <w:t> No existe evidencia de separación lógica entre:</w:t>
      </w:r>
    </w:p>
    <w:p w14:paraId="49707C9A" w14:textId="77777777" w:rsidR="00E759B7" w:rsidRDefault="00E759B7" w:rsidP="00E759B7">
      <w:pPr>
        <w:numPr>
          <w:ilvl w:val="1"/>
          <w:numId w:val="19"/>
        </w:numPr>
        <w:rPr>
          <w:rFonts w:ascii="Arial" w:hAnsi="Arial" w:cs="Arial"/>
        </w:rPr>
      </w:pPr>
      <w:r>
        <w:rPr>
          <w:rFonts w:ascii="Arial" w:hAnsi="Arial" w:cs="Arial"/>
        </w:rPr>
        <w:t>Datos Clínicos Sensibles (Epidemiología, Banco Biológico)</w:t>
      </w:r>
    </w:p>
    <w:p w14:paraId="7B68F6DC" w14:textId="77777777" w:rsidR="00E759B7" w:rsidRDefault="00E759B7" w:rsidP="00E759B7">
      <w:pPr>
        <w:numPr>
          <w:ilvl w:val="1"/>
          <w:numId w:val="19"/>
        </w:numPr>
        <w:rPr>
          <w:rFonts w:ascii="Arial" w:hAnsi="Arial" w:cs="Arial"/>
        </w:rPr>
      </w:pPr>
      <w:r>
        <w:rPr>
          <w:rFonts w:ascii="Arial" w:hAnsi="Arial" w:cs="Arial"/>
        </w:rPr>
        <w:t>Datos Administrativo-Financieros (Contabilidad, Caja, RRHH)</w:t>
      </w:r>
    </w:p>
    <w:p w14:paraId="04D34ABD" w14:textId="77777777" w:rsidR="00E759B7" w:rsidRDefault="00E759B7" w:rsidP="00E759B7">
      <w:pPr>
        <w:numPr>
          <w:ilvl w:val="1"/>
          <w:numId w:val="19"/>
        </w:numPr>
        <w:rPr>
          <w:rFonts w:ascii="Arial" w:hAnsi="Arial" w:cs="Arial"/>
        </w:rPr>
      </w:pPr>
      <w:r>
        <w:rPr>
          <w:rFonts w:ascii="Arial" w:hAnsi="Arial" w:cs="Arial"/>
        </w:rPr>
        <w:t>Datos Operativos (Enfermería, Insumos Médicos)</w:t>
      </w:r>
    </w:p>
    <w:p w14:paraId="38E6EF08" w14:textId="77777777" w:rsidR="00E759B7" w:rsidRDefault="00E759B7" w:rsidP="00E759B7">
      <w:pPr>
        <w:numPr>
          <w:ilvl w:val="1"/>
          <w:numId w:val="19"/>
        </w:numPr>
        <w:rPr>
          <w:rFonts w:ascii="Arial" w:hAnsi="Arial" w:cs="Arial"/>
        </w:rPr>
      </w:pPr>
      <w:r>
        <w:rPr>
          <w:rFonts w:ascii="Arial" w:hAnsi="Arial" w:cs="Arial"/>
        </w:rPr>
        <w:t>Acceso de Terceros/Visitantes</w:t>
      </w:r>
    </w:p>
    <w:p w14:paraId="0E6CCC7E" w14:textId="77777777" w:rsidR="00E759B7" w:rsidRDefault="00E759B7" w:rsidP="00E759B7">
      <w:pPr>
        <w:rPr>
          <w:rFonts w:ascii="Arial" w:hAnsi="Arial" w:cs="Arial"/>
        </w:rPr>
      </w:pPr>
    </w:p>
    <w:p w14:paraId="7EEDB54B" w14:textId="77777777" w:rsidR="00E759B7" w:rsidRDefault="00E759B7" w:rsidP="00E759B7">
      <w:pPr>
        <w:rPr>
          <w:rFonts w:ascii="Arial" w:hAnsi="Arial" w:cs="Arial"/>
        </w:rPr>
      </w:pPr>
    </w:p>
    <w:p w14:paraId="0050EEF1" w14:textId="77777777" w:rsidR="00E759B7" w:rsidRDefault="00E759B7" w:rsidP="00E759B7">
      <w:pPr>
        <w:rPr>
          <w:rFonts w:ascii="Arial" w:hAnsi="Arial" w:cs="Arial"/>
        </w:rPr>
      </w:pPr>
    </w:p>
    <w:p w14:paraId="3BEB4E38" w14:textId="77777777" w:rsidR="00E759B7" w:rsidRDefault="00E759B7" w:rsidP="00E759B7">
      <w:pPr>
        <w:rPr>
          <w:rFonts w:ascii="Arial" w:hAnsi="Arial" w:cs="Arial"/>
        </w:rPr>
      </w:pPr>
    </w:p>
    <w:p w14:paraId="4D249CCD" w14:textId="77777777" w:rsidR="00E759B7" w:rsidRDefault="00E759B7" w:rsidP="00E759B7">
      <w:pPr>
        <w:rPr>
          <w:rFonts w:ascii="Arial" w:hAnsi="Arial" w:cs="Arial"/>
          <w:b/>
          <w:bCs/>
        </w:rPr>
      </w:pPr>
      <w:r>
        <w:rPr>
          <w:rFonts w:ascii="Arial" w:hAnsi="Arial" w:cs="Arial"/>
          <w:b/>
          <w:bCs/>
        </w:rPr>
        <w:t xml:space="preserve">1.2.4. </w:t>
      </w:r>
      <w:proofErr w:type="spellStart"/>
      <w:r>
        <w:rPr>
          <w:rFonts w:ascii="Arial" w:hAnsi="Arial" w:cs="Arial"/>
          <w:b/>
          <w:bCs/>
        </w:rPr>
        <w:t>Endpoints</w:t>
      </w:r>
      <w:proofErr w:type="spellEnd"/>
      <w:r>
        <w:rPr>
          <w:rFonts w:ascii="Arial" w:hAnsi="Arial" w:cs="Arial"/>
          <w:b/>
          <w:bCs/>
        </w:rPr>
        <w:t xml:space="preserve"> y Estaciones de Trabajo</w:t>
      </w:r>
    </w:p>
    <w:p w14:paraId="10A04043" w14:textId="77777777" w:rsidR="00E759B7" w:rsidRDefault="00E759B7" w:rsidP="00E759B7">
      <w:pPr>
        <w:rPr>
          <w:rFonts w:ascii="Arial" w:hAnsi="Arial" w:cs="Arial"/>
        </w:rPr>
      </w:pPr>
      <w:r>
        <w:rPr>
          <w:rFonts w:ascii="Arial" w:hAnsi="Arial" w:cs="Arial"/>
          <w:b/>
          <w:bCs/>
        </w:rPr>
        <w:t>Perfil de Hardware de Escritorio (46 unidades):</w:t>
      </w:r>
    </w:p>
    <w:p w14:paraId="6ECE115F" w14:textId="77777777" w:rsidR="00E759B7" w:rsidRDefault="00E759B7" w:rsidP="00BB411E">
      <w:pPr>
        <w:numPr>
          <w:ilvl w:val="0"/>
          <w:numId w:val="42"/>
        </w:numPr>
        <w:rPr>
          <w:rFonts w:ascii="Arial" w:hAnsi="Arial" w:cs="Arial"/>
        </w:rPr>
      </w:pPr>
      <w:r>
        <w:rPr>
          <w:rFonts w:ascii="Arial" w:hAnsi="Arial" w:cs="Arial"/>
          <w:b/>
          <w:bCs/>
        </w:rPr>
        <w:t>Antigüedad Estimada:</w:t>
      </w:r>
      <w:r>
        <w:rPr>
          <w:rFonts w:ascii="Arial" w:hAnsi="Arial" w:cs="Arial"/>
        </w:rPr>
        <w:t> No documentada en el inventario proporcionado</w:t>
      </w:r>
    </w:p>
    <w:p w14:paraId="727D4AD7" w14:textId="77777777" w:rsidR="00E759B7" w:rsidRDefault="00E759B7" w:rsidP="00BB411E">
      <w:pPr>
        <w:numPr>
          <w:ilvl w:val="0"/>
          <w:numId w:val="42"/>
        </w:numPr>
        <w:rPr>
          <w:rFonts w:ascii="Arial" w:hAnsi="Arial" w:cs="Arial"/>
        </w:rPr>
      </w:pPr>
      <w:r>
        <w:rPr>
          <w:rFonts w:ascii="Arial" w:hAnsi="Arial" w:cs="Arial"/>
          <w:b/>
          <w:bCs/>
        </w:rPr>
        <w:lastRenderedPageBreak/>
        <w:t>Sistema Operativo:</w:t>
      </w:r>
      <w:r>
        <w:rPr>
          <w:rFonts w:ascii="Arial" w:hAnsi="Arial" w:cs="Arial"/>
        </w:rPr>
        <w:t> No documentado (Windows 7/10/11 o Linux)</w:t>
      </w:r>
    </w:p>
    <w:p w14:paraId="4BAD1882" w14:textId="77777777" w:rsidR="00E759B7" w:rsidRDefault="00E759B7" w:rsidP="00BB411E">
      <w:pPr>
        <w:numPr>
          <w:ilvl w:val="0"/>
          <w:numId w:val="42"/>
        </w:numPr>
        <w:rPr>
          <w:rFonts w:ascii="Arial" w:hAnsi="Arial" w:cs="Arial"/>
        </w:rPr>
      </w:pPr>
      <w:r>
        <w:rPr>
          <w:rFonts w:ascii="Arial" w:hAnsi="Arial" w:cs="Arial"/>
          <w:b/>
          <w:bCs/>
        </w:rPr>
        <w:t>Tarjeta de Red:</w:t>
      </w:r>
      <w:r>
        <w:rPr>
          <w:rFonts w:ascii="Arial" w:hAnsi="Arial" w:cs="Arial"/>
        </w:rPr>
        <w:t> Gigabit Ethernet (1000 Mbps) - </w:t>
      </w:r>
      <w:r>
        <w:rPr>
          <w:rFonts w:ascii="Arial" w:hAnsi="Arial" w:cs="Arial"/>
          <w:b/>
          <w:bCs/>
        </w:rPr>
        <w:t>Operando forzada a 100 Mbps por limitación del switch</w:t>
      </w:r>
    </w:p>
    <w:p w14:paraId="4A921D8D" w14:textId="77777777" w:rsidR="00E759B7" w:rsidRDefault="00E759B7" w:rsidP="00BB411E">
      <w:pPr>
        <w:numPr>
          <w:ilvl w:val="0"/>
          <w:numId w:val="42"/>
        </w:numPr>
        <w:rPr>
          <w:rFonts w:ascii="Arial" w:hAnsi="Arial" w:cs="Arial"/>
        </w:rPr>
      </w:pPr>
      <w:r>
        <w:rPr>
          <w:rFonts w:ascii="Arial" w:hAnsi="Arial" w:cs="Arial"/>
          <w:b/>
          <w:bCs/>
        </w:rPr>
        <w:t>Software de Seguridad:</w:t>
      </w:r>
      <w:r>
        <w:rPr>
          <w:rFonts w:ascii="Arial" w:hAnsi="Arial" w:cs="Arial"/>
        </w:rPr>
        <w:t xml:space="preserve"> Antivirus: </w:t>
      </w:r>
      <w:proofErr w:type="spellStart"/>
      <w:r>
        <w:rPr>
          <w:rFonts w:ascii="Arial" w:hAnsi="Arial" w:cs="Arial"/>
        </w:rPr>
        <w:t>MacAfee</w:t>
      </w:r>
      <w:proofErr w:type="spellEnd"/>
      <w:r>
        <w:rPr>
          <w:rFonts w:ascii="Arial" w:hAnsi="Arial" w:cs="Arial"/>
        </w:rPr>
        <w:t xml:space="preserve"> y </w:t>
      </w:r>
      <w:proofErr w:type="spellStart"/>
      <w:r>
        <w:rPr>
          <w:rFonts w:ascii="Arial" w:hAnsi="Arial" w:cs="Arial"/>
        </w:rPr>
        <w:t>Trellix</w:t>
      </w:r>
      <w:proofErr w:type="spellEnd"/>
    </w:p>
    <w:p w14:paraId="62847A65" w14:textId="77777777" w:rsidR="00E759B7" w:rsidRDefault="00E759B7" w:rsidP="00BB411E">
      <w:pPr>
        <w:numPr>
          <w:ilvl w:val="0"/>
          <w:numId w:val="42"/>
        </w:numPr>
        <w:rPr>
          <w:rFonts w:ascii="Arial" w:hAnsi="Arial" w:cs="Arial"/>
        </w:rPr>
      </w:pPr>
      <w:r>
        <w:rPr>
          <w:rFonts w:ascii="Arial" w:hAnsi="Arial" w:cs="Arial"/>
          <w:b/>
          <w:bCs/>
        </w:rPr>
        <w:t>Cifrado de Disco:</w:t>
      </w:r>
      <w:r>
        <w:rPr>
          <w:rFonts w:ascii="Arial" w:hAnsi="Arial" w:cs="Arial"/>
        </w:rPr>
        <w:t xml:space="preserve"> No documentado (BitLocker, LUKS, </w:t>
      </w:r>
      <w:proofErr w:type="spellStart"/>
      <w:r>
        <w:rPr>
          <w:rFonts w:ascii="Arial" w:hAnsi="Arial" w:cs="Arial"/>
        </w:rPr>
        <w:t>VeraCrypt</w:t>
      </w:r>
      <w:proofErr w:type="spellEnd"/>
      <w:r>
        <w:rPr>
          <w:rFonts w:ascii="Arial" w:hAnsi="Arial" w:cs="Arial"/>
        </w:rPr>
        <w:t>)</w:t>
      </w:r>
    </w:p>
    <w:p w14:paraId="0F585C2C" w14:textId="77777777" w:rsidR="00E759B7" w:rsidRDefault="00E759B7" w:rsidP="00E759B7">
      <w:pPr>
        <w:rPr>
          <w:rFonts w:ascii="Arial" w:hAnsi="Arial" w:cs="Arial"/>
        </w:rPr>
      </w:pPr>
      <w:r>
        <w:rPr>
          <w:rFonts w:ascii="Arial" w:hAnsi="Arial" w:cs="Arial"/>
          <w:b/>
          <w:bCs/>
        </w:rPr>
        <w:t>Perfil de Laptops (5 unidades):</w:t>
      </w:r>
    </w:p>
    <w:p w14:paraId="4BD4B18A" w14:textId="77777777" w:rsidR="00E759B7" w:rsidRDefault="00E759B7" w:rsidP="00F41FE5">
      <w:pPr>
        <w:numPr>
          <w:ilvl w:val="0"/>
          <w:numId w:val="43"/>
        </w:numPr>
        <w:rPr>
          <w:rFonts w:ascii="Arial" w:hAnsi="Arial" w:cs="Arial"/>
        </w:rPr>
      </w:pPr>
      <w:r>
        <w:rPr>
          <w:rFonts w:ascii="Arial" w:hAnsi="Arial" w:cs="Arial"/>
          <w:b/>
          <w:bCs/>
        </w:rPr>
        <w:t>Distribución:</w:t>
      </w:r>
      <w:r>
        <w:rPr>
          <w:rFonts w:ascii="Arial" w:hAnsi="Arial" w:cs="Arial"/>
        </w:rPr>
        <w:t> Dirección (2), SNC (2), Transporte (1)</w:t>
      </w:r>
    </w:p>
    <w:p w14:paraId="39ABE5C2" w14:textId="77777777" w:rsidR="00E759B7" w:rsidRDefault="00E759B7" w:rsidP="00F41FE5">
      <w:pPr>
        <w:numPr>
          <w:ilvl w:val="0"/>
          <w:numId w:val="43"/>
        </w:numPr>
        <w:rPr>
          <w:rFonts w:ascii="Arial" w:hAnsi="Arial" w:cs="Arial"/>
        </w:rPr>
      </w:pPr>
      <w:r>
        <w:rPr>
          <w:rFonts w:ascii="Arial" w:hAnsi="Arial" w:cs="Arial"/>
          <w:b/>
          <w:bCs/>
        </w:rPr>
        <w:t>Movilidad:</w:t>
      </w:r>
      <w:r>
        <w:rPr>
          <w:rFonts w:ascii="Arial" w:hAnsi="Arial" w:cs="Arial"/>
        </w:rPr>
        <w:t> Representan vectores de entrada/salida de datos del perímetro de la red</w:t>
      </w:r>
    </w:p>
    <w:p w14:paraId="129A092A" w14:textId="77777777" w:rsidR="00E759B7" w:rsidRDefault="00E759B7" w:rsidP="00F41FE5">
      <w:pPr>
        <w:numPr>
          <w:ilvl w:val="0"/>
          <w:numId w:val="43"/>
        </w:numPr>
        <w:rPr>
          <w:rFonts w:ascii="Arial" w:hAnsi="Arial" w:cs="Arial"/>
        </w:rPr>
      </w:pPr>
      <w:r>
        <w:rPr>
          <w:rFonts w:ascii="Arial" w:hAnsi="Arial" w:cs="Arial"/>
          <w:b/>
          <w:bCs/>
        </w:rPr>
        <w:t>Conectividad Externa:</w:t>
      </w:r>
      <w:r>
        <w:rPr>
          <w:rFonts w:ascii="Arial" w:hAnsi="Arial" w:cs="Arial"/>
        </w:rPr>
        <w:t> 3 equipos con "Conexión Privada" fuera del control del SILAIS</w:t>
      </w:r>
    </w:p>
    <w:p w14:paraId="3A5E40E3" w14:textId="77777777" w:rsidR="00E759B7" w:rsidRDefault="00E759B7" w:rsidP="00E759B7">
      <w:pPr>
        <w:rPr>
          <w:rFonts w:ascii="Arial" w:hAnsi="Arial" w:cs="Arial"/>
        </w:rPr>
      </w:pPr>
    </w:p>
    <w:p w14:paraId="4CEC19E2" w14:textId="77777777" w:rsidR="00E759B7" w:rsidRDefault="00E759B7" w:rsidP="00E759B7">
      <w:pPr>
        <w:rPr>
          <w:rFonts w:ascii="Arial" w:hAnsi="Arial" w:cs="Arial"/>
          <w:b/>
          <w:bCs/>
        </w:rPr>
      </w:pPr>
      <w:r>
        <w:rPr>
          <w:rFonts w:ascii="Arial" w:hAnsi="Arial" w:cs="Arial"/>
          <w:b/>
          <w:bCs/>
        </w:rPr>
        <w:t>2. IDENTIFICACIÓN DE AMENAZAS</w:t>
      </w:r>
    </w:p>
    <w:p w14:paraId="18A9CFA4" w14:textId="77777777" w:rsidR="00E759B7" w:rsidRDefault="00E759B7" w:rsidP="00E759B7">
      <w:pPr>
        <w:rPr>
          <w:rFonts w:ascii="Arial" w:hAnsi="Arial" w:cs="Arial"/>
          <w:b/>
          <w:bCs/>
        </w:rPr>
      </w:pPr>
      <w:r>
        <w:rPr>
          <w:rFonts w:ascii="Arial" w:hAnsi="Arial" w:cs="Arial"/>
          <w:b/>
          <w:bCs/>
        </w:rPr>
        <w:t>2.1 Matriz de amenazas a la red</w:t>
      </w:r>
    </w:p>
    <w:tbl>
      <w:tblPr>
        <w:tblStyle w:val="Tablaconcuadrcula"/>
        <w:tblW w:w="11520" w:type="dxa"/>
        <w:tblInd w:w="-1175" w:type="dxa"/>
        <w:tblLook w:val="04A0" w:firstRow="1" w:lastRow="0" w:firstColumn="1" w:lastColumn="0" w:noHBand="0" w:noVBand="1"/>
      </w:tblPr>
      <w:tblGrid>
        <w:gridCol w:w="1426"/>
        <w:gridCol w:w="1832"/>
        <w:gridCol w:w="1737"/>
        <w:gridCol w:w="2378"/>
        <w:gridCol w:w="2596"/>
        <w:gridCol w:w="1551"/>
      </w:tblGrid>
      <w:tr w:rsidR="00E759B7" w14:paraId="65D0AD68" w14:textId="77777777" w:rsidTr="00E759B7">
        <w:trPr>
          <w:trHeight w:val="792"/>
        </w:trPr>
        <w:tc>
          <w:tcPr>
            <w:tcW w:w="1530" w:type="dxa"/>
            <w:tcBorders>
              <w:top w:val="single" w:sz="4" w:space="0" w:color="auto"/>
              <w:left w:val="single" w:sz="4" w:space="0" w:color="auto"/>
              <w:bottom w:val="single" w:sz="4" w:space="0" w:color="auto"/>
              <w:right w:val="single" w:sz="4" w:space="0" w:color="auto"/>
            </w:tcBorders>
            <w:hideMark/>
          </w:tcPr>
          <w:p w14:paraId="458F8691" w14:textId="77777777" w:rsidR="00E759B7" w:rsidRDefault="00E759B7">
            <w:pPr>
              <w:spacing w:line="240" w:lineRule="auto"/>
              <w:rPr>
                <w:rFonts w:ascii="Arial" w:hAnsi="Arial" w:cs="Arial"/>
              </w:rPr>
            </w:pPr>
            <w:r>
              <w:rPr>
                <w:rFonts w:ascii="Arial" w:hAnsi="Arial" w:cs="Arial"/>
              </w:rPr>
              <w:t>ID Amenaza</w:t>
            </w:r>
          </w:p>
        </w:tc>
        <w:tc>
          <w:tcPr>
            <w:tcW w:w="2045" w:type="dxa"/>
            <w:tcBorders>
              <w:top w:val="single" w:sz="4" w:space="0" w:color="auto"/>
              <w:left w:val="single" w:sz="4" w:space="0" w:color="auto"/>
              <w:bottom w:val="single" w:sz="4" w:space="0" w:color="auto"/>
              <w:right w:val="single" w:sz="4" w:space="0" w:color="auto"/>
            </w:tcBorders>
            <w:hideMark/>
          </w:tcPr>
          <w:p w14:paraId="2E2A4729" w14:textId="77777777" w:rsidR="00E759B7" w:rsidRDefault="00E759B7">
            <w:pPr>
              <w:spacing w:line="240" w:lineRule="auto"/>
              <w:rPr>
                <w:rFonts w:ascii="Arial" w:hAnsi="Arial" w:cs="Arial"/>
              </w:rPr>
            </w:pPr>
            <w:r>
              <w:rPr>
                <w:rFonts w:ascii="Arial" w:hAnsi="Arial" w:cs="Arial"/>
              </w:rPr>
              <w:t>Categoría</w:t>
            </w:r>
          </w:p>
        </w:tc>
        <w:tc>
          <w:tcPr>
            <w:tcW w:w="1737" w:type="dxa"/>
            <w:tcBorders>
              <w:top w:val="single" w:sz="4" w:space="0" w:color="auto"/>
              <w:left w:val="single" w:sz="4" w:space="0" w:color="auto"/>
              <w:bottom w:val="single" w:sz="4" w:space="0" w:color="auto"/>
              <w:right w:val="single" w:sz="4" w:space="0" w:color="auto"/>
            </w:tcBorders>
            <w:hideMark/>
          </w:tcPr>
          <w:p w14:paraId="26F8CB9C" w14:textId="77777777" w:rsidR="00E759B7" w:rsidRDefault="00E759B7">
            <w:pPr>
              <w:spacing w:line="240" w:lineRule="auto"/>
              <w:rPr>
                <w:rFonts w:ascii="Arial" w:hAnsi="Arial" w:cs="Arial"/>
              </w:rPr>
            </w:pPr>
            <w:r>
              <w:rPr>
                <w:rFonts w:ascii="Arial" w:hAnsi="Arial" w:cs="Arial"/>
              </w:rPr>
              <w:t>Amenaza</w:t>
            </w:r>
          </w:p>
        </w:tc>
        <w:tc>
          <w:tcPr>
            <w:tcW w:w="2378" w:type="dxa"/>
            <w:tcBorders>
              <w:top w:val="single" w:sz="4" w:space="0" w:color="auto"/>
              <w:left w:val="single" w:sz="4" w:space="0" w:color="auto"/>
              <w:bottom w:val="single" w:sz="4" w:space="0" w:color="auto"/>
              <w:right w:val="single" w:sz="4" w:space="0" w:color="auto"/>
            </w:tcBorders>
            <w:hideMark/>
          </w:tcPr>
          <w:p w14:paraId="31A7DFBD" w14:textId="77777777" w:rsidR="00E759B7" w:rsidRDefault="00E759B7">
            <w:pPr>
              <w:spacing w:line="240" w:lineRule="auto"/>
              <w:rPr>
                <w:rFonts w:ascii="Arial" w:hAnsi="Arial" w:cs="Arial"/>
              </w:rPr>
            </w:pPr>
            <w:r>
              <w:rPr>
                <w:rFonts w:ascii="Arial" w:hAnsi="Arial" w:cs="Arial"/>
              </w:rPr>
              <w:t>Descripción</w:t>
            </w:r>
          </w:p>
        </w:tc>
        <w:tc>
          <w:tcPr>
            <w:tcW w:w="3290" w:type="dxa"/>
            <w:tcBorders>
              <w:top w:val="single" w:sz="4" w:space="0" w:color="auto"/>
              <w:left w:val="single" w:sz="4" w:space="0" w:color="auto"/>
              <w:bottom w:val="single" w:sz="4" w:space="0" w:color="auto"/>
              <w:right w:val="single" w:sz="4" w:space="0" w:color="auto"/>
            </w:tcBorders>
            <w:hideMark/>
          </w:tcPr>
          <w:p w14:paraId="103F14C1" w14:textId="77777777" w:rsidR="00E759B7" w:rsidRDefault="00E759B7">
            <w:pPr>
              <w:spacing w:line="240" w:lineRule="auto"/>
              <w:rPr>
                <w:rFonts w:ascii="Arial" w:hAnsi="Arial" w:cs="Arial"/>
              </w:rPr>
            </w:pPr>
            <w:r>
              <w:rPr>
                <w:rFonts w:ascii="Arial" w:hAnsi="Arial" w:cs="Arial"/>
              </w:rPr>
              <w:t>Activos de Red Afectados</w:t>
            </w:r>
          </w:p>
        </w:tc>
        <w:tc>
          <w:tcPr>
            <w:tcW w:w="540" w:type="dxa"/>
            <w:tcBorders>
              <w:top w:val="single" w:sz="4" w:space="0" w:color="auto"/>
              <w:left w:val="single" w:sz="4" w:space="0" w:color="auto"/>
              <w:bottom w:val="single" w:sz="4" w:space="0" w:color="auto"/>
              <w:right w:val="single" w:sz="4" w:space="0" w:color="auto"/>
            </w:tcBorders>
            <w:hideMark/>
          </w:tcPr>
          <w:p w14:paraId="5F0BE157" w14:textId="77777777" w:rsidR="00E759B7" w:rsidRDefault="00E759B7">
            <w:pPr>
              <w:spacing w:line="240" w:lineRule="auto"/>
              <w:rPr>
                <w:rFonts w:ascii="Arial" w:hAnsi="Arial" w:cs="Arial"/>
              </w:rPr>
            </w:pPr>
            <w:r>
              <w:rPr>
                <w:rFonts w:ascii="Arial" w:hAnsi="Arial" w:cs="Arial"/>
              </w:rPr>
              <w:t>Probabilidad</w:t>
            </w:r>
          </w:p>
        </w:tc>
      </w:tr>
      <w:tr w:rsidR="00E759B7" w14:paraId="4A286074" w14:textId="77777777" w:rsidTr="00E759B7">
        <w:trPr>
          <w:trHeight w:val="2510"/>
        </w:trPr>
        <w:tc>
          <w:tcPr>
            <w:tcW w:w="1530" w:type="dxa"/>
            <w:tcBorders>
              <w:top w:val="single" w:sz="4" w:space="0" w:color="auto"/>
              <w:left w:val="single" w:sz="4" w:space="0" w:color="auto"/>
              <w:bottom w:val="single" w:sz="4" w:space="0" w:color="auto"/>
              <w:right w:val="single" w:sz="4" w:space="0" w:color="auto"/>
            </w:tcBorders>
            <w:hideMark/>
          </w:tcPr>
          <w:p w14:paraId="119950B7" w14:textId="77777777" w:rsidR="00E759B7" w:rsidRDefault="00E759B7">
            <w:pPr>
              <w:spacing w:line="240" w:lineRule="auto"/>
              <w:rPr>
                <w:rFonts w:ascii="Arial" w:hAnsi="Arial" w:cs="Arial"/>
                <w:b/>
                <w:bCs/>
              </w:rPr>
            </w:pPr>
            <w:r>
              <w:rPr>
                <w:rFonts w:ascii="Arial" w:hAnsi="Arial" w:cs="Arial"/>
                <w:b/>
                <w:bCs/>
              </w:rPr>
              <w:t>A-RED-001</w:t>
            </w:r>
          </w:p>
        </w:tc>
        <w:tc>
          <w:tcPr>
            <w:tcW w:w="2045" w:type="dxa"/>
            <w:tcBorders>
              <w:top w:val="single" w:sz="4" w:space="0" w:color="auto"/>
              <w:left w:val="single" w:sz="4" w:space="0" w:color="auto"/>
              <w:bottom w:val="single" w:sz="4" w:space="0" w:color="auto"/>
              <w:right w:val="single" w:sz="4" w:space="0" w:color="auto"/>
            </w:tcBorders>
            <w:hideMark/>
          </w:tcPr>
          <w:p w14:paraId="41BA3F77" w14:textId="77777777" w:rsidR="00E759B7" w:rsidRDefault="00E759B7">
            <w:pPr>
              <w:spacing w:line="240" w:lineRule="auto"/>
              <w:rPr>
                <w:rFonts w:ascii="Arial" w:hAnsi="Arial" w:cs="Arial"/>
              </w:rPr>
            </w:pPr>
            <w:r>
              <w:rPr>
                <w:rFonts w:ascii="Arial" w:hAnsi="Arial" w:cs="Arial"/>
              </w:rPr>
              <w:t>Física / Ambiental</w:t>
            </w:r>
          </w:p>
        </w:tc>
        <w:tc>
          <w:tcPr>
            <w:tcW w:w="1737" w:type="dxa"/>
            <w:tcBorders>
              <w:top w:val="single" w:sz="4" w:space="0" w:color="auto"/>
              <w:left w:val="single" w:sz="4" w:space="0" w:color="auto"/>
              <w:bottom w:val="single" w:sz="4" w:space="0" w:color="auto"/>
              <w:right w:val="single" w:sz="4" w:space="0" w:color="auto"/>
            </w:tcBorders>
            <w:hideMark/>
          </w:tcPr>
          <w:p w14:paraId="2121A0E8" w14:textId="77777777" w:rsidR="00E759B7" w:rsidRDefault="00E759B7">
            <w:pPr>
              <w:spacing w:line="240" w:lineRule="auto"/>
              <w:rPr>
                <w:rFonts w:ascii="Arial" w:hAnsi="Arial" w:cs="Arial"/>
              </w:rPr>
            </w:pPr>
            <w:r>
              <w:rPr>
                <w:rFonts w:ascii="Arial" w:hAnsi="Arial" w:cs="Arial"/>
              </w:rPr>
              <w:t>Fluctuaciones eléctricas y apagones</w:t>
            </w:r>
          </w:p>
        </w:tc>
        <w:tc>
          <w:tcPr>
            <w:tcW w:w="2378" w:type="dxa"/>
            <w:tcBorders>
              <w:top w:val="single" w:sz="4" w:space="0" w:color="auto"/>
              <w:left w:val="single" w:sz="4" w:space="0" w:color="auto"/>
              <w:bottom w:val="single" w:sz="4" w:space="0" w:color="auto"/>
              <w:right w:val="single" w:sz="4" w:space="0" w:color="auto"/>
            </w:tcBorders>
            <w:hideMark/>
          </w:tcPr>
          <w:p w14:paraId="2226B49B" w14:textId="77777777" w:rsidR="00E759B7" w:rsidRDefault="00E759B7">
            <w:pPr>
              <w:spacing w:line="240" w:lineRule="auto"/>
              <w:rPr>
                <w:rFonts w:ascii="Arial" w:hAnsi="Arial" w:cs="Arial"/>
              </w:rPr>
            </w:pPr>
            <w:r>
              <w:rPr>
                <w:rFonts w:ascii="Arial" w:hAnsi="Arial" w:cs="Arial"/>
              </w:rPr>
              <w:t>Inestabilidad del suministro eléctrico nacional en Masaya: descargas atmosféricas, desconexiones programadas por la distribuidora, sobrecarga de transformadores.</w:t>
            </w:r>
          </w:p>
        </w:tc>
        <w:tc>
          <w:tcPr>
            <w:tcW w:w="3290" w:type="dxa"/>
            <w:tcBorders>
              <w:top w:val="single" w:sz="4" w:space="0" w:color="auto"/>
              <w:left w:val="single" w:sz="4" w:space="0" w:color="auto"/>
              <w:bottom w:val="single" w:sz="4" w:space="0" w:color="auto"/>
              <w:right w:val="single" w:sz="4" w:space="0" w:color="auto"/>
            </w:tcBorders>
            <w:hideMark/>
          </w:tcPr>
          <w:p w14:paraId="41EB6D5C" w14:textId="77777777" w:rsidR="00E759B7" w:rsidRDefault="00E759B7">
            <w:pPr>
              <w:spacing w:line="240" w:lineRule="auto"/>
              <w:rPr>
                <w:rFonts w:ascii="Arial" w:hAnsi="Arial" w:cs="Arial"/>
                <w:lang w:val="en-US"/>
              </w:rPr>
            </w:pPr>
            <w:r>
              <w:rPr>
                <w:rFonts w:ascii="Arial" w:hAnsi="Arial" w:cs="Arial"/>
                <w:lang w:val="en-US"/>
              </w:rPr>
              <w:t>ACT-RED-001, ACT-RED-002, ACT-RED-003, ACT-RED-004, ACT-RED-006</w:t>
            </w:r>
          </w:p>
        </w:tc>
        <w:tc>
          <w:tcPr>
            <w:tcW w:w="540" w:type="dxa"/>
            <w:tcBorders>
              <w:top w:val="single" w:sz="4" w:space="0" w:color="auto"/>
              <w:left w:val="single" w:sz="4" w:space="0" w:color="auto"/>
              <w:bottom w:val="single" w:sz="4" w:space="0" w:color="auto"/>
              <w:right w:val="single" w:sz="4" w:space="0" w:color="auto"/>
            </w:tcBorders>
            <w:hideMark/>
          </w:tcPr>
          <w:p w14:paraId="7FCF2E19" w14:textId="77777777" w:rsidR="00E759B7" w:rsidRDefault="00E759B7">
            <w:pPr>
              <w:spacing w:line="240" w:lineRule="auto"/>
              <w:rPr>
                <w:rFonts w:ascii="Arial" w:hAnsi="Arial" w:cs="Arial"/>
                <w:b/>
                <w:bCs/>
              </w:rPr>
            </w:pPr>
            <w:r>
              <w:rPr>
                <w:rFonts w:ascii="Arial" w:hAnsi="Arial" w:cs="Arial"/>
                <w:b/>
                <w:bCs/>
              </w:rPr>
              <w:t>Alta</w:t>
            </w:r>
          </w:p>
        </w:tc>
      </w:tr>
      <w:tr w:rsidR="00E759B7" w14:paraId="39024AED" w14:textId="77777777" w:rsidTr="00E759B7">
        <w:trPr>
          <w:trHeight w:val="2420"/>
        </w:trPr>
        <w:tc>
          <w:tcPr>
            <w:tcW w:w="1530" w:type="dxa"/>
            <w:tcBorders>
              <w:top w:val="single" w:sz="4" w:space="0" w:color="auto"/>
              <w:left w:val="single" w:sz="4" w:space="0" w:color="auto"/>
              <w:bottom w:val="single" w:sz="4" w:space="0" w:color="auto"/>
              <w:right w:val="single" w:sz="4" w:space="0" w:color="auto"/>
            </w:tcBorders>
            <w:hideMark/>
          </w:tcPr>
          <w:p w14:paraId="0A092739" w14:textId="77777777" w:rsidR="00E759B7" w:rsidRDefault="00E759B7">
            <w:pPr>
              <w:spacing w:line="240" w:lineRule="auto"/>
              <w:rPr>
                <w:rFonts w:ascii="Arial" w:hAnsi="Arial" w:cs="Arial"/>
                <w:b/>
                <w:bCs/>
              </w:rPr>
            </w:pPr>
            <w:r>
              <w:rPr>
                <w:rFonts w:ascii="Arial" w:hAnsi="Arial" w:cs="Arial"/>
                <w:b/>
                <w:bCs/>
              </w:rPr>
              <w:t>A-RED-002</w:t>
            </w:r>
          </w:p>
        </w:tc>
        <w:tc>
          <w:tcPr>
            <w:tcW w:w="2045" w:type="dxa"/>
            <w:tcBorders>
              <w:top w:val="single" w:sz="4" w:space="0" w:color="auto"/>
              <w:left w:val="single" w:sz="4" w:space="0" w:color="auto"/>
              <w:bottom w:val="single" w:sz="4" w:space="0" w:color="auto"/>
              <w:right w:val="single" w:sz="4" w:space="0" w:color="auto"/>
            </w:tcBorders>
            <w:hideMark/>
          </w:tcPr>
          <w:p w14:paraId="1C326A76" w14:textId="77777777" w:rsidR="00E759B7" w:rsidRDefault="00E759B7">
            <w:pPr>
              <w:spacing w:line="240" w:lineRule="auto"/>
              <w:rPr>
                <w:rFonts w:ascii="Arial" w:hAnsi="Arial" w:cs="Arial"/>
              </w:rPr>
            </w:pPr>
            <w:r>
              <w:rPr>
                <w:rFonts w:ascii="Arial" w:hAnsi="Arial" w:cs="Arial"/>
              </w:rPr>
              <w:t>Física / Ambiental</w:t>
            </w:r>
          </w:p>
        </w:tc>
        <w:tc>
          <w:tcPr>
            <w:tcW w:w="1737" w:type="dxa"/>
            <w:tcBorders>
              <w:top w:val="single" w:sz="4" w:space="0" w:color="auto"/>
              <w:left w:val="single" w:sz="4" w:space="0" w:color="auto"/>
              <w:bottom w:val="single" w:sz="4" w:space="0" w:color="auto"/>
              <w:right w:val="single" w:sz="4" w:space="0" w:color="auto"/>
            </w:tcBorders>
            <w:hideMark/>
          </w:tcPr>
          <w:p w14:paraId="552ADF8C" w14:textId="77777777" w:rsidR="00E759B7" w:rsidRDefault="00E759B7">
            <w:pPr>
              <w:spacing w:line="240" w:lineRule="auto"/>
              <w:rPr>
                <w:rFonts w:ascii="Arial" w:hAnsi="Arial" w:cs="Arial"/>
              </w:rPr>
            </w:pPr>
            <w:r>
              <w:rPr>
                <w:rFonts w:ascii="Arial" w:hAnsi="Arial" w:cs="Arial"/>
              </w:rPr>
              <w:t xml:space="preserve">Acumulación de polvo </w:t>
            </w:r>
          </w:p>
        </w:tc>
        <w:tc>
          <w:tcPr>
            <w:tcW w:w="2378" w:type="dxa"/>
            <w:tcBorders>
              <w:top w:val="single" w:sz="4" w:space="0" w:color="auto"/>
              <w:left w:val="single" w:sz="4" w:space="0" w:color="auto"/>
              <w:bottom w:val="single" w:sz="4" w:space="0" w:color="auto"/>
              <w:right w:val="single" w:sz="4" w:space="0" w:color="auto"/>
            </w:tcBorders>
            <w:hideMark/>
          </w:tcPr>
          <w:p w14:paraId="68CEDDEA" w14:textId="77777777" w:rsidR="00E759B7" w:rsidRDefault="00E759B7">
            <w:pPr>
              <w:spacing w:line="240" w:lineRule="auto"/>
              <w:rPr>
                <w:rFonts w:ascii="Arial" w:hAnsi="Arial" w:cs="Arial"/>
              </w:rPr>
            </w:pPr>
            <w:r>
              <w:rPr>
                <w:rFonts w:ascii="Arial" w:hAnsi="Arial" w:cs="Arial"/>
              </w:rPr>
              <w:t>Material particulado que se acumula progresivamente en ventiladores, fuentes de poder y contactos de los equipos de comunicación.</w:t>
            </w:r>
          </w:p>
        </w:tc>
        <w:tc>
          <w:tcPr>
            <w:tcW w:w="3290" w:type="dxa"/>
            <w:tcBorders>
              <w:top w:val="single" w:sz="4" w:space="0" w:color="auto"/>
              <w:left w:val="single" w:sz="4" w:space="0" w:color="auto"/>
              <w:bottom w:val="single" w:sz="4" w:space="0" w:color="auto"/>
              <w:right w:val="single" w:sz="4" w:space="0" w:color="auto"/>
            </w:tcBorders>
            <w:hideMark/>
          </w:tcPr>
          <w:p w14:paraId="632454F7" w14:textId="77777777" w:rsidR="00E759B7" w:rsidRDefault="00E759B7">
            <w:pPr>
              <w:spacing w:line="240" w:lineRule="auto"/>
              <w:rPr>
                <w:rFonts w:ascii="Arial" w:hAnsi="Arial" w:cs="Arial"/>
                <w:lang w:val="en-US"/>
              </w:rPr>
            </w:pPr>
            <w:r>
              <w:rPr>
                <w:rFonts w:ascii="Arial" w:hAnsi="Arial" w:cs="Arial"/>
                <w:lang w:val="en-US"/>
              </w:rPr>
              <w:t>ACT-RED-001, ACT-RED-002, ACT-RED-003, ACT-RED-004, ACT-RED-008</w:t>
            </w:r>
          </w:p>
        </w:tc>
        <w:tc>
          <w:tcPr>
            <w:tcW w:w="540" w:type="dxa"/>
            <w:tcBorders>
              <w:top w:val="single" w:sz="4" w:space="0" w:color="auto"/>
              <w:left w:val="single" w:sz="4" w:space="0" w:color="auto"/>
              <w:bottom w:val="single" w:sz="4" w:space="0" w:color="auto"/>
              <w:right w:val="single" w:sz="4" w:space="0" w:color="auto"/>
            </w:tcBorders>
            <w:hideMark/>
          </w:tcPr>
          <w:p w14:paraId="03DC6459" w14:textId="77777777" w:rsidR="00E759B7" w:rsidRDefault="00E759B7">
            <w:pPr>
              <w:spacing w:line="240" w:lineRule="auto"/>
              <w:rPr>
                <w:rFonts w:ascii="Arial" w:hAnsi="Arial" w:cs="Arial"/>
                <w:b/>
                <w:bCs/>
              </w:rPr>
            </w:pPr>
            <w:r>
              <w:rPr>
                <w:rFonts w:ascii="Arial" w:hAnsi="Arial" w:cs="Arial"/>
                <w:b/>
                <w:bCs/>
              </w:rPr>
              <w:t>Alta</w:t>
            </w:r>
          </w:p>
        </w:tc>
      </w:tr>
      <w:tr w:rsidR="00E759B7" w14:paraId="6D2687D6" w14:textId="77777777" w:rsidTr="00E759B7">
        <w:trPr>
          <w:trHeight w:val="2600"/>
        </w:trPr>
        <w:tc>
          <w:tcPr>
            <w:tcW w:w="1530" w:type="dxa"/>
            <w:tcBorders>
              <w:top w:val="single" w:sz="4" w:space="0" w:color="auto"/>
              <w:left w:val="single" w:sz="4" w:space="0" w:color="auto"/>
              <w:bottom w:val="single" w:sz="4" w:space="0" w:color="auto"/>
              <w:right w:val="single" w:sz="4" w:space="0" w:color="auto"/>
            </w:tcBorders>
            <w:hideMark/>
          </w:tcPr>
          <w:p w14:paraId="28014077" w14:textId="77777777" w:rsidR="00E759B7" w:rsidRDefault="00E759B7">
            <w:pPr>
              <w:spacing w:line="240" w:lineRule="auto"/>
              <w:rPr>
                <w:rFonts w:ascii="Arial" w:hAnsi="Arial" w:cs="Arial"/>
                <w:b/>
                <w:bCs/>
              </w:rPr>
            </w:pPr>
            <w:r>
              <w:rPr>
                <w:rFonts w:ascii="Arial" w:hAnsi="Arial" w:cs="Arial"/>
                <w:b/>
                <w:bCs/>
              </w:rPr>
              <w:lastRenderedPageBreak/>
              <w:t>A-RED-003</w:t>
            </w:r>
          </w:p>
        </w:tc>
        <w:tc>
          <w:tcPr>
            <w:tcW w:w="2045" w:type="dxa"/>
            <w:tcBorders>
              <w:top w:val="single" w:sz="4" w:space="0" w:color="auto"/>
              <w:left w:val="single" w:sz="4" w:space="0" w:color="auto"/>
              <w:bottom w:val="single" w:sz="4" w:space="0" w:color="auto"/>
              <w:right w:val="single" w:sz="4" w:space="0" w:color="auto"/>
            </w:tcBorders>
            <w:hideMark/>
          </w:tcPr>
          <w:p w14:paraId="5312CAF4" w14:textId="77777777" w:rsidR="00E759B7" w:rsidRDefault="00E759B7">
            <w:pPr>
              <w:spacing w:line="240" w:lineRule="auto"/>
              <w:rPr>
                <w:rFonts w:ascii="Arial" w:hAnsi="Arial" w:cs="Arial"/>
              </w:rPr>
            </w:pPr>
            <w:r>
              <w:rPr>
                <w:rFonts w:ascii="Arial" w:hAnsi="Arial" w:cs="Arial"/>
              </w:rPr>
              <w:t>Física / Ambiental</w:t>
            </w:r>
          </w:p>
        </w:tc>
        <w:tc>
          <w:tcPr>
            <w:tcW w:w="1737" w:type="dxa"/>
            <w:tcBorders>
              <w:top w:val="single" w:sz="4" w:space="0" w:color="auto"/>
              <w:left w:val="single" w:sz="4" w:space="0" w:color="auto"/>
              <w:bottom w:val="single" w:sz="4" w:space="0" w:color="auto"/>
              <w:right w:val="single" w:sz="4" w:space="0" w:color="auto"/>
            </w:tcBorders>
            <w:hideMark/>
          </w:tcPr>
          <w:p w14:paraId="1300D58D" w14:textId="77777777" w:rsidR="00E759B7" w:rsidRDefault="00E759B7">
            <w:pPr>
              <w:spacing w:line="240" w:lineRule="auto"/>
              <w:rPr>
                <w:rFonts w:ascii="Arial" w:hAnsi="Arial" w:cs="Arial"/>
              </w:rPr>
            </w:pPr>
            <w:r>
              <w:rPr>
                <w:rFonts w:ascii="Arial" w:hAnsi="Arial" w:cs="Arial"/>
              </w:rPr>
              <w:t>Humedad relativa elevada (70-85%)</w:t>
            </w:r>
          </w:p>
        </w:tc>
        <w:tc>
          <w:tcPr>
            <w:tcW w:w="2378" w:type="dxa"/>
            <w:tcBorders>
              <w:top w:val="single" w:sz="4" w:space="0" w:color="auto"/>
              <w:left w:val="single" w:sz="4" w:space="0" w:color="auto"/>
              <w:bottom w:val="single" w:sz="4" w:space="0" w:color="auto"/>
              <w:right w:val="single" w:sz="4" w:space="0" w:color="auto"/>
            </w:tcBorders>
            <w:hideMark/>
          </w:tcPr>
          <w:p w14:paraId="220D2CB6" w14:textId="77777777" w:rsidR="00E759B7" w:rsidRDefault="00E759B7">
            <w:pPr>
              <w:spacing w:line="240" w:lineRule="auto"/>
              <w:rPr>
                <w:rFonts w:ascii="Arial" w:hAnsi="Arial" w:cs="Arial"/>
              </w:rPr>
            </w:pPr>
            <w:r>
              <w:rPr>
                <w:rFonts w:ascii="Arial" w:hAnsi="Arial" w:cs="Arial"/>
              </w:rPr>
              <w:t>Condición climática característica del departamento de Masaya que genera oxidación acelerada de contactos metálicos y riesgo de cortocircuitos por condensación.</w:t>
            </w:r>
          </w:p>
        </w:tc>
        <w:tc>
          <w:tcPr>
            <w:tcW w:w="3290" w:type="dxa"/>
            <w:tcBorders>
              <w:top w:val="single" w:sz="4" w:space="0" w:color="auto"/>
              <w:left w:val="single" w:sz="4" w:space="0" w:color="auto"/>
              <w:bottom w:val="single" w:sz="4" w:space="0" w:color="auto"/>
              <w:right w:val="single" w:sz="4" w:space="0" w:color="auto"/>
            </w:tcBorders>
            <w:hideMark/>
          </w:tcPr>
          <w:p w14:paraId="6E78F537" w14:textId="77777777" w:rsidR="00E759B7" w:rsidRDefault="00E759B7">
            <w:pPr>
              <w:spacing w:line="240" w:lineRule="auto"/>
              <w:rPr>
                <w:rFonts w:ascii="Arial" w:hAnsi="Arial" w:cs="Arial"/>
                <w:lang w:val="en-US"/>
              </w:rPr>
            </w:pPr>
            <w:r>
              <w:rPr>
                <w:rFonts w:ascii="Arial" w:hAnsi="Arial" w:cs="Arial"/>
                <w:lang w:val="en-US"/>
              </w:rPr>
              <w:t>ACT-RED-001, ACT-RED-002, ACT-RED-005, ACT-RED-008</w:t>
            </w:r>
          </w:p>
        </w:tc>
        <w:tc>
          <w:tcPr>
            <w:tcW w:w="540" w:type="dxa"/>
            <w:tcBorders>
              <w:top w:val="single" w:sz="4" w:space="0" w:color="auto"/>
              <w:left w:val="single" w:sz="4" w:space="0" w:color="auto"/>
              <w:bottom w:val="single" w:sz="4" w:space="0" w:color="auto"/>
              <w:right w:val="single" w:sz="4" w:space="0" w:color="auto"/>
            </w:tcBorders>
            <w:hideMark/>
          </w:tcPr>
          <w:p w14:paraId="31643A8A" w14:textId="77777777" w:rsidR="00E759B7" w:rsidRDefault="00E759B7">
            <w:pPr>
              <w:spacing w:line="240" w:lineRule="auto"/>
              <w:rPr>
                <w:rFonts w:ascii="Arial" w:hAnsi="Arial" w:cs="Arial"/>
                <w:b/>
                <w:bCs/>
              </w:rPr>
            </w:pPr>
            <w:r>
              <w:rPr>
                <w:rFonts w:ascii="Arial" w:hAnsi="Arial" w:cs="Arial"/>
                <w:b/>
                <w:bCs/>
              </w:rPr>
              <w:t>Media-Alta</w:t>
            </w:r>
          </w:p>
        </w:tc>
      </w:tr>
      <w:tr w:rsidR="00E759B7" w14:paraId="26EE05D0" w14:textId="77777777" w:rsidTr="00E759B7">
        <w:trPr>
          <w:trHeight w:val="2321"/>
        </w:trPr>
        <w:tc>
          <w:tcPr>
            <w:tcW w:w="1530" w:type="dxa"/>
            <w:tcBorders>
              <w:top w:val="single" w:sz="4" w:space="0" w:color="auto"/>
              <w:left w:val="single" w:sz="4" w:space="0" w:color="auto"/>
              <w:bottom w:val="single" w:sz="4" w:space="0" w:color="auto"/>
              <w:right w:val="single" w:sz="4" w:space="0" w:color="auto"/>
            </w:tcBorders>
            <w:hideMark/>
          </w:tcPr>
          <w:p w14:paraId="7A36166C" w14:textId="77777777" w:rsidR="00E759B7" w:rsidRDefault="00E759B7">
            <w:pPr>
              <w:spacing w:line="240" w:lineRule="auto"/>
              <w:rPr>
                <w:rFonts w:ascii="Arial" w:hAnsi="Arial" w:cs="Arial"/>
                <w:b/>
                <w:bCs/>
              </w:rPr>
            </w:pPr>
            <w:r>
              <w:rPr>
                <w:rFonts w:ascii="Arial" w:hAnsi="Arial" w:cs="Arial"/>
                <w:b/>
                <w:bCs/>
              </w:rPr>
              <w:t>A-RED-004</w:t>
            </w:r>
          </w:p>
        </w:tc>
        <w:tc>
          <w:tcPr>
            <w:tcW w:w="2045" w:type="dxa"/>
            <w:tcBorders>
              <w:top w:val="single" w:sz="4" w:space="0" w:color="auto"/>
              <w:left w:val="single" w:sz="4" w:space="0" w:color="auto"/>
              <w:bottom w:val="single" w:sz="4" w:space="0" w:color="auto"/>
              <w:right w:val="single" w:sz="4" w:space="0" w:color="auto"/>
            </w:tcBorders>
            <w:hideMark/>
          </w:tcPr>
          <w:p w14:paraId="08072CD7" w14:textId="77777777" w:rsidR="00E759B7" w:rsidRDefault="00E759B7">
            <w:pPr>
              <w:spacing w:line="240" w:lineRule="auto"/>
              <w:rPr>
                <w:rFonts w:ascii="Arial" w:hAnsi="Arial" w:cs="Arial"/>
              </w:rPr>
            </w:pPr>
            <w:r>
              <w:rPr>
                <w:rFonts w:ascii="Arial" w:hAnsi="Arial" w:cs="Arial"/>
              </w:rPr>
              <w:t>Física / Humana</w:t>
            </w:r>
          </w:p>
        </w:tc>
        <w:tc>
          <w:tcPr>
            <w:tcW w:w="1737" w:type="dxa"/>
            <w:tcBorders>
              <w:top w:val="single" w:sz="4" w:space="0" w:color="auto"/>
              <w:left w:val="single" w:sz="4" w:space="0" w:color="auto"/>
              <w:bottom w:val="single" w:sz="4" w:space="0" w:color="auto"/>
              <w:right w:val="single" w:sz="4" w:space="0" w:color="auto"/>
            </w:tcBorders>
            <w:hideMark/>
          </w:tcPr>
          <w:p w14:paraId="164FF479" w14:textId="77777777" w:rsidR="00E759B7" w:rsidRDefault="00E759B7">
            <w:pPr>
              <w:spacing w:line="240" w:lineRule="auto"/>
              <w:rPr>
                <w:rFonts w:ascii="Arial" w:hAnsi="Arial" w:cs="Arial"/>
              </w:rPr>
            </w:pPr>
            <w:r>
              <w:rPr>
                <w:rFonts w:ascii="Arial" w:hAnsi="Arial" w:cs="Arial"/>
              </w:rPr>
              <w:t>Acceso físico no controlado a puertos de red</w:t>
            </w:r>
          </w:p>
        </w:tc>
        <w:tc>
          <w:tcPr>
            <w:tcW w:w="2378" w:type="dxa"/>
            <w:tcBorders>
              <w:top w:val="single" w:sz="4" w:space="0" w:color="auto"/>
              <w:left w:val="single" w:sz="4" w:space="0" w:color="auto"/>
              <w:bottom w:val="single" w:sz="4" w:space="0" w:color="auto"/>
              <w:right w:val="single" w:sz="4" w:space="0" w:color="auto"/>
            </w:tcBorders>
            <w:hideMark/>
          </w:tcPr>
          <w:p w14:paraId="14627A8F" w14:textId="77777777" w:rsidR="00E759B7" w:rsidRDefault="00E759B7">
            <w:pPr>
              <w:spacing w:line="240" w:lineRule="auto"/>
              <w:rPr>
                <w:rFonts w:ascii="Arial" w:hAnsi="Arial" w:cs="Arial"/>
              </w:rPr>
            </w:pPr>
            <w:r>
              <w:rPr>
                <w:rFonts w:ascii="Arial" w:hAnsi="Arial" w:cs="Arial"/>
              </w:rPr>
              <w:t>Puertos LAN de los switches expuestos a manipulación por personal no autorizado, visitantes o personal de limpieza.</w:t>
            </w:r>
          </w:p>
        </w:tc>
        <w:tc>
          <w:tcPr>
            <w:tcW w:w="3290" w:type="dxa"/>
            <w:tcBorders>
              <w:top w:val="single" w:sz="4" w:space="0" w:color="auto"/>
              <w:left w:val="single" w:sz="4" w:space="0" w:color="auto"/>
              <w:bottom w:val="single" w:sz="4" w:space="0" w:color="auto"/>
              <w:right w:val="single" w:sz="4" w:space="0" w:color="auto"/>
            </w:tcBorders>
            <w:hideMark/>
          </w:tcPr>
          <w:p w14:paraId="2104870F" w14:textId="77777777" w:rsidR="00E759B7" w:rsidRDefault="00E759B7">
            <w:pPr>
              <w:spacing w:line="240" w:lineRule="auto"/>
              <w:rPr>
                <w:rFonts w:ascii="Arial" w:hAnsi="Arial" w:cs="Arial"/>
                <w:lang w:val="en-US"/>
              </w:rPr>
            </w:pPr>
            <w:r>
              <w:rPr>
                <w:rFonts w:ascii="Arial" w:hAnsi="Arial" w:cs="Arial"/>
                <w:lang w:val="en-US"/>
              </w:rPr>
              <w:t>ACT-RED-001, ACT-RED-002, ACT-RED-009</w:t>
            </w:r>
          </w:p>
        </w:tc>
        <w:tc>
          <w:tcPr>
            <w:tcW w:w="540" w:type="dxa"/>
            <w:tcBorders>
              <w:top w:val="single" w:sz="4" w:space="0" w:color="auto"/>
              <w:left w:val="single" w:sz="4" w:space="0" w:color="auto"/>
              <w:bottom w:val="single" w:sz="4" w:space="0" w:color="auto"/>
              <w:right w:val="single" w:sz="4" w:space="0" w:color="auto"/>
            </w:tcBorders>
            <w:hideMark/>
          </w:tcPr>
          <w:p w14:paraId="45BE0C63" w14:textId="77777777" w:rsidR="00E759B7" w:rsidRDefault="00E759B7">
            <w:pPr>
              <w:spacing w:line="240" w:lineRule="auto"/>
              <w:rPr>
                <w:rFonts w:ascii="Arial" w:hAnsi="Arial" w:cs="Arial"/>
                <w:b/>
                <w:bCs/>
              </w:rPr>
            </w:pPr>
            <w:r>
              <w:rPr>
                <w:rFonts w:ascii="Arial" w:hAnsi="Arial" w:cs="Arial"/>
                <w:b/>
                <w:bCs/>
              </w:rPr>
              <w:t>Media</w:t>
            </w:r>
          </w:p>
        </w:tc>
      </w:tr>
      <w:tr w:rsidR="00E759B7" w14:paraId="5F7C177F" w14:textId="77777777" w:rsidTr="00E759B7">
        <w:trPr>
          <w:trHeight w:val="3960"/>
        </w:trPr>
        <w:tc>
          <w:tcPr>
            <w:tcW w:w="1530" w:type="dxa"/>
            <w:tcBorders>
              <w:top w:val="single" w:sz="4" w:space="0" w:color="auto"/>
              <w:left w:val="single" w:sz="4" w:space="0" w:color="auto"/>
              <w:bottom w:val="single" w:sz="4" w:space="0" w:color="auto"/>
              <w:right w:val="single" w:sz="4" w:space="0" w:color="auto"/>
            </w:tcBorders>
            <w:hideMark/>
          </w:tcPr>
          <w:p w14:paraId="1461B9DB" w14:textId="77777777" w:rsidR="00E759B7" w:rsidRDefault="00E759B7">
            <w:pPr>
              <w:spacing w:line="240" w:lineRule="auto"/>
              <w:rPr>
                <w:rFonts w:ascii="Arial" w:hAnsi="Arial" w:cs="Arial"/>
                <w:b/>
                <w:bCs/>
              </w:rPr>
            </w:pPr>
            <w:r>
              <w:rPr>
                <w:rFonts w:ascii="Arial" w:hAnsi="Arial" w:cs="Arial"/>
                <w:b/>
                <w:bCs/>
              </w:rPr>
              <w:t>A-RED-005</w:t>
            </w:r>
          </w:p>
        </w:tc>
        <w:tc>
          <w:tcPr>
            <w:tcW w:w="2045" w:type="dxa"/>
            <w:tcBorders>
              <w:top w:val="single" w:sz="4" w:space="0" w:color="auto"/>
              <w:left w:val="single" w:sz="4" w:space="0" w:color="auto"/>
              <w:bottom w:val="single" w:sz="4" w:space="0" w:color="auto"/>
              <w:right w:val="single" w:sz="4" w:space="0" w:color="auto"/>
            </w:tcBorders>
            <w:hideMark/>
          </w:tcPr>
          <w:p w14:paraId="0423D05E" w14:textId="77777777" w:rsidR="00E759B7" w:rsidRDefault="00E759B7">
            <w:pPr>
              <w:spacing w:line="240" w:lineRule="auto"/>
              <w:rPr>
                <w:rFonts w:ascii="Arial" w:hAnsi="Arial" w:cs="Arial"/>
              </w:rPr>
            </w:pPr>
            <w:r>
              <w:rPr>
                <w:rFonts w:ascii="Arial" w:hAnsi="Arial" w:cs="Arial"/>
              </w:rPr>
              <w:t>Técnica / Física</w:t>
            </w:r>
          </w:p>
        </w:tc>
        <w:tc>
          <w:tcPr>
            <w:tcW w:w="1737" w:type="dxa"/>
            <w:tcBorders>
              <w:top w:val="single" w:sz="4" w:space="0" w:color="auto"/>
              <w:left w:val="single" w:sz="4" w:space="0" w:color="auto"/>
              <w:bottom w:val="single" w:sz="4" w:space="0" w:color="auto"/>
              <w:right w:val="single" w:sz="4" w:space="0" w:color="auto"/>
            </w:tcBorders>
            <w:hideMark/>
          </w:tcPr>
          <w:p w14:paraId="6CFD5666" w14:textId="77777777" w:rsidR="00E759B7" w:rsidRDefault="00E759B7">
            <w:pPr>
              <w:spacing w:line="240" w:lineRule="auto"/>
              <w:rPr>
                <w:rFonts w:ascii="Arial" w:hAnsi="Arial" w:cs="Arial"/>
              </w:rPr>
            </w:pPr>
            <w:r>
              <w:rPr>
                <w:rFonts w:ascii="Arial" w:hAnsi="Arial" w:cs="Arial"/>
              </w:rPr>
              <w:t>Fallo catastrófico del Switch Principal por obsolescencia</w:t>
            </w:r>
          </w:p>
        </w:tc>
        <w:tc>
          <w:tcPr>
            <w:tcW w:w="2378" w:type="dxa"/>
            <w:tcBorders>
              <w:top w:val="single" w:sz="4" w:space="0" w:color="auto"/>
              <w:left w:val="single" w:sz="4" w:space="0" w:color="auto"/>
              <w:bottom w:val="single" w:sz="4" w:space="0" w:color="auto"/>
              <w:right w:val="single" w:sz="4" w:space="0" w:color="auto"/>
            </w:tcBorders>
            <w:hideMark/>
          </w:tcPr>
          <w:p w14:paraId="4DE8865B" w14:textId="77777777" w:rsidR="00E759B7" w:rsidRDefault="00E759B7">
            <w:pPr>
              <w:spacing w:line="240" w:lineRule="auto"/>
              <w:rPr>
                <w:rFonts w:ascii="Arial" w:hAnsi="Arial" w:cs="Arial"/>
              </w:rPr>
            </w:pPr>
            <w:r>
              <w:rPr>
                <w:rFonts w:ascii="Arial" w:hAnsi="Arial" w:cs="Arial"/>
              </w:rPr>
              <w:t>Agotamiento de la vida útil del equipo (15-25 años de antigüedad tecnológica): falla de fuente de poder, capacitores electrolíticos degradados, sobrecalentamiento.</w:t>
            </w:r>
          </w:p>
        </w:tc>
        <w:tc>
          <w:tcPr>
            <w:tcW w:w="3290" w:type="dxa"/>
            <w:tcBorders>
              <w:top w:val="single" w:sz="4" w:space="0" w:color="auto"/>
              <w:left w:val="single" w:sz="4" w:space="0" w:color="auto"/>
              <w:bottom w:val="single" w:sz="4" w:space="0" w:color="auto"/>
              <w:right w:val="single" w:sz="4" w:space="0" w:color="auto"/>
            </w:tcBorders>
            <w:hideMark/>
          </w:tcPr>
          <w:p w14:paraId="6C774246" w14:textId="77777777" w:rsidR="00E759B7" w:rsidRDefault="00E759B7">
            <w:pPr>
              <w:spacing w:line="240" w:lineRule="auto"/>
              <w:rPr>
                <w:rFonts w:ascii="Arial" w:hAnsi="Arial" w:cs="Arial"/>
                <w:lang w:val="en-US"/>
              </w:rPr>
            </w:pPr>
            <w:r>
              <w:rPr>
                <w:rFonts w:ascii="Arial" w:hAnsi="Arial" w:cs="Arial"/>
                <w:lang w:val="en-US"/>
              </w:rPr>
              <w:t>ACT-RED-001, ACT-RED-009, ACT-RED-012</w:t>
            </w:r>
          </w:p>
        </w:tc>
        <w:tc>
          <w:tcPr>
            <w:tcW w:w="540" w:type="dxa"/>
            <w:tcBorders>
              <w:top w:val="single" w:sz="4" w:space="0" w:color="auto"/>
              <w:left w:val="single" w:sz="4" w:space="0" w:color="auto"/>
              <w:bottom w:val="single" w:sz="4" w:space="0" w:color="auto"/>
              <w:right w:val="single" w:sz="4" w:space="0" w:color="auto"/>
            </w:tcBorders>
            <w:hideMark/>
          </w:tcPr>
          <w:p w14:paraId="363662E1" w14:textId="77777777" w:rsidR="00E759B7" w:rsidRDefault="00E759B7">
            <w:pPr>
              <w:spacing w:line="240" w:lineRule="auto"/>
              <w:rPr>
                <w:rFonts w:ascii="Arial" w:hAnsi="Arial" w:cs="Arial"/>
                <w:b/>
                <w:bCs/>
              </w:rPr>
            </w:pPr>
            <w:r>
              <w:rPr>
                <w:rFonts w:ascii="Arial" w:hAnsi="Arial" w:cs="Arial"/>
                <w:b/>
                <w:bCs/>
              </w:rPr>
              <w:t>Alta</w:t>
            </w:r>
          </w:p>
        </w:tc>
      </w:tr>
      <w:tr w:rsidR="00E759B7" w14:paraId="6A296527" w14:textId="77777777" w:rsidTr="00E759B7">
        <w:trPr>
          <w:trHeight w:val="2330"/>
        </w:trPr>
        <w:tc>
          <w:tcPr>
            <w:tcW w:w="1530" w:type="dxa"/>
            <w:tcBorders>
              <w:top w:val="single" w:sz="4" w:space="0" w:color="auto"/>
              <w:left w:val="single" w:sz="4" w:space="0" w:color="auto"/>
              <w:bottom w:val="single" w:sz="4" w:space="0" w:color="auto"/>
              <w:right w:val="single" w:sz="4" w:space="0" w:color="auto"/>
            </w:tcBorders>
            <w:hideMark/>
          </w:tcPr>
          <w:p w14:paraId="369E4119" w14:textId="77777777" w:rsidR="00E759B7" w:rsidRDefault="00E759B7">
            <w:pPr>
              <w:spacing w:line="240" w:lineRule="auto"/>
              <w:rPr>
                <w:rFonts w:ascii="Arial" w:hAnsi="Arial" w:cs="Arial"/>
                <w:b/>
                <w:bCs/>
              </w:rPr>
            </w:pPr>
            <w:r>
              <w:rPr>
                <w:rFonts w:ascii="Arial" w:hAnsi="Arial" w:cs="Arial"/>
                <w:b/>
                <w:bCs/>
              </w:rPr>
              <w:t>A-RED-006</w:t>
            </w:r>
          </w:p>
        </w:tc>
        <w:tc>
          <w:tcPr>
            <w:tcW w:w="2045" w:type="dxa"/>
            <w:tcBorders>
              <w:top w:val="single" w:sz="4" w:space="0" w:color="auto"/>
              <w:left w:val="single" w:sz="4" w:space="0" w:color="auto"/>
              <w:bottom w:val="single" w:sz="4" w:space="0" w:color="auto"/>
              <w:right w:val="single" w:sz="4" w:space="0" w:color="auto"/>
            </w:tcBorders>
            <w:hideMark/>
          </w:tcPr>
          <w:p w14:paraId="70342D60" w14:textId="77777777" w:rsidR="00E759B7" w:rsidRDefault="00E759B7">
            <w:pPr>
              <w:spacing w:line="240" w:lineRule="auto"/>
              <w:rPr>
                <w:rFonts w:ascii="Arial" w:hAnsi="Arial" w:cs="Arial"/>
              </w:rPr>
            </w:pPr>
            <w:r>
              <w:rPr>
                <w:rFonts w:ascii="Arial" w:hAnsi="Arial" w:cs="Arial"/>
              </w:rPr>
              <w:t>Física / Humana</w:t>
            </w:r>
          </w:p>
        </w:tc>
        <w:tc>
          <w:tcPr>
            <w:tcW w:w="1737" w:type="dxa"/>
            <w:tcBorders>
              <w:top w:val="single" w:sz="4" w:space="0" w:color="auto"/>
              <w:left w:val="single" w:sz="4" w:space="0" w:color="auto"/>
              <w:bottom w:val="single" w:sz="4" w:space="0" w:color="auto"/>
              <w:right w:val="single" w:sz="4" w:space="0" w:color="auto"/>
            </w:tcBorders>
            <w:hideMark/>
          </w:tcPr>
          <w:p w14:paraId="1CBDBF27" w14:textId="77777777" w:rsidR="00E759B7" w:rsidRDefault="00E759B7">
            <w:pPr>
              <w:spacing w:line="240" w:lineRule="auto"/>
              <w:rPr>
                <w:rFonts w:ascii="Arial" w:hAnsi="Arial" w:cs="Arial"/>
              </w:rPr>
            </w:pPr>
            <w:r>
              <w:rPr>
                <w:rFonts w:ascii="Arial" w:hAnsi="Arial" w:cs="Arial"/>
              </w:rPr>
              <w:t>Daño físico al cableado estructurado</w:t>
            </w:r>
          </w:p>
        </w:tc>
        <w:tc>
          <w:tcPr>
            <w:tcW w:w="2378" w:type="dxa"/>
            <w:tcBorders>
              <w:top w:val="single" w:sz="4" w:space="0" w:color="auto"/>
              <w:left w:val="single" w:sz="4" w:space="0" w:color="auto"/>
              <w:bottom w:val="single" w:sz="4" w:space="0" w:color="auto"/>
              <w:right w:val="single" w:sz="4" w:space="0" w:color="auto"/>
            </w:tcBorders>
            <w:hideMark/>
          </w:tcPr>
          <w:p w14:paraId="365AF7A3" w14:textId="77777777" w:rsidR="00E759B7" w:rsidRDefault="00E759B7">
            <w:pPr>
              <w:spacing w:line="240" w:lineRule="auto"/>
              <w:rPr>
                <w:rFonts w:ascii="Arial" w:hAnsi="Arial" w:cs="Arial"/>
              </w:rPr>
            </w:pPr>
            <w:r>
              <w:rPr>
                <w:rFonts w:ascii="Arial" w:hAnsi="Arial" w:cs="Arial"/>
              </w:rPr>
              <w:t>Cableado expuesto a tensión mecánica, roedores, pisadas, tirones accidentales y deterioro ambiental en áreas sin canaletas de protección.</w:t>
            </w:r>
          </w:p>
        </w:tc>
        <w:tc>
          <w:tcPr>
            <w:tcW w:w="3290" w:type="dxa"/>
            <w:tcBorders>
              <w:top w:val="single" w:sz="4" w:space="0" w:color="auto"/>
              <w:left w:val="single" w:sz="4" w:space="0" w:color="auto"/>
              <w:bottom w:val="single" w:sz="4" w:space="0" w:color="auto"/>
              <w:right w:val="single" w:sz="4" w:space="0" w:color="auto"/>
            </w:tcBorders>
            <w:hideMark/>
          </w:tcPr>
          <w:p w14:paraId="5ADAF218" w14:textId="77777777" w:rsidR="00E759B7" w:rsidRDefault="00E759B7">
            <w:pPr>
              <w:spacing w:line="240" w:lineRule="auto"/>
              <w:rPr>
                <w:rFonts w:ascii="Arial" w:hAnsi="Arial" w:cs="Arial"/>
              </w:rPr>
            </w:pPr>
            <w:r>
              <w:rPr>
                <w:rFonts w:ascii="Arial" w:hAnsi="Arial" w:cs="Arial"/>
              </w:rPr>
              <w:t>ACT-RED-005, ACT-RED-008</w:t>
            </w:r>
          </w:p>
        </w:tc>
        <w:tc>
          <w:tcPr>
            <w:tcW w:w="540" w:type="dxa"/>
            <w:tcBorders>
              <w:top w:val="single" w:sz="4" w:space="0" w:color="auto"/>
              <w:left w:val="single" w:sz="4" w:space="0" w:color="auto"/>
              <w:bottom w:val="single" w:sz="4" w:space="0" w:color="auto"/>
              <w:right w:val="single" w:sz="4" w:space="0" w:color="auto"/>
            </w:tcBorders>
            <w:hideMark/>
          </w:tcPr>
          <w:p w14:paraId="1C86604F" w14:textId="77777777" w:rsidR="00E759B7" w:rsidRDefault="00E759B7">
            <w:pPr>
              <w:spacing w:line="240" w:lineRule="auto"/>
              <w:rPr>
                <w:rFonts w:ascii="Arial" w:hAnsi="Arial" w:cs="Arial"/>
                <w:b/>
                <w:bCs/>
              </w:rPr>
            </w:pPr>
            <w:r>
              <w:rPr>
                <w:rFonts w:ascii="Arial" w:hAnsi="Arial" w:cs="Arial"/>
                <w:b/>
                <w:bCs/>
              </w:rPr>
              <w:t>Alta</w:t>
            </w:r>
          </w:p>
        </w:tc>
      </w:tr>
      <w:tr w:rsidR="00E759B7" w14:paraId="00CBD475" w14:textId="77777777" w:rsidTr="00E759B7">
        <w:trPr>
          <w:trHeight w:val="3689"/>
        </w:trPr>
        <w:tc>
          <w:tcPr>
            <w:tcW w:w="1530" w:type="dxa"/>
            <w:tcBorders>
              <w:top w:val="single" w:sz="4" w:space="0" w:color="auto"/>
              <w:left w:val="single" w:sz="4" w:space="0" w:color="auto"/>
              <w:bottom w:val="single" w:sz="4" w:space="0" w:color="auto"/>
              <w:right w:val="single" w:sz="4" w:space="0" w:color="auto"/>
            </w:tcBorders>
            <w:hideMark/>
          </w:tcPr>
          <w:p w14:paraId="511A7AAF" w14:textId="77777777" w:rsidR="00E759B7" w:rsidRDefault="00E759B7">
            <w:pPr>
              <w:spacing w:line="240" w:lineRule="auto"/>
              <w:rPr>
                <w:rFonts w:ascii="Arial" w:hAnsi="Arial" w:cs="Arial"/>
                <w:b/>
                <w:bCs/>
              </w:rPr>
            </w:pPr>
            <w:r>
              <w:rPr>
                <w:rFonts w:ascii="Arial" w:hAnsi="Arial" w:cs="Arial"/>
                <w:b/>
                <w:bCs/>
              </w:rPr>
              <w:lastRenderedPageBreak/>
              <w:t>A-RED-007</w:t>
            </w:r>
          </w:p>
        </w:tc>
        <w:tc>
          <w:tcPr>
            <w:tcW w:w="2045" w:type="dxa"/>
            <w:tcBorders>
              <w:top w:val="single" w:sz="4" w:space="0" w:color="auto"/>
              <w:left w:val="single" w:sz="4" w:space="0" w:color="auto"/>
              <w:bottom w:val="single" w:sz="4" w:space="0" w:color="auto"/>
              <w:right w:val="single" w:sz="4" w:space="0" w:color="auto"/>
            </w:tcBorders>
            <w:hideMark/>
          </w:tcPr>
          <w:p w14:paraId="7FE16C87" w14:textId="77777777" w:rsidR="00E759B7" w:rsidRDefault="00E759B7">
            <w:pPr>
              <w:spacing w:line="240" w:lineRule="auto"/>
              <w:rPr>
                <w:rFonts w:ascii="Arial" w:hAnsi="Arial" w:cs="Arial"/>
              </w:rPr>
            </w:pPr>
            <w:r>
              <w:rPr>
                <w:rFonts w:ascii="Arial" w:hAnsi="Arial" w:cs="Arial"/>
              </w:rPr>
              <w:t>Lógica / Cibernética</w:t>
            </w:r>
          </w:p>
        </w:tc>
        <w:tc>
          <w:tcPr>
            <w:tcW w:w="1737" w:type="dxa"/>
            <w:tcBorders>
              <w:top w:val="single" w:sz="4" w:space="0" w:color="auto"/>
              <w:left w:val="single" w:sz="4" w:space="0" w:color="auto"/>
              <w:bottom w:val="single" w:sz="4" w:space="0" w:color="auto"/>
              <w:right w:val="single" w:sz="4" w:space="0" w:color="auto"/>
            </w:tcBorders>
            <w:hideMark/>
          </w:tcPr>
          <w:p w14:paraId="060D78E6" w14:textId="77777777" w:rsidR="00E759B7" w:rsidRDefault="00E759B7">
            <w:pPr>
              <w:spacing w:line="240" w:lineRule="auto"/>
              <w:rPr>
                <w:rFonts w:ascii="Arial" w:hAnsi="Arial" w:cs="Arial"/>
              </w:rPr>
            </w:pPr>
            <w:proofErr w:type="spellStart"/>
            <w:r>
              <w:rPr>
                <w:rFonts w:ascii="Arial" w:hAnsi="Arial" w:cs="Arial"/>
              </w:rPr>
              <w:t>Ransomware</w:t>
            </w:r>
            <w:proofErr w:type="spellEnd"/>
            <w:r>
              <w:rPr>
                <w:rFonts w:ascii="Arial" w:hAnsi="Arial" w:cs="Arial"/>
              </w:rPr>
              <w:t xml:space="preserve"> dirigido al sector salud</w:t>
            </w:r>
          </w:p>
        </w:tc>
        <w:tc>
          <w:tcPr>
            <w:tcW w:w="2378" w:type="dxa"/>
            <w:tcBorders>
              <w:top w:val="single" w:sz="4" w:space="0" w:color="auto"/>
              <w:left w:val="single" w:sz="4" w:space="0" w:color="auto"/>
              <w:bottom w:val="single" w:sz="4" w:space="0" w:color="auto"/>
              <w:right w:val="single" w:sz="4" w:space="0" w:color="auto"/>
            </w:tcBorders>
            <w:hideMark/>
          </w:tcPr>
          <w:p w14:paraId="4DE3BACA" w14:textId="77777777" w:rsidR="00E759B7" w:rsidRDefault="00E759B7">
            <w:pPr>
              <w:spacing w:line="240" w:lineRule="auto"/>
              <w:rPr>
                <w:rFonts w:ascii="Arial" w:hAnsi="Arial" w:cs="Arial"/>
              </w:rPr>
            </w:pPr>
            <w:r>
              <w:rPr>
                <w:rFonts w:ascii="Arial" w:hAnsi="Arial" w:cs="Arial"/>
              </w:rPr>
              <w:t>Ataque de cifrado de datos con extorsión, propagado mediante phishing a correos institucionales, descarga de adjuntos maliciosos o explotación de vulnerabilidades en sistemas sin parches.</w:t>
            </w:r>
          </w:p>
        </w:tc>
        <w:tc>
          <w:tcPr>
            <w:tcW w:w="3290" w:type="dxa"/>
            <w:tcBorders>
              <w:top w:val="single" w:sz="4" w:space="0" w:color="auto"/>
              <w:left w:val="single" w:sz="4" w:space="0" w:color="auto"/>
              <w:bottom w:val="single" w:sz="4" w:space="0" w:color="auto"/>
              <w:right w:val="single" w:sz="4" w:space="0" w:color="auto"/>
            </w:tcBorders>
            <w:hideMark/>
          </w:tcPr>
          <w:p w14:paraId="3481A9CE" w14:textId="77777777" w:rsidR="00E759B7" w:rsidRDefault="00E759B7">
            <w:pPr>
              <w:spacing w:line="240" w:lineRule="auto"/>
              <w:rPr>
                <w:rFonts w:ascii="Arial" w:hAnsi="Arial" w:cs="Arial"/>
              </w:rPr>
            </w:pPr>
            <w:r>
              <w:rPr>
                <w:rFonts w:ascii="Arial" w:hAnsi="Arial" w:cs="Arial"/>
              </w:rPr>
              <w:t>ACT-RED-009, ACT-RED-012</w:t>
            </w:r>
          </w:p>
        </w:tc>
        <w:tc>
          <w:tcPr>
            <w:tcW w:w="540" w:type="dxa"/>
            <w:tcBorders>
              <w:top w:val="single" w:sz="4" w:space="0" w:color="auto"/>
              <w:left w:val="single" w:sz="4" w:space="0" w:color="auto"/>
              <w:bottom w:val="single" w:sz="4" w:space="0" w:color="auto"/>
              <w:right w:val="single" w:sz="4" w:space="0" w:color="auto"/>
            </w:tcBorders>
            <w:hideMark/>
          </w:tcPr>
          <w:p w14:paraId="6D5C162E" w14:textId="77777777" w:rsidR="00E759B7" w:rsidRDefault="00E759B7">
            <w:pPr>
              <w:spacing w:line="240" w:lineRule="auto"/>
              <w:rPr>
                <w:rFonts w:ascii="Arial" w:hAnsi="Arial" w:cs="Arial"/>
                <w:b/>
                <w:bCs/>
              </w:rPr>
            </w:pPr>
            <w:r>
              <w:rPr>
                <w:rFonts w:ascii="Arial" w:hAnsi="Arial" w:cs="Arial"/>
                <w:b/>
                <w:bCs/>
              </w:rPr>
              <w:t>Alta</w:t>
            </w:r>
          </w:p>
        </w:tc>
      </w:tr>
      <w:tr w:rsidR="00E759B7" w14:paraId="6291E64A" w14:textId="77777777" w:rsidTr="00E759B7">
        <w:trPr>
          <w:trHeight w:val="2051"/>
        </w:trPr>
        <w:tc>
          <w:tcPr>
            <w:tcW w:w="1530" w:type="dxa"/>
            <w:tcBorders>
              <w:top w:val="single" w:sz="4" w:space="0" w:color="auto"/>
              <w:left w:val="single" w:sz="4" w:space="0" w:color="auto"/>
              <w:bottom w:val="single" w:sz="4" w:space="0" w:color="auto"/>
              <w:right w:val="single" w:sz="4" w:space="0" w:color="auto"/>
            </w:tcBorders>
            <w:hideMark/>
          </w:tcPr>
          <w:p w14:paraId="26A235CB" w14:textId="77777777" w:rsidR="00E759B7" w:rsidRDefault="00E759B7">
            <w:pPr>
              <w:spacing w:line="240" w:lineRule="auto"/>
              <w:rPr>
                <w:rFonts w:ascii="Arial" w:hAnsi="Arial" w:cs="Arial"/>
                <w:b/>
                <w:bCs/>
              </w:rPr>
            </w:pPr>
            <w:r>
              <w:rPr>
                <w:rFonts w:ascii="Arial" w:hAnsi="Arial" w:cs="Arial"/>
                <w:b/>
                <w:bCs/>
              </w:rPr>
              <w:t>A-RED-008</w:t>
            </w:r>
          </w:p>
        </w:tc>
        <w:tc>
          <w:tcPr>
            <w:tcW w:w="2045" w:type="dxa"/>
            <w:tcBorders>
              <w:top w:val="single" w:sz="4" w:space="0" w:color="auto"/>
              <w:left w:val="single" w:sz="4" w:space="0" w:color="auto"/>
              <w:bottom w:val="single" w:sz="4" w:space="0" w:color="auto"/>
              <w:right w:val="single" w:sz="4" w:space="0" w:color="auto"/>
            </w:tcBorders>
            <w:hideMark/>
          </w:tcPr>
          <w:p w14:paraId="37F66372" w14:textId="77777777" w:rsidR="00E759B7" w:rsidRDefault="00E759B7">
            <w:pPr>
              <w:spacing w:line="240" w:lineRule="auto"/>
              <w:rPr>
                <w:rFonts w:ascii="Arial" w:hAnsi="Arial" w:cs="Arial"/>
              </w:rPr>
            </w:pPr>
            <w:r>
              <w:rPr>
                <w:rFonts w:ascii="Arial" w:hAnsi="Arial" w:cs="Arial"/>
              </w:rPr>
              <w:t>Lógica / Cibernética</w:t>
            </w:r>
          </w:p>
        </w:tc>
        <w:tc>
          <w:tcPr>
            <w:tcW w:w="1737" w:type="dxa"/>
            <w:tcBorders>
              <w:top w:val="single" w:sz="4" w:space="0" w:color="auto"/>
              <w:left w:val="single" w:sz="4" w:space="0" w:color="auto"/>
              <w:bottom w:val="single" w:sz="4" w:space="0" w:color="auto"/>
              <w:right w:val="single" w:sz="4" w:space="0" w:color="auto"/>
            </w:tcBorders>
            <w:hideMark/>
          </w:tcPr>
          <w:p w14:paraId="0251E253" w14:textId="77777777" w:rsidR="00E759B7" w:rsidRDefault="00E759B7">
            <w:pPr>
              <w:spacing w:line="240" w:lineRule="auto"/>
              <w:rPr>
                <w:rFonts w:ascii="Arial" w:hAnsi="Arial" w:cs="Arial"/>
              </w:rPr>
            </w:pPr>
            <w:r>
              <w:rPr>
                <w:rFonts w:ascii="Arial" w:hAnsi="Arial" w:cs="Arial"/>
              </w:rPr>
              <w:t>Exfiltración de datos de pacientes del SISNIVEN</w:t>
            </w:r>
          </w:p>
        </w:tc>
        <w:tc>
          <w:tcPr>
            <w:tcW w:w="2378" w:type="dxa"/>
            <w:tcBorders>
              <w:top w:val="single" w:sz="4" w:space="0" w:color="auto"/>
              <w:left w:val="single" w:sz="4" w:space="0" w:color="auto"/>
              <w:bottom w:val="single" w:sz="4" w:space="0" w:color="auto"/>
              <w:right w:val="single" w:sz="4" w:space="0" w:color="auto"/>
            </w:tcBorders>
            <w:hideMark/>
          </w:tcPr>
          <w:p w14:paraId="1A64341D" w14:textId="77777777" w:rsidR="00E759B7" w:rsidRDefault="00E759B7">
            <w:pPr>
              <w:spacing w:line="240" w:lineRule="auto"/>
              <w:rPr>
                <w:rFonts w:ascii="Arial" w:hAnsi="Arial" w:cs="Arial"/>
              </w:rPr>
            </w:pPr>
            <w:r>
              <w:rPr>
                <w:rFonts w:ascii="Arial" w:hAnsi="Arial" w:cs="Arial"/>
              </w:rPr>
              <w:t>Robo silencioso de registros epidemiológicos y datos sensibles para venta en mercados negros o uso malicioso.</w:t>
            </w:r>
          </w:p>
        </w:tc>
        <w:tc>
          <w:tcPr>
            <w:tcW w:w="3290" w:type="dxa"/>
            <w:tcBorders>
              <w:top w:val="single" w:sz="4" w:space="0" w:color="auto"/>
              <w:left w:val="single" w:sz="4" w:space="0" w:color="auto"/>
              <w:bottom w:val="single" w:sz="4" w:space="0" w:color="auto"/>
              <w:right w:val="single" w:sz="4" w:space="0" w:color="auto"/>
            </w:tcBorders>
            <w:hideMark/>
          </w:tcPr>
          <w:p w14:paraId="11300B97" w14:textId="77777777" w:rsidR="00E759B7" w:rsidRDefault="00E759B7">
            <w:pPr>
              <w:spacing w:line="240" w:lineRule="auto"/>
              <w:rPr>
                <w:rFonts w:ascii="Arial" w:hAnsi="Arial" w:cs="Arial"/>
              </w:rPr>
            </w:pPr>
            <w:r>
              <w:rPr>
                <w:rFonts w:ascii="Arial" w:hAnsi="Arial" w:cs="Arial"/>
              </w:rPr>
              <w:t>ACT-RED-009, ACT-RED-012</w:t>
            </w:r>
          </w:p>
        </w:tc>
        <w:tc>
          <w:tcPr>
            <w:tcW w:w="540" w:type="dxa"/>
            <w:tcBorders>
              <w:top w:val="single" w:sz="4" w:space="0" w:color="auto"/>
              <w:left w:val="single" w:sz="4" w:space="0" w:color="auto"/>
              <w:bottom w:val="single" w:sz="4" w:space="0" w:color="auto"/>
              <w:right w:val="single" w:sz="4" w:space="0" w:color="auto"/>
            </w:tcBorders>
            <w:hideMark/>
          </w:tcPr>
          <w:p w14:paraId="7B395C2B" w14:textId="77777777" w:rsidR="00E759B7" w:rsidRDefault="00E759B7">
            <w:pPr>
              <w:spacing w:line="240" w:lineRule="auto"/>
              <w:rPr>
                <w:rFonts w:ascii="Arial" w:hAnsi="Arial" w:cs="Arial"/>
                <w:b/>
                <w:bCs/>
              </w:rPr>
            </w:pPr>
            <w:r>
              <w:rPr>
                <w:rFonts w:ascii="Arial" w:hAnsi="Arial" w:cs="Arial"/>
                <w:b/>
                <w:bCs/>
              </w:rPr>
              <w:t>Media</w:t>
            </w:r>
          </w:p>
        </w:tc>
      </w:tr>
      <w:tr w:rsidR="00E759B7" w14:paraId="49C6D106" w14:textId="77777777" w:rsidTr="00E759B7">
        <w:trPr>
          <w:trHeight w:val="2904"/>
        </w:trPr>
        <w:tc>
          <w:tcPr>
            <w:tcW w:w="1530" w:type="dxa"/>
            <w:tcBorders>
              <w:top w:val="single" w:sz="4" w:space="0" w:color="auto"/>
              <w:left w:val="single" w:sz="4" w:space="0" w:color="auto"/>
              <w:bottom w:val="single" w:sz="4" w:space="0" w:color="auto"/>
              <w:right w:val="single" w:sz="4" w:space="0" w:color="auto"/>
            </w:tcBorders>
            <w:hideMark/>
          </w:tcPr>
          <w:p w14:paraId="123C8AB7" w14:textId="77777777" w:rsidR="00E759B7" w:rsidRDefault="00E759B7">
            <w:pPr>
              <w:spacing w:line="240" w:lineRule="auto"/>
              <w:rPr>
                <w:rFonts w:ascii="Arial" w:hAnsi="Arial" w:cs="Arial"/>
                <w:b/>
                <w:bCs/>
              </w:rPr>
            </w:pPr>
            <w:r>
              <w:rPr>
                <w:rFonts w:ascii="Arial" w:hAnsi="Arial" w:cs="Arial"/>
                <w:b/>
                <w:bCs/>
              </w:rPr>
              <w:t>A-RED-009</w:t>
            </w:r>
          </w:p>
        </w:tc>
        <w:tc>
          <w:tcPr>
            <w:tcW w:w="2045" w:type="dxa"/>
            <w:tcBorders>
              <w:top w:val="single" w:sz="4" w:space="0" w:color="auto"/>
              <w:left w:val="single" w:sz="4" w:space="0" w:color="auto"/>
              <w:bottom w:val="single" w:sz="4" w:space="0" w:color="auto"/>
              <w:right w:val="single" w:sz="4" w:space="0" w:color="auto"/>
            </w:tcBorders>
            <w:hideMark/>
          </w:tcPr>
          <w:p w14:paraId="37A23C30" w14:textId="77777777" w:rsidR="00E759B7" w:rsidRDefault="00E759B7">
            <w:pPr>
              <w:spacing w:line="240" w:lineRule="auto"/>
              <w:rPr>
                <w:rFonts w:ascii="Arial" w:hAnsi="Arial" w:cs="Arial"/>
              </w:rPr>
            </w:pPr>
            <w:r>
              <w:rPr>
                <w:rFonts w:ascii="Arial" w:hAnsi="Arial" w:cs="Arial"/>
              </w:rPr>
              <w:t>Lógica / Cibernética</w:t>
            </w:r>
          </w:p>
        </w:tc>
        <w:tc>
          <w:tcPr>
            <w:tcW w:w="1737" w:type="dxa"/>
            <w:tcBorders>
              <w:top w:val="single" w:sz="4" w:space="0" w:color="auto"/>
              <w:left w:val="single" w:sz="4" w:space="0" w:color="auto"/>
              <w:bottom w:val="single" w:sz="4" w:space="0" w:color="auto"/>
              <w:right w:val="single" w:sz="4" w:space="0" w:color="auto"/>
            </w:tcBorders>
            <w:hideMark/>
          </w:tcPr>
          <w:p w14:paraId="65EBCFA2" w14:textId="77777777" w:rsidR="00E759B7" w:rsidRDefault="00E759B7">
            <w:pPr>
              <w:spacing w:line="240" w:lineRule="auto"/>
              <w:rPr>
                <w:rFonts w:ascii="Arial" w:hAnsi="Arial" w:cs="Arial"/>
                <w:lang w:val="en-US"/>
              </w:rPr>
            </w:pPr>
            <w:proofErr w:type="spellStart"/>
            <w:r>
              <w:rPr>
                <w:rFonts w:ascii="Arial" w:hAnsi="Arial" w:cs="Arial"/>
                <w:lang w:val="en-US"/>
              </w:rPr>
              <w:t>Ataque</w:t>
            </w:r>
            <w:proofErr w:type="spellEnd"/>
            <w:r>
              <w:rPr>
                <w:rFonts w:ascii="Arial" w:hAnsi="Arial" w:cs="Arial"/>
                <w:lang w:val="en-US"/>
              </w:rPr>
              <w:t xml:space="preserve"> Man-in-the-Middle (MitM) </w:t>
            </w:r>
            <w:proofErr w:type="spellStart"/>
            <w:r>
              <w:rPr>
                <w:rFonts w:ascii="Arial" w:hAnsi="Arial" w:cs="Arial"/>
                <w:lang w:val="en-US"/>
              </w:rPr>
              <w:t>en</w:t>
            </w:r>
            <w:proofErr w:type="spellEnd"/>
            <w:r>
              <w:rPr>
                <w:rFonts w:ascii="Arial" w:hAnsi="Arial" w:cs="Arial"/>
                <w:lang w:val="en-US"/>
              </w:rPr>
              <w:t xml:space="preserve"> red </w:t>
            </w:r>
            <w:proofErr w:type="spellStart"/>
            <w:r>
              <w:rPr>
                <w:rFonts w:ascii="Arial" w:hAnsi="Arial" w:cs="Arial"/>
                <w:lang w:val="en-US"/>
              </w:rPr>
              <w:t>WiFi</w:t>
            </w:r>
            <w:proofErr w:type="spellEnd"/>
          </w:p>
        </w:tc>
        <w:tc>
          <w:tcPr>
            <w:tcW w:w="2378" w:type="dxa"/>
            <w:tcBorders>
              <w:top w:val="single" w:sz="4" w:space="0" w:color="auto"/>
              <w:left w:val="single" w:sz="4" w:space="0" w:color="auto"/>
              <w:bottom w:val="single" w:sz="4" w:space="0" w:color="auto"/>
              <w:right w:val="single" w:sz="4" w:space="0" w:color="auto"/>
            </w:tcBorders>
            <w:hideMark/>
          </w:tcPr>
          <w:p w14:paraId="22895DA8" w14:textId="77777777" w:rsidR="00E759B7" w:rsidRDefault="00E759B7">
            <w:pPr>
              <w:spacing w:line="240" w:lineRule="auto"/>
              <w:rPr>
                <w:rFonts w:ascii="Arial" w:hAnsi="Arial" w:cs="Arial"/>
              </w:rPr>
            </w:pPr>
            <w:r>
              <w:rPr>
                <w:rFonts w:ascii="Arial" w:hAnsi="Arial" w:cs="Arial"/>
              </w:rPr>
              <w:t xml:space="preserve">Interceptación de tráfico inalámbrico mediante </w:t>
            </w:r>
            <w:proofErr w:type="spellStart"/>
            <w:r>
              <w:rPr>
                <w:rFonts w:ascii="Arial" w:hAnsi="Arial" w:cs="Arial"/>
              </w:rPr>
              <w:t>sniffing</w:t>
            </w:r>
            <w:proofErr w:type="spellEnd"/>
            <w:r>
              <w:rPr>
                <w:rFonts w:ascii="Arial" w:hAnsi="Arial" w:cs="Arial"/>
              </w:rPr>
              <w:t xml:space="preserve"> pasivo de comunicaciones en áreas con dependencia </w:t>
            </w:r>
            <w:proofErr w:type="spellStart"/>
            <w:r>
              <w:rPr>
                <w:rFonts w:ascii="Arial" w:hAnsi="Arial" w:cs="Arial"/>
              </w:rPr>
              <w:t>WiFi</w:t>
            </w:r>
            <w:proofErr w:type="spellEnd"/>
            <w:r>
              <w:rPr>
                <w:rFonts w:ascii="Arial" w:hAnsi="Arial" w:cs="Arial"/>
              </w:rPr>
              <w:t>.</w:t>
            </w:r>
          </w:p>
        </w:tc>
        <w:tc>
          <w:tcPr>
            <w:tcW w:w="3290" w:type="dxa"/>
            <w:tcBorders>
              <w:top w:val="single" w:sz="4" w:space="0" w:color="auto"/>
              <w:left w:val="single" w:sz="4" w:space="0" w:color="auto"/>
              <w:bottom w:val="single" w:sz="4" w:space="0" w:color="auto"/>
              <w:right w:val="single" w:sz="4" w:space="0" w:color="auto"/>
            </w:tcBorders>
            <w:hideMark/>
          </w:tcPr>
          <w:p w14:paraId="0ADACDC7" w14:textId="77777777" w:rsidR="00E759B7" w:rsidRDefault="00E759B7">
            <w:pPr>
              <w:spacing w:line="240" w:lineRule="auto"/>
              <w:rPr>
                <w:rFonts w:ascii="Arial" w:hAnsi="Arial" w:cs="Arial"/>
                <w:lang w:val="en-US"/>
              </w:rPr>
            </w:pPr>
            <w:r>
              <w:rPr>
                <w:rFonts w:ascii="Arial" w:hAnsi="Arial" w:cs="Arial"/>
                <w:lang w:val="en-US"/>
              </w:rPr>
              <w:t>ACT-RED-004, ACT-RED-010, ACT-RED-012</w:t>
            </w:r>
          </w:p>
        </w:tc>
        <w:tc>
          <w:tcPr>
            <w:tcW w:w="540" w:type="dxa"/>
            <w:tcBorders>
              <w:top w:val="single" w:sz="4" w:space="0" w:color="auto"/>
              <w:left w:val="single" w:sz="4" w:space="0" w:color="auto"/>
              <w:bottom w:val="single" w:sz="4" w:space="0" w:color="auto"/>
              <w:right w:val="single" w:sz="4" w:space="0" w:color="auto"/>
            </w:tcBorders>
            <w:hideMark/>
          </w:tcPr>
          <w:p w14:paraId="0714F34F" w14:textId="77777777" w:rsidR="00E759B7" w:rsidRDefault="00E759B7">
            <w:pPr>
              <w:spacing w:line="240" w:lineRule="auto"/>
              <w:rPr>
                <w:rFonts w:ascii="Arial" w:hAnsi="Arial" w:cs="Arial"/>
                <w:b/>
                <w:bCs/>
              </w:rPr>
            </w:pPr>
            <w:r>
              <w:rPr>
                <w:rFonts w:ascii="Arial" w:hAnsi="Arial" w:cs="Arial"/>
                <w:b/>
                <w:bCs/>
              </w:rPr>
              <w:t>Media-Alta</w:t>
            </w:r>
          </w:p>
        </w:tc>
      </w:tr>
      <w:tr w:rsidR="00E759B7" w14:paraId="7DCDB69E" w14:textId="77777777" w:rsidTr="00E759B7">
        <w:trPr>
          <w:trHeight w:val="2420"/>
        </w:trPr>
        <w:tc>
          <w:tcPr>
            <w:tcW w:w="1530" w:type="dxa"/>
            <w:tcBorders>
              <w:top w:val="single" w:sz="4" w:space="0" w:color="auto"/>
              <w:left w:val="single" w:sz="4" w:space="0" w:color="auto"/>
              <w:bottom w:val="single" w:sz="4" w:space="0" w:color="auto"/>
              <w:right w:val="single" w:sz="4" w:space="0" w:color="auto"/>
            </w:tcBorders>
            <w:hideMark/>
          </w:tcPr>
          <w:p w14:paraId="6B4DBD47" w14:textId="77777777" w:rsidR="00E759B7" w:rsidRDefault="00E759B7">
            <w:pPr>
              <w:spacing w:line="240" w:lineRule="auto"/>
              <w:rPr>
                <w:rFonts w:ascii="Arial" w:hAnsi="Arial" w:cs="Arial"/>
                <w:b/>
                <w:bCs/>
              </w:rPr>
            </w:pPr>
            <w:r>
              <w:rPr>
                <w:rFonts w:ascii="Arial" w:hAnsi="Arial" w:cs="Arial"/>
                <w:b/>
                <w:bCs/>
              </w:rPr>
              <w:t>A-RED-010</w:t>
            </w:r>
          </w:p>
        </w:tc>
        <w:tc>
          <w:tcPr>
            <w:tcW w:w="2045" w:type="dxa"/>
            <w:tcBorders>
              <w:top w:val="single" w:sz="4" w:space="0" w:color="auto"/>
              <w:left w:val="single" w:sz="4" w:space="0" w:color="auto"/>
              <w:bottom w:val="single" w:sz="4" w:space="0" w:color="auto"/>
              <w:right w:val="single" w:sz="4" w:space="0" w:color="auto"/>
            </w:tcBorders>
            <w:hideMark/>
          </w:tcPr>
          <w:p w14:paraId="20632E6D" w14:textId="77777777" w:rsidR="00E759B7" w:rsidRDefault="00E759B7">
            <w:pPr>
              <w:spacing w:line="240" w:lineRule="auto"/>
              <w:rPr>
                <w:rFonts w:ascii="Arial" w:hAnsi="Arial" w:cs="Arial"/>
              </w:rPr>
            </w:pPr>
            <w:r>
              <w:rPr>
                <w:rFonts w:ascii="Arial" w:hAnsi="Arial" w:cs="Arial"/>
              </w:rPr>
              <w:t>Lógica / Técnica</w:t>
            </w:r>
          </w:p>
        </w:tc>
        <w:tc>
          <w:tcPr>
            <w:tcW w:w="1737" w:type="dxa"/>
            <w:tcBorders>
              <w:top w:val="single" w:sz="4" w:space="0" w:color="auto"/>
              <w:left w:val="single" w:sz="4" w:space="0" w:color="auto"/>
              <w:bottom w:val="single" w:sz="4" w:space="0" w:color="auto"/>
              <w:right w:val="single" w:sz="4" w:space="0" w:color="auto"/>
            </w:tcBorders>
            <w:hideMark/>
          </w:tcPr>
          <w:p w14:paraId="17F8D927" w14:textId="77777777" w:rsidR="00E759B7" w:rsidRDefault="00E759B7">
            <w:pPr>
              <w:spacing w:line="240" w:lineRule="auto"/>
              <w:rPr>
                <w:rFonts w:ascii="Arial" w:hAnsi="Arial" w:cs="Arial"/>
                <w:lang w:val="en-US"/>
              </w:rPr>
            </w:pPr>
            <w:proofErr w:type="spellStart"/>
            <w:r>
              <w:rPr>
                <w:rFonts w:ascii="Arial" w:hAnsi="Arial" w:cs="Arial"/>
                <w:lang w:val="en-US"/>
              </w:rPr>
              <w:t>Tormenta</w:t>
            </w:r>
            <w:proofErr w:type="spellEnd"/>
            <w:r>
              <w:rPr>
                <w:rFonts w:ascii="Arial" w:hAnsi="Arial" w:cs="Arial"/>
                <w:lang w:val="en-US"/>
              </w:rPr>
              <w:t xml:space="preserve"> de broadcast (Broadcast Storm)</w:t>
            </w:r>
          </w:p>
        </w:tc>
        <w:tc>
          <w:tcPr>
            <w:tcW w:w="2378" w:type="dxa"/>
            <w:tcBorders>
              <w:top w:val="single" w:sz="4" w:space="0" w:color="auto"/>
              <w:left w:val="single" w:sz="4" w:space="0" w:color="auto"/>
              <w:bottom w:val="single" w:sz="4" w:space="0" w:color="auto"/>
              <w:right w:val="single" w:sz="4" w:space="0" w:color="auto"/>
            </w:tcBorders>
            <w:hideMark/>
          </w:tcPr>
          <w:p w14:paraId="40AF6092" w14:textId="77777777" w:rsidR="00E759B7" w:rsidRDefault="00E759B7">
            <w:pPr>
              <w:spacing w:line="240" w:lineRule="auto"/>
              <w:rPr>
                <w:rFonts w:ascii="Arial" w:hAnsi="Arial" w:cs="Arial"/>
              </w:rPr>
            </w:pPr>
            <w:r>
              <w:rPr>
                <w:rFonts w:ascii="Arial" w:hAnsi="Arial" w:cs="Arial"/>
              </w:rPr>
              <w:t>Colapso de la red por saturación de tráfico de difusión generado por una tarjeta de red defectuosa, un bucle de red o un ataque interno.</w:t>
            </w:r>
          </w:p>
        </w:tc>
        <w:tc>
          <w:tcPr>
            <w:tcW w:w="3290" w:type="dxa"/>
            <w:tcBorders>
              <w:top w:val="single" w:sz="4" w:space="0" w:color="auto"/>
              <w:left w:val="single" w:sz="4" w:space="0" w:color="auto"/>
              <w:bottom w:val="single" w:sz="4" w:space="0" w:color="auto"/>
              <w:right w:val="single" w:sz="4" w:space="0" w:color="auto"/>
            </w:tcBorders>
            <w:hideMark/>
          </w:tcPr>
          <w:p w14:paraId="23188BBF" w14:textId="77777777" w:rsidR="00E759B7" w:rsidRDefault="00E759B7">
            <w:pPr>
              <w:spacing w:line="240" w:lineRule="auto"/>
              <w:rPr>
                <w:rFonts w:ascii="Arial" w:hAnsi="Arial" w:cs="Arial"/>
                <w:lang w:val="en-US"/>
              </w:rPr>
            </w:pPr>
            <w:r>
              <w:rPr>
                <w:rFonts w:ascii="Arial" w:hAnsi="Arial" w:cs="Arial"/>
                <w:lang w:val="en-US"/>
              </w:rPr>
              <w:t>ACT-RED-001, ACT-RED-002, ACT-RED-009</w:t>
            </w:r>
          </w:p>
        </w:tc>
        <w:tc>
          <w:tcPr>
            <w:tcW w:w="540" w:type="dxa"/>
            <w:tcBorders>
              <w:top w:val="single" w:sz="4" w:space="0" w:color="auto"/>
              <w:left w:val="single" w:sz="4" w:space="0" w:color="auto"/>
              <w:bottom w:val="single" w:sz="4" w:space="0" w:color="auto"/>
              <w:right w:val="single" w:sz="4" w:space="0" w:color="auto"/>
            </w:tcBorders>
            <w:hideMark/>
          </w:tcPr>
          <w:p w14:paraId="7FB5D588" w14:textId="77777777" w:rsidR="00E759B7" w:rsidRDefault="00E759B7">
            <w:pPr>
              <w:spacing w:line="240" w:lineRule="auto"/>
              <w:rPr>
                <w:rFonts w:ascii="Arial" w:hAnsi="Arial" w:cs="Arial"/>
                <w:b/>
                <w:bCs/>
              </w:rPr>
            </w:pPr>
            <w:r>
              <w:rPr>
                <w:rFonts w:ascii="Arial" w:hAnsi="Arial" w:cs="Arial"/>
                <w:b/>
                <w:bCs/>
              </w:rPr>
              <w:t>Media</w:t>
            </w:r>
          </w:p>
        </w:tc>
      </w:tr>
      <w:tr w:rsidR="00E759B7" w14:paraId="4E8E3791" w14:textId="77777777" w:rsidTr="00E759B7">
        <w:trPr>
          <w:trHeight w:val="1970"/>
        </w:trPr>
        <w:tc>
          <w:tcPr>
            <w:tcW w:w="1530" w:type="dxa"/>
            <w:tcBorders>
              <w:top w:val="single" w:sz="4" w:space="0" w:color="auto"/>
              <w:left w:val="single" w:sz="4" w:space="0" w:color="auto"/>
              <w:bottom w:val="single" w:sz="4" w:space="0" w:color="auto"/>
              <w:right w:val="single" w:sz="4" w:space="0" w:color="auto"/>
            </w:tcBorders>
            <w:hideMark/>
          </w:tcPr>
          <w:p w14:paraId="57E3C11C" w14:textId="77777777" w:rsidR="00E759B7" w:rsidRDefault="00E759B7">
            <w:pPr>
              <w:spacing w:line="240" w:lineRule="auto"/>
              <w:rPr>
                <w:rFonts w:ascii="Arial" w:hAnsi="Arial" w:cs="Arial"/>
                <w:b/>
                <w:bCs/>
              </w:rPr>
            </w:pPr>
            <w:r>
              <w:rPr>
                <w:rFonts w:ascii="Arial" w:hAnsi="Arial" w:cs="Arial"/>
                <w:b/>
                <w:bCs/>
              </w:rPr>
              <w:lastRenderedPageBreak/>
              <w:t>A-RED-011</w:t>
            </w:r>
          </w:p>
        </w:tc>
        <w:tc>
          <w:tcPr>
            <w:tcW w:w="2045" w:type="dxa"/>
            <w:tcBorders>
              <w:top w:val="single" w:sz="4" w:space="0" w:color="auto"/>
              <w:left w:val="single" w:sz="4" w:space="0" w:color="auto"/>
              <w:bottom w:val="single" w:sz="4" w:space="0" w:color="auto"/>
              <w:right w:val="single" w:sz="4" w:space="0" w:color="auto"/>
            </w:tcBorders>
            <w:hideMark/>
          </w:tcPr>
          <w:p w14:paraId="577436CC" w14:textId="77777777" w:rsidR="00E759B7" w:rsidRDefault="00E759B7">
            <w:pPr>
              <w:spacing w:line="240" w:lineRule="auto"/>
              <w:rPr>
                <w:rFonts w:ascii="Arial" w:hAnsi="Arial" w:cs="Arial"/>
              </w:rPr>
            </w:pPr>
            <w:r>
              <w:rPr>
                <w:rFonts w:ascii="Arial" w:hAnsi="Arial" w:cs="Arial"/>
              </w:rPr>
              <w:t>Lógica / Cibernética</w:t>
            </w:r>
          </w:p>
        </w:tc>
        <w:tc>
          <w:tcPr>
            <w:tcW w:w="1737" w:type="dxa"/>
            <w:tcBorders>
              <w:top w:val="single" w:sz="4" w:space="0" w:color="auto"/>
              <w:left w:val="single" w:sz="4" w:space="0" w:color="auto"/>
              <w:bottom w:val="single" w:sz="4" w:space="0" w:color="auto"/>
              <w:right w:val="single" w:sz="4" w:space="0" w:color="auto"/>
            </w:tcBorders>
            <w:hideMark/>
          </w:tcPr>
          <w:p w14:paraId="206711F8" w14:textId="77777777" w:rsidR="00E759B7" w:rsidRDefault="00E759B7">
            <w:pPr>
              <w:spacing w:line="240" w:lineRule="auto"/>
              <w:rPr>
                <w:rFonts w:ascii="Arial" w:hAnsi="Arial" w:cs="Arial"/>
              </w:rPr>
            </w:pPr>
            <w:r>
              <w:rPr>
                <w:rFonts w:ascii="Arial" w:hAnsi="Arial" w:cs="Arial"/>
              </w:rPr>
              <w:t>Propagación de malware por movimiento lateral</w:t>
            </w:r>
          </w:p>
        </w:tc>
        <w:tc>
          <w:tcPr>
            <w:tcW w:w="2378" w:type="dxa"/>
            <w:tcBorders>
              <w:top w:val="single" w:sz="4" w:space="0" w:color="auto"/>
              <w:left w:val="single" w:sz="4" w:space="0" w:color="auto"/>
              <w:bottom w:val="single" w:sz="4" w:space="0" w:color="auto"/>
              <w:right w:val="single" w:sz="4" w:space="0" w:color="auto"/>
            </w:tcBorders>
            <w:hideMark/>
          </w:tcPr>
          <w:p w14:paraId="2D29131D" w14:textId="77777777" w:rsidR="00E759B7" w:rsidRDefault="00E759B7">
            <w:pPr>
              <w:spacing w:line="240" w:lineRule="auto"/>
              <w:rPr>
                <w:rFonts w:ascii="Arial" w:hAnsi="Arial" w:cs="Arial"/>
              </w:rPr>
            </w:pPr>
            <w:r>
              <w:rPr>
                <w:rFonts w:ascii="Arial" w:hAnsi="Arial" w:cs="Arial"/>
              </w:rPr>
              <w:t>Código malicioso que se propaga desde un equipo comprometido hacia otros equipos de la red sin barreras de contención.</w:t>
            </w:r>
          </w:p>
        </w:tc>
        <w:tc>
          <w:tcPr>
            <w:tcW w:w="3290" w:type="dxa"/>
            <w:tcBorders>
              <w:top w:val="single" w:sz="4" w:space="0" w:color="auto"/>
              <w:left w:val="single" w:sz="4" w:space="0" w:color="auto"/>
              <w:bottom w:val="single" w:sz="4" w:space="0" w:color="auto"/>
              <w:right w:val="single" w:sz="4" w:space="0" w:color="auto"/>
            </w:tcBorders>
            <w:hideMark/>
          </w:tcPr>
          <w:p w14:paraId="1BCF05F8" w14:textId="77777777" w:rsidR="00E759B7" w:rsidRDefault="00E759B7">
            <w:pPr>
              <w:spacing w:line="240" w:lineRule="auto"/>
              <w:rPr>
                <w:rFonts w:ascii="Arial" w:hAnsi="Arial" w:cs="Arial"/>
              </w:rPr>
            </w:pPr>
            <w:r>
              <w:rPr>
                <w:rFonts w:ascii="Arial" w:hAnsi="Arial" w:cs="Arial"/>
              </w:rPr>
              <w:t>ACT-RED-009, ACT-RED-012</w:t>
            </w:r>
          </w:p>
        </w:tc>
        <w:tc>
          <w:tcPr>
            <w:tcW w:w="540" w:type="dxa"/>
            <w:tcBorders>
              <w:top w:val="single" w:sz="4" w:space="0" w:color="auto"/>
              <w:left w:val="single" w:sz="4" w:space="0" w:color="auto"/>
              <w:bottom w:val="single" w:sz="4" w:space="0" w:color="auto"/>
              <w:right w:val="single" w:sz="4" w:space="0" w:color="auto"/>
            </w:tcBorders>
            <w:hideMark/>
          </w:tcPr>
          <w:p w14:paraId="7024CB0A" w14:textId="77777777" w:rsidR="00E759B7" w:rsidRDefault="00E759B7">
            <w:pPr>
              <w:spacing w:line="240" w:lineRule="auto"/>
              <w:rPr>
                <w:rFonts w:ascii="Arial" w:hAnsi="Arial" w:cs="Arial"/>
                <w:b/>
                <w:bCs/>
              </w:rPr>
            </w:pPr>
            <w:r>
              <w:rPr>
                <w:rFonts w:ascii="Arial" w:hAnsi="Arial" w:cs="Arial"/>
                <w:b/>
                <w:bCs/>
              </w:rPr>
              <w:t>Alta</w:t>
            </w:r>
          </w:p>
        </w:tc>
      </w:tr>
      <w:tr w:rsidR="00E759B7" w14:paraId="673859BA" w14:textId="77777777" w:rsidTr="00E759B7">
        <w:trPr>
          <w:trHeight w:val="2699"/>
        </w:trPr>
        <w:tc>
          <w:tcPr>
            <w:tcW w:w="1530" w:type="dxa"/>
            <w:tcBorders>
              <w:top w:val="single" w:sz="4" w:space="0" w:color="auto"/>
              <w:left w:val="single" w:sz="4" w:space="0" w:color="auto"/>
              <w:bottom w:val="single" w:sz="4" w:space="0" w:color="auto"/>
              <w:right w:val="single" w:sz="4" w:space="0" w:color="auto"/>
            </w:tcBorders>
            <w:hideMark/>
          </w:tcPr>
          <w:p w14:paraId="40F6961C" w14:textId="77777777" w:rsidR="00E759B7" w:rsidRDefault="00E759B7">
            <w:pPr>
              <w:spacing w:line="240" w:lineRule="auto"/>
              <w:rPr>
                <w:rFonts w:ascii="Arial" w:hAnsi="Arial" w:cs="Arial"/>
                <w:b/>
                <w:bCs/>
              </w:rPr>
            </w:pPr>
            <w:r>
              <w:rPr>
                <w:rFonts w:ascii="Arial" w:hAnsi="Arial" w:cs="Arial"/>
                <w:b/>
                <w:bCs/>
              </w:rPr>
              <w:t>A-RED-012</w:t>
            </w:r>
          </w:p>
        </w:tc>
        <w:tc>
          <w:tcPr>
            <w:tcW w:w="2045" w:type="dxa"/>
            <w:tcBorders>
              <w:top w:val="single" w:sz="4" w:space="0" w:color="auto"/>
              <w:left w:val="single" w:sz="4" w:space="0" w:color="auto"/>
              <w:bottom w:val="single" w:sz="4" w:space="0" w:color="auto"/>
              <w:right w:val="single" w:sz="4" w:space="0" w:color="auto"/>
            </w:tcBorders>
            <w:hideMark/>
          </w:tcPr>
          <w:p w14:paraId="4EE9813E" w14:textId="77777777" w:rsidR="00E759B7" w:rsidRDefault="00E759B7">
            <w:pPr>
              <w:spacing w:line="240" w:lineRule="auto"/>
              <w:rPr>
                <w:rFonts w:ascii="Arial" w:hAnsi="Arial" w:cs="Arial"/>
              </w:rPr>
            </w:pPr>
            <w:r>
              <w:rPr>
                <w:rFonts w:ascii="Arial" w:hAnsi="Arial" w:cs="Arial"/>
              </w:rPr>
              <w:t>Lógica / Humana</w:t>
            </w:r>
          </w:p>
        </w:tc>
        <w:tc>
          <w:tcPr>
            <w:tcW w:w="1737" w:type="dxa"/>
            <w:tcBorders>
              <w:top w:val="single" w:sz="4" w:space="0" w:color="auto"/>
              <w:left w:val="single" w:sz="4" w:space="0" w:color="auto"/>
              <w:bottom w:val="single" w:sz="4" w:space="0" w:color="auto"/>
              <w:right w:val="single" w:sz="4" w:space="0" w:color="auto"/>
            </w:tcBorders>
            <w:hideMark/>
          </w:tcPr>
          <w:p w14:paraId="6F1015E4" w14:textId="77777777" w:rsidR="00E759B7" w:rsidRDefault="00E759B7">
            <w:pPr>
              <w:spacing w:line="240" w:lineRule="auto"/>
              <w:rPr>
                <w:rFonts w:ascii="Arial" w:hAnsi="Arial" w:cs="Arial"/>
              </w:rPr>
            </w:pPr>
            <w:r>
              <w:rPr>
                <w:rFonts w:ascii="Arial" w:hAnsi="Arial" w:cs="Arial"/>
              </w:rPr>
              <w:t>Uso indebido de conexiones privadas</w:t>
            </w:r>
          </w:p>
        </w:tc>
        <w:tc>
          <w:tcPr>
            <w:tcW w:w="2378" w:type="dxa"/>
            <w:tcBorders>
              <w:top w:val="single" w:sz="4" w:space="0" w:color="auto"/>
              <w:left w:val="single" w:sz="4" w:space="0" w:color="auto"/>
              <w:bottom w:val="single" w:sz="4" w:space="0" w:color="auto"/>
              <w:right w:val="single" w:sz="4" w:space="0" w:color="auto"/>
            </w:tcBorders>
            <w:hideMark/>
          </w:tcPr>
          <w:p w14:paraId="5724BB05" w14:textId="77777777" w:rsidR="00E759B7" w:rsidRDefault="00E759B7">
            <w:pPr>
              <w:spacing w:line="240" w:lineRule="auto"/>
              <w:rPr>
                <w:rFonts w:ascii="Arial" w:hAnsi="Arial" w:cs="Arial"/>
              </w:rPr>
            </w:pPr>
            <w:r>
              <w:rPr>
                <w:rFonts w:ascii="Arial" w:hAnsi="Arial" w:cs="Arial"/>
              </w:rPr>
              <w:t>Acceso a Internet a través de conexiones independientes en Sindicato, SNC y Transporte para evadir los controles de seguridad de la red corporativa.</w:t>
            </w:r>
          </w:p>
        </w:tc>
        <w:tc>
          <w:tcPr>
            <w:tcW w:w="3290" w:type="dxa"/>
            <w:tcBorders>
              <w:top w:val="single" w:sz="4" w:space="0" w:color="auto"/>
              <w:left w:val="single" w:sz="4" w:space="0" w:color="auto"/>
              <w:bottom w:val="single" w:sz="4" w:space="0" w:color="auto"/>
              <w:right w:val="single" w:sz="4" w:space="0" w:color="auto"/>
            </w:tcBorders>
            <w:hideMark/>
          </w:tcPr>
          <w:p w14:paraId="37279DF0" w14:textId="77777777" w:rsidR="00E759B7" w:rsidRDefault="00E759B7">
            <w:pPr>
              <w:spacing w:line="240" w:lineRule="auto"/>
              <w:rPr>
                <w:rFonts w:ascii="Arial" w:hAnsi="Arial" w:cs="Arial"/>
              </w:rPr>
            </w:pPr>
            <w:r>
              <w:rPr>
                <w:rFonts w:ascii="Arial" w:hAnsi="Arial" w:cs="Arial"/>
              </w:rPr>
              <w:t>ACT-RED-011, ACT-RED-012</w:t>
            </w:r>
          </w:p>
        </w:tc>
        <w:tc>
          <w:tcPr>
            <w:tcW w:w="540" w:type="dxa"/>
            <w:tcBorders>
              <w:top w:val="single" w:sz="4" w:space="0" w:color="auto"/>
              <w:left w:val="single" w:sz="4" w:space="0" w:color="auto"/>
              <w:bottom w:val="single" w:sz="4" w:space="0" w:color="auto"/>
              <w:right w:val="single" w:sz="4" w:space="0" w:color="auto"/>
            </w:tcBorders>
            <w:hideMark/>
          </w:tcPr>
          <w:p w14:paraId="05E2C1FA" w14:textId="77777777" w:rsidR="00E759B7" w:rsidRDefault="00E759B7">
            <w:pPr>
              <w:spacing w:line="240" w:lineRule="auto"/>
              <w:rPr>
                <w:rFonts w:ascii="Arial" w:hAnsi="Arial" w:cs="Arial"/>
                <w:b/>
                <w:bCs/>
              </w:rPr>
            </w:pPr>
            <w:r>
              <w:rPr>
                <w:rFonts w:ascii="Arial" w:hAnsi="Arial" w:cs="Arial"/>
                <w:b/>
                <w:bCs/>
              </w:rPr>
              <w:t>Media</w:t>
            </w:r>
          </w:p>
        </w:tc>
      </w:tr>
      <w:tr w:rsidR="00E759B7" w14:paraId="293F7D19" w14:textId="77777777" w:rsidTr="00E759B7">
        <w:trPr>
          <w:trHeight w:val="3960"/>
        </w:trPr>
        <w:tc>
          <w:tcPr>
            <w:tcW w:w="1530" w:type="dxa"/>
            <w:tcBorders>
              <w:top w:val="single" w:sz="4" w:space="0" w:color="auto"/>
              <w:left w:val="single" w:sz="4" w:space="0" w:color="auto"/>
              <w:bottom w:val="single" w:sz="4" w:space="0" w:color="auto"/>
              <w:right w:val="single" w:sz="4" w:space="0" w:color="auto"/>
            </w:tcBorders>
            <w:hideMark/>
          </w:tcPr>
          <w:p w14:paraId="77D72077" w14:textId="77777777" w:rsidR="00E759B7" w:rsidRDefault="00E759B7">
            <w:pPr>
              <w:spacing w:line="240" w:lineRule="auto"/>
              <w:rPr>
                <w:rFonts w:ascii="Arial" w:hAnsi="Arial" w:cs="Arial"/>
                <w:b/>
                <w:bCs/>
              </w:rPr>
            </w:pPr>
            <w:r>
              <w:rPr>
                <w:rFonts w:ascii="Arial" w:hAnsi="Arial" w:cs="Arial"/>
                <w:b/>
                <w:bCs/>
              </w:rPr>
              <w:t>A-RED-013</w:t>
            </w:r>
          </w:p>
        </w:tc>
        <w:tc>
          <w:tcPr>
            <w:tcW w:w="2045" w:type="dxa"/>
            <w:tcBorders>
              <w:top w:val="single" w:sz="4" w:space="0" w:color="auto"/>
              <w:left w:val="single" w:sz="4" w:space="0" w:color="auto"/>
              <w:bottom w:val="single" w:sz="4" w:space="0" w:color="auto"/>
              <w:right w:val="single" w:sz="4" w:space="0" w:color="auto"/>
            </w:tcBorders>
            <w:hideMark/>
          </w:tcPr>
          <w:p w14:paraId="130564A7" w14:textId="77777777" w:rsidR="00E759B7" w:rsidRDefault="00E759B7">
            <w:pPr>
              <w:spacing w:line="240" w:lineRule="auto"/>
              <w:rPr>
                <w:rFonts w:ascii="Arial" w:hAnsi="Arial" w:cs="Arial"/>
              </w:rPr>
            </w:pPr>
            <w:r>
              <w:rPr>
                <w:rFonts w:ascii="Arial" w:hAnsi="Arial" w:cs="Arial"/>
              </w:rPr>
              <w:t>Humana / Accidental</w:t>
            </w:r>
          </w:p>
        </w:tc>
        <w:tc>
          <w:tcPr>
            <w:tcW w:w="1737" w:type="dxa"/>
            <w:tcBorders>
              <w:top w:val="single" w:sz="4" w:space="0" w:color="auto"/>
              <w:left w:val="single" w:sz="4" w:space="0" w:color="auto"/>
              <w:bottom w:val="single" w:sz="4" w:space="0" w:color="auto"/>
              <w:right w:val="single" w:sz="4" w:space="0" w:color="auto"/>
            </w:tcBorders>
            <w:hideMark/>
          </w:tcPr>
          <w:p w14:paraId="50F3120A" w14:textId="77777777" w:rsidR="00E759B7" w:rsidRDefault="00E759B7">
            <w:pPr>
              <w:spacing w:line="240" w:lineRule="auto"/>
              <w:rPr>
                <w:rFonts w:ascii="Arial" w:hAnsi="Arial" w:cs="Arial"/>
              </w:rPr>
            </w:pPr>
            <w:r>
              <w:rPr>
                <w:rFonts w:ascii="Arial" w:hAnsi="Arial" w:cs="Arial"/>
              </w:rPr>
              <w:t>Error humano en configuración de dispositivos de red</w:t>
            </w:r>
          </w:p>
        </w:tc>
        <w:tc>
          <w:tcPr>
            <w:tcW w:w="2378" w:type="dxa"/>
            <w:tcBorders>
              <w:top w:val="single" w:sz="4" w:space="0" w:color="auto"/>
              <w:left w:val="single" w:sz="4" w:space="0" w:color="auto"/>
              <w:bottom w:val="single" w:sz="4" w:space="0" w:color="auto"/>
              <w:right w:val="single" w:sz="4" w:space="0" w:color="auto"/>
            </w:tcBorders>
            <w:hideMark/>
          </w:tcPr>
          <w:p w14:paraId="1807EC64" w14:textId="77777777" w:rsidR="00E759B7" w:rsidRDefault="00E759B7">
            <w:pPr>
              <w:spacing w:line="240" w:lineRule="auto"/>
              <w:rPr>
                <w:rFonts w:ascii="Arial" w:hAnsi="Arial" w:cs="Arial"/>
              </w:rPr>
            </w:pPr>
            <w:r>
              <w:rPr>
                <w:rFonts w:ascii="Arial" w:hAnsi="Arial" w:cs="Arial"/>
              </w:rPr>
              <w:t>Modificación accidental de conexiones físicas o parámetros de configuración por personal sin capacitación, causando caída de segmentos de red.</w:t>
            </w:r>
          </w:p>
        </w:tc>
        <w:tc>
          <w:tcPr>
            <w:tcW w:w="3290" w:type="dxa"/>
            <w:tcBorders>
              <w:top w:val="single" w:sz="4" w:space="0" w:color="auto"/>
              <w:left w:val="single" w:sz="4" w:space="0" w:color="auto"/>
              <w:bottom w:val="single" w:sz="4" w:space="0" w:color="auto"/>
              <w:right w:val="single" w:sz="4" w:space="0" w:color="auto"/>
            </w:tcBorders>
            <w:hideMark/>
          </w:tcPr>
          <w:p w14:paraId="03047B3E" w14:textId="77777777" w:rsidR="00E759B7" w:rsidRDefault="00E759B7">
            <w:pPr>
              <w:spacing w:line="240" w:lineRule="auto"/>
              <w:rPr>
                <w:rFonts w:ascii="Arial" w:hAnsi="Arial" w:cs="Arial"/>
                <w:lang w:val="en-US"/>
              </w:rPr>
            </w:pPr>
            <w:r>
              <w:rPr>
                <w:rFonts w:ascii="Arial" w:hAnsi="Arial" w:cs="Arial"/>
                <w:lang w:val="en-US"/>
              </w:rPr>
              <w:t>ACT-RED-001, ACT-RED-002, ACT-RED-004, ACT-RED-013</w:t>
            </w:r>
          </w:p>
        </w:tc>
        <w:tc>
          <w:tcPr>
            <w:tcW w:w="540" w:type="dxa"/>
            <w:tcBorders>
              <w:top w:val="single" w:sz="4" w:space="0" w:color="auto"/>
              <w:left w:val="single" w:sz="4" w:space="0" w:color="auto"/>
              <w:bottom w:val="single" w:sz="4" w:space="0" w:color="auto"/>
              <w:right w:val="single" w:sz="4" w:space="0" w:color="auto"/>
            </w:tcBorders>
            <w:hideMark/>
          </w:tcPr>
          <w:p w14:paraId="5DF8B4DD" w14:textId="77777777" w:rsidR="00E759B7" w:rsidRDefault="00E759B7">
            <w:pPr>
              <w:spacing w:line="240" w:lineRule="auto"/>
              <w:rPr>
                <w:rFonts w:ascii="Arial" w:hAnsi="Arial" w:cs="Arial"/>
                <w:b/>
                <w:bCs/>
              </w:rPr>
            </w:pPr>
            <w:r>
              <w:rPr>
                <w:rFonts w:ascii="Arial" w:hAnsi="Arial" w:cs="Arial"/>
                <w:b/>
                <w:bCs/>
              </w:rPr>
              <w:t>Media</w:t>
            </w:r>
          </w:p>
        </w:tc>
      </w:tr>
      <w:tr w:rsidR="00E759B7" w14:paraId="72F11565" w14:textId="77777777" w:rsidTr="00E759B7">
        <w:trPr>
          <w:trHeight w:val="2780"/>
        </w:trPr>
        <w:tc>
          <w:tcPr>
            <w:tcW w:w="1530" w:type="dxa"/>
            <w:tcBorders>
              <w:top w:val="single" w:sz="4" w:space="0" w:color="auto"/>
              <w:left w:val="single" w:sz="4" w:space="0" w:color="auto"/>
              <w:bottom w:val="single" w:sz="4" w:space="0" w:color="auto"/>
              <w:right w:val="single" w:sz="4" w:space="0" w:color="auto"/>
            </w:tcBorders>
            <w:hideMark/>
          </w:tcPr>
          <w:p w14:paraId="03AEE767" w14:textId="77777777" w:rsidR="00E759B7" w:rsidRDefault="00E759B7">
            <w:pPr>
              <w:spacing w:line="240" w:lineRule="auto"/>
              <w:rPr>
                <w:rFonts w:ascii="Arial" w:hAnsi="Arial" w:cs="Arial"/>
                <w:b/>
                <w:bCs/>
              </w:rPr>
            </w:pPr>
            <w:r>
              <w:rPr>
                <w:rFonts w:ascii="Arial" w:hAnsi="Arial" w:cs="Arial"/>
                <w:b/>
                <w:bCs/>
              </w:rPr>
              <w:t>A-RED-014</w:t>
            </w:r>
          </w:p>
        </w:tc>
        <w:tc>
          <w:tcPr>
            <w:tcW w:w="2045" w:type="dxa"/>
            <w:tcBorders>
              <w:top w:val="single" w:sz="4" w:space="0" w:color="auto"/>
              <w:left w:val="single" w:sz="4" w:space="0" w:color="auto"/>
              <w:bottom w:val="single" w:sz="4" w:space="0" w:color="auto"/>
              <w:right w:val="single" w:sz="4" w:space="0" w:color="auto"/>
            </w:tcBorders>
            <w:hideMark/>
          </w:tcPr>
          <w:p w14:paraId="67EFFA2F" w14:textId="77777777" w:rsidR="00E759B7" w:rsidRDefault="00E759B7">
            <w:pPr>
              <w:spacing w:line="240" w:lineRule="auto"/>
              <w:rPr>
                <w:rFonts w:ascii="Arial" w:hAnsi="Arial" w:cs="Arial"/>
              </w:rPr>
            </w:pPr>
            <w:r>
              <w:rPr>
                <w:rFonts w:ascii="Arial" w:hAnsi="Arial" w:cs="Arial"/>
              </w:rPr>
              <w:t>Humana / Accidental</w:t>
            </w:r>
          </w:p>
        </w:tc>
        <w:tc>
          <w:tcPr>
            <w:tcW w:w="1737" w:type="dxa"/>
            <w:tcBorders>
              <w:top w:val="single" w:sz="4" w:space="0" w:color="auto"/>
              <w:left w:val="single" w:sz="4" w:space="0" w:color="auto"/>
              <w:bottom w:val="single" w:sz="4" w:space="0" w:color="auto"/>
              <w:right w:val="single" w:sz="4" w:space="0" w:color="auto"/>
            </w:tcBorders>
            <w:hideMark/>
          </w:tcPr>
          <w:p w14:paraId="7C5DDDDF" w14:textId="77777777" w:rsidR="00E759B7" w:rsidRDefault="00E759B7">
            <w:pPr>
              <w:spacing w:line="240" w:lineRule="auto"/>
              <w:rPr>
                <w:rFonts w:ascii="Arial" w:hAnsi="Arial" w:cs="Arial"/>
              </w:rPr>
            </w:pPr>
            <w:r>
              <w:rPr>
                <w:rFonts w:ascii="Arial" w:hAnsi="Arial" w:cs="Arial"/>
              </w:rPr>
              <w:t xml:space="preserve">Exposición involuntaria de datos por uso de </w:t>
            </w:r>
            <w:proofErr w:type="spellStart"/>
            <w:r>
              <w:rPr>
                <w:rFonts w:ascii="Arial" w:hAnsi="Arial" w:cs="Arial"/>
              </w:rPr>
              <w:t>WiFi</w:t>
            </w:r>
            <w:proofErr w:type="spellEnd"/>
            <w:r>
              <w:rPr>
                <w:rFonts w:ascii="Arial" w:hAnsi="Arial" w:cs="Arial"/>
              </w:rPr>
              <w:t xml:space="preserve"> no seguro</w:t>
            </w:r>
          </w:p>
        </w:tc>
        <w:tc>
          <w:tcPr>
            <w:tcW w:w="2378" w:type="dxa"/>
            <w:tcBorders>
              <w:top w:val="single" w:sz="4" w:space="0" w:color="auto"/>
              <w:left w:val="single" w:sz="4" w:space="0" w:color="auto"/>
              <w:bottom w:val="single" w:sz="4" w:space="0" w:color="auto"/>
              <w:right w:val="single" w:sz="4" w:space="0" w:color="auto"/>
            </w:tcBorders>
            <w:hideMark/>
          </w:tcPr>
          <w:p w14:paraId="3815BD6E" w14:textId="77777777" w:rsidR="00E759B7" w:rsidRDefault="00E759B7">
            <w:pPr>
              <w:spacing w:line="240" w:lineRule="auto"/>
              <w:rPr>
                <w:rFonts w:ascii="Arial" w:hAnsi="Arial" w:cs="Arial"/>
              </w:rPr>
            </w:pPr>
            <w:r>
              <w:rPr>
                <w:rFonts w:ascii="Arial" w:hAnsi="Arial" w:cs="Arial"/>
              </w:rPr>
              <w:t>Personal de áreas críticas conectándose a la red inalámbrica sin ser consciente de los riesgos de interceptación en una red con cifrado débil.</w:t>
            </w:r>
          </w:p>
        </w:tc>
        <w:tc>
          <w:tcPr>
            <w:tcW w:w="3290" w:type="dxa"/>
            <w:tcBorders>
              <w:top w:val="single" w:sz="4" w:space="0" w:color="auto"/>
              <w:left w:val="single" w:sz="4" w:space="0" w:color="auto"/>
              <w:bottom w:val="single" w:sz="4" w:space="0" w:color="auto"/>
              <w:right w:val="single" w:sz="4" w:space="0" w:color="auto"/>
            </w:tcBorders>
            <w:hideMark/>
          </w:tcPr>
          <w:p w14:paraId="351103E5" w14:textId="77777777" w:rsidR="00E759B7" w:rsidRDefault="00E759B7">
            <w:pPr>
              <w:spacing w:line="240" w:lineRule="auto"/>
              <w:rPr>
                <w:rFonts w:ascii="Arial" w:hAnsi="Arial" w:cs="Arial"/>
              </w:rPr>
            </w:pPr>
            <w:r>
              <w:rPr>
                <w:rFonts w:ascii="Arial" w:hAnsi="Arial" w:cs="Arial"/>
              </w:rPr>
              <w:t>ACT-RED-010, ACT-RED-012</w:t>
            </w:r>
          </w:p>
        </w:tc>
        <w:tc>
          <w:tcPr>
            <w:tcW w:w="540" w:type="dxa"/>
            <w:tcBorders>
              <w:top w:val="single" w:sz="4" w:space="0" w:color="auto"/>
              <w:left w:val="single" w:sz="4" w:space="0" w:color="auto"/>
              <w:bottom w:val="single" w:sz="4" w:space="0" w:color="auto"/>
              <w:right w:val="single" w:sz="4" w:space="0" w:color="auto"/>
            </w:tcBorders>
            <w:hideMark/>
          </w:tcPr>
          <w:p w14:paraId="68CF4759" w14:textId="77777777" w:rsidR="00E759B7" w:rsidRDefault="00E759B7">
            <w:pPr>
              <w:spacing w:line="240" w:lineRule="auto"/>
              <w:rPr>
                <w:rFonts w:ascii="Arial" w:hAnsi="Arial" w:cs="Arial"/>
                <w:b/>
                <w:bCs/>
              </w:rPr>
            </w:pPr>
            <w:r>
              <w:rPr>
                <w:rFonts w:ascii="Arial" w:hAnsi="Arial" w:cs="Arial"/>
                <w:b/>
                <w:bCs/>
              </w:rPr>
              <w:t>Media</w:t>
            </w:r>
          </w:p>
        </w:tc>
      </w:tr>
      <w:tr w:rsidR="00E759B7" w14:paraId="54EC30FE" w14:textId="77777777" w:rsidTr="00E759B7">
        <w:trPr>
          <w:trHeight w:val="3311"/>
        </w:trPr>
        <w:tc>
          <w:tcPr>
            <w:tcW w:w="1530" w:type="dxa"/>
            <w:tcBorders>
              <w:top w:val="single" w:sz="4" w:space="0" w:color="auto"/>
              <w:left w:val="single" w:sz="4" w:space="0" w:color="auto"/>
              <w:bottom w:val="single" w:sz="4" w:space="0" w:color="auto"/>
              <w:right w:val="single" w:sz="4" w:space="0" w:color="auto"/>
            </w:tcBorders>
            <w:hideMark/>
          </w:tcPr>
          <w:p w14:paraId="25CEAB65" w14:textId="77777777" w:rsidR="00E759B7" w:rsidRDefault="00E759B7">
            <w:pPr>
              <w:spacing w:line="240" w:lineRule="auto"/>
              <w:rPr>
                <w:rFonts w:ascii="Arial" w:hAnsi="Arial" w:cs="Arial"/>
                <w:b/>
                <w:bCs/>
              </w:rPr>
            </w:pPr>
            <w:r>
              <w:rPr>
                <w:rFonts w:ascii="Arial" w:hAnsi="Arial" w:cs="Arial"/>
                <w:b/>
                <w:bCs/>
              </w:rPr>
              <w:lastRenderedPageBreak/>
              <w:t>A-RED-015</w:t>
            </w:r>
          </w:p>
        </w:tc>
        <w:tc>
          <w:tcPr>
            <w:tcW w:w="2045" w:type="dxa"/>
            <w:tcBorders>
              <w:top w:val="single" w:sz="4" w:space="0" w:color="auto"/>
              <w:left w:val="single" w:sz="4" w:space="0" w:color="auto"/>
              <w:bottom w:val="single" w:sz="4" w:space="0" w:color="auto"/>
              <w:right w:val="single" w:sz="4" w:space="0" w:color="auto"/>
            </w:tcBorders>
            <w:hideMark/>
          </w:tcPr>
          <w:p w14:paraId="04920428" w14:textId="77777777" w:rsidR="00E759B7" w:rsidRDefault="00E759B7">
            <w:pPr>
              <w:spacing w:line="240" w:lineRule="auto"/>
              <w:rPr>
                <w:rFonts w:ascii="Arial" w:hAnsi="Arial" w:cs="Arial"/>
              </w:rPr>
            </w:pPr>
            <w:r>
              <w:rPr>
                <w:rFonts w:ascii="Arial" w:hAnsi="Arial" w:cs="Arial"/>
              </w:rPr>
              <w:t>Humana / Intencional</w:t>
            </w:r>
          </w:p>
        </w:tc>
        <w:tc>
          <w:tcPr>
            <w:tcW w:w="1737" w:type="dxa"/>
            <w:tcBorders>
              <w:top w:val="single" w:sz="4" w:space="0" w:color="auto"/>
              <w:left w:val="single" w:sz="4" w:space="0" w:color="auto"/>
              <w:bottom w:val="single" w:sz="4" w:space="0" w:color="auto"/>
              <w:right w:val="single" w:sz="4" w:space="0" w:color="auto"/>
            </w:tcBorders>
            <w:hideMark/>
          </w:tcPr>
          <w:p w14:paraId="70B62A6D" w14:textId="77777777" w:rsidR="00E759B7" w:rsidRDefault="00E759B7">
            <w:pPr>
              <w:spacing w:line="240" w:lineRule="auto"/>
              <w:rPr>
                <w:rFonts w:ascii="Arial" w:hAnsi="Arial" w:cs="Arial"/>
              </w:rPr>
            </w:pPr>
            <w:r>
              <w:rPr>
                <w:rFonts w:ascii="Arial" w:hAnsi="Arial" w:cs="Arial"/>
              </w:rPr>
              <w:t>Sabotaje interno por personal</w:t>
            </w:r>
          </w:p>
        </w:tc>
        <w:tc>
          <w:tcPr>
            <w:tcW w:w="2378" w:type="dxa"/>
            <w:tcBorders>
              <w:top w:val="single" w:sz="4" w:space="0" w:color="auto"/>
              <w:left w:val="single" w:sz="4" w:space="0" w:color="auto"/>
              <w:bottom w:val="single" w:sz="4" w:space="0" w:color="auto"/>
              <w:right w:val="single" w:sz="4" w:space="0" w:color="auto"/>
            </w:tcBorders>
            <w:hideMark/>
          </w:tcPr>
          <w:p w14:paraId="178684C5" w14:textId="77777777" w:rsidR="00E759B7" w:rsidRDefault="00E759B7">
            <w:pPr>
              <w:spacing w:line="240" w:lineRule="auto"/>
              <w:rPr>
                <w:rFonts w:ascii="Arial" w:hAnsi="Arial" w:cs="Arial"/>
              </w:rPr>
            </w:pPr>
            <w:r>
              <w:rPr>
                <w:rFonts w:ascii="Arial" w:hAnsi="Arial" w:cs="Arial"/>
              </w:rPr>
              <w:t>Desconexión o daño intencional de equipos de red, borrado de configuraciones o manipulación maliciosa de la infraestructura de comunicaciones por personal descontento.</w:t>
            </w:r>
          </w:p>
        </w:tc>
        <w:tc>
          <w:tcPr>
            <w:tcW w:w="3290" w:type="dxa"/>
            <w:tcBorders>
              <w:top w:val="single" w:sz="4" w:space="0" w:color="auto"/>
              <w:left w:val="single" w:sz="4" w:space="0" w:color="auto"/>
              <w:bottom w:val="single" w:sz="4" w:space="0" w:color="auto"/>
              <w:right w:val="single" w:sz="4" w:space="0" w:color="auto"/>
            </w:tcBorders>
            <w:hideMark/>
          </w:tcPr>
          <w:p w14:paraId="1EA04612" w14:textId="77777777" w:rsidR="00E759B7" w:rsidRDefault="00E759B7">
            <w:pPr>
              <w:spacing w:line="240" w:lineRule="auto"/>
              <w:rPr>
                <w:rFonts w:ascii="Arial" w:hAnsi="Arial" w:cs="Arial"/>
                <w:lang w:val="en-US"/>
              </w:rPr>
            </w:pPr>
            <w:r>
              <w:rPr>
                <w:rFonts w:ascii="Arial" w:hAnsi="Arial" w:cs="Arial"/>
                <w:lang w:val="en-US"/>
              </w:rPr>
              <w:t>ACT-RED-001, ACT-RED-002, ACT-RED-005, ACT-RED-009</w:t>
            </w:r>
          </w:p>
        </w:tc>
        <w:tc>
          <w:tcPr>
            <w:tcW w:w="540" w:type="dxa"/>
            <w:tcBorders>
              <w:top w:val="single" w:sz="4" w:space="0" w:color="auto"/>
              <w:left w:val="single" w:sz="4" w:space="0" w:color="auto"/>
              <w:bottom w:val="single" w:sz="4" w:space="0" w:color="auto"/>
              <w:right w:val="single" w:sz="4" w:space="0" w:color="auto"/>
            </w:tcBorders>
            <w:hideMark/>
          </w:tcPr>
          <w:p w14:paraId="05ACE57A" w14:textId="77777777" w:rsidR="00E759B7" w:rsidRDefault="00E759B7">
            <w:pPr>
              <w:spacing w:line="240" w:lineRule="auto"/>
              <w:rPr>
                <w:rFonts w:ascii="Arial" w:hAnsi="Arial" w:cs="Arial"/>
                <w:b/>
                <w:bCs/>
              </w:rPr>
            </w:pPr>
            <w:r>
              <w:rPr>
                <w:rFonts w:ascii="Arial" w:hAnsi="Arial" w:cs="Arial"/>
                <w:b/>
                <w:bCs/>
              </w:rPr>
              <w:t>Baja</w:t>
            </w:r>
          </w:p>
        </w:tc>
      </w:tr>
      <w:tr w:rsidR="00E759B7" w14:paraId="3090A1D6" w14:textId="77777777" w:rsidTr="00E759B7">
        <w:trPr>
          <w:trHeight w:val="2609"/>
        </w:trPr>
        <w:tc>
          <w:tcPr>
            <w:tcW w:w="1530" w:type="dxa"/>
            <w:tcBorders>
              <w:top w:val="single" w:sz="4" w:space="0" w:color="auto"/>
              <w:left w:val="single" w:sz="4" w:space="0" w:color="auto"/>
              <w:bottom w:val="single" w:sz="4" w:space="0" w:color="auto"/>
              <w:right w:val="single" w:sz="4" w:space="0" w:color="auto"/>
            </w:tcBorders>
            <w:hideMark/>
          </w:tcPr>
          <w:p w14:paraId="0420588B" w14:textId="77777777" w:rsidR="00E759B7" w:rsidRDefault="00E759B7">
            <w:pPr>
              <w:spacing w:line="240" w:lineRule="auto"/>
              <w:rPr>
                <w:rFonts w:ascii="Arial" w:hAnsi="Arial" w:cs="Arial"/>
                <w:b/>
                <w:bCs/>
              </w:rPr>
            </w:pPr>
            <w:r>
              <w:rPr>
                <w:rFonts w:ascii="Arial" w:hAnsi="Arial" w:cs="Arial"/>
                <w:b/>
                <w:bCs/>
              </w:rPr>
              <w:t>A-RED-016</w:t>
            </w:r>
          </w:p>
        </w:tc>
        <w:tc>
          <w:tcPr>
            <w:tcW w:w="2045" w:type="dxa"/>
            <w:tcBorders>
              <w:top w:val="single" w:sz="4" w:space="0" w:color="auto"/>
              <w:left w:val="single" w:sz="4" w:space="0" w:color="auto"/>
              <w:bottom w:val="single" w:sz="4" w:space="0" w:color="auto"/>
              <w:right w:val="single" w:sz="4" w:space="0" w:color="auto"/>
            </w:tcBorders>
            <w:hideMark/>
          </w:tcPr>
          <w:p w14:paraId="67F17EEC" w14:textId="77777777" w:rsidR="00E759B7" w:rsidRDefault="00E759B7">
            <w:pPr>
              <w:spacing w:line="240" w:lineRule="auto"/>
              <w:rPr>
                <w:rFonts w:ascii="Arial" w:hAnsi="Arial" w:cs="Arial"/>
              </w:rPr>
            </w:pPr>
            <w:r>
              <w:rPr>
                <w:rFonts w:ascii="Arial" w:hAnsi="Arial" w:cs="Arial"/>
              </w:rPr>
              <w:t>Humana / Externa</w:t>
            </w:r>
          </w:p>
        </w:tc>
        <w:tc>
          <w:tcPr>
            <w:tcW w:w="1737" w:type="dxa"/>
            <w:tcBorders>
              <w:top w:val="single" w:sz="4" w:space="0" w:color="auto"/>
              <w:left w:val="single" w:sz="4" w:space="0" w:color="auto"/>
              <w:bottom w:val="single" w:sz="4" w:space="0" w:color="auto"/>
              <w:right w:val="single" w:sz="4" w:space="0" w:color="auto"/>
            </w:tcBorders>
            <w:hideMark/>
          </w:tcPr>
          <w:p w14:paraId="369F06F1" w14:textId="77777777" w:rsidR="00E759B7" w:rsidRDefault="00E759B7">
            <w:pPr>
              <w:spacing w:line="240" w:lineRule="auto"/>
              <w:rPr>
                <w:rFonts w:ascii="Arial" w:hAnsi="Arial" w:cs="Arial"/>
              </w:rPr>
            </w:pPr>
            <w:r>
              <w:rPr>
                <w:rFonts w:ascii="Arial" w:hAnsi="Arial" w:cs="Arial"/>
              </w:rPr>
              <w:t>Ingeniería social telefónica</w:t>
            </w:r>
          </w:p>
        </w:tc>
        <w:tc>
          <w:tcPr>
            <w:tcW w:w="2378" w:type="dxa"/>
            <w:tcBorders>
              <w:top w:val="single" w:sz="4" w:space="0" w:color="auto"/>
              <w:left w:val="single" w:sz="4" w:space="0" w:color="auto"/>
              <w:bottom w:val="single" w:sz="4" w:space="0" w:color="auto"/>
              <w:right w:val="single" w:sz="4" w:space="0" w:color="auto"/>
            </w:tcBorders>
            <w:hideMark/>
          </w:tcPr>
          <w:p w14:paraId="0DDA11E9" w14:textId="77777777" w:rsidR="00E759B7" w:rsidRDefault="00E759B7">
            <w:pPr>
              <w:spacing w:line="240" w:lineRule="auto"/>
              <w:rPr>
                <w:rFonts w:ascii="Arial" w:hAnsi="Arial" w:cs="Arial"/>
              </w:rPr>
            </w:pPr>
            <w:r>
              <w:rPr>
                <w:rFonts w:ascii="Arial" w:hAnsi="Arial" w:cs="Arial"/>
              </w:rPr>
              <w:t>Suplantación de identidad de personal del MINSA Central para obtener credenciales de acceso a la red o sistemas del SILAIS.</w:t>
            </w:r>
          </w:p>
        </w:tc>
        <w:tc>
          <w:tcPr>
            <w:tcW w:w="3290" w:type="dxa"/>
            <w:tcBorders>
              <w:top w:val="single" w:sz="4" w:space="0" w:color="auto"/>
              <w:left w:val="single" w:sz="4" w:space="0" w:color="auto"/>
              <w:bottom w:val="single" w:sz="4" w:space="0" w:color="auto"/>
              <w:right w:val="single" w:sz="4" w:space="0" w:color="auto"/>
            </w:tcBorders>
            <w:hideMark/>
          </w:tcPr>
          <w:p w14:paraId="01EDE0A1" w14:textId="77777777" w:rsidR="00E759B7" w:rsidRDefault="00E759B7">
            <w:pPr>
              <w:spacing w:line="240" w:lineRule="auto"/>
              <w:rPr>
                <w:rFonts w:ascii="Arial" w:hAnsi="Arial" w:cs="Arial"/>
              </w:rPr>
            </w:pPr>
            <w:r>
              <w:rPr>
                <w:rFonts w:ascii="Arial" w:hAnsi="Arial" w:cs="Arial"/>
              </w:rPr>
              <w:t>ACT-RED-009, ACT-RED-014</w:t>
            </w:r>
          </w:p>
        </w:tc>
        <w:tc>
          <w:tcPr>
            <w:tcW w:w="540" w:type="dxa"/>
            <w:tcBorders>
              <w:top w:val="single" w:sz="4" w:space="0" w:color="auto"/>
              <w:left w:val="single" w:sz="4" w:space="0" w:color="auto"/>
              <w:bottom w:val="single" w:sz="4" w:space="0" w:color="auto"/>
              <w:right w:val="single" w:sz="4" w:space="0" w:color="auto"/>
            </w:tcBorders>
            <w:hideMark/>
          </w:tcPr>
          <w:p w14:paraId="1DCF30D2" w14:textId="77777777" w:rsidR="00E759B7" w:rsidRDefault="00E759B7">
            <w:pPr>
              <w:spacing w:line="240" w:lineRule="auto"/>
              <w:rPr>
                <w:rFonts w:ascii="Arial" w:hAnsi="Arial" w:cs="Arial"/>
                <w:b/>
                <w:bCs/>
              </w:rPr>
            </w:pPr>
            <w:r>
              <w:rPr>
                <w:rFonts w:ascii="Arial" w:hAnsi="Arial" w:cs="Arial"/>
                <w:b/>
                <w:bCs/>
              </w:rPr>
              <w:t>Media</w:t>
            </w:r>
          </w:p>
        </w:tc>
      </w:tr>
    </w:tbl>
    <w:p w14:paraId="379D6C67" w14:textId="77777777" w:rsidR="00E759B7" w:rsidRDefault="00E759B7" w:rsidP="00E759B7">
      <w:pPr>
        <w:rPr>
          <w:rFonts w:ascii="Arial" w:hAnsi="Arial" w:cs="Arial"/>
        </w:rPr>
      </w:pPr>
    </w:p>
    <w:p w14:paraId="3CF7A8DA" w14:textId="77777777" w:rsidR="00E759B7" w:rsidRDefault="00E759B7" w:rsidP="00E759B7">
      <w:pPr>
        <w:rPr>
          <w:rFonts w:ascii="Arial" w:hAnsi="Arial" w:cs="Arial"/>
        </w:rPr>
      </w:pPr>
    </w:p>
    <w:p w14:paraId="04158B2A" w14:textId="77777777" w:rsidR="00E759B7" w:rsidRDefault="00E759B7" w:rsidP="00E759B7">
      <w:pPr>
        <w:rPr>
          <w:rFonts w:ascii="Arial" w:hAnsi="Arial" w:cs="Arial"/>
        </w:rPr>
      </w:pPr>
    </w:p>
    <w:p w14:paraId="4988872D" w14:textId="77777777" w:rsidR="00E759B7" w:rsidRDefault="00E759B7" w:rsidP="00E759B7">
      <w:pPr>
        <w:rPr>
          <w:rFonts w:ascii="Arial" w:hAnsi="Arial" w:cs="Arial"/>
        </w:rPr>
      </w:pPr>
    </w:p>
    <w:p w14:paraId="15B696AD" w14:textId="77777777" w:rsidR="00E759B7" w:rsidRDefault="00E759B7" w:rsidP="00E759B7">
      <w:pPr>
        <w:rPr>
          <w:rFonts w:ascii="Arial" w:hAnsi="Arial" w:cs="Arial"/>
        </w:rPr>
      </w:pPr>
    </w:p>
    <w:p w14:paraId="18BF2FB6" w14:textId="77777777" w:rsidR="00E759B7" w:rsidRDefault="00E759B7" w:rsidP="00E759B7">
      <w:pPr>
        <w:rPr>
          <w:rFonts w:ascii="Arial" w:hAnsi="Arial" w:cs="Arial"/>
        </w:rPr>
      </w:pPr>
    </w:p>
    <w:p w14:paraId="799609D1" w14:textId="3FB8C4D4" w:rsidR="00E759B7" w:rsidRDefault="00E759B7" w:rsidP="00E759B7">
      <w:pPr>
        <w:rPr>
          <w:rFonts w:ascii="Arial" w:hAnsi="Arial" w:cs="Arial"/>
        </w:rPr>
      </w:pPr>
    </w:p>
    <w:p w14:paraId="2E63C67E" w14:textId="44C2A292" w:rsidR="00C53BB4" w:rsidRDefault="00C53BB4" w:rsidP="00E759B7">
      <w:pPr>
        <w:rPr>
          <w:rFonts w:ascii="Arial" w:hAnsi="Arial" w:cs="Arial"/>
        </w:rPr>
      </w:pPr>
    </w:p>
    <w:p w14:paraId="79E389DC" w14:textId="292CC06C" w:rsidR="00C53BB4" w:rsidRDefault="00C53BB4" w:rsidP="00E759B7">
      <w:pPr>
        <w:rPr>
          <w:rFonts w:ascii="Arial" w:hAnsi="Arial" w:cs="Arial"/>
        </w:rPr>
      </w:pPr>
    </w:p>
    <w:p w14:paraId="34DEC0AF" w14:textId="6092BE0F" w:rsidR="00C53BB4" w:rsidRDefault="00C53BB4" w:rsidP="00E759B7">
      <w:pPr>
        <w:rPr>
          <w:rFonts w:ascii="Arial" w:hAnsi="Arial" w:cs="Arial"/>
        </w:rPr>
      </w:pPr>
    </w:p>
    <w:p w14:paraId="78922009" w14:textId="18E3EA44" w:rsidR="00C53BB4" w:rsidRDefault="00C53BB4" w:rsidP="00E759B7">
      <w:pPr>
        <w:rPr>
          <w:rFonts w:ascii="Arial" w:hAnsi="Arial" w:cs="Arial"/>
        </w:rPr>
      </w:pPr>
    </w:p>
    <w:p w14:paraId="7A9EE2E1" w14:textId="3C72CA13" w:rsidR="00C53BB4" w:rsidRDefault="00C53BB4" w:rsidP="00E759B7">
      <w:pPr>
        <w:rPr>
          <w:rFonts w:ascii="Arial" w:hAnsi="Arial" w:cs="Arial"/>
        </w:rPr>
      </w:pPr>
    </w:p>
    <w:p w14:paraId="1ABF09F4" w14:textId="2DEDA152" w:rsidR="00C53BB4" w:rsidRDefault="00C53BB4" w:rsidP="00E759B7">
      <w:pPr>
        <w:rPr>
          <w:rFonts w:ascii="Arial" w:hAnsi="Arial" w:cs="Arial"/>
        </w:rPr>
      </w:pPr>
    </w:p>
    <w:p w14:paraId="10528BCD" w14:textId="49C9F61D" w:rsidR="00C53BB4" w:rsidRDefault="00C53BB4" w:rsidP="00E759B7">
      <w:pPr>
        <w:rPr>
          <w:rFonts w:ascii="Arial" w:hAnsi="Arial" w:cs="Arial"/>
        </w:rPr>
      </w:pPr>
    </w:p>
    <w:p w14:paraId="63F38AAE" w14:textId="77777777" w:rsidR="00C53BB4" w:rsidRDefault="00C53BB4" w:rsidP="00E759B7">
      <w:pPr>
        <w:rPr>
          <w:rFonts w:ascii="Arial" w:hAnsi="Arial" w:cs="Arial"/>
        </w:rPr>
      </w:pPr>
    </w:p>
    <w:p w14:paraId="0C0399AE" w14:textId="77777777" w:rsidR="00E759B7" w:rsidRDefault="00E759B7" w:rsidP="00E759B7">
      <w:pPr>
        <w:rPr>
          <w:rFonts w:ascii="Arial" w:hAnsi="Arial" w:cs="Arial"/>
          <w:b/>
          <w:bCs/>
        </w:rPr>
      </w:pPr>
      <w:r>
        <w:rPr>
          <w:rFonts w:ascii="Arial" w:hAnsi="Arial" w:cs="Arial"/>
          <w:b/>
          <w:bCs/>
        </w:rPr>
        <w:lastRenderedPageBreak/>
        <w:t>3. IDENTIFICACIÓN DE VULNERABILIDADES</w:t>
      </w:r>
    </w:p>
    <w:p w14:paraId="012B5A58" w14:textId="77777777" w:rsidR="00E759B7" w:rsidRDefault="00E759B7" w:rsidP="00E759B7">
      <w:pPr>
        <w:rPr>
          <w:rFonts w:ascii="Arial" w:hAnsi="Arial" w:cs="Arial"/>
          <w:b/>
          <w:bCs/>
        </w:rPr>
      </w:pPr>
      <w:r>
        <w:rPr>
          <w:rFonts w:ascii="Arial" w:hAnsi="Arial" w:cs="Arial"/>
          <w:b/>
          <w:bCs/>
        </w:rPr>
        <w:t>3.1 Matriz de vulnerabilidades de la red</w:t>
      </w:r>
    </w:p>
    <w:tbl>
      <w:tblPr>
        <w:tblStyle w:val="Tablaconcuadrcula"/>
        <w:tblW w:w="11790" w:type="dxa"/>
        <w:tblInd w:w="-1175" w:type="dxa"/>
        <w:tblLayout w:type="fixed"/>
        <w:tblLook w:val="04A0" w:firstRow="1" w:lastRow="0" w:firstColumn="1" w:lastColumn="0" w:noHBand="0" w:noVBand="1"/>
      </w:tblPr>
      <w:tblGrid>
        <w:gridCol w:w="1448"/>
        <w:gridCol w:w="1342"/>
        <w:gridCol w:w="2111"/>
        <w:gridCol w:w="2119"/>
        <w:gridCol w:w="1800"/>
        <w:gridCol w:w="1530"/>
        <w:gridCol w:w="1440"/>
      </w:tblGrid>
      <w:tr w:rsidR="00E759B7" w14:paraId="0F4407FE" w14:textId="77777777" w:rsidTr="00C53BB4">
        <w:trPr>
          <w:trHeight w:val="792"/>
        </w:trPr>
        <w:tc>
          <w:tcPr>
            <w:tcW w:w="1448" w:type="dxa"/>
            <w:tcBorders>
              <w:top w:val="single" w:sz="4" w:space="0" w:color="auto"/>
              <w:left w:val="single" w:sz="4" w:space="0" w:color="auto"/>
              <w:bottom w:val="single" w:sz="4" w:space="0" w:color="auto"/>
              <w:right w:val="single" w:sz="4" w:space="0" w:color="auto"/>
            </w:tcBorders>
            <w:hideMark/>
          </w:tcPr>
          <w:p w14:paraId="773582EF" w14:textId="77777777" w:rsidR="00E759B7" w:rsidRDefault="00E759B7">
            <w:pPr>
              <w:spacing w:line="240" w:lineRule="auto"/>
              <w:rPr>
                <w:rFonts w:ascii="Arial" w:hAnsi="Arial" w:cs="Arial"/>
              </w:rPr>
            </w:pPr>
            <w:r>
              <w:rPr>
                <w:rFonts w:ascii="Arial" w:hAnsi="Arial" w:cs="Arial"/>
              </w:rPr>
              <w:t>ID Vulnerabilidad</w:t>
            </w:r>
          </w:p>
        </w:tc>
        <w:tc>
          <w:tcPr>
            <w:tcW w:w="1342" w:type="dxa"/>
            <w:tcBorders>
              <w:top w:val="single" w:sz="4" w:space="0" w:color="auto"/>
              <w:left w:val="single" w:sz="4" w:space="0" w:color="auto"/>
              <w:bottom w:val="single" w:sz="4" w:space="0" w:color="auto"/>
              <w:right w:val="single" w:sz="4" w:space="0" w:color="auto"/>
            </w:tcBorders>
            <w:hideMark/>
          </w:tcPr>
          <w:p w14:paraId="5AED0807" w14:textId="77777777" w:rsidR="00E759B7" w:rsidRDefault="00E759B7">
            <w:pPr>
              <w:spacing w:line="240" w:lineRule="auto"/>
              <w:rPr>
                <w:rFonts w:ascii="Arial" w:hAnsi="Arial" w:cs="Arial"/>
              </w:rPr>
            </w:pPr>
            <w:r>
              <w:rPr>
                <w:rFonts w:ascii="Arial" w:hAnsi="Arial" w:cs="Arial"/>
              </w:rPr>
              <w:t>Categoría</w:t>
            </w:r>
          </w:p>
        </w:tc>
        <w:tc>
          <w:tcPr>
            <w:tcW w:w="2111" w:type="dxa"/>
            <w:tcBorders>
              <w:top w:val="single" w:sz="4" w:space="0" w:color="auto"/>
              <w:left w:val="single" w:sz="4" w:space="0" w:color="auto"/>
              <w:bottom w:val="single" w:sz="4" w:space="0" w:color="auto"/>
              <w:right w:val="single" w:sz="4" w:space="0" w:color="auto"/>
            </w:tcBorders>
            <w:hideMark/>
          </w:tcPr>
          <w:p w14:paraId="5259EE00" w14:textId="77777777" w:rsidR="00E759B7" w:rsidRDefault="00E759B7">
            <w:pPr>
              <w:spacing w:line="240" w:lineRule="auto"/>
              <w:rPr>
                <w:rFonts w:ascii="Arial" w:hAnsi="Arial" w:cs="Arial"/>
              </w:rPr>
            </w:pPr>
            <w:r>
              <w:rPr>
                <w:rFonts w:ascii="Arial" w:hAnsi="Arial" w:cs="Arial"/>
              </w:rPr>
              <w:t>Vulnerabilidad</w:t>
            </w:r>
          </w:p>
        </w:tc>
        <w:tc>
          <w:tcPr>
            <w:tcW w:w="2119" w:type="dxa"/>
            <w:tcBorders>
              <w:top w:val="single" w:sz="4" w:space="0" w:color="auto"/>
              <w:left w:val="single" w:sz="4" w:space="0" w:color="auto"/>
              <w:bottom w:val="single" w:sz="4" w:space="0" w:color="auto"/>
              <w:right w:val="single" w:sz="4" w:space="0" w:color="auto"/>
            </w:tcBorders>
            <w:hideMark/>
          </w:tcPr>
          <w:p w14:paraId="5F0C60B2" w14:textId="77777777" w:rsidR="00E759B7" w:rsidRDefault="00E759B7">
            <w:pPr>
              <w:spacing w:line="240" w:lineRule="auto"/>
              <w:rPr>
                <w:rFonts w:ascii="Arial" w:hAnsi="Arial" w:cs="Arial"/>
              </w:rPr>
            </w:pPr>
            <w:r>
              <w:rPr>
                <w:rFonts w:ascii="Arial" w:hAnsi="Arial" w:cs="Arial"/>
              </w:rPr>
              <w:t>Descripción de la Debilidad</w:t>
            </w:r>
          </w:p>
        </w:tc>
        <w:tc>
          <w:tcPr>
            <w:tcW w:w="1800" w:type="dxa"/>
            <w:tcBorders>
              <w:top w:val="single" w:sz="4" w:space="0" w:color="auto"/>
              <w:left w:val="single" w:sz="4" w:space="0" w:color="auto"/>
              <w:bottom w:val="single" w:sz="4" w:space="0" w:color="auto"/>
              <w:right w:val="single" w:sz="4" w:space="0" w:color="auto"/>
            </w:tcBorders>
            <w:hideMark/>
          </w:tcPr>
          <w:p w14:paraId="78E67FAD" w14:textId="77777777" w:rsidR="00E759B7" w:rsidRDefault="00E759B7">
            <w:pPr>
              <w:spacing w:line="240" w:lineRule="auto"/>
              <w:rPr>
                <w:rFonts w:ascii="Arial" w:hAnsi="Arial" w:cs="Arial"/>
              </w:rPr>
            </w:pPr>
            <w:r>
              <w:rPr>
                <w:rFonts w:ascii="Arial" w:hAnsi="Arial" w:cs="Arial"/>
              </w:rPr>
              <w:t>Activos Afectados</w:t>
            </w:r>
          </w:p>
        </w:tc>
        <w:tc>
          <w:tcPr>
            <w:tcW w:w="1530" w:type="dxa"/>
            <w:tcBorders>
              <w:top w:val="single" w:sz="4" w:space="0" w:color="auto"/>
              <w:left w:val="single" w:sz="4" w:space="0" w:color="auto"/>
              <w:bottom w:val="single" w:sz="4" w:space="0" w:color="auto"/>
              <w:right w:val="single" w:sz="4" w:space="0" w:color="auto"/>
            </w:tcBorders>
            <w:hideMark/>
          </w:tcPr>
          <w:p w14:paraId="3DBD0915" w14:textId="77777777" w:rsidR="00E759B7" w:rsidRDefault="00E759B7">
            <w:pPr>
              <w:spacing w:line="240" w:lineRule="auto"/>
              <w:rPr>
                <w:rFonts w:ascii="Arial" w:hAnsi="Arial" w:cs="Arial"/>
              </w:rPr>
            </w:pPr>
            <w:r>
              <w:rPr>
                <w:rFonts w:ascii="Arial" w:hAnsi="Arial" w:cs="Arial"/>
              </w:rPr>
              <w:t>Amenazas que la Explotan</w:t>
            </w:r>
          </w:p>
        </w:tc>
        <w:tc>
          <w:tcPr>
            <w:tcW w:w="1440" w:type="dxa"/>
            <w:tcBorders>
              <w:top w:val="single" w:sz="4" w:space="0" w:color="auto"/>
              <w:left w:val="single" w:sz="4" w:space="0" w:color="auto"/>
              <w:bottom w:val="single" w:sz="4" w:space="0" w:color="auto"/>
              <w:right w:val="single" w:sz="4" w:space="0" w:color="auto"/>
            </w:tcBorders>
            <w:hideMark/>
          </w:tcPr>
          <w:p w14:paraId="18124093" w14:textId="77777777" w:rsidR="00E759B7" w:rsidRDefault="00E759B7">
            <w:pPr>
              <w:spacing w:line="240" w:lineRule="auto"/>
              <w:rPr>
                <w:rFonts w:ascii="Arial" w:hAnsi="Arial" w:cs="Arial"/>
              </w:rPr>
            </w:pPr>
            <w:proofErr w:type="spellStart"/>
            <w:r>
              <w:rPr>
                <w:rFonts w:ascii="Arial" w:hAnsi="Arial" w:cs="Arial"/>
              </w:rPr>
              <w:t>Explotabilidad</w:t>
            </w:r>
            <w:proofErr w:type="spellEnd"/>
          </w:p>
        </w:tc>
      </w:tr>
      <w:tr w:rsidR="00E759B7" w14:paraId="08D451EC" w14:textId="77777777" w:rsidTr="00C53BB4">
        <w:trPr>
          <w:trHeight w:val="5016"/>
        </w:trPr>
        <w:tc>
          <w:tcPr>
            <w:tcW w:w="1448" w:type="dxa"/>
            <w:tcBorders>
              <w:top w:val="single" w:sz="4" w:space="0" w:color="auto"/>
              <w:left w:val="single" w:sz="4" w:space="0" w:color="auto"/>
              <w:bottom w:val="single" w:sz="4" w:space="0" w:color="auto"/>
              <w:right w:val="single" w:sz="4" w:space="0" w:color="auto"/>
            </w:tcBorders>
            <w:hideMark/>
          </w:tcPr>
          <w:p w14:paraId="3FF364C7" w14:textId="77777777" w:rsidR="00E759B7" w:rsidRDefault="00E759B7">
            <w:pPr>
              <w:spacing w:line="240" w:lineRule="auto"/>
              <w:rPr>
                <w:rFonts w:ascii="Arial" w:hAnsi="Arial" w:cs="Arial"/>
                <w:b/>
                <w:bCs/>
              </w:rPr>
            </w:pPr>
            <w:r>
              <w:rPr>
                <w:rFonts w:ascii="Arial" w:hAnsi="Arial" w:cs="Arial"/>
                <w:b/>
                <w:bCs/>
              </w:rPr>
              <w:t>V-RED-001</w:t>
            </w:r>
          </w:p>
        </w:tc>
        <w:tc>
          <w:tcPr>
            <w:tcW w:w="1342" w:type="dxa"/>
            <w:tcBorders>
              <w:top w:val="single" w:sz="4" w:space="0" w:color="auto"/>
              <w:left w:val="single" w:sz="4" w:space="0" w:color="auto"/>
              <w:bottom w:val="single" w:sz="4" w:space="0" w:color="auto"/>
              <w:right w:val="single" w:sz="4" w:space="0" w:color="auto"/>
            </w:tcBorders>
            <w:hideMark/>
          </w:tcPr>
          <w:p w14:paraId="776E0766" w14:textId="77777777"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14:paraId="531EBD7A" w14:textId="77777777" w:rsidR="00E759B7" w:rsidRDefault="00E759B7">
            <w:pPr>
              <w:spacing w:line="240" w:lineRule="auto"/>
              <w:rPr>
                <w:rFonts w:ascii="Arial" w:hAnsi="Arial" w:cs="Arial"/>
              </w:rPr>
            </w:pPr>
            <w:r>
              <w:rPr>
                <w:rFonts w:ascii="Arial" w:hAnsi="Arial" w:cs="Arial"/>
              </w:rPr>
              <w:t xml:space="preserve">Obsolescencia tecnológica severa de switches </w:t>
            </w:r>
            <w:proofErr w:type="spellStart"/>
            <w:r>
              <w:rPr>
                <w:rFonts w:ascii="Arial" w:hAnsi="Arial" w:cs="Arial"/>
              </w:rPr>
              <w:t>Fast</w:t>
            </w:r>
            <w:proofErr w:type="spellEnd"/>
            <w:r>
              <w:rPr>
                <w:rFonts w:ascii="Arial" w:hAnsi="Arial" w:cs="Arial"/>
              </w:rPr>
              <w:t xml:space="preserve"> Ethernet (100 Mbps)</w:t>
            </w:r>
          </w:p>
        </w:tc>
        <w:tc>
          <w:tcPr>
            <w:tcW w:w="2119" w:type="dxa"/>
            <w:tcBorders>
              <w:top w:val="single" w:sz="4" w:space="0" w:color="auto"/>
              <w:left w:val="single" w:sz="4" w:space="0" w:color="auto"/>
              <w:bottom w:val="single" w:sz="4" w:space="0" w:color="auto"/>
              <w:right w:val="single" w:sz="4" w:space="0" w:color="auto"/>
            </w:tcBorders>
            <w:hideMark/>
          </w:tcPr>
          <w:p w14:paraId="5D57E109" w14:textId="1227C6A4" w:rsidR="00E759B7" w:rsidRDefault="0073133E">
            <w:pPr>
              <w:spacing w:line="240" w:lineRule="auto"/>
              <w:rPr>
                <w:rFonts w:ascii="Arial" w:hAnsi="Arial" w:cs="Arial"/>
              </w:rPr>
            </w:pPr>
            <w:r>
              <w:rPr>
                <w:rFonts w:ascii="Arial" w:hAnsi="Arial" w:cs="Arial"/>
              </w:rPr>
              <w:t>Tres</w:t>
            </w:r>
            <w:r w:rsidR="00E759B7">
              <w:rPr>
                <w:rFonts w:ascii="Arial" w:hAnsi="Arial" w:cs="Arial"/>
              </w:rPr>
              <w:t xml:space="preserve"> switches de 24 puertos no administrables operan a 100 Mbps, velocidad 10 veces inferior al estándar Gigabit actual. Carecen de soporte para </w:t>
            </w:r>
            <w:proofErr w:type="spellStart"/>
            <w:r w:rsidR="00E759B7">
              <w:rPr>
                <w:rFonts w:ascii="Arial" w:hAnsi="Arial" w:cs="Arial"/>
              </w:rPr>
              <w:t>VLANs</w:t>
            </w:r>
            <w:proofErr w:type="spellEnd"/>
            <w:r w:rsidR="00E759B7">
              <w:rPr>
                <w:rFonts w:ascii="Arial" w:hAnsi="Arial" w:cs="Arial"/>
              </w:rPr>
              <w:t xml:space="preserve">, </w:t>
            </w:r>
            <w:proofErr w:type="spellStart"/>
            <w:r w:rsidR="00E759B7">
              <w:rPr>
                <w:rFonts w:ascii="Arial" w:hAnsi="Arial" w:cs="Arial"/>
              </w:rPr>
              <w:t>QoS</w:t>
            </w:r>
            <w:proofErr w:type="spellEnd"/>
            <w:r w:rsidR="00E759B7">
              <w:rPr>
                <w:rFonts w:ascii="Arial" w:hAnsi="Arial" w:cs="Arial"/>
              </w:rPr>
              <w:t>, seguridad de puertos y administración remota.</w:t>
            </w:r>
          </w:p>
        </w:tc>
        <w:tc>
          <w:tcPr>
            <w:tcW w:w="1800" w:type="dxa"/>
            <w:tcBorders>
              <w:top w:val="single" w:sz="4" w:space="0" w:color="auto"/>
              <w:left w:val="single" w:sz="4" w:space="0" w:color="auto"/>
              <w:bottom w:val="single" w:sz="4" w:space="0" w:color="auto"/>
              <w:right w:val="single" w:sz="4" w:space="0" w:color="auto"/>
            </w:tcBorders>
            <w:hideMark/>
          </w:tcPr>
          <w:p w14:paraId="0F610FCE" w14:textId="77777777" w:rsidR="00E759B7" w:rsidRDefault="00E759B7">
            <w:pPr>
              <w:spacing w:line="240" w:lineRule="auto"/>
              <w:rPr>
                <w:rFonts w:ascii="Arial" w:hAnsi="Arial" w:cs="Arial"/>
                <w:lang w:val="en-US"/>
              </w:rPr>
            </w:pPr>
            <w:r>
              <w:rPr>
                <w:rFonts w:ascii="Arial" w:hAnsi="Arial" w:cs="Arial"/>
                <w:lang w:val="en-US"/>
              </w:rPr>
              <w:t>ACT-RED-001, ACT-RED-002, ACT-RED-009</w:t>
            </w:r>
          </w:p>
        </w:tc>
        <w:tc>
          <w:tcPr>
            <w:tcW w:w="1530" w:type="dxa"/>
            <w:tcBorders>
              <w:top w:val="single" w:sz="4" w:space="0" w:color="auto"/>
              <w:left w:val="single" w:sz="4" w:space="0" w:color="auto"/>
              <w:bottom w:val="single" w:sz="4" w:space="0" w:color="auto"/>
              <w:right w:val="single" w:sz="4" w:space="0" w:color="auto"/>
            </w:tcBorders>
            <w:hideMark/>
          </w:tcPr>
          <w:p w14:paraId="19A81D24" w14:textId="77777777" w:rsidR="00E759B7" w:rsidRDefault="00E759B7">
            <w:pPr>
              <w:spacing w:line="240" w:lineRule="auto"/>
              <w:rPr>
                <w:rFonts w:ascii="Arial" w:hAnsi="Arial" w:cs="Arial"/>
              </w:rPr>
            </w:pPr>
            <w:r>
              <w:rPr>
                <w:rFonts w:ascii="Arial" w:hAnsi="Arial" w:cs="Arial"/>
              </w:rPr>
              <w:t>A-RED-005, A-RED-007, A-RED-010, A-RED-011</w:t>
            </w:r>
          </w:p>
        </w:tc>
        <w:tc>
          <w:tcPr>
            <w:tcW w:w="1440" w:type="dxa"/>
            <w:tcBorders>
              <w:top w:val="single" w:sz="4" w:space="0" w:color="auto"/>
              <w:left w:val="single" w:sz="4" w:space="0" w:color="auto"/>
              <w:bottom w:val="single" w:sz="4" w:space="0" w:color="auto"/>
              <w:right w:val="single" w:sz="4" w:space="0" w:color="auto"/>
            </w:tcBorders>
            <w:hideMark/>
          </w:tcPr>
          <w:p w14:paraId="6172B69B" w14:textId="77777777" w:rsidR="00E759B7" w:rsidRDefault="00E759B7">
            <w:pPr>
              <w:spacing w:line="240" w:lineRule="auto"/>
              <w:rPr>
                <w:rFonts w:ascii="Arial" w:hAnsi="Arial" w:cs="Arial"/>
                <w:b/>
                <w:bCs/>
              </w:rPr>
            </w:pPr>
            <w:r>
              <w:rPr>
                <w:rFonts w:ascii="Arial" w:hAnsi="Arial" w:cs="Arial"/>
                <w:b/>
                <w:bCs/>
              </w:rPr>
              <w:t>Muy Alta</w:t>
            </w:r>
          </w:p>
        </w:tc>
      </w:tr>
      <w:tr w:rsidR="00E759B7" w14:paraId="68E0F89A" w14:textId="77777777" w:rsidTr="00C53BB4">
        <w:trPr>
          <w:trHeight w:val="4752"/>
        </w:trPr>
        <w:tc>
          <w:tcPr>
            <w:tcW w:w="1448" w:type="dxa"/>
            <w:tcBorders>
              <w:top w:val="single" w:sz="4" w:space="0" w:color="auto"/>
              <w:left w:val="single" w:sz="4" w:space="0" w:color="auto"/>
              <w:bottom w:val="single" w:sz="4" w:space="0" w:color="auto"/>
              <w:right w:val="single" w:sz="4" w:space="0" w:color="auto"/>
            </w:tcBorders>
            <w:hideMark/>
          </w:tcPr>
          <w:p w14:paraId="545776A4" w14:textId="77777777" w:rsidR="00E759B7" w:rsidRDefault="00E759B7">
            <w:pPr>
              <w:spacing w:line="240" w:lineRule="auto"/>
              <w:rPr>
                <w:rFonts w:ascii="Arial" w:hAnsi="Arial" w:cs="Arial"/>
                <w:b/>
                <w:bCs/>
              </w:rPr>
            </w:pPr>
            <w:r>
              <w:rPr>
                <w:rFonts w:ascii="Arial" w:hAnsi="Arial" w:cs="Arial"/>
                <w:b/>
                <w:bCs/>
              </w:rPr>
              <w:t>V-RED-002</w:t>
            </w:r>
          </w:p>
        </w:tc>
        <w:tc>
          <w:tcPr>
            <w:tcW w:w="1342" w:type="dxa"/>
            <w:tcBorders>
              <w:top w:val="single" w:sz="4" w:space="0" w:color="auto"/>
              <w:left w:val="single" w:sz="4" w:space="0" w:color="auto"/>
              <w:bottom w:val="single" w:sz="4" w:space="0" w:color="auto"/>
              <w:right w:val="single" w:sz="4" w:space="0" w:color="auto"/>
            </w:tcBorders>
            <w:hideMark/>
          </w:tcPr>
          <w:p w14:paraId="3A6F5C5A" w14:textId="77777777" w:rsidR="00E759B7" w:rsidRDefault="00E759B7">
            <w:pPr>
              <w:spacing w:line="240" w:lineRule="auto"/>
              <w:rPr>
                <w:rFonts w:ascii="Arial" w:hAnsi="Arial" w:cs="Arial"/>
              </w:rPr>
            </w:pPr>
            <w:r>
              <w:rPr>
                <w:rFonts w:ascii="Arial" w:hAnsi="Arial" w:cs="Arial"/>
              </w:rPr>
              <w:t>Arquitectura Lógica</w:t>
            </w:r>
          </w:p>
        </w:tc>
        <w:tc>
          <w:tcPr>
            <w:tcW w:w="2111" w:type="dxa"/>
            <w:tcBorders>
              <w:top w:val="single" w:sz="4" w:space="0" w:color="auto"/>
              <w:left w:val="single" w:sz="4" w:space="0" w:color="auto"/>
              <w:bottom w:val="single" w:sz="4" w:space="0" w:color="auto"/>
              <w:right w:val="single" w:sz="4" w:space="0" w:color="auto"/>
            </w:tcBorders>
            <w:hideMark/>
          </w:tcPr>
          <w:p w14:paraId="5D36BC50" w14:textId="77777777" w:rsidR="00E759B7" w:rsidRDefault="00E759B7">
            <w:pPr>
              <w:spacing w:line="240" w:lineRule="auto"/>
              <w:rPr>
                <w:rFonts w:ascii="Arial" w:hAnsi="Arial" w:cs="Arial"/>
              </w:rPr>
            </w:pPr>
            <w:r>
              <w:rPr>
                <w:rFonts w:ascii="Arial" w:hAnsi="Arial" w:cs="Arial"/>
              </w:rPr>
              <w:t>Topología de red plana sin segmentación VLAN</w:t>
            </w:r>
          </w:p>
        </w:tc>
        <w:tc>
          <w:tcPr>
            <w:tcW w:w="2119" w:type="dxa"/>
            <w:tcBorders>
              <w:top w:val="single" w:sz="4" w:space="0" w:color="auto"/>
              <w:left w:val="single" w:sz="4" w:space="0" w:color="auto"/>
              <w:bottom w:val="single" w:sz="4" w:space="0" w:color="auto"/>
              <w:right w:val="single" w:sz="4" w:space="0" w:color="auto"/>
            </w:tcBorders>
            <w:hideMark/>
          </w:tcPr>
          <w:p w14:paraId="17E33E2E" w14:textId="77777777" w:rsidR="00E759B7" w:rsidRDefault="00E759B7">
            <w:pPr>
              <w:spacing w:line="240" w:lineRule="auto"/>
              <w:rPr>
                <w:rFonts w:ascii="Arial" w:hAnsi="Arial" w:cs="Arial"/>
              </w:rPr>
            </w:pPr>
            <w:r>
              <w:rPr>
                <w:rFonts w:ascii="Arial" w:hAnsi="Arial" w:cs="Arial"/>
              </w:rPr>
              <w:t>Todas las áreas funcionales operan en un único dominio de broadcast, sin separación lógica entre áreas críticas (Epidemiología, Banco Biológico) y áreas de uso compartido (Varios 1, 2 y 3).</w:t>
            </w:r>
          </w:p>
        </w:tc>
        <w:tc>
          <w:tcPr>
            <w:tcW w:w="1800" w:type="dxa"/>
            <w:tcBorders>
              <w:top w:val="single" w:sz="4" w:space="0" w:color="auto"/>
              <w:left w:val="single" w:sz="4" w:space="0" w:color="auto"/>
              <w:bottom w:val="single" w:sz="4" w:space="0" w:color="auto"/>
              <w:right w:val="single" w:sz="4" w:space="0" w:color="auto"/>
            </w:tcBorders>
            <w:hideMark/>
          </w:tcPr>
          <w:p w14:paraId="03D51A85" w14:textId="77777777" w:rsidR="00E759B7" w:rsidRDefault="00E759B7">
            <w:pPr>
              <w:spacing w:line="240" w:lineRule="auto"/>
              <w:rPr>
                <w:rFonts w:ascii="Arial" w:hAnsi="Arial" w:cs="Arial"/>
              </w:rPr>
            </w:pPr>
            <w:r>
              <w:rPr>
                <w:rFonts w:ascii="Arial" w:hAnsi="Arial" w:cs="Arial"/>
              </w:rPr>
              <w:t>ACT-RED-009, ACT-RED-012</w:t>
            </w:r>
          </w:p>
        </w:tc>
        <w:tc>
          <w:tcPr>
            <w:tcW w:w="1530" w:type="dxa"/>
            <w:tcBorders>
              <w:top w:val="single" w:sz="4" w:space="0" w:color="auto"/>
              <w:left w:val="single" w:sz="4" w:space="0" w:color="auto"/>
              <w:bottom w:val="single" w:sz="4" w:space="0" w:color="auto"/>
              <w:right w:val="single" w:sz="4" w:space="0" w:color="auto"/>
            </w:tcBorders>
            <w:hideMark/>
          </w:tcPr>
          <w:p w14:paraId="21670F73" w14:textId="77777777" w:rsidR="00E759B7" w:rsidRDefault="00E759B7">
            <w:pPr>
              <w:spacing w:line="240" w:lineRule="auto"/>
              <w:rPr>
                <w:rFonts w:ascii="Arial" w:hAnsi="Arial" w:cs="Arial"/>
              </w:rPr>
            </w:pPr>
            <w:r>
              <w:rPr>
                <w:rFonts w:ascii="Arial" w:hAnsi="Arial" w:cs="Arial"/>
              </w:rPr>
              <w:t>A-RED-007, A-RED-008, A-RED-010, A-RED-011</w:t>
            </w:r>
          </w:p>
        </w:tc>
        <w:tc>
          <w:tcPr>
            <w:tcW w:w="1440" w:type="dxa"/>
            <w:tcBorders>
              <w:top w:val="single" w:sz="4" w:space="0" w:color="auto"/>
              <w:left w:val="single" w:sz="4" w:space="0" w:color="auto"/>
              <w:bottom w:val="single" w:sz="4" w:space="0" w:color="auto"/>
              <w:right w:val="single" w:sz="4" w:space="0" w:color="auto"/>
            </w:tcBorders>
            <w:hideMark/>
          </w:tcPr>
          <w:p w14:paraId="09C86BEC" w14:textId="77777777" w:rsidR="00E759B7" w:rsidRDefault="00E759B7">
            <w:pPr>
              <w:spacing w:line="240" w:lineRule="auto"/>
              <w:rPr>
                <w:rFonts w:ascii="Arial" w:hAnsi="Arial" w:cs="Arial"/>
                <w:b/>
                <w:bCs/>
              </w:rPr>
            </w:pPr>
            <w:r>
              <w:rPr>
                <w:rFonts w:ascii="Arial" w:hAnsi="Arial" w:cs="Arial"/>
                <w:b/>
                <w:bCs/>
              </w:rPr>
              <w:t>Muy Alta</w:t>
            </w:r>
          </w:p>
        </w:tc>
      </w:tr>
      <w:tr w:rsidR="00E759B7" w14:paraId="6399EFBD" w14:textId="77777777" w:rsidTr="00C53BB4">
        <w:trPr>
          <w:trHeight w:val="3960"/>
        </w:trPr>
        <w:tc>
          <w:tcPr>
            <w:tcW w:w="1448" w:type="dxa"/>
            <w:tcBorders>
              <w:top w:val="single" w:sz="4" w:space="0" w:color="auto"/>
              <w:left w:val="single" w:sz="4" w:space="0" w:color="auto"/>
              <w:bottom w:val="single" w:sz="4" w:space="0" w:color="auto"/>
              <w:right w:val="single" w:sz="4" w:space="0" w:color="auto"/>
            </w:tcBorders>
            <w:hideMark/>
          </w:tcPr>
          <w:p w14:paraId="19AE0ACF" w14:textId="77777777" w:rsidR="00E759B7" w:rsidRDefault="00E759B7">
            <w:pPr>
              <w:spacing w:line="240" w:lineRule="auto"/>
              <w:rPr>
                <w:rFonts w:ascii="Arial" w:hAnsi="Arial" w:cs="Arial"/>
                <w:b/>
                <w:bCs/>
              </w:rPr>
            </w:pPr>
            <w:r>
              <w:rPr>
                <w:rFonts w:ascii="Arial" w:hAnsi="Arial" w:cs="Arial"/>
                <w:b/>
                <w:bCs/>
              </w:rPr>
              <w:lastRenderedPageBreak/>
              <w:t>V-RED-003</w:t>
            </w:r>
          </w:p>
        </w:tc>
        <w:tc>
          <w:tcPr>
            <w:tcW w:w="1342" w:type="dxa"/>
            <w:tcBorders>
              <w:top w:val="single" w:sz="4" w:space="0" w:color="auto"/>
              <w:left w:val="single" w:sz="4" w:space="0" w:color="auto"/>
              <w:bottom w:val="single" w:sz="4" w:space="0" w:color="auto"/>
              <w:right w:val="single" w:sz="4" w:space="0" w:color="auto"/>
            </w:tcBorders>
            <w:hideMark/>
          </w:tcPr>
          <w:p w14:paraId="44E15907" w14:textId="77777777"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14:paraId="1421335E" w14:textId="77777777" w:rsidR="00E759B7" w:rsidRDefault="00E759B7">
            <w:pPr>
              <w:spacing w:line="240" w:lineRule="auto"/>
              <w:rPr>
                <w:rFonts w:ascii="Arial" w:hAnsi="Arial" w:cs="Arial"/>
              </w:rPr>
            </w:pPr>
            <w:r>
              <w:rPr>
                <w:rFonts w:ascii="Arial" w:hAnsi="Arial" w:cs="Arial"/>
              </w:rPr>
              <w:t>Punto único de falla en el Switch Principal</w:t>
            </w:r>
          </w:p>
        </w:tc>
        <w:tc>
          <w:tcPr>
            <w:tcW w:w="2119" w:type="dxa"/>
            <w:tcBorders>
              <w:top w:val="single" w:sz="4" w:space="0" w:color="auto"/>
              <w:left w:val="single" w:sz="4" w:space="0" w:color="auto"/>
              <w:bottom w:val="single" w:sz="4" w:space="0" w:color="auto"/>
              <w:right w:val="single" w:sz="4" w:space="0" w:color="auto"/>
            </w:tcBorders>
            <w:hideMark/>
          </w:tcPr>
          <w:p w14:paraId="58BC5E1C" w14:textId="77777777" w:rsidR="00E759B7" w:rsidRDefault="00E759B7">
            <w:pPr>
              <w:spacing w:line="240" w:lineRule="auto"/>
              <w:rPr>
                <w:rFonts w:ascii="Arial" w:hAnsi="Arial" w:cs="Arial"/>
              </w:rPr>
            </w:pPr>
            <w:r>
              <w:rPr>
                <w:rFonts w:ascii="Arial" w:hAnsi="Arial" w:cs="Arial"/>
              </w:rPr>
              <w:t xml:space="preserve">Toda la red LAN depende de un único switch </w:t>
            </w:r>
            <w:proofErr w:type="spellStart"/>
            <w:r>
              <w:rPr>
                <w:rFonts w:ascii="Arial" w:hAnsi="Arial" w:cs="Arial"/>
              </w:rPr>
              <w:t>Fast</w:t>
            </w:r>
            <w:proofErr w:type="spellEnd"/>
            <w:r>
              <w:rPr>
                <w:rFonts w:ascii="Arial" w:hAnsi="Arial" w:cs="Arial"/>
              </w:rPr>
              <w:t xml:space="preserve"> Ethernet en Dirección, sin equipo de respaldo disponible para reemplazo inmediato en caso de fallo.</w:t>
            </w:r>
          </w:p>
        </w:tc>
        <w:tc>
          <w:tcPr>
            <w:tcW w:w="1800" w:type="dxa"/>
            <w:tcBorders>
              <w:top w:val="single" w:sz="4" w:space="0" w:color="auto"/>
              <w:left w:val="single" w:sz="4" w:space="0" w:color="auto"/>
              <w:bottom w:val="single" w:sz="4" w:space="0" w:color="auto"/>
              <w:right w:val="single" w:sz="4" w:space="0" w:color="auto"/>
            </w:tcBorders>
            <w:hideMark/>
          </w:tcPr>
          <w:p w14:paraId="4D734485" w14:textId="77777777" w:rsidR="00E759B7" w:rsidRDefault="00E759B7">
            <w:pPr>
              <w:spacing w:line="240" w:lineRule="auto"/>
              <w:rPr>
                <w:rFonts w:ascii="Arial" w:hAnsi="Arial" w:cs="Arial"/>
              </w:rPr>
            </w:pPr>
            <w:r>
              <w:rPr>
                <w:rFonts w:ascii="Arial" w:hAnsi="Arial" w:cs="Arial"/>
              </w:rPr>
              <w:t>ACT-RED-001, ACT-RED-009</w:t>
            </w:r>
          </w:p>
        </w:tc>
        <w:tc>
          <w:tcPr>
            <w:tcW w:w="1530" w:type="dxa"/>
            <w:tcBorders>
              <w:top w:val="single" w:sz="4" w:space="0" w:color="auto"/>
              <w:left w:val="single" w:sz="4" w:space="0" w:color="auto"/>
              <w:bottom w:val="single" w:sz="4" w:space="0" w:color="auto"/>
              <w:right w:val="single" w:sz="4" w:space="0" w:color="auto"/>
            </w:tcBorders>
            <w:hideMark/>
          </w:tcPr>
          <w:p w14:paraId="5A186ED1" w14:textId="77777777" w:rsidR="00E759B7" w:rsidRDefault="00E759B7">
            <w:pPr>
              <w:spacing w:line="240" w:lineRule="auto"/>
              <w:rPr>
                <w:rFonts w:ascii="Arial" w:hAnsi="Arial" w:cs="Arial"/>
              </w:rPr>
            </w:pPr>
            <w:r>
              <w:rPr>
                <w:rFonts w:ascii="Arial" w:hAnsi="Arial" w:cs="Arial"/>
              </w:rPr>
              <w:t>A-RED-005, A-RED-010, A-RED-015</w:t>
            </w:r>
          </w:p>
        </w:tc>
        <w:tc>
          <w:tcPr>
            <w:tcW w:w="1440" w:type="dxa"/>
            <w:tcBorders>
              <w:top w:val="single" w:sz="4" w:space="0" w:color="auto"/>
              <w:left w:val="single" w:sz="4" w:space="0" w:color="auto"/>
              <w:bottom w:val="single" w:sz="4" w:space="0" w:color="auto"/>
              <w:right w:val="single" w:sz="4" w:space="0" w:color="auto"/>
            </w:tcBorders>
            <w:hideMark/>
          </w:tcPr>
          <w:p w14:paraId="76603338" w14:textId="77777777" w:rsidR="00E759B7" w:rsidRDefault="00E759B7">
            <w:pPr>
              <w:spacing w:line="240" w:lineRule="auto"/>
              <w:rPr>
                <w:rFonts w:ascii="Arial" w:hAnsi="Arial" w:cs="Arial"/>
                <w:b/>
                <w:bCs/>
              </w:rPr>
            </w:pPr>
            <w:r>
              <w:rPr>
                <w:rFonts w:ascii="Arial" w:hAnsi="Arial" w:cs="Arial"/>
                <w:b/>
                <w:bCs/>
              </w:rPr>
              <w:t>Crítica</w:t>
            </w:r>
          </w:p>
        </w:tc>
      </w:tr>
      <w:tr w:rsidR="00E759B7" w14:paraId="67A3F912" w14:textId="77777777" w:rsidTr="00C53BB4">
        <w:trPr>
          <w:trHeight w:val="3696"/>
        </w:trPr>
        <w:tc>
          <w:tcPr>
            <w:tcW w:w="1448" w:type="dxa"/>
            <w:tcBorders>
              <w:top w:val="single" w:sz="4" w:space="0" w:color="auto"/>
              <w:left w:val="single" w:sz="4" w:space="0" w:color="auto"/>
              <w:bottom w:val="single" w:sz="4" w:space="0" w:color="auto"/>
              <w:right w:val="single" w:sz="4" w:space="0" w:color="auto"/>
            </w:tcBorders>
            <w:hideMark/>
          </w:tcPr>
          <w:p w14:paraId="238F245E" w14:textId="77777777" w:rsidR="00E759B7" w:rsidRDefault="00E759B7">
            <w:pPr>
              <w:spacing w:line="240" w:lineRule="auto"/>
              <w:rPr>
                <w:rFonts w:ascii="Arial" w:hAnsi="Arial" w:cs="Arial"/>
                <w:b/>
                <w:bCs/>
              </w:rPr>
            </w:pPr>
            <w:r>
              <w:rPr>
                <w:rFonts w:ascii="Arial" w:hAnsi="Arial" w:cs="Arial"/>
                <w:b/>
                <w:bCs/>
              </w:rPr>
              <w:t>V-RED-004</w:t>
            </w:r>
          </w:p>
        </w:tc>
        <w:tc>
          <w:tcPr>
            <w:tcW w:w="1342" w:type="dxa"/>
            <w:tcBorders>
              <w:top w:val="single" w:sz="4" w:space="0" w:color="auto"/>
              <w:left w:val="single" w:sz="4" w:space="0" w:color="auto"/>
              <w:bottom w:val="single" w:sz="4" w:space="0" w:color="auto"/>
              <w:right w:val="single" w:sz="4" w:space="0" w:color="auto"/>
            </w:tcBorders>
            <w:hideMark/>
          </w:tcPr>
          <w:p w14:paraId="4572E38B" w14:textId="77777777"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14:paraId="63902A94" w14:textId="77777777" w:rsidR="00E759B7" w:rsidRDefault="00E759B7">
            <w:pPr>
              <w:spacing w:line="240" w:lineRule="auto"/>
              <w:rPr>
                <w:rFonts w:ascii="Arial" w:hAnsi="Arial" w:cs="Arial"/>
              </w:rPr>
            </w:pPr>
            <w:r>
              <w:rPr>
                <w:rFonts w:ascii="Arial" w:hAnsi="Arial" w:cs="Arial"/>
              </w:rPr>
              <w:t>Ausencia de rack o gabinete de telecomunicaciones</w:t>
            </w:r>
          </w:p>
        </w:tc>
        <w:tc>
          <w:tcPr>
            <w:tcW w:w="2119" w:type="dxa"/>
            <w:tcBorders>
              <w:top w:val="single" w:sz="4" w:space="0" w:color="auto"/>
              <w:left w:val="single" w:sz="4" w:space="0" w:color="auto"/>
              <w:bottom w:val="single" w:sz="4" w:space="0" w:color="auto"/>
              <w:right w:val="single" w:sz="4" w:space="0" w:color="auto"/>
            </w:tcBorders>
            <w:hideMark/>
          </w:tcPr>
          <w:p w14:paraId="2CBE5CDD" w14:textId="4E1A5B17" w:rsidR="00E759B7" w:rsidRDefault="0073133E">
            <w:pPr>
              <w:spacing w:line="240" w:lineRule="auto"/>
              <w:rPr>
                <w:rFonts w:ascii="Arial" w:hAnsi="Arial" w:cs="Arial"/>
              </w:rPr>
            </w:pPr>
            <w:r>
              <w:rPr>
                <w:rFonts w:ascii="Arial" w:hAnsi="Arial" w:cs="Arial"/>
              </w:rPr>
              <w:t>Dos</w:t>
            </w:r>
            <w:r w:rsidR="00E759B7">
              <w:rPr>
                <w:rFonts w:ascii="Arial" w:hAnsi="Arial" w:cs="Arial"/>
              </w:rPr>
              <w:t xml:space="preserve"> switches se ubican sobre </w:t>
            </w:r>
            <w:r>
              <w:rPr>
                <w:rFonts w:ascii="Arial" w:hAnsi="Arial" w:cs="Arial"/>
              </w:rPr>
              <w:t>soportes metálicos</w:t>
            </w:r>
            <w:r w:rsidR="00E759B7">
              <w:rPr>
                <w:rFonts w:ascii="Arial" w:hAnsi="Arial" w:cs="Arial"/>
              </w:rPr>
              <w:t xml:space="preserve"> en Dirección y</w:t>
            </w:r>
            <w:r>
              <w:rPr>
                <w:rFonts w:ascii="Arial" w:hAnsi="Arial" w:cs="Arial"/>
              </w:rPr>
              <w:t xml:space="preserve"> sobre gaveta metálica de escritorio en</w:t>
            </w:r>
            <w:r w:rsidR="00E759B7">
              <w:rPr>
                <w:rFonts w:ascii="Arial" w:hAnsi="Arial" w:cs="Arial"/>
              </w:rPr>
              <w:t xml:space="preserve"> Varios 1, sin protección física contra manipulación, polvo o golpes accidentales.</w:t>
            </w:r>
          </w:p>
        </w:tc>
        <w:tc>
          <w:tcPr>
            <w:tcW w:w="1800" w:type="dxa"/>
            <w:tcBorders>
              <w:top w:val="single" w:sz="4" w:space="0" w:color="auto"/>
              <w:left w:val="single" w:sz="4" w:space="0" w:color="auto"/>
              <w:bottom w:val="single" w:sz="4" w:space="0" w:color="auto"/>
              <w:right w:val="single" w:sz="4" w:space="0" w:color="auto"/>
            </w:tcBorders>
            <w:hideMark/>
          </w:tcPr>
          <w:p w14:paraId="1DFD4FBF" w14:textId="77777777" w:rsidR="00E759B7" w:rsidRDefault="00E759B7">
            <w:pPr>
              <w:spacing w:line="240" w:lineRule="auto"/>
              <w:rPr>
                <w:rFonts w:ascii="Arial" w:hAnsi="Arial" w:cs="Arial"/>
              </w:rPr>
            </w:pPr>
            <w:r>
              <w:rPr>
                <w:rFonts w:ascii="Arial" w:hAnsi="Arial" w:cs="Arial"/>
              </w:rPr>
              <w:t>ACT-RED-001, ACT-RED-002</w:t>
            </w:r>
          </w:p>
        </w:tc>
        <w:tc>
          <w:tcPr>
            <w:tcW w:w="1530" w:type="dxa"/>
            <w:tcBorders>
              <w:top w:val="single" w:sz="4" w:space="0" w:color="auto"/>
              <w:left w:val="single" w:sz="4" w:space="0" w:color="auto"/>
              <w:bottom w:val="single" w:sz="4" w:space="0" w:color="auto"/>
              <w:right w:val="single" w:sz="4" w:space="0" w:color="auto"/>
            </w:tcBorders>
            <w:hideMark/>
          </w:tcPr>
          <w:p w14:paraId="19E9147A" w14:textId="77777777" w:rsidR="00E759B7" w:rsidRDefault="00E759B7">
            <w:pPr>
              <w:spacing w:line="240" w:lineRule="auto"/>
              <w:rPr>
                <w:rFonts w:ascii="Arial" w:hAnsi="Arial" w:cs="Arial"/>
              </w:rPr>
            </w:pPr>
            <w:r>
              <w:rPr>
                <w:rFonts w:ascii="Arial" w:hAnsi="Arial" w:cs="Arial"/>
              </w:rPr>
              <w:t>A-RED-002, A-RED-003, A-RED-004, A-RED-015</w:t>
            </w:r>
          </w:p>
        </w:tc>
        <w:tc>
          <w:tcPr>
            <w:tcW w:w="1440" w:type="dxa"/>
            <w:tcBorders>
              <w:top w:val="single" w:sz="4" w:space="0" w:color="auto"/>
              <w:left w:val="single" w:sz="4" w:space="0" w:color="auto"/>
              <w:bottom w:val="single" w:sz="4" w:space="0" w:color="auto"/>
              <w:right w:val="single" w:sz="4" w:space="0" w:color="auto"/>
            </w:tcBorders>
            <w:hideMark/>
          </w:tcPr>
          <w:p w14:paraId="1DC347BE" w14:textId="77777777" w:rsidR="00E759B7" w:rsidRDefault="00E759B7">
            <w:pPr>
              <w:spacing w:line="240" w:lineRule="auto"/>
              <w:rPr>
                <w:rFonts w:ascii="Arial" w:hAnsi="Arial" w:cs="Arial"/>
                <w:b/>
                <w:bCs/>
              </w:rPr>
            </w:pPr>
            <w:r>
              <w:rPr>
                <w:rFonts w:ascii="Arial" w:hAnsi="Arial" w:cs="Arial"/>
                <w:b/>
                <w:bCs/>
              </w:rPr>
              <w:t>Alta</w:t>
            </w:r>
          </w:p>
        </w:tc>
      </w:tr>
      <w:tr w:rsidR="00E759B7" w14:paraId="06BD1D0D" w14:textId="77777777" w:rsidTr="00C53BB4">
        <w:trPr>
          <w:trHeight w:val="3696"/>
        </w:trPr>
        <w:tc>
          <w:tcPr>
            <w:tcW w:w="1448" w:type="dxa"/>
            <w:tcBorders>
              <w:top w:val="single" w:sz="4" w:space="0" w:color="auto"/>
              <w:left w:val="single" w:sz="4" w:space="0" w:color="auto"/>
              <w:bottom w:val="single" w:sz="4" w:space="0" w:color="auto"/>
              <w:right w:val="single" w:sz="4" w:space="0" w:color="auto"/>
            </w:tcBorders>
            <w:hideMark/>
          </w:tcPr>
          <w:p w14:paraId="18971875" w14:textId="77777777" w:rsidR="00E759B7" w:rsidRDefault="00E759B7">
            <w:pPr>
              <w:spacing w:line="240" w:lineRule="auto"/>
              <w:rPr>
                <w:rFonts w:ascii="Arial" w:hAnsi="Arial" w:cs="Arial"/>
                <w:b/>
                <w:bCs/>
              </w:rPr>
            </w:pPr>
            <w:r>
              <w:rPr>
                <w:rFonts w:ascii="Arial" w:hAnsi="Arial" w:cs="Arial"/>
                <w:b/>
                <w:bCs/>
              </w:rPr>
              <w:t>V-RED-005</w:t>
            </w:r>
          </w:p>
        </w:tc>
        <w:tc>
          <w:tcPr>
            <w:tcW w:w="1342" w:type="dxa"/>
            <w:tcBorders>
              <w:top w:val="single" w:sz="4" w:space="0" w:color="auto"/>
              <w:left w:val="single" w:sz="4" w:space="0" w:color="auto"/>
              <w:bottom w:val="single" w:sz="4" w:space="0" w:color="auto"/>
              <w:right w:val="single" w:sz="4" w:space="0" w:color="auto"/>
            </w:tcBorders>
            <w:hideMark/>
          </w:tcPr>
          <w:p w14:paraId="77921013" w14:textId="77777777"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14:paraId="397FA55C" w14:textId="77777777" w:rsidR="00E759B7" w:rsidRDefault="00E759B7">
            <w:pPr>
              <w:spacing w:line="240" w:lineRule="auto"/>
              <w:rPr>
                <w:rFonts w:ascii="Arial" w:hAnsi="Arial" w:cs="Arial"/>
              </w:rPr>
            </w:pPr>
            <w:r>
              <w:rPr>
                <w:rFonts w:ascii="Arial" w:hAnsi="Arial" w:cs="Arial"/>
              </w:rPr>
              <w:t>UPS sin verificación periódica de baterías</w:t>
            </w:r>
          </w:p>
        </w:tc>
        <w:tc>
          <w:tcPr>
            <w:tcW w:w="2119" w:type="dxa"/>
            <w:tcBorders>
              <w:top w:val="single" w:sz="4" w:space="0" w:color="auto"/>
              <w:left w:val="single" w:sz="4" w:space="0" w:color="auto"/>
              <w:bottom w:val="single" w:sz="4" w:space="0" w:color="auto"/>
              <w:right w:val="single" w:sz="4" w:space="0" w:color="auto"/>
            </w:tcBorders>
            <w:hideMark/>
          </w:tcPr>
          <w:p w14:paraId="70F78905" w14:textId="77777777" w:rsidR="00E759B7" w:rsidRDefault="00E759B7">
            <w:pPr>
              <w:spacing w:line="240" w:lineRule="auto"/>
              <w:rPr>
                <w:rFonts w:ascii="Arial" w:hAnsi="Arial" w:cs="Arial"/>
              </w:rPr>
            </w:pPr>
            <w:r>
              <w:rPr>
                <w:rFonts w:ascii="Arial" w:hAnsi="Arial" w:cs="Arial"/>
              </w:rPr>
              <w:t>Los sistemas de respaldo eléctrico de los switches no cuentan con un programa documentado de verificación de autonomía y estado de baterías.</w:t>
            </w:r>
          </w:p>
        </w:tc>
        <w:tc>
          <w:tcPr>
            <w:tcW w:w="1800" w:type="dxa"/>
            <w:tcBorders>
              <w:top w:val="single" w:sz="4" w:space="0" w:color="auto"/>
              <w:left w:val="single" w:sz="4" w:space="0" w:color="auto"/>
              <w:bottom w:val="single" w:sz="4" w:space="0" w:color="auto"/>
              <w:right w:val="single" w:sz="4" w:space="0" w:color="auto"/>
            </w:tcBorders>
            <w:hideMark/>
          </w:tcPr>
          <w:p w14:paraId="63507369" w14:textId="77777777" w:rsidR="00E759B7" w:rsidRDefault="00E759B7">
            <w:pPr>
              <w:spacing w:line="240" w:lineRule="auto"/>
              <w:rPr>
                <w:rFonts w:ascii="Arial" w:hAnsi="Arial" w:cs="Arial"/>
              </w:rPr>
            </w:pPr>
            <w:r>
              <w:rPr>
                <w:rFonts w:ascii="Arial" w:hAnsi="Arial" w:cs="Arial"/>
              </w:rPr>
              <w:t>ACT-RED-006</w:t>
            </w:r>
          </w:p>
        </w:tc>
        <w:tc>
          <w:tcPr>
            <w:tcW w:w="1530" w:type="dxa"/>
            <w:tcBorders>
              <w:top w:val="single" w:sz="4" w:space="0" w:color="auto"/>
              <w:left w:val="single" w:sz="4" w:space="0" w:color="auto"/>
              <w:bottom w:val="single" w:sz="4" w:space="0" w:color="auto"/>
              <w:right w:val="single" w:sz="4" w:space="0" w:color="auto"/>
            </w:tcBorders>
            <w:hideMark/>
          </w:tcPr>
          <w:p w14:paraId="206860E2" w14:textId="77777777" w:rsidR="00E759B7" w:rsidRDefault="00E759B7">
            <w:pPr>
              <w:spacing w:line="240" w:lineRule="auto"/>
              <w:rPr>
                <w:rFonts w:ascii="Arial" w:hAnsi="Arial" w:cs="Arial"/>
              </w:rPr>
            </w:pPr>
            <w:r>
              <w:rPr>
                <w:rFonts w:ascii="Arial" w:hAnsi="Arial" w:cs="Arial"/>
              </w:rPr>
              <w:t>A-RED-001</w:t>
            </w:r>
          </w:p>
        </w:tc>
        <w:tc>
          <w:tcPr>
            <w:tcW w:w="1440" w:type="dxa"/>
            <w:tcBorders>
              <w:top w:val="single" w:sz="4" w:space="0" w:color="auto"/>
              <w:left w:val="single" w:sz="4" w:space="0" w:color="auto"/>
              <w:bottom w:val="single" w:sz="4" w:space="0" w:color="auto"/>
              <w:right w:val="single" w:sz="4" w:space="0" w:color="auto"/>
            </w:tcBorders>
            <w:hideMark/>
          </w:tcPr>
          <w:p w14:paraId="5F597A7E" w14:textId="77777777" w:rsidR="00E759B7" w:rsidRDefault="00E759B7">
            <w:pPr>
              <w:spacing w:line="240" w:lineRule="auto"/>
              <w:rPr>
                <w:rFonts w:ascii="Arial" w:hAnsi="Arial" w:cs="Arial"/>
                <w:b/>
                <w:bCs/>
              </w:rPr>
            </w:pPr>
            <w:r>
              <w:rPr>
                <w:rFonts w:ascii="Arial" w:hAnsi="Arial" w:cs="Arial"/>
                <w:b/>
                <w:bCs/>
              </w:rPr>
              <w:t>Alta</w:t>
            </w:r>
          </w:p>
        </w:tc>
      </w:tr>
      <w:tr w:rsidR="00E759B7" w14:paraId="07C2B685" w14:textId="77777777" w:rsidTr="00C53BB4">
        <w:trPr>
          <w:trHeight w:val="3168"/>
        </w:trPr>
        <w:tc>
          <w:tcPr>
            <w:tcW w:w="1448" w:type="dxa"/>
            <w:tcBorders>
              <w:top w:val="single" w:sz="4" w:space="0" w:color="auto"/>
              <w:left w:val="single" w:sz="4" w:space="0" w:color="auto"/>
              <w:bottom w:val="single" w:sz="4" w:space="0" w:color="auto"/>
              <w:right w:val="single" w:sz="4" w:space="0" w:color="auto"/>
            </w:tcBorders>
            <w:hideMark/>
          </w:tcPr>
          <w:p w14:paraId="20103711" w14:textId="77777777" w:rsidR="00E759B7" w:rsidRDefault="00E759B7">
            <w:pPr>
              <w:spacing w:line="240" w:lineRule="auto"/>
              <w:rPr>
                <w:rFonts w:ascii="Arial" w:hAnsi="Arial" w:cs="Arial"/>
                <w:b/>
                <w:bCs/>
              </w:rPr>
            </w:pPr>
            <w:r>
              <w:rPr>
                <w:rFonts w:ascii="Arial" w:hAnsi="Arial" w:cs="Arial"/>
                <w:b/>
                <w:bCs/>
              </w:rPr>
              <w:lastRenderedPageBreak/>
              <w:t>V-RED-006</w:t>
            </w:r>
          </w:p>
        </w:tc>
        <w:tc>
          <w:tcPr>
            <w:tcW w:w="1342" w:type="dxa"/>
            <w:tcBorders>
              <w:top w:val="single" w:sz="4" w:space="0" w:color="auto"/>
              <w:left w:val="single" w:sz="4" w:space="0" w:color="auto"/>
              <w:bottom w:val="single" w:sz="4" w:space="0" w:color="auto"/>
              <w:right w:val="single" w:sz="4" w:space="0" w:color="auto"/>
            </w:tcBorders>
            <w:hideMark/>
          </w:tcPr>
          <w:p w14:paraId="291D5B9F" w14:textId="77777777"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14:paraId="6650B16F" w14:textId="77777777" w:rsidR="00E759B7" w:rsidRDefault="00E759B7">
            <w:pPr>
              <w:spacing w:line="240" w:lineRule="auto"/>
              <w:rPr>
                <w:rFonts w:ascii="Arial" w:hAnsi="Arial" w:cs="Arial"/>
              </w:rPr>
            </w:pPr>
            <w:r>
              <w:rPr>
                <w:rFonts w:ascii="Arial" w:hAnsi="Arial" w:cs="Arial"/>
              </w:rPr>
              <w:t>Canaletas plásticas instaladas solo en 4 de 14 áreas funcionales</w:t>
            </w:r>
          </w:p>
        </w:tc>
        <w:tc>
          <w:tcPr>
            <w:tcW w:w="2119" w:type="dxa"/>
            <w:tcBorders>
              <w:top w:val="single" w:sz="4" w:space="0" w:color="auto"/>
              <w:left w:val="single" w:sz="4" w:space="0" w:color="auto"/>
              <w:bottom w:val="single" w:sz="4" w:space="0" w:color="auto"/>
              <w:right w:val="single" w:sz="4" w:space="0" w:color="auto"/>
            </w:tcBorders>
            <w:hideMark/>
          </w:tcPr>
          <w:p w14:paraId="40B3E4E3" w14:textId="77777777" w:rsidR="00E759B7" w:rsidRDefault="00E759B7">
            <w:pPr>
              <w:spacing w:line="240" w:lineRule="auto"/>
              <w:rPr>
                <w:rFonts w:ascii="Arial" w:hAnsi="Arial" w:cs="Arial"/>
              </w:rPr>
            </w:pPr>
            <w:r>
              <w:rPr>
                <w:rFonts w:ascii="Arial" w:hAnsi="Arial" w:cs="Arial"/>
              </w:rPr>
              <w:t>El cableado estructurado está expuesto a tensión mecánica, roedores, pisadas y deterioro ambiental en 10 áreas funcionales.</w:t>
            </w:r>
          </w:p>
        </w:tc>
        <w:tc>
          <w:tcPr>
            <w:tcW w:w="1800" w:type="dxa"/>
            <w:tcBorders>
              <w:top w:val="single" w:sz="4" w:space="0" w:color="auto"/>
              <w:left w:val="single" w:sz="4" w:space="0" w:color="auto"/>
              <w:bottom w:val="single" w:sz="4" w:space="0" w:color="auto"/>
              <w:right w:val="single" w:sz="4" w:space="0" w:color="auto"/>
            </w:tcBorders>
            <w:hideMark/>
          </w:tcPr>
          <w:p w14:paraId="5060B214" w14:textId="77777777" w:rsidR="00E759B7" w:rsidRDefault="00E759B7">
            <w:pPr>
              <w:spacing w:line="240" w:lineRule="auto"/>
              <w:rPr>
                <w:rFonts w:ascii="Arial" w:hAnsi="Arial" w:cs="Arial"/>
              </w:rPr>
            </w:pPr>
            <w:r>
              <w:rPr>
                <w:rFonts w:ascii="Arial" w:hAnsi="Arial" w:cs="Arial"/>
              </w:rPr>
              <w:t>ACT-RED-005, ACT-RED-007</w:t>
            </w:r>
          </w:p>
        </w:tc>
        <w:tc>
          <w:tcPr>
            <w:tcW w:w="1530" w:type="dxa"/>
            <w:tcBorders>
              <w:top w:val="single" w:sz="4" w:space="0" w:color="auto"/>
              <w:left w:val="single" w:sz="4" w:space="0" w:color="auto"/>
              <w:bottom w:val="single" w:sz="4" w:space="0" w:color="auto"/>
              <w:right w:val="single" w:sz="4" w:space="0" w:color="auto"/>
            </w:tcBorders>
            <w:hideMark/>
          </w:tcPr>
          <w:p w14:paraId="289C8C66" w14:textId="77777777" w:rsidR="00E759B7" w:rsidRDefault="00E759B7">
            <w:pPr>
              <w:spacing w:line="240" w:lineRule="auto"/>
              <w:rPr>
                <w:rFonts w:ascii="Arial" w:hAnsi="Arial" w:cs="Arial"/>
              </w:rPr>
            </w:pPr>
            <w:r>
              <w:rPr>
                <w:rFonts w:ascii="Arial" w:hAnsi="Arial" w:cs="Arial"/>
              </w:rPr>
              <w:t>A-RED-003, A-RED-006</w:t>
            </w:r>
          </w:p>
        </w:tc>
        <w:tc>
          <w:tcPr>
            <w:tcW w:w="1440" w:type="dxa"/>
            <w:tcBorders>
              <w:top w:val="single" w:sz="4" w:space="0" w:color="auto"/>
              <w:left w:val="single" w:sz="4" w:space="0" w:color="auto"/>
              <w:bottom w:val="single" w:sz="4" w:space="0" w:color="auto"/>
              <w:right w:val="single" w:sz="4" w:space="0" w:color="auto"/>
            </w:tcBorders>
            <w:hideMark/>
          </w:tcPr>
          <w:p w14:paraId="18C2E472" w14:textId="77777777" w:rsidR="00E759B7" w:rsidRDefault="00E759B7">
            <w:pPr>
              <w:spacing w:line="240" w:lineRule="auto"/>
              <w:rPr>
                <w:rFonts w:ascii="Arial" w:hAnsi="Arial" w:cs="Arial"/>
                <w:b/>
                <w:bCs/>
              </w:rPr>
            </w:pPr>
            <w:r>
              <w:rPr>
                <w:rFonts w:ascii="Arial" w:hAnsi="Arial" w:cs="Arial"/>
                <w:b/>
                <w:bCs/>
              </w:rPr>
              <w:t>Alta</w:t>
            </w:r>
          </w:p>
        </w:tc>
      </w:tr>
      <w:tr w:rsidR="00E759B7" w14:paraId="47BCCD9D" w14:textId="77777777" w:rsidTr="00C53BB4">
        <w:trPr>
          <w:trHeight w:val="3960"/>
        </w:trPr>
        <w:tc>
          <w:tcPr>
            <w:tcW w:w="1448" w:type="dxa"/>
            <w:tcBorders>
              <w:top w:val="single" w:sz="4" w:space="0" w:color="auto"/>
              <w:left w:val="single" w:sz="4" w:space="0" w:color="auto"/>
              <w:bottom w:val="single" w:sz="4" w:space="0" w:color="auto"/>
              <w:right w:val="single" w:sz="4" w:space="0" w:color="auto"/>
            </w:tcBorders>
            <w:hideMark/>
          </w:tcPr>
          <w:p w14:paraId="53E0BC45" w14:textId="77777777" w:rsidR="00E759B7" w:rsidRDefault="00E759B7">
            <w:pPr>
              <w:spacing w:line="240" w:lineRule="auto"/>
              <w:rPr>
                <w:rFonts w:ascii="Arial" w:hAnsi="Arial" w:cs="Arial"/>
                <w:b/>
                <w:bCs/>
              </w:rPr>
            </w:pPr>
            <w:r>
              <w:rPr>
                <w:rFonts w:ascii="Arial" w:hAnsi="Arial" w:cs="Arial"/>
                <w:b/>
                <w:bCs/>
              </w:rPr>
              <w:t>V-RED-007</w:t>
            </w:r>
          </w:p>
        </w:tc>
        <w:tc>
          <w:tcPr>
            <w:tcW w:w="1342" w:type="dxa"/>
            <w:tcBorders>
              <w:top w:val="single" w:sz="4" w:space="0" w:color="auto"/>
              <w:left w:val="single" w:sz="4" w:space="0" w:color="auto"/>
              <w:bottom w:val="single" w:sz="4" w:space="0" w:color="auto"/>
              <w:right w:val="single" w:sz="4" w:space="0" w:color="auto"/>
            </w:tcBorders>
            <w:hideMark/>
          </w:tcPr>
          <w:p w14:paraId="6FA3867E" w14:textId="77777777"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14:paraId="6F6B9166" w14:textId="77777777" w:rsidR="00E759B7" w:rsidRDefault="00E759B7">
            <w:pPr>
              <w:spacing w:line="240" w:lineRule="auto"/>
              <w:rPr>
                <w:rFonts w:ascii="Arial" w:hAnsi="Arial" w:cs="Arial"/>
              </w:rPr>
            </w:pPr>
            <w:r>
              <w:rPr>
                <w:rFonts w:ascii="Arial" w:hAnsi="Arial" w:cs="Arial"/>
              </w:rPr>
              <w:t xml:space="preserve">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p>
        </w:tc>
        <w:tc>
          <w:tcPr>
            <w:tcW w:w="2119" w:type="dxa"/>
            <w:tcBorders>
              <w:top w:val="single" w:sz="4" w:space="0" w:color="auto"/>
              <w:left w:val="single" w:sz="4" w:space="0" w:color="auto"/>
              <w:bottom w:val="single" w:sz="4" w:space="0" w:color="auto"/>
              <w:right w:val="single" w:sz="4" w:space="0" w:color="auto"/>
            </w:tcBorders>
            <w:hideMark/>
          </w:tcPr>
          <w:p w14:paraId="0CB5D930" w14:textId="77777777" w:rsidR="00E759B7" w:rsidRDefault="00E759B7">
            <w:pPr>
              <w:spacing w:line="240" w:lineRule="auto"/>
              <w:rPr>
                <w:rFonts w:ascii="Arial" w:hAnsi="Arial" w:cs="Arial"/>
              </w:rPr>
            </w:pPr>
            <w:r>
              <w:rPr>
                <w:rFonts w:ascii="Arial" w:hAnsi="Arial" w:cs="Arial"/>
              </w:rPr>
              <w:t>El cableado horizontal sólido está terminado directamente con conectores RJ45 hacia los switches, sin panel de parcheo intermedio ni cables flexibles de conexión.</w:t>
            </w:r>
          </w:p>
        </w:tc>
        <w:tc>
          <w:tcPr>
            <w:tcW w:w="1800" w:type="dxa"/>
            <w:tcBorders>
              <w:top w:val="single" w:sz="4" w:space="0" w:color="auto"/>
              <w:left w:val="single" w:sz="4" w:space="0" w:color="auto"/>
              <w:bottom w:val="single" w:sz="4" w:space="0" w:color="auto"/>
              <w:right w:val="single" w:sz="4" w:space="0" w:color="auto"/>
            </w:tcBorders>
            <w:hideMark/>
          </w:tcPr>
          <w:p w14:paraId="3759C5E7" w14:textId="77777777" w:rsidR="00E759B7" w:rsidRDefault="00E759B7">
            <w:pPr>
              <w:spacing w:line="240" w:lineRule="auto"/>
              <w:rPr>
                <w:rFonts w:ascii="Arial" w:hAnsi="Arial" w:cs="Arial"/>
                <w:lang w:val="en-US"/>
              </w:rPr>
            </w:pPr>
            <w:r>
              <w:rPr>
                <w:rFonts w:ascii="Arial" w:hAnsi="Arial" w:cs="Arial"/>
                <w:lang w:val="en-US"/>
              </w:rPr>
              <w:t>ACT-RED-001, ACT-RED-002, ACT-RED-005, ACT-RED-008</w:t>
            </w:r>
          </w:p>
        </w:tc>
        <w:tc>
          <w:tcPr>
            <w:tcW w:w="1530" w:type="dxa"/>
            <w:tcBorders>
              <w:top w:val="single" w:sz="4" w:space="0" w:color="auto"/>
              <w:left w:val="single" w:sz="4" w:space="0" w:color="auto"/>
              <w:bottom w:val="single" w:sz="4" w:space="0" w:color="auto"/>
              <w:right w:val="single" w:sz="4" w:space="0" w:color="auto"/>
            </w:tcBorders>
            <w:hideMark/>
          </w:tcPr>
          <w:p w14:paraId="0A0A02FE" w14:textId="77777777" w:rsidR="00E759B7" w:rsidRDefault="00E759B7">
            <w:pPr>
              <w:spacing w:line="240" w:lineRule="auto"/>
              <w:rPr>
                <w:rFonts w:ascii="Arial" w:hAnsi="Arial" w:cs="Arial"/>
              </w:rPr>
            </w:pPr>
            <w:r>
              <w:rPr>
                <w:rFonts w:ascii="Arial" w:hAnsi="Arial" w:cs="Arial"/>
              </w:rPr>
              <w:t>A-RED-006, A-RED-013</w:t>
            </w:r>
          </w:p>
        </w:tc>
        <w:tc>
          <w:tcPr>
            <w:tcW w:w="1440" w:type="dxa"/>
            <w:tcBorders>
              <w:top w:val="single" w:sz="4" w:space="0" w:color="auto"/>
              <w:left w:val="single" w:sz="4" w:space="0" w:color="auto"/>
              <w:bottom w:val="single" w:sz="4" w:space="0" w:color="auto"/>
              <w:right w:val="single" w:sz="4" w:space="0" w:color="auto"/>
            </w:tcBorders>
            <w:hideMark/>
          </w:tcPr>
          <w:p w14:paraId="3D21761B" w14:textId="77777777" w:rsidR="00E759B7" w:rsidRDefault="00E759B7">
            <w:pPr>
              <w:spacing w:line="240" w:lineRule="auto"/>
              <w:rPr>
                <w:rFonts w:ascii="Arial" w:hAnsi="Arial" w:cs="Arial"/>
                <w:b/>
                <w:bCs/>
              </w:rPr>
            </w:pPr>
            <w:r>
              <w:rPr>
                <w:rFonts w:ascii="Arial" w:hAnsi="Arial" w:cs="Arial"/>
                <w:b/>
                <w:bCs/>
              </w:rPr>
              <w:t>Alta</w:t>
            </w:r>
          </w:p>
        </w:tc>
      </w:tr>
      <w:tr w:rsidR="00E759B7" w14:paraId="0615ACFA" w14:textId="77777777" w:rsidTr="00C53BB4">
        <w:trPr>
          <w:trHeight w:val="4224"/>
        </w:trPr>
        <w:tc>
          <w:tcPr>
            <w:tcW w:w="1448" w:type="dxa"/>
            <w:tcBorders>
              <w:top w:val="single" w:sz="4" w:space="0" w:color="auto"/>
              <w:left w:val="single" w:sz="4" w:space="0" w:color="auto"/>
              <w:bottom w:val="single" w:sz="4" w:space="0" w:color="auto"/>
              <w:right w:val="single" w:sz="4" w:space="0" w:color="auto"/>
            </w:tcBorders>
            <w:hideMark/>
          </w:tcPr>
          <w:p w14:paraId="3128D7C7" w14:textId="77777777" w:rsidR="00E759B7" w:rsidRDefault="00E759B7">
            <w:pPr>
              <w:spacing w:line="240" w:lineRule="auto"/>
              <w:rPr>
                <w:rFonts w:ascii="Arial" w:hAnsi="Arial" w:cs="Arial"/>
                <w:b/>
                <w:bCs/>
              </w:rPr>
            </w:pPr>
            <w:r>
              <w:rPr>
                <w:rFonts w:ascii="Arial" w:hAnsi="Arial" w:cs="Arial"/>
                <w:b/>
                <w:bCs/>
              </w:rPr>
              <w:t>V-RED-008</w:t>
            </w:r>
          </w:p>
        </w:tc>
        <w:tc>
          <w:tcPr>
            <w:tcW w:w="1342" w:type="dxa"/>
            <w:tcBorders>
              <w:top w:val="single" w:sz="4" w:space="0" w:color="auto"/>
              <w:left w:val="single" w:sz="4" w:space="0" w:color="auto"/>
              <w:bottom w:val="single" w:sz="4" w:space="0" w:color="auto"/>
              <w:right w:val="single" w:sz="4" w:space="0" w:color="auto"/>
            </w:tcBorders>
            <w:hideMark/>
          </w:tcPr>
          <w:p w14:paraId="06EABBAC" w14:textId="77777777"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14:paraId="762E68CF" w14:textId="77777777" w:rsidR="00E759B7" w:rsidRDefault="00E759B7">
            <w:pPr>
              <w:spacing w:line="240" w:lineRule="auto"/>
              <w:rPr>
                <w:rFonts w:ascii="Arial" w:hAnsi="Arial" w:cs="Arial"/>
              </w:rPr>
            </w:pPr>
            <w:r>
              <w:rPr>
                <w:rFonts w:ascii="Arial" w:hAnsi="Arial" w:cs="Arial"/>
              </w:rPr>
              <w:t>Ausencia de rosetas de pared</w:t>
            </w:r>
          </w:p>
        </w:tc>
        <w:tc>
          <w:tcPr>
            <w:tcW w:w="2119" w:type="dxa"/>
            <w:tcBorders>
              <w:top w:val="single" w:sz="4" w:space="0" w:color="auto"/>
              <w:left w:val="single" w:sz="4" w:space="0" w:color="auto"/>
              <w:bottom w:val="single" w:sz="4" w:space="0" w:color="auto"/>
              <w:right w:val="single" w:sz="4" w:space="0" w:color="auto"/>
            </w:tcBorders>
            <w:hideMark/>
          </w:tcPr>
          <w:p w14:paraId="6D77B74C" w14:textId="77777777" w:rsidR="00E759B7" w:rsidRDefault="00E759B7">
            <w:pPr>
              <w:spacing w:line="240" w:lineRule="auto"/>
              <w:rPr>
                <w:rFonts w:ascii="Arial" w:hAnsi="Arial" w:cs="Arial"/>
              </w:rPr>
            </w:pPr>
            <w:r>
              <w:rPr>
                <w:rFonts w:ascii="Arial" w:hAnsi="Arial" w:cs="Arial"/>
              </w:rPr>
              <w:t>Los puntos de red terminan con conectores RJ45 macho colgando directamente de la pared, sin placa frontal ni protección, sometidos a tensión constante.</w:t>
            </w:r>
          </w:p>
        </w:tc>
        <w:tc>
          <w:tcPr>
            <w:tcW w:w="1800" w:type="dxa"/>
            <w:tcBorders>
              <w:top w:val="single" w:sz="4" w:space="0" w:color="auto"/>
              <w:left w:val="single" w:sz="4" w:space="0" w:color="auto"/>
              <w:bottom w:val="single" w:sz="4" w:space="0" w:color="auto"/>
              <w:right w:val="single" w:sz="4" w:space="0" w:color="auto"/>
            </w:tcBorders>
            <w:hideMark/>
          </w:tcPr>
          <w:p w14:paraId="24BFC03E" w14:textId="77777777" w:rsidR="00E759B7" w:rsidRDefault="00E759B7">
            <w:pPr>
              <w:spacing w:line="240" w:lineRule="auto"/>
              <w:rPr>
                <w:rFonts w:ascii="Arial" w:hAnsi="Arial" w:cs="Arial"/>
              </w:rPr>
            </w:pPr>
            <w:r>
              <w:rPr>
                <w:rFonts w:ascii="Arial" w:hAnsi="Arial" w:cs="Arial"/>
              </w:rPr>
              <w:t>ACT-RED-008</w:t>
            </w:r>
          </w:p>
        </w:tc>
        <w:tc>
          <w:tcPr>
            <w:tcW w:w="1530" w:type="dxa"/>
            <w:tcBorders>
              <w:top w:val="single" w:sz="4" w:space="0" w:color="auto"/>
              <w:left w:val="single" w:sz="4" w:space="0" w:color="auto"/>
              <w:bottom w:val="single" w:sz="4" w:space="0" w:color="auto"/>
              <w:right w:val="single" w:sz="4" w:space="0" w:color="auto"/>
            </w:tcBorders>
            <w:hideMark/>
          </w:tcPr>
          <w:p w14:paraId="6B3ED812" w14:textId="77777777" w:rsidR="00E759B7" w:rsidRDefault="00E759B7">
            <w:pPr>
              <w:spacing w:line="240" w:lineRule="auto"/>
              <w:rPr>
                <w:rFonts w:ascii="Arial" w:hAnsi="Arial" w:cs="Arial"/>
              </w:rPr>
            </w:pPr>
            <w:r>
              <w:rPr>
                <w:rFonts w:ascii="Arial" w:hAnsi="Arial" w:cs="Arial"/>
              </w:rPr>
              <w:t>A-RED-006</w:t>
            </w:r>
          </w:p>
        </w:tc>
        <w:tc>
          <w:tcPr>
            <w:tcW w:w="1440" w:type="dxa"/>
            <w:tcBorders>
              <w:top w:val="single" w:sz="4" w:space="0" w:color="auto"/>
              <w:left w:val="single" w:sz="4" w:space="0" w:color="auto"/>
              <w:bottom w:val="single" w:sz="4" w:space="0" w:color="auto"/>
              <w:right w:val="single" w:sz="4" w:space="0" w:color="auto"/>
            </w:tcBorders>
            <w:hideMark/>
          </w:tcPr>
          <w:p w14:paraId="64F42AAA" w14:textId="77777777" w:rsidR="00E759B7" w:rsidRDefault="00E759B7">
            <w:pPr>
              <w:spacing w:line="240" w:lineRule="auto"/>
              <w:rPr>
                <w:rFonts w:ascii="Arial" w:hAnsi="Arial" w:cs="Arial"/>
                <w:b/>
                <w:bCs/>
              </w:rPr>
            </w:pPr>
            <w:r>
              <w:rPr>
                <w:rFonts w:ascii="Arial" w:hAnsi="Arial" w:cs="Arial"/>
                <w:b/>
                <w:bCs/>
              </w:rPr>
              <w:t>Media-Alta</w:t>
            </w:r>
          </w:p>
        </w:tc>
      </w:tr>
      <w:tr w:rsidR="00E759B7" w14:paraId="32400292" w14:textId="77777777" w:rsidTr="00C53BB4">
        <w:trPr>
          <w:trHeight w:val="3960"/>
        </w:trPr>
        <w:tc>
          <w:tcPr>
            <w:tcW w:w="1448" w:type="dxa"/>
            <w:tcBorders>
              <w:top w:val="single" w:sz="4" w:space="0" w:color="auto"/>
              <w:left w:val="single" w:sz="4" w:space="0" w:color="auto"/>
              <w:bottom w:val="single" w:sz="4" w:space="0" w:color="auto"/>
              <w:right w:val="single" w:sz="4" w:space="0" w:color="auto"/>
            </w:tcBorders>
            <w:hideMark/>
          </w:tcPr>
          <w:p w14:paraId="0899B7E8" w14:textId="77777777" w:rsidR="00E759B7" w:rsidRDefault="00E759B7">
            <w:pPr>
              <w:spacing w:line="240" w:lineRule="auto"/>
              <w:rPr>
                <w:rFonts w:ascii="Arial" w:hAnsi="Arial" w:cs="Arial"/>
                <w:b/>
                <w:bCs/>
              </w:rPr>
            </w:pPr>
            <w:r>
              <w:rPr>
                <w:rFonts w:ascii="Arial" w:hAnsi="Arial" w:cs="Arial"/>
                <w:b/>
                <w:bCs/>
              </w:rPr>
              <w:lastRenderedPageBreak/>
              <w:t>V-RED-009</w:t>
            </w:r>
          </w:p>
        </w:tc>
        <w:tc>
          <w:tcPr>
            <w:tcW w:w="1342" w:type="dxa"/>
            <w:tcBorders>
              <w:top w:val="single" w:sz="4" w:space="0" w:color="auto"/>
              <w:left w:val="single" w:sz="4" w:space="0" w:color="auto"/>
              <w:bottom w:val="single" w:sz="4" w:space="0" w:color="auto"/>
              <w:right w:val="single" w:sz="4" w:space="0" w:color="auto"/>
            </w:tcBorders>
            <w:hideMark/>
          </w:tcPr>
          <w:p w14:paraId="0C3104E5" w14:textId="77777777"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14:paraId="4F956EDA" w14:textId="77777777" w:rsidR="00E759B7" w:rsidRDefault="00E759B7">
            <w:pPr>
              <w:spacing w:line="240" w:lineRule="auto"/>
              <w:rPr>
                <w:rFonts w:ascii="Arial" w:hAnsi="Arial" w:cs="Arial"/>
              </w:rPr>
            </w:pPr>
            <w:r>
              <w:rPr>
                <w:rFonts w:ascii="Arial" w:hAnsi="Arial" w:cs="Arial"/>
              </w:rPr>
              <w:t>Cableado UTP de categoría desconocida</w:t>
            </w:r>
          </w:p>
        </w:tc>
        <w:tc>
          <w:tcPr>
            <w:tcW w:w="2119" w:type="dxa"/>
            <w:tcBorders>
              <w:top w:val="single" w:sz="4" w:space="0" w:color="auto"/>
              <w:left w:val="single" w:sz="4" w:space="0" w:color="auto"/>
              <w:bottom w:val="single" w:sz="4" w:space="0" w:color="auto"/>
              <w:right w:val="single" w:sz="4" w:space="0" w:color="auto"/>
            </w:tcBorders>
            <w:hideMark/>
          </w:tcPr>
          <w:p w14:paraId="32CA7ABC" w14:textId="77777777" w:rsidR="00E759B7" w:rsidRDefault="00E759B7">
            <w:pPr>
              <w:spacing w:line="240" w:lineRule="auto"/>
              <w:rPr>
                <w:rFonts w:ascii="Arial" w:hAnsi="Arial" w:cs="Arial"/>
              </w:rPr>
            </w:pPr>
            <w:r>
              <w:rPr>
                <w:rFonts w:ascii="Arial" w:hAnsi="Arial" w:cs="Arial"/>
              </w:rPr>
              <w:t>No existe documentación sobre la categoría del cableado instalado; posible cableado Cat5 o inferior que limita futuras mejoras de velocidad.</w:t>
            </w:r>
          </w:p>
        </w:tc>
        <w:tc>
          <w:tcPr>
            <w:tcW w:w="1800" w:type="dxa"/>
            <w:tcBorders>
              <w:top w:val="single" w:sz="4" w:space="0" w:color="auto"/>
              <w:left w:val="single" w:sz="4" w:space="0" w:color="auto"/>
              <w:bottom w:val="single" w:sz="4" w:space="0" w:color="auto"/>
              <w:right w:val="single" w:sz="4" w:space="0" w:color="auto"/>
            </w:tcBorders>
            <w:hideMark/>
          </w:tcPr>
          <w:p w14:paraId="1CD35A76" w14:textId="77777777" w:rsidR="00E759B7" w:rsidRDefault="00E759B7">
            <w:pPr>
              <w:spacing w:line="240" w:lineRule="auto"/>
              <w:rPr>
                <w:rFonts w:ascii="Arial" w:hAnsi="Arial" w:cs="Arial"/>
              </w:rPr>
            </w:pPr>
            <w:r>
              <w:rPr>
                <w:rFonts w:ascii="Arial" w:hAnsi="Arial" w:cs="Arial"/>
              </w:rPr>
              <w:t>ACT-RED-005</w:t>
            </w:r>
          </w:p>
        </w:tc>
        <w:tc>
          <w:tcPr>
            <w:tcW w:w="1530" w:type="dxa"/>
            <w:tcBorders>
              <w:top w:val="single" w:sz="4" w:space="0" w:color="auto"/>
              <w:left w:val="single" w:sz="4" w:space="0" w:color="auto"/>
              <w:bottom w:val="single" w:sz="4" w:space="0" w:color="auto"/>
              <w:right w:val="single" w:sz="4" w:space="0" w:color="auto"/>
            </w:tcBorders>
            <w:hideMark/>
          </w:tcPr>
          <w:p w14:paraId="73422460" w14:textId="77777777" w:rsidR="00E759B7" w:rsidRDefault="00E759B7">
            <w:pPr>
              <w:spacing w:line="240" w:lineRule="auto"/>
              <w:rPr>
                <w:rFonts w:ascii="Arial" w:hAnsi="Arial" w:cs="Arial"/>
              </w:rPr>
            </w:pPr>
            <w:r>
              <w:rPr>
                <w:rFonts w:ascii="Arial" w:hAnsi="Arial" w:cs="Arial"/>
              </w:rPr>
              <w:t>A-RED-005 (como limitante para recuperación)</w:t>
            </w:r>
          </w:p>
        </w:tc>
        <w:tc>
          <w:tcPr>
            <w:tcW w:w="1440" w:type="dxa"/>
            <w:tcBorders>
              <w:top w:val="single" w:sz="4" w:space="0" w:color="auto"/>
              <w:left w:val="single" w:sz="4" w:space="0" w:color="auto"/>
              <w:bottom w:val="single" w:sz="4" w:space="0" w:color="auto"/>
              <w:right w:val="single" w:sz="4" w:space="0" w:color="auto"/>
            </w:tcBorders>
            <w:hideMark/>
          </w:tcPr>
          <w:p w14:paraId="4B7A69F7" w14:textId="77777777" w:rsidR="00E759B7" w:rsidRDefault="00E759B7">
            <w:pPr>
              <w:spacing w:line="240" w:lineRule="auto"/>
              <w:rPr>
                <w:rFonts w:ascii="Arial" w:hAnsi="Arial" w:cs="Arial"/>
                <w:b/>
                <w:bCs/>
              </w:rPr>
            </w:pPr>
            <w:r>
              <w:rPr>
                <w:rFonts w:ascii="Arial" w:hAnsi="Arial" w:cs="Arial"/>
                <w:b/>
                <w:bCs/>
              </w:rPr>
              <w:t>Media</w:t>
            </w:r>
          </w:p>
        </w:tc>
      </w:tr>
      <w:tr w:rsidR="00E759B7" w14:paraId="1D39923F" w14:textId="77777777" w:rsidTr="00C53BB4">
        <w:trPr>
          <w:trHeight w:val="4752"/>
        </w:trPr>
        <w:tc>
          <w:tcPr>
            <w:tcW w:w="1448" w:type="dxa"/>
            <w:tcBorders>
              <w:top w:val="single" w:sz="4" w:space="0" w:color="auto"/>
              <w:left w:val="single" w:sz="4" w:space="0" w:color="auto"/>
              <w:bottom w:val="single" w:sz="4" w:space="0" w:color="auto"/>
              <w:right w:val="single" w:sz="4" w:space="0" w:color="auto"/>
            </w:tcBorders>
            <w:hideMark/>
          </w:tcPr>
          <w:p w14:paraId="5CAF6CB6" w14:textId="77777777" w:rsidR="00E759B7" w:rsidRDefault="00E759B7">
            <w:pPr>
              <w:spacing w:line="240" w:lineRule="auto"/>
              <w:rPr>
                <w:rFonts w:ascii="Arial" w:hAnsi="Arial" w:cs="Arial"/>
                <w:b/>
                <w:bCs/>
              </w:rPr>
            </w:pPr>
            <w:r>
              <w:rPr>
                <w:rFonts w:ascii="Arial" w:hAnsi="Arial" w:cs="Arial"/>
                <w:b/>
                <w:bCs/>
              </w:rPr>
              <w:t>V-RED-010</w:t>
            </w:r>
          </w:p>
        </w:tc>
        <w:tc>
          <w:tcPr>
            <w:tcW w:w="1342" w:type="dxa"/>
            <w:tcBorders>
              <w:top w:val="single" w:sz="4" w:space="0" w:color="auto"/>
              <w:left w:val="single" w:sz="4" w:space="0" w:color="auto"/>
              <w:bottom w:val="single" w:sz="4" w:space="0" w:color="auto"/>
              <w:right w:val="single" w:sz="4" w:space="0" w:color="auto"/>
            </w:tcBorders>
            <w:hideMark/>
          </w:tcPr>
          <w:p w14:paraId="50EA5B82" w14:textId="77777777" w:rsidR="00E759B7" w:rsidRDefault="00E759B7">
            <w:pPr>
              <w:spacing w:line="240" w:lineRule="auto"/>
              <w:rPr>
                <w:rFonts w:ascii="Arial" w:hAnsi="Arial" w:cs="Arial"/>
              </w:rPr>
            </w:pPr>
            <w:r>
              <w:rPr>
                <w:rFonts w:ascii="Arial" w:hAnsi="Arial" w:cs="Arial"/>
              </w:rPr>
              <w:t>Seguridad Lógica</w:t>
            </w:r>
          </w:p>
        </w:tc>
        <w:tc>
          <w:tcPr>
            <w:tcW w:w="2111" w:type="dxa"/>
            <w:tcBorders>
              <w:top w:val="single" w:sz="4" w:space="0" w:color="auto"/>
              <w:left w:val="single" w:sz="4" w:space="0" w:color="auto"/>
              <w:bottom w:val="single" w:sz="4" w:space="0" w:color="auto"/>
              <w:right w:val="single" w:sz="4" w:space="0" w:color="auto"/>
            </w:tcBorders>
            <w:hideMark/>
          </w:tcPr>
          <w:p w14:paraId="49C55874" w14:textId="77777777" w:rsidR="00E759B7" w:rsidRDefault="00E759B7">
            <w:pPr>
              <w:spacing w:line="240" w:lineRule="auto"/>
              <w:rPr>
                <w:rFonts w:ascii="Arial" w:hAnsi="Arial" w:cs="Arial"/>
              </w:rPr>
            </w:pPr>
            <w:r>
              <w:rPr>
                <w:rFonts w:ascii="Arial" w:hAnsi="Arial" w:cs="Arial"/>
              </w:rPr>
              <w:t xml:space="preserve">Dependencia </w:t>
            </w:r>
            <w:proofErr w:type="spellStart"/>
            <w:r>
              <w:rPr>
                <w:rFonts w:ascii="Arial" w:hAnsi="Arial" w:cs="Arial"/>
              </w:rPr>
              <w:t>WiFi</w:t>
            </w:r>
            <w:proofErr w:type="spellEnd"/>
            <w:r>
              <w:rPr>
                <w:rFonts w:ascii="Arial" w:hAnsi="Arial" w:cs="Arial"/>
              </w:rPr>
              <w:t xml:space="preserve"> en áreas críticas sin redundancia cableada</w:t>
            </w:r>
          </w:p>
        </w:tc>
        <w:tc>
          <w:tcPr>
            <w:tcW w:w="2119" w:type="dxa"/>
            <w:tcBorders>
              <w:top w:val="single" w:sz="4" w:space="0" w:color="auto"/>
              <w:left w:val="single" w:sz="4" w:space="0" w:color="auto"/>
              <w:bottom w:val="single" w:sz="4" w:space="0" w:color="auto"/>
              <w:right w:val="single" w:sz="4" w:space="0" w:color="auto"/>
            </w:tcBorders>
            <w:hideMark/>
          </w:tcPr>
          <w:p w14:paraId="32DF25E5" w14:textId="77777777" w:rsidR="00E759B7" w:rsidRDefault="00E759B7">
            <w:pPr>
              <w:spacing w:line="240" w:lineRule="auto"/>
              <w:rPr>
                <w:rFonts w:ascii="Arial" w:hAnsi="Arial" w:cs="Arial"/>
              </w:rPr>
            </w:pPr>
            <w:r>
              <w:rPr>
                <w:rFonts w:ascii="Arial" w:hAnsi="Arial" w:cs="Arial"/>
              </w:rPr>
              <w:t>14 equipos en Estadística, Contabilidad, Insumos Médicos, Enfermería y RRHH dependen exclusivamente de conectividad inalámbrica sin puntos de red cableada como respaldo.</w:t>
            </w:r>
          </w:p>
        </w:tc>
        <w:tc>
          <w:tcPr>
            <w:tcW w:w="1800" w:type="dxa"/>
            <w:tcBorders>
              <w:top w:val="single" w:sz="4" w:space="0" w:color="auto"/>
              <w:left w:val="single" w:sz="4" w:space="0" w:color="auto"/>
              <w:bottom w:val="single" w:sz="4" w:space="0" w:color="auto"/>
              <w:right w:val="single" w:sz="4" w:space="0" w:color="auto"/>
            </w:tcBorders>
            <w:hideMark/>
          </w:tcPr>
          <w:p w14:paraId="35BD8E2B" w14:textId="77777777" w:rsidR="00E759B7" w:rsidRDefault="00E759B7">
            <w:pPr>
              <w:spacing w:line="240" w:lineRule="auto"/>
              <w:rPr>
                <w:rFonts w:ascii="Arial" w:hAnsi="Arial" w:cs="Arial"/>
              </w:rPr>
            </w:pPr>
            <w:r>
              <w:rPr>
                <w:rFonts w:ascii="Arial" w:hAnsi="Arial" w:cs="Arial"/>
              </w:rPr>
              <w:t>ACT-RED-010, ACT-RED-012</w:t>
            </w:r>
          </w:p>
        </w:tc>
        <w:tc>
          <w:tcPr>
            <w:tcW w:w="1530" w:type="dxa"/>
            <w:tcBorders>
              <w:top w:val="single" w:sz="4" w:space="0" w:color="auto"/>
              <w:left w:val="single" w:sz="4" w:space="0" w:color="auto"/>
              <w:bottom w:val="single" w:sz="4" w:space="0" w:color="auto"/>
              <w:right w:val="single" w:sz="4" w:space="0" w:color="auto"/>
            </w:tcBorders>
            <w:hideMark/>
          </w:tcPr>
          <w:p w14:paraId="4403E881" w14:textId="77777777" w:rsidR="00E759B7" w:rsidRDefault="00E759B7">
            <w:pPr>
              <w:spacing w:line="240" w:lineRule="auto"/>
              <w:rPr>
                <w:rFonts w:ascii="Arial" w:hAnsi="Arial" w:cs="Arial"/>
              </w:rPr>
            </w:pPr>
            <w:r>
              <w:rPr>
                <w:rFonts w:ascii="Arial" w:hAnsi="Arial" w:cs="Arial"/>
              </w:rPr>
              <w:t>A-RED-009, A-RED-014</w:t>
            </w:r>
          </w:p>
        </w:tc>
        <w:tc>
          <w:tcPr>
            <w:tcW w:w="1440" w:type="dxa"/>
            <w:tcBorders>
              <w:top w:val="single" w:sz="4" w:space="0" w:color="auto"/>
              <w:left w:val="single" w:sz="4" w:space="0" w:color="auto"/>
              <w:bottom w:val="single" w:sz="4" w:space="0" w:color="auto"/>
              <w:right w:val="single" w:sz="4" w:space="0" w:color="auto"/>
            </w:tcBorders>
            <w:hideMark/>
          </w:tcPr>
          <w:p w14:paraId="64FB7161" w14:textId="77777777" w:rsidR="00E759B7" w:rsidRDefault="00E759B7">
            <w:pPr>
              <w:spacing w:line="240" w:lineRule="auto"/>
              <w:rPr>
                <w:rFonts w:ascii="Arial" w:hAnsi="Arial" w:cs="Arial"/>
                <w:b/>
                <w:bCs/>
              </w:rPr>
            </w:pPr>
            <w:r>
              <w:rPr>
                <w:rFonts w:ascii="Arial" w:hAnsi="Arial" w:cs="Arial"/>
                <w:b/>
                <w:bCs/>
              </w:rPr>
              <w:t>Alta</w:t>
            </w:r>
          </w:p>
        </w:tc>
      </w:tr>
      <w:tr w:rsidR="00E759B7" w14:paraId="1174C505" w14:textId="77777777" w:rsidTr="00C53BB4">
        <w:trPr>
          <w:trHeight w:val="4488"/>
        </w:trPr>
        <w:tc>
          <w:tcPr>
            <w:tcW w:w="1448" w:type="dxa"/>
            <w:tcBorders>
              <w:top w:val="single" w:sz="4" w:space="0" w:color="auto"/>
              <w:left w:val="single" w:sz="4" w:space="0" w:color="auto"/>
              <w:bottom w:val="single" w:sz="4" w:space="0" w:color="auto"/>
              <w:right w:val="single" w:sz="4" w:space="0" w:color="auto"/>
            </w:tcBorders>
            <w:hideMark/>
          </w:tcPr>
          <w:p w14:paraId="44AC45F7" w14:textId="77777777" w:rsidR="00E759B7" w:rsidRDefault="00E759B7">
            <w:pPr>
              <w:spacing w:line="240" w:lineRule="auto"/>
              <w:rPr>
                <w:rFonts w:ascii="Arial" w:hAnsi="Arial" w:cs="Arial"/>
                <w:b/>
                <w:bCs/>
              </w:rPr>
            </w:pPr>
            <w:r>
              <w:rPr>
                <w:rFonts w:ascii="Arial" w:hAnsi="Arial" w:cs="Arial"/>
                <w:b/>
                <w:bCs/>
              </w:rPr>
              <w:lastRenderedPageBreak/>
              <w:t>V-RED-011</w:t>
            </w:r>
          </w:p>
        </w:tc>
        <w:tc>
          <w:tcPr>
            <w:tcW w:w="1342" w:type="dxa"/>
            <w:tcBorders>
              <w:top w:val="single" w:sz="4" w:space="0" w:color="auto"/>
              <w:left w:val="single" w:sz="4" w:space="0" w:color="auto"/>
              <w:bottom w:val="single" w:sz="4" w:space="0" w:color="auto"/>
              <w:right w:val="single" w:sz="4" w:space="0" w:color="auto"/>
            </w:tcBorders>
            <w:hideMark/>
          </w:tcPr>
          <w:p w14:paraId="2004EEB9" w14:textId="77777777" w:rsidR="00E759B7" w:rsidRDefault="00E759B7">
            <w:pPr>
              <w:spacing w:line="240" w:lineRule="auto"/>
              <w:rPr>
                <w:rFonts w:ascii="Arial" w:hAnsi="Arial" w:cs="Arial"/>
              </w:rPr>
            </w:pPr>
            <w:r>
              <w:rPr>
                <w:rFonts w:ascii="Arial" w:hAnsi="Arial" w:cs="Arial"/>
              </w:rPr>
              <w:t>Seguridad Lógica</w:t>
            </w:r>
          </w:p>
        </w:tc>
        <w:tc>
          <w:tcPr>
            <w:tcW w:w="2111" w:type="dxa"/>
            <w:tcBorders>
              <w:top w:val="single" w:sz="4" w:space="0" w:color="auto"/>
              <w:left w:val="single" w:sz="4" w:space="0" w:color="auto"/>
              <w:bottom w:val="single" w:sz="4" w:space="0" w:color="auto"/>
              <w:right w:val="single" w:sz="4" w:space="0" w:color="auto"/>
            </w:tcBorders>
            <w:hideMark/>
          </w:tcPr>
          <w:p w14:paraId="7846E873" w14:textId="77777777" w:rsidR="00E759B7" w:rsidRDefault="00E759B7">
            <w:pPr>
              <w:spacing w:line="240" w:lineRule="auto"/>
              <w:rPr>
                <w:rFonts w:ascii="Arial" w:hAnsi="Arial" w:cs="Arial"/>
              </w:rPr>
            </w:pPr>
            <w:r>
              <w:rPr>
                <w:rFonts w:ascii="Arial" w:hAnsi="Arial" w:cs="Arial"/>
              </w:rPr>
              <w:t xml:space="preserve">Seguridad </w:t>
            </w:r>
            <w:proofErr w:type="spellStart"/>
            <w:r>
              <w:rPr>
                <w:rFonts w:ascii="Arial" w:hAnsi="Arial" w:cs="Arial"/>
              </w:rPr>
              <w:t>WiFi</w:t>
            </w:r>
            <w:proofErr w:type="spellEnd"/>
            <w:r>
              <w:rPr>
                <w:rFonts w:ascii="Arial" w:hAnsi="Arial" w:cs="Arial"/>
              </w:rPr>
              <w:t xml:space="preserve"> no documentada ni verificada</w:t>
            </w:r>
          </w:p>
        </w:tc>
        <w:tc>
          <w:tcPr>
            <w:tcW w:w="2119" w:type="dxa"/>
            <w:tcBorders>
              <w:top w:val="single" w:sz="4" w:space="0" w:color="auto"/>
              <w:left w:val="single" w:sz="4" w:space="0" w:color="auto"/>
              <w:bottom w:val="single" w:sz="4" w:space="0" w:color="auto"/>
              <w:right w:val="single" w:sz="4" w:space="0" w:color="auto"/>
            </w:tcBorders>
            <w:hideMark/>
          </w:tcPr>
          <w:p w14:paraId="53507B4A" w14:textId="77777777" w:rsidR="00E759B7" w:rsidRDefault="00E759B7">
            <w:pPr>
              <w:spacing w:line="240" w:lineRule="auto"/>
              <w:rPr>
                <w:rFonts w:ascii="Arial" w:hAnsi="Arial" w:cs="Arial"/>
              </w:rPr>
            </w:pPr>
            <w:r>
              <w:rPr>
                <w:rFonts w:ascii="Arial" w:hAnsi="Arial" w:cs="Arial"/>
              </w:rPr>
              <w:t>Se desconoce el protocolo de cifrado implementado (WPA2, WPA3), el mecanismo de autenticación y si existe segmentación de la red inalámbrica respecto a la red cableada.</w:t>
            </w:r>
          </w:p>
        </w:tc>
        <w:tc>
          <w:tcPr>
            <w:tcW w:w="1800" w:type="dxa"/>
            <w:tcBorders>
              <w:top w:val="single" w:sz="4" w:space="0" w:color="auto"/>
              <w:left w:val="single" w:sz="4" w:space="0" w:color="auto"/>
              <w:bottom w:val="single" w:sz="4" w:space="0" w:color="auto"/>
              <w:right w:val="single" w:sz="4" w:space="0" w:color="auto"/>
            </w:tcBorders>
            <w:hideMark/>
          </w:tcPr>
          <w:p w14:paraId="519694EE" w14:textId="77777777" w:rsidR="00E759B7" w:rsidRDefault="00E759B7">
            <w:pPr>
              <w:spacing w:line="240" w:lineRule="auto"/>
              <w:rPr>
                <w:rFonts w:ascii="Arial" w:hAnsi="Arial" w:cs="Arial"/>
              </w:rPr>
            </w:pPr>
            <w:r>
              <w:rPr>
                <w:rFonts w:ascii="Arial" w:hAnsi="Arial" w:cs="Arial"/>
              </w:rPr>
              <w:t>ACT-RED-004, ACT-RED-010</w:t>
            </w:r>
          </w:p>
        </w:tc>
        <w:tc>
          <w:tcPr>
            <w:tcW w:w="1530" w:type="dxa"/>
            <w:tcBorders>
              <w:top w:val="single" w:sz="4" w:space="0" w:color="auto"/>
              <w:left w:val="single" w:sz="4" w:space="0" w:color="auto"/>
              <w:bottom w:val="single" w:sz="4" w:space="0" w:color="auto"/>
              <w:right w:val="single" w:sz="4" w:space="0" w:color="auto"/>
            </w:tcBorders>
            <w:hideMark/>
          </w:tcPr>
          <w:p w14:paraId="18DC6081" w14:textId="77777777" w:rsidR="00E759B7" w:rsidRDefault="00E759B7">
            <w:pPr>
              <w:spacing w:line="240" w:lineRule="auto"/>
              <w:rPr>
                <w:rFonts w:ascii="Arial" w:hAnsi="Arial" w:cs="Arial"/>
              </w:rPr>
            </w:pPr>
            <w:r>
              <w:rPr>
                <w:rFonts w:ascii="Arial" w:hAnsi="Arial" w:cs="Arial"/>
              </w:rPr>
              <w:t>A-RED-009, A-RED-014</w:t>
            </w:r>
          </w:p>
        </w:tc>
        <w:tc>
          <w:tcPr>
            <w:tcW w:w="1440" w:type="dxa"/>
            <w:tcBorders>
              <w:top w:val="single" w:sz="4" w:space="0" w:color="auto"/>
              <w:left w:val="single" w:sz="4" w:space="0" w:color="auto"/>
              <w:bottom w:val="single" w:sz="4" w:space="0" w:color="auto"/>
              <w:right w:val="single" w:sz="4" w:space="0" w:color="auto"/>
            </w:tcBorders>
            <w:hideMark/>
          </w:tcPr>
          <w:p w14:paraId="596EF9DF" w14:textId="77777777" w:rsidR="00E759B7" w:rsidRDefault="00E759B7">
            <w:pPr>
              <w:spacing w:line="240" w:lineRule="auto"/>
              <w:rPr>
                <w:rFonts w:ascii="Arial" w:hAnsi="Arial" w:cs="Arial"/>
                <w:b/>
                <w:bCs/>
              </w:rPr>
            </w:pPr>
            <w:r>
              <w:rPr>
                <w:rFonts w:ascii="Arial" w:hAnsi="Arial" w:cs="Arial"/>
                <w:b/>
                <w:bCs/>
              </w:rPr>
              <w:t>Alta</w:t>
            </w:r>
          </w:p>
        </w:tc>
      </w:tr>
      <w:tr w:rsidR="00E759B7" w14:paraId="161F5668" w14:textId="77777777" w:rsidTr="00C53BB4">
        <w:trPr>
          <w:trHeight w:val="4488"/>
        </w:trPr>
        <w:tc>
          <w:tcPr>
            <w:tcW w:w="1448" w:type="dxa"/>
            <w:tcBorders>
              <w:top w:val="single" w:sz="4" w:space="0" w:color="auto"/>
              <w:left w:val="single" w:sz="4" w:space="0" w:color="auto"/>
              <w:bottom w:val="single" w:sz="4" w:space="0" w:color="auto"/>
              <w:right w:val="single" w:sz="4" w:space="0" w:color="auto"/>
            </w:tcBorders>
            <w:hideMark/>
          </w:tcPr>
          <w:p w14:paraId="47B6FE99" w14:textId="77777777" w:rsidR="00E759B7" w:rsidRDefault="00E759B7">
            <w:pPr>
              <w:spacing w:line="240" w:lineRule="auto"/>
              <w:rPr>
                <w:rFonts w:ascii="Arial" w:hAnsi="Arial" w:cs="Arial"/>
                <w:b/>
                <w:bCs/>
              </w:rPr>
            </w:pPr>
            <w:r>
              <w:rPr>
                <w:rFonts w:ascii="Arial" w:hAnsi="Arial" w:cs="Arial"/>
                <w:b/>
                <w:bCs/>
              </w:rPr>
              <w:t>V-RED-012</w:t>
            </w:r>
          </w:p>
        </w:tc>
        <w:tc>
          <w:tcPr>
            <w:tcW w:w="1342" w:type="dxa"/>
            <w:tcBorders>
              <w:top w:val="single" w:sz="4" w:space="0" w:color="auto"/>
              <w:left w:val="single" w:sz="4" w:space="0" w:color="auto"/>
              <w:bottom w:val="single" w:sz="4" w:space="0" w:color="auto"/>
              <w:right w:val="single" w:sz="4" w:space="0" w:color="auto"/>
            </w:tcBorders>
            <w:hideMark/>
          </w:tcPr>
          <w:p w14:paraId="52520CBF" w14:textId="77777777" w:rsidR="00E759B7" w:rsidRDefault="00E759B7">
            <w:pPr>
              <w:spacing w:line="240" w:lineRule="auto"/>
              <w:rPr>
                <w:rFonts w:ascii="Arial" w:hAnsi="Arial" w:cs="Arial"/>
              </w:rPr>
            </w:pPr>
            <w:r>
              <w:rPr>
                <w:rFonts w:ascii="Arial" w:hAnsi="Arial" w:cs="Arial"/>
              </w:rPr>
              <w:t>Seguridad Lógica</w:t>
            </w:r>
          </w:p>
        </w:tc>
        <w:tc>
          <w:tcPr>
            <w:tcW w:w="2111" w:type="dxa"/>
            <w:tcBorders>
              <w:top w:val="single" w:sz="4" w:space="0" w:color="auto"/>
              <w:left w:val="single" w:sz="4" w:space="0" w:color="auto"/>
              <w:bottom w:val="single" w:sz="4" w:space="0" w:color="auto"/>
              <w:right w:val="single" w:sz="4" w:space="0" w:color="auto"/>
            </w:tcBorders>
            <w:hideMark/>
          </w:tcPr>
          <w:p w14:paraId="30BFDB12" w14:textId="77777777" w:rsidR="00E759B7" w:rsidRDefault="00E759B7">
            <w:pPr>
              <w:spacing w:line="240" w:lineRule="auto"/>
              <w:rPr>
                <w:rFonts w:ascii="Arial" w:hAnsi="Arial" w:cs="Arial"/>
              </w:rPr>
            </w:pPr>
            <w:r>
              <w:rPr>
                <w:rFonts w:ascii="Arial" w:hAnsi="Arial" w:cs="Arial"/>
              </w:rPr>
              <w:t>Conexiones privadas fuera del perímetro de seguridad</w:t>
            </w:r>
          </w:p>
        </w:tc>
        <w:tc>
          <w:tcPr>
            <w:tcW w:w="2119" w:type="dxa"/>
            <w:tcBorders>
              <w:top w:val="single" w:sz="4" w:space="0" w:color="auto"/>
              <w:left w:val="single" w:sz="4" w:space="0" w:color="auto"/>
              <w:bottom w:val="single" w:sz="4" w:space="0" w:color="auto"/>
              <w:right w:val="single" w:sz="4" w:space="0" w:color="auto"/>
            </w:tcBorders>
            <w:hideMark/>
          </w:tcPr>
          <w:p w14:paraId="4B4419A8" w14:textId="77777777" w:rsidR="00E759B7" w:rsidRDefault="00E759B7">
            <w:pPr>
              <w:spacing w:line="240" w:lineRule="auto"/>
              <w:rPr>
                <w:rFonts w:ascii="Arial" w:hAnsi="Arial" w:cs="Arial"/>
              </w:rPr>
            </w:pPr>
            <w:r>
              <w:rPr>
                <w:rFonts w:ascii="Arial" w:hAnsi="Arial" w:cs="Arial"/>
              </w:rPr>
              <w:t>Sindicato, SNC y Transporte operan con accesos a Internet independientes, no monitoreados, no filtrados y no controlados por la administración de TI del SILAIS.</w:t>
            </w:r>
          </w:p>
        </w:tc>
        <w:tc>
          <w:tcPr>
            <w:tcW w:w="1800" w:type="dxa"/>
            <w:tcBorders>
              <w:top w:val="single" w:sz="4" w:space="0" w:color="auto"/>
              <w:left w:val="single" w:sz="4" w:space="0" w:color="auto"/>
              <w:bottom w:val="single" w:sz="4" w:space="0" w:color="auto"/>
              <w:right w:val="single" w:sz="4" w:space="0" w:color="auto"/>
            </w:tcBorders>
            <w:hideMark/>
          </w:tcPr>
          <w:p w14:paraId="0E990CE3" w14:textId="77777777" w:rsidR="00E759B7" w:rsidRDefault="00E759B7">
            <w:pPr>
              <w:spacing w:line="240" w:lineRule="auto"/>
              <w:rPr>
                <w:rFonts w:ascii="Arial" w:hAnsi="Arial" w:cs="Arial"/>
              </w:rPr>
            </w:pPr>
            <w:r>
              <w:rPr>
                <w:rFonts w:ascii="Arial" w:hAnsi="Arial" w:cs="Arial"/>
              </w:rPr>
              <w:t>ACT-RED-011, ACT-RED-012</w:t>
            </w:r>
          </w:p>
        </w:tc>
        <w:tc>
          <w:tcPr>
            <w:tcW w:w="1530" w:type="dxa"/>
            <w:tcBorders>
              <w:top w:val="single" w:sz="4" w:space="0" w:color="auto"/>
              <w:left w:val="single" w:sz="4" w:space="0" w:color="auto"/>
              <w:bottom w:val="single" w:sz="4" w:space="0" w:color="auto"/>
              <w:right w:val="single" w:sz="4" w:space="0" w:color="auto"/>
            </w:tcBorders>
            <w:hideMark/>
          </w:tcPr>
          <w:p w14:paraId="2090258D" w14:textId="77777777" w:rsidR="00E759B7" w:rsidRDefault="00E759B7">
            <w:pPr>
              <w:spacing w:line="240" w:lineRule="auto"/>
              <w:rPr>
                <w:rFonts w:ascii="Arial" w:hAnsi="Arial" w:cs="Arial"/>
              </w:rPr>
            </w:pPr>
            <w:r>
              <w:rPr>
                <w:rFonts w:ascii="Arial" w:hAnsi="Arial" w:cs="Arial"/>
              </w:rPr>
              <w:t>A-RED-012</w:t>
            </w:r>
          </w:p>
        </w:tc>
        <w:tc>
          <w:tcPr>
            <w:tcW w:w="1440" w:type="dxa"/>
            <w:tcBorders>
              <w:top w:val="single" w:sz="4" w:space="0" w:color="auto"/>
              <w:left w:val="single" w:sz="4" w:space="0" w:color="auto"/>
              <w:bottom w:val="single" w:sz="4" w:space="0" w:color="auto"/>
              <w:right w:val="single" w:sz="4" w:space="0" w:color="auto"/>
            </w:tcBorders>
            <w:hideMark/>
          </w:tcPr>
          <w:p w14:paraId="54FD57D5" w14:textId="77777777" w:rsidR="00E759B7" w:rsidRDefault="00E759B7">
            <w:pPr>
              <w:spacing w:line="240" w:lineRule="auto"/>
              <w:rPr>
                <w:rFonts w:ascii="Arial" w:hAnsi="Arial" w:cs="Arial"/>
                <w:b/>
                <w:bCs/>
              </w:rPr>
            </w:pPr>
            <w:r>
              <w:rPr>
                <w:rFonts w:ascii="Arial" w:hAnsi="Arial" w:cs="Arial"/>
                <w:b/>
                <w:bCs/>
              </w:rPr>
              <w:t>Media-Alta</w:t>
            </w:r>
          </w:p>
        </w:tc>
      </w:tr>
      <w:tr w:rsidR="00E759B7" w14:paraId="14E9AFF2" w14:textId="77777777" w:rsidTr="00C53BB4">
        <w:trPr>
          <w:trHeight w:val="4752"/>
        </w:trPr>
        <w:tc>
          <w:tcPr>
            <w:tcW w:w="1448" w:type="dxa"/>
            <w:tcBorders>
              <w:top w:val="single" w:sz="4" w:space="0" w:color="auto"/>
              <w:left w:val="single" w:sz="4" w:space="0" w:color="auto"/>
              <w:bottom w:val="single" w:sz="4" w:space="0" w:color="auto"/>
              <w:right w:val="single" w:sz="4" w:space="0" w:color="auto"/>
            </w:tcBorders>
            <w:hideMark/>
          </w:tcPr>
          <w:p w14:paraId="4B4286F5" w14:textId="77777777" w:rsidR="00E759B7" w:rsidRDefault="00E759B7">
            <w:pPr>
              <w:spacing w:line="240" w:lineRule="auto"/>
              <w:rPr>
                <w:rFonts w:ascii="Arial" w:hAnsi="Arial" w:cs="Arial"/>
                <w:b/>
                <w:bCs/>
              </w:rPr>
            </w:pPr>
            <w:r>
              <w:rPr>
                <w:rFonts w:ascii="Arial" w:hAnsi="Arial" w:cs="Arial"/>
                <w:b/>
                <w:bCs/>
              </w:rPr>
              <w:lastRenderedPageBreak/>
              <w:t>V-RED-013</w:t>
            </w:r>
          </w:p>
        </w:tc>
        <w:tc>
          <w:tcPr>
            <w:tcW w:w="1342" w:type="dxa"/>
            <w:tcBorders>
              <w:top w:val="single" w:sz="4" w:space="0" w:color="auto"/>
              <w:left w:val="single" w:sz="4" w:space="0" w:color="auto"/>
              <w:bottom w:val="single" w:sz="4" w:space="0" w:color="auto"/>
              <w:right w:val="single" w:sz="4" w:space="0" w:color="auto"/>
            </w:tcBorders>
            <w:hideMark/>
          </w:tcPr>
          <w:p w14:paraId="5240412A" w14:textId="77777777" w:rsidR="00E759B7" w:rsidRDefault="00E759B7">
            <w:pPr>
              <w:spacing w:line="240" w:lineRule="auto"/>
              <w:rPr>
                <w:rFonts w:ascii="Arial" w:hAnsi="Arial" w:cs="Arial"/>
              </w:rPr>
            </w:pPr>
            <w:r>
              <w:rPr>
                <w:rFonts w:ascii="Arial" w:hAnsi="Arial" w:cs="Arial"/>
              </w:rPr>
              <w:t>Seguridad Lógica</w:t>
            </w:r>
          </w:p>
        </w:tc>
        <w:tc>
          <w:tcPr>
            <w:tcW w:w="2111" w:type="dxa"/>
            <w:tcBorders>
              <w:top w:val="single" w:sz="4" w:space="0" w:color="auto"/>
              <w:left w:val="single" w:sz="4" w:space="0" w:color="auto"/>
              <w:bottom w:val="single" w:sz="4" w:space="0" w:color="auto"/>
              <w:right w:val="single" w:sz="4" w:space="0" w:color="auto"/>
            </w:tcBorders>
            <w:hideMark/>
          </w:tcPr>
          <w:p w14:paraId="0610D223" w14:textId="77777777" w:rsidR="00E759B7" w:rsidRDefault="00E759B7">
            <w:pPr>
              <w:spacing w:line="240" w:lineRule="auto"/>
              <w:rPr>
                <w:rFonts w:ascii="Arial" w:hAnsi="Arial" w:cs="Arial"/>
              </w:rPr>
            </w:pPr>
            <w:r>
              <w:rPr>
                <w:rFonts w:ascii="Arial" w:hAnsi="Arial" w:cs="Arial"/>
              </w:rPr>
              <w:t>Ausencia de control de acceso a la red (802.1X, seguridad de puertos)</w:t>
            </w:r>
          </w:p>
        </w:tc>
        <w:tc>
          <w:tcPr>
            <w:tcW w:w="2119" w:type="dxa"/>
            <w:tcBorders>
              <w:top w:val="single" w:sz="4" w:space="0" w:color="auto"/>
              <w:left w:val="single" w:sz="4" w:space="0" w:color="auto"/>
              <w:bottom w:val="single" w:sz="4" w:space="0" w:color="auto"/>
              <w:right w:val="single" w:sz="4" w:space="0" w:color="auto"/>
            </w:tcBorders>
            <w:hideMark/>
          </w:tcPr>
          <w:p w14:paraId="4E5A2F14" w14:textId="77777777" w:rsidR="00E759B7" w:rsidRDefault="00E759B7">
            <w:pPr>
              <w:spacing w:line="240" w:lineRule="auto"/>
              <w:rPr>
                <w:rFonts w:ascii="Arial" w:hAnsi="Arial" w:cs="Arial"/>
              </w:rPr>
            </w:pPr>
            <w:r>
              <w:rPr>
                <w:rFonts w:ascii="Arial" w:hAnsi="Arial" w:cs="Arial"/>
              </w:rPr>
              <w:t>No existe mecanismo de autenticación para dispositivos que se conectan a la red; cualquier equipo puede conectarse a un puerto LAN y acceder a los recursos de la red.</w:t>
            </w:r>
          </w:p>
        </w:tc>
        <w:tc>
          <w:tcPr>
            <w:tcW w:w="1800" w:type="dxa"/>
            <w:tcBorders>
              <w:top w:val="single" w:sz="4" w:space="0" w:color="auto"/>
              <w:left w:val="single" w:sz="4" w:space="0" w:color="auto"/>
              <w:bottom w:val="single" w:sz="4" w:space="0" w:color="auto"/>
              <w:right w:val="single" w:sz="4" w:space="0" w:color="auto"/>
            </w:tcBorders>
            <w:hideMark/>
          </w:tcPr>
          <w:p w14:paraId="74CCEC1A" w14:textId="77777777" w:rsidR="00E759B7" w:rsidRDefault="00E759B7">
            <w:pPr>
              <w:spacing w:line="240" w:lineRule="auto"/>
              <w:rPr>
                <w:rFonts w:ascii="Arial" w:hAnsi="Arial" w:cs="Arial"/>
              </w:rPr>
            </w:pPr>
            <w:r>
              <w:rPr>
                <w:rFonts w:ascii="Arial" w:hAnsi="Arial" w:cs="Arial"/>
              </w:rPr>
              <w:t>ACT-RED-009</w:t>
            </w:r>
          </w:p>
        </w:tc>
        <w:tc>
          <w:tcPr>
            <w:tcW w:w="1530" w:type="dxa"/>
            <w:tcBorders>
              <w:top w:val="single" w:sz="4" w:space="0" w:color="auto"/>
              <w:left w:val="single" w:sz="4" w:space="0" w:color="auto"/>
              <w:bottom w:val="single" w:sz="4" w:space="0" w:color="auto"/>
              <w:right w:val="single" w:sz="4" w:space="0" w:color="auto"/>
            </w:tcBorders>
            <w:hideMark/>
          </w:tcPr>
          <w:p w14:paraId="748A997A" w14:textId="77777777" w:rsidR="00E759B7" w:rsidRDefault="00E759B7">
            <w:pPr>
              <w:spacing w:line="240" w:lineRule="auto"/>
              <w:rPr>
                <w:rFonts w:ascii="Arial" w:hAnsi="Arial" w:cs="Arial"/>
              </w:rPr>
            </w:pPr>
            <w:r>
              <w:rPr>
                <w:rFonts w:ascii="Arial" w:hAnsi="Arial" w:cs="Arial"/>
              </w:rPr>
              <w:t>A-RED-004, A-RED-007</w:t>
            </w:r>
          </w:p>
        </w:tc>
        <w:tc>
          <w:tcPr>
            <w:tcW w:w="1440" w:type="dxa"/>
            <w:tcBorders>
              <w:top w:val="single" w:sz="4" w:space="0" w:color="auto"/>
              <w:left w:val="single" w:sz="4" w:space="0" w:color="auto"/>
              <w:bottom w:val="single" w:sz="4" w:space="0" w:color="auto"/>
              <w:right w:val="single" w:sz="4" w:space="0" w:color="auto"/>
            </w:tcBorders>
            <w:hideMark/>
          </w:tcPr>
          <w:p w14:paraId="042EDD3A" w14:textId="77777777" w:rsidR="00E759B7" w:rsidRDefault="00E759B7">
            <w:pPr>
              <w:spacing w:line="240" w:lineRule="auto"/>
              <w:rPr>
                <w:rFonts w:ascii="Arial" w:hAnsi="Arial" w:cs="Arial"/>
                <w:b/>
                <w:bCs/>
              </w:rPr>
            </w:pPr>
            <w:r>
              <w:rPr>
                <w:rFonts w:ascii="Arial" w:hAnsi="Arial" w:cs="Arial"/>
                <w:b/>
                <w:bCs/>
              </w:rPr>
              <w:t>Alta</w:t>
            </w:r>
          </w:p>
        </w:tc>
      </w:tr>
      <w:tr w:rsidR="00E759B7" w14:paraId="14B7C301" w14:textId="77777777" w:rsidTr="00C53BB4">
        <w:trPr>
          <w:trHeight w:val="4224"/>
        </w:trPr>
        <w:tc>
          <w:tcPr>
            <w:tcW w:w="1448" w:type="dxa"/>
            <w:tcBorders>
              <w:top w:val="single" w:sz="4" w:space="0" w:color="auto"/>
              <w:left w:val="single" w:sz="4" w:space="0" w:color="auto"/>
              <w:bottom w:val="single" w:sz="4" w:space="0" w:color="auto"/>
              <w:right w:val="single" w:sz="4" w:space="0" w:color="auto"/>
            </w:tcBorders>
            <w:hideMark/>
          </w:tcPr>
          <w:p w14:paraId="640FA164" w14:textId="77777777" w:rsidR="00E759B7" w:rsidRDefault="00E759B7">
            <w:pPr>
              <w:spacing w:line="240" w:lineRule="auto"/>
              <w:rPr>
                <w:rFonts w:ascii="Arial" w:hAnsi="Arial" w:cs="Arial"/>
                <w:b/>
                <w:bCs/>
              </w:rPr>
            </w:pPr>
            <w:r>
              <w:rPr>
                <w:rFonts w:ascii="Arial" w:hAnsi="Arial" w:cs="Arial"/>
                <w:b/>
                <w:bCs/>
              </w:rPr>
              <w:t>V-RED-014</w:t>
            </w:r>
          </w:p>
        </w:tc>
        <w:tc>
          <w:tcPr>
            <w:tcW w:w="1342" w:type="dxa"/>
            <w:tcBorders>
              <w:top w:val="single" w:sz="4" w:space="0" w:color="auto"/>
              <w:left w:val="single" w:sz="4" w:space="0" w:color="auto"/>
              <w:bottom w:val="single" w:sz="4" w:space="0" w:color="auto"/>
              <w:right w:val="single" w:sz="4" w:space="0" w:color="auto"/>
            </w:tcBorders>
            <w:hideMark/>
          </w:tcPr>
          <w:p w14:paraId="46AF684C" w14:textId="77777777" w:rsidR="00E759B7" w:rsidRDefault="00E759B7">
            <w:pPr>
              <w:spacing w:line="240" w:lineRule="auto"/>
              <w:rPr>
                <w:rFonts w:ascii="Arial" w:hAnsi="Arial" w:cs="Arial"/>
              </w:rPr>
            </w:pPr>
            <w:r>
              <w:rPr>
                <w:rFonts w:ascii="Arial" w:hAnsi="Arial" w:cs="Arial"/>
              </w:rPr>
              <w:t>Gestión de Red</w:t>
            </w:r>
          </w:p>
        </w:tc>
        <w:tc>
          <w:tcPr>
            <w:tcW w:w="2111" w:type="dxa"/>
            <w:tcBorders>
              <w:top w:val="single" w:sz="4" w:space="0" w:color="auto"/>
              <w:left w:val="single" w:sz="4" w:space="0" w:color="auto"/>
              <w:bottom w:val="single" w:sz="4" w:space="0" w:color="auto"/>
              <w:right w:val="single" w:sz="4" w:space="0" w:color="auto"/>
            </w:tcBorders>
            <w:hideMark/>
          </w:tcPr>
          <w:p w14:paraId="524105D2" w14:textId="77777777" w:rsidR="00E759B7" w:rsidRDefault="00E759B7">
            <w:pPr>
              <w:spacing w:line="240" w:lineRule="auto"/>
              <w:rPr>
                <w:rFonts w:ascii="Arial" w:hAnsi="Arial" w:cs="Arial"/>
              </w:rPr>
            </w:pPr>
            <w:r>
              <w:rPr>
                <w:rFonts w:ascii="Arial" w:hAnsi="Arial" w:cs="Arial"/>
              </w:rPr>
              <w:t>Ausencia de monitoreo de tráfico y rendimiento de red</w:t>
            </w:r>
          </w:p>
        </w:tc>
        <w:tc>
          <w:tcPr>
            <w:tcW w:w="2119" w:type="dxa"/>
            <w:tcBorders>
              <w:top w:val="single" w:sz="4" w:space="0" w:color="auto"/>
              <w:left w:val="single" w:sz="4" w:space="0" w:color="auto"/>
              <w:bottom w:val="single" w:sz="4" w:space="0" w:color="auto"/>
              <w:right w:val="single" w:sz="4" w:space="0" w:color="auto"/>
            </w:tcBorders>
            <w:hideMark/>
          </w:tcPr>
          <w:p w14:paraId="23893DCE" w14:textId="77777777" w:rsidR="00E759B7" w:rsidRDefault="00E759B7">
            <w:pPr>
              <w:spacing w:line="240" w:lineRule="auto"/>
              <w:rPr>
                <w:rFonts w:ascii="Arial" w:hAnsi="Arial" w:cs="Arial"/>
              </w:rPr>
            </w:pPr>
            <w:r>
              <w:rPr>
                <w:rFonts w:ascii="Arial" w:hAnsi="Arial" w:cs="Arial"/>
              </w:rPr>
              <w:t>No se utilizan herramientas SNMP, NetFlow o similares para supervisar el tráfico, detectar congestiones, anomalías o intentos de acceso no autorizado.</w:t>
            </w:r>
          </w:p>
        </w:tc>
        <w:tc>
          <w:tcPr>
            <w:tcW w:w="1800" w:type="dxa"/>
            <w:tcBorders>
              <w:top w:val="single" w:sz="4" w:space="0" w:color="auto"/>
              <w:left w:val="single" w:sz="4" w:space="0" w:color="auto"/>
              <w:bottom w:val="single" w:sz="4" w:space="0" w:color="auto"/>
              <w:right w:val="single" w:sz="4" w:space="0" w:color="auto"/>
            </w:tcBorders>
            <w:hideMark/>
          </w:tcPr>
          <w:p w14:paraId="6314CC9E" w14:textId="77777777" w:rsidR="00E759B7" w:rsidRDefault="00E759B7">
            <w:pPr>
              <w:spacing w:line="240" w:lineRule="auto"/>
              <w:rPr>
                <w:rFonts w:ascii="Arial" w:hAnsi="Arial" w:cs="Arial"/>
              </w:rPr>
            </w:pPr>
            <w:r>
              <w:rPr>
                <w:rFonts w:ascii="Arial" w:hAnsi="Arial" w:cs="Arial"/>
              </w:rPr>
              <w:t>ACT-RED-009</w:t>
            </w:r>
          </w:p>
        </w:tc>
        <w:tc>
          <w:tcPr>
            <w:tcW w:w="1530" w:type="dxa"/>
            <w:tcBorders>
              <w:top w:val="single" w:sz="4" w:space="0" w:color="auto"/>
              <w:left w:val="single" w:sz="4" w:space="0" w:color="auto"/>
              <w:bottom w:val="single" w:sz="4" w:space="0" w:color="auto"/>
              <w:right w:val="single" w:sz="4" w:space="0" w:color="auto"/>
            </w:tcBorders>
            <w:hideMark/>
          </w:tcPr>
          <w:p w14:paraId="2FFABFDD" w14:textId="77777777" w:rsidR="00E759B7" w:rsidRDefault="00E759B7">
            <w:pPr>
              <w:spacing w:line="240" w:lineRule="auto"/>
              <w:rPr>
                <w:rFonts w:ascii="Arial" w:hAnsi="Arial" w:cs="Arial"/>
              </w:rPr>
            </w:pPr>
            <w:r>
              <w:rPr>
                <w:rFonts w:ascii="Arial" w:hAnsi="Arial" w:cs="Arial"/>
              </w:rPr>
              <w:t>A-RED-007, A-RED-008, A-RED-010, A-RED-011</w:t>
            </w:r>
          </w:p>
        </w:tc>
        <w:tc>
          <w:tcPr>
            <w:tcW w:w="1440" w:type="dxa"/>
            <w:tcBorders>
              <w:top w:val="single" w:sz="4" w:space="0" w:color="auto"/>
              <w:left w:val="single" w:sz="4" w:space="0" w:color="auto"/>
              <w:bottom w:val="single" w:sz="4" w:space="0" w:color="auto"/>
              <w:right w:val="single" w:sz="4" w:space="0" w:color="auto"/>
            </w:tcBorders>
            <w:hideMark/>
          </w:tcPr>
          <w:p w14:paraId="419F3B6E" w14:textId="77777777" w:rsidR="00E759B7" w:rsidRDefault="00E759B7">
            <w:pPr>
              <w:spacing w:line="240" w:lineRule="auto"/>
              <w:rPr>
                <w:rFonts w:ascii="Arial" w:hAnsi="Arial" w:cs="Arial"/>
                <w:b/>
                <w:bCs/>
              </w:rPr>
            </w:pPr>
            <w:r>
              <w:rPr>
                <w:rFonts w:ascii="Arial" w:hAnsi="Arial" w:cs="Arial"/>
                <w:b/>
                <w:bCs/>
              </w:rPr>
              <w:t>Alta</w:t>
            </w:r>
          </w:p>
        </w:tc>
      </w:tr>
      <w:tr w:rsidR="00E759B7" w14:paraId="7939F633" w14:textId="77777777" w:rsidTr="00C53BB4">
        <w:trPr>
          <w:trHeight w:val="3960"/>
        </w:trPr>
        <w:tc>
          <w:tcPr>
            <w:tcW w:w="1448" w:type="dxa"/>
            <w:tcBorders>
              <w:top w:val="single" w:sz="4" w:space="0" w:color="auto"/>
              <w:left w:val="single" w:sz="4" w:space="0" w:color="auto"/>
              <w:bottom w:val="single" w:sz="4" w:space="0" w:color="auto"/>
              <w:right w:val="single" w:sz="4" w:space="0" w:color="auto"/>
            </w:tcBorders>
            <w:hideMark/>
          </w:tcPr>
          <w:p w14:paraId="68C0C13F" w14:textId="77777777" w:rsidR="00E759B7" w:rsidRDefault="00E759B7">
            <w:pPr>
              <w:spacing w:line="240" w:lineRule="auto"/>
              <w:rPr>
                <w:rFonts w:ascii="Arial" w:hAnsi="Arial" w:cs="Arial"/>
                <w:b/>
                <w:bCs/>
              </w:rPr>
            </w:pPr>
            <w:r>
              <w:rPr>
                <w:rFonts w:ascii="Arial" w:hAnsi="Arial" w:cs="Arial"/>
                <w:b/>
                <w:bCs/>
              </w:rPr>
              <w:lastRenderedPageBreak/>
              <w:t>V-RED-015</w:t>
            </w:r>
          </w:p>
        </w:tc>
        <w:tc>
          <w:tcPr>
            <w:tcW w:w="1342" w:type="dxa"/>
            <w:tcBorders>
              <w:top w:val="single" w:sz="4" w:space="0" w:color="auto"/>
              <w:left w:val="single" w:sz="4" w:space="0" w:color="auto"/>
              <w:bottom w:val="single" w:sz="4" w:space="0" w:color="auto"/>
              <w:right w:val="single" w:sz="4" w:space="0" w:color="auto"/>
            </w:tcBorders>
            <w:hideMark/>
          </w:tcPr>
          <w:p w14:paraId="45C27D74" w14:textId="77777777" w:rsidR="00E759B7" w:rsidRDefault="00E759B7">
            <w:pPr>
              <w:spacing w:line="240" w:lineRule="auto"/>
              <w:rPr>
                <w:rFonts w:ascii="Arial" w:hAnsi="Arial" w:cs="Arial"/>
              </w:rPr>
            </w:pPr>
            <w:r>
              <w:rPr>
                <w:rFonts w:ascii="Arial" w:hAnsi="Arial" w:cs="Arial"/>
              </w:rPr>
              <w:t>Gestión de Red</w:t>
            </w:r>
          </w:p>
        </w:tc>
        <w:tc>
          <w:tcPr>
            <w:tcW w:w="2111" w:type="dxa"/>
            <w:tcBorders>
              <w:top w:val="single" w:sz="4" w:space="0" w:color="auto"/>
              <w:left w:val="single" w:sz="4" w:space="0" w:color="auto"/>
              <w:bottom w:val="single" w:sz="4" w:space="0" w:color="auto"/>
              <w:right w:val="single" w:sz="4" w:space="0" w:color="auto"/>
            </w:tcBorders>
            <w:hideMark/>
          </w:tcPr>
          <w:p w14:paraId="5153B6BD" w14:textId="77777777" w:rsidR="00E759B7" w:rsidRDefault="00E759B7">
            <w:pPr>
              <w:spacing w:line="240" w:lineRule="auto"/>
              <w:rPr>
                <w:rFonts w:ascii="Arial" w:hAnsi="Arial" w:cs="Arial"/>
              </w:rPr>
            </w:pPr>
            <w:r>
              <w:rPr>
                <w:rFonts w:ascii="Arial" w:hAnsi="Arial" w:cs="Arial"/>
              </w:rPr>
              <w:t>Falta de documentación y respaldo de configuraciones de red</w:t>
            </w:r>
          </w:p>
        </w:tc>
        <w:tc>
          <w:tcPr>
            <w:tcW w:w="2119" w:type="dxa"/>
            <w:tcBorders>
              <w:top w:val="single" w:sz="4" w:space="0" w:color="auto"/>
              <w:left w:val="single" w:sz="4" w:space="0" w:color="auto"/>
              <w:bottom w:val="single" w:sz="4" w:space="0" w:color="auto"/>
              <w:right w:val="single" w:sz="4" w:space="0" w:color="auto"/>
            </w:tcBorders>
            <w:hideMark/>
          </w:tcPr>
          <w:p w14:paraId="13964435" w14:textId="77777777" w:rsidR="00E759B7" w:rsidRDefault="00E759B7">
            <w:pPr>
              <w:spacing w:line="240" w:lineRule="auto"/>
              <w:rPr>
                <w:rFonts w:ascii="Arial" w:hAnsi="Arial" w:cs="Arial"/>
              </w:rPr>
            </w:pPr>
            <w:r>
              <w:rPr>
                <w:rFonts w:ascii="Arial" w:hAnsi="Arial" w:cs="Arial"/>
              </w:rPr>
              <w:t>No existe registro documental de la configuración de switches, puntos de acceso, esquema de direccionamiento IP ni parámetros de DHCP y DNS.</w:t>
            </w:r>
          </w:p>
        </w:tc>
        <w:tc>
          <w:tcPr>
            <w:tcW w:w="1800" w:type="dxa"/>
            <w:tcBorders>
              <w:top w:val="single" w:sz="4" w:space="0" w:color="auto"/>
              <w:left w:val="single" w:sz="4" w:space="0" w:color="auto"/>
              <w:bottom w:val="single" w:sz="4" w:space="0" w:color="auto"/>
              <w:right w:val="single" w:sz="4" w:space="0" w:color="auto"/>
            </w:tcBorders>
            <w:hideMark/>
          </w:tcPr>
          <w:p w14:paraId="06C36D0A" w14:textId="77777777" w:rsidR="00E759B7" w:rsidRDefault="00E759B7">
            <w:pPr>
              <w:spacing w:line="240" w:lineRule="auto"/>
              <w:rPr>
                <w:rFonts w:ascii="Arial" w:hAnsi="Arial" w:cs="Arial"/>
              </w:rPr>
            </w:pPr>
            <w:r>
              <w:rPr>
                <w:rFonts w:ascii="Arial" w:hAnsi="Arial" w:cs="Arial"/>
              </w:rPr>
              <w:t>ACT-RED-013</w:t>
            </w:r>
          </w:p>
        </w:tc>
        <w:tc>
          <w:tcPr>
            <w:tcW w:w="1530" w:type="dxa"/>
            <w:tcBorders>
              <w:top w:val="single" w:sz="4" w:space="0" w:color="auto"/>
              <w:left w:val="single" w:sz="4" w:space="0" w:color="auto"/>
              <w:bottom w:val="single" w:sz="4" w:space="0" w:color="auto"/>
              <w:right w:val="single" w:sz="4" w:space="0" w:color="auto"/>
            </w:tcBorders>
            <w:hideMark/>
          </w:tcPr>
          <w:p w14:paraId="123ACC90" w14:textId="77777777" w:rsidR="00E759B7" w:rsidRDefault="00E759B7">
            <w:pPr>
              <w:spacing w:line="240" w:lineRule="auto"/>
              <w:rPr>
                <w:rFonts w:ascii="Arial" w:hAnsi="Arial" w:cs="Arial"/>
              </w:rPr>
            </w:pPr>
            <w:r>
              <w:rPr>
                <w:rFonts w:ascii="Arial" w:hAnsi="Arial" w:cs="Arial"/>
              </w:rPr>
              <w:t>A-RED-005, A-RED-013</w:t>
            </w:r>
          </w:p>
        </w:tc>
        <w:tc>
          <w:tcPr>
            <w:tcW w:w="1440" w:type="dxa"/>
            <w:tcBorders>
              <w:top w:val="single" w:sz="4" w:space="0" w:color="auto"/>
              <w:left w:val="single" w:sz="4" w:space="0" w:color="auto"/>
              <w:bottom w:val="single" w:sz="4" w:space="0" w:color="auto"/>
              <w:right w:val="single" w:sz="4" w:space="0" w:color="auto"/>
            </w:tcBorders>
            <w:hideMark/>
          </w:tcPr>
          <w:p w14:paraId="74C65F11" w14:textId="77777777" w:rsidR="00E759B7" w:rsidRDefault="00E759B7">
            <w:pPr>
              <w:spacing w:line="240" w:lineRule="auto"/>
              <w:rPr>
                <w:rFonts w:ascii="Arial" w:hAnsi="Arial" w:cs="Arial"/>
                <w:b/>
                <w:bCs/>
              </w:rPr>
            </w:pPr>
            <w:r>
              <w:rPr>
                <w:rFonts w:ascii="Arial" w:hAnsi="Arial" w:cs="Arial"/>
                <w:b/>
                <w:bCs/>
              </w:rPr>
              <w:t>Alta</w:t>
            </w:r>
          </w:p>
        </w:tc>
      </w:tr>
      <w:tr w:rsidR="00E759B7" w14:paraId="0C781970" w14:textId="77777777" w:rsidTr="00C53BB4">
        <w:trPr>
          <w:trHeight w:val="4488"/>
        </w:trPr>
        <w:tc>
          <w:tcPr>
            <w:tcW w:w="1448" w:type="dxa"/>
            <w:tcBorders>
              <w:top w:val="single" w:sz="4" w:space="0" w:color="auto"/>
              <w:left w:val="single" w:sz="4" w:space="0" w:color="auto"/>
              <w:bottom w:val="single" w:sz="4" w:space="0" w:color="auto"/>
              <w:right w:val="single" w:sz="4" w:space="0" w:color="auto"/>
            </w:tcBorders>
            <w:hideMark/>
          </w:tcPr>
          <w:p w14:paraId="3FA6F970" w14:textId="77777777" w:rsidR="00E759B7" w:rsidRDefault="00E759B7">
            <w:pPr>
              <w:spacing w:line="240" w:lineRule="auto"/>
              <w:rPr>
                <w:rFonts w:ascii="Arial" w:hAnsi="Arial" w:cs="Arial"/>
                <w:b/>
                <w:bCs/>
              </w:rPr>
            </w:pPr>
            <w:r>
              <w:rPr>
                <w:rFonts w:ascii="Arial" w:hAnsi="Arial" w:cs="Arial"/>
                <w:b/>
                <w:bCs/>
              </w:rPr>
              <w:t>V-RED-016</w:t>
            </w:r>
          </w:p>
        </w:tc>
        <w:tc>
          <w:tcPr>
            <w:tcW w:w="1342" w:type="dxa"/>
            <w:tcBorders>
              <w:top w:val="single" w:sz="4" w:space="0" w:color="auto"/>
              <w:left w:val="single" w:sz="4" w:space="0" w:color="auto"/>
              <w:bottom w:val="single" w:sz="4" w:space="0" w:color="auto"/>
              <w:right w:val="single" w:sz="4" w:space="0" w:color="auto"/>
            </w:tcBorders>
            <w:hideMark/>
          </w:tcPr>
          <w:p w14:paraId="03BC21B9" w14:textId="77777777" w:rsidR="00E759B7" w:rsidRDefault="00E759B7">
            <w:pPr>
              <w:spacing w:line="240" w:lineRule="auto"/>
              <w:rPr>
                <w:rFonts w:ascii="Arial" w:hAnsi="Arial" w:cs="Arial"/>
              </w:rPr>
            </w:pPr>
            <w:r>
              <w:rPr>
                <w:rFonts w:ascii="Arial" w:hAnsi="Arial" w:cs="Arial"/>
              </w:rPr>
              <w:t>Organizacional</w:t>
            </w:r>
          </w:p>
        </w:tc>
        <w:tc>
          <w:tcPr>
            <w:tcW w:w="2111" w:type="dxa"/>
            <w:tcBorders>
              <w:top w:val="single" w:sz="4" w:space="0" w:color="auto"/>
              <w:left w:val="single" w:sz="4" w:space="0" w:color="auto"/>
              <w:bottom w:val="single" w:sz="4" w:space="0" w:color="auto"/>
              <w:right w:val="single" w:sz="4" w:space="0" w:color="auto"/>
            </w:tcBorders>
            <w:hideMark/>
          </w:tcPr>
          <w:p w14:paraId="63665620" w14:textId="77777777" w:rsidR="00E759B7" w:rsidRDefault="00E759B7">
            <w:pPr>
              <w:spacing w:line="240" w:lineRule="auto"/>
              <w:rPr>
                <w:rFonts w:ascii="Arial" w:hAnsi="Arial" w:cs="Arial"/>
              </w:rPr>
            </w:pPr>
            <w:r>
              <w:rPr>
                <w:rFonts w:ascii="Arial" w:hAnsi="Arial" w:cs="Arial"/>
              </w:rPr>
              <w:t>Ausencia de responsable formal de administración de red</w:t>
            </w:r>
          </w:p>
        </w:tc>
        <w:tc>
          <w:tcPr>
            <w:tcW w:w="2119" w:type="dxa"/>
            <w:tcBorders>
              <w:top w:val="single" w:sz="4" w:space="0" w:color="auto"/>
              <w:left w:val="single" w:sz="4" w:space="0" w:color="auto"/>
              <w:bottom w:val="single" w:sz="4" w:space="0" w:color="auto"/>
              <w:right w:val="single" w:sz="4" w:space="0" w:color="auto"/>
            </w:tcBorders>
            <w:hideMark/>
          </w:tcPr>
          <w:p w14:paraId="6802F1FF" w14:textId="77777777" w:rsidR="00E759B7" w:rsidRDefault="00E759B7">
            <w:pPr>
              <w:spacing w:line="240" w:lineRule="auto"/>
              <w:rPr>
                <w:rFonts w:ascii="Arial" w:hAnsi="Arial" w:cs="Arial"/>
              </w:rPr>
            </w:pPr>
            <w:r>
              <w:rPr>
                <w:rFonts w:ascii="Arial" w:hAnsi="Arial" w:cs="Arial"/>
              </w:rPr>
              <w:t>No existe en el organigrama del SILAIS un cargo de Administrador de Red o Responsable de TI que tenga como función la gestión de la infraestructura de comunicaciones.</w:t>
            </w:r>
          </w:p>
        </w:tc>
        <w:tc>
          <w:tcPr>
            <w:tcW w:w="1800" w:type="dxa"/>
            <w:tcBorders>
              <w:top w:val="single" w:sz="4" w:space="0" w:color="auto"/>
              <w:left w:val="single" w:sz="4" w:space="0" w:color="auto"/>
              <w:bottom w:val="single" w:sz="4" w:space="0" w:color="auto"/>
              <w:right w:val="single" w:sz="4" w:space="0" w:color="auto"/>
            </w:tcBorders>
            <w:hideMark/>
          </w:tcPr>
          <w:p w14:paraId="540AC4D0" w14:textId="77777777" w:rsidR="00E759B7" w:rsidRDefault="00E759B7">
            <w:pPr>
              <w:spacing w:line="240" w:lineRule="auto"/>
              <w:rPr>
                <w:rFonts w:ascii="Arial" w:hAnsi="Arial" w:cs="Arial"/>
                <w:lang w:val="en-US"/>
              </w:rPr>
            </w:pPr>
            <w:r>
              <w:rPr>
                <w:rFonts w:ascii="Arial" w:hAnsi="Arial" w:cs="Arial"/>
                <w:lang w:val="en-US"/>
              </w:rPr>
              <w:t>ACT-RED-009, ACT-RED-013, ACT-RED-014</w:t>
            </w:r>
          </w:p>
        </w:tc>
        <w:tc>
          <w:tcPr>
            <w:tcW w:w="1530" w:type="dxa"/>
            <w:tcBorders>
              <w:top w:val="single" w:sz="4" w:space="0" w:color="auto"/>
              <w:left w:val="single" w:sz="4" w:space="0" w:color="auto"/>
              <w:bottom w:val="single" w:sz="4" w:space="0" w:color="auto"/>
              <w:right w:val="single" w:sz="4" w:space="0" w:color="auto"/>
            </w:tcBorders>
            <w:hideMark/>
          </w:tcPr>
          <w:p w14:paraId="3C2D3F19" w14:textId="77777777" w:rsidR="00E759B7" w:rsidRDefault="00E759B7">
            <w:pPr>
              <w:spacing w:line="240" w:lineRule="auto"/>
              <w:rPr>
                <w:rFonts w:ascii="Arial" w:hAnsi="Arial" w:cs="Arial"/>
              </w:rPr>
            </w:pPr>
            <w:r>
              <w:rPr>
                <w:rFonts w:ascii="Arial" w:hAnsi="Arial" w:cs="Arial"/>
              </w:rPr>
              <w:t>A-RED-013, A-RED-015, A-RED-016</w:t>
            </w:r>
          </w:p>
        </w:tc>
        <w:tc>
          <w:tcPr>
            <w:tcW w:w="1440" w:type="dxa"/>
            <w:tcBorders>
              <w:top w:val="single" w:sz="4" w:space="0" w:color="auto"/>
              <w:left w:val="single" w:sz="4" w:space="0" w:color="auto"/>
              <w:bottom w:val="single" w:sz="4" w:space="0" w:color="auto"/>
              <w:right w:val="single" w:sz="4" w:space="0" w:color="auto"/>
            </w:tcBorders>
            <w:hideMark/>
          </w:tcPr>
          <w:p w14:paraId="2EDA6C43" w14:textId="77777777" w:rsidR="00E759B7" w:rsidRDefault="00E759B7">
            <w:pPr>
              <w:spacing w:line="240" w:lineRule="auto"/>
              <w:rPr>
                <w:rFonts w:ascii="Arial" w:hAnsi="Arial" w:cs="Arial"/>
                <w:b/>
                <w:bCs/>
              </w:rPr>
            </w:pPr>
            <w:r>
              <w:rPr>
                <w:rFonts w:ascii="Arial" w:hAnsi="Arial" w:cs="Arial"/>
                <w:b/>
                <w:bCs/>
              </w:rPr>
              <w:t>Crítica</w:t>
            </w:r>
          </w:p>
        </w:tc>
      </w:tr>
      <w:tr w:rsidR="00E759B7" w14:paraId="24667208" w14:textId="77777777" w:rsidTr="00C53BB4">
        <w:trPr>
          <w:trHeight w:val="4224"/>
        </w:trPr>
        <w:tc>
          <w:tcPr>
            <w:tcW w:w="1448" w:type="dxa"/>
            <w:tcBorders>
              <w:top w:val="single" w:sz="4" w:space="0" w:color="auto"/>
              <w:left w:val="single" w:sz="4" w:space="0" w:color="auto"/>
              <w:bottom w:val="single" w:sz="4" w:space="0" w:color="auto"/>
              <w:right w:val="single" w:sz="4" w:space="0" w:color="auto"/>
            </w:tcBorders>
            <w:hideMark/>
          </w:tcPr>
          <w:p w14:paraId="7674A205" w14:textId="77777777" w:rsidR="00E759B7" w:rsidRDefault="00E759B7">
            <w:pPr>
              <w:spacing w:line="240" w:lineRule="auto"/>
              <w:rPr>
                <w:rFonts w:ascii="Arial" w:hAnsi="Arial" w:cs="Arial"/>
                <w:b/>
                <w:bCs/>
              </w:rPr>
            </w:pPr>
            <w:r>
              <w:rPr>
                <w:rFonts w:ascii="Arial" w:hAnsi="Arial" w:cs="Arial"/>
                <w:b/>
                <w:bCs/>
              </w:rPr>
              <w:t>V-RED-017</w:t>
            </w:r>
          </w:p>
        </w:tc>
        <w:tc>
          <w:tcPr>
            <w:tcW w:w="1342" w:type="dxa"/>
            <w:tcBorders>
              <w:top w:val="single" w:sz="4" w:space="0" w:color="auto"/>
              <w:left w:val="single" w:sz="4" w:space="0" w:color="auto"/>
              <w:bottom w:val="single" w:sz="4" w:space="0" w:color="auto"/>
              <w:right w:val="single" w:sz="4" w:space="0" w:color="auto"/>
            </w:tcBorders>
            <w:hideMark/>
          </w:tcPr>
          <w:p w14:paraId="73788CD4" w14:textId="77777777" w:rsidR="00E759B7" w:rsidRDefault="00E759B7">
            <w:pPr>
              <w:spacing w:line="240" w:lineRule="auto"/>
              <w:rPr>
                <w:rFonts w:ascii="Arial" w:hAnsi="Arial" w:cs="Arial"/>
              </w:rPr>
            </w:pPr>
            <w:r>
              <w:rPr>
                <w:rFonts w:ascii="Arial" w:hAnsi="Arial" w:cs="Arial"/>
              </w:rPr>
              <w:t>Organizacional</w:t>
            </w:r>
          </w:p>
        </w:tc>
        <w:tc>
          <w:tcPr>
            <w:tcW w:w="2111" w:type="dxa"/>
            <w:tcBorders>
              <w:top w:val="single" w:sz="4" w:space="0" w:color="auto"/>
              <w:left w:val="single" w:sz="4" w:space="0" w:color="auto"/>
              <w:bottom w:val="single" w:sz="4" w:space="0" w:color="auto"/>
              <w:right w:val="single" w:sz="4" w:space="0" w:color="auto"/>
            </w:tcBorders>
            <w:hideMark/>
          </w:tcPr>
          <w:p w14:paraId="72BF9A52" w14:textId="77777777" w:rsidR="00E759B7" w:rsidRDefault="00E759B7">
            <w:pPr>
              <w:spacing w:line="240" w:lineRule="auto"/>
              <w:rPr>
                <w:rFonts w:ascii="Arial" w:hAnsi="Arial" w:cs="Arial"/>
              </w:rPr>
            </w:pPr>
            <w:r>
              <w:rPr>
                <w:rFonts w:ascii="Arial" w:hAnsi="Arial" w:cs="Arial"/>
              </w:rPr>
              <w:t>Inexistencia de Plan de Continuidad para la red</w:t>
            </w:r>
          </w:p>
        </w:tc>
        <w:tc>
          <w:tcPr>
            <w:tcW w:w="2119" w:type="dxa"/>
            <w:tcBorders>
              <w:top w:val="single" w:sz="4" w:space="0" w:color="auto"/>
              <w:left w:val="single" w:sz="4" w:space="0" w:color="auto"/>
              <w:bottom w:val="single" w:sz="4" w:space="0" w:color="auto"/>
              <w:right w:val="single" w:sz="4" w:space="0" w:color="auto"/>
            </w:tcBorders>
            <w:hideMark/>
          </w:tcPr>
          <w:p w14:paraId="3B903EFD" w14:textId="77777777" w:rsidR="00E759B7" w:rsidRDefault="00E759B7">
            <w:pPr>
              <w:spacing w:line="240" w:lineRule="auto"/>
              <w:rPr>
                <w:rFonts w:ascii="Arial" w:hAnsi="Arial" w:cs="Arial"/>
              </w:rPr>
            </w:pPr>
            <w:r>
              <w:rPr>
                <w:rFonts w:ascii="Arial" w:hAnsi="Arial" w:cs="Arial"/>
              </w:rPr>
              <w:t>No existen procedimientos documentados para la recuperación ante fallos de switches, pérdida de conectividad con MINSA Central o incidentes de seguridad en la red.</w:t>
            </w:r>
          </w:p>
        </w:tc>
        <w:tc>
          <w:tcPr>
            <w:tcW w:w="1800" w:type="dxa"/>
            <w:tcBorders>
              <w:top w:val="single" w:sz="4" w:space="0" w:color="auto"/>
              <w:left w:val="single" w:sz="4" w:space="0" w:color="auto"/>
              <w:bottom w:val="single" w:sz="4" w:space="0" w:color="auto"/>
              <w:right w:val="single" w:sz="4" w:space="0" w:color="auto"/>
            </w:tcBorders>
            <w:hideMark/>
          </w:tcPr>
          <w:p w14:paraId="27CD4BD9" w14:textId="77777777" w:rsidR="00E759B7" w:rsidRDefault="00E759B7">
            <w:pPr>
              <w:spacing w:line="240" w:lineRule="auto"/>
              <w:rPr>
                <w:rFonts w:ascii="Arial" w:hAnsi="Arial" w:cs="Arial"/>
              </w:rPr>
            </w:pPr>
            <w:r>
              <w:rPr>
                <w:rFonts w:ascii="Arial" w:hAnsi="Arial" w:cs="Arial"/>
              </w:rPr>
              <w:t>ACT-RED-009, ACT-RED-012</w:t>
            </w:r>
          </w:p>
        </w:tc>
        <w:tc>
          <w:tcPr>
            <w:tcW w:w="1530" w:type="dxa"/>
            <w:tcBorders>
              <w:top w:val="single" w:sz="4" w:space="0" w:color="auto"/>
              <w:left w:val="single" w:sz="4" w:space="0" w:color="auto"/>
              <w:bottom w:val="single" w:sz="4" w:space="0" w:color="auto"/>
              <w:right w:val="single" w:sz="4" w:space="0" w:color="auto"/>
            </w:tcBorders>
            <w:hideMark/>
          </w:tcPr>
          <w:p w14:paraId="09E398CE" w14:textId="77777777" w:rsidR="00E759B7" w:rsidRDefault="00E759B7">
            <w:pPr>
              <w:spacing w:line="240" w:lineRule="auto"/>
              <w:rPr>
                <w:rFonts w:ascii="Arial" w:hAnsi="Arial" w:cs="Arial"/>
              </w:rPr>
            </w:pPr>
            <w:r>
              <w:rPr>
                <w:rFonts w:ascii="Arial" w:hAnsi="Arial" w:cs="Arial"/>
              </w:rPr>
              <w:t>A-RED-005, A-RED-007, A-RED-010</w:t>
            </w:r>
          </w:p>
        </w:tc>
        <w:tc>
          <w:tcPr>
            <w:tcW w:w="1440" w:type="dxa"/>
            <w:tcBorders>
              <w:top w:val="single" w:sz="4" w:space="0" w:color="auto"/>
              <w:left w:val="single" w:sz="4" w:space="0" w:color="auto"/>
              <w:bottom w:val="single" w:sz="4" w:space="0" w:color="auto"/>
              <w:right w:val="single" w:sz="4" w:space="0" w:color="auto"/>
            </w:tcBorders>
            <w:hideMark/>
          </w:tcPr>
          <w:p w14:paraId="7B69C98F" w14:textId="77777777" w:rsidR="00E759B7" w:rsidRDefault="00E759B7">
            <w:pPr>
              <w:spacing w:line="240" w:lineRule="auto"/>
              <w:rPr>
                <w:rFonts w:ascii="Arial" w:hAnsi="Arial" w:cs="Arial"/>
                <w:b/>
                <w:bCs/>
              </w:rPr>
            </w:pPr>
            <w:r>
              <w:rPr>
                <w:rFonts w:ascii="Arial" w:hAnsi="Arial" w:cs="Arial"/>
                <w:b/>
                <w:bCs/>
              </w:rPr>
              <w:t>Crítica</w:t>
            </w:r>
          </w:p>
        </w:tc>
      </w:tr>
      <w:tr w:rsidR="00E759B7" w14:paraId="17BFA0FD" w14:textId="77777777" w:rsidTr="00C53BB4">
        <w:trPr>
          <w:trHeight w:val="5016"/>
        </w:trPr>
        <w:tc>
          <w:tcPr>
            <w:tcW w:w="1448" w:type="dxa"/>
            <w:tcBorders>
              <w:top w:val="single" w:sz="4" w:space="0" w:color="auto"/>
              <w:left w:val="single" w:sz="4" w:space="0" w:color="auto"/>
              <w:bottom w:val="single" w:sz="4" w:space="0" w:color="auto"/>
              <w:right w:val="single" w:sz="4" w:space="0" w:color="auto"/>
            </w:tcBorders>
            <w:hideMark/>
          </w:tcPr>
          <w:p w14:paraId="093152C9" w14:textId="77777777" w:rsidR="00E759B7" w:rsidRDefault="00E759B7">
            <w:pPr>
              <w:spacing w:line="240" w:lineRule="auto"/>
              <w:rPr>
                <w:rFonts w:ascii="Arial" w:hAnsi="Arial" w:cs="Arial"/>
                <w:b/>
                <w:bCs/>
              </w:rPr>
            </w:pPr>
            <w:r>
              <w:rPr>
                <w:rFonts w:ascii="Arial" w:hAnsi="Arial" w:cs="Arial"/>
                <w:b/>
                <w:bCs/>
              </w:rPr>
              <w:lastRenderedPageBreak/>
              <w:t>V-RED-018</w:t>
            </w:r>
          </w:p>
        </w:tc>
        <w:tc>
          <w:tcPr>
            <w:tcW w:w="1342" w:type="dxa"/>
            <w:tcBorders>
              <w:top w:val="single" w:sz="4" w:space="0" w:color="auto"/>
              <w:left w:val="single" w:sz="4" w:space="0" w:color="auto"/>
              <w:bottom w:val="single" w:sz="4" w:space="0" w:color="auto"/>
              <w:right w:val="single" w:sz="4" w:space="0" w:color="auto"/>
            </w:tcBorders>
            <w:hideMark/>
          </w:tcPr>
          <w:p w14:paraId="44418D23" w14:textId="77777777" w:rsidR="00E759B7" w:rsidRDefault="00E759B7">
            <w:pPr>
              <w:spacing w:line="240" w:lineRule="auto"/>
              <w:rPr>
                <w:rFonts w:ascii="Arial" w:hAnsi="Arial" w:cs="Arial"/>
              </w:rPr>
            </w:pPr>
            <w:r>
              <w:rPr>
                <w:rFonts w:ascii="Arial" w:hAnsi="Arial" w:cs="Arial"/>
              </w:rPr>
              <w:t>Organizacional</w:t>
            </w:r>
          </w:p>
        </w:tc>
        <w:tc>
          <w:tcPr>
            <w:tcW w:w="2111" w:type="dxa"/>
            <w:tcBorders>
              <w:top w:val="single" w:sz="4" w:space="0" w:color="auto"/>
              <w:left w:val="single" w:sz="4" w:space="0" w:color="auto"/>
              <w:bottom w:val="single" w:sz="4" w:space="0" w:color="auto"/>
              <w:right w:val="single" w:sz="4" w:space="0" w:color="auto"/>
            </w:tcBorders>
            <w:hideMark/>
          </w:tcPr>
          <w:p w14:paraId="21D04053" w14:textId="77777777" w:rsidR="00E759B7" w:rsidRDefault="00E759B7">
            <w:pPr>
              <w:spacing w:line="240" w:lineRule="auto"/>
              <w:rPr>
                <w:rFonts w:ascii="Arial" w:hAnsi="Arial" w:cs="Arial"/>
              </w:rPr>
            </w:pPr>
            <w:r>
              <w:rPr>
                <w:rFonts w:ascii="Arial" w:hAnsi="Arial" w:cs="Arial"/>
              </w:rPr>
              <w:t>Falta de políticas de seguridad de la red</w:t>
            </w:r>
          </w:p>
        </w:tc>
        <w:tc>
          <w:tcPr>
            <w:tcW w:w="2119" w:type="dxa"/>
            <w:tcBorders>
              <w:top w:val="single" w:sz="4" w:space="0" w:color="auto"/>
              <w:left w:val="single" w:sz="4" w:space="0" w:color="auto"/>
              <w:bottom w:val="single" w:sz="4" w:space="0" w:color="auto"/>
              <w:right w:val="single" w:sz="4" w:space="0" w:color="auto"/>
            </w:tcBorders>
            <w:hideMark/>
          </w:tcPr>
          <w:p w14:paraId="4D406401" w14:textId="77777777" w:rsidR="00E759B7" w:rsidRDefault="00E759B7">
            <w:pPr>
              <w:spacing w:line="240" w:lineRule="auto"/>
              <w:rPr>
                <w:rFonts w:ascii="Arial" w:hAnsi="Arial" w:cs="Arial"/>
              </w:rPr>
            </w:pPr>
            <w:r>
              <w:rPr>
                <w:rFonts w:ascii="Arial" w:hAnsi="Arial" w:cs="Arial"/>
              </w:rPr>
              <w:t>No existen documentos que regulen el uso aceptable de la red, control de acceso, gestión de cambios en la infraestructura o procedimientos de respuesta a incidentes de seguridad.</w:t>
            </w:r>
          </w:p>
        </w:tc>
        <w:tc>
          <w:tcPr>
            <w:tcW w:w="1800" w:type="dxa"/>
            <w:tcBorders>
              <w:top w:val="single" w:sz="4" w:space="0" w:color="auto"/>
              <w:left w:val="single" w:sz="4" w:space="0" w:color="auto"/>
              <w:bottom w:val="single" w:sz="4" w:space="0" w:color="auto"/>
              <w:right w:val="single" w:sz="4" w:space="0" w:color="auto"/>
            </w:tcBorders>
            <w:hideMark/>
          </w:tcPr>
          <w:p w14:paraId="3A494884" w14:textId="77777777" w:rsidR="00E759B7" w:rsidRDefault="00E759B7">
            <w:pPr>
              <w:spacing w:line="240" w:lineRule="auto"/>
              <w:rPr>
                <w:rFonts w:ascii="Arial" w:hAnsi="Arial" w:cs="Arial"/>
              </w:rPr>
            </w:pPr>
            <w:r>
              <w:rPr>
                <w:rFonts w:ascii="Arial" w:hAnsi="Arial" w:cs="Arial"/>
              </w:rPr>
              <w:t>ACT-RED-014</w:t>
            </w:r>
          </w:p>
        </w:tc>
        <w:tc>
          <w:tcPr>
            <w:tcW w:w="1530" w:type="dxa"/>
            <w:tcBorders>
              <w:top w:val="single" w:sz="4" w:space="0" w:color="auto"/>
              <w:left w:val="single" w:sz="4" w:space="0" w:color="auto"/>
              <w:bottom w:val="single" w:sz="4" w:space="0" w:color="auto"/>
              <w:right w:val="single" w:sz="4" w:space="0" w:color="auto"/>
            </w:tcBorders>
            <w:hideMark/>
          </w:tcPr>
          <w:p w14:paraId="286FB4BD" w14:textId="77777777" w:rsidR="00E759B7" w:rsidRDefault="00E759B7">
            <w:pPr>
              <w:spacing w:line="240" w:lineRule="auto"/>
              <w:rPr>
                <w:rFonts w:ascii="Arial" w:hAnsi="Arial" w:cs="Arial"/>
              </w:rPr>
            </w:pPr>
            <w:r>
              <w:rPr>
                <w:rFonts w:ascii="Arial" w:hAnsi="Arial" w:cs="Arial"/>
              </w:rPr>
              <w:t>A-RED-004, A-RED-012, A-RED-016</w:t>
            </w:r>
          </w:p>
        </w:tc>
        <w:tc>
          <w:tcPr>
            <w:tcW w:w="1440" w:type="dxa"/>
            <w:tcBorders>
              <w:top w:val="single" w:sz="4" w:space="0" w:color="auto"/>
              <w:left w:val="single" w:sz="4" w:space="0" w:color="auto"/>
              <w:bottom w:val="single" w:sz="4" w:space="0" w:color="auto"/>
              <w:right w:val="single" w:sz="4" w:space="0" w:color="auto"/>
            </w:tcBorders>
            <w:hideMark/>
          </w:tcPr>
          <w:p w14:paraId="607586C2" w14:textId="77777777" w:rsidR="00E759B7" w:rsidRDefault="00E759B7">
            <w:pPr>
              <w:spacing w:line="240" w:lineRule="auto"/>
              <w:rPr>
                <w:rFonts w:ascii="Arial" w:hAnsi="Arial" w:cs="Arial"/>
                <w:b/>
                <w:bCs/>
              </w:rPr>
            </w:pPr>
            <w:r>
              <w:rPr>
                <w:rFonts w:ascii="Arial" w:hAnsi="Arial" w:cs="Arial"/>
                <w:b/>
                <w:bCs/>
              </w:rPr>
              <w:t>Alta</w:t>
            </w:r>
          </w:p>
        </w:tc>
      </w:tr>
      <w:tr w:rsidR="00E759B7" w14:paraId="7BD4E4BD" w14:textId="77777777" w:rsidTr="00C53BB4">
        <w:trPr>
          <w:trHeight w:val="4488"/>
        </w:trPr>
        <w:tc>
          <w:tcPr>
            <w:tcW w:w="1448" w:type="dxa"/>
            <w:tcBorders>
              <w:top w:val="single" w:sz="4" w:space="0" w:color="auto"/>
              <w:left w:val="single" w:sz="4" w:space="0" w:color="auto"/>
              <w:bottom w:val="single" w:sz="4" w:space="0" w:color="auto"/>
              <w:right w:val="single" w:sz="4" w:space="0" w:color="auto"/>
            </w:tcBorders>
            <w:hideMark/>
          </w:tcPr>
          <w:p w14:paraId="2D8FBB97" w14:textId="77777777" w:rsidR="00E759B7" w:rsidRDefault="00E759B7">
            <w:pPr>
              <w:spacing w:line="240" w:lineRule="auto"/>
              <w:rPr>
                <w:rFonts w:ascii="Arial" w:hAnsi="Arial" w:cs="Arial"/>
                <w:b/>
                <w:bCs/>
              </w:rPr>
            </w:pPr>
            <w:r>
              <w:rPr>
                <w:rFonts w:ascii="Arial" w:hAnsi="Arial" w:cs="Arial"/>
                <w:b/>
                <w:bCs/>
              </w:rPr>
              <w:t>V-RED-019</w:t>
            </w:r>
          </w:p>
        </w:tc>
        <w:tc>
          <w:tcPr>
            <w:tcW w:w="1342" w:type="dxa"/>
            <w:tcBorders>
              <w:top w:val="single" w:sz="4" w:space="0" w:color="auto"/>
              <w:left w:val="single" w:sz="4" w:space="0" w:color="auto"/>
              <w:bottom w:val="single" w:sz="4" w:space="0" w:color="auto"/>
              <w:right w:val="single" w:sz="4" w:space="0" w:color="auto"/>
            </w:tcBorders>
            <w:hideMark/>
          </w:tcPr>
          <w:p w14:paraId="7E1C53BD" w14:textId="77777777" w:rsidR="00E759B7" w:rsidRDefault="00E759B7">
            <w:pPr>
              <w:spacing w:line="240" w:lineRule="auto"/>
              <w:rPr>
                <w:rFonts w:ascii="Arial" w:hAnsi="Arial" w:cs="Arial"/>
              </w:rPr>
            </w:pPr>
            <w:r>
              <w:rPr>
                <w:rFonts w:ascii="Arial" w:hAnsi="Arial" w:cs="Arial"/>
              </w:rPr>
              <w:t>Factor Humano</w:t>
            </w:r>
          </w:p>
        </w:tc>
        <w:tc>
          <w:tcPr>
            <w:tcW w:w="2111" w:type="dxa"/>
            <w:tcBorders>
              <w:top w:val="single" w:sz="4" w:space="0" w:color="auto"/>
              <w:left w:val="single" w:sz="4" w:space="0" w:color="auto"/>
              <w:bottom w:val="single" w:sz="4" w:space="0" w:color="auto"/>
              <w:right w:val="single" w:sz="4" w:space="0" w:color="auto"/>
            </w:tcBorders>
            <w:hideMark/>
          </w:tcPr>
          <w:p w14:paraId="1FC5693B" w14:textId="77777777" w:rsidR="00E759B7" w:rsidRDefault="00E759B7">
            <w:pPr>
              <w:spacing w:line="240" w:lineRule="auto"/>
              <w:rPr>
                <w:rFonts w:ascii="Arial" w:hAnsi="Arial" w:cs="Arial"/>
              </w:rPr>
            </w:pPr>
            <w:r>
              <w:rPr>
                <w:rFonts w:ascii="Arial" w:hAnsi="Arial" w:cs="Arial"/>
              </w:rPr>
              <w:t>Personal sin capacitación en ciberseguridad</w:t>
            </w:r>
          </w:p>
        </w:tc>
        <w:tc>
          <w:tcPr>
            <w:tcW w:w="2119" w:type="dxa"/>
            <w:tcBorders>
              <w:top w:val="single" w:sz="4" w:space="0" w:color="auto"/>
              <w:left w:val="single" w:sz="4" w:space="0" w:color="auto"/>
              <w:bottom w:val="single" w:sz="4" w:space="0" w:color="auto"/>
              <w:right w:val="single" w:sz="4" w:space="0" w:color="auto"/>
            </w:tcBorders>
            <w:hideMark/>
          </w:tcPr>
          <w:p w14:paraId="7362C1BD" w14:textId="77777777" w:rsidR="00E759B7" w:rsidRDefault="00E759B7">
            <w:pPr>
              <w:spacing w:line="240" w:lineRule="auto"/>
              <w:rPr>
                <w:rFonts w:ascii="Arial" w:hAnsi="Arial" w:cs="Arial"/>
              </w:rPr>
            </w:pPr>
            <w:r>
              <w:rPr>
                <w:rFonts w:ascii="Arial" w:hAnsi="Arial" w:cs="Arial"/>
              </w:rPr>
              <w:t>El personal sanitario no ha recibido formación sobre riesgos de seguridad en redes, identificación de intentos de ingeniería social o uso seguro de redes inalámbricas.</w:t>
            </w:r>
          </w:p>
        </w:tc>
        <w:tc>
          <w:tcPr>
            <w:tcW w:w="1800" w:type="dxa"/>
            <w:tcBorders>
              <w:top w:val="single" w:sz="4" w:space="0" w:color="auto"/>
              <w:left w:val="single" w:sz="4" w:space="0" w:color="auto"/>
              <w:bottom w:val="single" w:sz="4" w:space="0" w:color="auto"/>
              <w:right w:val="single" w:sz="4" w:space="0" w:color="auto"/>
            </w:tcBorders>
            <w:hideMark/>
          </w:tcPr>
          <w:p w14:paraId="2EAF708A" w14:textId="77777777" w:rsidR="00E759B7" w:rsidRDefault="00E759B7">
            <w:pPr>
              <w:spacing w:line="240" w:lineRule="auto"/>
              <w:rPr>
                <w:rFonts w:ascii="Arial" w:hAnsi="Arial" w:cs="Arial"/>
              </w:rPr>
            </w:pPr>
            <w:r>
              <w:rPr>
                <w:rFonts w:ascii="Arial" w:hAnsi="Arial" w:cs="Arial"/>
              </w:rPr>
              <w:t>ACT-RED-010, ACT-RED-012</w:t>
            </w:r>
          </w:p>
        </w:tc>
        <w:tc>
          <w:tcPr>
            <w:tcW w:w="1530" w:type="dxa"/>
            <w:tcBorders>
              <w:top w:val="single" w:sz="4" w:space="0" w:color="auto"/>
              <w:left w:val="single" w:sz="4" w:space="0" w:color="auto"/>
              <w:bottom w:val="single" w:sz="4" w:space="0" w:color="auto"/>
              <w:right w:val="single" w:sz="4" w:space="0" w:color="auto"/>
            </w:tcBorders>
            <w:hideMark/>
          </w:tcPr>
          <w:p w14:paraId="1B7D21CC" w14:textId="77777777" w:rsidR="00E759B7" w:rsidRDefault="00E759B7">
            <w:pPr>
              <w:spacing w:line="240" w:lineRule="auto"/>
              <w:rPr>
                <w:rFonts w:ascii="Arial" w:hAnsi="Arial" w:cs="Arial"/>
              </w:rPr>
            </w:pPr>
            <w:r>
              <w:rPr>
                <w:rFonts w:ascii="Arial" w:hAnsi="Arial" w:cs="Arial"/>
              </w:rPr>
              <w:t>A-RED-014, A-RED-016</w:t>
            </w:r>
          </w:p>
        </w:tc>
        <w:tc>
          <w:tcPr>
            <w:tcW w:w="1440" w:type="dxa"/>
            <w:tcBorders>
              <w:top w:val="single" w:sz="4" w:space="0" w:color="auto"/>
              <w:left w:val="single" w:sz="4" w:space="0" w:color="auto"/>
              <w:bottom w:val="single" w:sz="4" w:space="0" w:color="auto"/>
              <w:right w:val="single" w:sz="4" w:space="0" w:color="auto"/>
            </w:tcBorders>
            <w:hideMark/>
          </w:tcPr>
          <w:p w14:paraId="2A864369" w14:textId="77777777" w:rsidR="00E759B7" w:rsidRDefault="00E759B7">
            <w:pPr>
              <w:spacing w:line="240" w:lineRule="auto"/>
              <w:rPr>
                <w:rFonts w:ascii="Arial" w:hAnsi="Arial" w:cs="Arial"/>
                <w:b/>
                <w:bCs/>
              </w:rPr>
            </w:pPr>
            <w:r>
              <w:rPr>
                <w:rFonts w:ascii="Arial" w:hAnsi="Arial" w:cs="Arial"/>
                <w:b/>
                <w:bCs/>
              </w:rPr>
              <w:t>Alta</w:t>
            </w:r>
          </w:p>
        </w:tc>
      </w:tr>
      <w:tr w:rsidR="00E759B7" w14:paraId="6699B125" w14:textId="77777777" w:rsidTr="00C53BB4">
        <w:trPr>
          <w:trHeight w:val="5280"/>
        </w:trPr>
        <w:tc>
          <w:tcPr>
            <w:tcW w:w="1448" w:type="dxa"/>
            <w:tcBorders>
              <w:top w:val="single" w:sz="4" w:space="0" w:color="auto"/>
              <w:left w:val="single" w:sz="4" w:space="0" w:color="auto"/>
              <w:bottom w:val="single" w:sz="4" w:space="0" w:color="auto"/>
              <w:right w:val="single" w:sz="4" w:space="0" w:color="auto"/>
            </w:tcBorders>
            <w:hideMark/>
          </w:tcPr>
          <w:p w14:paraId="31581F72" w14:textId="77777777" w:rsidR="00E759B7" w:rsidRDefault="00E759B7">
            <w:pPr>
              <w:spacing w:line="240" w:lineRule="auto"/>
              <w:rPr>
                <w:rFonts w:ascii="Arial" w:hAnsi="Arial" w:cs="Arial"/>
                <w:b/>
                <w:bCs/>
              </w:rPr>
            </w:pPr>
            <w:r>
              <w:rPr>
                <w:rFonts w:ascii="Arial" w:hAnsi="Arial" w:cs="Arial"/>
                <w:b/>
                <w:bCs/>
              </w:rPr>
              <w:lastRenderedPageBreak/>
              <w:t>V-RED-020</w:t>
            </w:r>
          </w:p>
        </w:tc>
        <w:tc>
          <w:tcPr>
            <w:tcW w:w="1342" w:type="dxa"/>
            <w:tcBorders>
              <w:top w:val="single" w:sz="4" w:space="0" w:color="auto"/>
              <w:left w:val="single" w:sz="4" w:space="0" w:color="auto"/>
              <w:bottom w:val="single" w:sz="4" w:space="0" w:color="auto"/>
              <w:right w:val="single" w:sz="4" w:space="0" w:color="auto"/>
            </w:tcBorders>
            <w:hideMark/>
          </w:tcPr>
          <w:p w14:paraId="1CBB2AC3" w14:textId="77777777" w:rsidR="00E759B7" w:rsidRDefault="00E759B7">
            <w:pPr>
              <w:spacing w:line="240" w:lineRule="auto"/>
              <w:rPr>
                <w:rFonts w:ascii="Arial" w:hAnsi="Arial" w:cs="Arial"/>
              </w:rPr>
            </w:pPr>
            <w:r>
              <w:rPr>
                <w:rFonts w:ascii="Arial" w:hAnsi="Arial" w:cs="Arial"/>
              </w:rPr>
              <w:t>Organizacional</w:t>
            </w:r>
          </w:p>
        </w:tc>
        <w:tc>
          <w:tcPr>
            <w:tcW w:w="2111" w:type="dxa"/>
            <w:tcBorders>
              <w:top w:val="single" w:sz="4" w:space="0" w:color="auto"/>
              <w:left w:val="single" w:sz="4" w:space="0" w:color="auto"/>
              <w:bottom w:val="single" w:sz="4" w:space="0" w:color="auto"/>
              <w:right w:val="single" w:sz="4" w:space="0" w:color="auto"/>
            </w:tcBorders>
            <w:hideMark/>
          </w:tcPr>
          <w:p w14:paraId="53644638" w14:textId="77777777" w:rsidR="00E759B7" w:rsidRDefault="00E759B7">
            <w:pPr>
              <w:spacing w:line="240" w:lineRule="auto"/>
              <w:rPr>
                <w:rFonts w:ascii="Arial" w:hAnsi="Arial" w:cs="Arial"/>
              </w:rPr>
            </w:pPr>
            <w:r>
              <w:rPr>
                <w:rFonts w:ascii="Arial" w:hAnsi="Arial" w:cs="Arial"/>
              </w:rPr>
              <w:t>Alta rotación de personal en cargos clave</w:t>
            </w:r>
          </w:p>
        </w:tc>
        <w:tc>
          <w:tcPr>
            <w:tcW w:w="2119" w:type="dxa"/>
            <w:tcBorders>
              <w:top w:val="single" w:sz="4" w:space="0" w:color="auto"/>
              <w:left w:val="single" w:sz="4" w:space="0" w:color="auto"/>
              <w:bottom w:val="single" w:sz="4" w:space="0" w:color="auto"/>
              <w:right w:val="single" w:sz="4" w:space="0" w:color="auto"/>
            </w:tcBorders>
            <w:hideMark/>
          </w:tcPr>
          <w:p w14:paraId="48E6A1D8" w14:textId="77777777" w:rsidR="00E759B7" w:rsidRDefault="00E759B7">
            <w:pPr>
              <w:spacing w:line="240" w:lineRule="auto"/>
              <w:rPr>
                <w:rFonts w:ascii="Arial" w:hAnsi="Arial" w:cs="Arial"/>
              </w:rPr>
            </w:pPr>
            <w:r>
              <w:rPr>
                <w:rFonts w:ascii="Arial" w:hAnsi="Arial" w:cs="Arial"/>
              </w:rPr>
              <w:t>Ocho cambios documentados en posiciones de responsabilidad durante el período 2021-2025, generando pérdida de conocimiento institucional sobre la infraestructura de comunicaciones.</w:t>
            </w:r>
          </w:p>
        </w:tc>
        <w:tc>
          <w:tcPr>
            <w:tcW w:w="1800" w:type="dxa"/>
            <w:tcBorders>
              <w:top w:val="single" w:sz="4" w:space="0" w:color="auto"/>
              <w:left w:val="single" w:sz="4" w:space="0" w:color="auto"/>
              <w:bottom w:val="single" w:sz="4" w:space="0" w:color="auto"/>
              <w:right w:val="single" w:sz="4" w:space="0" w:color="auto"/>
            </w:tcBorders>
            <w:hideMark/>
          </w:tcPr>
          <w:p w14:paraId="52DBAA98" w14:textId="77777777" w:rsidR="00E759B7" w:rsidRDefault="00E759B7">
            <w:pPr>
              <w:spacing w:line="240" w:lineRule="auto"/>
              <w:rPr>
                <w:rFonts w:ascii="Arial" w:hAnsi="Arial" w:cs="Arial"/>
              </w:rPr>
            </w:pPr>
            <w:r>
              <w:rPr>
                <w:rFonts w:ascii="Arial" w:hAnsi="Arial" w:cs="Arial"/>
              </w:rPr>
              <w:t>ACT-RED-013, ACT-RED-014</w:t>
            </w:r>
          </w:p>
        </w:tc>
        <w:tc>
          <w:tcPr>
            <w:tcW w:w="1530" w:type="dxa"/>
            <w:tcBorders>
              <w:top w:val="single" w:sz="4" w:space="0" w:color="auto"/>
              <w:left w:val="single" w:sz="4" w:space="0" w:color="auto"/>
              <w:bottom w:val="single" w:sz="4" w:space="0" w:color="auto"/>
              <w:right w:val="single" w:sz="4" w:space="0" w:color="auto"/>
            </w:tcBorders>
            <w:hideMark/>
          </w:tcPr>
          <w:p w14:paraId="502C5BDD" w14:textId="77777777" w:rsidR="00E759B7" w:rsidRDefault="00E759B7">
            <w:pPr>
              <w:spacing w:line="240" w:lineRule="auto"/>
              <w:rPr>
                <w:rFonts w:ascii="Arial" w:hAnsi="Arial" w:cs="Arial"/>
              </w:rPr>
            </w:pPr>
            <w:r>
              <w:rPr>
                <w:rFonts w:ascii="Arial" w:hAnsi="Arial" w:cs="Arial"/>
              </w:rPr>
              <w:t>A-RED-013, A-RED-015</w:t>
            </w:r>
          </w:p>
        </w:tc>
        <w:tc>
          <w:tcPr>
            <w:tcW w:w="1440" w:type="dxa"/>
            <w:tcBorders>
              <w:top w:val="single" w:sz="4" w:space="0" w:color="auto"/>
              <w:left w:val="single" w:sz="4" w:space="0" w:color="auto"/>
              <w:bottom w:val="single" w:sz="4" w:space="0" w:color="auto"/>
              <w:right w:val="single" w:sz="4" w:space="0" w:color="auto"/>
            </w:tcBorders>
            <w:hideMark/>
          </w:tcPr>
          <w:p w14:paraId="50CD1489" w14:textId="77777777" w:rsidR="00E759B7" w:rsidRDefault="00E759B7">
            <w:pPr>
              <w:spacing w:line="240" w:lineRule="auto"/>
              <w:rPr>
                <w:rFonts w:ascii="Arial" w:hAnsi="Arial" w:cs="Arial"/>
                <w:b/>
                <w:bCs/>
              </w:rPr>
            </w:pPr>
            <w:r>
              <w:rPr>
                <w:rFonts w:ascii="Arial" w:hAnsi="Arial" w:cs="Arial"/>
                <w:b/>
                <w:bCs/>
              </w:rPr>
              <w:t>Media-Alta</w:t>
            </w:r>
          </w:p>
        </w:tc>
      </w:tr>
      <w:tr w:rsidR="00E759B7" w14:paraId="3785C88D" w14:textId="77777777" w:rsidTr="00C53BB4">
        <w:trPr>
          <w:trHeight w:val="3696"/>
        </w:trPr>
        <w:tc>
          <w:tcPr>
            <w:tcW w:w="1448" w:type="dxa"/>
            <w:tcBorders>
              <w:top w:val="single" w:sz="4" w:space="0" w:color="auto"/>
              <w:left w:val="single" w:sz="4" w:space="0" w:color="auto"/>
              <w:bottom w:val="single" w:sz="4" w:space="0" w:color="auto"/>
              <w:right w:val="single" w:sz="4" w:space="0" w:color="auto"/>
            </w:tcBorders>
            <w:hideMark/>
          </w:tcPr>
          <w:p w14:paraId="312DCF6E" w14:textId="77777777" w:rsidR="00E759B7" w:rsidRDefault="00E759B7">
            <w:pPr>
              <w:spacing w:line="240" w:lineRule="auto"/>
              <w:rPr>
                <w:rFonts w:ascii="Arial" w:hAnsi="Arial" w:cs="Arial"/>
                <w:b/>
                <w:bCs/>
              </w:rPr>
            </w:pPr>
            <w:r>
              <w:rPr>
                <w:rFonts w:ascii="Arial" w:hAnsi="Arial" w:cs="Arial"/>
                <w:b/>
                <w:bCs/>
              </w:rPr>
              <w:t>V-RED-021</w:t>
            </w:r>
          </w:p>
        </w:tc>
        <w:tc>
          <w:tcPr>
            <w:tcW w:w="1342" w:type="dxa"/>
            <w:tcBorders>
              <w:top w:val="single" w:sz="4" w:space="0" w:color="auto"/>
              <w:left w:val="single" w:sz="4" w:space="0" w:color="auto"/>
              <w:bottom w:val="single" w:sz="4" w:space="0" w:color="auto"/>
              <w:right w:val="single" w:sz="4" w:space="0" w:color="auto"/>
            </w:tcBorders>
            <w:hideMark/>
          </w:tcPr>
          <w:p w14:paraId="457B7385" w14:textId="77777777" w:rsidR="00E759B7" w:rsidRDefault="00E759B7">
            <w:pPr>
              <w:spacing w:line="240" w:lineRule="auto"/>
              <w:rPr>
                <w:rFonts w:ascii="Arial" w:hAnsi="Arial" w:cs="Arial"/>
              </w:rPr>
            </w:pPr>
            <w:r>
              <w:rPr>
                <w:rFonts w:ascii="Arial" w:hAnsi="Arial" w:cs="Arial"/>
              </w:rPr>
              <w:t>Regulatorio</w:t>
            </w:r>
          </w:p>
        </w:tc>
        <w:tc>
          <w:tcPr>
            <w:tcW w:w="2111" w:type="dxa"/>
            <w:tcBorders>
              <w:top w:val="single" w:sz="4" w:space="0" w:color="auto"/>
              <w:left w:val="single" w:sz="4" w:space="0" w:color="auto"/>
              <w:bottom w:val="single" w:sz="4" w:space="0" w:color="auto"/>
              <w:right w:val="single" w:sz="4" w:space="0" w:color="auto"/>
            </w:tcBorders>
            <w:hideMark/>
          </w:tcPr>
          <w:p w14:paraId="2C0B96E0" w14:textId="77777777" w:rsidR="00E759B7" w:rsidRDefault="00E759B7">
            <w:pPr>
              <w:spacing w:line="240" w:lineRule="auto"/>
              <w:rPr>
                <w:rFonts w:ascii="Arial" w:hAnsi="Arial" w:cs="Arial"/>
              </w:rPr>
            </w:pPr>
            <w:r>
              <w:rPr>
                <w:rFonts w:ascii="Arial" w:hAnsi="Arial" w:cs="Arial"/>
              </w:rPr>
              <w:t>Transmisión de datos epidemiológicos sin cifrado en la red</w:t>
            </w:r>
          </w:p>
        </w:tc>
        <w:tc>
          <w:tcPr>
            <w:tcW w:w="2119" w:type="dxa"/>
            <w:tcBorders>
              <w:top w:val="single" w:sz="4" w:space="0" w:color="auto"/>
              <w:left w:val="single" w:sz="4" w:space="0" w:color="auto"/>
              <w:bottom w:val="single" w:sz="4" w:space="0" w:color="auto"/>
              <w:right w:val="single" w:sz="4" w:space="0" w:color="auto"/>
            </w:tcBorders>
            <w:hideMark/>
          </w:tcPr>
          <w:p w14:paraId="53A7D5E2" w14:textId="77777777" w:rsidR="00E759B7" w:rsidRDefault="00E759B7">
            <w:pPr>
              <w:spacing w:line="240" w:lineRule="auto"/>
              <w:rPr>
                <w:rFonts w:ascii="Arial" w:hAnsi="Arial" w:cs="Arial"/>
              </w:rPr>
            </w:pPr>
            <w:r>
              <w:rPr>
                <w:rFonts w:ascii="Arial" w:hAnsi="Arial" w:cs="Arial"/>
              </w:rPr>
              <w:t>La topología plana y la falta de segmentación exponen los datos del SISNIVEN durante su transmisión entre áreas funcionales y hacia el MINSA Central.</w:t>
            </w:r>
          </w:p>
        </w:tc>
        <w:tc>
          <w:tcPr>
            <w:tcW w:w="1800" w:type="dxa"/>
            <w:tcBorders>
              <w:top w:val="single" w:sz="4" w:space="0" w:color="auto"/>
              <w:left w:val="single" w:sz="4" w:space="0" w:color="auto"/>
              <w:bottom w:val="single" w:sz="4" w:space="0" w:color="auto"/>
              <w:right w:val="single" w:sz="4" w:space="0" w:color="auto"/>
            </w:tcBorders>
            <w:hideMark/>
          </w:tcPr>
          <w:p w14:paraId="68C51604" w14:textId="77777777" w:rsidR="00E759B7" w:rsidRDefault="00E759B7">
            <w:pPr>
              <w:spacing w:line="240" w:lineRule="auto"/>
              <w:rPr>
                <w:rFonts w:ascii="Arial" w:hAnsi="Arial" w:cs="Arial"/>
              </w:rPr>
            </w:pPr>
            <w:r>
              <w:rPr>
                <w:rFonts w:ascii="Arial" w:hAnsi="Arial" w:cs="Arial"/>
              </w:rPr>
              <w:t>ACT-RED-009, ACT-RED-012</w:t>
            </w:r>
          </w:p>
        </w:tc>
        <w:tc>
          <w:tcPr>
            <w:tcW w:w="1530" w:type="dxa"/>
            <w:tcBorders>
              <w:top w:val="single" w:sz="4" w:space="0" w:color="auto"/>
              <w:left w:val="single" w:sz="4" w:space="0" w:color="auto"/>
              <w:bottom w:val="single" w:sz="4" w:space="0" w:color="auto"/>
              <w:right w:val="single" w:sz="4" w:space="0" w:color="auto"/>
            </w:tcBorders>
            <w:hideMark/>
          </w:tcPr>
          <w:p w14:paraId="6BEA8C44" w14:textId="77777777" w:rsidR="00E759B7" w:rsidRDefault="00E759B7">
            <w:pPr>
              <w:spacing w:line="240" w:lineRule="auto"/>
              <w:rPr>
                <w:rFonts w:ascii="Arial" w:hAnsi="Arial" w:cs="Arial"/>
              </w:rPr>
            </w:pPr>
            <w:r>
              <w:rPr>
                <w:rFonts w:ascii="Arial" w:hAnsi="Arial" w:cs="Arial"/>
              </w:rPr>
              <w:t>A-RED-008, A-RED-009</w:t>
            </w:r>
          </w:p>
        </w:tc>
        <w:tc>
          <w:tcPr>
            <w:tcW w:w="1440" w:type="dxa"/>
            <w:tcBorders>
              <w:top w:val="single" w:sz="4" w:space="0" w:color="auto"/>
              <w:left w:val="single" w:sz="4" w:space="0" w:color="auto"/>
              <w:bottom w:val="single" w:sz="4" w:space="0" w:color="auto"/>
              <w:right w:val="single" w:sz="4" w:space="0" w:color="auto"/>
            </w:tcBorders>
            <w:hideMark/>
          </w:tcPr>
          <w:p w14:paraId="2013ED5D" w14:textId="77777777" w:rsidR="00E759B7" w:rsidRDefault="00E759B7">
            <w:pPr>
              <w:spacing w:line="240" w:lineRule="auto"/>
              <w:rPr>
                <w:rFonts w:ascii="Arial" w:hAnsi="Arial" w:cs="Arial"/>
                <w:b/>
                <w:bCs/>
              </w:rPr>
            </w:pPr>
            <w:r>
              <w:rPr>
                <w:rFonts w:ascii="Arial" w:hAnsi="Arial" w:cs="Arial"/>
                <w:b/>
                <w:bCs/>
              </w:rPr>
              <w:t>Alta</w:t>
            </w:r>
          </w:p>
        </w:tc>
      </w:tr>
      <w:tr w:rsidR="00E759B7" w14:paraId="3859BD30" w14:textId="77777777" w:rsidTr="00C53BB4">
        <w:trPr>
          <w:trHeight w:val="5016"/>
        </w:trPr>
        <w:tc>
          <w:tcPr>
            <w:tcW w:w="1448" w:type="dxa"/>
            <w:tcBorders>
              <w:top w:val="single" w:sz="4" w:space="0" w:color="auto"/>
              <w:left w:val="single" w:sz="4" w:space="0" w:color="auto"/>
              <w:bottom w:val="single" w:sz="4" w:space="0" w:color="auto"/>
              <w:right w:val="single" w:sz="4" w:space="0" w:color="auto"/>
            </w:tcBorders>
            <w:hideMark/>
          </w:tcPr>
          <w:p w14:paraId="226B92CE" w14:textId="77777777" w:rsidR="00E759B7" w:rsidRDefault="00E759B7">
            <w:pPr>
              <w:spacing w:line="240" w:lineRule="auto"/>
              <w:rPr>
                <w:rFonts w:ascii="Arial" w:hAnsi="Arial" w:cs="Arial"/>
                <w:b/>
                <w:bCs/>
              </w:rPr>
            </w:pPr>
            <w:r>
              <w:rPr>
                <w:rFonts w:ascii="Arial" w:hAnsi="Arial" w:cs="Arial"/>
                <w:b/>
                <w:bCs/>
              </w:rPr>
              <w:lastRenderedPageBreak/>
              <w:t>V-RED-022</w:t>
            </w:r>
          </w:p>
        </w:tc>
        <w:tc>
          <w:tcPr>
            <w:tcW w:w="1342" w:type="dxa"/>
            <w:tcBorders>
              <w:top w:val="single" w:sz="4" w:space="0" w:color="auto"/>
              <w:left w:val="single" w:sz="4" w:space="0" w:color="auto"/>
              <w:bottom w:val="single" w:sz="4" w:space="0" w:color="auto"/>
              <w:right w:val="single" w:sz="4" w:space="0" w:color="auto"/>
            </w:tcBorders>
            <w:hideMark/>
          </w:tcPr>
          <w:p w14:paraId="13EBAA8D" w14:textId="77777777" w:rsidR="00E759B7" w:rsidRDefault="00E759B7">
            <w:pPr>
              <w:spacing w:line="240" w:lineRule="auto"/>
              <w:rPr>
                <w:rFonts w:ascii="Arial" w:hAnsi="Arial" w:cs="Arial"/>
              </w:rPr>
            </w:pPr>
            <w:r>
              <w:rPr>
                <w:rFonts w:ascii="Arial" w:hAnsi="Arial" w:cs="Arial"/>
              </w:rPr>
              <w:t>Regulatorio</w:t>
            </w:r>
          </w:p>
        </w:tc>
        <w:tc>
          <w:tcPr>
            <w:tcW w:w="2111" w:type="dxa"/>
            <w:tcBorders>
              <w:top w:val="single" w:sz="4" w:space="0" w:color="auto"/>
              <w:left w:val="single" w:sz="4" w:space="0" w:color="auto"/>
              <w:bottom w:val="single" w:sz="4" w:space="0" w:color="auto"/>
              <w:right w:val="single" w:sz="4" w:space="0" w:color="auto"/>
            </w:tcBorders>
            <w:hideMark/>
          </w:tcPr>
          <w:p w14:paraId="52FAA229" w14:textId="77777777" w:rsidR="00E759B7" w:rsidRDefault="00E759B7">
            <w:pPr>
              <w:spacing w:line="240" w:lineRule="auto"/>
              <w:rPr>
                <w:rFonts w:ascii="Arial" w:hAnsi="Arial" w:cs="Arial"/>
              </w:rPr>
            </w:pPr>
            <w:r>
              <w:rPr>
                <w:rFonts w:ascii="Arial" w:hAnsi="Arial" w:cs="Arial"/>
              </w:rPr>
              <w:t>Falta de disponibilidad garantizada de la red para SISNIVEN</w:t>
            </w:r>
          </w:p>
        </w:tc>
        <w:tc>
          <w:tcPr>
            <w:tcW w:w="2119" w:type="dxa"/>
            <w:tcBorders>
              <w:top w:val="single" w:sz="4" w:space="0" w:color="auto"/>
              <w:left w:val="single" w:sz="4" w:space="0" w:color="auto"/>
              <w:bottom w:val="single" w:sz="4" w:space="0" w:color="auto"/>
              <w:right w:val="single" w:sz="4" w:space="0" w:color="auto"/>
            </w:tcBorders>
            <w:hideMark/>
          </w:tcPr>
          <w:p w14:paraId="742BEEE9" w14:textId="77777777" w:rsidR="00E759B7" w:rsidRDefault="00E759B7">
            <w:pPr>
              <w:spacing w:line="240" w:lineRule="auto"/>
              <w:rPr>
                <w:rFonts w:ascii="Arial" w:hAnsi="Arial" w:cs="Arial"/>
              </w:rPr>
            </w:pPr>
            <w:r>
              <w:rPr>
                <w:rFonts w:ascii="Arial" w:hAnsi="Arial" w:cs="Arial"/>
              </w:rPr>
              <w:t xml:space="preserve">Switches obsoletos, falta de redundancia y dependencia </w:t>
            </w:r>
            <w:proofErr w:type="spellStart"/>
            <w:r>
              <w:rPr>
                <w:rFonts w:ascii="Arial" w:hAnsi="Arial" w:cs="Arial"/>
              </w:rPr>
              <w:t>WiFi</w:t>
            </w:r>
            <w:proofErr w:type="spellEnd"/>
            <w:r>
              <w:rPr>
                <w:rFonts w:ascii="Arial" w:hAnsi="Arial" w:cs="Arial"/>
              </w:rPr>
              <w:t xml:space="preserve"> en áreas críticas comprometen los requisitos de disponibilidad y oportunidad exigidos por la normativa de vigilancia epidemiológica.</w:t>
            </w:r>
          </w:p>
        </w:tc>
        <w:tc>
          <w:tcPr>
            <w:tcW w:w="1800" w:type="dxa"/>
            <w:tcBorders>
              <w:top w:val="single" w:sz="4" w:space="0" w:color="auto"/>
              <w:left w:val="single" w:sz="4" w:space="0" w:color="auto"/>
              <w:bottom w:val="single" w:sz="4" w:space="0" w:color="auto"/>
              <w:right w:val="single" w:sz="4" w:space="0" w:color="auto"/>
            </w:tcBorders>
            <w:hideMark/>
          </w:tcPr>
          <w:p w14:paraId="54794FB0" w14:textId="77777777" w:rsidR="00E759B7" w:rsidRDefault="00E759B7">
            <w:pPr>
              <w:spacing w:line="240" w:lineRule="auto"/>
              <w:rPr>
                <w:rFonts w:ascii="Arial" w:hAnsi="Arial" w:cs="Arial"/>
                <w:lang w:val="en-US"/>
              </w:rPr>
            </w:pPr>
            <w:r>
              <w:rPr>
                <w:rFonts w:ascii="Arial" w:hAnsi="Arial" w:cs="Arial"/>
                <w:lang w:val="en-US"/>
              </w:rPr>
              <w:t>ACT-RED-001, ACT-RED-002, ACT-RED-009, ACT-RED-010</w:t>
            </w:r>
          </w:p>
        </w:tc>
        <w:tc>
          <w:tcPr>
            <w:tcW w:w="1530" w:type="dxa"/>
            <w:tcBorders>
              <w:top w:val="single" w:sz="4" w:space="0" w:color="auto"/>
              <w:left w:val="single" w:sz="4" w:space="0" w:color="auto"/>
              <w:bottom w:val="single" w:sz="4" w:space="0" w:color="auto"/>
              <w:right w:val="single" w:sz="4" w:space="0" w:color="auto"/>
            </w:tcBorders>
            <w:hideMark/>
          </w:tcPr>
          <w:p w14:paraId="4CF2F445" w14:textId="77777777" w:rsidR="00E759B7" w:rsidRDefault="00E759B7">
            <w:pPr>
              <w:spacing w:line="240" w:lineRule="auto"/>
              <w:rPr>
                <w:rFonts w:ascii="Arial" w:hAnsi="Arial" w:cs="Arial"/>
              </w:rPr>
            </w:pPr>
            <w:r>
              <w:rPr>
                <w:rFonts w:ascii="Arial" w:hAnsi="Arial" w:cs="Arial"/>
              </w:rPr>
              <w:t>A-RED-001, A-RED-005, A-RED-010</w:t>
            </w:r>
          </w:p>
        </w:tc>
        <w:tc>
          <w:tcPr>
            <w:tcW w:w="1440" w:type="dxa"/>
            <w:tcBorders>
              <w:top w:val="single" w:sz="4" w:space="0" w:color="auto"/>
              <w:left w:val="single" w:sz="4" w:space="0" w:color="auto"/>
              <w:bottom w:val="single" w:sz="4" w:space="0" w:color="auto"/>
              <w:right w:val="single" w:sz="4" w:space="0" w:color="auto"/>
            </w:tcBorders>
            <w:hideMark/>
          </w:tcPr>
          <w:p w14:paraId="1F91D309" w14:textId="77777777" w:rsidR="00E759B7" w:rsidRDefault="00E759B7">
            <w:pPr>
              <w:spacing w:line="240" w:lineRule="auto"/>
              <w:rPr>
                <w:rFonts w:ascii="Arial" w:hAnsi="Arial" w:cs="Arial"/>
                <w:b/>
                <w:bCs/>
              </w:rPr>
            </w:pPr>
            <w:r>
              <w:rPr>
                <w:rFonts w:ascii="Arial" w:hAnsi="Arial" w:cs="Arial"/>
                <w:b/>
                <w:bCs/>
              </w:rPr>
              <w:t>Alta</w:t>
            </w:r>
          </w:p>
        </w:tc>
      </w:tr>
    </w:tbl>
    <w:p w14:paraId="65BBA7C3" w14:textId="77777777" w:rsidR="00E759B7" w:rsidRDefault="00E759B7" w:rsidP="00E759B7">
      <w:pPr>
        <w:rPr>
          <w:rFonts w:ascii="Arial" w:hAnsi="Arial" w:cs="Arial"/>
        </w:rPr>
      </w:pPr>
    </w:p>
    <w:p w14:paraId="6B1FCF0F" w14:textId="77777777" w:rsidR="00E759B7" w:rsidRDefault="00E759B7" w:rsidP="00E759B7">
      <w:pPr>
        <w:rPr>
          <w:rFonts w:ascii="Arial" w:hAnsi="Arial" w:cs="Arial"/>
        </w:rPr>
      </w:pPr>
    </w:p>
    <w:p w14:paraId="3E576FE1" w14:textId="77777777" w:rsidR="00E759B7" w:rsidRDefault="00E759B7" w:rsidP="00E759B7">
      <w:pPr>
        <w:rPr>
          <w:rFonts w:ascii="Arial" w:hAnsi="Arial" w:cs="Arial"/>
          <w:b/>
          <w:bCs/>
        </w:rPr>
      </w:pPr>
      <w:r>
        <w:rPr>
          <w:rFonts w:ascii="Arial" w:hAnsi="Arial" w:cs="Arial"/>
          <w:b/>
          <w:bCs/>
        </w:rPr>
        <w:t>4. EVALUACIÓN Y CUANTIFICACIÓN DE RIESGOS</w:t>
      </w:r>
    </w:p>
    <w:p w14:paraId="3B6BE746" w14:textId="77777777" w:rsidR="00E759B7" w:rsidRDefault="00E759B7" w:rsidP="00E759B7">
      <w:pPr>
        <w:rPr>
          <w:rFonts w:ascii="Arial" w:hAnsi="Arial" w:cs="Arial"/>
          <w:b/>
          <w:bCs/>
        </w:rPr>
      </w:pPr>
    </w:p>
    <w:tbl>
      <w:tblPr>
        <w:tblStyle w:val="Tablaconcuadrcula"/>
        <w:tblW w:w="0" w:type="auto"/>
        <w:tblInd w:w="-1175" w:type="dxa"/>
        <w:tblLook w:val="04A0" w:firstRow="1" w:lastRow="0" w:firstColumn="1" w:lastColumn="0" w:noHBand="0" w:noVBand="1"/>
      </w:tblPr>
      <w:tblGrid>
        <w:gridCol w:w="811"/>
        <w:gridCol w:w="969"/>
        <w:gridCol w:w="1425"/>
        <w:gridCol w:w="1747"/>
        <w:gridCol w:w="2082"/>
        <w:gridCol w:w="1234"/>
        <w:gridCol w:w="1277"/>
        <w:gridCol w:w="980"/>
      </w:tblGrid>
      <w:tr w:rsidR="00E759B7" w14:paraId="01C9920F" w14:textId="77777777" w:rsidTr="00C53BB4">
        <w:trPr>
          <w:trHeight w:val="804"/>
        </w:trPr>
        <w:tc>
          <w:tcPr>
            <w:tcW w:w="811" w:type="dxa"/>
            <w:tcBorders>
              <w:top w:val="single" w:sz="4" w:space="0" w:color="auto"/>
              <w:left w:val="single" w:sz="4" w:space="0" w:color="auto"/>
              <w:bottom w:val="single" w:sz="4" w:space="0" w:color="auto"/>
              <w:right w:val="single" w:sz="4" w:space="0" w:color="auto"/>
            </w:tcBorders>
            <w:hideMark/>
          </w:tcPr>
          <w:p w14:paraId="35944EC8" w14:textId="77777777" w:rsidR="00E759B7" w:rsidRDefault="00E759B7">
            <w:pPr>
              <w:spacing w:line="240" w:lineRule="auto"/>
              <w:rPr>
                <w:rFonts w:ascii="Arial" w:hAnsi="Arial" w:cs="Arial"/>
              </w:rPr>
            </w:pPr>
            <w:r>
              <w:rPr>
                <w:rFonts w:ascii="Arial" w:hAnsi="Arial" w:cs="Arial"/>
              </w:rPr>
              <w:t>ID Riesgo</w:t>
            </w:r>
          </w:p>
        </w:tc>
        <w:tc>
          <w:tcPr>
            <w:tcW w:w="969" w:type="dxa"/>
            <w:tcBorders>
              <w:top w:val="single" w:sz="4" w:space="0" w:color="auto"/>
              <w:left w:val="single" w:sz="4" w:space="0" w:color="auto"/>
              <w:bottom w:val="single" w:sz="4" w:space="0" w:color="auto"/>
              <w:right w:val="single" w:sz="4" w:space="0" w:color="auto"/>
            </w:tcBorders>
            <w:hideMark/>
          </w:tcPr>
          <w:p w14:paraId="159F2D25" w14:textId="77777777" w:rsidR="00E759B7" w:rsidRDefault="00E759B7">
            <w:pPr>
              <w:spacing w:line="240" w:lineRule="auto"/>
              <w:rPr>
                <w:rFonts w:ascii="Arial" w:hAnsi="Arial" w:cs="Arial"/>
              </w:rPr>
            </w:pPr>
            <w:r>
              <w:rPr>
                <w:rFonts w:ascii="Arial" w:hAnsi="Arial" w:cs="Arial"/>
              </w:rPr>
              <w:t>Activo Afectado</w:t>
            </w:r>
          </w:p>
        </w:tc>
        <w:tc>
          <w:tcPr>
            <w:tcW w:w="1425" w:type="dxa"/>
            <w:tcBorders>
              <w:top w:val="single" w:sz="4" w:space="0" w:color="auto"/>
              <w:left w:val="single" w:sz="4" w:space="0" w:color="auto"/>
              <w:bottom w:val="single" w:sz="4" w:space="0" w:color="auto"/>
              <w:right w:val="single" w:sz="4" w:space="0" w:color="auto"/>
            </w:tcBorders>
            <w:hideMark/>
          </w:tcPr>
          <w:p w14:paraId="169399CB" w14:textId="77777777" w:rsidR="00E759B7" w:rsidRDefault="00E759B7">
            <w:pPr>
              <w:spacing w:line="240" w:lineRule="auto"/>
              <w:rPr>
                <w:rFonts w:ascii="Arial" w:hAnsi="Arial" w:cs="Arial"/>
              </w:rPr>
            </w:pPr>
            <w:r>
              <w:rPr>
                <w:rFonts w:ascii="Arial" w:hAnsi="Arial" w:cs="Arial"/>
              </w:rPr>
              <w:t>Amenaza</w:t>
            </w:r>
          </w:p>
        </w:tc>
        <w:tc>
          <w:tcPr>
            <w:tcW w:w="1747" w:type="dxa"/>
            <w:tcBorders>
              <w:top w:val="single" w:sz="4" w:space="0" w:color="auto"/>
              <w:left w:val="single" w:sz="4" w:space="0" w:color="auto"/>
              <w:bottom w:val="single" w:sz="4" w:space="0" w:color="auto"/>
              <w:right w:val="single" w:sz="4" w:space="0" w:color="auto"/>
            </w:tcBorders>
            <w:hideMark/>
          </w:tcPr>
          <w:p w14:paraId="377FC0D0" w14:textId="77777777" w:rsidR="00E759B7" w:rsidRDefault="00E759B7">
            <w:pPr>
              <w:spacing w:line="240" w:lineRule="auto"/>
              <w:rPr>
                <w:rFonts w:ascii="Arial" w:hAnsi="Arial" w:cs="Arial"/>
              </w:rPr>
            </w:pPr>
            <w:r>
              <w:rPr>
                <w:rFonts w:ascii="Arial" w:hAnsi="Arial" w:cs="Arial"/>
              </w:rPr>
              <w:t>Vulnerabilidad(es) Explotada(s)</w:t>
            </w:r>
          </w:p>
        </w:tc>
        <w:tc>
          <w:tcPr>
            <w:tcW w:w="2082" w:type="dxa"/>
            <w:tcBorders>
              <w:top w:val="single" w:sz="4" w:space="0" w:color="auto"/>
              <w:left w:val="single" w:sz="4" w:space="0" w:color="auto"/>
              <w:bottom w:val="single" w:sz="4" w:space="0" w:color="auto"/>
              <w:right w:val="single" w:sz="4" w:space="0" w:color="auto"/>
            </w:tcBorders>
            <w:hideMark/>
          </w:tcPr>
          <w:p w14:paraId="3B14AAA7" w14:textId="77777777" w:rsidR="00E759B7" w:rsidRDefault="00E759B7">
            <w:pPr>
              <w:spacing w:line="240" w:lineRule="auto"/>
              <w:rPr>
                <w:rFonts w:ascii="Arial" w:hAnsi="Arial" w:cs="Arial"/>
              </w:rPr>
            </w:pPr>
            <w:r>
              <w:rPr>
                <w:rFonts w:ascii="Arial" w:hAnsi="Arial" w:cs="Arial"/>
              </w:rPr>
              <w:t>Descripción del Riesgo</w:t>
            </w:r>
          </w:p>
        </w:tc>
        <w:tc>
          <w:tcPr>
            <w:tcW w:w="1234" w:type="dxa"/>
            <w:tcBorders>
              <w:top w:val="single" w:sz="4" w:space="0" w:color="auto"/>
              <w:left w:val="single" w:sz="4" w:space="0" w:color="auto"/>
              <w:bottom w:val="single" w:sz="4" w:space="0" w:color="auto"/>
              <w:right w:val="single" w:sz="4" w:space="0" w:color="auto"/>
            </w:tcBorders>
            <w:hideMark/>
          </w:tcPr>
          <w:p w14:paraId="22E3A043" w14:textId="77777777" w:rsidR="00E759B7" w:rsidRDefault="00E759B7">
            <w:pPr>
              <w:spacing w:line="240" w:lineRule="auto"/>
              <w:rPr>
                <w:rFonts w:ascii="Arial" w:hAnsi="Arial" w:cs="Arial"/>
              </w:rPr>
            </w:pPr>
            <w:r>
              <w:rPr>
                <w:rFonts w:ascii="Arial" w:hAnsi="Arial" w:cs="Arial"/>
              </w:rPr>
              <w:t>Impacto</w:t>
            </w:r>
          </w:p>
        </w:tc>
        <w:tc>
          <w:tcPr>
            <w:tcW w:w="1277" w:type="dxa"/>
            <w:tcBorders>
              <w:top w:val="single" w:sz="4" w:space="0" w:color="auto"/>
              <w:left w:val="single" w:sz="4" w:space="0" w:color="auto"/>
              <w:bottom w:val="single" w:sz="4" w:space="0" w:color="auto"/>
              <w:right w:val="single" w:sz="4" w:space="0" w:color="auto"/>
            </w:tcBorders>
            <w:hideMark/>
          </w:tcPr>
          <w:p w14:paraId="1187EAC8" w14:textId="77777777" w:rsidR="00E759B7" w:rsidRDefault="00E759B7">
            <w:pPr>
              <w:spacing w:line="240" w:lineRule="auto"/>
              <w:rPr>
                <w:rFonts w:ascii="Arial" w:hAnsi="Arial" w:cs="Arial"/>
              </w:rPr>
            </w:pPr>
            <w:r>
              <w:rPr>
                <w:rFonts w:ascii="Arial" w:hAnsi="Arial" w:cs="Arial"/>
              </w:rPr>
              <w:t>Probabilidad</w:t>
            </w:r>
          </w:p>
        </w:tc>
        <w:tc>
          <w:tcPr>
            <w:tcW w:w="980" w:type="dxa"/>
            <w:tcBorders>
              <w:top w:val="single" w:sz="4" w:space="0" w:color="auto"/>
              <w:left w:val="single" w:sz="4" w:space="0" w:color="auto"/>
              <w:bottom w:val="single" w:sz="4" w:space="0" w:color="auto"/>
              <w:right w:val="single" w:sz="4" w:space="0" w:color="auto"/>
            </w:tcBorders>
            <w:hideMark/>
          </w:tcPr>
          <w:p w14:paraId="2646B63A" w14:textId="77777777" w:rsidR="00E759B7" w:rsidRDefault="00E759B7">
            <w:pPr>
              <w:spacing w:line="240" w:lineRule="auto"/>
              <w:rPr>
                <w:rFonts w:ascii="Arial" w:hAnsi="Arial" w:cs="Arial"/>
              </w:rPr>
            </w:pPr>
            <w:r>
              <w:rPr>
                <w:rFonts w:ascii="Arial" w:hAnsi="Arial" w:cs="Arial"/>
              </w:rPr>
              <w:t>Nivel de Riesgo</w:t>
            </w:r>
          </w:p>
        </w:tc>
      </w:tr>
      <w:tr w:rsidR="00E759B7" w14:paraId="7CACB89A" w14:textId="77777777" w:rsidTr="00C53BB4">
        <w:trPr>
          <w:trHeight w:val="3336"/>
        </w:trPr>
        <w:tc>
          <w:tcPr>
            <w:tcW w:w="811" w:type="dxa"/>
            <w:tcBorders>
              <w:top w:val="single" w:sz="4" w:space="0" w:color="auto"/>
              <w:left w:val="single" w:sz="4" w:space="0" w:color="auto"/>
              <w:bottom w:val="single" w:sz="4" w:space="0" w:color="auto"/>
              <w:right w:val="single" w:sz="4" w:space="0" w:color="auto"/>
            </w:tcBorders>
            <w:hideMark/>
          </w:tcPr>
          <w:p w14:paraId="2CF50BC3" w14:textId="77777777" w:rsidR="00E759B7" w:rsidRDefault="00E759B7">
            <w:pPr>
              <w:spacing w:line="240" w:lineRule="auto"/>
              <w:rPr>
                <w:rFonts w:ascii="Arial" w:hAnsi="Arial" w:cs="Arial"/>
                <w:b/>
                <w:bCs/>
              </w:rPr>
            </w:pPr>
            <w:r>
              <w:rPr>
                <w:rFonts w:ascii="Arial" w:hAnsi="Arial" w:cs="Arial"/>
                <w:b/>
                <w:bCs/>
              </w:rPr>
              <w:t>R-RED-001</w:t>
            </w:r>
          </w:p>
        </w:tc>
        <w:tc>
          <w:tcPr>
            <w:tcW w:w="969" w:type="dxa"/>
            <w:tcBorders>
              <w:top w:val="single" w:sz="4" w:space="0" w:color="auto"/>
              <w:left w:val="single" w:sz="4" w:space="0" w:color="auto"/>
              <w:bottom w:val="single" w:sz="4" w:space="0" w:color="auto"/>
              <w:right w:val="single" w:sz="4" w:space="0" w:color="auto"/>
            </w:tcBorders>
            <w:hideMark/>
          </w:tcPr>
          <w:p w14:paraId="4FD1082A" w14:textId="77777777" w:rsidR="00E759B7" w:rsidRDefault="00E759B7">
            <w:pPr>
              <w:spacing w:line="240" w:lineRule="auto"/>
              <w:rPr>
                <w:rFonts w:ascii="Arial" w:hAnsi="Arial" w:cs="Arial"/>
                <w:lang w:val="en-US"/>
              </w:rPr>
            </w:pPr>
            <w:r>
              <w:rPr>
                <w:rFonts w:ascii="Arial" w:hAnsi="Arial" w:cs="Arial"/>
                <w:lang w:val="en-US"/>
              </w:rPr>
              <w:t>ACT-RED-001, ACT-RED-009, ACT-RED-012</w:t>
            </w:r>
          </w:p>
        </w:tc>
        <w:tc>
          <w:tcPr>
            <w:tcW w:w="1425" w:type="dxa"/>
            <w:tcBorders>
              <w:top w:val="single" w:sz="4" w:space="0" w:color="auto"/>
              <w:left w:val="single" w:sz="4" w:space="0" w:color="auto"/>
              <w:bottom w:val="single" w:sz="4" w:space="0" w:color="auto"/>
              <w:right w:val="single" w:sz="4" w:space="0" w:color="auto"/>
            </w:tcBorders>
            <w:hideMark/>
          </w:tcPr>
          <w:p w14:paraId="21331950" w14:textId="77B511EF" w:rsidR="00E759B7" w:rsidRDefault="00E759B7">
            <w:pPr>
              <w:spacing w:line="240" w:lineRule="auto"/>
              <w:rPr>
                <w:rFonts w:ascii="Arial" w:hAnsi="Arial" w:cs="Arial"/>
              </w:rPr>
            </w:pPr>
            <w:r>
              <w:rPr>
                <w:rFonts w:ascii="Arial" w:hAnsi="Arial" w:cs="Arial"/>
              </w:rPr>
              <w:t>A-RED-005: Fallo catastrófico de</w:t>
            </w:r>
            <w:r w:rsidR="0073133E">
              <w:rPr>
                <w:rFonts w:ascii="Arial" w:hAnsi="Arial" w:cs="Arial"/>
              </w:rPr>
              <w:t xml:space="preserve"> los</w:t>
            </w:r>
            <w:r>
              <w:rPr>
                <w:rFonts w:ascii="Arial" w:hAnsi="Arial" w:cs="Arial"/>
              </w:rPr>
              <w:t xml:space="preserve"> Switch</w:t>
            </w:r>
            <w:r w:rsidR="0073133E">
              <w:rPr>
                <w:rFonts w:ascii="Arial" w:hAnsi="Arial" w:cs="Arial"/>
              </w:rPr>
              <w:t>es</w:t>
            </w:r>
            <w:r>
              <w:rPr>
                <w:rFonts w:ascii="Arial" w:hAnsi="Arial" w:cs="Arial"/>
              </w:rPr>
              <w:t xml:space="preserve"> Principal</w:t>
            </w:r>
            <w:r w:rsidR="0073133E">
              <w:rPr>
                <w:rFonts w:ascii="Arial" w:hAnsi="Arial" w:cs="Arial"/>
              </w:rPr>
              <w:t>es</w:t>
            </w:r>
            <w:r>
              <w:rPr>
                <w:rFonts w:ascii="Arial" w:hAnsi="Arial" w:cs="Arial"/>
              </w:rPr>
              <w:t xml:space="preserve"> por obsolescencia</w:t>
            </w:r>
          </w:p>
        </w:tc>
        <w:tc>
          <w:tcPr>
            <w:tcW w:w="1747" w:type="dxa"/>
            <w:tcBorders>
              <w:top w:val="single" w:sz="4" w:space="0" w:color="auto"/>
              <w:left w:val="single" w:sz="4" w:space="0" w:color="auto"/>
              <w:bottom w:val="single" w:sz="4" w:space="0" w:color="auto"/>
              <w:right w:val="single" w:sz="4" w:space="0" w:color="auto"/>
            </w:tcBorders>
            <w:hideMark/>
          </w:tcPr>
          <w:p w14:paraId="405ED4AD" w14:textId="77777777" w:rsidR="00E759B7" w:rsidRDefault="00E759B7">
            <w:pPr>
              <w:spacing w:line="240" w:lineRule="auto"/>
              <w:rPr>
                <w:rFonts w:ascii="Arial" w:hAnsi="Arial" w:cs="Arial"/>
              </w:rPr>
            </w:pPr>
            <w:r>
              <w:rPr>
                <w:rFonts w:ascii="Arial" w:hAnsi="Arial" w:cs="Arial"/>
              </w:rPr>
              <w:t>V-RED-001, V-RED-003, V-RED-015, V-RED-017</w:t>
            </w:r>
          </w:p>
        </w:tc>
        <w:tc>
          <w:tcPr>
            <w:tcW w:w="2082" w:type="dxa"/>
            <w:tcBorders>
              <w:top w:val="single" w:sz="4" w:space="0" w:color="auto"/>
              <w:left w:val="single" w:sz="4" w:space="0" w:color="auto"/>
              <w:bottom w:val="single" w:sz="4" w:space="0" w:color="auto"/>
              <w:right w:val="single" w:sz="4" w:space="0" w:color="auto"/>
            </w:tcBorders>
            <w:hideMark/>
          </w:tcPr>
          <w:p w14:paraId="1111B6AF" w14:textId="5F0D626D" w:rsidR="00E759B7" w:rsidRDefault="00E759B7">
            <w:pPr>
              <w:spacing w:line="240" w:lineRule="auto"/>
              <w:rPr>
                <w:rFonts w:ascii="Arial" w:hAnsi="Arial" w:cs="Arial"/>
                <w:b/>
                <w:bCs/>
              </w:rPr>
            </w:pPr>
            <w:r>
              <w:rPr>
                <w:rFonts w:ascii="Arial" w:hAnsi="Arial" w:cs="Arial"/>
                <w:b/>
                <w:bCs/>
              </w:rPr>
              <w:t>Colapso total de la red LAN del SILAIS.</w:t>
            </w:r>
            <w:r>
              <w:rPr>
                <w:rFonts w:ascii="Arial" w:hAnsi="Arial" w:cs="Arial"/>
              </w:rPr>
              <w:t> El Switch</w:t>
            </w:r>
            <w:r w:rsidR="0073133E">
              <w:rPr>
                <w:rFonts w:ascii="Arial" w:hAnsi="Arial" w:cs="Arial"/>
              </w:rPr>
              <w:t>es</w:t>
            </w:r>
            <w:r>
              <w:rPr>
                <w:rFonts w:ascii="Arial" w:hAnsi="Arial" w:cs="Arial"/>
              </w:rPr>
              <w:t xml:space="preserve"> Principal</w:t>
            </w:r>
            <w:r w:rsidR="0073133E">
              <w:rPr>
                <w:rFonts w:ascii="Arial" w:hAnsi="Arial" w:cs="Arial"/>
              </w:rPr>
              <w:t>es</w:t>
            </w:r>
            <w:r>
              <w:rPr>
                <w:rFonts w:ascii="Arial" w:hAnsi="Arial" w:cs="Arial"/>
              </w:rPr>
              <w:t xml:space="preserve"> de 100 Mbps, con 15-25 años de antigüedad, sin respaldo de configuración ni plan de continuidad, sufre un fallo catastrófico. Todas las áreas funcionales pierden conectividad. El </w:t>
            </w:r>
            <w:r>
              <w:rPr>
                <w:rFonts w:ascii="Arial" w:hAnsi="Arial" w:cs="Arial"/>
              </w:rPr>
              <w:lastRenderedPageBreak/>
              <w:t>SISNIVEN no puede transmitir datos al MINSA Central. Tiempo estimado de recuperación: 3-5 días por falta de equipo de repuesto.</w:t>
            </w:r>
          </w:p>
        </w:tc>
        <w:tc>
          <w:tcPr>
            <w:tcW w:w="1234" w:type="dxa"/>
            <w:tcBorders>
              <w:top w:val="single" w:sz="4" w:space="0" w:color="auto"/>
              <w:left w:val="single" w:sz="4" w:space="0" w:color="auto"/>
              <w:bottom w:val="single" w:sz="4" w:space="0" w:color="auto"/>
              <w:right w:val="single" w:sz="4" w:space="0" w:color="auto"/>
            </w:tcBorders>
            <w:hideMark/>
          </w:tcPr>
          <w:p w14:paraId="6F9A1623" w14:textId="77777777" w:rsidR="00E759B7" w:rsidRDefault="00E759B7">
            <w:pPr>
              <w:spacing w:line="240" w:lineRule="auto"/>
              <w:rPr>
                <w:rFonts w:ascii="Arial" w:hAnsi="Arial" w:cs="Arial"/>
              </w:rPr>
            </w:pPr>
            <w:r>
              <w:rPr>
                <w:rFonts w:ascii="Arial" w:hAnsi="Arial" w:cs="Arial"/>
              </w:rPr>
              <w:lastRenderedPageBreak/>
              <w:t>Catastrófico (5)</w:t>
            </w:r>
          </w:p>
        </w:tc>
        <w:tc>
          <w:tcPr>
            <w:tcW w:w="1277" w:type="dxa"/>
            <w:tcBorders>
              <w:top w:val="single" w:sz="4" w:space="0" w:color="auto"/>
              <w:left w:val="single" w:sz="4" w:space="0" w:color="auto"/>
              <w:bottom w:val="single" w:sz="4" w:space="0" w:color="auto"/>
              <w:right w:val="single" w:sz="4" w:space="0" w:color="auto"/>
            </w:tcBorders>
            <w:hideMark/>
          </w:tcPr>
          <w:p w14:paraId="05503042" w14:textId="77777777" w:rsidR="00E759B7" w:rsidRDefault="00E759B7">
            <w:pPr>
              <w:spacing w:line="240" w:lineRule="auto"/>
              <w:rPr>
                <w:rFonts w:ascii="Arial" w:hAnsi="Arial" w:cs="Arial"/>
              </w:rPr>
            </w:pPr>
            <w:r>
              <w:rPr>
                <w:rFonts w:ascii="Arial" w:hAnsi="Arial" w:cs="Arial"/>
              </w:rPr>
              <w:t>Alta (4)</w:t>
            </w:r>
          </w:p>
        </w:tc>
        <w:tc>
          <w:tcPr>
            <w:tcW w:w="980" w:type="dxa"/>
            <w:tcBorders>
              <w:top w:val="single" w:sz="4" w:space="0" w:color="auto"/>
              <w:left w:val="single" w:sz="4" w:space="0" w:color="auto"/>
              <w:bottom w:val="single" w:sz="4" w:space="0" w:color="auto"/>
              <w:right w:val="single" w:sz="4" w:space="0" w:color="auto"/>
            </w:tcBorders>
            <w:hideMark/>
          </w:tcPr>
          <w:p w14:paraId="70580B0C" w14:textId="77777777" w:rsidR="00E759B7" w:rsidRDefault="00E759B7">
            <w:pPr>
              <w:spacing w:line="240" w:lineRule="auto"/>
              <w:rPr>
                <w:rFonts w:ascii="Arial" w:hAnsi="Arial" w:cs="Arial"/>
                <w:b/>
                <w:bCs/>
              </w:rPr>
            </w:pPr>
            <w:r>
              <w:rPr>
                <w:rFonts w:ascii="Arial" w:hAnsi="Arial" w:cs="Arial"/>
                <w:b/>
                <w:bCs/>
              </w:rPr>
              <w:t>Extremo (20)</w:t>
            </w:r>
          </w:p>
        </w:tc>
      </w:tr>
      <w:tr w:rsidR="00E759B7" w14:paraId="243C55B0" w14:textId="77777777" w:rsidTr="00C53BB4">
        <w:trPr>
          <w:trHeight w:val="3900"/>
        </w:trPr>
        <w:tc>
          <w:tcPr>
            <w:tcW w:w="811" w:type="dxa"/>
            <w:tcBorders>
              <w:top w:val="single" w:sz="4" w:space="0" w:color="auto"/>
              <w:left w:val="single" w:sz="4" w:space="0" w:color="auto"/>
              <w:bottom w:val="single" w:sz="4" w:space="0" w:color="auto"/>
              <w:right w:val="single" w:sz="4" w:space="0" w:color="auto"/>
            </w:tcBorders>
            <w:hideMark/>
          </w:tcPr>
          <w:p w14:paraId="0932E5DB" w14:textId="77777777" w:rsidR="00E759B7" w:rsidRDefault="00E759B7">
            <w:pPr>
              <w:spacing w:line="240" w:lineRule="auto"/>
              <w:rPr>
                <w:rFonts w:ascii="Arial" w:hAnsi="Arial" w:cs="Arial"/>
                <w:b/>
                <w:bCs/>
              </w:rPr>
            </w:pPr>
            <w:r>
              <w:rPr>
                <w:rFonts w:ascii="Arial" w:hAnsi="Arial" w:cs="Arial"/>
                <w:b/>
                <w:bCs/>
              </w:rPr>
              <w:t>R-RED-002</w:t>
            </w:r>
          </w:p>
        </w:tc>
        <w:tc>
          <w:tcPr>
            <w:tcW w:w="969" w:type="dxa"/>
            <w:tcBorders>
              <w:top w:val="single" w:sz="4" w:space="0" w:color="auto"/>
              <w:left w:val="single" w:sz="4" w:space="0" w:color="auto"/>
              <w:bottom w:val="single" w:sz="4" w:space="0" w:color="auto"/>
              <w:right w:val="single" w:sz="4" w:space="0" w:color="auto"/>
            </w:tcBorders>
            <w:hideMark/>
          </w:tcPr>
          <w:p w14:paraId="00A8CA6B" w14:textId="77777777" w:rsidR="00E759B7" w:rsidRDefault="00E759B7">
            <w:pPr>
              <w:spacing w:line="240" w:lineRule="auto"/>
              <w:rPr>
                <w:rFonts w:ascii="Arial" w:hAnsi="Arial" w:cs="Arial"/>
              </w:rPr>
            </w:pPr>
            <w:r>
              <w:rPr>
                <w:rFonts w:ascii="Arial" w:hAnsi="Arial" w:cs="Arial"/>
              </w:rPr>
              <w:t>ACT-RED-009, ACT-RED-012</w:t>
            </w:r>
          </w:p>
        </w:tc>
        <w:tc>
          <w:tcPr>
            <w:tcW w:w="1425" w:type="dxa"/>
            <w:tcBorders>
              <w:top w:val="single" w:sz="4" w:space="0" w:color="auto"/>
              <w:left w:val="single" w:sz="4" w:space="0" w:color="auto"/>
              <w:bottom w:val="single" w:sz="4" w:space="0" w:color="auto"/>
              <w:right w:val="single" w:sz="4" w:space="0" w:color="auto"/>
            </w:tcBorders>
            <w:hideMark/>
          </w:tcPr>
          <w:p w14:paraId="666A25C3" w14:textId="77777777" w:rsidR="00E759B7" w:rsidRDefault="00E759B7">
            <w:pPr>
              <w:spacing w:line="240" w:lineRule="auto"/>
              <w:rPr>
                <w:rFonts w:ascii="Arial" w:hAnsi="Arial" w:cs="Arial"/>
              </w:rPr>
            </w:pPr>
            <w:r>
              <w:rPr>
                <w:rFonts w:ascii="Arial" w:hAnsi="Arial" w:cs="Arial"/>
              </w:rPr>
              <w:t xml:space="preserve">A-RED-007: </w:t>
            </w:r>
            <w:proofErr w:type="spellStart"/>
            <w:r>
              <w:rPr>
                <w:rFonts w:ascii="Arial" w:hAnsi="Arial" w:cs="Arial"/>
              </w:rPr>
              <w:t>Ransomware</w:t>
            </w:r>
            <w:proofErr w:type="spellEnd"/>
            <w:r>
              <w:rPr>
                <w:rFonts w:ascii="Arial" w:hAnsi="Arial" w:cs="Arial"/>
              </w:rPr>
              <w:t xml:space="preserve"> dirigido al sector salud</w:t>
            </w:r>
          </w:p>
        </w:tc>
        <w:tc>
          <w:tcPr>
            <w:tcW w:w="1747" w:type="dxa"/>
            <w:tcBorders>
              <w:top w:val="single" w:sz="4" w:space="0" w:color="auto"/>
              <w:left w:val="single" w:sz="4" w:space="0" w:color="auto"/>
              <w:bottom w:val="single" w:sz="4" w:space="0" w:color="auto"/>
              <w:right w:val="single" w:sz="4" w:space="0" w:color="auto"/>
            </w:tcBorders>
            <w:hideMark/>
          </w:tcPr>
          <w:p w14:paraId="1137A134" w14:textId="77777777" w:rsidR="00E759B7" w:rsidRDefault="00E759B7">
            <w:pPr>
              <w:spacing w:line="240" w:lineRule="auto"/>
              <w:rPr>
                <w:rFonts w:ascii="Arial" w:hAnsi="Arial" w:cs="Arial"/>
              </w:rPr>
            </w:pPr>
            <w:r>
              <w:rPr>
                <w:rFonts w:ascii="Arial" w:hAnsi="Arial" w:cs="Arial"/>
              </w:rPr>
              <w:t>V-RED-001, V-RED-002, V-RED-013, V-RED-014</w:t>
            </w:r>
          </w:p>
        </w:tc>
        <w:tc>
          <w:tcPr>
            <w:tcW w:w="2082" w:type="dxa"/>
            <w:tcBorders>
              <w:top w:val="single" w:sz="4" w:space="0" w:color="auto"/>
              <w:left w:val="single" w:sz="4" w:space="0" w:color="auto"/>
              <w:bottom w:val="single" w:sz="4" w:space="0" w:color="auto"/>
              <w:right w:val="single" w:sz="4" w:space="0" w:color="auto"/>
            </w:tcBorders>
            <w:hideMark/>
          </w:tcPr>
          <w:p w14:paraId="1E301465" w14:textId="77777777" w:rsidR="00E759B7" w:rsidRDefault="00E759B7">
            <w:pPr>
              <w:spacing w:line="240" w:lineRule="auto"/>
              <w:rPr>
                <w:rFonts w:ascii="Arial" w:hAnsi="Arial" w:cs="Arial"/>
                <w:b/>
                <w:bCs/>
              </w:rPr>
            </w:pPr>
            <w:r>
              <w:rPr>
                <w:rFonts w:ascii="Arial" w:hAnsi="Arial" w:cs="Arial"/>
                <w:b/>
                <w:bCs/>
              </w:rPr>
              <w:t xml:space="preserve">Cifrado de datos epidemiológicos por propagación de </w:t>
            </w:r>
            <w:proofErr w:type="spellStart"/>
            <w:r>
              <w:rPr>
                <w:rFonts w:ascii="Arial" w:hAnsi="Arial" w:cs="Arial"/>
                <w:b/>
                <w:bCs/>
              </w:rPr>
              <w:t>ransomware</w:t>
            </w:r>
            <w:proofErr w:type="spellEnd"/>
            <w:r>
              <w:rPr>
                <w:rFonts w:ascii="Arial" w:hAnsi="Arial" w:cs="Arial"/>
                <w:b/>
                <w:bCs/>
              </w:rPr>
              <w:t xml:space="preserve"> en red plana.</w:t>
            </w:r>
            <w:r>
              <w:rPr>
                <w:rFonts w:ascii="Arial" w:hAnsi="Arial" w:cs="Arial"/>
              </w:rPr>
              <w:t xml:space="preserve"> Un equipo en área de uso compartido (Varios 1, 2 o 3) es infectado mediante phishing. El </w:t>
            </w:r>
            <w:proofErr w:type="spellStart"/>
            <w:r>
              <w:rPr>
                <w:rFonts w:ascii="Arial" w:hAnsi="Arial" w:cs="Arial"/>
              </w:rPr>
              <w:t>ransomware</w:t>
            </w:r>
            <w:proofErr w:type="spellEnd"/>
            <w:r>
              <w:rPr>
                <w:rFonts w:ascii="Arial" w:hAnsi="Arial" w:cs="Arial"/>
              </w:rPr>
              <w:t xml:space="preserve"> se propaga sin restricciones a través de la red plana hacia Epidemiología y Banco Biológico, cifrando datos críticos del SISNIVEN. Sin segmentación VLAN, sin monitoreo y sin respaldos, la pérdida puede ser irreversible.</w:t>
            </w:r>
          </w:p>
        </w:tc>
        <w:tc>
          <w:tcPr>
            <w:tcW w:w="1234" w:type="dxa"/>
            <w:tcBorders>
              <w:top w:val="single" w:sz="4" w:space="0" w:color="auto"/>
              <w:left w:val="single" w:sz="4" w:space="0" w:color="auto"/>
              <w:bottom w:val="single" w:sz="4" w:space="0" w:color="auto"/>
              <w:right w:val="single" w:sz="4" w:space="0" w:color="auto"/>
            </w:tcBorders>
            <w:hideMark/>
          </w:tcPr>
          <w:p w14:paraId="358B2BA0" w14:textId="77777777" w:rsidR="00E759B7" w:rsidRDefault="00E759B7">
            <w:pPr>
              <w:spacing w:line="240" w:lineRule="auto"/>
              <w:rPr>
                <w:rFonts w:ascii="Arial" w:hAnsi="Arial" w:cs="Arial"/>
              </w:rPr>
            </w:pPr>
            <w:r>
              <w:rPr>
                <w:rFonts w:ascii="Arial" w:hAnsi="Arial" w:cs="Arial"/>
              </w:rPr>
              <w:t>Catastrófico (5)</w:t>
            </w:r>
          </w:p>
        </w:tc>
        <w:tc>
          <w:tcPr>
            <w:tcW w:w="1277" w:type="dxa"/>
            <w:tcBorders>
              <w:top w:val="single" w:sz="4" w:space="0" w:color="auto"/>
              <w:left w:val="single" w:sz="4" w:space="0" w:color="auto"/>
              <w:bottom w:val="single" w:sz="4" w:space="0" w:color="auto"/>
              <w:right w:val="single" w:sz="4" w:space="0" w:color="auto"/>
            </w:tcBorders>
            <w:hideMark/>
          </w:tcPr>
          <w:p w14:paraId="37157729" w14:textId="77777777" w:rsidR="00E759B7" w:rsidRDefault="00E759B7">
            <w:pPr>
              <w:spacing w:line="240" w:lineRule="auto"/>
              <w:rPr>
                <w:rFonts w:ascii="Arial" w:hAnsi="Arial" w:cs="Arial"/>
              </w:rPr>
            </w:pPr>
            <w:r>
              <w:rPr>
                <w:rFonts w:ascii="Arial" w:hAnsi="Arial" w:cs="Arial"/>
              </w:rPr>
              <w:t>Alta (4)</w:t>
            </w:r>
          </w:p>
        </w:tc>
        <w:tc>
          <w:tcPr>
            <w:tcW w:w="980" w:type="dxa"/>
            <w:tcBorders>
              <w:top w:val="single" w:sz="4" w:space="0" w:color="auto"/>
              <w:left w:val="single" w:sz="4" w:space="0" w:color="auto"/>
              <w:bottom w:val="single" w:sz="4" w:space="0" w:color="auto"/>
              <w:right w:val="single" w:sz="4" w:space="0" w:color="auto"/>
            </w:tcBorders>
            <w:hideMark/>
          </w:tcPr>
          <w:p w14:paraId="4D893829" w14:textId="77777777" w:rsidR="00E759B7" w:rsidRDefault="00E759B7">
            <w:pPr>
              <w:spacing w:line="240" w:lineRule="auto"/>
              <w:rPr>
                <w:rFonts w:ascii="Arial" w:hAnsi="Arial" w:cs="Arial"/>
                <w:b/>
                <w:bCs/>
              </w:rPr>
            </w:pPr>
            <w:r>
              <w:rPr>
                <w:rFonts w:ascii="Arial" w:hAnsi="Arial" w:cs="Arial"/>
                <w:b/>
                <w:bCs/>
              </w:rPr>
              <w:t>Extremo (20)</w:t>
            </w:r>
          </w:p>
        </w:tc>
      </w:tr>
      <w:tr w:rsidR="00E759B7" w14:paraId="4E6989B5" w14:textId="77777777" w:rsidTr="00C53BB4">
        <w:trPr>
          <w:trHeight w:val="3228"/>
        </w:trPr>
        <w:tc>
          <w:tcPr>
            <w:tcW w:w="811" w:type="dxa"/>
            <w:tcBorders>
              <w:top w:val="single" w:sz="4" w:space="0" w:color="auto"/>
              <w:left w:val="single" w:sz="4" w:space="0" w:color="auto"/>
              <w:bottom w:val="single" w:sz="4" w:space="0" w:color="auto"/>
              <w:right w:val="single" w:sz="4" w:space="0" w:color="auto"/>
            </w:tcBorders>
            <w:hideMark/>
          </w:tcPr>
          <w:p w14:paraId="39AFFDC8" w14:textId="77777777" w:rsidR="00E759B7" w:rsidRDefault="00E759B7">
            <w:pPr>
              <w:spacing w:line="240" w:lineRule="auto"/>
              <w:rPr>
                <w:rFonts w:ascii="Arial" w:hAnsi="Arial" w:cs="Arial"/>
                <w:b/>
                <w:bCs/>
              </w:rPr>
            </w:pPr>
            <w:r>
              <w:rPr>
                <w:rFonts w:ascii="Arial" w:hAnsi="Arial" w:cs="Arial"/>
                <w:b/>
                <w:bCs/>
              </w:rPr>
              <w:lastRenderedPageBreak/>
              <w:t>R-RED-003</w:t>
            </w:r>
          </w:p>
        </w:tc>
        <w:tc>
          <w:tcPr>
            <w:tcW w:w="969" w:type="dxa"/>
            <w:tcBorders>
              <w:top w:val="single" w:sz="4" w:space="0" w:color="auto"/>
              <w:left w:val="single" w:sz="4" w:space="0" w:color="auto"/>
              <w:bottom w:val="single" w:sz="4" w:space="0" w:color="auto"/>
              <w:right w:val="single" w:sz="4" w:space="0" w:color="auto"/>
            </w:tcBorders>
            <w:hideMark/>
          </w:tcPr>
          <w:p w14:paraId="2FA7A804" w14:textId="77777777" w:rsidR="00E759B7" w:rsidRDefault="00E759B7">
            <w:pPr>
              <w:spacing w:line="240" w:lineRule="auto"/>
              <w:rPr>
                <w:rFonts w:ascii="Arial" w:hAnsi="Arial" w:cs="Arial"/>
              </w:rPr>
            </w:pPr>
            <w:r>
              <w:rPr>
                <w:rFonts w:ascii="Arial" w:hAnsi="Arial" w:cs="Arial"/>
              </w:rPr>
              <w:t>ACT-RED-009, ACT-RED-012</w:t>
            </w:r>
          </w:p>
        </w:tc>
        <w:tc>
          <w:tcPr>
            <w:tcW w:w="1425" w:type="dxa"/>
            <w:tcBorders>
              <w:top w:val="single" w:sz="4" w:space="0" w:color="auto"/>
              <w:left w:val="single" w:sz="4" w:space="0" w:color="auto"/>
              <w:bottom w:val="single" w:sz="4" w:space="0" w:color="auto"/>
              <w:right w:val="single" w:sz="4" w:space="0" w:color="auto"/>
            </w:tcBorders>
            <w:hideMark/>
          </w:tcPr>
          <w:p w14:paraId="4DE56A6F" w14:textId="77777777" w:rsidR="00E759B7" w:rsidRDefault="00E759B7">
            <w:pPr>
              <w:spacing w:line="240" w:lineRule="auto"/>
              <w:rPr>
                <w:rFonts w:ascii="Arial" w:hAnsi="Arial" w:cs="Arial"/>
              </w:rPr>
            </w:pPr>
            <w:r>
              <w:rPr>
                <w:rFonts w:ascii="Arial" w:hAnsi="Arial" w:cs="Arial"/>
              </w:rPr>
              <w:t>A-RED-008: Exfiltración de datos de pacientes del SISNIVEN</w:t>
            </w:r>
          </w:p>
        </w:tc>
        <w:tc>
          <w:tcPr>
            <w:tcW w:w="1747" w:type="dxa"/>
            <w:tcBorders>
              <w:top w:val="single" w:sz="4" w:space="0" w:color="auto"/>
              <w:left w:val="single" w:sz="4" w:space="0" w:color="auto"/>
              <w:bottom w:val="single" w:sz="4" w:space="0" w:color="auto"/>
              <w:right w:val="single" w:sz="4" w:space="0" w:color="auto"/>
            </w:tcBorders>
            <w:hideMark/>
          </w:tcPr>
          <w:p w14:paraId="7530FB03" w14:textId="77777777" w:rsidR="00E759B7" w:rsidRDefault="00E759B7">
            <w:pPr>
              <w:spacing w:line="240" w:lineRule="auto"/>
              <w:rPr>
                <w:rFonts w:ascii="Arial" w:hAnsi="Arial" w:cs="Arial"/>
              </w:rPr>
            </w:pPr>
            <w:r>
              <w:rPr>
                <w:rFonts w:ascii="Arial" w:hAnsi="Arial" w:cs="Arial"/>
              </w:rPr>
              <w:t>V-RED-002, V-RED-021, V-RED-014</w:t>
            </w:r>
          </w:p>
        </w:tc>
        <w:tc>
          <w:tcPr>
            <w:tcW w:w="2082" w:type="dxa"/>
            <w:tcBorders>
              <w:top w:val="single" w:sz="4" w:space="0" w:color="auto"/>
              <w:left w:val="single" w:sz="4" w:space="0" w:color="auto"/>
              <w:bottom w:val="single" w:sz="4" w:space="0" w:color="auto"/>
              <w:right w:val="single" w:sz="4" w:space="0" w:color="auto"/>
            </w:tcBorders>
            <w:hideMark/>
          </w:tcPr>
          <w:p w14:paraId="731AA85C" w14:textId="77777777" w:rsidR="00E759B7" w:rsidRDefault="00E759B7">
            <w:pPr>
              <w:spacing w:line="240" w:lineRule="auto"/>
              <w:rPr>
                <w:rFonts w:ascii="Arial" w:hAnsi="Arial" w:cs="Arial"/>
                <w:b/>
                <w:bCs/>
              </w:rPr>
            </w:pPr>
            <w:r>
              <w:rPr>
                <w:rFonts w:ascii="Arial" w:hAnsi="Arial" w:cs="Arial"/>
                <w:b/>
                <w:bCs/>
              </w:rPr>
              <w:t>Violación masiva de confidencialidad de datos del Banco Biológico.</w:t>
            </w:r>
            <w:r>
              <w:rPr>
                <w:rFonts w:ascii="Arial" w:hAnsi="Arial" w:cs="Arial"/>
              </w:rPr>
              <w:t> Un atacante que logra acceso a la red plana puede acceder sin restricciones al equipo del Banco Biológico y extraer resultados de pruebas VIH/TB de pacientes del departamento de Masaya. La falta de segmentación y de monitoreo impide detectar la fuga.</w:t>
            </w:r>
          </w:p>
        </w:tc>
        <w:tc>
          <w:tcPr>
            <w:tcW w:w="1234" w:type="dxa"/>
            <w:tcBorders>
              <w:top w:val="single" w:sz="4" w:space="0" w:color="auto"/>
              <w:left w:val="single" w:sz="4" w:space="0" w:color="auto"/>
              <w:bottom w:val="single" w:sz="4" w:space="0" w:color="auto"/>
              <w:right w:val="single" w:sz="4" w:space="0" w:color="auto"/>
            </w:tcBorders>
            <w:hideMark/>
          </w:tcPr>
          <w:p w14:paraId="60B9BE71" w14:textId="77777777" w:rsidR="00E759B7" w:rsidRDefault="00E759B7">
            <w:pPr>
              <w:spacing w:line="240" w:lineRule="auto"/>
              <w:rPr>
                <w:rFonts w:ascii="Arial" w:hAnsi="Arial" w:cs="Arial"/>
              </w:rPr>
            </w:pPr>
            <w:r>
              <w:rPr>
                <w:rFonts w:ascii="Arial" w:hAnsi="Arial" w:cs="Arial"/>
              </w:rPr>
              <w:t>Catastrófico (5)</w:t>
            </w:r>
          </w:p>
        </w:tc>
        <w:tc>
          <w:tcPr>
            <w:tcW w:w="1277" w:type="dxa"/>
            <w:tcBorders>
              <w:top w:val="single" w:sz="4" w:space="0" w:color="auto"/>
              <w:left w:val="single" w:sz="4" w:space="0" w:color="auto"/>
              <w:bottom w:val="single" w:sz="4" w:space="0" w:color="auto"/>
              <w:right w:val="single" w:sz="4" w:space="0" w:color="auto"/>
            </w:tcBorders>
            <w:hideMark/>
          </w:tcPr>
          <w:p w14:paraId="50CBD9FA" w14:textId="77777777" w:rsidR="00E759B7" w:rsidRDefault="00E759B7">
            <w:pPr>
              <w:spacing w:line="240" w:lineRule="auto"/>
              <w:rPr>
                <w:rFonts w:ascii="Arial" w:hAnsi="Arial" w:cs="Arial"/>
              </w:rPr>
            </w:pPr>
            <w:r>
              <w:rPr>
                <w:rFonts w:ascii="Arial" w:hAnsi="Arial" w:cs="Arial"/>
              </w:rPr>
              <w:t>Media (3)</w:t>
            </w:r>
          </w:p>
        </w:tc>
        <w:tc>
          <w:tcPr>
            <w:tcW w:w="980" w:type="dxa"/>
            <w:tcBorders>
              <w:top w:val="single" w:sz="4" w:space="0" w:color="auto"/>
              <w:left w:val="single" w:sz="4" w:space="0" w:color="auto"/>
              <w:bottom w:val="single" w:sz="4" w:space="0" w:color="auto"/>
              <w:right w:val="single" w:sz="4" w:space="0" w:color="auto"/>
            </w:tcBorders>
            <w:hideMark/>
          </w:tcPr>
          <w:p w14:paraId="37763F5C" w14:textId="77777777" w:rsidR="00E759B7" w:rsidRDefault="00E759B7">
            <w:pPr>
              <w:spacing w:line="240" w:lineRule="auto"/>
              <w:rPr>
                <w:rFonts w:ascii="Arial" w:hAnsi="Arial" w:cs="Arial"/>
                <w:b/>
                <w:bCs/>
              </w:rPr>
            </w:pPr>
            <w:r>
              <w:rPr>
                <w:rFonts w:ascii="Arial" w:hAnsi="Arial" w:cs="Arial"/>
                <w:b/>
                <w:bCs/>
              </w:rPr>
              <w:t>Extremo (15)</w:t>
            </w:r>
          </w:p>
        </w:tc>
      </w:tr>
      <w:tr w:rsidR="00E759B7" w14:paraId="72FC6942" w14:textId="77777777" w:rsidTr="00C53BB4">
        <w:trPr>
          <w:trHeight w:val="3000"/>
        </w:trPr>
        <w:tc>
          <w:tcPr>
            <w:tcW w:w="811" w:type="dxa"/>
            <w:tcBorders>
              <w:top w:val="single" w:sz="4" w:space="0" w:color="auto"/>
              <w:left w:val="single" w:sz="4" w:space="0" w:color="auto"/>
              <w:bottom w:val="single" w:sz="4" w:space="0" w:color="auto"/>
              <w:right w:val="single" w:sz="4" w:space="0" w:color="auto"/>
            </w:tcBorders>
            <w:hideMark/>
          </w:tcPr>
          <w:p w14:paraId="41D4C410" w14:textId="77777777" w:rsidR="00E759B7" w:rsidRDefault="00E759B7">
            <w:pPr>
              <w:spacing w:line="240" w:lineRule="auto"/>
              <w:rPr>
                <w:rFonts w:ascii="Arial" w:hAnsi="Arial" w:cs="Arial"/>
                <w:b/>
                <w:bCs/>
              </w:rPr>
            </w:pPr>
            <w:r>
              <w:rPr>
                <w:rFonts w:ascii="Arial" w:hAnsi="Arial" w:cs="Arial"/>
                <w:b/>
                <w:bCs/>
              </w:rPr>
              <w:t>R-RED-004</w:t>
            </w:r>
          </w:p>
        </w:tc>
        <w:tc>
          <w:tcPr>
            <w:tcW w:w="969" w:type="dxa"/>
            <w:tcBorders>
              <w:top w:val="single" w:sz="4" w:space="0" w:color="auto"/>
              <w:left w:val="single" w:sz="4" w:space="0" w:color="auto"/>
              <w:bottom w:val="single" w:sz="4" w:space="0" w:color="auto"/>
              <w:right w:val="single" w:sz="4" w:space="0" w:color="auto"/>
            </w:tcBorders>
            <w:hideMark/>
          </w:tcPr>
          <w:p w14:paraId="1A727574" w14:textId="77777777" w:rsidR="00E759B7" w:rsidRDefault="00E759B7">
            <w:pPr>
              <w:spacing w:line="240" w:lineRule="auto"/>
              <w:rPr>
                <w:rFonts w:ascii="Arial" w:hAnsi="Arial" w:cs="Arial"/>
              </w:rPr>
            </w:pPr>
            <w:r>
              <w:rPr>
                <w:rFonts w:ascii="Arial" w:hAnsi="Arial" w:cs="Arial"/>
              </w:rPr>
              <w:t>ACT-RED-010, ACT-RED-012</w:t>
            </w:r>
          </w:p>
        </w:tc>
        <w:tc>
          <w:tcPr>
            <w:tcW w:w="1425" w:type="dxa"/>
            <w:tcBorders>
              <w:top w:val="single" w:sz="4" w:space="0" w:color="auto"/>
              <w:left w:val="single" w:sz="4" w:space="0" w:color="auto"/>
              <w:bottom w:val="single" w:sz="4" w:space="0" w:color="auto"/>
              <w:right w:val="single" w:sz="4" w:space="0" w:color="auto"/>
            </w:tcBorders>
            <w:hideMark/>
          </w:tcPr>
          <w:p w14:paraId="34109C3D" w14:textId="77777777" w:rsidR="00E759B7" w:rsidRDefault="00E759B7">
            <w:pPr>
              <w:spacing w:line="240" w:lineRule="auto"/>
              <w:rPr>
                <w:rFonts w:ascii="Arial" w:hAnsi="Arial" w:cs="Arial"/>
                <w:lang w:val="en-US"/>
              </w:rPr>
            </w:pPr>
            <w:r>
              <w:rPr>
                <w:rFonts w:ascii="Arial" w:hAnsi="Arial" w:cs="Arial"/>
                <w:lang w:val="en-US"/>
              </w:rPr>
              <w:t xml:space="preserve">A-RED-009: </w:t>
            </w:r>
            <w:proofErr w:type="spellStart"/>
            <w:r>
              <w:rPr>
                <w:rFonts w:ascii="Arial" w:hAnsi="Arial" w:cs="Arial"/>
                <w:lang w:val="en-US"/>
              </w:rPr>
              <w:t>Ataque</w:t>
            </w:r>
            <w:proofErr w:type="spellEnd"/>
            <w:r>
              <w:rPr>
                <w:rFonts w:ascii="Arial" w:hAnsi="Arial" w:cs="Arial"/>
                <w:lang w:val="en-US"/>
              </w:rPr>
              <w:t xml:space="preserve"> Man-in-the-Middle </w:t>
            </w:r>
            <w:proofErr w:type="spellStart"/>
            <w:r>
              <w:rPr>
                <w:rFonts w:ascii="Arial" w:hAnsi="Arial" w:cs="Arial"/>
                <w:lang w:val="en-US"/>
              </w:rPr>
              <w:t>en</w:t>
            </w:r>
            <w:proofErr w:type="spellEnd"/>
            <w:r>
              <w:rPr>
                <w:rFonts w:ascii="Arial" w:hAnsi="Arial" w:cs="Arial"/>
                <w:lang w:val="en-US"/>
              </w:rPr>
              <w:t xml:space="preserve"> red </w:t>
            </w:r>
            <w:proofErr w:type="spellStart"/>
            <w:r>
              <w:rPr>
                <w:rFonts w:ascii="Arial" w:hAnsi="Arial" w:cs="Arial"/>
                <w:lang w:val="en-US"/>
              </w:rPr>
              <w:t>WiFi</w:t>
            </w:r>
            <w:proofErr w:type="spellEnd"/>
          </w:p>
        </w:tc>
        <w:tc>
          <w:tcPr>
            <w:tcW w:w="1747" w:type="dxa"/>
            <w:tcBorders>
              <w:top w:val="single" w:sz="4" w:space="0" w:color="auto"/>
              <w:left w:val="single" w:sz="4" w:space="0" w:color="auto"/>
              <w:bottom w:val="single" w:sz="4" w:space="0" w:color="auto"/>
              <w:right w:val="single" w:sz="4" w:space="0" w:color="auto"/>
            </w:tcBorders>
            <w:hideMark/>
          </w:tcPr>
          <w:p w14:paraId="7C46935E" w14:textId="77777777" w:rsidR="00E759B7" w:rsidRDefault="00E759B7">
            <w:pPr>
              <w:spacing w:line="240" w:lineRule="auto"/>
              <w:rPr>
                <w:rFonts w:ascii="Arial" w:hAnsi="Arial" w:cs="Arial"/>
              </w:rPr>
            </w:pPr>
            <w:r>
              <w:rPr>
                <w:rFonts w:ascii="Arial" w:hAnsi="Arial" w:cs="Arial"/>
              </w:rPr>
              <w:t>V-RED-010, V-RED-011, V-RED-021</w:t>
            </w:r>
          </w:p>
        </w:tc>
        <w:tc>
          <w:tcPr>
            <w:tcW w:w="2082" w:type="dxa"/>
            <w:tcBorders>
              <w:top w:val="single" w:sz="4" w:space="0" w:color="auto"/>
              <w:left w:val="single" w:sz="4" w:space="0" w:color="auto"/>
              <w:bottom w:val="single" w:sz="4" w:space="0" w:color="auto"/>
              <w:right w:val="single" w:sz="4" w:space="0" w:color="auto"/>
            </w:tcBorders>
            <w:hideMark/>
          </w:tcPr>
          <w:p w14:paraId="3A907ABB" w14:textId="77777777" w:rsidR="00E759B7" w:rsidRDefault="00E759B7">
            <w:pPr>
              <w:spacing w:line="240" w:lineRule="auto"/>
              <w:rPr>
                <w:rFonts w:ascii="Arial" w:hAnsi="Arial" w:cs="Arial"/>
                <w:b/>
                <w:bCs/>
              </w:rPr>
            </w:pPr>
            <w:r>
              <w:rPr>
                <w:rFonts w:ascii="Arial" w:hAnsi="Arial" w:cs="Arial"/>
                <w:b/>
                <w:bCs/>
              </w:rPr>
              <w:t xml:space="preserve">Interceptación de credenciales y datos epidemiológicos vía </w:t>
            </w:r>
            <w:proofErr w:type="spellStart"/>
            <w:r>
              <w:rPr>
                <w:rFonts w:ascii="Arial" w:hAnsi="Arial" w:cs="Arial"/>
                <w:b/>
                <w:bCs/>
              </w:rPr>
              <w:t>WiFi</w:t>
            </w:r>
            <w:proofErr w:type="spellEnd"/>
            <w:r>
              <w:rPr>
                <w:rFonts w:ascii="Arial" w:hAnsi="Arial" w:cs="Arial"/>
                <w:b/>
                <w:bCs/>
              </w:rPr>
              <w:t>.</w:t>
            </w:r>
            <w:r>
              <w:rPr>
                <w:rFonts w:ascii="Arial" w:hAnsi="Arial" w:cs="Arial"/>
              </w:rPr>
              <w:t> Un atacante con proximidad física captura tráfico de la red inalámbrica en Estadística o Contabilidad, obteniendo credenciales de acceso al SISNIVEN y datos sensibles transmitidos sin cifrado robusto.</w:t>
            </w:r>
          </w:p>
        </w:tc>
        <w:tc>
          <w:tcPr>
            <w:tcW w:w="1234" w:type="dxa"/>
            <w:tcBorders>
              <w:top w:val="single" w:sz="4" w:space="0" w:color="auto"/>
              <w:left w:val="single" w:sz="4" w:space="0" w:color="auto"/>
              <w:bottom w:val="single" w:sz="4" w:space="0" w:color="auto"/>
              <w:right w:val="single" w:sz="4" w:space="0" w:color="auto"/>
            </w:tcBorders>
            <w:hideMark/>
          </w:tcPr>
          <w:p w14:paraId="53C11BE5" w14:textId="77777777" w:rsidR="00E759B7" w:rsidRDefault="00E759B7">
            <w:pPr>
              <w:spacing w:line="240" w:lineRule="auto"/>
              <w:rPr>
                <w:rFonts w:ascii="Arial" w:hAnsi="Arial" w:cs="Arial"/>
              </w:rPr>
            </w:pPr>
            <w:r>
              <w:rPr>
                <w:rFonts w:ascii="Arial" w:hAnsi="Arial" w:cs="Arial"/>
              </w:rPr>
              <w:t>Crítico (4)</w:t>
            </w:r>
          </w:p>
        </w:tc>
        <w:tc>
          <w:tcPr>
            <w:tcW w:w="1277" w:type="dxa"/>
            <w:tcBorders>
              <w:top w:val="single" w:sz="4" w:space="0" w:color="auto"/>
              <w:left w:val="single" w:sz="4" w:space="0" w:color="auto"/>
              <w:bottom w:val="single" w:sz="4" w:space="0" w:color="auto"/>
              <w:right w:val="single" w:sz="4" w:space="0" w:color="auto"/>
            </w:tcBorders>
            <w:hideMark/>
          </w:tcPr>
          <w:p w14:paraId="3257F05E" w14:textId="77777777" w:rsidR="00E759B7" w:rsidRDefault="00E759B7">
            <w:pPr>
              <w:spacing w:line="240" w:lineRule="auto"/>
              <w:rPr>
                <w:rFonts w:ascii="Arial" w:hAnsi="Arial" w:cs="Arial"/>
              </w:rPr>
            </w:pPr>
            <w:r>
              <w:rPr>
                <w:rFonts w:ascii="Arial" w:hAnsi="Arial" w:cs="Arial"/>
              </w:rPr>
              <w:t>Media-Alta (4)</w:t>
            </w:r>
          </w:p>
        </w:tc>
        <w:tc>
          <w:tcPr>
            <w:tcW w:w="980" w:type="dxa"/>
            <w:tcBorders>
              <w:top w:val="single" w:sz="4" w:space="0" w:color="auto"/>
              <w:left w:val="single" w:sz="4" w:space="0" w:color="auto"/>
              <w:bottom w:val="single" w:sz="4" w:space="0" w:color="auto"/>
              <w:right w:val="single" w:sz="4" w:space="0" w:color="auto"/>
            </w:tcBorders>
            <w:hideMark/>
          </w:tcPr>
          <w:p w14:paraId="72AD0742" w14:textId="77777777" w:rsidR="00E759B7" w:rsidRDefault="00E759B7">
            <w:pPr>
              <w:spacing w:line="240" w:lineRule="auto"/>
              <w:rPr>
                <w:rFonts w:ascii="Arial" w:hAnsi="Arial" w:cs="Arial"/>
                <w:b/>
                <w:bCs/>
              </w:rPr>
            </w:pPr>
            <w:r>
              <w:rPr>
                <w:rFonts w:ascii="Arial" w:hAnsi="Arial" w:cs="Arial"/>
                <w:b/>
                <w:bCs/>
              </w:rPr>
              <w:t>Extremo (16)</w:t>
            </w:r>
          </w:p>
        </w:tc>
      </w:tr>
      <w:tr w:rsidR="00E759B7" w14:paraId="571F413E" w14:textId="77777777" w:rsidTr="00C53BB4">
        <w:trPr>
          <w:trHeight w:val="3072"/>
        </w:trPr>
        <w:tc>
          <w:tcPr>
            <w:tcW w:w="811" w:type="dxa"/>
            <w:tcBorders>
              <w:top w:val="single" w:sz="4" w:space="0" w:color="auto"/>
              <w:left w:val="single" w:sz="4" w:space="0" w:color="auto"/>
              <w:bottom w:val="single" w:sz="4" w:space="0" w:color="auto"/>
              <w:right w:val="single" w:sz="4" w:space="0" w:color="auto"/>
            </w:tcBorders>
            <w:hideMark/>
          </w:tcPr>
          <w:p w14:paraId="585EF399" w14:textId="77777777" w:rsidR="00E759B7" w:rsidRDefault="00E759B7">
            <w:pPr>
              <w:spacing w:line="240" w:lineRule="auto"/>
              <w:rPr>
                <w:rFonts w:ascii="Arial" w:hAnsi="Arial" w:cs="Arial"/>
                <w:b/>
                <w:bCs/>
              </w:rPr>
            </w:pPr>
            <w:r>
              <w:rPr>
                <w:rFonts w:ascii="Arial" w:hAnsi="Arial" w:cs="Arial"/>
                <w:b/>
                <w:bCs/>
              </w:rPr>
              <w:lastRenderedPageBreak/>
              <w:t>R-RED-005</w:t>
            </w:r>
          </w:p>
        </w:tc>
        <w:tc>
          <w:tcPr>
            <w:tcW w:w="969" w:type="dxa"/>
            <w:tcBorders>
              <w:top w:val="single" w:sz="4" w:space="0" w:color="auto"/>
              <w:left w:val="single" w:sz="4" w:space="0" w:color="auto"/>
              <w:bottom w:val="single" w:sz="4" w:space="0" w:color="auto"/>
              <w:right w:val="single" w:sz="4" w:space="0" w:color="auto"/>
            </w:tcBorders>
            <w:hideMark/>
          </w:tcPr>
          <w:p w14:paraId="4DB420B4" w14:textId="77777777" w:rsidR="00E759B7" w:rsidRDefault="00E759B7">
            <w:pPr>
              <w:spacing w:line="240" w:lineRule="auto"/>
              <w:rPr>
                <w:rFonts w:ascii="Arial" w:hAnsi="Arial" w:cs="Arial"/>
                <w:lang w:val="en-US"/>
              </w:rPr>
            </w:pPr>
            <w:r>
              <w:rPr>
                <w:rFonts w:ascii="Arial" w:hAnsi="Arial" w:cs="Arial"/>
                <w:lang w:val="en-US"/>
              </w:rPr>
              <w:t>ACT-RED-001, ACT-RED-002, ACT-RED-009</w:t>
            </w:r>
          </w:p>
        </w:tc>
        <w:tc>
          <w:tcPr>
            <w:tcW w:w="1425" w:type="dxa"/>
            <w:tcBorders>
              <w:top w:val="single" w:sz="4" w:space="0" w:color="auto"/>
              <w:left w:val="single" w:sz="4" w:space="0" w:color="auto"/>
              <w:bottom w:val="single" w:sz="4" w:space="0" w:color="auto"/>
              <w:right w:val="single" w:sz="4" w:space="0" w:color="auto"/>
            </w:tcBorders>
            <w:hideMark/>
          </w:tcPr>
          <w:p w14:paraId="1257775B" w14:textId="77777777" w:rsidR="00E759B7" w:rsidRDefault="00E759B7">
            <w:pPr>
              <w:spacing w:line="240" w:lineRule="auto"/>
              <w:rPr>
                <w:rFonts w:ascii="Arial" w:hAnsi="Arial" w:cs="Arial"/>
              </w:rPr>
            </w:pPr>
            <w:r>
              <w:rPr>
                <w:rFonts w:ascii="Arial" w:hAnsi="Arial" w:cs="Arial"/>
              </w:rPr>
              <w:t>A-RED-010: Tormenta de broadcast</w:t>
            </w:r>
          </w:p>
        </w:tc>
        <w:tc>
          <w:tcPr>
            <w:tcW w:w="1747" w:type="dxa"/>
            <w:tcBorders>
              <w:top w:val="single" w:sz="4" w:space="0" w:color="auto"/>
              <w:left w:val="single" w:sz="4" w:space="0" w:color="auto"/>
              <w:bottom w:val="single" w:sz="4" w:space="0" w:color="auto"/>
              <w:right w:val="single" w:sz="4" w:space="0" w:color="auto"/>
            </w:tcBorders>
            <w:hideMark/>
          </w:tcPr>
          <w:p w14:paraId="408A88FE" w14:textId="77777777" w:rsidR="00E759B7" w:rsidRDefault="00E759B7">
            <w:pPr>
              <w:spacing w:line="240" w:lineRule="auto"/>
              <w:rPr>
                <w:rFonts w:ascii="Arial" w:hAnsi="Arial" w:cs="Arial"/>
              </w:rPr>
            </w:pPr>
            <w:r>
              <w:rPr>
                <w:rFonts w:ascii="Arial" w:hAnsi="Arial" w:cs="Arial"/>
              </w:rPr>
              <w:t>V-RED-001, V-RED-002, V-RED-014, V-RED-017</w:t>
            </w:r>
          </w:p>
        </w:tc>
        <w:tc>
          <w:tcPr>
            <w:tcW w:w="2082" w:type="dxa"/>
            <w:tcBorders>
              <w:top w:val="single" w:sz="4" w:space="0" w:color="auto"/>
              <w:left w:val="single" w:sz="4" w:space="0" w:color="auto"/>
              <w:bottom w:val="single" w:sz="4" w:space="0" w:color="auto"/>
              <w:right w:val="single" w:sz="4" w:space="0" w:color="auto"/>
            </w:tcBorders>
            <w:hideMark/>
          </w:tcPr>
          <w:p w14:paraId="1DB65530" w14:textId="77777777" w:rsidR="00E759B7" w:rsidRDefault="00E759B7">
            <w:pPr>
              <w:spacing w:line="240" w:lineRule="auto"/>
              <w:rPr>
                <w:rFonts w:ascii="Arial" w:hAnsi="Arial" w:cs="Arial"/>
                <w:b/>
                <w:bCs/>
              </w:rPr>
            </w:pPr>
            <w:r>
              <w:rPr>
                <w:rFonts w:ascii="Arial" w:hAnsi="Arial" w:cs="Arial"/>
                <w:b/>
                <w:bCs/>
              </w:rPr>
              <w:t>Parálisis total de la red por tormenta de broadcast.</w:t>
            </w:r>
            <w:r>
              <w:rPr>
                <w:rFonts w:ascii="Arial" w:hAnsi="Arial" w:cs="Arial"/>
              </w:rPr>
              <w:t xml:space="preserve"> Una tarjeta de red defectuosa en cualquier equipo de la red plana genera una tormenta de broadcast que satura los switches </w:t>
            </w:r>
            <w:proofErr w:type="spellStart"/>
            <w:r>
              <w:rPr>
                <w:rFonts w:ascii="Arial" w:hAnsi="Arial" w:cs="Arial"/>
              </w:rPr>
              <w:t>Fast</w:t>
            </w:r>
            <w:proofErr w:type="spellEnd"/>
            <w:r>
              <w:rPr>
                <w:rFonts w:ascii="Arial" w:hAnsi="Arial" w:cs="Arial"/>
              </w:rPr>
              <w:t xml:space="preserve"> Ethernet, colapsando la conectividad de todas las áreas funcionales hasta que se identifique y aísle manualmente el origen.</w:t>
            </w:r>
          </w:p>
        </w:tc>
        <w:tc>
          <w:tcPr>
            <w:tcW w:w="1234" w:type="dxa"/>
            <w:tcBorders>
              <w:top w:val="single" w:sz="4" w:space="0" w:color="auto"/>
              <w:left w:val="single" w:sz="4" w:space="0" w:color="auto"/>
              <w:bottom w:val="single" w:sz="4" w:space="0" w:color="auto"/>
              <w:right w:val="single" w:sz="4" w:space="0" w:color="auto"/>
            </w:tcBorders>
            <w:hideMark/>
          </w:tcPr>
          <w:p w14:paraId="76EECEE7" w14:textId="77777777"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14:paraId="42846429" w14:textId="77777777" w:rsidR="00E759B7" w:rsidRDefault="00E759B7">
            <w:pPr>
              <w:spacing w:line="240" w:lineRule="auto"/>
              <w:rPr>
                <w:rFonts w:ascii="Arial" w:hAnsi="Arial" w:cs="Arial"/>
              </w:rPr>
            </w:pPr>
            <w:r>
              <w:rPr>
                <w:rFonts w:ascii="Arial" w:hAnsi="Arial" w:cs="Arial"/>
              </w:rPr>
              <w:t>Media (3)</w:t>
            </w:r>
          </w:p>
        </w:tc>
        <w:tc>
          <w:tcPr>
            <w:tcW w:w="980" w:type="dxa"/>
            <w:tcBorders>
              <w:top w:val="single" w:sz="4" w:space="0" w:color="auto"/>
              <w:left w:val="single" w:sz="4" w:space="0" w:color="auto"/>
              <w:bottom w:val="single" w:sz="4" w:space="0" w:color="auto"/>
              <w:right w:val="single" w:sz="4" w:space="0" w:color="auto"/>
            </w:tcBorders>
            <w:hideMark/>
          </w:tcPr>
          <w:p w14:paraId="6C0356A1" w14:textId="77777777" w:rsidR="00E759B7" w:rsidRDefault="00E759B7">
            <w:pPr>
              <w:spacing w:line="240" w:lineRule="auto"/>
              <w:rPr>
                <w:rFonts w:ascii="Arial" w:hAnsi="Arial" w:cs="Arial"/>
                <w:b/>
                <w:bCs/>
              </w:rPr>
            </w:pPr>
            <w:r>
              <w:rPr>
                <w:rFonts w:ascii="Arial" w:hAnsi="Arial" w:cs="Arial"/>
                <w:b/>
                <w:bCs/>
              </w:rPr>
              <w:t>Alto (9)</w:t>
            </w:r>
          </w:p>
        </w:tc>
      </w:tr>
      <w:tr w:rsidR="00E759B7" w14:paraId="311FF8DF" w14:textId="77777777" w:rsidTr="00C53BB4">
        <w:trPr>
          <w:trHeight w:val="3276"/>
        </w:trPr>
        <w:tc>
          <w:tcPr>
            <w:tcW w:w="811" w:type="dxa"/>
            <w:tcBorders>
              <w:top w:val="single" w:sz="4" w:space="0" w:color="auto"/>
              <w:left w:val="single" w:sz="4" w:space="0" w:color="auto"/>
              <w:bottom w:val="single" w:sz="4" w:space="0" w:color="auto"/>
              <w:right w:val="single" w:sz="4" w:space="0" w:color="auto"/>
            </w:tcBorders>
            <w:hideMark/>
          </w:tcPr>
          <w:p w14:paraId="6516D0F2" w14:textId="77777777" w:rsidR="00E759B7" w:rsidRDefault="00E759B7">
            <w:pPr>
              <w:spacing w:line="240" w:lineRule="auto"/>
              <w:rPr>
                <w:rFonts w:ascii="Arial" w:hAnsi="Arial" w:cs="Arial"/>
                <w:b/>
                <w:bCs/>
              </w:rPr>
            </w:pPr>
            <w:r>
              <w:rPr>
                <w:rFonts w:ascii="Arial" w:hAnsi="Arial" w:cs="Arial"/>
                <w:b/>
                <w:bCs/>
              </w:rPr>
              <w:t>R-RED-006</w:t>
            </w:r>
          </w:p>
        </w:tc>
        <w:tc>
          <w:tcPr>
            <w:tcW w:w="969" w:type="dxa"/>
            <w:tcBorders>
              <w:top w:val="single" w:sz="4" w:space="0" w:color="auto"/>
              <w:left w:val="single" w:sz="4" w:space="0" w:color="auto"/>
              <w:bottom w:val="single" w:sz="4" w:space="0" w:color="auto"/>
              <w:right w:val="single" w:sz="4" w:space="0" w:color="auto"/>
            </w:tcBorders>
            <w:hideMark/>
          </w:tcPr>
          <w:p w14:paraId="375AC38F" w14:textId="77777777" w:rsidR="00E759B7" w:rsidRDefault="00E759B7">
            <w:pPr>
              <w:spacing w:line="240" w:lineRule="auto"/>
              <w:rPr>
                <w:rFonts w:ascii="Arial" w:hAnsi="Arial" w:cs="Arial"/>
              </w:rPr>
            </w:pPr>
            <w:r>
              <w:rPr>
                <w:rFonts w:ascii="Arial" w:hAnsi="Arial" w:cs="Arial"/>
              </w:rPr>
              <w:t>ACT-RED-010, ACT-RED-012</w:t>
            </w:r>
          </w:p>
        </w:tc>
        <w:tc>
          <w:tcPr>
            <w:tcW w:w="1425" w:type="dxa"/>
            <w:tcBorders>
              <w:top w:val="single" w:sz="4" w:space="0" w:color="auto"/>
              <w:left w:val="single" w:sz="4" w:space="0" w:color="auto"/>
              <w:bottom w:val="single" w:sz="4" w:space="0" w:color="auto"/>
              <w:right w:val="single" w:sz="4" w:space="0" w:color="auto"/>
            </w:tcBorders>
            <w:hideMark/>
          </w:tcPr>
          <w:p w14:paraId="300D1127" w14:textId="77777777" w:rsidR="00E759B7" w:rsidRDefault="00E759B7">
            <w:pPr>
              <w:spacing w:line="240" w:lineRule="auto"/>
              <w:rPr>
                <w:rFonts w:ascii="Arial" w:hAnsi="Arial" w:cs="Arial"/>
              </w:rPr>
            </w:pPr>
            <w:r>
              <w:rPr>
                <w:rFonts w:ascii="Arial" w:hAnsi="Arial" w:cs="Arial"/>
              </w:rPr>
              <w:t xml:space="preserve">A-RED-014: Exposición involuntaria de datos por </w:t>
            </w:r>
            <w:proofErr w:type="spellStart"/>
            <w:r>
              <w:rPr>
                <w:rFonts w:ascii="Arial" w:hAnsi="Arial" w:cs="Arial"/>
              </w:rPr>
              <w:t>WiFi</w:t>
            </w:r>
            <w:proofErr w:type="spellEnd"/>
            <w:r>
              <w:rPr>
                <w:rFonts w:ascii="Arial" w:hAnsi="Arial" w:cs="Arial"/>
              </w:rPr>
              <w:t xml:space="preserve"> no seguro</w:t>
            </w:r>
          </w:p>
        </w:tc>
        <w:tc>
          <w:tcPr>
            <w:tcW w:w="1747" w:type="dxa"/>
            <w:tcBorders>
              <w:top w:val="single" w:sz="4" w:space="0" w:color="auto"/>
              <w:left w:val="single" w:sz="4" w:space="0" w:color="auto"/>
              <w:bottom w:val="single" w:sz="4" w:space="0" w:color="auto"/>
              <w:right w:val="single" w:sz="4" w:space="0" w:color="auto"/>
            </w:tcBorders>
            <w:hideMark/>
          </w:tcPr>
          <w:p w14:paraId="0057D499" w14:textId="77777777" w:rsidR="00E759B7" w:rsidRDefault="00E759B7">
            <w:pPr>
              <w:spacing w:line="240" w:lineRule="auto"/>
              <w:rPr>
                <w:rFonts w:ascii="Arial" w:hAnsi="Arial" w:cs="Arial"/>
              </w:rPr>
            </w:pPr>
            <w:r>
              <w:rPr>
                <w:rFonts w:ascii="Arial" w:hAnsi="Arial" w:cs="Arial"/>
              </w:rPr>
              <w:t>V-RED-010, V-RED-011, V-RED-019</w:t>
            </w:r>
          </w:p>
        </w:tc>
        <w:tc>
          <w:tcPr>
            <w:tcW w:w="2082" w:type="dxa"/>
            <w:tcBorders>
              <w:top w:val="single" w:sz="4" w:space="0" w:color="auto"/>
              <w:left w:val="single" w:sz="4" w:space="0" w:color="auto"/>
              <w:bottom w:val="single" w:sz="4" w:space="0" w:color="auto"/>
              <w:right w:val="single" w:sz="4" w:space="0" w:color="auto"/>
            </w:tcBorders>
            <w:hideMark/>
          </w:tcPr>
          <w:p w14:paraId="44839360" w14:textId="77777777" w:rsidR="00E759B7" w:rsidRDefault="00E759B7">
            <w:pPr>
              <w:spacing w:line="240" w:lineRule="auto"/>
              <w:rPr>
                <w:rFonts w:ascii="Arial" w:hAnsi="Arial" w:cs="Arial"/>
                <w:b/>
                <w:bCs/>
              </w:rPr>
            </w:pPr>
            <w:r>
              <w:rPr>
                <w:rFonts w:ascii="Arial" w:hAnsi="Arial" w:cs="Arial"/>
                <w:b/>
                <w:bCs/>
              </w:rPr>
              <w:t xml:space="preserve">Transmisión de datos sensibles a través de red </w:t>
            </w:r>
            <w:proofErr w:type="spellStart"/>
            <w:r>
              <w:rPr>
                <w:rFonts w:ascii="Arial" w:hAnsi="Arial" w:cs="Arial"/>
                <w:b/>
                <w:bCs/>
              </w:rPr>
              <w:t>WiFi</w:t>
            </w:r>
            <w:proofErr w:type="spellEnd"/>
            <w:r>
              <w:rPr>
                <w:rFonts w:ascii="Arial" w:hAnsi="Arial" w:cs="Arial"/>
                <w:b/>
                <w:bCs/>
              </w:rPr>
              <w:t xml:space="preserve"> con cifrado débil.</w:t>
            </w:r>
            <w:r>
              <w:rPr>
                <w:rFonts w:ascii="Arial" w:hAnsi="Arial" w:cs="Arial"/>
              </w:rPr>
              <w:t> Personal de Estadística o Contabilidad transmite datos epidemiológicos y financieros a través de una red inalámbrica potencialmente vulnerable, exponiendo información sensible sin ser consciente del riesgo.</w:t>
            </w:r>
          </w:p>
        </w:tc>
        <w:tc>
          <w:tcPr>
            <w:tcW w:w="1234" w:type="dxa"/>
            <w:tcBorders>
              <w:top w:val="single" w:sz="4" w:space="0" w:color="auto"/>
              <w:left w:val="single" w:sz="4" w:space="0" w:color="auto"/>
              <w:bottom w:val="single" w:sz="4" w:space="0" w:color="auto"/>
              <w:right w:val="single" w:sz="4" w:space="0" w:color="auto"/>
            </w:tcBorders>
            <w:hideMark/>
          </w:tcPr>
          <w:p w14:paraId="06B9A0A6" w14:textId="77777777"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14:paraId="1A54A8D8" w14:textId="77777777" w:rsidR="00E759B7" w:rsidRDefault="00E759B7">
            <w:pPr>
              <w:spacing w:line="240" w:lineRule="auto"/>
              <w:rPr>
                <w:rFonts w:ascii="Arial" w:hAnsi="Arial" w:cs="Arial"/>
              </w:rPr>
            </w:pPr>
            <w:r>
              <w:rPr>
                <w:rFonts w:ascii="Arial" w:hAnsi="Arial" w:cs="Arial"/>
              </w:rPr>
              <w:t>Media (3)</w:t>
            </w:r>
          </w:p>
        </w:tc>
        <w:tc>
          <w:tcPr>
            <w:tcW w:w="980" w:type="dxa"/>
            <w:tcBorders>
              <w:top w:val="single" w:sz="4" w:space="0" w:color="auto"/>
              <w:left w:val="single" w:sz="4" w:space="0" w:color="auto"/>
              <w:bottom w:val="single" w:sz="4" w:space="0" w:color="auto"/>
              <w:right w:val="single" w:sz="4" w:space="0" w:color="auto"/>
            </w:tcBorders>
            <w:hideMark/>
          </w:tcPr>
          <w:p w14:paraId="3CDE2436" w14:textId="77777777" w:rsidR="00E759B7" w:rsidRDefault="00E759B7">
            <w:pPr>
              <w:spacing w:line="240" w:lineRule="auto"/>
              <w:rPr>
                <w:rFonts w:ascii="Arial" w:hAnsi="Arial" w:cs="Arial"/>
                <w:b/>
                <w:bCs/>
              </w:rPr>
            </w:pPr>
            <w:r>
              <w:rPr>
                <w:rFonts w:ascii="Arial" w:hAnsi="Arial" w:cs="Arial"/>
                <w:b/>
                <w:bCs/>
              </w:rPr>
              <w:t>Alto (9)</w:t>
            </w:r>
          </w:p>
        </w:tc>
      </w:tr>
      <w:tr w:rsidR="00E759B7" w14:paraId="06874704" w14:textId="77777777" w:rsidTr="00C53BB4">
        <w:trPr>
          <w:trHeight w:val="3096"/>
        </w:trPr>
        <w:tc>
          <w:tcPr>
            <w:tcW w:w="811" w:type="dxa"/>
            <w:tcBorders>
              <w:top w:val="single" w:sz="4" w:space="0" w:color="auto"/>
              <w:left w:val="single" w:sz="4" w:space="0" w:color="auto"/>
              <w:bottom w:val="single" w:sz="4" w:space="0" w:color="auto"/>
              <w:right w:val="single" w:sz="4" w:space="0" w:color="auto"/>
            </w:tcBorders>
            <w:hideMark/>
          </w:tcPr>
          <w:p w14:paraId="329B40E7" w14:textId="77777777" w:rsidR="00E759B7" w:rsidRDefault="00E759B7">
            <w:pPr>
              <w:spacing w:line="240" w:lineRule="auto"/>
              <w:rPr>
                <w:rFonts w:ascii="Arial" w:hAnsi="Arial" w:cs="Arial"/>
                <w:b/>
                <w:bCs/>
              </w:rPr>
            </w:pPr>
            <w:r>
              <w:rPr>
                <w:rFonts w:ascii="Arial" w:hAnsi="Arial" w:cs="Arial"/>
                <w:b/>
                <w:bCs/>
              </w:rPr>
              <w:lastRenderedPageBreak/>
              <w:t>R-RED-007</w:t>
            </w:r>
          </w:p>
        </w:tc>
        <w:tc>
          <w:tcPr>
            <w:tcW w:w="969" w:type="dxa"/>
            <w:tcBorders>
              <w:top w:val="single" w:sz="4" w:space="0" w:color="auto"/>
              <w:left w:val="single" w:sz="4" w:space="0" w:color="auto"/>
              <w:bottom w:val="single" w:sz="4" w:space="0" w:color="auto"/>
              <w:right w:val="single" w:sz="4" w:space="0" w:color="auto"/>
            </w:tcBorders>
            <w:hideMark/>
          </w:tcPr>
          <w:p w14:paraId="0915B91C" w14:textId="77777777" w:rsidR="00E759B7" w:rsidRDefault="00E759B7">
            <w:pPr>
              <w:spacing w:line="240" w:lineRule="auto"/>
              <w:rPr>
                <w:rFonts w:ascii="Arial" w:hAnsi="Arial" w:cs="Arial"/>
              </w:rPr>
            </w:pPr>
            <w:r>
              <w:rPr>
                <w:rFonts w:ascii="Arial" w:hAnsi="Arial" w:cs="Arial"/>
              </w:rPr>
              <w:t>ACT-RED-010, ACT-RED-001</w:t>
            </w:r>
          </w:p>
        </w:tc>
        <w:tc>
          <w:tcPr>
            <w:tcW w:w="1425" w:type="dxa"/>
            <w:tcBorders>
              <w:top w:val="single" w:sz="4" w:space="0" w:color="auto"/>
              <w:left w:val="single" w:sz="4" w:space="0" w:color="auto"/>
              <w:bottom w:val="single" w:sz="4" w:space="0" w:color="auto"/>
              <w:right w:val="single" w:sz="4" w:space="0" w:color="auto"/>
            </w:tcBorders>
            <w:hideMark/>
          </w:tcPr>
          <w:p w14:paraId="216B1CD3" w14:textId="77777777" w:rsidR="00E759B7" w:rsidRDefault="00E759B7">
            <w:pPr>
              <w:spacing w:line="240" w:lineRule="auto"/>
              <w:rPr>
                <w:rFonts w:ascii="Arial" w:hAnsi="Arial" w:cs="Arial"/>
              </w:rPr>
            </w:pPr>
            <w:r>
              <w:rPr>
                <w:rFonts w:ascii="Arial" w:hAnsi="Arial" w:cs="Arial"/>
              </w:rPr>
              <w:t>A-RED-001: Fluctuaciones eléctricas y apagones</w:t>
            </w:r>
          </w:p>
        </w:tc>
        <w:tc>
          <w:tcPr>
            <w:tcW w:w="1747" w:type="dxa"/>
            <w:tcBorders>
              <w:top w:val="single" w:sz="4" w:space="0" w:color="auto"/>
              <w:left w:val="single" w:sz="4" w:space="0" w:color="auto"/>
              <w:bottom w:val="single" w:sz="4" w:space="0" w:color="auto"/>
              <w:right w:val="single" w:sz="4" w:space="0" w:color="auto"/>
            </w:tcBorders>
            <w:hideMark/>
          </w:tcPr>
          <w:p w14:paraId="253D803A" w14:textId="77777777" w:rsidR="00E759B7" w:rsidRDefault="00E759B7">
            <w:pPr>
              <w:spacing w:line="240" w:lineRule="auto"/>
              <w:rPr>
                <w:rFonts w:ascii="Arial" w:hAnsi="Arial" w:cs="Arial"/>
              </w:rPr>
            </w:pPr>
            <w:r>
              <w:rPr>
                <w:rFonts w:ascii="Arial" w:hAnsi="Arial" w:cs="Arial"/>
              </w:rPr>
              <w:t>V-RED-005</w:t>
            </w:r>
          </w:p>
        </w:tc>
        <w:tc>
          <w:tcPr>
            <w:tcW w:w="2082" w:type="dxa"/>
            <w:tcBorders>
              <w:top w:val="single" w:sz="4" w:space="0" w:color="auto"/>
              <w:left w:val="single" w:sz="4" w:space="0" w:color="auto"/>
              <w:bottom w:val="single" w:sz="4" w:space="0" w:color="auto"/>
              <w:right w:val="single" w:sz="4" w:space="0" w:color="auto"/>
            </w:tcBorders>
            <w:hideMark/>
          </w:tcPr>
          <w:p w14:paraId="436D060A" w14:textId="77777777" w:rsidR="00E759B7" w:rsidRDefault="00E759B7">
            <w:pPr>
              <w:spacing w:line="240" w:lineRule="auto"/>
              <w:rPr>
                <w:rFonts w:ascii="Arial" w:hAnsi="Arial" w:cs="Arial"/>
                <w:b/>
                <w:bCs/>
              </w:rPr>
            </w:pPr>
            <w:r>
              <w:rPr>
                <w:rFonts w:ascii="Arial" w:hAnsi="Arial" w:cs="Arial"/>
                <w:b/>
                <w:bCs/>
              </w:rPr>
              <w:t>Caída de switches por agotamiento de baterías de UPS.</w:t>
            </w:r>
            <w:r>
              <w:rPr>
                <w:rFonts w:ascii="Arial" w:hAnsi="Arial" w:cs="Arial"/>
              </w:rPr>
              <w:t> Ante un corte de energía, las UPS con baterías no verificadas no logran mantener la alimentación de los switches el tiempo suficiente, provocando la caída de la red y potencial daño a los equipos de conmutación.</w:t>
            </w:r>
          </w:p>
        </w:tc>
        <w:tc>
          <w:tcPr>
            <w:tcW w:w="1234" w:type="dxa"/>
            <w:tcBorders>
              <w:top w:val="single" w:sz="4" w:space="0" w:color="auto"/>
              <w:left w:val="single" w:sz="4" w:space="0" w:color="auto"/>
              <w:bottom w:val="single" w:sz="4" w:space="0" w:color="auto"/>
              <w:right w:val="single" w:sz="4" w:space="0" w:color="auto"/>
            </w:tcBorders>
            <w:hideMark/>
          </w:tcPr>
          <w:p w14:paraId="488D86B9" w14:textId="77777777"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14:paraId="78763FEB" w14:textId="77777777" w:rsidR="00E759B7" w:rsidRDefault="00E759B7">
            <w:pPr>
              <w:spacing w:line="240" w:lineRule="auto"/>
              <w:rPr>
                <w:rFonts w:ascii="Arial" w:hAnsi="Arial" w:cs="Arial"/>
              </w:rPr>
            </w:pPr>
            <w:r>
              <w:rPr>
                <w:rFonts w:ascii="Arial" w:hAnsi="Arial" w:cs="Arial"/>
              </w:rPr>
              <w:t>Alta (4)</w:t>
            </w:r>
          </w:p>
        </w:tc>
        <w:tc>
          <w:tcPr>
            <w:tcW w:w="980" w:type="dxa"/>
            <w:tcBorders>
              <w:top w:val="single" w:sz="4" w:space="0" w:color="auto"/>
              <w:left w:val="single" w:sz="4" w:space="0" w:color="auto"/>
              <w:bottom w:val="single" w:sz="4" w:space="0" w:color="auto"/>
              <w:right w:val="single" w:sz="4" w:space="0" w:color="auto"/>
            </w:tcBorders>
            <w:hideMark/>
          </w:tcPr>
          <w:p w14:paraId="6B7F1CF8" w14:textId="77777777" w:rsidR="00E759B7" w:rsidRDefault="00E759B7">
            <w:pPr>
              <w:spacing w:line="240" w:lineRule="auto"/>
              <w:rPr>
                <w:rFonts w:ascii="Arial" w:hAnsi="Arial" w:cs="Arial"/>
                <w:b/>
                <w:bCs/>
              </w:rPr>
            </w:pPr>
            <w:r>
              <w:rPr>
                <w:rFonts w:ascii="Arial" w:hAnsi="Arial" w:cs="Arial"/>
                <w:b/>
                <w:bCs/>
              </w:rPr>
              <w:t>Alto (12)</w:t>
            </w:r>
          </w:p>
        </w:tc>
      </w:tr>
      <w:tr w:rsidR="00E759B7" w14:paraId="18EA8C9A" w14:textId="77777777" w:rsidTr="00C53BB4">
        <w:trPr>
          <w:trHeight w:val="3648"/>
        </w:trPr>
        <w:tc>
          <w:tcPr>
            <w:tcW w:w="811" w:type="dxa"/>
            <w:tcBorders>
              <w:top w:val="single" w:sz="4" w:space="0" w:color="auto"/>
              <w:left w:val="single" w:sz="4" w:space="0" w:color="auto"/>
              <w:bottom w:val="single" w:sz="4" w:space="0" w:color="auto"/>
              <w:right w:val="single" w:sz="4" w:space="0" w:color="auto"/>
            </w:tcBorders>
            <w:hideMark/>
          </w:tcPr>
          <w:p w14:paraId="0EBC0DBE" w14:textId="77777777" w:rsidR="00E759B7" w:rsidRDefault="00E759B7">
            <w:pPr>
              <w:spacing w:line="240" w:lineRule="auto"/>
              <w:rPr>
                <w:rFonts w:ascii="Arial" w:hAnsi="Arial" w:cs="Arial"/>
                <w:b/>
                <w:bCs/>
              </w:rPr>
            </w:pPr>
            <w:r>
              <w:rPr>
                <w:rFonts w:ascii="Arial" w:hAnsi="Arial" w:cs="Arial"/>
                <w:b/>
                <w:bCs/>
              </w:rPr>
              <w:t>R-RED-008</w:t>
            </w:r>
          </w:p>
        </w:tc>
        <w:tc>
          <w:tcPr>
            <w:tcW w:w="969" w:type="dxa"/>
            <w:tcBorders>
              <w:top w:val="single" w:sz="4" w:space="0" w:color="auto"/>
              <w:left w:val="single" w:sz="4" w:space="0" w:color="auto"/>
              <w:bottom w:val="single" w:sz="4" w:space="0" w:color="auto"/>
              <w:right w:val="single" w:sz="4" w:space="0" w:color="auto"/>
            </w:tcBorders>
            <w:hideMark/>
          </w:tcPr>
          <w:p w14:paraId="5F67E8B8" w14:textId="77777777" w:rsidR="00E759B7" w:rsidRDefault="00E759B7">
            <w:pPr>
              <w:spacing w:line="240" w:lineRule="auto"/>
              <w:rPr>
                <w:rFonts w:ascii="Arial" w:hAnsi="Arial" w:cs="Arial"/>
              </w:rPr>
            </w:pPr>
            <w:r>
              <w:rPr>
                <w:rFonts w:ascii="Arial" w:hAnsi="Arial" w:cs="Arial"/>
              </w:rPr>
              <w:t>ACT-RED-001, ACT-RED-002</w:t>
            </w:r>
          </w:p>
        </w:tc>
        <w:tc>
          <w:tcPr>
            <w:tcW w:w="1425" w:type="dxa"/>
            <w:tcBorders>
              <w:top w:val="single" w:sz="4" w:space="0" w:color="auto"/>
              <w:left w:val="single" w:sz="4" w:space="0" w:color="auto"/>
              <w:bottom w:val="single" w:sz="4" w:space="0" w:color="auto"/>
              <w:right w:val="single" w:sz="4" w:space="0" w:color="auto"/>
            </w:tcBorders>
            <w:hideMark/>
          </w:tcPr>
          <w:p w14:paraId="3057CB9D" w14:textId="77777777" w:rsidR="00E759B7" w:rsidRDefault="00E759B7">
            <w:pPr>
              <w:spacing w:line="240" w:lineRule="auto"/>
              <w:rPr>
                <w:rFonts w:ascii="Arial" w:hAnsi="Arial" w:cs="Arial"/>
              </w:rPr>
            </w:pPr>
            <w:r>
              <w:rPr>
                <w:rFonts w:ascii="Arial" w:hAnsi="Arial" w:cs="Arial"/>
              </w:rPr>
              <w:t>A-RED-002: Acumulación de polvo ambiental corrosivo</w:t>
            </w:r>
          </w:p>
        </w:tc>
        <w:tc>
          <w:tcPr>
            <w:tcW w:w="1747" w:type="dxa"/>
            <w:tcBorders>
              <w:top w:val="single" w:sz="4" w:space="0" w:color="auto"/>
              <w:left w:val="single" w:sz="4" w:space="0" w:color="auto"/>
              <w:bottom w:val="single" w:sz="4" w:space="0" w:color="auto"/>
              <w:right w:val="single" w:sz="4" w:space="0" w:color="auto"/>
            </w:tcBorders>
            <w:hideMark/>
          </w:tcPr>
          <w:p w14:paraId="332B07AC" w14:textId="77777777" w:rsidR="00E759B7" w:rsidRDefault="00E759B7">
            <w:pPr>
              <w:spacing w:line="240" w:lineRule="auto"/>
              <w:rPr>
                <w:rFonts w:ascii="Arial" w:hAnsi="Arial" w:cs="Arial"/>
              </w:rPr>
            </w:pPr>
            <w:r>
              <w:rPr>
                <w:rFonts w:ascii="Arial" w:hAnsi="Arial" w:cs="Arial"/>
              </w:rPr>
              <w:t>V-RED-004</w:t>
            </w:r>
          </w:p>
        </w:tc>
        <w:tc>
          <w:tcPr>
            <w:tcW w:w="2082" w:type="dxa"/>
            <w:tcBorders>
              <w:top w:val="single" w:sz="4" w:space="0" w:color="auto"/>
              <w:left w:val="single" w:sz="4" w:space="0" w:color="auto"/>
              <w:bottom w:val="single" w:sz="4" w:space="0" w:color="auto"/>
              <w:right w:val="single" w:sz="4" w:space="0" w:color="auto"/>
            </w:tcBorders>
            <w:hideMark/>
          </w:tcPr>
          <w:p w14:paraId="14D22FD2" w14:textId="77777777" w:rsidR="00E759B7" w:rsidRDefault="00E759B7">
            <w:pPr>
              <w:spacing w:line="240" w:lineRule="auto"/>
              <w:rPr>
                <w:rFonts w:ascii="Arial" w:hAnsi="Arial" w:cs="Arial"/>
                <w:b/>
                <w:bCs/>
              </w:rPr>
            </w:pPr>
            <w:r>
              <w:rPr>
                <w:rFonts w:ascii="Arial" w:hAnsi="Arial" w:cs="Arial"/>
                <w:b/>
                <w:bCs/>
              </w:rPr>
              <w:t>Fallo prematuro de switches por acumulación de polvo ambiental.</w:t>
            </w:r>
            <w:r>
              <w:rPr>
                <w:rFonts w:ascii="Arial" w:hAnsi="Arial" w:cs="Arial"/>
              </w:rPr>
              <w:t> La exposición continua al polvo ambiental, sin protección de rack cerrado, acelera la degradación de componentes electrónicos, provocando fallos intermitentes y reducción de la vida útil de los equipos.</w:t>
            </w:r>
          </w:p>
        </w:tc>
        <w:tc>
          <w:tcPr>
            <w:tcW w:w="1234" w:type="dxa"/>
            <w:tcBorders>
              <w:top w:val="single" w:sz="4" w:space="0" w:color="auto"/>
              <w:left w:val="single" w:sz="4" w:space="0" w:color="auto"/>
              <w:bottom w:val="single" w:sz="4" w:space="0" w:color="auto"/>
              <w:right w:val="single" w:sz="4" w:space="0" w:color="auto"/>
            </w:tcBorders>
            <w:hideMark/>
          </w:tcPr>
          <w:p w14:paraId="5E815910" w14:textId="77777777"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14:paraId="2342A97C" w14:textId="77777777" w:rsidR="00E759B7" w:rsidRDefault="00E759B7">
            <w:pPr>
              <w:spacing w:line="240" w:lineRule="auto"/>
              <w:rPr>
                <w:rFonts w:ascii="Arial" w:hAnsi="Arial" w:cs="Arial"/>
              </w:rPr>
            </w:pPr>
            <w:r>
              <w:rPr>
                <w:rFonts w:ascii="Arial" w:hAnsi="Arial" w:cs="Arial"/>
              </w:rPr>
              <w:t>Alta (4)</w:t>
            </w:r>
          </w:p>
        </w:tc>
        <w:tc>
          <w:tcPr>
            <w:tcW w:w="980" w:type="dxa"/>
            <w:tcBorders>
              <w:top w:val="single" w:sz="4" w:space="0" w:color="auto"/>
              <w:left w:val="single" w:sz="4" w:space="0" w:color="auto"/>
              <w:bottom w:val="single" w:sz="4" w:space="0" w:color="auto"/>
              <w:right w:val="single" w:sz="4" w:space="0" w:color="auto"/>
            </w:tcBorders>
            <w:hideMark/>
          </w:tcPr>
          <w:p w14:paraId="4F6CB863" w14:textId="77777777" w:rsidR="00E759B7" w:rsidRDefault="00E759B7">
            <w:pPr>
              <w:spacing w:line="240" w:lineRule="auto"/>
              <w:rPr>
                <w:rFonts w:ascii="Arial" w:hAnsi="Arial" w:cs="Arial"/>
                <w:b/>
                <w:bCs/>
              </w:rPr>
            </w:pPr>
            <w:r>
              <w:rPr>
                <w:rFonts w:ascii="Arial" w:hAnsi="Arial" w:cs="Arial"/>
                <w:b/>
                <w:bCs/>
              </w:rPr>
              <w:t>Alto (12)</w:t>
            </w:r>
          </w:p>
        </w:tc>
      </w:tr>
      <w:tr w:rsidR="00E759B7" w14:paraId="68ADED1E" w14:textId="77777777" w:rsidTr="00C53BB4">
        <w:trPr>
          <w:trHeight w:val="3588"/>
        </w:trPr>
        <w:tc>
          <w:tcPr>
            <w:tcW w:w="811" w:type="dxa"/>
            <w:tcBorders>
              <w:top w:val="single" w:sz="4" w:space="0" w:color="auto"/>
              <w:left w:val="single" w:sz="4" w:space="0" w:color="auto"/>
              <w:bottom w:val="single" w:sz="4" w:space="0" w:color="auto"/>
              <w:right w:val="single" w:sz="4" w:space="0" w:color="auto"/>
            </w:tcBorders>
            <w:hideMark/>
          </w:tcPr>
          <w:p w14:paraId="7920B33A" w14:textId="77777777" w:rsidR="00E759B7" w:rsidRDefault="00E759B7">
            <w:pPr>
              <w:spacing w:line="240" w:lineRule="auto"/>
              <w:rPr>
                <w:rFonts w:ascii="Arial" w:hAnsi="Arial" w:cs="Arial"/>
                <w:b/>
                <w:bCs/>
              </w:rPr>
            </w:pPr>
            <w:r>
              <w:rPr>
                <w:rFonts w:ascii="Arial" w:hAnsi="Arial" w:cs="Arial"/>
                <w:b/>
                <w:bCs/>
              </w:rPr>
              <w:lastRenderedPageBreak/>
              <w:t>R-RED-009</w:t>
            </w:r>
          </w:p>
        </w:tc>
        <w:tc>
          <w:tcPr>
            <w:tcW w:w="969" w:type="dxa"/>
            <w:tcBorders>
              <w:top w:val="single" w:sz="4" w:space="0" w:color="auto"/>
              <w:left w:val="single" w:sz="4" w:space="0" w:color="auto"/>
              <w:bottom w:val="single" w:sz="4" w:space="0" w:color="auto"/>
              <w:right w:val="single" w:sz="4" w:space="0" w:color="auto"/>
            </w:tcBorders>
            <w:hideMark/>
          </w:tcPr>
          <w:p w14:paraId="7688BC9E" w14:textId="77777777" w:rsidR="00E759B7" w:rsidRDefault="00E759B7">
            <w:pPr>
              <w:spacing w:line="240" w:lineRule="auto"/>
              <w:rPr>
                <w:rFonts w:ascii="Arial" w:hAnsi="Arial" w:cs="Arial"/>
              </w:rPr>
            </w:pPr>
            <w:r>
              <w:rPr>
                <w:rFonts w:ascii="Arial" w:hAnsi="Arial" w:cs="Arial"/>
              </w:rPr>
              <w:t>ACT-RED-005, ACT-RED-008</w:t>
            </w:r>
          </w:p>
        </w:tc>
        <w:tc>
          <w:tcPr>
            <w:tcW w:w="1425" w:type="dxa"/>
            <w:tcBorders>
              <w:top w:val="single" w:sz="4" w:space="0" w:color="auto"/>
              <w:left w:val="single" w:sz="4" w:space="0" w:color="auto"/>
              <w:bottom w:val="single" w:sz="4" w:space="0" w:color="auto"/>
              <w:right w:val="single" w:sz="4" w:space="0" w:color="auto"/>
            </w:tcBorders>
            <w:hideMark/>
          </w:tcPr>
          <w:p w14:paraId="76B8DFAC" w14:textId="77777777" w:rsidR="00E759B7" w:rsidRDefault="00E759B7">
            <w:pPr>
              <w:spacing w:line="240" w:lineRule="auto"/>
              <w:rPr>
                <w:rFonts w:ascii="Arial" w:hAnsi="Arial" w:cs="Arial"/>
              </w:rPr>
            </w:pPr>
            <w:r>
              <w:rPr>
                <w:rFonts w:ascii="Arial" w:hAnsi="Arial" w:cs="Arial"/>
              </w:rPr>
              <w:t>A-RED-006: Daño físico al cableado estructurado</w:t>
            </w:r>
          </w:p>
        </w:tc>
        <w:tc>
          <w:tcPr>
            <w:tcW w:w="1747" w:type="dxa"/>
            <w:tcBorders>
              <w:top w:val="single" w:sz="4" w:space="0" w:color="auto"/>
              <w:left w:val="single" w:sz="4" w:space="0" w:color="auto"/>
              <w:bottom w:val="single" w:sz="4" w:space="0" w:color="auto"/>
              <w:right w:val="single" w:sz="4" w:space="0" w:color="auto"/>
            </w:tcBorders>
            <w:hideMark/>
          </w:tcPr>
          <w:p w14:paraId="2D69C771" w14:textId="77777777" w:rsidR="00E759B7" w:rsidRDefault="00E759B7">
            <w:pPr>
              <w:spacing w:line="240" w:lineRule="auto"/>
              <w:rPr>
                <w:rFonts w:ascii="Arial" w:hAnsi="Arial" w:cs="Arial"/>
              </w:rPr>
            </w:pPr>
            <w:r>
              <w:rPr>
                <w:rFonts w:ascii="Arial" w:hAnsi="Arial" w:cs="Arial"/>
              </w:rPr>
              <w:t>V-RED-006, V-RED-007, V-RED-008</w:t>
            </w:r>
          </w:p>
        </w:tc>
        <w:tc>
          <w:tcPr>
            <w:tcW w:w="2082" w:type="dxa"/>
            <w:tcBorders>
              <w:top w:val="single" w:sz="4" w:space="0" w:color="auto"/>
              <w:left w:val="single" w:sz="4" w:space="0" w:color="auto"/>
              <w:bottom w:val="single" w:sz="4" w:space="0" w:color="auto"/>
              <w:right w:val="single" w:sz="4" w:space="0" w:color="auto"/>
            </w:tcBorders>
            <w:hideMark/>
          </w:tcPr>
          <w:p w14:paraId="4E14FA90" w14:textId="77777777" w:rsidR="00E759B7" w:rsidRDefault="00E759B7">
            <w:pPr>
              <w:spacing w:line="240" w:lineRule="auto"/>
              <w:rPr>
                <w:rFonts w:ascii="Arial" w:hAnsi="Arial" w:cs="Arial"/>
                <w:b/>
                <w:bCs/>
              </w:rPr>
            </w:pPr>
            <w:r>
              <w:rPr>
                <w:rFonts w:ascii="Arial" w:hAnsi="Arial" w:cs="Arial"/>
                <w:b/>
                <w:bCs/>
              </w:rPr>
              <w:t>Interrupción de conectividad por daño al cableado expuesto.</w:t>
            </w:r>
            <w:r>
              <w:rPr>
                <w:rFonts w:ascii="Arial" w:hAnsi="Arial" w:cs="Arial"/>
              </w:rPr>
              <w:t> En las 10 áreas sin canaletas de protección, el cableado sufre rotura de conductores por tensión mecánica, roedores o deterioro ambiental. Los conectores RJ45 sin rosetas se dañan por tensión constante, generando fallos intermitentes.</w:t>
            </w:r>
          </w:p>
        </w:tc>
        <w:tc>
          <w:tcPr>
            <w:tcW w:w="1234" w:type="dxa"/>
            <w:tcBorders>
              <w:top w:val="single" w:sz="4" w:space="0" w:color="auto"/>
              <w:left w:val="single" w:sz="4" w:space="0" w:color="auto"/>
              <w:bottom w:val="single" w:sz="4" w:space="0" w:color="auto"/>
              <w:right w:val="single" w:sz="4" w:space="0" w:color="auto"/>
            </w:tcBorders>
            <w:hideMark/>
          </w:tcPr>
          <w:p w14:paraId="15DD4F37" w14:textId="77777777" w:rsidR="00E759B7" w:rsidRDefault="00E759B7">
            <w:pPr>
              <w:spacing w:line="240" w:lineRule="auto"/>
              <w:rPr>
                <w:rFonts w:ascii="Arial" w:hAnsi="Arial" w:cs="Arial"/>
              </w:rPr>
            </w:pPr>
            <w:r>
              <w:rPr>
                <w:rFonts w:ascii="Arial" w:hAnsi="Arial" w:cs="Arial"/>
              </w:rPr>
              <w:t>Medio (2)</w:t>
            </w:r>
          </w:p>
        </w:tc>
        <w:tc>
          <w:tcPr>
            <w:tcW w:w="1277" w:type="dxa"/>
            <w:tcBorders>
              <w:top w:val="single" w:sz="4" w:space="0" w:color="auto"/>
              <w:left w:val="single" w:sz="4" w:space="0" w:color="auto"/>
              <w:bottom w:val="single" w:sz="4" w:space="0" w:color="auto"/>
              <w:right w:val="single" w:sz="4" w:space="0" w:color="auto"/>
            </w:tcBorders>
            <w:hideMark/>
          </w:tcPr>
          <w:p w14:paraId="6634AFD8" w14:textId="77777777" w:rsidR="00E759B7" w:rsidRDefault="00E759B7">
            <w:pPr>
              <w:spacing w:line="240" w:lineRule="auto"/>
              <w:rPr>
                <w:rFonts w:ascii="Arial" w:hAnsi="Arial" w:cs="Arial"/>
              </w:rPr>
            </w:pPr>
            <w:r>
              <w:rPr>
                <w:rFonts w:ascii="Arial" w:hAnsi="Arial" w:cs="Arial"/>
              </w:rPr>
              <w:t>Alta (4)</w:t>
            </w:r>
          </w:p>
        </w:tc>
        <w:tc>
          <w:tcPr>
            <w:tcW w:w="980" w:type="dxa"/>
            <w:tcBorders>
              <w:top w:val="single" w:sz="4" w:space="0" w:color="auto"/>
              <w:left w:val="single" w:sz="4" w:space="0" w:color="auto"/>
              <w:bottom w:val="single" w:sz="4" w:space="0" w:color="auto"/>
              <w:right w:val="single" w:sz="4" w:space="0" w:color="auto"/>
            </w:tcBorders>
            <w:hideMark/>
          </w:tcPr>
          <w:p w14:paraId="0E4ADA86" w14:textId="77777777" w:rsidR="00E759B7" w:rsidRDefault="00E759B7">
            <w:pPr>
              <w:spacing w:line="240" w:lineRule="auto"/>
              <w:rPr>
                <w:rFonts w:ascii="Arial" w:hAnsi="Arial" w:cs="Arial"/>
                <w:b/>
                <w:bCs/>
              </w:rPr>
            </w:pPr>
            <w:r>
              <w:rPr>
                <w:rFonts w:ascii="Arial" w:hAnsi="Arial" w:cs="Arial"/>
                <w:b/>
                <w:bCs/>
              </w:rPr>
              <w:t>Alto (8)</w:t>
            </w:r>
          </w:p>
        </w:tc>
      </w:tr>
      <w:tr w:rsidR="00E759B7" w14:paraId="2FADAC70" w14:textId="77777777" w:rsidTr="00C53BB4">
        <w:trPr>
          <w:trHeight w:val="3144"/>
        </w:trPr>
        <w:tc>
          <w:tcPr>
            <w:tcW w:w="811" w:type="dxa"/>
            <w:tcBorders>
              <w:top w:val="single" w:sz="4" w:space="0" w:color="auto"/>
              <w:left w:val="single" w:sz="4" w:space="0" w:color="auto"/>
              <w:bottom w:val="single" w:sz="4" w:space="0" w:color="auto"/>
              <w:right w:val="single" w:sz="4" w:space="0" w:color="auto"/>
            </w:tcBorders>
            <w:hideMark/>
          </w:tcPr>
          <w:p w14:paraId="736E78B4" w14:textId="77777777" w:rsidR="00E759B7" w:rsidRDefault="00E759B7">
            <w:pPr>
              <w:spacing w:line="240" w:lineRule="auto"/>
              <w:rPr>
                <w:rFonts w:ascii="Arial" w:hAnsi="Arial" w:cs="Arial"/>
                <w:b/>
                <w:bCs/>
              </w:rPr>
            </w:pPr>
            <w:r>
              <w:rPr>
                <w:rFonts w:ascii="Arial" w:hAnsi="Arial" w:cs="Arial"/>
                <w:b/>
                <w:bCs/>
              </w:rPr>
              <w:t>R-RED-010</w:t>
            </w:r>
          </w:p>
        </w:tc>
        <w:tc>
          <w:tcPr>
            <w:tcW w:w="969" w:type="dxa"/>
            <w:tcBorders>
              <w:top w:val="single" w:sz="4" w:space="0" w:color="auto"/>
              <w:left w:val="single" w:sz="4" w:space="0" w:color="auto"/>
              <w:bottom w:val="single" w:sz="4" w:space="0" w:color="auto"/>
              <w:right w:val="single" w:sz="4" w:space="0" w:color="auto"/>
            </w:tcBorders>
            <w:hideMark/>
          </w:tcPr>
          <w:p w14:paraId="7019854D" w14:textId="77777777" w:rsidR="00E759B7" w:rsidRDefault="00E759B7">
            <w:pPr>
              <w:spacing w:line="240" w:lineRule="auto"/>
              <w:rPr>
                <w:rFonts w:ascii="Arial" w:hAnsi="Arial" w:cs="Arial"/>
              </w:rPr>
            </w:pPr>
            <w:r>
              <w:rPr>
                <w:rFonts w:ascii="Arial" w:hAnsi="Arial" w:cs="Arial"/>
              </w:rPr>
              <w:t>ACT-RED-011, ACT-RED-012</w:t>
            </w:r>
          </w:p>
        </w:tc>
        <w:tc>
          <w:tcPr>
            <w:tcW w:w="1425" w:type="dxa"/>
            <w:tcBorders>
              <w:top w:val="single" w:sz="4" w:space="0" w:color="auto"/>
              <w:left w:val="single" w:sz="4" w:space="0" w:color="auto"/>
              <w:bottom w:val="single" w:sz="4" w:space="0" w:color="auto"/>
              <w:right w:val="single" w:sz="4" w:space="0" w:color="auto"/>
            </w:tcBorders>
            <w:hideMark/>
          </w:tcPr>
          <w:p w14:paraId="1E1BDB2D" w14:textId="77777777" w:rsidR="00E759B7" w:rsidRDefault="00E759B7">
            <w:pPr>
              <w:spacing w:line="240" w:lineRule="auto"/>
              <w:rPr>
                <w:rFonts w:ascii="Arial" w:hAnsi="Arial" w:cs="Arial"/>
              </w:rPr>
            </w:pPr>
            <w:r>
              <w:rPr>
                <w:rFonts w:ascii="Arial" w:hAnsi="Arial" w:cs="Arial"/>
              </w:rPr>
              <w:t>A-RED-012: Uso indebido de conexiones privadas</w:t>
            </w:r>
          </w:p>
        </w:tc>
        <w:tc>
          <w:tcPr>
            <w:tcW w:w="1747" w:type="dxa"/>
            <w:tcBorders>
              <w:top w:val="single" w:sz="4" w:space="0" w:color="auto"/>
              <w:left w:val="single" w:sz="4" w:space="0" w:color="auto"/>
              <w:bottom w:val="single" w:sz="4" w:space="0" w:color="auto"/>
              <w:right w:val="single" w:sz="4" w:space="0" w:color="auto"/>
            </w:tcBorders>
            <w:hideMark/>
          </w:tcPr>
          <w:p w14:paraId="2DB41F19" w14:textId="77777777" w:rsidR="00E759B7" w:rsidRDefault="00E759B7">
            <w:pPr>
              <w:spacing w:line="240" w:lineRule="auto"/>
              <w:rPr>
                <w:rFonts w:ascii="Arial" w:hAnsi="Arial" w:cs="Arial"/>
              </w:rPr>
            </w:pPr>
            <w:r>
              <w:rPr>
                <w:rFonts w:ascii="Arial" w:hAnsi="Arial" w:cs="Arial"/>
              </w:rPr>
              <w:t>V-RED-012, V-RED-018</w:t>
            </w:r>
          </w:p>
        </w:tc>
        <w:tc>
          <w:tcPr>
            <w:tcW w:w="2082" w:type="dxa"/>
            <w:tcBorders>
              <w:top w:val="single" w:sz="4" w:space="0" w:color="auto"/>
              <w:left w:val="single" w:sz="4" w:space="0" w:color="auto"/>
              <w:bottom w:val="single" w:sz="4" w:space="0" w:color="auto"/>
              <w:right w:val="single" w:sz="4" w:space="0" w:color="auto"/>
            </w:tcBorders>
            <w:hideMark/>
          </w:tcPr>
          <w:p w14:paraId="7219BC13" w14:textId="77777777" w:rsidR="00E759B7" w:rsidRDefault="00E759B7">
            <w:pPr>
              <w:spacing w:line="240" w:lineRule="auto"/>
              <w:rPr>
                <w:rFonts w:ascii="Arial" w:hAnsi="Arial" w:cs="Arial"/>
                <w:b/>
                <w:bCs/>
              </w:rPr>
            </w:pPr>
            <w:r>
              <w:rPr>
                <w:rFonts w:ascii="Arial" w:hAnsi="Arial" w:cs="Arial"/>
                <w:b/>
                <w:bCs/>
              </w:rPr>
              <w:t>Fuga de información institucional a través de conexiones no monitoreadas.</w:t>
            </w:r>
            <w:r>
              <w:rPr>
                <w:rFonts w:ascii="Arial" w:hAnsi="Arial" w:cs="Arial"/>
              </w:rPr>
              <w:t> Datos sensibles del SILAIS son exfiltrados utilizando los accesos a Internet independientes de Sindicato, SNC o Transporte, sin posibilidad de trazabilidad o detección por parte de la administración de TI.</w:t>
            </w:r>
          </w:p>
        </w:tc>
        <w:tc>
          <w:tcPr>
            <w:tcW w:w="1234" w:type="dxa"/>
            <w:tcBorders>
              <w:top w:val="single" w:sz="4" w:space="0" w:color="auto"/>
              <w:left w:val="single" w:sz="4" w:space="0" w:color="auto"/>
              <w:bottom w:val="single" w:sz="4" w:space="0" w:color="auto"/>
              <w:right w:val="single" w:sz="4" w:space="0" w:color="auto"/>
            </w:tcBorders>
            <w:hideMark/>
          </w:tcPr>
          <w:p w14:paraId="6051155E" w14:textId="77777777" w:rsidR="00E759B7" w:rsidRDefault="00E759B7">
            <w:pPr>
              <w:spacing w:line="240" w:lineRule="auto"/>
              <w:rPr>
                <w:rFonts w:ascii="Arial" w:hAnsi="Arial" w:cs="Arial"/>
              </w:rPr>
            </w:pPr>
            <w:r>
              <w:rPr>
                <w:rFonts w:ascii="Arial" w:hAnsi="Arial" w:cs="Arial"/>
              </w:rPr>
              <w:t>Crítico (4)</w:t>
            </w:r>
          </w:p>
        </w:tc>
        <w:tc>
          <w:tcPr>
            <w:tcW w:w="1277" w:type="dxa"/>
            <w:tcBorders>
              <w:top w:val="single" w:sz="4" w:space="0" w:color="auto"/>
              <w:left w:val="single" w:sz="4" w:space="0" w:color="auto"/>
              <w:bottom w:val="single" w:sz="4" w:space="0" w:color="auto"/>
              <w:right w:val="single" w:sz="4" w:space="0" w:color="auto"/>
            </w:tcBorders>
            <w:hideMark/>
          </w:tcPr>
          <w:p w14:paraId="21ADA9B7" w14:textId="77777777" w:rsidR="00E759B7" w:rsidRDefault="00E759B7">
            <w:pPr>
              <w:spacing w:line="240" w:lineRule="auto"/>
              <w:rPr>
                <w:rFonts w:ascii="Arial" w:hAnsi="Arial" w:cs="Arial"/>
              </w:rPr>
            </w:pPr>
            <w:r>
              <w:rPr>
                <w:rFonts w:ascii="Arial" w:hAnsi="Arial" w:cs="Arial"/>
              </w:rPr>
              <w:t>Baja (2)</w:t>
            </w:r>
          </w:p>
        </w:tc>
        <w:tc>
          <w:tcPr>
            <w:tcW w:w="980" w:type="dxa"/>
            <w:tcBorders>
              <w:top w:val="single" w:sz="4" w:space="0" w:color="auto"/>
              <w:left w:val="single" w:sz="4" w:space="0" w:color="auto"/>
              <w:bottom w:val="single" w:sz="4" w:space="0" w:color="auto"/>
              <w:right w:val="single" w:sz="4" w:space="0" w:color="auto"/>
            </w:tcBorders>
            <w:hideMark/>
          </w:tcPr>
          <w:p w14:paraId="1E54A0E8" w14:textId="77777777" w:rsidR="00E759B7" w:rsidRDefault="00E759B7">
            <w:pPr>
              <w:spacing w:line="240" w:lineRule="auto"/>
              <w:rPr>
                <w:rFonts w:ascii="Arial" w:hAnsi="Arial" w:cs="Arial"/>
                <w:b/>
                <w:bCs/>
              </w:rPr>
            </w:pPr>
            <w:r>
              <w:rPr>
                <w:rFonts w:ascii="Arial" w:hAnsi="Arial" w:cs="Arial"/>
                <w:b/>
                <w:bCs/>
              </w:rPr>
              <w:t>Alto (8)</w:t>
            </w:r>
          </w:p>
        </w:tc>
      </w:tr>
      <w:tr w:rsidR="00E759B7" w14:paraId="28118702" w14:textId="77777777" w:rsidTr="00C53BB4">
        <w:trPr>
          <w:trHeight w:val="2376"/>
        </w:trPr>
        <w:tc>
          <w:tcPr>
            <w:tcW w:w="811" w:type="dxa"/>
            <w:tcBorders>
              <w:top w:val="single" w:sz="4" w:space="0" w:color="auto"/>
              <w:left w:val="single" w:sz="4" w:space="0" w:color="auto"/>
              <w:bottom w:val="single" w:sz="4" w:space="0" w:color="auto"/>
              <w:right w:val="single" w:sz="4" w:space="0" w:color="auto"/>
            </w:tcBorders>
            <w:hideMark/>
          </w:tcPr>
          <w:p w14:paraId="34BD1B75" w14:textId="77777777" w:rsidR="00E759B7" w:rsidRDefault="00E759B7">
            <w:pPr>
              <w:spacing w:line="240" w:lineRule="auto"/>
              <w:rPr>
                <w:rFonts w:ascii="Arial" w:hAnsi="Arial" w:cs="Arial"/>
                <w:b/>
                <w:bCs/>
              </w:rPr>
            </w:pPr>
            <w:r>
              <w:rPr>
                <w:rFonts w:ascii="Arial" w:hAnsi="Arial" w:cs="Arial"/>
                <w:b/>
                <w:bCs/>
              </w:rPr>
              <w:lastRenderedPageBreak/>
              <w:t>R-RED-011</w:t>
            </w:r>
          </w:p>
        </w:tc>
        <w:tc>
          <w:tcPr>
            <w:tcW w:w="969" w:type="dxa"/>
            <w:tcBorders>
              <w:top w:val="single" w:sz="4" w:space="0" w:color="auto"/>
              <w:left w:val="single" w:sz="4" w:space="0" w:color="auto"/>
              <w:bottom w:val="single" w:sz="4" w:space="0" w:color="auto"/>
              <w:right w:val="single" w:sz="4" w:space="0" w:color="auto"/>
            </w:tcBorders>
            <w:hideMark/>
          </w:tcPr>
          <w:p w14:paraId="55D31804" w14:textId="77777777" w:rsidR="00E759B7" w:rsidRDefault="00E759B7">
            <w:pPr>
              <w:spacing w:line="240" w:lineRule="auto"/>
              <w:rPr>
                <w:rFonts w:ascii="Arial" w:hAnsi="Arial" w:cs="Arial"/>
              </w:rPr>
            </w:pPr>
            <w:r>
              <w:rPr>
                <w:rFonts w:ascii="Arial" w:hAnsi="Arial" w:cs="Arial"/>
              </w:rPr>
              <w:t>ACT-RED-001, ACT-RED-002</w:t>
            </w:r>
          </w:p>
        </w:tc>
        <w:tc>
          <w:tcPr>
            <w:tcW w:w="1425" w:type="dxa"/>
            <w:tcBorders>
              <w:top w:val="single" w:sz="4" w:space="0" w:color="auto"/>
              <w:left w:val="single" w:sz="4" w:space="0" w:color="auto"/>
              <w:bottom w:val="single" w:sz="4" w:space="0" w:color="auto"/>
              <w:right w:val="single" w:sz="4" w:space="0" w:color="auto"/>
            </w:tcBorders>
            <w:hideMark/>
          </w:tcPr>
          <w:p w14:paraId="1E4D3A5B" w14:textId="77777777" w:rsidR="00E759B7" w:rsidRDefault="00E759B7">
            <w:pPr>
              <w:spacing w:line="240" w:lineRule="auto"/>
              <w:rPr>
                <w:rFonts w:ascii="Arial" w:hAnsi="Arial" w:cs="Arial"/>
              </w:rPr>
            </w:pPr>
            <w:r>
              <w:rPr>
                <w:rFonts w:ascii="Arial" w:hAnsi="Arial" w:cs="Arial"/>
              </w:rPr>
              <w:t>A-RED-004: Acceso físico no controlado a puertos de red</w:t>
            </w:r>
          </w:p>
        </w:tc>
        <w:tc>
          <w:tcPr>
            <w:tcW w:w="1747" w:type="dxa"/>
            <w:tcBorders>
              <w:top w:val="single" w:sz="4" w:space="0" w:color="auto"/>
              <w:left w:val="single" w:sz="4" w:space="0" w:color="auto"/>
              <w:bottom w:val="single" w:sz="4" w:space="0" w:color="auto"/>
              <w:right w:val="single" w:sz="4" w:space="0" w:color="auto"/>
            </w:tcBorders>
            <w:hideMark/>
          </w:tcPr>
          <w:p w14:paraId="13C473ED" w14:textId="77777777" w:rsidR="00E759B7" w:rsidRDefault="00E759B7">
            <w:pPr>
              <w:spacing w:line="240" w:lineRule="auto"/>
              <w:rPr>
                <w:rFonts w:ascii="Arial" w:hAnsi="Arial" w:cs="Arial"/>
              </w:rPr>
            </w:pPr>
            <w:r>
              <w:rPr>
                <w:rFonts w:ascii="Arial" w:hAnsi="Arial" w:cs="Arial"/>
              </w:rPr>
              <w:t>V-RED-004, V-RED-013, V-RED-018</w:t>
            </w:r>
          </w:p>
        </w:tc>
        <w:tc>
          <w:tcPr>
            <w:tcW w:w="2082" w:type="dxa"/>
            <w:tcBorders>
              <w:top w:val="single" w:sz="4" w:space="0" w:color="auto"/>
              <w:left w:val="single" w:sz="4" w:space="0" w:color="auto"/>
              <w:bottom w:val="single" w:sz="4" w:space="0" w:color="auto"/>
              <w:right w:val="single" w:sz="4" w:space="0" w:color="auto"/>
            </w:tcBorders>
            <w:hideMark/>
          </w:tcPr>
          <w:p w14:paraId="72A00DC8" w14:textId="77777777" w:rsidR="00E759B7" w:rsidRDefault="00E759B7">
            <w:pPr>
              <w:spacing w:line="240" w:lineRule="auto"/>
              <w:rPr>
                <w:rFonts w:ascii="Arial" w:hAnsi="Arial" w:cs="Arial"/>
                <w:b/>
                <w:bCs/>
              </w:rPr>
            </w:pPr>
            <w:r>
              <w:rPr>
                <w:rFonts w:ascii="Arial" w:hAnsi="Arial" w:cs="Arial"/>
                <w:b/>
                <w:bCs/>
              </w:rPr>
              <w:t>Conexión de dispositivos no autorizados a la red.</w:t>
            </w:r>
            <w:r>
              <w:rPr>
                <w:rFonts w:ascii="Arial" w:hAnsi="Arial" w:cs="Arial"/>
              </w:rPr>
              <w:t> Personal no autorizado o visitantes conectan equipos a los puertos LAN expuestos de los switches, introduciendo potencialmente malware o accediendo a recursos de la red sin autenticación.</w:t>
            </w:r>
          </w:p>
        </w:tc>
        <w:tc>
          <w:tcPr>
            <w:tcW w:w="1234" w:type="dxa"/>
            <w:tcBorders>
              <w:top w:val="single" w:sz="4" w:space="0" w:color="auto"/>
              <w:left w:val="single" w:sz="4" w:space="0" w:color="auto"/>
              <w:bottom w:val="single" w:sz="4" w:space="0" w:color="auto"/>
              <w:right w:val="single" w:sz="4" w:space="0" w:color="auto"/>
            </w:tcBorders>
            <w:hideMark/>
          </w:tcPr>
          <w:p w14:paraId="013DA4D3" w14:textId="77777777"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14:paraId="34E8ED2C" w14:textId="77777777" w:rsidR="00E759B7" w:rsidRDefault="00E759B7">
            <w:pPr>
              <w:spacing w:line="240" w:lineRule="auto"/>
              <w:rPr>
                <w:rFonts w:ascii="Arial" w:hAnsi="Arial" w:cs="Arial"/>
              </w:rPr>
            </w:pPr>
            <w:r>
              <w:rPr>
                <w:rFonts w:ascii="Arial" w:hAnsi="Arial" w:cs="Arial"/>
              </w:rPr>
              <w:t>Media (3)</w:t>
            </w:r>
          </w:p>
        </w:tc>
        <w:tc>
          <w:tcPr>
            <w:tcW w:w="980" w:type="dxa"/>
            <w:tcBorders>
              <w:top w:val="single" w:sz="4" w:space="0" w:color="auto"/>
              <w:left w:val="single" w:sz="4" w:space="0" w:color="auto"/>
              <w:bottom w:val="single" w:sz="4" w:space="0" w:color="auto"/>
              <w:right w:val="single" w:sz="4" w:space="0" w:color="auto"/>
            </w:tcBorders>
            <w:hideMark/>
          </w:tcPr>
          <w:p w14:paraId="66DF8581" w14:textId="77777777" w:rsidR="00E759B7" w:rsidRDefault="00E759B7">
            <w:pPr>
              <w:spacing w:line="240" w:lineRule="auto"/>
              <w:rPr>
                <w:rFonts w:ascii="Arial" w:hAnsi="Arial" w:cs="Arial"/>
                <w:b/>
                <w:bCs/>
              </w:rPr>
            </w:pPr>
            <w:r>
              <w:rPr>
                <w:rFonts w:ascii="Arial" w:hAnsi="Arial" w:cs="Arial"/>
                <w:b/>
                <w:bCs/>
              </w:rPr>
              <w:t>Alto (9)</w:t>
            </w:r>
          </w:p>
        </w:tc>
      </w:tr>
      <w:tr w:rsidR="00E759B7" w14:paraId="617FA919" w14:textId="77777777" w:rsidTr="00C53BB4">
        <w:trPr>
          <w:trHeight w:val="2820"/>
        </w:trPr>
        <w:tc>
          <w:tcPr>
            <w:tcW w:w="811" w:type="dxa"/>
            <w:tcBorders>
              <w:top w:val="single" w:sz="4" w:space="0" w:color="auto"/>
              <w:left w:val="single" w:sz="4" w:space="0" w:color="auto"/>
              <w:bottom w:val="single" w:sz="4" w:space="0" w:color="auto"/>
              <w:right w:val="single" w:sz="4" w:space="0" w:color="auto"/>
            </w:tcBorders>
            <w:hideMark/>
          </w:tcPr>
          <w:p w14:paraId="4375317E" w14:textId="77777777" w:rsidR="00E759B7" w:rsidRDefault="00E759B7">
            <w:pPr>
              <w:spacing w:line="240" w:lineRule="auto"/>
              <w:rPr>
                <w:rFonts w:ascii="Arial" w:hAnsi="Arial" w:cs="Arial"/>
                <w:b/>
                <w:bCs/>
              </w:rPr>
            </w:pPr>
            <w:r>
              <w:rPr>
                <w:rFonts w:ascii="Arial" w:hAnsi="Arial" w:cs="Arial"/>
                <w:b/>
                <w:bCs/>
              </w:rPr>
              <w:t>R-RED-012</w:t>
            </w:r>
          </w:p>
        </w:tc>
        <w:tc>
          <w:tcPr>
            <w:tcW w:w="969" w:type="dxa"/>
            <w:tcBorders>
              <w:top w:val="single" w:sz="4" w:space="0" w:color="auto"/>
              <w:left w:val="single" w:sz="4" w:space="0" w:color="auto"/>
              <w:bottom w:val="single" w:sz="4" w:space="0" w:color="auto"/>
              <w:right w:val="single" w:sz="4" w:space="0" w:color="auto"/>
            </w:tcBorders>
            <w:hideMark/>
          </w:tcPr>
          <w:p w14:paraId="01F8797B" w14:textId="77777777" w:rsidR="00E759B7" w:rsidRDefault="00E759B7">
            <w:pPr>
              <w:spacing w:line="240" w:lineRule="auto"/>
              <w:rPr>
                <w:rFonts w:ascii="Arial" w:hAnsi="Arial" w:cs="Arial"/>
              </w:rPr>
            </w:pPr>
            <w:r>
              <w:rPr>
                <w:rFonts w:ascii="Arial" w:hAnsi="Arial" w:cs="Arial"/>
              </w:rPr>
              <w:t>ACT-RED-009, ACT-RED-012</w:t>
            </w:r>
          </w:p>
        </w:tc>
        <w:tc>
          <w:tcPr>
            <w:tcW w:w="1425" w:type="dxa"/>
            <w:tcBorders>
              <w:top w:val="single" w:sz="4" w:space="0" w:color="auto"/>
              <w:left w:val="single" w:sz="4" w:space="0" w:color="auto"/>
              <w:bottom w:val="single" w:sz="4" w:space="0" w:color="auto"/>
              <w:right w:val="single" w:sz="4" w:space="0" w:color="auto"/>
            </w:tcBorders>
            <w:hideMark/>
          </w:tcPr>
          <w:p w14:paraId="34591AD5" w14:textId="77777777" w:rsidR="00E759B7" w:rsidRDefault="00E759B7">
            <w:pPr>
              <w:spacing w:line="240" w:lineRule="auto"/>
              <w:rPr>
                <w:rFonts w:ascii="Arial" w:hAnsi="Arial" w:cs="Arial"/>
              </w:rPr>
            </w:pPr>
            <w:r>
              <w:rPr>
                <w:rFonts w:ascii="Arial" w:hAnsi="Arial" w:cs="Arial"/>
              </w:rPr>
              <w:t>A-RED-011: Propagación de malware por movimiento lateral</w:t>
            </w:r>
          </w:p>
        </w:tc>
        <w:tc>
          <w:tcPr>
            <w:tcW w:w="1747" w:type="dxa"/>
            <w:tcBorders>
              <w:top w:val="single" w:sz="4" w:space="0" w:color="auto"/>
              <w:left w:val="single" w:sz="4" w:space="0" w:color="auto"/>
              <w:bottom w:val="single" w:sz="4" w:space="0" w:color="auto"/>
              <w:right w:val="single" w:sz="4" w:space="0" w:color="auto"/>
            </w:tcBorders>
            <w:hideMark/>
          </w:tcPr>
          <w:p w14:paraId="59672B3B" w14:textId="77777777" w:rsidR="00E759B7" w:rsidRDefault="00E759B7">
            <w:pPr>
              <w:spacing w:line="240" w:lineRule="auto"/>
              <w:rPr>
                <w:rFonts w:ascii="Arial" w:hAnsi="Arial" w:cs="Arial"/>
              </w:rPr>
            </w:pPr>
            <w:r>
              <w:rPr>
                <w:rFonts w:ascii="Arial" w:hAnsi="Arial" w:cs="Arial"/>
              </w:rPr>
              <w:t>V-RED-001, V-RED-002, V-RED-013, V-RED-014</w:t>
            </w:r>
          </w:p>
        </w:tc>
        <w:tc>
          <w:tcPr>
            <w:tcW w:w="2082" w:type="dxa"/>
            <w:tcBorders>
              <w:top w:val="single" w:sz="4" w:space="0" w:color="auto"/>
              <w:left w:val="single" w:sz="4" w:space="0" w:color="auto"/>
              <w:bottom w:val="single" w:sz="4" w:space="0" w:color="auto"/>
              <w:right w:val="single" w:sz="4" w:space="0" w:color="auto"/>
            </w:tcBorders>
            <w:hideMark/>
          </w:tcPr>
          <w:p w14:paraId="65F25CB5" w14:textId="77777777" w:rsidR="00E759B7" w:rsidRDefault="00E759B7">
            <w:pPr>
              <w:spacing w:line="240" w:lineRule="auto"/>
              <w:rPr>
                <w:rFonts w:ascii="Arial" w:hAnsi="Arial" w:cs="Arial"/>
                <w:b/>
                <w:bCs/>
              </w:rPr>
            </w:pPr>
            <w:r>
              <w:rPr>
                <w:rFonts w:ascii="Arial" w:hAnsi="Arial" w:cs="Arial"/>
                <w:b/>
                <w:bCs/>
              </w:rPr>
              <w:t>Infección progresiva de equipos en áreas críticas desde áreas de uso compartido.</w:t>
            </w:r>
            <w:r>
              <w:rPr>
                <w:rFonts w:ascii="Arial" w:hAnsi="Arial" w:cs="Arial"/>
              </w:rPr>
              <w:t> Malware introducido en un equipo de Varios 1, 2 o 3 se propaga lateralmente a través de la red plana hacia Epidemiología y Banco Biológico, comprometiendo la integridad de los datos de vigilancia epidemiológica.</w:t>
            </w:r>
          </w:p>
        </w:tc>
        <w:tc>
          <w:tcPr>
            <w:tcW w:w="1234" w:type="dxa"/>
            <w:tcBorders>
              <w:top w:val="single" w:sz="4" w:space="0" w:color="auto"/>
              <w:left w:val="single" w:sz="4" w:space="0" w:color="auto"/>
              <w:bottom w:val="single" w:sz="4" w:space="0" w:color="auto"/>
              <w:right w:val="single" w:sz="4" w:space="0" w:color="auto"/>
            </w:tcBorders>
            <w:hideMark/>
          </w:tcPr>
          <w:p w14:paraId="1DDB89A3" w14:textId="77777777"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14:paraId="0A3BEBB0" w14:textId="77777777" w:rsidR="00E759B7" w:rsidRDefault="00E759B7">
            <w:pPr>
              <w:spacing w:line="240" w:lineRule="auto"/>
              <w:rPr>
                <w:rFonts w:ascii="Arial" w:hAnsi="Arial" w:cs="Arial"/>
              </w:rPr>
            </w:pPr>
            <w:r>
              <w:rPr>
                <w:rFonts w:ascii="Arial" w:hAnsi="Arial" w:cs="Arial"/>
              </w:rPr>
              <w:t>Alta (4)</w:t>
            </w:r>
          </w:p>
        </w:tc>
        <w:tc>
          <w:tcPr>
            <w:tcW w:w="980" w:type="dxa"/>
            <w:tcBorders>
              <w:top w:val="single" w:sz="4" w:space="0" w:color="auto"/>
              <w:left w:val="single" w:sz="4" w:space="0" w:color="auto"/>
              <w:bottom w:val="single" w:sz="4" w:space="0" w:color="auto"/>
              <w:right w:val="single" w:sz="4" w:space="0" w:color="auto"/>
            </w:tcBorders>
            <w:hideMark/>
          </w:tcPr>
          <w:p w14:paraId="37CD7EA1" w14:textId="77777777" w:rsidR="00E759B7" w:rsidRDefault="00E759B7">
            <w:pPr>
              <w:spacing w:line="240" w:lineRule="auto"/>
              <w:rPr>
                <w:rFonts w:ascii="Arial" w:hAnsi="Arial" w:cs="Arial"/>
                <w:b/>
                <w:bCs/>
              </w:rPr>
            </w:pPr>
            <w:r>
              <w:rPr>
                <w:rFonts w:ascii="Arial" w:hAnsi="Arial" w:cs="Arial"/>
                <w:b/>
                <w:bCs/>
              </w:rPr>
              <w:t>Alto (12)</w:t>
            </w:r>
          </w:p>
        </w:tc>
      </w:tr>
      <w:tr w:rsidR="00E759B7" w14:paraId="5DBC70B7" w14:textId="77777777" w:rsidTr="00C53BB4">
        <w:trPr>
          <w:trHeight w:val="2832"/>
        </w:trPr>
        <w:tc>
          <w:tcPr>
            <w:tcW w:w="811" w:type="dxa"/>
            <w:tcBorders>
              <w:top w:val="single" w:sz="4" w:space="0" w:color="auto"/>
              <w:left w:val="single" w:sz="4" w:space="0" w:color="auto"/>
              <w:bottom w:val="single" w:sz="4" w:space="0" w:color="auto"/>
              <w:right w:val="single" w:sz="4" w:space="0" w:color="auto"/>
            </w:tcBorders>
            <w:hideMark/>
          </w:tcPr>
          <w:p w14:paraId="79871046" w14:textId="77777777" w:rsidR="00E759B7" w:rsidRDefault="00E759B7">
            <w:pPr>
              <w:spacing w:line="240" w:lineRule="auto"/>
              <w:rPr>
                <w:rFonts w:ascii="Arial" w:hAnsi="Arial" w:cs="Arial"/>
                <w:b/>
                <w:bCs/>
              </w:rPr>
            </w:pPr>
            <w:r>
              <w:rPr>
                <w:rFonts w:ascii="Arial" w:hAnsi="Arial" w:cs="Arial"/>
                <w:b/>
                <w:bCs/>
              </w:rPr>
              <w:lastRenderedPageBreak/>
              <w:t>R-RED-013</w:t>
            </w:r>
          </w:p>
        </w:tc>
        <w:tc>
          <w:tcPr>
            <w:tcW w:w="969" w:type="dxa"/>
            <w:tcBorders>
              <w:top w:val="single" w:sz="4" w:space="0" w:color="auto"/>
              <w:left w:val="single" w:sz="4" w:space="0" w:color="auto"/>
              <w:bottom w:val="single" w:sz="4" w:space="0" w:color="auto"/>
              <w:right w:val="single" w:sz="4" w:space="0" w:color="auto"/>
            </w:tcBorders>
            <w:hideMark/>
          </w:tcPr>
          <w:p w14:paraId="4D8858B9" w14:textId="77777777" w:rsidR="00E759B7" w:rsidRDefault="00E759B7">
            <w:pPr>
              <w:spacing w:line="240" w:lineRule="auto"/>
              <w:rPr>
                <w:rFonts w:ascii="Arial" w:hAnsi="Arial" w:cs="Arial"/>
              </w:rPr>
            </w:pPr>
            <w:r>
              <w:rPr>
                <w:rFonts w:ascii="Arial" w:hAnsi="Arial" w:cs="Arial"/>
              </w:rPr>
              <w:t>ACT-RED-005, ACT-RED-008</w:t>
            </w:r>
          </w:p>
        </w:tc>
        <w:tc>
          <w:tcPr>
            <w:tcW w:w="1425" w:type="dxa"/>
            <w:tcBorders>
              <w:top w:val="single" w:sz="4" w:space="0" w:color="auto"/>
              <w:left w:val="single" w:sz="4" w:space="0" w:color="auto"/>
              <w:bottom w:val="single" w:sz="4" w:space="0" w:color="auto"/>
              <w:right w:val="single" w:sz="4" w:space="0" w:color="auto"/>
            </w:tcBorders>
            <w:hideMark/>
          </w:tcPr>
          <w:p w14:paraId="02C07E76" w14:textId="77777777" w:rsidR="00E759B7" w:rsidRDefault="00E759B7">
            <w:pPr>
              <w:spacing w:line="240" w:lineRule="auto"/>
              <w:rPr>
                <w:rFonts w:ascii="Arial" w:hAnsi="Arial" w:cs="Arial"/>
              </w:rPr>
            </w:pPr>
            <w:r>
              <w:rPr>
                <w:rFonts w:ascii="Arial" w:hAnsi="Arial" w:cs="Arial"/>
              </w:rPr>
              <w:t>A-RED-003: Humedad relativa elevada (70-85%)</w:t>
            </w:r>
          </w:p>
        </w:tc>
        <w:tc>
          <w:tcPr>
            <w:tcW w:w="1747" w:type="dxa"/>
            <w:tcBorders>
              <w:top w:val="single" w:sz="4" w:space="0" w:color="auto"/>
              <w:left w:val="single" w:sz="4" w:space="0" w:color="auto"/>
              <w:bottom w:val="single" w:sz="4" w:space="0" w:color="auto"/>
              <w:right w:val="single" w:sz="4" w:space="0" w:color="auto"/>
            </w:tcBorders>
            <w:hideMark/>
          </w:tcPr>
          <w:p w14:paraId="2DC032C2" w14:textId="77777777" w:rsidR="00E759B7" w:rsidRDefault="00E759B7">
            <w:pPr>
              <w:spacing w:line="240" w:lineRule="auto"/>
              <w:rPr>
                <w:rFonts w:ascii="Arial" w:hAnsi="Arial" w:cs="Arial"/>
              </w:rPr>
            </w:pPr>
            <w:r>
              <w:rPr>
                <w:rFonts w:ascii="Arial" w:hAnsi="Arial" w:cs="Arial"/>
              </w:rPr>
              <w:t>V-RED-004, V-RED-006</w:t>
            </w:r>
          </w:p>
        </w:tc>
        <w:tc>
          <w:tcPr>
            <w:tcW w:w="2082" w:type="dxa"/>
            <w:tcBorders>
              <w:top w:val="single" w:sz="4" w:space="0" w:color="auto"/>
              <w:left w:val="single" w:sz="4" w:space="0" w:color="auto"/>
              <w:bottom w:val="single" w:sz="4" w:space="0" w:color="auto"/>
              <w:right w:val="single" w:sz="4" w:space="0" w:color="auto"/>
            </w:tcBorders>
            <w:hideMark/>
          </w:tcPr>
          <w:p w14:paraId="416817AB" w14:textId="77777777" w:rsidR="00E759B7" w:rsidRDefault="00E759B7">
            <w:pPr>
              <w:spacing w:line="240" w:lineRule="auto"/>
              <w:rPr>
                <w:rFonts w:ascii="Arial" w:hAnsi="Arial" w:cs="Arial"/>
                <w:b/>
                <w:bCs/>
              </w:rPr>
            </w:pPr>
            <w:r>
              <w:rPr>
                <w:rFonts w:ascii="Arial" w:hAnsi="Arial" w:cs="Arial"/>
                <w:b/>
                <w:bCs/>
              </w:rPr>
              <w:t>Degradación de contactos y conectores por oxidación.</w:t>
            </w:r>
            <w:r>
              <w:rPr>
                <w:rFonts w:ascii="Arial" w:hAnsi="Arial" w:cs="Arial"/>
              </w:rPr>
              <w:t> La humedad ambiental provoca oxidación progresiva de los contactos metálicos en conectores RJ45 y puertos de los switches, generando fallos intermitentes de conectividad y aumentando la tasa de errores de transmisión.</w:t>
            </w:r>
          </w:p>
        </w:tc>
        <w:tc>
          <w:tcPr>
            <w:tcW w:w="1234" w:type="dxa"/>
            <w:tcBorders>
              <w:top w:val="single" w:sz="4" w:space="0" w:color="auto"/>
              <w:left w:val="single" w:sz="4" w:space="0" w:color="auto"/>
              <w:bottom w:val="single" w:sz="4" w:space="0" w:color="auto"/>
              <w:right w:val="single" w:sz="4" w:space="0" w:color="auto"/>
            </w:tcBorders>
            <w:hideMark/>
          </w:tcPr>
          <w:p w14:paraId="5160C7C6" w14:textId="77777777" w:rsidR="00E759B7" w:rsidRDefault="00E759B7">
            <w:pPr>
              <w:spacing w:line="240" w:lineRule="auto"/>
              <w:rPr>
                <w:rFonts w:ascii="Arial" w:hAnsi="Arial" w:cs="Arial"/>
              </w:rPr>
            </w:pPr>
            <w:r>
              <w:rPr>
                <w:rFonts w:ascii="Arial" w:hAnsi="Arial" w:cs="Arial"/>
              </w:rPr>
              <w:t>Medio (2)</w:t>
            </w:r>
          </w:p>
        </w:tc>
        <w:tc>
          <w:tcPr>
            <w:tcW w:w="1277" w:type="dxa"/>
            <w:tcBorders>
              <w:top w:val="single" w:sz="4" w:space="0" w:color="auto"/>
              <w:left w:val="single" w:sz="4" w:space="0" w:color="auto"/>
              <w:bottom w:val="single" w:sz="4" w:space="0" w:color="auto"/>
              <w:right w:val="single" w:sz="4" w:space="0" w:color="auto"/>
            </w:tcBorders>
            <w:hideMark/>
          </w:tcPr>
          <w:p w14:paraId="08DCC9CE" w14:textId="77777777" w:rsidR="00E759B7" w:rsidRDefault="00E759B7">
            <w:pPr>
              <w:spacing w:line="240" w:lineRule="auto"/>
              <w:rPr>
                <w:rFonts w:ascii="Arial" w:hAnsi="Arial" w:cs="Arial"/>
              </w:rPr>
            </w:pPr>
            <w:r>
              <w:rPr>
                <w:rFonts w:ascii="Arial" w:hAnsi="Arial" w:cs="Arial"/>
              </w:rPr>
              <w:t>Alta (4)</w:t>
            </w:r>
          </w:p>
        </w:tc>
        <w:tc>
          <w:tcPr>
            <w:tcW w:w="980" w:type="dxa"/>
            <w:tcBorders>
              <w:top w:val="single" w:sz="4" w:space="0" w:color="auto"/>
              <w:left w:val="single" w:sz="4" w:space="0" w:color="auto"/>
              <w:bottom w:val="single" w:sz="4" w:space="0" w:color="auto"/>
              <w:right w:val="single" w:sz="4" w:space="0" w:color="auto"/>
            </w:tcBorders>
            <w:hideMark/>
          </w:tcPr>
          <w:p w14:paraId="19369345" w14:textId="77777777" w:rsidR="00E759B7" w:rsidRDefault="00E759B7">
            <w:pPr>
              <w:spacing w:line="240" w:lineRule="auto"/>
              <w:rPr>
                <w:rFonts w:ascii="Arial" w:hAnsi="Arial" w:cs="Arial"/>
                <w:b/>
                <w:bCs/>
              </w:rPr>
            </w:pPr>
            <w:r>
              <w:rPr>
                <w:rFonts w:ascii="Arial" w:hAnsi="Arial" w:cs="Arial"/>
                <w:b/>
                <w:bCs/>
              </w:rPr>
              <w:t>Alto (8)</w:t>
            </w:r>
          </w:p>
        </w:tc>
      </w:tr>
      <w:tr w:rsidR="00E759B7" w14:paraId="48538452" w14:textId="77777777" w:rsidTr="00C53BB4">
        <w:trPr>
          <w:trHeight w:val="2928"/>
        </w:trPr>
        <w:tc>
          <w:tcPr>
            <w:tcW w:w="811" w:type="dxa"/>
            <w:tcBorders>
              <w:top w:val="single" w:sz="4" w:space="0" w:color="auto"/>
              <w:left w:val="single" w:sz="4" w:space="0" w:color="auto"/>
              <w:bottom w:val="single" w:sz="4" w:space="0" w:color="auto"/>
              <w:right w:val="single" w:sz="4" w:space="0" w:color="auto"/>
            </w:tcBorders>
            <w:hideMark/>
          </w:tcPr>
          <w:p w14:paraId="213D1498" w14:textId="77777777" w:rsidR="00E759B7" w:rsidRDefault="00E759B7">
            <w:pPr>
              <w:spacing w:line="240" w:lineRule="auto"/>
              <w:rPr>
                <w:rFonts w:ascii="Arial" w:hAnsi="Arial" w:cs="Arial"/>
                <w:b/>
                <w:bCs/>
              </w:rPr>
            </w:pPr>
            <w:r>
              <w:rPr>
                <w:rFonts w:ascii="Arial" w:hAnsi="Arial" w:cs="Arial"/>
                <w:b/>
                <w:bCs/>
              </w:rPr>
              <w:t>R-RED-014</w:t>
            </w:r>
          </w:p>
        </w:tc>
        <w:tc>
          <w:tcPr>
            <w:tcW w:w="969" w:type="dxa"/>
            <w:tcBorders>
              <w:top w:val="single" w:sz="4" w:space="0" w:color="auto"/>
              <w:left w:val="single" w:sz="4" w:space="0" w:color="auto"/>
              <w:bottom w:val="single" w:sz="4" w:space="0" w:color="auto"/>
              <w:right w:val="single" w:sz="4" w:space="0" w:color="auto"/>
            </w:tcBorders>
            <w:hideMark/>
          </w:tcPr>
          <w:p w14:paraId="3F4BC537" w14:textId="77777777" w:rsidR="00E759B7" w:rsidRDefault="00E759B7">
            <w:pPr>
              <w:spacing w:line="240" w:lineRule="auto"/>
              <w:rPr>
                <w:rFonts w:ascii="Arial" w:hAnsi="Arial" w:cs="Arial"/>
              </w:rPr>
            </w:pPr>
            <w:r>
              <w:rPr>
                <w:rFonts w:ascii="Arial" w:hAnsi="Arial" w:cs="Arial"/>
              </w:rPr>
              <w:t>ACT-RED-013, ACT-RED-009</w:t>
            </w:r>
          </w:p>
        </w:tc>
        <w:tc>
          <w:tcPr>
            <w:tcW w:w="1425" w:type="dxa"/>
            <w:tcBorders>
              <w:top w:val="single" w:sz="4" w:space="0" w:color="auto"/>
              <w:left w:val="single" w:sz="4" w:space="0" w:color="auto"/>
              <w:bottom w:val="single" w:sz="4" w:space="0" w:color="auto"/>
              <w:right w:val="single" w:sz="4" w:space="0" w:color="auto"/>
            </w:tcBorders>
            <w:hideMark/>
          </w:tcPr>
          <w:p w14:paraId="58D99915" w14:textId="77777777" w:rsidR="00E759B7" w:rsidRDefault="00E759B7">
            <w:pPr>
              <w:spacing w:line="240" w:lineRule="auto"/>
              <w:rPr>
                <w:rFonts w:ascii="Arial" w:hAnsi="Arial" w:cs="Arial"/>
              </w:rPr>
            </w:pPr>
            <w:r>
              <w:rPr>
                <w:rFonts w:ascii="Arial" w:hAnsi="Arial" w:cs="Arial"/>
              </w:rPr>
              <w:t>A-RED-013: Error humano en configuración de dispositivos de red</w:t>
            </w:r>
          </w:p>
        </w:tc>
        <w:tc>
          <w:tcPr>
            <w:tcW w:w="1747" w:type="dxa"/>
            <w:tcBorders>
              <w:top w:val="single" w:sz="4" w:space="0" w:color="auto"/>
              <w:left w:val="single" w:sz="4" w:space="0" w:color="auto"/>
              <w:bottom w:val="single" w:sz="4" w:space="0" w:color="auto"/>
              <w:right w:val="single" w:sz="4" w:space="0" w:color="auto"/>
            </w:tcBorders>
            <w:hideMark/>
          </w:tcPr>
          <w:p w14:paraId="2ED2AD1F" w14:textId="77777777" w:rsidR="00E759B7" w:rsidRDefault="00E759B7">
            <w:pPr>
              <w:spacing w:line="240" w:lineRule="auto"/>
              <w:rPr>
                <w:rFonts w:ascii="Arial" w:hAnsi="Arial" w:cs="Arial"/>
              </w:rPr>
            </w:pPr>
            <w:r>
              <w:rPr>
                <w:rFonts w:ascii="Arial" w:hAnsi="Arial" w:cs="Arial"/>
              </w:rPr>
              <w:t>V-RED-007, V-RED-015, V-RED-016, V-RED-020</w:t>
            </w:r>
          </w:p>
        </w:tc>
        <w:tc>
          <w:tcPr>
            <w:tcW w:w="2082" w:type="dxa"/>
            <w:tcBorders>
              <w:top w:val="single" w:sz="4" w:space="0" w:color="auto"/>
              <w:left w:val="single" w:sz="4" w:space="0" w:color="auto"/>
              <w:bottom w:val="single" w:sz="4" w:space="0" w:color="auto"/>
              <w:right w:val="single" w:sz="4" w:space="0" w:color="auto"/>
            </w:tcBorders>
            <w:hideMark/>
          </w:tcPr>
          <w:p w14:paraId="634846B7" w14:textId="77777777" w:rsidR="00E759B7" w:rsidRDefault="00E759B7">
            <w:pPr>
              <w:spacing w:line="240" w:lineRule="auto"/>
              <w:rPr>
                <w:rFonts w:ascii="Arial" w:hAnsi="Arial" w:cs="Arial"/>
                <w:b/>
                <w:bCs/>
              </w:rPr>
            </w:pPr>
            <w:r>
              <w:rPr>
                <w:rFonts w:ascii="Arial" w:hAnsi="Arial" w:cs="Arial"/>
                <w:b/>
                <w:bCs/>
              </w:rPr>
              <w:t>Interrupción de conectividad por error de configuración sin posibilidad de restauración rápida.</w:t>
            </w:r>
            <w:r>
              <w:rPr>
                <w:rFonts w:ascii="Arial" w:hAnsi="Arial" w:cs="Arial"/>
              </w:rPr>
              <w:t> Personal sin capacitación modifica accidentalmente conexiones del switch, y la falta de documentación de la configuración original impide restaurar el servicio, prolongando el tiempo de indisponibilidad.</w:t>
            </w:r>
          </w:p>
        </w:tc>
        <w:tc>
          <w:tcPr>
            <w:tcW w:w="1234" w:type="dxa"/>
            <w:tcBorders>
              <w:top w:val="single" w:sz="4" w:space="0" w:color="auto"/>
              <w:left w:val="single" w:sz="4" w:space="0" w:color="auto"/>
              <w:bottom w:val="single" w:sz="4" w:space="0" w:color="auto"/>
              <w:right w:val="single" w:sz="4" w:space="0" w:color="auto"/>
            </w:tcBorders>
            <w:hideMark/>
          </w:tcPr>
          <w:p w14:paraId="66CDCD1E" w14:textId="77777777"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14:paraId="0042F4A9" w14:textId="77777777" w:rsidR="00E759B7" w:rsidRDefault="00E759B7">
            <w:pPr>
              <w:spacing w:line="240" w:lineRule="auto"/>
              <w:rPr>
                <w:rFonts w:ascii="Arial" w:hAnsi="Arial" w:cs="Arial"/>
              </w:rPr>
            </w:pPr>
            <w:r>
              <w:rPr>
                <w:rFonts w:ascii="Arial" w:hAnsi="Arial" w:cs="Arial"/>
              </w:rPr>
              <w:t>Media (3)</w:t>
            </w:r>
          </w:p>
        </w:tc>
        <w:tc>
          <w:tcPr>
            <w:tcW w:w="980" w:type="dxa"/>
            <w:tcBorders>
              <w:top w:val="single" w:sz="4" w:space="0" w:color="auto"/>
              <w:left w:val="single" w:sz="4" w:space="0" w:color="auto"/>
              <w:bottom w:val="single" w:sz="4" w:space="0" w:color="auto"/>
              <w:right w:val="single" w:sz="4" w:space="0" w:color="auto"/>
            </w:tcBorders>
            <w:hideMark/>
          </w:tcPr>
          <w:p w14:paraId="23B09511" w14:textId="77777777" w:rsidR="00E759B7" w:rsidRDefault="00E759B7">
            <w:pPr>
              <w:spacing w:line="240" w:lineRule="auto"/>
              <w:rPr>
                <w:rFonts w:ascii="Arial" w:hAnsi="Arial" w:cs="Arial"/>
                <w:b/>
                <w:bCs/>
              </w:rPr>
            </w:pPr>
            <w:r>
              <w:rPr>
                <w:rFonts w:ascii="Arial" w:hAnsi="Arial" w:cs="Arial"/>
                <w:b/>
                <w:bCs/>
              </w:rPr>
              <w:t>Alto (9)</w:t>
            </w:r>
          </w:p>
        </w:tc>
      </w:tr>
      <w:tr w:rsidR="00E759B7" w14:paraId="460139C6" w14:textId="77777777" w:rsidTr="00C53BB4">
        <w:trPr>
          <w:trHeight w:val="2232"/>
        </w:trPr>
        <w:tc>
          <w:tcPr>
            <w:tcW w:w="811" w:type="dxa"/>
            <w:tcBorders>
              <w:top w:val="single" w:sz="4" w:space="0" w:color="auto"/>
              <w:left w:val="single" w:sz="4" w:space="0" w:color="auto"/>
              <w:bottom w:val="single" w:sz="4" w:space="0" w:color="auto"/>
              <w:right w:val="single" w:sz="4" w:space="0" w:color="auto"/>
            </w:tcBorders>
            <w:hideMark/>
          </w:tcPr>
          <w:p w14:paraId="4708092B" w14:textId="77777777" w:rsidR="00E759B7" w:rsidRDefault="00E759B7">
            <w:pPr>
              <w:spacing w:line="240" w:lineRule="auto"/>
              <w:rPr>
                <w:rFonts w:ascii="Arial" w:hAnsi="Arial" w:cs="Arial"/>
                <w:b/>
                <w:bCs/>
              </w:rPr>
            </w:pPr>
            <w:r>
              <w:rPr>
                <w:rFonts w:ascii="Arial" w:hAnsi="Arial" w:cs="Arial"/>
                <w:b/>
                <w:bCs/>
              </w:rPr>
              <w:lastRenderedPageBreak/>
              <w:t>R-RED-015</w:t>
            </w:r>
          </w:p>
        </w:tc>
        <w:tc>
          <w:tcPr>
            <w:tcW w:w="969" w:type="dxa"/>
            <w:tcBorders>
              <w:top w:val="single" w:sz="4" w:space="0" w:color="auto"/>
              <w:left w:val="single" w:sz="4" w:space="0" w:color="auto"/>
              <w:bottom w:val="single" w:sz="4" w:space="0" w:color="auto"/>
              <w:right w:val="single" w:sz="4" w:space="0" w:color="auto"/>
            </w:tcBorders>
            <w:hideMark/>
          </w:tcPr>
          <w:p w14:paraId="1A54861F" w14:textId="77777777" w:rsidR="00E759B7" w:rsidRDefault="00E759B7">
            <w:pPr>
              <w:spacing w:line="240" w:lineRule="auto"/>
              <w:rPr>
                <w:rFonts w:ascii="Arial" w:hAnsi="Arial" w:cs="Arial"/>
              </w:rPr>
            </w:pPr>
            <w:r>
              <w:rPr>
                <w:rFonts w:ascii="Arial" w:hAnsi="Arial" w:cs="Arial"/>
              </w:rPr>
              <w:t>ACT-RED-009, ACT-RED-014</w:t>
            </w:r>
          </w:p>
        </w:tc>
        <w:tc>
          <w:tcPr>
            <w:tcW w:w="1425" w:type="dxa"/>
            <w:tcBorders>
              <w:top w:val="single" w:sz="4" w:space="0" w:color="auto"/>
              <w:left w:val="single" w:sz="4" w:space="0" w:color="auto"/>
              <w:bottom w:val="single" w:sz="4" w:space="0" w:color="auto"/>
              <w:right w:val="single" w:sz="4" w:space="0" w:color="auto"/>
            </w:tcBorders>
            <w:hideMark/>
          </w:tcPr>
          <w:p w14:paraId="37AA2263" w14:textId="77777777" w:rsidR="00E759B7" w:rsidRDefault="00E759B7">
            <w:pPr>
              <w:spacing w:line="240" w:lineRule="auto"/>
              <w:rPr>
                <w:rFonts w:ascii="Arial" w:hAnsi="Arial" w:cs="Arial"/>
              </w:rPr>
            </w:pPr>
            <w:r>
              <w:rPr>
                <w:rFonts w:ascii="Arial" w:hAnsi="Arial" w:cs="Arial"/>
              </w:rPr>
              <w:t>A-RED-016: Ingeniería social telefónica</w:t>
            </w:r>
          </w:p>
        </w:tc>
        <w:tc>
          <w:tcPr>
            <w:tcW w:w="1747" w:type="dxa"/>
            <w:tcBorders>
              <w:top w:val="single" w:sz="4" w:space="0" w:color="auto"/>
              <w:left w:val="single" w:sz="4" w:space="0" w:color="auto"/>
              <w:bottom w:val="single" w:sz="4" w:space="0" w:color="auto"/>
              <w:right w:val="single" w:sz="4" w:space="0" w:color="auto"/>
            </w:tcBorders>
            <w:hideMark/>
          </w:tcPr>
          <w:p w14:paraId="14F6029D" w14:textId="77777777" w:rsidR="00E759B7" w:rsidRDefault="00E759B7">
            <w:pPr>
              <w:spacing w:line="240" w:lineRule="auto"/>
              <w:rPr>
                <w:rFonts w:ascii="Arial" w:hAnsi="Arial" w:cs="Arial"/>
              </w:rPr>
            </w:pPr>
            <w:r>
              <w:rPr>
                <w:rFonts w:ascii="Arial" w:hAnsi="Arial" w:cs="Arial"/>
              </w:rPr>
              <w:t>V-RED-016, V-RED-018, V-RED-019</w:t>
            </w:r>
          </w:p>
        </w:tc>
        <w:tc>
          <w:tcPr>
            <w:tcW w:w="2082" w:type="dxa"/>
            <w:tcBorders>
              <w:top w:val="single" w:sz="4" w:space="0" w:color="auto"/>
              <w:left w:val="single" w:sz="4" w:space="0" w:color="auto"/>
              <w:bottom w:val="single" w:sz="4" w:space="0" w:color="auto"/>
              <w:right w:val="single" w:sz="4" w:space="0" w:color="auto"/>
            </w:tcBorders>
            <w:hideMark/>
          </w:tcPr>
          <w:p w14:paraId="3CCF01EC" w14:textId="77777777" w:rsidR="00E759B7" w:rsidRDefault="00E759B7">
            <w:pPr>
              <w:spacing w:line="240" w:lineRule="auto"/>
              <w:rPr>
                <w:rFonts w:ascii="Arial" w:hAnsi="Arial" w:cs="Arial"/>
                <w:b/>
                <w:bCs/>
              </w:rPr>
            </w:pPr>
            <w:r>
              <w:rPr>
                <w:rFonts w:ascii="Arial" w:hAnsi="Arial" w:cs="Arial"/>
                <w:b/>
                <w:bCs/>
              </w:rPr>
              <w:t>Compromiso de credenciales de acceso a la red.</w:t>
            </w:r>
            <w:r>
              <w:rPr>
                <w:rFonts w:ascii="Arial" w:hAnsi="Arial" w:cs="Arial"/>
              </w:rPr>
              <w:t> Un atacante que se hace pasar por personal del MINSA Central obtiene credenciales de acceso a la red del SILAIS mediante una llamada telefónica a personal sin capacitación en ciberseguridad.</w:t>
            </w:r>
          </w:p>
        </w:tc>
        <w:tc>
          <w:tcPr>
            <w:tcW w:w="1234" w:type="dxa"/>
            <w:tcBorders>
              <w:top w:val="single" w:sz="4" w:space="0" w:color="auto"/>
              <w:left w:val="single" w:sz="4" w:space="0" w:color="auto"/>
              <w:bottom w:val="single" w:sz="4" w:space="0" w:color="auto"/>
              <w:right w:val="single" w:sz="4" w:space="0" w:color="auto"/>
            </w:tcBorders>
            <w:hideMark/>
          </w:tcPr>
          <w:p w14:paraId="6C89A01C" w14:textId="77777777"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14:paraId="76D04928" w14:textId="77777777" w:rsidR="00E759B7" w:rsidRDefault="00E759B7">
            <w:pPr>
              <w:spacing w:line="240" w:lineRule="auto"/>
              <w:rPr>
                <w:rFonts w:ascii="Arial" w:hAnsi="Arial" w:cs="Arial"/>
              </w:rPr>
            </w:pPr>
            <w:r>
              <w:rPr>
                <w:rFonts w:ascii="Arial" w:hAnsi="Arial" w:cs="Arial"/>
              </w:rPr>
              <w:t>Media (3)</w:t>
            </w:r>
          </w:p>
        </w:tc>
        <w:tc>
          <w:tcPr>
            <w:tcW w:w="980" w:type="dxa"/>
            <w:tcBorders>
              <w:top w:val="single" w:sz="4" w:space="0" w:color="auto"/>
              <w:left w:val="single" w:sz="4" w:space="0" w:color="auto"/>
              <w:bottom w:val="single" w:sz="4" w:space="0" w:color="auto"/>
              <w:right w:val="single" w:sz="4" w:space="0" w:color="auto"/>
            </w:tcBorders>
            <w:hideMark/>
          </w:tcPr>
          <w:p w14:paraId="2F936E75" w14:textId="77777777" w:rsidR="00E759B7" w:rsidRDefault="00E759B7">
            <w:pPr>
              <w:spacing w:line="240" w:lineRule="auto"/>
              <w:rPr>
                <w:rFonts w:ascii="Arial" w:hAnsi="Arial" w:cs="Arial"/>
                <w:b/>
                <w:bCs/>
              </w:rPr>
            </w:pPr>
            <w:r>
              <w:rPr>
                <w:rFonts w:ascii="Arial" w:hAnsi="Arial" w:cs="Arial"/>
                <w:b/>
                <w:bCs/>
              </w:rPr>
              <w:t>Alto (9)</w:t>
            </w:r>
          </w:p>
        </w:tc>
      </w:tr>
      <w:tr w:rsidR="00E759B7" w14:paraId="2F588CEB" w14:textId="77777777" w:rsidTr="00C53BB4">
        <w:trPr>
          <w:trHeight w:val="2688"/>
        </w:trPr>
        <w:tc>
          <w:tcPr>
            <w:tcW w:w="811" w:type="dxa"/>
            <w:tcBorders>
              <w:top w:val="single" w:sz="4" w:space="0" w:color="auto"/>
              <w:left w:val="single" w:sz="4" w:space="0" w:color="auto"/>
              <w:bottom w:val="single" w:sz="4" w:space="0" w:color="auto"/>
              <w:right w:val="single" w:sz="4" w:space="0" w:color="auto"/>
            </w:tcBorders>
            <w:hideMark/>
          </w:tcPr>
          <w:p w14:paraId="38122E68" w14:textId="77777777" w:rsidR="00E759B7" w:rsidRDefault="00E759B7">
            <w:pPr>
              <w:spacing w:line="240" w:lineRule="auto"/>
              <w:rPr>
                <w:rFonts w:ascii="Arial" w:hAnsi="Arial" w:cs="Arial"/>
                <w:b/>
                <w:bCs/>
              </w:rPr>
            </w:pPr>
            <w:r>
              <w:rPr>
                <w:rFonts w:ascii="Arial" w:hAnsi="Arial" w:cs="Arial"/>
                <w:b/>
                <w:bCs/>
              </w:rPr>
              <w:t>R-RED-016</w:t>
            </w:r>
          </w:p>
        </w:tc>
        <w:tc>
          <w:tcPr>
            <w:tcW w:w="969" w:type="dxa"/>
            <w:tcBorders>
              <w:top w:val="single" w:sz="4" w:space="0" w:color="auto"/>
              <w:left w:val="single" w:sz="4" w:space="0" w:color="auto"/>
              <w:bottom w:val="single" w:sz="4" w:space="0" w:color="auto"/>
              <w:right w:val="single" w:sz="4" w:space="0" w:color="auto"/>
            </w:tcBorders>
            <w:hideMark/>
          </w:tcPr>
          <w:p w14:paraId="2C8B1E94" w14:textId="77777777" w:rsidR="00E759B7" w:rsidRDefault="00E759B7">
            <w:pPr>
              <w:spacing w:line="240" w:lineRule="auto"/>
              <w:rPr>
                <w:rFonts w:ascii="Arial" w:hAnsi="Arial" w:cs="Arial"/>
                <w:lang w:val="en-US"/>
              </w:rPr>
            </w:pPr>
            <w:r>
              <w:rPr>
                <w:rFonts w:ascii="Arial" w:hAnsi="Arial" w:cs="Arial"/>
                <w:lang w:val="en-US"/>
              </w:rPr>
              <w:t>ACT-RED-009, ACT-RED-001, ACT-RED-002</w:t>
            </w:r>
          </w:p>
        </w:tc>
        <w:tc>
          <w:tcPr>
            <w:tcW w:w="1425" w:type="dxa"/>
            <w:tcBorders>
              <w:top w:val="single" w:sz="4" w:space="0" w:color="auto"/>
              <w:left w:val="single" w:sz="4" w:space="0" w:color="auto"/>
              <w:bottom w:val="single" w:sz="4" w:space="0" w:color="auto"/>
              <w:right w:val="single" w:sz="4" w:space="0" w:color="auto"/>
            </w:tcBorders>
            <w:hideMark/>
          </w:tcPr>
          <w:p w14:paraId="7020E296" w14:textId="77777777" w:rsidR="00E759B7" w:rsidRDefault="00E759B7">
            <w:pPr>
              <w:spacing w:line="240" w:lineRule="auto"/>
              <w:rPr>
                <w:rFonts w:ascii="Arial" w:hAnsi="Arial" w:cs="Arial"/>
              </w:rPr>
            </w:pPr>
            <w:r>
              <w:rPr>
                <w:rFonts w:ascii="Arial" w:hAnsi="Arial" w:cs="Arial"/>
              </w:rPr>
              <w:t>A-RED-015: Sabotaje interno por personal</w:t>
            </w:r>
          </w:p>
        </w:tc>
        <w:tc>
          <w:tcPr>
            <w:tcW w:w="1747" w:type="dxa"/>
            <w:tcBorders>
              <w:top w:val="single" w:sz="4" w:space="0" w:color="auto"/>
              <w:left w:val="single" w:sz="4" w:space="0" w:color="auto"/>
              <w:bottom w:val="single" w:sz="4" w:space="0" w:color="auto"/>
              <w:right w:val="single" w:sz="4" w:space="0" w:color="auto"/>
            </w:tcBorders>
            <w:hideMark/>
          </w:tcPr>
          <w:p w14:paraId="38A197FE" w14:textId="77777777" w:rsidR="00E759B7" w:rsidRDefault="00E759B7">
            <w:pPr>
              <w:spacing w:line="240" w:lineRule="auto"/>
              <w:rPr>
                <w:rFonts w:ascii="Arial" w:hAnsi="Arial" w:cs="Arial"/>
              </w:rPr>
            </w:pPr>
            <w:r>
              <w:rPr>
                <w:rFonts w:ascii="Arial" w:hAnsi="Arial" w:cs="Arial"/>
              </w:rPr>
              <w:t>V-RED-004, V-RED-016, V-RED-020</w:t>
            </w:r>
          </w:p>
        </w:tc>
        <w:tc>
          <w:tcPr>
            <w:tcW w:w="2082" w:type="dxa"/>
            <w:tcBorders>
              <w:top w:val="single" w:sz="4" w:space="0" w:color="auto"/>
              <w:left w:val="single" w:sz="4" w:space="0" w:color="auto"/>
              <w:bottom w:val="single" w:sz="4" w:space="0" w:color="auto"/>
              <w:right w:val="single" w:sz="4" w:space="0" w:color="auto"/>
            </w:tcBorders>
            <w:hideMark/>
          </w:tcPr>
          <w:p w14:paraId="2A50BCB9" w14:textId="77777777" w:rsidR="00E759B7" w:rsidRDefault="00E759B7">
            <w:pPr>
              <w:spacing w:line="240" w:lineRule="auto"/>
              <w:rPr>
                <w:rFonts w:ascii="Arial" w:hAnsi="Arial" w:cs="Arial"/>
                <w:b/>
                <w:bCs/>
              </w:rPr>
            </w:pPr>
            <w:r>
              <w:rPr>
                <w:rFonts w:ascii="Arial" w:hAnsi="Arial" w:cs="Arial"/>
                <w:b/>
                <w:bCs/>
              </w:rPr>
              <w:t>Daño intencional a la infraestructura de red.</w:t>
            </w:r>
            <w:r>
              <w:rPr>
                <w:rFonts w:ascii="Arial" w:hAnsi="Arial" w:cs="Arial"/>
              </w:rPr>
              <w:t> Personal descontento o en proceso de rotación desconecta o daña switches, cableado o puntos de acceso, provocando la interrupción de los servicios de red en áreas críticas.</w:t>
            </w:r>
          </w:p>
        </w:tc>
        <w:tc>
          <w:tcPr>
            <w:tcW w:w="1234" w:type="dxa"/>
            <w:tcBorders>
              <w:top w:val="single" w:sz="4" w:space="0" w:color="auto"/>
              <w:left w:val="single" w:sz="4" w:space="0" w:color="auto"/>
              <w:bottom w:val="single" w:sz="4" w:space="0" w:color="auto"/>
              <w:right w:val="single" w:sz="4" w:space="0" w:color="auto"/>
            </w:tcBorders>
            <w:hideMark/>
          </w:tcPr>
          <w:p w14:paraId="7664C9B0" w14:textId="77777777"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14:paraId="139A65E4" w14:textId="77777777" w:rsidR="00E759B7" w:rsidRDefault="00E759B7">
            <w:pPr>
              <w:spacing w:line="240" w:lineRule="auto"/>
              <w:rPr>
                <w:rFonts w:ascii="Arial" w:hAnsi="Arial" w:cs="Arial"/>
              </w:rPr>
            </w:pPr>
            <w:r>
              <w:rPr>
                <w:rFonts w:ascii="Arial" w:hAnsi="Arial" w:cs="Arial"/>
              </w:rPr>
              <w:t>Baja (2)</w:t>
            </w:r>
          </w:p>
        </w:tc>
        <w:tc>
          <w:tcPr>
            <w:tcW w:w="980" w:type="dxa"/>
            <w:tcBorders>
              <w:top w:val="single" w:sz="4" w:space="0" w:color="auto"/>
              <w:left w:val="single" w:sz="4" w:space="0" w:color="auto"/>
              <w:bottom w:val="single" w:sz="4" w:space="0" w:color="auto"/>
              <w:right w:val="single" w:sz="4" w:space="0" w:color="auto"/>
            </w:tcBorders>
            <w:hideMark/>
          </w:tcPr>
          <w:p w14:paraId="2543A689" w14:textId="77777777" w:rsidR="00E759B7" w:rsidRDefault="00E759B7">
            <w:pPr>
              <w:spacing w:line="240" w:lineRule="auto"/>
              <w:rPr>
                <w:rFonts w:ascii="Arial" w:hAnsi="Arial" w:cs="Arial"/>
                <w:b/>
                <w:bCs/>
              </w:rPr>
            </w:pPr>
            <w:r>
              <w:rPr>
                <w:rFonts w:ascii="Arial" w:hAnsi="Arial" w:cs="Arial"/>
                <w:b/>
                <w:bCs/>
              </w:rPr>
              <w:t>Medio (6)</w:t>
            </w:r>
          </w:p>
        </w:tc>
      </w:tr>
      <w:tr w:rsidR="00E759B7" w14:paraId="0D07640C" w14:textId="77777777" w:rsidTr="00C53BB4">
        <w:trPr>
          <w:trHeight w:val="2760"/>
        </w:trPr>
        <w:tc>
          <w:tcPr>
            <w:tcW w:w="811" w:type="dxa"/>
            <w:tcBorders>
              <w:top w:val="single" w:sz="4" w:space="0" w:color="auto"/>
              <w:left w:val="single" w:sz="4" w:space="0" w:color="auto"/>
              <w:bottom w:val="single" w:sz="4" w:space="0" w:color="auto"/>
              <w:right w:val="single" w:sz="4" w:space="0" w:color="auto"/>
            </w:tcBorders>
            <w:hideMark/>
          </w:tcPr>
          <w:p w14:paraId="7322E138" w14:textId="77777777" w:rsidR="00E759B7" w:rsidRDefault="00E759B7">
            <w:pPr>
              <w:spacing w:line="240" w:lineRule="auto"/>
              <w:rPr>
                <w:rFonts w:ascii="Arial" w:hAnsi="Arial" w:cs="Arial"/>
                <w:b/>
                <w:bCs/>
              </w:rPr>
            </w:pPr>
            <w:r>
              <w:rPr>
                <w:rFonts w:ascii="Arial" w:hAnsi="Arial" w:cs="Arial"/>
                <w:b/>
                <w:bCs/>
              </w:rPr>
              <w:t>R-RED-017</w:t>
            </w:r>
          </w:p>
        </w:tc>
        <w:tc>
          <w:tcPr>
            <w:tcW w:w="969" w:type="dxa"/>
            <w:tcBorders>
              <w:top w:val="single" w:sz="4" w:space="0" w:color="auto"/>
              <w:left w:val="single" w:sz="4" w:space="0" w:color="auto"/>
              <w:bottom w:val="single" w:sz="4" w:space="0" w:color="auto"/>
              <w:right w:val="single" w:sz="4" w:space="0" w:color="auto"/>
            </w:tcBorders>
            <w:hideMark/>
          </w:tcPr>
          <w:p w14:paraId="1C2716FC" w14:textId="77777777" w:rsidR="00E759B7" w:rsidRDefault="00E759B7">
            <w:pPr>
              <w:spacing w:line="240" w:lineRule="auto"/>
              <w:rPr>
                <w:rFonts w:ascii="Arial" w:hAnsi="Arial" w:cs="Arial"/>
              </w:rPr>
            </w:pPr>
            <w:r>
              <w:rPr>
                <w:rFonts w:ascii="Arial" w:hAnsi="Arial" w:cs="Arial"/>
              </w:rPr>
              <w:t>ACT-RED-005, ACT-RED-009</w:t>
            </w:r>
          </w:p>
        </w:tc>
        <w:tc>
          <w:tcPr>
            <w:tcW w:w="1425" w:type="dxa"/>
            <w:tcBorders>
              <w:top w:val="single" w:sz="4" w:space="0" w:color="auto"/>
              <w:left w:val="single" w:sz="4" w:space="0" w:color="auto"/>
              <w:bottom w:val="single" w:sz="4" w:space="0" w:color="auto"/>
              <w:right w:val="single" w:sz="4" w:space="0" w:color="auto"/>
            </w:tcBorders>
            <w:hideMark/>
          </w:tcPr>
          <w:p w14:paraId="22A97BEB" w14:textId="77777777" w:rsidR="00E759B7" w:rsidRDefault="00E759B7">
            <w:pPr>
              <w:spacing w:line="240" w:lineRule="auto"/>
              <w:rPr>
                <w:rFonts w:ascii="Arial" w:hAnsi="Arial" w:cs="Arial"/>
              </w:rPr>
            </w:pPr>
            <w:r>
              <w:rPr>
                <w:rFonts w:ascii="Arial" w:hAnsi="Arial" w:cs="Arial"/>
              </w:rPr>
              <w:t>A-RED-005: Fallo catastrófico del Switch Principal</w:t>
            </w:r>
          </w:p>
        </w:tc>
        <w:tc>
          <w:tcPr>
            <w:tcW w:w="1747" w:type="dxa"/>
            <w:tcBorders>
              <w:top w:val="single" w:sz="4" w:space="0" w:color="auto"/>
              <w:left w:val="single" w:sz="4" w:space="0" w:color="auto"/>
              <w:bottom w:val="single" w:sz="4" w:space="0" w:color="auto"/>
              <w:right w:val="single" w:sz="4" w:space="0" w:color="auto"/>
            </w:tcBorders>
            <w:hideMark/>
          </w:tcPr>
          <w:p w14:paraId="5B03ACF4" w14:textId="77777777" w:rsidR="00E759B7" w:rsidRDefault="00E759B7">
            <w:pPr>
              <w:spacing w:line="240" w:lineRule="auto"/>
              <w:rPr>
                <w:rFonts w:ascii="Arial" w:hAnsi="Arial" w:cs="Arial"/>
              </w:rPr>
            </w:pPr>
            <w:r>
              <w:rPr>
                <w:rFonts w:ascii="Arial" w:hAnsi="Arial" w:cs="Arial"/>
              </w:rPr>
              <w:t>V-RED-009</w:t>
            </w:r>
          </w:p>
        </w:tc>
        <w:tc>
          <w:tcPr>
            <w:tcW w:w="2082" w:type="dxa"/>
            <w:tcBorders>
              <w:top w:val="single" w:sz="4" w:space="0" w:color="auto"/>
              <w:left w:val="single" w:sz="4" w:space="0" w:color="auto"/>
              <w:bottom w:val="single" w:sz="4" w:space="0" w:color="auto"/>
              <w:right w:val="single" w:sz="4" w:space="0" w:color="auto"/>
            </w:tcBorders>
            <w:hideMark/>
          </w:tcPr>
          <w:p w14:paraId="370EEA87" w14:textId="77777777" w:rsidR="00E759B7" w:rsidRDefault="00E759B7">
            <w:pPr>
              <w:spacing w:line="240" w:lineRule="auto"/>
              <w:rPr>
                <w:rFonts w:ascii="Arial" w:hAnsi="Arial" w:cs="Arial"/>
                <w:b/>
                <w:bCs/>
              </w:rPr>
            </w:pPr>
            <w:r>
              <w:rPr>
                <w:rFonts w:ascii="Arial" w:hAnsi="Arial" w:cs="Arial"/>
                <w:b/>
                <w:bCs/>
              </w:rPr>
              <w:t>Imposibilidad de migrar a velocidades superiores tras renovación de switches.</w:t>
            </w:r>
            <w:r>
              <w:rPr>
                <w:rFonts w:ascii="Arial" w:hAnsi="Arial" w:cs="Arial"/>
              </w:rPr>
              <w:t xml:space="preserve"> Aunque se reemplacen los switches por equipos Gigabit, el cableado de categoría </w:t>
            </w:r>
            <w:r>
              <w:rPr>
                <w:rFonts w:ascii="Arial" w:hAnsi="Arial" w:cs="Arial"/>
              </w:rPr>
              <w:lastRenderedPageBreak/>
              <w:t>desconocida podría no soportar velocidades superiores a 100 Mbps, perpetuando el estrangulamiento operativo.</w:t>
            </w:r>
          </w:p>
        </w:tc>
        <w:tc>
          <w:tcPr>
            <w:tcW w:w="1234" w:type="dxa"/>
            <w:tcBorders>
              <w:top w:val="single" w:sz="4" w:space="0" w:color="auto"/>
              <w:left w:val="single" w:sz="4" w:space="0" w:color="auto"/>
              <w:bottom w:val="single" w:sz="4" w:space="0" w:color="auto"/>
              <w:right w:val="single" w:sz="4" w:space="0" w:color="auto"/>
            </w:tcBorders>
            <w:hideMark/>
          </w:tcPr>
          <w:p w14:paraId="5248075F" w14:textId="77777777" w:rsidR="00E759B7" w:rsidRDefault="00E759B7">
            <w:pPr>
              <w:spacing w:line="240" w:lineRule="auto"/>
              <w:rPr>
                <w:rFonts w:ascii="Arial" w:hAnsi="Arial" w:cs="Arial"/>
              </w:rPr>
            </w:pPr>
            <w:r>
              <w:rPr>
                <w:rFonts w:ascii="Arial" w:hAnsi="Arial" w:cs="Arial"/>
              </w:rPr>
              <w:lastRenderedPageBreak/>
              <w:t>Medio (2)</w:t>
            </w:r>
          </w:p>
        </w:tc>
        <w:tc>
          <w:tcPr>
            <w:tcW w:w="1277" w:type="dxa"/>
            <w:tcBorders>
              <w:top w:val="single" w:sz="4" w:space="0" w:color="auto"/>
              <w:left w:val="single" w:sz="4" w:space="0" w:color="auto"/>
              <w:bottom w:val="single" w:sz="4" w:space="0" w:color="auto"/>
              <w:right w:val="single" w:sz="4" w:space="0" w:color="auto"/>
            </w:tcBorders>
            <w:hideMark/>
          </w:tcPr>
          <w:p w14:paraId="304FA88C" w14:textId="77777777" w:rsidR="00E759B7" w:rsidRDefault="00E759B7">
            <w:pPr>
              <w:spacing w:line="240" w:lineRule="auto"/>
              <w:rPr>
                <w:rFonts w:ascii="Arial" w:hAnsi="Arial" w:cs="Arial"/>
              </w:rPr>
            </w:pPr>
            <w:r>
              <w:rPr>
                <w:rFonts w:ascii="Arial" w:hAnsi="Arial" w:cs="Arial"/>
              </w:rPr>
              <w:t>Media (3)</w:t>
            </w:r>
          </w:p>
        </w:tc>
        <w:tc>
          <w:tcPr>
            <w:tcW w:w="980" w:type="dxa"/>
            <w:tcBorders>
              <w:top w:val="single" w:sz="4" w:space="0" w:color="auto"/>
              <w:left w:val="single" w:sz="4" w:space="0" w:color="auto"/>
              <w:bottom w:val="single" w:sz="4" w:space="0" w:color="auto"/>
              <w:right w:val="single" w:sz="4" w:space="0" w:color="auto"/>
            </w:tcBorders>
            <w:hideMark/>
          </w:tcPr>
          <w:p w14:paraId="7B01BEF3" w14:textId="77777777" w:rsidR="00E759B7" w:rsidRDefault="00E759B7">
            <w:pPr>
              <w:spacing w:line="240" w:lineRule="auto"/>
              <w:rPr>
                <w:rFonts w:ascii="Arial" w:hAnsi="Arial" w:cs="Arial"/>
                <w:b/>
                <w:bCs/>
              </w:rPr>
            </w:pPr>
            <w:r>
              <w:rPr>
                <w:rFonts w:ascii="Arial" w:hAnsi="Arial" w:cs="Arial"/>
                <w:b/>
                <w:bCs/>
              </w:rPr>
              <w:t>Medio (6)</w:t>
            </w:r>
          </w:p>
        </w:tc>
      </w:tr>
    </w:tbl>
    <w:p w14:paraId="6F95C5E5" w14:textId="77777777" w:rsidR="00E759B7" w:rsidRDefault="00E759B7" w:rsidP="00E759B7">
      <w:pPr>
        <w:rPr>
          <w:rFonts w:ascii="Arial" w:hAnsi="Arial" w:cs="Arial"/>
        </w:rPr>
      </w:pPr>
    </w:p>
    <w:p w14:paraId="5FD5E278" w14:textId="77777777" w:rsidR="00E759B7" w:rsidRDefault="00E759B7" w:rsidP="00E759B7">
      <w:pPr>
        <w:rPr>
          <w:rFonts w:ascii="Arial" w:hAnsi="Arial" w:cs="Arial"/>
        </w:rPr>
      </w:pPr>
      <w:r>
        <w:rPr>
          <w:rFonts w:ascii="Arial" w:hAnsi="Arial" w:cs="Arial"/>
          <w:kern w:val="0"/>
          <w14:ligatures w14:val="none"/>
        </w:rPr>
        <w:br w:type="page"/>
      </w:r>
    </w:p>
    <w:p w14:paraId="2B5DEE3C" w14:textId="77777777" w:rsidR="00E759B7" w:rsidRDefault="00E759B7" w:rsidP="00E759B7">
      <w:pPr>
        <w:rPr>
          <w:rFonts w:ascii="Arial" w:hAnsi="Arial" w:cs="Arial"/>
          <w:b/>
          <w:bCs/>
        </w:rPr>
      </w:pPr>
      <w:r>
        <w:rPr>
          <w:rFonts w:ascii="Arial" w:hAnsi="Arial" w:cs="Arial"/>
          <w:b/>
          <w:bCs/>
        </w:rPr>
        <w:lastRenderedPageBreak/>
        <w:t>5.</w:t>
      </w:r>
      <w:r>
        <w:rPr>
          <w:rFonts w:ascii="Arial" w:hAnsi="Arial" w:cs="Arial"/>
        </w:rPr>
        <w:t xml:space="preserve"> </w:t>
      </w:r>
      <w:r>
        <w:rPr>
          <w:rFonts w:ascii="Arial" w:hAnsi="Arial" w:cs="Arial"/>
          <w:b/>
          <w:bCs/>
        </w:rPr>
        <w:t>RESUMEN DE NIVELES DE RIESGO DE LA RED</w:t>
      </w:r>
    </w:p>
    <w:p w14:paraId="4D894911" w14:textId="77777777" w:rsidR="00E759B7" w:rsidRDefault="00E759B7" w:rsidP="00E759B7">
      <w:pPr>
        <w:rPr>
          <w:rFonts w:ascii="Arial" w:hAnsi="Arial" w:cs="Arial"/>
        </w:rPr>
      </w:pPr>
    </w:p>
    <w:tbl>
      <w:tblPr>
        <w:tblW w:w="101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402"/>
        <w:gridCol w:w="2407"/>
        <w:gridCol w:w="2165"/>
        <w:gridCol w:w="3159"/>
      </w:tblGrid>
      <w:tr w:rsidR="00E759B7" w14:paraId="61E897C3" w14:textId="77777777" w:rsidTr="00E759B7">
        <w:trPr>
          <w:trHeight w:val="810"/>
        </w:trPr>
        <w:tc>
          <w:tcPr>
            <w:tcW w:w="2402" w:type="dxa"/>
            <w:tcBorders>
              <w:top w:val="single" w:sz="4" w:space="0" w:color="auto"/>
              <w:left w:val="single" w:sz="4" w:space="0" w:color="auto"/>
              <w:bottom w:val="single" w:sz="4" w:space="0" w:color="auto"/>
              <w:right w:val="single" w:sz="4" w:space="0" w:color="auto"/>
            </w:tcBorders>
            <w:vAlign w:val="center"/>
            <w:hideMark/>
          </w:tcPr>
          <w:p w14:paraId="26C4DFC7"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Nivel de Riesgo</w:t>
            </w:r>
          </w:p>
        </w:tc>
        <w:tc>
          <w:tcPr>
            <w:tcW w:w="2407" w:type="dxa"/>
            <w:tcBorders>
              <w:top w:val="single" w:sz="4" w:space="0" w:color="auto"/>
              <w:left w:val="single" w:sz="4" w:space="0" w:color="auto"/>
              <w:bottom w:val="single" w:sz="4" w:space="0" w:color="auto"/>
              <w:right w:val="single" w:sz="4" w:space="0" w:color="auto"/>
            </w:tcBorders>
            <w:vAlign w:val="center"/>
            <w:hideMark/>
          </w:tcPr>
          <w:p w14:paraId="69C99D86"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Cantidad</w:t>
            </w:r>
          </w:p>
        </w:tc>
        <w:tc>
          <w:tcPr>
            <w:tcW w:w="2165" w:type="dxa"/>
            <w:tcBorders>
              <w:top w:val="single" w:sz="4" w:space="0" w:color="auto"/>
              <w:left w:val="single" w:sz="4" w:space="0" w:color="auto"/>
              <w:bottom w:val="single" w:sz="4" w:space="0" w:color="auto"/>
              <w:right w:val="single" w:sz="4" w:space="0" w:color="auto"/>
            </w:tcBorders>
            <w:vAlign w:val="center"/>
            <w:hideMark/>
          </w:tcPr>
          <w:p w14:paraId="76ACFB69"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ID de Riesgos</w:t>
            </w:r>
          </w:p>
        </w:tc>
        <w:tc>
          <w:tcPr>
            <w:tcW w:w="3159" w:type="dxa"/>
            <w:tcBorders>
              <w:top w:val="single" w:sz="4" w:space="0" w:color="auto"/>
              <w:left w:val="single" w:sz="4" w:space="0" w:color="auto"/>
              <w:bottom w:val="single" w:sz="4" w:space="0" w:color="auto"/>
              <w:right w:val="single" w:sz="4" w:space="0" w:color="auto"/>
            </w:tcBorders>
            <w:vAlign w:val="center"/>
            <w:hideMark/>
          </w:tcPr>
          <w:p w14:paraId="6535F443"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Principales Consecuencias</w:t>
            </w:r>
          </w:p>
        </w:tc>
      </w:tr>
      <w:tr w:rsidR="00E759B7" w14:paraId="55FE2C34" w14:textId="77777777" w:rsidTr="00E759B7">
        <w:trPr>
          <w:trHeight w:val="2274"/>
        </w:trPr>
        <w:tc>
          <w:tcPr>
            <w:tcW w:w="2402" w:type="dxa"/>
            <w:tcBorders>
              <w:top w:val="single" w:sz="4" w:space="0" w:color="auto"/>
              <w:left w:val="single" w:sz="4" w:space="0" w:color="auto"/>
              <w:bottom w:val="single" w:sz="4" w:space="0" w:color="auto"/>
              <w:right w:val="single" w:sz="4" w:space="0" w:color="auto"/>
            </w:tcBorders>
            <w:vAlign w:val="center"/>
            <w:hideMark/>
          </w:tcPr>
          <w:p w14:paraId="3313037C" w14:textId="77777777" w:rsidR="00E759B7" w:rsidRDefault="00E759B7">
            <w:pPr>
              <w:spacing w:after="0" w:line="240" w:lineRule="auto"/>
              <w:ind w:firstLineChars="100" w:firstLine="241"/>
              <w:rPr>
                <w:rFonts w:ascii="Arial" w:eastAsia="Times New Roman" w:hAnsi="Arial" w:cs="Arial"/>
                <w:b/>
                <w:bCs/>
                <w:color w:val="000000"/>
                <w:kern w:val="0"/>
                <w:lang w:eastAsia="es-US"/>
                <w14:ligatures w14:val="none"/>
              </w:rPr>
            </w:pPr>
            <w:r>
              <w:rPr>
                <w:rFonts w:ascii="Arial" w:eastAsia="Times New Roman" w:hAnsi="Arial" w:cs="Arial"/>
                <w:b/>
                <w:bCs/>
                <w:color w:val="000000"/>
                <w:kern w:val="0"/>
                <w:lang w:eastAsia="es-US"/>
                <w14:ligatures w14:val="none"/>
              </w:rPr>
              <w:t>Extremo (15-25)</w:t>
            </w:r>
          </w:p>
        </w:tc>
        <w:tc>
          <w:tcPr>
            <w:tcW w:w="2407" w:type="dxa"/>
            <w:tcBorders>
              <w:top w:val="single" w:sz="4" w:space="0" w:color="auto"/>
              <w:left w:val="single" w:sz="4" w:space="0" w:color="auto"/>
              <w:bottom w:val="single" w:sz="4" w:space="0" w:color="auto"/>
              <w:right w:val="single" w:sz="4" w:space="0" w:color="auto"/>
            </w:tcBorders>
            <w:vAlign w:val="center"/>
            <w:hideMark/>
          </w:tcPr>
          <w:p w14:paraId="7B79783F"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4</w:t>
            </w:r>
          </w:p>
        </w:tc>
        <w:tc>
          <w:tcPr>
            <w:tcW w:w="2165" w:type="dxa"/>
            <w:tcBorders>
              <w:top w:val="single" w:sz="4" w:space="0" w:color="auto"/>
              <w:left w:val="single" w:sz="4" w:space="0" w:color="auto"/>
              <w:bottom w:val="single" w:sz="4" w:space="0" w:color="auto"/>
              <w:right w:val="single" w:sz="4" w:space="0" w:color="auto"/>
            </w:tcBorders>
            <w:vAlign w:val="center"/>
            <w:hideMark/>
          </w:tcPr>
          <w:p w14:paraId="7E06FEAC"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R-RED-001, R-RED-002, R-RED-003, R-RED-004</w:t>
            </w:r>
          </w:p>
        </w:tc>
        <w:tc>
          <w:tcPr>
            <w:tcW w:w="3159" w:type="dxa"/>
            <w:tcBorders>
              <w:top w:val="single" w:sz="4" w:space="0" w:color="auto"/>
              <w:left w:val="single" w:sz="4" w:space="0" w:color="auto"/>
              <w:bottom w:val="single" w:sz="4" w:space="0" w:color="auto"/>
              <w:right w:val="single" w:sz="4" w:space="0" w:color="auto"/>
            </w:tcBorders>
            <w:vAlign w:val="center"/>
            <w:hideMark/>
          </w:tcPr>
          <w:p w14:paraId="6D64FB00"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Parálisis total SISNIVEN, pérdida irreversible de datos epidemiológicos, violación masiva de confidencialidad de pacientes, interceptación de credenciales</w:t>
            </w:r>
          </w:p>
        </w:tc>
      </w:tr>
      <w:tr w:rsidR="00E759B7" w14:paraId="24563B42" w14:textId="77777777" w:rsidTr="00E759B7">
        <w:trPr>
          <w:trHeight w:val="2091"/>
        </w:trPr>
        <w:tc>
          <w:tcPr>
            <w:tcW w:w="2402" w:type="dxa"/>
            <w:tcBorders>
              <w:top w:val="single" w:sz="4" w:space="0" w:color="auto"/>
              <w:left w:val="single" w:sz="4" w:space="0" w:color="auto"/>
              <w:bottom w:val="single" w:sz="4" w:space="0" w:color="auto"/>
              <w:right w:val="single" w:sz="4" w:space="0" w:color="auto"/>
            </w:tcBorders>
            <w:vAlign w:val="center"/>
            <w:hideMark/>
          </w:tcPr>
          <w:p w14:paraId="12F2B4D0" w14:textId="77777777" w:rsidR="00E759B7" w:rsidRDefault="00E759B7">
            <w:pPr>
              <w:spacing w:after="0" w:line="240" w:lineRule="auto"/>
              <w:ind w:firstLineChars="100" w:firstLine="241"/>
              <w:rPr>
                <w:rFonts w:ascii="Arial" w:eastAsia="Times New Roman" w:hAnsi="Arial" w:cs="Arial"/>
                <w:b/>
                <w:bCs/>
                <w:color w:val="000000"/>
                <w:kern w:val="0"/>
                <w:lang w:eastAsia="es-US"/>
                <w14:ligatures w14:val="none"/>
              </w:rPr>
            </w:pPr>
            <w:r>
              <w:rPr>
                <w:rFonts w:ascii="Arial" w:eastAsia="Times New Roman" w:hAnsi="Arial" w:cs="Arial"/>
                <w:b/>
                <w:bCs/>
                <w:color w:val="000000"/>
                <w:kern w:val="0"/>
                <w:lang w:eastAsia="es-US"/>
                <w14:ligatures w14:val="none"/>
              </w:rPr>
              <w:t>Alto (8-14)</w:t>
            </w:r>
          </w:p>
        </w:tc>
        <w:tc>
          <w:tcPr>
            <w:tcW w:w="2407" w:type="dxa"/>
            <w:tcBorders>
              <w:top w:val="single" w:sz="4" w:space="0" w:color="auto"/>
              <w:left w:val="single" w:sz="4" w:space="0" w:color="auto"/>
              <w:bottom w:val="single" w:sz="4" w:space="0" w:color="auto"/>
              <w:right w:val="single" w:sz="4" w:space="0" w:color="auto"/>
            </w:tcBorders>
            <w:vAlign w:val="center"/>
            <w:hideMark/>
          </w:tcPr>
          <w:p w14:paraId="040F54F3"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11</w:t>
            </w:r>
          </w:p>
        </w:tc>
        <w:tc>
          <w:tcPr>
            <w:tcW w:w="2165" w:type="dxa"/>
            <w:tcBorders>
              <w:top w:val="single" w:sz="4" w:space="0" w:color="auto"/>
              <w:left w:val="single" w:sz="4" w:space="0" w:color="auto"/>
              <w:bottom w:val="single" w:sz="4" w:space="0" w:color="auto"/>
              <w:right w:val="single" w:sz="4" w:space="0" w:color="auto"/>
            </w:tcBorders>
            <w:vAlign w:val="center"/>
            <w:hideMark/>
          </w:tcPr>
          <w:p w14:paraId="5B3AA965"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R-RED-005 a R-RED-015</w:t>
            </w:r>
          </w:p>
        </w:tc>
        <w:tc>
          <w:tcPr>
            <w:tcW w:w="3159" w:type="dxa"/>
            <w:tcBorders>
              <w:top w:val="single" w:sz="4" w:space="0" w:color="auto"/>
              <w:left w:val="single" w:sz="4" w:space="0" w:color="auto"/>
              <w:bottom w:val="single" w:sz="4" w:space="0" w:color="auto"/>
              <w:right w:val="single" w:sz="4" w:space="0" w:color="auto"/>
            </w:tcBorders>
            <w:vAlign w:val="center"/>
            <w:hideMark/>
          </w:tcPr>
          <w:p w14:paraId="74816D97"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Interrupción de conectividad en áreas críticas, degradación de equipos, fuga de información, infección por malware, errores de configuración</w:t>
            </w:r>
          </w:p>
        </w:tc>
      </w:tr>
      <w:tr w:rsidR="00E759B7" w14:paraId="2609BEC4" w14:textId="77777777" w:rsidTr="00E759B7">
        <w:trPr>
          <w:trHeight w:val="1360"/>
        </w:trPr>
        <w:tc>
          <w:tcPr>
            <w:tcW w:w="2402" w:type="dxa"/>
            <w:tcBorders>
              <w:top w:val="single" w:sz="4" w:space="0" w:color="auto"/>
              <w:left w:val="single" w:sz="4" w:space="0" w:color="auto"/>
              <w:bottom w:val="single" w:sz="4" w:space="0" w:color="auto"/>
              <w:right w:val="single" w:sz="4" w:space="0" w:color="auto"/>
            </w:tcBorders>
            <w:vAlign w:val="center"/>
            <w:hideMark/>
          </w:tcPr>
          <w:p w14:paraId="1B2C2121" w14:textId="77777777" w:rsidR="00E759B7" w:rsidRDefault="00E759B7">
            <w:pPr>
              <w:spacing w:after="0" w:line="240" w:lineRule="auto"/>
              <w:ind w:firstLineChars="100" w:firstLine="241"/>
              <w:rPr>
                <w:rFonts w:ascii="Arial" w:eastAsia="Times New Roman" w:hAnsi="Arial" w:cs="Arial"/>
                <w:b/>
                <w:bCs/>
                <w:color w:val="000000"/>
                <w:kern w:val="0"/>
                <w:lang w:eastAsia="es-US"/>
                <w14:ligatures w14:val="none"/>
              </w:rPr>
            </w:pPr>
            <w:r>
              <w:rPr>
                <w:rFonts w:ascii="Arial" w:eastAsia="Times New Roman" w:hAnsi="Arial" w:cs="Arial"/>
                <w:b/>
                <w:bCs/>
                <w:color w:val="000000"/>
                <w:kern w:val="0"/>
                <w:lang w:eastAsia="es-US"/>
                <w14:ligatures w14:val="none"/>
              </w:rPr>
              <w:t>Medio (4-7)</w:t>
            </w:r>
          </w:p>
        </w:tc>
        <w:tc>
          <w:tcPr>
            <w:tcW w:w="2407" w:type="dxa"/>
            <w:tcBorders>
              <w:top w:val="single" w:sz="4" w:space="0" w:color="auto"/>
              <w:left w:val="single" w:sz="4" w:space="0" w:color="auto"/>
              <w:bottom w:val="single" w:sz="4" w:space="0" w:color="auto"/>
              <w:right w:val="single" w:sz="4" w:space="0" w:color="auto"/>
            </w:tcBorders>
            <w:vAlign w:val="center"/>
            <w:hideMark/>
          </w:tcPr>
          <w:p w14:paraId="06FFB3C7"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2</w:t>
            </w:r>
          </w:p>
        </w:tc>
        <w:tc>
          <w:tcPr>
            <w:tcW w:w="2165" w:type="dxa"/>
            <w:tcBorders>
              <w:top w:val="single" w:sz="4" w:space="0" w:color="auto"/>
              <w:left w:val="single" w:sz="4" w:space="0" w:color="auto"/>
              <w:bottom w:val="single" w:sz="4" w:space="0" w:color="auto"/>
              <w:right w:val="single" w:sz="4" w:space="0" w:color="auto"/>
            </w:tcBorders>
            <w:vAlign w:val="center"/>
            <w:hideMark/>
          </w:tcPr>
          <w:p w14:paraId="1AA08308"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R-RED-016, R-RED-017</w:t>
            </w:r>
          </w:p>
        </w:tc>
        <w:tc>
          <w:tcPr>
            <w:tcW w:w="3159" w:type="dxa"/>
            <w:tcBorders>
              <w:top w:val="single" w:sz="4" w:space="0" w:color="auto"/>
              <w:left w:val="single" w:sz="4" w:space="0" w:color="auto"/>
              <w:bottom w:val="single" w:sz="4" w:space="0" w:color="auto"/>
              <w:right w:val="single" w:sz="4" w:space="0" w:color="auto"/>
            </w:tcBorders>
            <w:vAlign w:val="center"/>
            <w:hideMark/>
          </w:tcPr>
          <w:p w14:paraId="1ACF840E"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Sabotaje interno, limitación de velocidad por cableado obsoleto</w:t>
            </w:r>
          </w:p>
        </w:tc>
      </w:tr>
      <w:tr w:rsidR="00E759B7" w14:paraId="6616B490" w14:textId="77777777" w:rsidTr="00E759B7">
        <w:trPr>
          <w:trHeight w:val="294"/>
        </w:trPr>
        <w:tc>
          <w:tcPr>
            <w:tcW w:w="2402" w:type="dxa"/>
            <w:tcBorders>
              <w:top w:val="single" w:sz="4" w:space="0" w:color="auto"/>
              <w:left w:val="single" w:sz="4" w:space="0" w:color="auto"/>
              <w:bottom w:val="single" w:sz="4" w:space="0" w:color="auto"/>
              <w:right w:val="single" w:sz="4" w:space="0" w:color="auto"/>
            </w:tcBorders>
            <w:vAlign w:val="center"/>
            <w:hideMark/>
          </w:tcPr>
          <w:p w14:paraId="5EE82916" w14:textId="77777777" w:rsidR="00E759B7" w:rsidRDefault="00E759B7">
            <w:pPr>
              <w:spacing w:after="0" w:line="240" w:lineRule="auto"/>
              <w:ind w:firstLineChars="100" w:firstLine="241"/>
              <w:rPr>
                <w:rFonts w:ascii="Arial" w:eastAsia="Times New Roman" w:hAnsi="Arial" w:cs="Arial"/>
                <w:b/>
                <w:bCs/>
                <w:color w:val="000000"/>
                <w:kern w:val="0"/>
                <w:lang w:eastAsia="es-US"/>
                <w14:ligatures w14:val="none"/>
              </w:rPr>
            </w:pPr>
            <w:r>
              <w:rPr>
                <w:rFonts w:ascii="Arial" w:eastAsia="Times New Roman" w:hAnsi="Arial" w:cs="Arial"/>
                <w:b/>
                <w:bCs/>
                <w:color w:val="000000"/>
                <w:kern w:val="0"/>
                <w:lang w:eastAsia="es-US"/>
                <w14:ligatures w14:val="none"/>
              </w:rPr>
              <w:t>Bajo (1-3)</w:t>
            </w:r>
          </w:p>
        </w:tc>
        <w:tc>
          <w:tcPr>
            <w:tcW w:w="2407" w:type="dxa"/>
            <w:tcBorders>
              <w:top w:val="single" w:sz="4" w:space="0" w:color="auto"/>
              <w:left w:val="single" w:sz="4" w:space="0" w:color="auto"/>
              <w:bottom w:val="single" w:sz="4" w:space="0" w:color="auto"/>
              <w:right w:val="single" w:sz="4" w:space="0" w:color="auto"/>
            </w:tcBorders>
            <w:vAlign w:val="center"/>
            <w:hideMark/>
          </w:tcPr>
          <w:p w14:paraId="0B7D2090"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0</w:t>
            </w:r>
          </w:p>
        </w:tc>
        <w:tc>
          <w:tcPr>
            <w:tcW w:w="2165" w:type="dxa"/>
            <w:tcBorders>
              <w:top w:val="single" w:sz="4" w:space="0" w:color="auto"/>
              <w:left w:val="single" w:sz="4" w:space="0" w:color="auto"/>
              <w:bottom w:val="single" w:sz="4" w:space="0" w:color="auto"/>
              <w:right w:val="single" w:sz="4" w:space="0" w:color="auto"/>
            </w:tcBorders>
            <w:vAlign w:val="center"/>
            <w:hideMark/>
          </w:tcPr>
          <w:p w14:paraId="5A56F98C"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w:t>
            </w:r>
          </w:p>
        </w:tc>
        <w:tc>
          <w:tcPr>
            <w:tcW w:w="3159" w:type="dxa"/>
            <w:tcBorders>
              <w:top w:val="single" w:sz="4" w:space="0" w:color="auto"/>
              <w:left w:val="single" w:sz="4" w:space="0" w:color="auto"/>
              <w:bottom w:val="single" w:sz="4" w:space="0" w:color="auto"/>
              <w:right w:val="single" w:sz="4" w:space="0" w:color="auto"/>
            </w:tcBorders>
            <w:vAlign w:val="center"/>
            <w:hideMark/>
          </w:tcPr>
          <w:p w14:paraId="55B04367"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w:t>
            </w:r>
          </w:p>
        </w:tc>
      </w:tr>
    </w:tbl>
    <w:p w14:paraId="1019D29B" w14:textId="77777777" w:rsidR="00E759B7" w:rsidRDefault="00E759B7" w:rsidP="00E759B7">
      <w:pPr>
        <w:rPr>
          <w:rFonts w:ascii="Arial" w:hAnsi="Arial" w:cs="Arial"/>
        </w:rPr>
      </w:pPr>
    </w:p>
    <w:p w14:paraId="49B13310" w14:textId="77777777" w:rsidR="00E759B7" w:rsidRDefault="00E759B7" w:rsidP="00E759B7">
      <w:pPr>
        <w:rPr>
          <w:rFonts w:ascii="Arial" w:hAnsi="Arial" w:cs="Arial"/>
        </w:rPr>
      </w:pPr>
    </w:p>
    <w:p w14:paraId="2E00D3D7" w14:textId="77777777" w:rsidR="00E759B7" w:rsidRDefault="00E759B7" w:rsidP="00E759B7">
      <w:pPr>
        <w:rPr>
          <w:rFonts w:ascii="Arial" w:hAnsi="Arial" w:cs="Arial"/>
          <w:b/>
          <w:bCs/>
        </w:rPr>
      </w:pPr>
      <w:r>
        <w:rPr>
          <w:rFonts w:ascii="Arial" w:hAnsi="Arial" w:cs="Arial"/>
          <w:b/>
          <w:bCs/>
        </w:rPr>
        <w:t>5. PLAN DE GESTIÓN DE RIESGOS DE LA RED</w:t>
      </w:r>
    </w:p>
    <w:p w14:paraId="70CBAF93" w14:textId="77777777" w:rsidR="00E759B7" w:rsidRDefault="00E759B7" w:rsidP="00E759B7">
      <w:pPr>
        <w:rPr>
          <w:rFonts w:ascii="Arial" w:hAnsi="Arial" w:cs="Arial"/>
          <w:b/>
          <w:bCs/>
        </w:rPr>
      </w:pPr>
      <w:r>
        <w:rPr>
          <w:rFonts w:ascii="Arial" w:hAnsi="Arial" w:cs="Arial"/>
          <w:b/>
          <w:bCs/>
        </w:rPr>
        <w:t>5.1 Estrategias de Mitigación por Categoría de Riesgo de Red</w:t>
      </w:r>
    </w:p>
    <w:tbl>
      <w:tblPr>
        <w:tblW w:w="11520" w:type="dxa"/>
        <w:tblInd w:w="-1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9"/>
        <w:gridCol w:w="2619"/>
        <w:gridCol w:w="2901"/>
        <w:gridCol w:w="3471"/>
      </w:tblGrid>
      <w:tr w:rsidR="00E759B7" w14:paraId="35A189F1" w14:textId="77777777" w:rsidTr="00C53BB4">
        <w:trPr>
          <w:tblHeader/>
        </w:trPr>
        <w:tc>
          <w:tcPr>
            <w:tcW w:w="252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11B9DC0" w14:textId="77777777" w:rsidR="00E759B7" w:rsidRDefault="00E759B7">
            <w:pPr>
              <w:rPr>
                <w:rFonts w:ascii="Arial" w:hAnsi="Arial" w:cs="Arial"/>
              </w:rPr>
            </w:pPr>
            <w:r>
              <w:rPr>
                <w:rFonts w:ascii="Arial" w:hAnsi="Arial" w:cs="Arial"/>
              </w:rPr>
              <w:t>Categoría de Riesgo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B7FB8A0" w14:textId="77777777" w:rsidR="00E759B7" w:rsidRDefault="00E759B7">
            <w:pPr>
              <w:rPr>
                <w:rFonts w:ascii="Arial" w:hAnsi="Arial" w:cs="Arial"/>
              </w:rPr>
            </w:pPr>
            <w:r>
              <w:rPr>
                <w:rFonts w:ascii="Arial" w:hAnsi="Arial" w:cs="Arial"/>
              </w:rPr>
              <w:t>Riesgos de Red Incluidos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DA9EDA" w14:textId="77777777" w:rsidR="00E759B7" w:rsidRDefault="00E759B7">
            <w:pPr>
              <w:rPr>
                <w:rFonts w:ascii="Arial" w:hAnsi="Arial" w:cs="Arial"/>
              </w:rPr>
            </w:pPr>
            <w:r>
              <w:rPr>
                <w:rFonts w:ascii="Arial" w:hAnsi="Arial" w:cs="Arial"/>
              </w:rPr>
              <w:t>Estrategia</w:t>
            </w:r>
          </w:p>
        </w:tc>
        <w:tc>
          <w:tcPr>
            <w:tcW w:w="34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0CEB09" w14:textId="77777777" w:rsidR="00E759B7" w:rsidRDefault="00E759B7">
            <w:pPr>
              <w:rPr>
                <w:rFonts w:ascii="Arial" w:hAnsi="Arial" w:cs="Arial"/>
              </w:rPr>
            </w:pPr>
            <w:r>
              <w:rPr>
                <w:rFonts w:ascii="Arial" w:hAnsi="Arial" w:cs="Arial"/>
              </w:rPr>
              <w:t>Acciones Específicas para la Red</w:t>
            </w:r>
          </w:p>
        </w:tc>
      </w:tr>
      <w:tr w:rsidR="00E759B7" w14:paraId="42BA4C46" w14:textId="77777777" w:rsidTr="00C53BB4">
        <w:tc>
          <w:tcPr>
            <w:tcW w:w="252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135BBF2" w14:textId="77777777" w:rsidR="00E759B7" w:rsidRDefault="00E759B7">
            <w:pPr>
              <w:rPr>
                <w:rFonts w:ascii="Arial" w:hAnsi="Arial" w:cs="Arial"/>
              </w:rPr>
            </w:pPr>
            <w:r>
              <w:rPr>
                <w:rFonts w:ascii="Arial" w:hAnsi="Arial" w:cs="Arial"/>
                <w:b/>
                <w:bCs/>
              </w:rPr>
              <w:t>Riesgos Extremos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577DAC6" w14:textId="77777777" w:rsidR="00E759B7" w:rsidRDefault="00E759B7">
            <w:pPr>
              <w:rPr>
                <w:rFonts w:ascii="Arial" w:hAnsi="Arial" w:cs="Arial"/>
              </w:rPr>
            </w:pPr>
            <w:r>
              <w:rPr>
                <w:rFonts w:ascii="Arial" w:hAnsi="Arial" w:cs="Arial"/>
              </w:rPr>
              <w:t>R-RED-001 (Colapso total de la LAN), R-RED-002 (</w:t>
            </w:r>
            <w:proofErr w:type="spellStart"/>
            <w:r>
              <w:rPr>
                <w:rFonts w:ascii="Arial" w:hAnsi="Arial" w:cs="Arial"/>
              </w:rPr>
              <w:t>Ransomware</w:t>
            </w:r>
            <w:proofErr w:type="spellEnd"/>
            <w:r>
              <w:rPr>
                <w:rFonts w:ascii="Arial" w:hAnsi="Arial" w:cs="Arial"/>
              </w:rPr>
              <w:t xml:space="preserve"> propagado en red </w:t>
            </w:r>
            <w:r>
              <w:rPr>
                <w:rFonts w:ascii="Arial" w:hAnsi="Arial" w:cs="Arial"/>
              </w:rPr>
              <w:lastRenderedPageBreak/>
              <w:t xml:space="preserve">plana), R-RED-003 (Exfiltración de datos del Banco Biológico), R-RED-004 (Interceptación vía </w:t>
            </w:r>
            <w:proofErr w:type="spellStart"/>
            <w:r>
              <w:rPr>
                <w:rFonts w:ascii="Arial" w:hAnsi="Arial" w:cs="Arial"/>
              </w:rPr>
              <w:t>WiFi</w:t>
            </w:r>
            <w:proofErr w:type="spellEnd"/>
            <w:r>
              <w:rPr>
                <w:rFonts w:ascii="Arial" w:hAnsi="Arial" w:cs="Arial"/>
              </w:rPr>
              <w: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210D00B" w14:textId="77777777" w:rsidR="00E759B7" w:rsidRDefault="00E759B7">
            <w:pPr>
              <w:rPr>
                <w:rFonts w:ascii="Arial" w:hAnsi="Arial" w:cs="Arial"/>
              </w:rPr>
            </w:pPr>
            <w:r>
              <w:rPr>
                <w:rFonts w:ascii="Arial" w:hAnsi="Arial" w:cs="Arial"/>
                <w:b/>
                <w:bCs/>
              </w:rPr>
              <w:lastRenderedPageBreak/>
              <w:t>Evitar / Reducir</w:t>
            </w:r>
            <w:r>
              <w:rPr>
                <w:rFonts w:ascii="Arial" w:hAnsi="Arial" w:cs="Arial"/>
              </w:rPr>
              <w:t> (implementar controles inmediatos)</w:t>
            </w:r>
          </w:p>
        </w:tc>
        <w:tc>
          <w:tcPr>
            <w:tcW w:w="34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0A2857" w14:textId="77777777" w:rsidR="00E759B7" w:rsidRDefault="00E759B7">
            <w:pPr>
              <w:rPr>
                <w:rFonts w:ascii="Arial" w:hAnsi="Arial" w:cs="Arial"/>
              </w:rPr>
            </w:pPr>
            <w:r>
              <w:rPr>
                <w:rFonts w:ascii="Arial" w:hAnsi="Arial" w:cs="Arial"/>
              </w:rPr>
              <w:t xml:space="preserve">Reemplazo prioritario de switches </w:t>
            </w:r>
            <w:proofErr w:type="spellStart"/>
            <w:r>
              <w:rPr>
                <w:rFonts w:ascii="Arial" w:hAnsi="Arial" w:cs="Arial"/>
              </w:rPr>
              <w:t>Fast</w:t>
            </w:r>
            <w:proofErr w:type="spellEnd"/>
            <w:r>
              <w:rPr>
                <w:rFonts w:ascii="Arial" w:hAnsi="Arial" w:cs="Arial"/>
              </w:rPr>
              <w:t xml:space="preserve"> Ethernet por switches Gigabit administrables con soporte VLAN; configuración de </w:t>
            </w:r>
            <w:r>
              <w:rPr>
                <w:rFonts w:ascii="Arial" w:hAnsi="Arial" w:cs="Arial"/>
              </w:rPr>
              <w:lastRenderedPageBreak/>
              <w:t xml:space="preserve">segmentación VLAN para aislar áreas críticas; implementación de monitoreo básico de red; actualización de protocolos de seguridad </w:t>
            </w:r>
            <w:proofErr w:type="spellStart"/>
            <w:r>
              <w:rPr>
                <w:rFonts w:ascii="Arial" w:hAnsi="Arial" w:cs="Arial"/>
              </w:rPr>
              <w:t>WiFi</w:t>
            </w:r>
            <w:proofErr w:type="spellEnd"/>
            <w:r>
              <w:rPr>
                <w:rFonts w:ascii="Arial" w:hAnsi="Arial" w:cs="Arial"/>
              </w:rPr>
              <w:t xml:space="preserve"> a WPA3-Enterprise; respaldo de configuraciones de dispositivos de red.</w:t>
            </w:r>
          </w:p>
        </w:tc>
      </w:tr>
      <w:tr w:rsidR="00E759B7" w14:paraId="60344CE0" w14:textId="77777777" w:rsidTr="00C53BB4">
        <w:tc>
          <w:tcPr>
            <w:tcW w:w="252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00CFBE4" w14:textId="77777777" w:rsidR="00E759B7" w:rsidRDefault="00E759B7">
            <w:pPr>
              <w:rPr>
                <w:rFonts w:ascii="Arial" w:hAnsi="Arial" w:cs="Arial"/>
              </w:rPr>
            </w:pPr>
            <w:r>
              <w:rPr>
                <w:rFonts w:ascii="Arial" w:hAnsi="Arial" w:cs="Arial"/>
                <w:b/>
                <w:bCs/>
              </w:rPr>
              <w:lastRenderedPageBreak/>
              <w:t>Riesgos Altos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D2800DF" w14:textId="77777777" w:rsidR="00E759B7" w:rsidRDefault="00E759B7">
            <w:pPr>
              <w:rPr>
                <w:rFonts w:ascii="Arial" w:hAnsi="Arial" w:cs="Arial"/>
              </w:rPr>
            </w:pPr>
            <w:r>
              <w:rPr>
                <w:rFonts w:ascii="Arial" w:hAnsi="Arial" w:cs="Arial"/>
              </w:rPr>
              <w:t xml:space="preserve">R-RED-005 (Tormenta de broadcast), R-RED-006 (Datos sensibles por </w:t>
            </w:r>
            <w:proofErr w:type="spellStart"/>
            <w:r>
              <w:rPr>
                <w:rFonts w:ascii="Arial" w:hAnsi="Arial" w:cs="Arial"/>
              </w:rPr>
              <w:t>WiFi</w:t>
            </w:r>
            <w:proofErr w:type="spellEnd"/>
            <w:r>
              <w:rPr>
                <w:rFonts w:ascii="Arial" w:hAnsi="Arial" w:cs="Arial"/>
              </w:rPr>
              <w:t xml:space="preserve"> débil), R-RED-007 (Caída de switches por fallo de UPS), R-RED-008 (Fallo de switches por polvo ambiental), R-RED-009 (Daño a cableado expuesto), R-RED-010 (Fuga por conexiones privadas), R-RED-011 (Acceso físico no autorizado a puertos), R-RED-012 (Propagación de malware lateral), R-RED-013 (Oxidación por humedad), R-RED-014 (Error de </w:t>
            </w:r>
            <w:r>
              <w:rPr>
                <w:rFonts w:ascii="Arial" w:hAnsi="Arial" w:cs="Arial"/>
              </w:rPr>
              <w:lastRenderedPageBreak/>
              <w:t>configuración), R-RED-015 (Compromiso de credenciales vía ingeniería social)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B6107A" w14:textId="77777777" w:rsidR="00E759B7" w:rsidRDefault="00E759B7">
            <w:pPr>
              <w:rPr>
                <w:rFonts w:ascii="Arial" w:hAnsi="Arial" w:cs="Arial"/>
              </w:rPr>
            </w:pPr>
            <w:r>
              <w:rPr>
                <w:rFonts w:ascii="Arial" w:hAnsi="Arial" w:cs="Arial"/>
                <w:b/>
                <w:bCs/>
              </w:rPr>
              <w:lastRenderedPageBreak/>
              <w:t>Reducir</w:t>
            </w:r>
            <w:r>
              <w:rPr>
                <w:rFonts w:ascii="Arial" w:hAnsi="Arial" w:cs="Arial"/>
              </w:rPr>
              <w:t> (implementar controles compensatorios)</w:t>
            </w:r>
          </w:p>
        </w:tc>
        <w:tc>
          <w:tcPr>
            <w:tcW w:w="34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DA2F8EC" w14:textId="77777777" w:rsidR="00E759B7" w:rsidRDefault="00E759B7">
            <w:pPr>
              <w:rPr>
                <w:rFonts w:ascii="Arial" w:hAnsi="Arial" w:cs="Arial"/>
              </w:rPr>
            </w:pPr>
            <w:r>
              <w:rPr>
                <w:rFonts w:ascii="Arial" w:hAnsi="Arial" w:cs="Arial"/>
              </w:rPr>
              <w:t xml:space="preserve">Instalación de rack cerrado para switches en Dirección y Varios 1; programa de limpieza preventiva de equipos de comunicación; verificación periódica de autonomía de UPS; completar canaletas plásticas en las 10 áreas faltantes; instalar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rosetas y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integración segura de conexiones privadas a la red corporativa con VLAN de invitados; implementar autenticación 802.1X; capacitación en ciberseguridad para el personal; documentar configuración de red y plan de continuidad.</w:t>
            </w:r>
          </w:p>
        </w:tc>
      </w:tr>
      <w:tr w:rsidR="00E759B7" w14:paraId="12C22B77" w14:textId="77777777" w:rsidTr="00C53BB4">
        <w:tc>
          <w:tcPr>
            <w:tcW w:w="252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17610BB" w14:textId="77777777" w:rsidR="00E759B7" w:rsidRDefault="00E759B7">
            <w:pPr>
              <w:rPr>
                <w:rFonts w:ascii="Arial" w:hAnsi="Arial" w:cs="Arial"/>
              </w:rPr>
            </w:pPr>
            <w:r>
              <w:rPr>
                <w:rFonts w:ascii="Arial" w:hAnsi="Arial" w:cs="Arial"/>
                <w:b/>
                <w:bCs/>
              </w:rPr>
              <w:t>Riesgos Medios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96CAA3B" w14:textId="77777777" w:rsidR="00E759B7" w:rsidRDefault="00E759B7">
            <w:pPr>
              <w:rPr>
                <w:rFonts w:ascii="Arial" w:hAnsi="Arial" w:cs="Arial"/>
              </w:rPr>
            </w:pPr>
            <w:r>
              <w:rPr>
                <w:rFonts w:ascii="Arial" w:hAnsi="Arial" w:cs="Arial"/>
              </w:rPr>
              <w:t>R-RED-016 (Sabotaje interno), R-RED-017 (Cableado obsoleto limita futura mejora)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8CB5A2D" w14:textId="77777777" w:rsidR="00E759B7" w:rsidRDefault="00E759B7">
            <w:pPr>
              <w:rPr>
                <w:rFonts w:ascii="Arial" w:hAnsi="Arial" w:cs="Arial"/>
              </w:rPr>
            </w:pPr>
            <w:r>
              <w:rPr>
                <w:rFonts w:ascii="Arial" w:hAnsi="Arial" w:cs="Arial"/>
                <w:b/>
                <w:bCs/>
              </w:rPr>
              <w:t>Transferir o Reducir</w:t>
            </w:r>
            <w:r>
              <w:rPr>
                <w:rFonts w:ascii="Arial" w:hAnsi="Arial" w:cs="Arial"/>
              </w:rPr>
              <w:t> según análisis costo-beneficio</w:t>
            </w:r>
          </w:p>
        </w:tc>
        <w:tc>
          <w:tcPr>
            <w:tcW w:w="34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C4F216D" w14:textId="77777777" w:rsidR="00E759B7" w:rsidRDefault="00E759B7">
            <w:pPr>
              <w:rPr>
                <w:rFonts w:ascii="Arial" w:hAnsi="Arial" w:cs="Arial"/>
              </w:rPr>
            </w:pPr>
            <w:r>
              <w:rPr>
                <w:rFonts w:ascii="Arial" w:hAnsi="Arial" w:cs="Arial"/>
              </w:rPr>
              <w:t>Implementar control de acceso físico a las áreas de switches; documentar y respaldar configuraciones para rápida restauración; evaluar categoría del cableado existente y planificar su renovación junto con los switches; establecer políticas de uso de la red y sanciones.</w:t>
            </w:r>
          </w:p>
        </w:tc>
      </w:tr>
      <w:tr w:rsidR="00E759B7" w14:paraId="4AAFF2E8" w14:textId="77777777" w:rsidTr="00C53BB4">
        <w:tc>
          <w:tcPr>
            <w:tcW w:w="252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E0A380B" w14:textId="77777777" w:rsidR="00E759B7" w:rsidRDefault="00E759B7">
            <w:pPr>
              <w:rPr>
                <w:rFonts w:ascii="Arial" w:hAnsi="Arial" w:cs="Arial"/>
              </w:rPr>
            </w:pPr>
            <w:r>
              <w:rPr>
                <w:rFonts w:ascii="Arial" w:hAnsi="Arial" w:cs="Arial"/>
                <w:b/>
                <w:bCs/>
              </w:rPr>
              <w:t>Riesgos Bajos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914C03C" w14:textId="77777777" w:rsidR="00E759B7" w:rsidRDefault="00E759B7">
            <w:pPr>
              <w:rPr>
                <w:rFonts w:ascii="Arial" w:hAnsi="Arial" w:cs="Arial"/>
              </w:rPr>
            </w:pPr>
            <w:r>
              <w:rPr>
                <w:rFonts w:ascii="Arial" w:hAnsi="Arial" w:cs="Arial"/>
              </w:rPr>
              <w:t>(No se identificaron riesgos de red de nivel bajo)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C1F8727" w14:textId="77777777" w:rsidR="00E759B7" w:rsidRDefault="00E759B7">
            <w:pPr>
              <w:rPr>
                <w:rFonts w:ascii="Arial" w:hAnsi="Arial" w:cs="Arial"/>
              </w:rPr>
            </w:pPr>
            <w:r>
              <w:rPr>
                <w:rFonts w:ascii="Arial" w:hAnsi="Arial" w:cs="Arial"/>
              </w:rPr>
              <w:t>—</w:t>
            </w:r>
          </w:p>
        </w:tc>
        <w:tc>
          <w:tcPr>
            <w:tcW w:w="34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90B658" w14:textId="77777777" w:rsidR="00E759B7" w:rsidRDefault="00E759B7">
            <w:pPr>
              <w:rPr>
                <w:rFonts w:ascii="Arial" w:hAnsi="Arial" w:cs="Arial"/>
              </w:rPr>
            </w:pPr>
            <w:r>
              <w:rPr>
                <w:rFonts w:ascii="Arial" w:hAnsi="Arial" w:cs="Arial"/>
              </w:rPr>
              <w:t>—</w:t>
            </w:r>
          </w:p>
        </w:tc>
      </w:tr>
    </w:tbl>
    <w:p w14:paraId="5B069D2D" w14:textId="77777777" w:rsidR="00E759B7" w:rsidRDefault="00E759B7" w:rsidP="00E759B7">
      <w:pPr>
        <w:rPr>
          <w:rFonts w:ascii="Arial" w:hAnsi="Arial" w:cs="Arial"/>
          <w:b/>
          <w:bCs/>
        </w:rPr>
      </w:pPr>
    </w:p>
    <w:p w14:paraId="27C8A60F" w14:textId="77777777" w:rsidR="00E759B7" w:rsidRDefault="00E759B7" w:rsidP="00E759B7">
      <w:pPr>
        <w:rPr>
          <w:rFonts w:ascii="Arial" w:hAnsi="Arial" w:cs="Arial"/>
          <w:b/>
          <w:bCs/>
        </w:rPr>
      </w:pPr>
      <w:r>
        <w:rPr>
          <w:rFonts w:ascii="Arial" w:hAnsi="Arial" w:cs="Arial"/>
          <w:b/>
          <w:bCs/>
        </w:rPr>
        <w:t>5.2 Plan de Mitigación y Recuperación ante Fallos de la Red</w:t>
      </w:r>
    </w:p>
    <w:tbl>
      <w:tblPr>
        <w:tblW w:w="11700" w:type="dxa"/>
        <w:tblInd w:w="-1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90"/>
        <w:gridCol w:w="2363"/>
        <w:gridCol w:w="2858"/>
        <w:gridCol w:w="3189"/>
      </w:tblGrid>
      <w:tr w:rsidR="00E759B7" w14:paraId="290F6B5D" w14:textId="77777777" w:rsidTr="00C53BB4">
        <w:trPr>
          <w:tblHeader/>
        </w:trPr>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79757B4" w14:textId="77777777" w:rsidR="00E759B7" w:rsidRDefault="00E759B7">
            <w:pPr>
              <w:rPr>
                <w:rFonts w:ascii="Arial" w:hAnsi="Arial" w:cs="Arial"/>
              </w:rPr>
            </w:pPr>
            <w:r>
              <w:rPr>
                <w:rFonts w:ascii="Arial" w:hAnsi="Arial" w:cs="Arial"/>
              </w:rPr>
              <w:t>Escenario de Fallo en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40C6E74" w14:textId="77777777" w:rsidR="00E759B7" w:rsidRDefault="00E759B7">
            <w:pPr>
              <w:rPr>
                <w:rFonts w:ascii="Arial" w:hAnsi="Arial" w:cs="Arial"/>
              </w:rPr>
            </w:pPr>
            <w:r>
              <w:rPr>
                <w:rFonts w:ascii="Arial" w:hAnsi="Arial" w:cs="Arial"/>
              </w:rPr>
              <w:t>Plan de Mitigación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BF63EB8" w14:textId="77777777" w:rsidR="00E759B7" w:rsidRDefault="00E759B7">
            <w:pPr>
              <w:rPr>
                <w:rFonts w:ascii="Arial" w:hAnsi="Arial" w:cs="Arial"/>
              </w:rPr>
            </w:pPr>
            <w:r>
              <w:rPr>
                <w:rFonts w:ascii="Arial" w:hAnsi="Arial" w:cs="Arial"/>
              </w:rPr>
              <w:t>Plan de Recuperación</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0D0E5DF" w14:textId="77777777" w:rsidR="00E759B7" w:rsidRDefault="00E759B7">
            <w:pPr>
              <w:rPr>
                <w:rFonts w:ascii="Arial" w:hAnsi="Arial" w:cs="Arial"/>
              </w:rPr>
            </w:pPr>
            <w:r>
              <w:rPr>
                <w:rFonts w:ascii="Arial" w:hAnsi="Arial" w:cs="Arial"/>
              </w:rPr>
              <w:t>Tiempo de Recuperación Estimado</w:t>
            </w:r>
          </w:p>
        </w:tc>
      </w:tr>
      <w:tr w:rsidR="00E759B7" w14:paraId="177790ED" w14:textId="7777777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F968FF9" w14:textId="41ED3998" w:rsidR="00E759B7" w:rsidRDefault="00E759B7">
            <w:pPr>
              <w:rPr>
                <w:rFonts w:ascii="Arial" w:hAnsi="Arial" w:cs="Arial"/>
              </w:rPr>
            </w:pPr>
            <w:r>
              <w:rPr>
                <w:rFonts w:ascii="Arial" w:hAnsi="Arial" w:cs="Arial"/>
                <w:b/>
                <w:bCs/>
              </w:rPr>
              <w:t>Fallo de</w:t>
            </w:r>
            <w:r w:rsidR="0073133E">
              <w:rPr>
                <w:rFonts w:ascii="Arial" w:hAnsi="Arial" w:cs="Arial"/>
                <w:b/>
                <w:bCs/>
              </w:rPr>
              <w:t xml:space="preserve"> </w:t>
            </w:r>
            <w:r>
              <w:rPr>
                <w:rFonts w:ascii="Arial" w:hAnsi="Arial" w:cs="Arial"/>
                <w:b/>
                <w:bCs/>
              </w:rPr>
              <w:t>l</w:t>
            </w:r>
            <w:r w:rsidR="0073133E">
              <w:rPr>
                <w:rFonts w:ascii="Arial" w:hAnsi="Arial" w:cs="Arial"/>
                <w:b/>
                <w:bCs/>
              </w:rPr>
              <w:t>os</w:t>
            </w:r>
            <w:r>
              <w:rPr>
                <w:rFonts w:ascii="Arial" w:hAnsi="Arial" w:cs="Arial"/>
                <w:b/>
                <w:bCs/>
              </w:rPr>
              <w:t xml:space="preserve"> switch</w:t>
            </w:r>
            <w:r w:rsidR="0073133E">
              <w:rPr>
                <w:rFonts w:ascii="Arial" w:hAnsi="Arial" w:cs="Arial"/>
                <w:b/>
                <w:bCs/>
              </w:rPr>
              <w:t>es</w:t>
            </w:r>
            <w:r>
              <w:rPr>
                <w:rFonts w:ascii="Arial" w:hAnsi="Arial" w:cs="Arial"/>
                <w:b/>
                <w:bCs/>
              </w:rPr>
              <w:t xml:space="preserve"> principal</w:t>
            </w:r>
            <w:r w:rsidR="0073133E">
              <w:rPr>
                <w:rFonts w:ascii="Arial" w:hAnsi="Arial" w:cs="Arial"/>
                <w:b/>
                <w:bCs/>
              </w:rPr>
              <w:t>es</w:t>
            </w:r>
            <w:r>
              <w:rPr>
                <w:rFonts w:ascii="Arial" w:hAnsi="Arial" w:cs="Arial"/>
                <w:b/>
                <w:bCs/>
              </w:rPr>
              <w:t xml:space="preserve"> (Dirección)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E1E1E58" w14:textId="77777777" w:rsidR="00E759B7" w:rsidRDefault="00E759B7">
            <w:pPr>
              <w:rPr>
                <w:rFonts w:ascii="Arial" w:hAnsi="Arial" w:cs="Arial"/>
              </w:rPr>
            </w:pPr>
            <w:r>
              <w:rPr>
                <w:rFonts w:ascii="Arial" w:hAnsi="Arial" w:cs="Arial"/>
              </w:rPr>
              <w:t xml:space="preserve">Adquirir switch Gigabit administrable de respaldo; documentar y respaldar la configuración; </w:t>
            </w:r>
            <w:r>
              <w:rPr>
                <w:rFonts w:ascii="Arial" w:hAnsi="Arial" w:cs="Arial"/>
              </w:rPr>
              <w:lastRenderedPageBreak/>
              <w:t>mantener diagrama de conexiones actualizado.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47EFC79" w14:textId="77777777" w:rsidR="00E759B7" w:rsidRDefault="00E759B7">
            <w:pPr>
              <w:rPr>
                <w:rFonts w:ascii="Arial" w:hAnsi="Arial" w:cs="Arial"/>
              </w:rPr>
            </w:pPr>
            <w:r>
              <w:rPr>
                <w:rFonts w:ascii="Arial" w:hAnsi="Arial" w:cs="Arial"/>
              </w:rPr>
              <w:lastRenderedPageBreak/>
              <w:t xml:space="preserve">Reemplazar físicamente el switch fallado; cargar la configuración desde el respaldo; reconectar cables </w:t>
            </w:r>
            <w:r>
              <w:rPr>
                <w:rFonts w:ascii="Arial" w:hAnsi="Arial" w:cs="Arial"/>
              </w:rPr>
              <w:lastRenderedPageBreak/>
              <w:t>según documentación.</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6A87404" w14:textId="77777777" w:rsidR="00E759B7" w:rsidRDefault="00E759B7">
            <w:pPr>
              <w:rPr>
                <w:rFonts w:ascii="Arial" w:hAnsi="Arial" w:cs="Arial"/>
              </w:rPr>
            </w:pPr>
            <w:r>
              <w:rPr>
                <w:rFonts w:ascii="Arial" w:hAnsi="Arial" w:cs="Arial"/>
              </w:rPr>
              <w:lastRenderedPageBreak/>
              <w:t>30-60 minutos</w:t>
            </w:r>
          </w:p>
        </w:tc>
      </w:tr>
      <w:tr w:rsidR="00E759B7" w14:paraId="4033E264" w14:textId="7777777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0FF94E9" w14:textId="77777777" w:rsidR="00E759B7" w:rsidRDefault="00E759B7">
            <w:pPr>
              <w:rPr>
                <w:rFonts w:ascii="Arial" w:hAnsi="Arial" w:cs="Arial"/>
              </w:rPr>
            </w:pPr>
            <w:r>
              <w:rPr>
                <w:rFonts w:ascii="Arial" w:hAnsi="Arial" w:cs="Arial"/>
                <w:b/>
                <w:bCs/>
              </w:rPr>
              <w:t>Fallo del switch secundario (Varios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8008D0E" w14:textId="77777777" w:rsidR="00E759B7" w:rsidRDefault="00E759B7">
            <w:pPr>
              <w:rPr>
                <w:rFonts w:ascii="Arial" w:hAnsi="Arial" w:cs="Arial"/>
              </w:rPr>
            </w:pPr>
            <w:r>
              <w:rPr>
                <w:rFonts w:ascii="Arial" w:hAnsi="Arial" w:cs="Arial"/>
              </w:rPr>
              <w:t>Mantener el mismo switch de respaldo; documentar configuración específica de este segmento.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3026D4" w14:textId="77777777" w:rsidR="00E759B7" w:rsidRDefault="00E759B7">
            <w:pPr>
              <w:rPr>
                <w:rFonts w:ascii="Arial" w:hAnsi="Arial" w:cs="Arial"/>
              </w:rPr>
            </w:pPr>
            <w:r>
              <w:rPr>
                <w:rFonts w:ascii="Arial" w:hAnsi="Arial" w:cs="Arial"/>
              </w:rPr>
              <w:t>Sustituir el switch fallado; reconectar los cables de las áreas dependientes.</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A4E7D90" w14:textId="77777777" w:rsidR="00E759B7" w:rsidRDefault="00E759B7">
            <w:pPr>
              <w:rPr>
                <w:rFonts w:ascii="Arial" w:hAnsi="Arial" w:cs="Arial"/>
              </w:rPr>
            </w:pPr>
            <w:r>
              <w:rPr>
                <w:rFonts w:ascii="Arial" w:hAnsi="Arial" w:cs="Arial"/>
              </w:rPr>
              <w:t>30 minutos</w:t>
            </w:r>
          </w:p>
        </w:tc>
      </w:tr>
      <w:tr w:rsidR="00E759B7" w14:paraId="6EC7FC13" w14:textId="7777777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180F171" w14:textId="77777777" w:rsidR="00E759B7" w:rsidRDefault="00E759B7">
            <w:pPr>
              <w:rPr>
                <w:rFonts w:ascii="Arial" w:hAnsi="Arial" w:cs="Arial"/>
              </w:rPr>
            </w:pPr>
            <w:r>
              <w:rPr>
                <w:rFonts w:ascii="Arial" w:hAnsi="Arial" w:cs="Arial"/>
                <w:b/>
                <w:bCs/>
              </w:rPr>
              <w:t>Corte de energía eléctrica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ABB5118" w14:textId="77777777" w:rsidR="00E759B7" w:rsidRDefault="00E759B7">
            <w:pPr>
              <w:rPr>
                <w:rFonts w:ascii="Arial" w:hAnsi="Arial" w:cs="Arial"/>
              </w:rPr>
            </w:pPr>
            <w:r>
              <w:rPr>
                <w:rFonts w:ascii="Arial" w:hAnsi="Arial" w:cs="Arial"/>
              </w:rPr>
              <w:t>Verificar trimestralmente el estado de las baterías de las UPS de cada switch; reemplazar baterías cada 2 años.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F22E5C7" w14:textId="77777777" w:rsidR="00E759B7" w:rsidRDefault="00E759B7">
            <w:pPr>
              <w:rPr>
                <w:rFonts w:ascii="Arial" w:hAnsi="Arial" w:cs="Arial"/>
              </w:rPr>
            </w:pPr>
            <w:r>
              <w:rPr>
                <w:rFonts w:ascii="Arial" w:hAnsi="Arial" w:cs="Arial"/>
              </w:rPr>
              <w:t>Las UPS mantienen los switches operativos; si la autonomía se agota, apagar equipos controladamente y esperar restauración.</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8D5D7E3" w14:textId="77777777" w:rsidR="00E759B7" w:rsidRDefault="00E759B7">
            <w:pPr>
              <w:rPr>
                <w:rFonts w:ascii="Arial" w:hAnsi="Arial" w:cs="Arial"/>
              </w:rPr>
            </w:pPr>
            <w:r>
              <w:rPr>
                <w:rFonts w:ascii="Arial" w:hAnsi="Arial" w:cs="Arial"/>
              </w:rPr>
              <w:t>0 minutos (con UPS funcional)</w:t>
            </w:r>
          </w:p>
        </w:tc>
      </w:tr>
      <w:tr w:rsidR="00E759B7" w14:paraId="02B0C5B4" w14:textId="7777777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91E523A" w14:textId="77777777" w:rsidR="00E759B7" w:rsidRDefault="00E759B7">
            <w:pPr>
              <w:rPr>
                <w:rFonts w:ascii="Arial" w:hAnsi="Arial" w:cs="Arial"/>
              </w:rPr>
            </w:pPr>
            <w:r>
              <w:rPr>
                <w:rFonts w:ascii="Arial" w:hAnsi="Arial" w:cs="Arial"/>
                <w:b/>
                <w:bCs/>
              </w:rPr>
              <w:t>Cable de red dañado en área crítica (Epidemiología, 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452F25" w14:textId="77777777" w:rsidR="00E759B7" w:rsidRDefault="00E759B7">
            <w:pPr>
              <w:rPr>
                <w:rFonts w:ascii="Arial" w:hAnsi="Arial" w:cs="Arial"/>
              </w:rPr>
            </w:pPr>
            <w:r>
              <w:rPr>
                <w:rFonts w:ascii="Arial" w:hAnsi="Arial" w:cs="Arial"/>
              </w:rPr>
              <w:t xml:space="preserve">Mantener stock de cables UTP </w:t>
            </w:r>
            <w:proofErr w:type="spellStart"/>
            <w:r>
              <w:rPr>
                <w:rFonts w:ascii="Arial" w:hAnsi="Arial" w:cs="Arial"/>
              </w:rPr>
              <w:t>pre-ponchados</w:t>
            </w:r>
            <w:proofErr w:type="spellEnd"/>
            <w:r>
              <w:rPr>
                <w:rFonts w:ascii="Arial" w:hAnsi="Arial" w:cs="Arial"/>
              </w:rPr>
              <w:t xml:space="preserve"> bajo norma T568A (mínimo 10 unidades de diferentes longitudes).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2E817F" w14:textId="77777777" w:rsidR="00E759B7" w:rsidRDefault="00E759B7">
            <w:pPr>
              <w:rPr>
                <w:rFonts w:ascii="Arial" w:hAnsi="Arial" w:cs="Arial"/>
              </w:rPr>
            </w:pPr>
            <w:r>
              <w:rPr>
                <w:rFonts w:ascii="Arial" w:hAnsi="Arial" w:cs="Arial"/>
              </w:rPr>
              <w:t xml:space="preserve">Identificar el tramo dañado; reemplazar el cable o, si el daño es en el conector, cortar y </w:t>
            </w:r>
            <w:proofErr w:type="spellStart"/>
            <w:r>
              <w:rPr>
                <w:rFonts w:ascii="Arial" w:hAnsi="Arial" w:cs="Arial"/>
              </w:rPr>
              <w:t>re-ponchar</w:t>
            </w:r>
            <w:proofErr w:type="spellEnd"/>
            <w:r>
              <w:rPr>
                <w:rFonts w:ascii="Arial" w:hAnsi="Arial" w:cs="Arial"/>
              </w:rPr>
              <w:t xml:space="preserve"> un nuevo RJ45.</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B2AC413" w14:textId="77777777" w:rsidR="00E759B7" w:rsidRDefault="00E759B7">
            <w:pPr>
              <w:rPr>
                <w:rFonts w:ascii="Arial" w:hAnsi="Arial" w:cs="Arial"/>
              </w:rPr>
            </w:pPr>
            <w:r>
              <w:rPr>
                <w:rFonts w:ascii="Arial" w:hAnsi="Arial" w:cs="Arial"/>
              </w:rPr>
              <w:t>15-30 minutos</w:t>
            </w:r>
          </w:p>
        </w:tc>
      </w:tr>
      <w:tr w:rsidR="00E759B7" w14:paraId="5E069556" w14:textId="7777777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29D31BA" w14:textId="77777777" w:rsidR="00E759B7" w:rsidRDefault="00E759B7">
            <w:pPr>
              <w:rPr>
                <w:rFonts w:ascii="Arial" w:hAnsi="Arial" w:cs="Arial"/>
              </w:rPr>
            </w:pPr>
            <w:r>
              <w:rPr>
                <w:rFonts w:ascii="Arial" w:hAnsi="Arial" w:cs="Arial"/>
                <w:b/>
                <w:bCs/>
              </w:rPr>
              <w:lastRenderedPageBreak/>
              <w:t>Tormenta de broadcast en la red plana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899445" w14:textId="77777777" w:rsidR="00E759B7" w:rsidRDefault="00E759B7">
            <w:pPr>
              <w:rPr>
                <w:rFonts w:ascii="Arial" w:hAnsi="Arial" w:cs="Arial"/>
              </w:rPr>
            </w:pPr>
            <w:r>
              <w:rPr>
                <w:rFonts w:ascii="Arial" w:hAnsi="Arial" w:cs="Arial"/>
              </w:rPr>
              <w:t>Planificar segmentación VLAN como control definitivo; mientras tanto, capacitar al personal de soporte en el procedimiento de aislamiento.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00A1AE6" w14:textId="77777777" w:rsidR="00E759B7" w:rsidRDefault="00E759B7">
            <w:pPr>
              <w:rPr>
                <w:rFonts w:ascii="Arial" w:hAnsi="Arial" w:cs="Arial"/>
              </w:rPr>
            </w:pPr>
            <w:r>
              <w:rPr>
                <w:rFonts w:ascii="Arial" w:hAnsi="Arial" w:cs="Arial"/>
              </w:rPr>
              <w:t>Desconectar los segmentos de red uno a uno (empezando por las áreas "Varios") para identificar el equipo causante; aislar el puerto o equipo problemático.</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EB69889" w14:textId="77777777" w:rsidR="00E759B7" w:rsidRDefault="00E759B7">
            <w:pPr>
              <w:rPr>
                <w:rFonts w:ascii="Arial" w:hAnsi="Arial" w:cs="Arial"/>
              </w:rPr>
            </w:pPr>
            <w:r>
              <w:rPr>
                <w:rFonts w:ascii="Arial" w:hAnsi="Arial" w:cs="Arial"/>
              </w:rPr>
              <w:t>30-60 minutos</w:t>
            </w:r>
          </w:p>
        </w:tc>
      </w:tr>
      <w:tr w:rsidR="00E759B7" w14:paraId="5DE2F1EA" w14:textId="77777777" w:rsidTr="00C53BB4">
        <w:trPr>
          <w:trHeight w:val="3134"/>
        </w:trPr>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D9BFC5A" w14:textId="77777777" w:rsidR="00E759B7" w:rsidRDefault="00E759B7">
            <w:pPr>
              <w:rPr>
                <w:rFonts w:ascii="Arial" w:hAnsi="Arial" w:cs="Arial"/>
              </w:rPr>
            </w:pPr>
            <w:r>
              <w:rPr>
                <w:rFonts w:ascii="Arial" w:hAnsi="Arial" w:cs="Arial"/>
                <w:b/>
                <w:bCs/>
              </w:rPr>
              <w:t xml:space="preserve">Caída de señal </w:t>
            </w:r>
            <w:proofErr w:type="spellStart"/>
            <w:r>
              <w:rPr>
                <w:rFonts w:ascii="Arial" w:hAnsi="Arial" w:cs="Arial"/>
                <w:b/>
                <w:bCs/>
              </w:rPr>
              <w:t>WiFi</w:t>
            </w:r>
            <w:proofErr w:type="spellEnd"/>
            <w:r>
              <w:rPr>
                <w:rFonts w:ascii="Arial" w:hAnsi="Arial" w:cs="Arial"/>
                <w:b/>
                <w:bCs/>
              </w:rPr>
              <w:t xml:space="preserve"> en Estadística o 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2CE90E" w14:textId="77777777" w:rsidR="00E759B7" w:rsidRDefault="00E759B7">
            <w:pPr>
              <w:rPr>
                <w:rFonts w:ascii="Arial" w:hAnsi="Arial" w:cs="Arial"/>
              </w:rPr>
            </w:pPr>
            <w:r>
              <w:rPr>
                <w:rFonts w:ascii="Arial" w:hAnsi="Arial" w:cs="Arial"/>
              </w:rPr>
              <w:t xml:space="preserve">Instalar puntos de red cableada como conexión principal en todas las áreas críticas; </w:t>
            </w:r>
            <w:proofErr w:type="spellStart"/>
            <w:r>
              <w:rPr>
                <w:rFonts w:ascii="Arial" w:hAnsi="Arial" w:cs="Arial"/>
              </w:rPr>
              <w:t>WiFi</w:t>
            </w:r>
            <w:proofErr w:type="spellEnd"/>
            <w:r>
              <w:rPr>
                <w:rFonts w:ascii="Arial" w:hAnsi="Arial" w:cs="Arial"/>
              </w:rPr>
              <w:t xml:space="preserve"> como respaldo.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F58830" w14:textId="77777777" w:rsidR="00E759B7" w:rsidRDefault="00E759B7">
            <w:pPr>
              <w:rPr>
                <w:rFonts w:ascii="Arial" w:hAnsi="Arial" w:cs="Arial"/>
              </w:rPr>
            </w:pPr>
            <w:r>
              <w:rPr>
                <w:rFonts w:ascii="Arial" w:hAnsi="Arial" w:cs="Arial"/>
              </w:rPr>
              <w:t>Mover el equipo afectado a un punto de red cableada (si ya fue instalado); en caso contrario, reubicar temporalmente el equipo cerca de un punto LAN o reconfigurar el AP.</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B768BEE" w14:textId="77777777" w:rsidR="00E759B7" w:rsidRDefault="00E759B7">
            <w:pPr>
              <w:rPr>
                <w:rFonts w:ascii="Arial" w:hAnsi="Arial" w:cs="Arial"/>
              </w:rPr>
            </w:pPr>
            <w:r>
              <w:rPr>
                <w:rFonts w:ascii="Arial" w:hAnsi="Arial" w:cs="Arial"/>
              </w:rPr>
              <w:t>15 minutos (con cableado) / variable (sin cableado)</w:t>
            </w:r>
          </w:p>
        </w:tc>
      </w:tr>
      <w:tr w:rsidR="00E759B7" w14:paraId="2D9BECFF" w14:textId="7777777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66790A5" w14:textId="77777777" w:rsidR="00E759B7" w:rsidRDefault="00E759B7">
            <w:pPr>
              <w:rPr>
                <w:rFonts w:ascii="Arial" w:hAnsi="Arial" w:cs="Arial"/>
              </w:rPr>
            </w:pPr>
            <w:r>
              <w:rPr>
                <w:rFonts w:ascii="Arial" w:hAnsi="Arial" w:cs="Arial"/>
                <w:b/>
                <w:bCs/>
              </w:rPr>
              <w:t>Acceso no autorizado a un puerto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2506B3" w14:textId="77777777" w:rsidR="00E759B7" w:rsidRDefault="00E759B7">
            <w:pPr>
              <w:rPr>
                <w:rFonts w:ascii="Arial" w:hAnsi="Arial" w:cs="Arial"/>
              </w:rPr>
            </w:pPr>
            <w:r>
              <w:rPr>
                <w:rFonts w:ascii="Arial" w:hAnsi="Arial" w:cs="Arial"/>
              </w:rPr>
              <w:t>Instalar switches administrables con seguridad de puerto (Port Security) para limitar direcciones MAC; habilitar autenticación 802.1X.</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7EC510" w14:textId="77777777" w:rsidR="00E759B7" w:rsidRDefault="00E759B7">
            <w:pPr>
              <w:rPr>
                <w:rFonts w:ascii="Arial" w:hAnsi="Arial" w:cs="Arial"/>
              </w:rPr>
            </w:pPr>
            <w:r>
              <w:rPr>
                <w:rFonts w:ascii="Arial" w:hAnsi="Arial" w:cs="Arial"/>
              </w:rPr>
              <w:t>Identificar el puerto donde se conectó el dispositivo no autorizado; deshabilitar administrativamente el puerto; investigar el incidente.</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35ACDF4" w14:textId="77777777" w:rsidR="00E759B7" w:rsidRDefault="00E759B7">
            <w:pPr>
              <w:rPr>
                <w:rFonts w:ascii="Arial" w:hAnsi="Arial" w:cs="Arial"/>
              </w:rPr>
            </w:pPr>
            <w:r>
              <w:rPr>
                <w:rFonts w:ascii="Arial" w:hAnsi="Arial" w:cs="Arial"/>
              </w:rPr>
              <w:t>Inmediato (una vez detectado)</w:t>
            </w:r>
          </w:p>
        </w:tc>
      </w:tr>
      <w:tr w:rsidR="00E759B7" w14:paraId="551112FE" w14:textId="7777777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1DFC6EE" w14:textId="77777777" w:rsidR="00E759B7" w:rsidRDefault="00E759B7">
            <w:pPr>
              <w:rPr>
                <w:rFonts w:ascii="Arial" w:hAnsi="Arial" w:cs="Arial"/>
              </w:rPr>
            </w:pPr>
            <w:r>
              <w:rPr>
                <w:rFonts w:ascii="Arial" w:hAnsi="Arial" w:cs="Arial"/>
                <w:b/>
                <w:bCs/>
              </w:rPr>
              <w:lastRenderedPageBreak/>
              <w:t xml:space="preserve">Fallo del </w:t>
            </w:r>
            <w:proofErr w:type="spellStart"/>
            <w:r>
              <w:rPr>
                <w:rFonts w:ascii="Arial" w:hAnsi="Arial" w:cs="Arial"/>
                <w:b/>
                <w:bCs/>
              </w:rPr>
              <w:t>router</w:t>
            </w:r>
            <w:proofErr w:type="spellEnd"/>
            <w:r>
              <w:rPr>
                <w:rFonts w:ascii="Arial" w:hAnsi="Arial" w:cs="Arial"/>
                <w:b/>
                <w:bCs/>
              </w:rPr>
              <w:t xml:space="preserve"> de borde (ISP)</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DF7F91" w14:textId="77777777" w:rsidR="00E759B7" w:rsidRDefault="00E759B7">
            <w:pPr>
              <w:rPr>
                <w:rFonts w:ascii="Arial" w:hAnsi="Arial" w:cs="Arial"/>
              </w:rPr>
            </w:pPr>
            <w:r>
              <w:rPr>
                <w:rFonts w:ascii="Arial" w:hAnsi="Arial" w:cs="Arial"/>
              </w:rPr>
              <w:t xml:space="preserve">Documentar la configuración del </w:t>
            </w:r>
            <w:proofErr w:type="spellStart"/>
            <w:r>
              <w:rPr>
                <w:rFonts w:ascii="Arial" w:hAnsi="Arial" w:cs="Arial"/>
              </w:rPr>
              <w:t>router</w:t>
            </w:r>
            <w:proofErr w:type="spellEnd"/>
            <w:r>
              <w:rPr>
                <w:rFonts w:ascii="Arial" w:hAnsi="Arial" w:cs="Arial"/>
              </w:rPr>
              <w:t>; mantener contacto con el proveedor de Internet del MINSA; conocer el procedimiento de escalamiento.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2D8EC0" w14:textId="77777777" w:rsidR="00E759B7" w:rsidRDefault="00E759B7">
            <w:pPr>
              <w:rPr>
                <w:rFonts w:ascii="Arial" w:hAnsi="Arial" w:cs="Arial"/>
              </w:rPr>
            </w:pPr>
            <w:r>
              <w:rPr>
                <w:rFonts w:ascii="Arial" w:hAnsi="Arial" w:cs="Arial"/>
              </w:rPr>
              <w:t xml:space="preserve">Reportar la falla al ISP; si existe </w:t>
            </w:r>
            <w:proofErr w:type="spellStart"/>
            <w:r>
              <w:rPr>
                <w:rFonts w:ascii="Arial" w:hAnsi="Arial" w:cs="Arial"/>
              </w:rPr>
              <w:t>router</w:t>
            </w:r>
            <w:proofErr w:type="spellEnd"/>
            <w:r>
              <w:rPr>
                <w:rFonts w:ascii="Arial" w:hAnsi="Arial" w:cs="Arial"/>
              </w:rPr>
              <w:t xml:space="preserve"> de respaldo, activarlo; en caso contrario, esperar la intervención del proveedor.</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3CA5AFB" w14:textId="77777777" w:rsidR="00E759B7" w:rsidRDefault="00E759B7">
            <w:pPr>
              <w:rPr>
                <w:rFonts w:ascii="Arial" w:hAnsi="Arial" w:cs="Arial"/>
              </w:rPr>
            </w:pPr>
            <w:r>
              <w:rPr>
                <w:rFonts w:ascii="Arial" w:hAnsi="Arial" w:cs="Arial"/>
              </w:rPr>
              <w:t>1-24 horas (depende del ISP)</w:t>
            </w:r>
          </w:p>
        </w:tc>
      </w:tr>
      <w:tr w:rsidR="00E759B7" w14:paraId="7B028110" w14:textId="7777777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B1282E0" w14:textId="77777777" w:rsidR="00E759B7" w:rsidRDefault="00E759B7">
            <w:pPr>
              <w:rPr>
                <w:rFonts w:ascii="Arial" w:hAnsi="Arial" w:cs="Arial"/>
              </w:rPr>
            </w:pPr>
            <w:r>
              <w:rPr>
                <w:rFonts w:ascii="Arial" w:hAnsi="Arial" w:cs="Arial"/>
                <w:b/>
                <w:bCs/>
              </w:rPr>
              <w:t>Fuga de información por conexiones privadas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03394BA" w14:textId="77777777" w:rsidR="00E759B7" w:rsidRDefault="00E759B7">
            <w:pPr>
              <w:rPr>
                <w:rFonts w:ascii="Arial" w:hAnsi="Arial" w:cs="Arial"/>
              </w:rPr>
            </w:pPr>
            <w:r>
              <w:rPr>
                <w:rFonts w:ascii="Arial" w:hAnsi="Arial" w:cs="Arial"/>
              </w:rPr>
              <w:t>Integrar las conexiones de Sindicato, SNC y Transporte a la red corporativa mediante una VLAN de invitados con acceso solo a Internet y sin acceso a la LAN interna.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5DD9D1B" w14:textId="77777777" w:rsidR="00E759B7" w:rsidRDefault="00E759B7">
            <w:pPr>
              <w:rPr>
                <w:rFonts w:ascii="Arial" w:hAnsi="Arial" w:cs="Arial"/>
              </w:rPr>
            </w:pPr>
            <w:r>
              <w:rPr>
                <w:rFonts w:ascii="Arial" w:hAnsi="Arial" w:cs="Arial"/>
              </w:rPr>
              <w:t>Bloquear temporalmente la conexión privada comprometida; redirigir a los usuarios a la red corporativa segmentada; auditar el incidente.</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1E0E01D" w14:textId="77777777" w:rsidR="00E759B7" w:rsidRDefault="00E759B7">
            <w:pPr>
              <w:rPr>
                <w:rFonts w:ascii="Arial" w:hAnsi="Arial" w:cs="Arial"/>
              </w:rPr>
            </w:pPr>
            <w:r>
              <w:rPr>
                <w:rFonts w:ascii="Arial" w:hAnsi="Arial" w:cs="Arial"/>
              </w:rPr>
              <w:t>1-2 horas</w:t>
            </w:r>
          </w:p>
        </w:tc>
      </w:tr>
    </w:tbl>
    <w:p w14:paraId="2A1E3C6C" w14:textId="77777777" w:rsidR="00E759B7" w:rsidRDefault="00E759B7" w:rsidP="00E759B7">
      <w:pPr>
        <w:rPr>
          <w:rFonts w:ascii="Arial" w:hAnsi="Arial" w:cs="Arial"/>
          <w:b/>
          <w:bCs/>
        </w:rPr>
      </w:pPr>
    </w:p>
    <w:p w14:paraId="6500CD94" w14:textId="77777777" w:rsidR="00E759B7" w:rsidRDefault="00E759B7" w:rsidP="00E759B7">
      <w:pPr>
        <w:rPr>
          <w:rFonts w:ascii="Arial" w:hAnsi="Arial" w:cs="Arial"/>
          <w:b/>
          <w:bCs/>
        </w:rPr>
      </w:pPr>
      <w:r>
        <w:rPr>
          <w:rFonts w:ascii="Arial" w:hAnsi="Arial" w:cs="Arial"/>
          <w:b/>
          <w:bCs/>
        </w:rPr>
        <w:t>5.3 Responsabilidades en el Plan de Gestión de Riesgos de la Red</w:t>
      </w:r>
    </w:p>
    <w:tbl>
      <w:tblPr>
        <w:tblW w:w="90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1"/>
        <w:gridCol w:w="6690"/>
      </w:tblGrid>
      <w:tr w:rsidR="00E759B7" w14:paraId="2E81E8C5" w14:textId="77777777" w:rsidTr="00E759B7">
        <w:trPr>
          <w:trHeight w:val="488"/>
          <w:tblHeader/>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ADB9881" w14:textId="77777777" w:rsidR="00E759B7" w:rsidRDefault="00E759B7">
            <w:pPr>
              <w:rPr>
                <w:rFonts w:ascii="Arial" w:hAnsi="Arial" w:cs="Arial"/>
              </w:rPr>
            </w:pPr>
            <w:r>
              <w:rPr>
                <w:rFonts w:ascii="Arial" w:hAnsi="Arial" w:cs="Arial"/>
              </w:rPr>
              <w:t>Rol</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57682BB" w14:textId="77777777" w:rsidR="00E759B7" w:rsidRDefault="00E759B7">
            <w:pPr>
              <w:rPr>
                <w:rFonts w:ascii="Arial" w:hAnsi="Arial" w:cs="Arial"/>
              </w:rPr>
            </w:pPr>
            <w:r>
              <w:rPr>
                <w:rFonts w:ascii="Arial" w:hAnsi="Arial" w:cs="Arial"/>
              </w:rPr>
              <w:t>Responsabilidad en la Gestión de Riesgos de la Red</w:t>
            </w:r>
          </w:p>
        </w:tc>
      </w:tr>
      <w:tr w:rsidR="00E759B7" w14:paraId="7C1787DB" w14:textId="77777777" w:rsidTr="00E759B7">
        <w:trPr>
          <w:trHeight w:val="146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8CBA72E" w14:textId="77777777" w:rsidR="00E759B7" w:rsidRDefault="00E759B7">
            <w:pPr>
              <w:rPr>
                <w:rFonts w:ascii="Arial" w:hAnsi="Arial" w:cs="Arial"/>
              </w:rPr>
            </w:pPr>
            <w:r>
              <w:rPr>
                <w:rFonts w:ascii="Arial" w:hAnsi="Arial" w:cs="Arial"/>
                <w:b/>
                <w:bCs/>
              </w:rPr>
              <w:t>Director General del SILAIS</w:t>
            </w:r>
            <w:r>
              <w:rPr>
                <w:rFonts w:ascii="Arial" w:hAnsi="Arial" w:cs="Arial"/>
              </w:rPr>
              <w:t> (Dr. Silvio Navarro)</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7D972D7" w14:textId="77777777" w:rsidR="00E759B7" w:rsidRDefault="00E759B7">
            <w:pPr>
              <w:rPr>
                <w:rFonts w:ascii="Arial" w:hAnsi="Arial" w:cs="Arial"/>
              </w:rPr>
            </w:pPr>
            <w:r>
              <w:rPr>
                <w:rFonts w:ascii="Arial" w:hAnsi="Arial" w:cs="Arial"/>
              </w:rPr>
              <w:t>Aprobar el plan de gestión de riesgos de la red; asignar presupuesto para los controles prioritarios (reemplazo de switches, cableado, UPS); liderar la gobernanza de riesgos tecnológicos; supervisar la implementación de las recomendaciones.</w:t>
            </w:r>
          </w:p>
        </w:tc>
      </w:tr>
      <w:tr w:rsidR="00E759B7" w14:paraId="28566770" w14:textId="77777777" w:rsidTr="00E759B7">
        <w:trPr>
          <w:trHeight w:val="1452"/>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DC3D006" w14:textId="77777777" w:rsidR="00E759B7" w:rsidRDefault="00E759B7">
            <w:pPr>
              <w:rPr>
                <w:rFonts w:ascii="Arial" w:hAnsi="Arial" w:cs="Arial"/>
              </w:rPr>
            </w:pPr>
            <w:r>
              <w:rPr>
                <w:rFonts w:ascii="Arial" w:hAnsi="Arial" w:cs="Arial"/>
                <w:b/>
                <w:bCs/>
              </w:rPr>
              <w:lastRenderedPageBreak/>
              <w:t>Responsable de Planificación</w:t>
            </w:r>
            <w:r>
              <w:rPr>
                <w:rFonts w:ascii="Arial" w:hAnsi="Arial" w:cs="Arial"/>
              </w:rPr>
              <w:t xml:space="preserve"> (Lic. </w:t>
            </w:r>
            <w:proofErr w:type="spellStart"/>
            <w:r>
              <w:rPr>
                <w:rFonts w:ascii="Arial" w:hAnsi="Arial" w:cs="Arial"/>
              </w:rPr>
              <w:t>Gardenio</w:t>
            </w:r>
            <w:proofErr w:type="spellEnd"/>
            <w:r>
              <w:rPr>
                <w:rFonts w:ascii="Arial" w:hAnsi="Arial" w:cs="Arial"/>
              </w:rPr>
              <w:t xml:space="preserve"> Miranda)</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C104C92" w14:textId="77777777" w:rsidR="00E759B7" w:rsidRDefault="00E759B7">
            <w:pPr>
              <w:rPr>
                <w:rFonts w:ascii="Arial" w:hAnsi="Arial" w:cs="Arial"/>
              </w:rPr>
            </w:pPr>
            <w:r>
              <w:rPr>
                <w:rFonts w:ascii="Arial" w:hAnsi="Arial" w:cs="Arial"/>
              </w:rPr>
              <w:t>Coordinar la inclusión de las acciones de mitigación de riesgos de red en el plan operativo anual; gestionar los recursos necesarios para la implementación de los controles; dar seguimiento al avance del plan de mejora de la infraestructura de comunicaciones.</w:t>
            </w:r>
          </w:p>
        </w:tc>
      </w:tr>
      <w:tr w:rsidR="00E759B7" w14:paraId="1410F2CF" w14:textId="77777777" w:rsidTr="00E759B7">
        <w:trPr>
          <w:trHeight w:val="2099"/>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5CB0AD5" w14:textId="77777777" w:rsidR="00E759B7" w:rsidRDefault="00E759B7">
            <w:pPr>
              <w:rPr>
                <w:rFonts w:ascii="Arial" w:hAnsi="Arial" w:cs="Arial"/>
              </w:rPr>
            </w:pPr>
            <w:r>
              <w:rPr>
                <w:rFonts w:ascii="Arial" w:hAnsi="Arial" w:cs="Arial"/>
                <w:b/>
                <w:bCs/>
              </w:rPr>
              <w:t>Responsable de TI / Administrador de Red</w:t>
            </w:r>
            <w:r>
              <w:rPr>
                <w:rFonts w:ascii="Arial" w:hAnsi="Arial" w:cs="Arial"/>
              </w:rPr>
              <w:t> (Cargo a designar formalmente)</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96B4A5F" w14:textId="77777777" w:rsidR="00E759B7" w:rsidRDefault="00E759B7">
            <w:pPr>
              <w:rPr>
                <w:rFonts w:ascii="Arial" w:hAnsi="Arial" w:cs="Arial"/>
              </w:rPr>
            </w:pPr>
            <w:r>
              <w:rPr>
                <w:rFonts w:ascii="Arial" w:hAnsi="Arial" w:cs="Arial"/>
              </w:rPr>
              <w:t xml:space="preserve">Implementar y mantener los controles técnicos de la red: segmentación VLAN, monitoreo de tráfico, seguridad de puertos, actualización de firmware de switches y </w:t>
            </w:r>
            <w:proofErr w:type="spellStart"/>
            <w:r>
              <w:rPr>
                <w:rFonts w:ascii="Arial" w:hAnsi="Arial" w:cs="Arial"/>
              </w:rPr>
              <w:t>APs</w:t>
            </w:r>
            <w:proofErr w:type="spellEnd"/>
            <w:r>
              <w:rPr>
                <w:rFonts w:ascii="Arial" w:hAnsi="Arial" w:cs="Arial"/>
              </w:rPr>
              <w:t>; documentar y respaldar las configuraciones de todos los dispositivos de red; gestionar los incidentes de conectividad; ejecutar el plan de continuidad de la red; realizar el programa de limpieza preventiva de los equipos de comunicación.</w:t>
            </w:r>
          </w:p>
        </w:tc>
      </w:tr>
      <w:tr w:rsidR="00E759B7" w14:paraId="72A7365A" w14:textId="77777777" w:rsidTr="00E759B7">
        <w:trPr>
          <w:trHeight w:val="146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93FAFEF" w14:textId="77777777" w:rsidR="00E759B7" w:rsidRDefault="00E759B7">
            <w:pPr>
              <w:rPr>
                <w:rFonts w:ascii="Arial" w:hAnsi="Arial" w:cs="Arial"/>
              </w:rPr>
            </w:pPr>
            <w:r>
              <w:rPr>
                <w:rFonts w:ascii="Arial" w:hAnsi="Arial" w:cs="Arial"/>
                <w:b/>
                <w:bCs/>
              </w:rPr>
              <w:t>Responsable de Epidemiología</w:t>
            </w:r>
            <w:r>
              <w:rPr>
                <w:rFonts w:ascii="Arial" w:hAnsi="Arial" w:cs="Arial"/>
              </w:rPr>
              <w:t xml:space="preserve"> (Lic. </w:t>
            </w:r>
            <w:proofErr w:type="spellStart"/>
            <w:r>
              <w:rPr>
                <w:rFonts w:ascii="Arial" w:hAnsi="Arial" w:cs="Arial"/>
              </w:rPr>
              <w:t>Genory</w:t>
            </w:r>
            <w:proofErr w:type="spellEnd"/>
            <w:r>
              <w:rPr>
                <w:rFonts w:ascii="Arial" w:hAnsi="Arial" w:cs="Arial"/>
              </w:rPr>
              <w:t xml:space="preserve"> </w:t>
            </w:r>
            <w:proofErr w:type="spellStart"/>
            <w:r>
              <w:rPr>
                <w:rFonts w:ascii="Arial" w:hAnsi="Arial" w:cs="Arial"/>
              </w:rPr>
              <w:t>Ticay</w:t>
            </w:r>
            <w:proofErr w:type="spellEnd"/>
            <w:r>
              <w:rPr>
                <w:rFonts w:ascii="Arial" w:hAnsi="Arial" w:cs="Arial"/>
              </w:rPr>
              <w:t xml:space="preserve"> López)</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B4D61A1" w14:textId="77777777" w:rsidR="00E759B7" w:rsidRDefault="00E759B7">
            <w:pPr>
              <w:rPr>
                <w:rFonts w:ascii="Arial" w:hAnsi="Arial" w:cs="Arial"/>
              </w:rPr>
            </w:pPr>
            <w:r>
              <w:rPr>
                <w:rFonts w:ascii="Arial" w:hAnsi="Arial" w:cs="Arial"/>
              </w:rPr>
              <w:t>Reportar de inmediato cualquier fallo de conectividad, lentitud o comportamiento anómalo en los equipos de su área que pueda afectar la transmisión de datos al SISNIVEN; participar en las pruebas de continuidad operativa de la red.</w:t>
            </w:r>
          </w:p>
        </w:tc>
      </w:tr>
      <w:tr w:rsidR="00E759B7" w14:paraId="1609BD7A" w14:textId="77777777" w:rsidTr="00E759B7">
        <w:trPr>
          <w:trHeight w:val="1452"/>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3DD04DF" w14:textId="77777777" w:rsidR="00E759B7" w:rsidRDefault="00E759B7">
            <w:pPr>
              <w:rPr>
                <w:rFonts w:ascii="Arial" w:hAnsi="Arial" w:cs="Arial"/>
              </w:rPr>
            </w:pPr>
            <w:r>
              <w:rPr>
                <w:rFonts w:ascii="Arial" w:hAnsi="Arial" w:cs="Arial"/>
                <w:b/>
                <w:bCs/>
              </w:rPr>
              <w:t>Responsable de Estadística</w:t>
            </w:r>
            <w:r>
              <w:rPr>
                <w:rFonts w:ascii="Arial" w:hAnsi="Arial" w:cs="Arial"/>
              </w:rPr>
              <w:t> (Lic. Alexander Valle López)</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110A153" w14:textId="77777777" w:rsidR="00E759B7" w:rsidRDefault="00E759B7">
            <w:pPr>
              <w:rPr>
                <w:rFonts w:ascii="Arial" w:hAnsi="Arial" w:cs="Arial"/>
              </w:rPr>
            </w:pPr>
            <w:r>
              <w:rPr>
                <w:rFonts w:ascii="Arial" w:hAnsi="Arial" w:cs="Arial"/>
              </w:rPr>
              <w:t xml:space="preserve">Informar sobre problemas de intermitencia o caída de la señal </w:t>
            </w:r>
            <w:proofErr w:type="spellStart"/>
            <w:r>
              <w:rPr>
                <w:rFonts w:ascii="Arial" w:hAnsi="Arial" w:cs="Arial"/>
              </w:rPr>
              <w:t>WiFi</w:t>
            </w:r>
            <w:proofErr w:type="spellEnd"/>
            <w:r>
              <w:rPr>
                <w:rFonts w:ascii="Arial" w:hAnsi="Arial" w:cs="Arial"/>
              </w:rPr>
              <w:t xml:space="preserve"> durante los procesos críticos de consolidación de datos; colaborar en la migración de sus equipos a conexión cableada cuando se implemente.</w:t>
            </w:r>
          </w:p>
        </w:tc>
      </w:tr>
      <w:tr w:rsidR="00E759B7" w14:paraId="3052C4D0" w14:textId="77777777" w:rsidTr="00E759B7">
        <w:trPr>
          <w:trHeight w:val="146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EB6C05F" w14:textId="77777777" w:rsidR="00E759B7" w:rsidRDefault="00E759B7">
            <w:pPr>
              <w:rPr>
                <w:rFonts w:ascii="Arial" w:hAnsi="Arial" w:cs="Arial"/>
              </w:rPr>
            </w:pPr>
            <w:r>
              <w:rPr>
                <w:rFonts w:ascii="Arial" w:hAnsi="Arial" w:cs="Arial"/>
                <w:b/>
                <w:bCs/>
              </w:rPr>
              <w:t>Responsable de Insumos Médicos</w:t>
            </w:r>
            <w:r>
              <w:rPr>
                <w:rFonts w:ascii="Arial" w:hAnsi="Arial" w:cs="Arial"/>
              </w:rPr>
              <w:t> (Lic. Raymundo García)</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3FEC831" w14:textId="77777777" w:rsidR="00E759B7" w:rsidRDefault="00E759B7">
            <w:pPr>
              <w:rPr>
                <w:rFonts w:ascii="Arial" w:hAnsi="Arial" w:cs="Arial"/>
              </w:rPr>
            </w:pPr>
            <w:r>
              <w:rPr>
                <w:rFonts w:ascii="Arial" w:hAnsi="Arial" w:cs="Arial"/>
              </w:rPr>
              <w:t>Reportar cualquier fallo de conectividad que afecte la gestión de inventario farmacéutico o el despacho de medicamentos; asegurar que durante la instalación del cableado en su área no se interrumpan las operaciones críticas.</w:t>
            </w:r>
          </w:p>
        </w:tc>
      </w:tr>
      <w:tr w:rsidR="00E759B7" w14:paraId="7F208381" w14:textId="77777777" w:rsidTr="00E759B7">
        <w:trPr>
          <w:trHeight w:val="1452"/>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2551E33" w14:textId="77777777" w:rsidR="00E759B7" w:rsidRDefault="00E759B7">
            <w:pPr>
              <w:rPr>
                <w:rFonts w:ascii="Arial" w:hAnsi="Arial" w:cs="Arial"/>
              </w:rPr>
            </w:pPr>
            <w:r>
              <w:rPr>
                <w:rFonts w:ascii="Arial" w:hAnsi="Arial" w:cs="Arial"/>
                <w:b/>
                <w:bCs/>
              </w:rPr>
              <w:lastRenderedPageBreak/>
              <w:t>Responsable de Recursos Humanos</w:t>
            </w:r>
            <w:r>
              <w:rPr>
                <w:rFonts w:ascii="Arial" w:hAnsi="Arial" w:cs="Arial"/>
              </w:rPr>
              <w:t> (Lic. Leonor Putoy)</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6748509" w14:textId="77777777" w:rsidR="00E759B7" w:rsidRDefault="00E759B7">
            <w:pPr>
              <w:rPr>
                <w:rFonts w:ascii="Arial" w:hAnsi="Arial" w:cs="Arial"/>
              </w:rPr>
            </w:pPr>
            <w:r>
              <w:rPr>
                <w:rFonts w:ascii="Arial" w:hAnsi="Arial" w:cs="Arial"/>
              </w:rPr>
              <w:t>Gestionar un programa de capacitación básica en ciberseguridad y uso seguro de la red para todo el personal del SILAIS; coordinar con el Administrador de Red los procedimientos de alta y baja de credenciales de acceso ante la rotación de personal.</w:t>
            </w:r>
          </w:p>
        </w:tc>
      </w:tr>
      <w:tr w:rsidR="00E759B7" w14:paraId="51BCEE44" w14:textId="77777777" w:rsidTr="00E759B7">
        <w:trPr>
          <w:trHeight w:val="146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D61F8E1" w14:textId="77777777" w:rsidR="00E759B7" w:rsidRDefault="00E759B7">
            <w:pPr>
              <w:rPr>
                <w:rFonts w:ascii="Arial" w:hAnsi="Arial" w:cs="Arial"/>
              </w:rPr>
            </w:pPr>
            <w:r>
              <w:rPr>
                <w:rFonts w:ascii="Arial" w:hAnsi="Arial" w:cs="Arial"/>
                <w:b/>
                <w:bCs/>
              </w:rPr>
              <w:t>Administración Financiera</w:t>
            </w:r>
            <w:r>
              <w:rPr>
                <w:rFonts w:ascii="Arial" w:hAnsi="Arial" w:cs="Arial"/>
              </w:rPr>
              <w:t xml:space="preserve"> (Lic. Mirna </w:t>
            </w:r>
            <w:proofErr w:type="spellStart"/>
            <w:r>
              <w:rPr>
                <w:rFonts w:ascii="Arial" w:hAnsi="Arial" w:cs="Arial"/>
              </w:rPr>
              <w:t>Editsa</w:t>
            </w:r>
            <w:proofErr w:type="spellEnd"/>
            <w:r>
              <w:rPr>
                <w:rFonts w:ascii="Arial" w:hAnsi="Arial" w:cs="Arial"/>
              </w:rPr>
              <w:t xml:space="preserve"> Ruiz)</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295A3E2" w14:textId="77777777" w:rsidR="00E759B7" w:rsidRDefault="00E759B7">
            <w:pPr>
              <w:rPr>
                <w:rFonts w:ascii="Arial" w:hAnsi="Arial" w:cs="Arial"/>
              </w:rPr>
            </w:pPr>
            <w:r>
              <w:rPr>
                <w:rFonts w:ascii="Arial" w:hAnsi="Arial" w:cs="Arial"/>
              </w:rPr>
              <w:t>Gestionar el presupuesto para la adquisición de switches, cableado estructurado, UPS, repuestos y servicios de instalación; asegurar que los recursos financieros estén disponibles para implementar los controles prioritarios de mitigación de riesgos de la red.</w:t>
            </w:r>
          </w:p>
        </w:tc>
      </w:tr>
      <w:tr w:rsidR="00E759B7" w14:paraId="287E5C7C" w14:textId="77777777" w:rsidTr="00E759B7">
        <w:trPr>
          <w:trHeight w:val="1770"/>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80D8663" w14:textId="77777777" w:rsidR="00E759B7" w:rsidRDefault="00E759B7">
            <w:pPr>
              <w:rPr>
                <w:rFonts w:ascii="Arial" w:hAnsi="Arial" w:cs="Arial"/>
              </w:rPr>
            </w:pPr>
            <w:r>
              <w:rPr>
                <w:rFonts w:ascii="Arial" w:hAnsi="Arial" w:cs="Arial"/>
                <w:b/>
                <w:bCs/>
              </w:rPr>
              <w:t>Todo el personal del SILAIS</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9E95C15" w14:textId="77777777" w:rsidR="00E759B7" w:rsidRDefault="00E759B7">
            <w:pPr>
              <w:rPr>
                <w:rFonts w:ascii="Arial" w:hAnsi="Arial" w:cs="Arial"/>
              </w:rPr>
            </w:pPr>
            <w:r>
              <w:rPr>
                <w:rFonts w:ascii="Arial" w:hAnsi="Arial" w:cs="Arial"/>
              </w:rPr>
              <w:t xml:space="preserve">Cumplir con las políticas de uso aceptable de la red; no conectar dispositivos no autorizados a los puertos de red ni a la red </w:t>
            </w:r>
            <w:proofErr w:type="spellStart"/>
            <w:r>
              <w:rPr>
                <w:rFonts w:ascii="Arial" w:hAnsi="Arial" w:cs="Arial"/>
              </w:rPr>
              <w:t>WiFi</w:t>
            </w:r>
            <w:proofErr w:type="spellEnd"/>
            <w:r>
              <w:rPr>
                <w:rFonts w:ascii="Arial" w:hAnsi="Arial" w:cs="Arial"/>
              </w:rPr>
              <w:t xml:space="preserve"> corporativa; reportar de inmediato cualquier incidente de seguridad o fallo de conectividad al Administrador de Red; participar en las capacitaciones de concienciación en ciberseguridad.</w:t>
            </w:r>
          </w:p>
        </w:tc>
      </w:tr>
      <w:tr w:rsidR="00E759B7" w14:paraId="04E46C65" w14:textId="77777777" w:rsidTr="00E759B7">
        <w:trPr>
          <w:trHeight w:val="113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2AEC622" w14:textId="77777777" w:rsidR="00E759B7" w:rsidRDefault="00E759B7">
            <w:pPr>
              <w:rPr>
                <w:rFonts w:ascii="Arial" w:hAnsi="Arial" w:cs="Arial"/>
              </w:rPr>
            </w:pPr>
            <w:r>
              <w:rPr>
                <w:rFonts w:ascii="Arial" w:hAnsi="Arial" w:cs="Arial"/>
                <w:b/>
                <w:bCs/>
              </w:rPr>
              <w:t>Equipo Auditor</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5F3CBF5" w14:textId="77777777" w:rsidR="00E759B7" w:rsidRDefault="00E759B7">
            <w:pPr>
              <w:rPr>
                <w:rFonts w:ascii="Arial" w:hAnsi="Arial" w:cs="Arial"/>
              </w:rPr>
            </w:pPr>
            <w:r>
              <w:rPr>
                <w:rFonts w:ascii="Arial" w:hAnsi="Arial" w:cs="Arial"/>
              </w:rPr>
              <w:t>Entregar el diagnóstico detallado del estado de la infraestructura de red; proporcionar la matriz de riesgos priorizada; emitir las recomendaciones técnicas para la mitigación de los riesgos identificados y la mejora de la red del SILAIS.</w:t>
            </w:r>
          </w:p>
        </w:tc>
      </w:tr>
    </w:tbl>
    <w:p w14:paraId="4A1F11DE" w14:textId="77777777" w:rsidR="00E759B7" w:rsidRDefault="00E759B7" w:rsidP="00E759B7">
      <w:pPr>
        <w:rPr>
          <w:rFonts w:ascii="Arial" w:hAnsi="Arial" w:cs="Arial"/>
        </w:rPr>
      </w:pPr>
    </w:p>
    <w:p w14:paraId="24FD4DD0" w14:textId="77777777" w:rsidR="00E759B7" w:rsidRDefault="00E759B7" w:rsidP="00E759B7">
      <w:pPr>
        <w:rPr>
          <w:rFonts w:ascii="Arial" w:hAnsi="Arial" w:cs="Arial"/>
        </w:rPr>
      </w:pPr>
    </w:p>
    <w:p w14:paraId="249EE813" w14:textId="77777777" w:rsidR="00E759B7" w:rsidRDefault="00E759B7" w:rsidP="00E759B7">
      <w:pPr>
        <w:spacing w:after="0"/>
        <w:rPr>
          <w:rFonts w:ascii="Arial" w:hAnsi="Arial" w:cs="Arial"/>
          <w:kern w:val="0"/>
          <w14:ligatures w14:val="none"/>
        </w:rPr>
        <w:sectPr w:rsidR="00E759B7">
          <w:pgSz w:w="12240" w:h="15840"/>
          <w:pgMar w:top="1440" w:right="1440" w:bottom="1440" w:left="1440" w:header="720" w:footer="720" w:gutter="0"/>
          <w:cols w:space="720"/>
        </w:sectPr>
      </w:pPr>
      <w:r>
        <w:rPr>
          <w:rFonts w:ascii="Arial" w:hAnsi="Arial" w:cs="Arial"/>
          <w:kern w:val="0"/>
          <w14:ligatures w14:val="none"/>
        </w:rPr>
        <w:br w:type="page"/>
      </w:r>
    </w:p>
    <w:p w14:paraId="7F39EDA0" w14:textId="77777777" w:rsidR="00E759B7" w:rsidRDefault="00E759B7" w:rsidP="00E759B7">
      <w:pPr>
        <w:rPr>
          <w:rFonts w:ascii="Arial" w:hAnsi="Arial" w:cs="Arial"/>
        </w:rPr>
      </w:pPr>
    </w:p>
    <w:p w14:paraId="6C5E1353" w14:textId="479CF029" w:rsidR="00E759B7" w:rsidRPr="0034016E" w:rsidRDefault="00E759B7" w:rsidP="0034016E">
      <w:pPr>
        <w:pStyle w:val="Prrafodelista"/>
        <w:numPr>
          <w:ilvl w:val="0"/>
          <w:numId w:val="1"/>
        </w:numPr>
        <w:jc w:val="center"/>
        <w:rPr>
          <w:rFonts w:ascii="Arial" w:hAnsi="Arial" w:cs="Arial"/>
          <w:b/>
          <w:bCs/>
        </w:rPr>
      </w:pPr>
      <w:r w:rsidRPr="0034016E">
        <w:rPr>
          <w:rFonts w:ascii="Arial" w:hAnsi="Arial" w:cs="Arial"/>
          <w:b/>
          <w:bCs/>
        </w:rPr>
        <w:t>TRABAJO DE AUDITORÍA PLAN DE AUDITORÍA</w:t>
      </w:r>
    </w:p>
    <w:p w14:paraId="70184F43" w14:textId="77777777" w:rsidR="00E759B7" w:rsidRDefault="00E759B7" w:rsidP="00E759B7">
      <w:pPr>
        <w:rPr>
          <w:rFonts w:ascii="Arial" w:hAnsi="Arial" w:cs="Arial"/>
          <w:b/>
          <w:bCs/>
        </w:rPr>
      </w:pPr>
    </w:p>
    <w:p w14:paraId="6FA59DC5" w14:textId="77777777" w:rsidR="00E759B7" w:rsidRDefault="00E759B7" w:rsidP="00E759B7">
      <w:pPr>
        <w:rPr>
          <w:rFonts w:ascii="Arial" w:hAnsi="Arial" w:cs="Arial"/>
          <w:b/>
          <w:bCs/>
        </w:rPr>
      </w:pPr>
    </w:p>
    <w:p w14:paraId="3FA28614" w14:textId="77777777" w:rsidR="00E759B7" w:rsidRDefault="00E759B7" w:rsidP="00E759B7">
      <w:pPr>
        <w:rPr>
          <w:rFonts w:ascii="Arial" w:hAnsi="Arial" w:cs="Arial"/>
          <w:b/>
          <w:bCs/>
        </w:rPr>
      </w:pPr>
      <w:r>
        <w:rPr>
          <w:rFonts w:ascii="Arial" w:hAnsi="Arial" w:cs="Arial"/>
          <w:b/>
          <w:bCs/>
        </w:rPr>
        <w:t>10.1 PLANIFICACION - ETAPAS DE DESARROLLO</w:t>
      </w:r>
    </w:p>
    <w:p w14:paraId="58FE7C50" w14:textId="77777777" w:rsidR="00E759B7" w:rsidRDefault="00E759B7" w:rsidP="00E759B7">
      <w:pPr>
        <w:rPr>
          <w:rFonts w:ascii="Arial" w:hAnsi="Arial" w:cs="Arial"/>
        </w:rPr>
      </w:pPr>
    </w:p>
    <w:p w14:paraId="35F3FB1B" w14:textId="77777777" w:rsidR="00E759B7" w:rsidRDefault="00E759B7" w:rsidP="00E759B7">
      <w:pPr>
        <w:rPr>
          <w:rFonts w:ascii="Arial" w:hAnsi="Arial" w:cs="Arial"/>
        </w:rPr>
      </w:pPr>
    </w:p>
    <w:tbl>
      <w:tblPr>
        <w:tblW w:w="15120" w:type="dxa"/>
        <w:tblInd w:w="-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1980"/>
        <w:gridCol w:w="2430"/>
        <w:gridCol w:w="2610"/>
        <w:gridCol w:w="6300"/>
      </w:tblGrid>
      <w:tr w:rsidR="00E759B7" w14:paraId="5A37126F" w14:textId="77777777" w:rsidTr="00E759B7">
        <w:trPr>
          <w:tblHeader/>
        </w:trPr>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BF4FFD1" w14:textId="77777777" w:rsidR="00E759B7" w:rsidRDefault="00E759B7">
            <w:pPr>
              <w:rPr>
                <w:rFonts w:ascii="Arial" w:hAnsi="Arial" w:cs="Arial"/>
              </w:rPr>
            </w:pPr>
            <w:r>
              <w:rPr>
                <w:rFonts w:ascii="Arial" w:hAnsi="Arial" w:cs="Arial"/>
              </w:rPr>
              <w:t>Fase</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06D9EE" w14:textId="77777777" w:rsidR="00E759B7" w:rsidRDefault="00E759B7">
            <w:pPr>
              <w:rPr>
                <w:rFonts w:ascii="Arial" w:hAnsi="Arial" w:cs="Arial"/>
              </w:rPr>
            </w:pPr>
            <w:r>
              <w:rPr>
                <w:rFonts w:ascii="Arial" w:hAnsi="Arial" w:cs="Arial"/>
              </w:rPr>
              <w:t>Objetivo</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EE3539A" w14:textId="77777777" w:rsidR="00E759B7" w:rsidRDefault="00E759B7">
            <w:pPr>
              <w:rPr>
                <w:rFonts w:ascii="Arial" w:hAnsi="Arial" w:cs="Arial"/>
              </w:rPr>
            </w:pPr>
            <w:r>
              <w:rPr>
                <w:rFonts w:ascii="Arial" w:hAnsi="Arial" w:cs="Arial"/>
              </w:rPr>
              <w:t>Actividades Principales</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20B3A7A" w14:textId="77777777" w:rsidR="00E759B7" w:rsidRDefault="00E759B7">
            <w:pPr>
              <w:rPr>
                <w:rFonts w:ascii="Arial" w:hAnsi="Arial" w:cs="Arial"/>
              </w:rPr>
            </w:pPr>
            <w:r>
              <w:rPr>
                <w:rFonts w:ascii="Arial" w:hAnsi="Arial" w:cs="Arial"/>
              </w:rPr>
              <w:t>Responsables</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3CF13CB" w14:textId="77777777" w:rsidR="00E759B7" w:rsidRDefault="00E759B7">
            <w:pPr>
              <w:rPr>
                <w:rFonts w:ascii="Arial" w:hAnsi="Arial" w:cs="Arial"/>
              </w:rPr>
            </w:pPr>
            <w:r>
              <w:rPr>
                <w:rFonts w:ascii="Arial" w:hAnsi="Arial" w:cs="Arial"/>
              </w:rPr>
              <w:t>Perfil del Auditor</w:t>
            </w:r>
          </w:p>
        </w:tc>
      </w:tr>
      <w:tr w:rsidR="00E759B7" w14:paraId="361A0CBB" w14:textId="7777777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DCB154D" w14:textId="77777777" w:rsidR="00E759B7" w:rsidRDefault="00E759B7">
            <w:pPr>
              <w:rPr>
                <w:rFonts w:ascii="Arial" w:hAnsi="Arial" w:cs="Arial"/>
              </w:rPr>
            </w:pPr>
            <w:r>
              <w:rPr>
                <w:rFonts w:ascii="Arial" w:hAnsi="Arial" w:cs="Arial"/>
                <w:b/>
                <w:bCs/>
              </w:rPr>
              <w:t>I. Planificación</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2FCF0CE" w14:textId="77777777" w:rsidR="00E759B7" w:rsidRDefault="00E759B7">
            <w:pPr>
              <w:rPr>
                <w:rFonts w:ascii="Arial" w:hAnsi="Arial" w:cs="Arial"/>
              </w:rPr>
            </w:pPr>
            <w:r>
              <w:rPr>
                <w:rFonts w:ascii="Arial" w:hAnsi="Arial" w:cs="Arial"/>
              </w:rPr>
              <w:t>Establecer las bases técnicas y organizativas para una auditoría eficiente de la infraestructura de red del SILAIS - Sede Masaya.</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CAEF3C3" w14:textId="77777777" w:rsidR="00E759B7" w:rsidRDefault="00E759B7">
            <w:pPr>
              <w:rPr>
                <w:rFonts w:ascii="Arial" w:hAnsi="Arial" w:cs="Arial"/>
              </w:rPr>
            </w:pPr>
            <w:r>
              <w:rPr>
                <w:rFonts w:ascii="Arial" w:hAnsi="Arial" w:cs="Arial"/>
              </w:rPr>
              <w:t xml:space="preserve">- Reunión inicial con la Dirección General (Dr. Silvio Navarro) y Responsable de Planificación (Lic. </w:t>
            </w:r>
            <w:proofErr w:type="spellStart"/>
            <w:r>
              <w:rPr>
                <w:rFonts w:ascii="Arial" w:hAnsi="Arial" w:cs="Arial"/>
              </w:rPr>
              <w:t>Gardenio</w:t>
            </w:r>
            <w:proofErr w:type="spellEnd"/>
            <w:r>
              <w:rPr>
                <w:rFonts w:ascii="Arial" w:hAnsi="Arial" w:cs="Arial"/>
              </w:rPr>
              <w:t xml:space="preserve"> Miranda) para conocer la organización y los procesos que dependen de la red. - Definir alcance, objetivos </w:t>
            </w:r>
            <w:r>
              <w:rPr>
                <w:rFonts w:ascii="Arial" w:hAnsi="Arial" w:cs="Arial"/>
              </w:rPr>
              <w:lastRenderedPageBreak/>
              <w:t>y criterios de auditoría de red (infraestructura física y arquitectura lógica). - Elaborar cronograma de trabajo detallado. - Revisión de documentación inicial de red (políticas de seguridad de red, diagramas de topología, configuraciones de switches, si existen). - Diseño de instrumentos de auditoría de red (</w:t>
            </w:r>
            <w:proofErr w:type="spellStart"/>
            <w:r>
              <w:rPr>
                <w:rFonts w:ascii="Arial" w:hAnsi="Arial" w:cs="Arial"/>
              </w:rPr>
              <w:t>checklists</w:t>
            </w:r>
            <w:proofErr w:type="spellEnd"/>
            <w:r>
              <w:rPr>
                <w:rFonts w:ascii="Arial" w:hAnsi="Arial" w:cs="Arial"/>
              </w:rPr>
              <w:t xml:space="preserve"> de inspección física de red, </w:t>
            </w:r>
            <w:proofErr w:type="spellStart"/>
            <w:r>
              <w:rPr>
                <w:rFonts w:ascii="Arial" w:hAnsi="Arial" w:cs="Arial"/>
              </w:rPr>
              <w:t>checklists</w:t>
            </w:r>
            <w:proofErr w:type="spellEnd"/>
            <w:r>
              <w:rPr>
                <w:rFonts w:ascii="Arial" w:hAnsi="Arial" w:cs="Arial"/>
              </w:rPr>
              <w:t xml:space="preserve"> de pruebas lógicas, </w:t>
            </w:r>
            <w:r>
              <w:rPr>
                <w:rFonts w:ascii="Arial" w:hAnsi="Arial" w:cs="Arial"/>
              </w:rPr>
              <w:lastRenderedPageBreak/>
              <w:t>cuestionario para responsables de áreas críticas). - Coordinación logística con el SILAIS para acceso a las 14 áreas funcionales y a los dispositivos de comunicación. - Reunión de apertura formal con la Dirección y responsables de área.</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ECA7361" w14:textId="77777777" w:rsidR="00E759B7" w:rsidRDefault="00E759B7">
            <w:pPr>
              <w:rPr>
                <w:rFonts w:ascii="Arial" w:hAnsi="Arial" w:cs="Arial"/>
              </w:rPr>
            </w:pPr>
            <w:r>
              <w:rPr>
                <w:rFonts w:ascii="Arial" w:hAnsi="Arial" w:cs="Arial"/>
              </w:rPr>
              <w:lastRenderedPageBreak/>
              <w:t>Coordinador General de Auditoría Asistente de Auditoría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7B92DAD" w14:textId="77777777" w:rsidR="00E759B7" w:rsidRDefault="00E759B7">
            <w:pPr>
              <w:rPr>
                <w:rFonts w:ascii="Arial" w:hAnsi="Arial" w:cs="Arial"/>
              </w:rPr>
            </w:pPr>
            <w:r>
              <w:rPr>
                <w:rFonts w:ascii="Arial" w:hAnsi="Arial" w:cs="Arial"/>
              </w:rPr>
              <w:t>Profesionales con experiencia en auditoría de infraestructura de telecomunicaciones en entidades de salud pública, estándares ISO/IEC 27001 (A.11 y A.13), estándares ANSI/TIA/EIA, marco COBIT 2019, gestión documental y planificación de auditorías. Liderazgo, comunicación asertiva y capacidad de coordinación con personal sanitario son clave.</w:t>
            </w:r>
          </w:p>
        </w:tc>
      </w:tr>
      <w:tr w:rsidR="00E759B7" w14:paraId="410D395B" w14:textId="7777777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0673555" w14:textId="77777777" w:rsidR="00E759B7" w:rsidRDefault="00E759B7">
            <w:pPr>
              <w:rPr>
                <w:rFonts w:ascii="Arial" w:hAnsi="Arial" w:cs="Arial"/>
              </w:rPr>
            </w:pPr>
            <w:r>
              <w:rPr>
                <w:rFonts w:ascii="Arial" w:hAnsi="Arial" w:cs="Arial"/>
                <w:b/>
                <w:bCs/>
              </w:rPr>
              <w:lastRenderedPageBreak/>
              <w:t>II. Ejecución del Trabajo de Campo</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275B7BA" w14:textId="77777777" w:rsidR="00E759B7" w:rsidRDefault="00E759B7">
            <w:pPr>
              <w:rPr>
                <w:rFonts w:ascii="Arial" w:hAnsi="Arial" w:cs="Arial"/>
              </w:rPr>
            </w:pPr>
            <w:r>
              <w:rPr>
                <w:rFonts w:ascii="Arial" w:hAnsi="Arial" w:cs="Arial"/>
              </w:rPr>
              <w:t xml:space="preserve">Obtener evidencia objetiva del estado de la infraestructura de red (capa física y </w:t>
            </w:r>
            <w:r>
              <w:rPr>
                <w:rFonts w:ascii="Arial" w:hAnsi="Arial" w:cs="Arial"/>
              </w:rPr>
              <w:lastRenderedPageBreak/>
              <w:t>capa lógica), así como de la gestión administrativa de la red en el SILAIS.</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1616BC" w14:textId="71E8582D" w:rsidR="00E759B7" w:rsidRDefault="00E759B7">
            <w:pPr>
              <w:rPr>
                <w:rFonts w:ascii="Arial" w:hAnsi="Arial" w:cs="Arial"/>
              </w:rPr>
            </w:pPr>
            <w:r>
              <w:rPr>
                <w:rFonts w:ascii="Arial" w:hAnsi="Arial" w:cs="Arial"/>
                <w:b/>
                <w:bCs/>
              </w:rPr>
              <w:lastRenderedPageBreak/>
              <w:t>Auditoría de Infraestructura Física de Red:</w:t>
            </w:r>
            <w:r>
              <w:rPr>
                <w:rFonts w:ascii="Arial" w:hAnsi="Arial" w:cs="Arial"/>
              </w:rPr>
              <w:t xml:space="preserve"> - Inspección física del nodo de comunicaciones en Dirección </w:t>
            </w:r>
            <w:r>
              <w:rPr>
                <w:rFonts w:ascii="Arial" w:hAnsi="Arial" w:cs="Arial"/>
              </w:rPr>
              <w:lastRenderedPageBreak/>
              <w:t>(Switch</w:t>
            </w:r>
            <w:r w:rsidR="0073133E">
              <w:rPr>
                <w:rFonts w:ascii="Arial" w:hAnsi="Arial" w:cs="Arial"/>
              </w:rPr>
              <w:t>es</w:t>
            </w:r>
            <w:r>
              <w:rPr>
                <w:rFonts w:ascii="Arial" w:hAnsi="Arial" w:cs="Arial"/>
              </w:rPr>
              <w:t xml:space="preserve"> Principal</w:t>
            </w:r>
            <w:r w:rsidR="0073133E">
              <w:rPr>
                <w:rFonts w:ascii="Arial" w:hAnsi="Arial" w:cs="Arial"/>
              </w:rPr>
              <w:t>es</w:t>
            </w:r>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UPS, condiciones físicas del área, ausencia de rack). - Inspección física del punto de distribución secundario en Varios 1 (Switch Secundario </w:t>
            </w:r>
            <w:proofErr w:type="spellStart"/>
            <w:r>
              <w:rPr>
                <w:rFonts w:ascii="Arial" w:hAnsi="Arial" w:cs="Arial"/>
              </w:rPr>
              <w:t>Fast</w:t>
            </w:r>
            <w:proofErr w:type="spellEnd"/>
            <w:r>
              <w:rPr>
                <w:rFonts w:ascii="Arial" w:hAnsi="Arial" w:cs="Arial"/>
              </w:rPr>
              <w:t xml:space="preserve"> Ethernet de 24 puertos, UPS, condiciones del área). - Inspección de cableado horizontal en las 14 áreas funcionales (verificación de categoría de </w:t>
            </w:r>
            <w:r>
              <w:rPr>
                <w:rFonts w:ascii="Arial" w:hAnsi="Arial" w:cs="Arial"/>
              </w:rPr>
              <w:lastRenderedPageBreak/>
              <w:t xml:space="preserve">cableado, canaletas plásticas presentes solo en 4 áreas, ausencia de rosetas,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etiquetado). - Verificación de norma de ponchado T568A en muestra representativa de conectores RJ45. - Pruebas de continuidad con cable </w:t>
            </w:r>
            <w:proofErr w:type="spellStart"/>
            <w:r>
              <w:rPr>
                <w:rFonts w:ascii="Arial" w:hAnsi="Arial" w:cs="Arial"/>
              </w:rPr>
              <w:t>tester</w:t>
            </w:r>
            <w:proofErr w:type="spellEnd"/>
            <w:r>
              <w:rPr>
                <w:rFonts w:ascii="Arial" w:hAnsi="Arial" w:cs="Arial"/>
              </w:rPr>
              <w:t xml:space="preserve"> en puntos de red de áreas críticas (Epidemiología, Estadística, Banco Biológico, Contabilidad). </w:t>
            </w:r>
            <w:r>
              <w:rPr>
                <w:rFonts w:ascii="Arial" w:hAnsi="Arial" w:cs="Arial"/>
                <w:b/>
                <w:bCs/>
              </w:rPr>
              <w:t>Au</w:t>
            </w:r>
            <w:r>
              <w:rPr>
                <w:rFonts w:ascii="Arial" w:hAnsi="Arial" w:cs="Arial"/>
                <w:b/>
                <w:bCs/>
              </w:rPr>
              <w:lastRenderedPageBreak/>
              <w:t>ditoría de Arquitectura Lógica y Seguridad de Red:</w:t>
            </w:r>
            <w:r>
              <w:rPr>
                <w:rFonts w:ascii="Arial" w:hAnsi="Arial" w:cs="Arial"/>
              </w:rPr>
              <w:t xml:space="preserve"> - Pruebas lógicas de red (velocidad de negociación de enlace limitada a 100 Mbps por switches </w:t>
            </w:r>
            <w:proofErr w:type="spellStart"/>
            <w:r>
              <w:rPr>
                <w:rFonts w:ascii="Arial" w:hAnsi="Arial" w:cs="Arial"/>
              </w:rPr>
              <w:t>Fast</w:t>
            </w:r>
            <w:proofErr w:type="spellEnd"/>
            <w:r>
              <w:rPr>
                <w:rFonts w:ascii="Arial" w:hAnsi="Arial" w:cs="Arial"/>
              </w:rPr>
              <w:t xml:space="preserve"> Ethernet, asignación DHCP, dominio de broadcast único por red plana, conectividad sin restricciones entre áreas). - Verificación de segmentación de red (ausencia de </w:t>
            </w:r>
            <w:proofErr w:type="spellStart"/>
            <w:r>
              <w:rPr>
                <w:rFonts w:ascii="Arial" w:hAnsi="Arial" w:cs="Arial"/>
              </w:rPr>
              <w:t>VLANs</w:t>
            </w:r>
            <w:proofErr w:type="spellEnd"/>
            <w:r>
              <w:rPr>
                <w:rFonts w:ascii="Arial" w:hAnsi="Arial" w:cs="Arial"/>
              </w:rPr>
              <w:t xml:space="preserve"> documentada, confirmación de </w:t>
            </w:r>
            <w:r>
              <w:rPr>
                <w:rFonts w:ascii="Arial" w:hAnsi="Arial" w:cs="Arial"/>
              </w:rPr>
              <w:lastRenderedPageBreak/>
              <w:t>red plana). - Evaluación de seguridad de red inalámbrica en áreas críticas (Estadística, Contabilidad, Insumos Médicos, Enfermería, RRHH): protocolo de cifrado, autenticación, intensidad de señal. - Verificación de conexiones privadas en Sindicato, SNC y Transporte (tipo de conexión, proveedor, medidas de seguridad). </w:t>
            </w:r>
            <w:r>
              <w:rPr>
                <w:rFonts w:ascii="Arial" w:hAnsi="Arial" w:cs="Arial"/>
                <w:b/>
                <w:bCs/>
              </w:rPr>
              <w:t xml:space="preserve">Gestión Administrativa </w:t>
            </w:r>
            <w:r>
              <w:rPr>
                <w:rFonts w:ascii="Arial" w:hAnsi="Arial" w:cs="Arial"/>
                <w:b/>
                <w:bCs/>
              </w:rPr>
              <w:lastRenderedPageBreak/>
              <w:t>de la Red:</w:t>
            </w:r>
            <w:r>
              <w:rPr>
                <w:rFonts w:ascii="Arial" w:hAnsi="Arial" w:cs="Arial"/>
              </w:rPr>
              <w:t xml:space="preserve"> - Entrevistas estructuradas a responsables de áreas críticas: Epidemiología (Lic. </w:t>
            </w:r>
            <w:proofErr w:type="spellStart"/>
            <w:r>
              <w:rPr>
                <w:rFonts w:ascii="Arial" w:hAnsi="Arial" w:cs="Arial"/>
              </w:rPr>
              <w:t>Genory</w:t>
            </w:r>
            <w:proofErr w:type="spellEnd"/>
            <w:r>
              <w:rPr>
                <w:rFonts w:ascii="Arial" w:hAnsi="Arial" w:cs="Arial"/>
              </w:rPr>
              <w:t xml:space="preserve"> </w:t>
            </w:r>
            <w:proofErr w:type="spellStart"/>
            <w:r>
              <w:rPr>
                <w:rFonts w:ascii="Arial" w:hAnsi="Arial" w:cs="Arial"/>
              </w:rPr>
              <w:t>Ticay</w:t>
            </w:r>
            <w:proofErr w:type="spellEnd"/>
            <w:r>
              <w:rPr>
                <w:rFonts w:ascii="Arial" w:hAnsi="Arial" w:cs="Arial"/>
              </w:rPr>
              <w:t xml:space="preserve"> López), Estadística (Lic. Alexander Valle López), Insumos Médicos (Lic. Raymundo García), Planificación (Lic. </w:t>
            </w:r>
            <w:proofErr w:type="spellStart"/>
            <w:r>
              <w:rPr>
                <w:rFonts w:ascii="Arial" w:hAnsi="Arial" w:cs="Arial"/>
              </w:rPr>
              <w:t>Gardenio</w:t>
            </w:r>
            <w:proofErr w:type="spellEnd"/>
            <w:r>
              <w:rPr>
                <w:rFonts w:ascii="Arial" w:hAnsi="Arial" w:cs="Arial"/>
              </w:rPr>
              <w:t xml:space="preserve"> Miranda). - Revisión documental de políticas de red, inventarios de activos de red, registros de incidentes de conectividad. - </w:t>
            </w:r>
            <w:r>
              <w:rPr>
                <w:rFonts w:ascii="Arial" w:hAnsi="Arial" w:cs="Arial"/>
              </w:rPr>
              <w:lastRenderedPageBreak/>
              <w:t>Verificación de existencia de plan de continuidad para la red y documentación de configuraciones. </w:t>
            </w:r>
            <w:r>
              <w:rPr>
                <w:rFonts w:ascii="Arial" w:hAnsi="Arial" w:cs="Arial"/>
                <w:b/>
                <w:bCs/>
              </w:rPr>
              <w:t>Registro de Evidencias:</w:t>
            </w:r>
            <w:r>
              <w:rPr>
                <w:rFonts w:ascii="Arial" w:hAnsi="Arial" w:cs="Arial"/>
              </w:rPr>
              <w:t> - Registro fotográfico indexado de hallazgos en todas las áreas.</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732508" w14:textId="77777777" w:rsidR="00E759B7" w:rsidRDefault="00E759B7">
            <w:pPr>
              <w:rPr>
                <w:rFonts w:ascii="Arial" w:hAnsi="Arial" w:cs="Arial"/>
              </w:rPr>
            </w:pPr>
            <w:r>
              <w:rPr>
                <w:rFonts w:ascii="Arial" w:hAnsi="Arial" w:cs="Arial"/>
              </w:rPr>
              <w:lastRenderedPageBreak/>
              <w:t>Auditor de Redes Asistente de Auditoría Auditor Auxiliar</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F606B9D" w14:textId="77777777" w:rsidR="00E759B7" w:rsidRDefault="00E759B7">
            <w:pPr>
              <w:rPr>
                <w:rFonts w:ascii="Arial" w:hAnsi="Arial" w:cs="Arial"/>
              </w:rPr>
            </w:pPr>
            <w:r>
              <w:rPr>
                <w:rFonts w:ascii="Arial" w:hAnsi="Arial" w:cs="Arial"/>
                <w:b/>
                <w:bCs/>
              </w:rPr>
              <w:t>Auditor de Redes:</w:t>
            </w:r>
            <w:r>
              <w:rPr>
                <w:rFonts w:ascii="Arial" w:hAnsi="Arial" w:cs="Arial"/>
              </w:rPr>
              <w:t xml:space="preserve"> Técnico o profesional con competencias en auditoría de infraestructura de red (capa física y lógica), aplicación de estándares ANSI/TIA/EIA, manejo de cable </w:t>
            </w:r>
            <w:proofErr w:type="spellStart"/>
            <w:r>
              <w:rPr>
                <w:rFonts w:ascii="Arial" w:hAnsi="Arial" w:cs="Arial"/>
              </w:rPr>
              <w:t>tester</w:t>
            </w:r>
            <w:proofErr w:type="spellEnd"/>
            <w:r>
              <w:rPr>
                <w:rFonts w:ascii="Arial" w:hAnsi="Arial" w:cs="Arial"/>
              </w:rPr>
              <w:t xml:space="preserve">, comandos de red, análisis de seguridad </w:t>
            </w:r>
            <w:proofErr w:type="spellStart"/>
            <w:r>
              <w:rPr>
                <w:rFonts w:ascii="Arial" w:hAnsi="Arial" w:cs="Arial"/>
              </w:rPr>
              <w:t>WiFi</w:t>
            </w:r>
            <w:proofErr w:type="spellEnd"/>
            <w:r>
              <w:rPr>
                <w:rFonts w:ascii="Arial" w:hAnsi="Arial" w:cs="Arial"/>
              </w:rPr>
              <w:t xml:space="preserve">, verificación de topologías y segmentación. Conocimiento del contexto de salud pública nicaragüense y de la operación del </w:t>
            </w:r>
            <w:r>
              <w:rPr>
                <w:rFonts w:ascii="Arial" w:hAnsi="Arial" w:cs="Arial"/>
              </w:rPr>
              <w:lastRenderedPageBreak/>
              <w:t>SISNIVEN. </w:t>
            </w:r>
            <w:r>
              <w:rPr>
                <w:rFonts w:ascii="Arial" w:hAnsi="Arial" w:cs="Arial"/>
                <w:b/>
                <w:bCs/>
              </w:rPr>
              <w:t>Asistente de Auditoría:</w:t>
            </w:r>
            <w:r>
              <w:rPr>
                <w:rFonts w:ascii="Arial" w:hAnsi="Arial" w:cs="Arial"/>
              </w:rPr>
              <w:t> Profesional con habilidades de coordinación logística, comunicación con personal de salud, y gestión documental. </w:t>
            </w:r>
            <w:r>
              <w:rPr>
                <w:rFonts w:ascii="Arial" w:hAnsi="Arial" w:cs="Arial"/>
                <w:b/>
                <w:bCs/>
              </w:rPr>
              <w:t>Auditor Auxiliar:</w:t>
            </w:r>
            <w:r>
              <w:rPr>
                <w:rFonts w:ascii="Arial" w:hAnsi="Arial" w:cs="Arial"/>
              </w:rPr>
              <w:t xml:space="preserve"> Técnico con habilidades de registro fotográfico, llenado de </w:t>
            </w:r>
            <w:proofErr w:type="spellStart"/>
            <w:r>
              <w:rPr>
                <w:rFonts w:ascii="Arial" w:hAnsi="Arial" w:cs="Arial"/>
              </w:rPr>
              <w:t>checklists</w:t>
            </w:r>
            <w:proofErr w:type="spellEnd"/>
            <w:r>
              <w:rPr>
                <w:rFonts w:ascii="Arial" w:hAnsi="Arial" w:cs="Arial"/>
              </w:rPr>
              <w:t>, organización de evidencias digitales, y redacción de borradores.</w:t>
            </w:r>
          </w:p>
        </w:tc>
      </w:tr>
      <w:tr w:rsidR="00E759B7" w14:paraId="2556F7AF" w14:textId="7777777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35E314D" w14:textId="77777777" w:rsidR="00E759B7" w:rsidRDefault="00E759B7">
            <w:pPr>
              <w:rPr>
                <w:rFonts w:ascii="Arial" w:hAnsi="Arial" w:cs="Arial"/>
              </w:rPr>
            </w:pPr>
            <w:r>
              <w:rPr>
                <w:rFonts w:ascii="Arial" w:hAnsi="Arial" w:cs="Arial"/>
                <w:b/>
                <w:bCs/>
              </w:rPr>
              <w:lastRenderedPageBreak/>
              <w:t>III. Análisis y Diagnóstico</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F961743" w14:textId="77777777" w:rsidR="00E759B7" w:rsidRDefault="00E759B7">
            <w:pPr>
              <w:rPr>
                <w:rFonts w:ascii="Arial" w:hAnsi="Arial" w:cs="Arial"/>
              </w:rPr>
            </w:pPr>
            <w:r>
              <w:rPr>
                <w:rFonts w:ascii="Arial" w:hAnsi="Arial" w:cs="Arial"/>
              </w:rPr>
              <w:t xml:space="preserve">Clasificar y analizar los hallazgos obtenidos en el trabajo de campo para emitir un diagnóstico técnico </w:t>
            </w:r>
            <w:r>
              <w:rPr>
                <w:rFonts w:ascii="Arial" w:hAnsi="Arial" w:cs="Arial"/>
              </w:rPr>
              <w:lastRenderedPageBreak/>
              <w:t>confiable de la red del SILAIS Masaya.</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89BD17E" w14:textId="77777777" w:rsidR="00A35408" w:rsidRDefault="00E759B7">
            <w:pPr>
              <w:rPr>
                <w:rFonts w:ascii="Arial" w:hAnsi="Arial" w:cs="Arial"/>
              </w:rPr>
            </w:pPr>
            <w:r>
              <w:rPr>
                <w:rFonts w:ascii="Arial" w:hAnsi="Arial" w:cs="Arial"/>
              </w:rPr>
              <w:lastRenderedPageBreak/>
              <w:t xml:space="preserve">- Consolidación de </w:t>
            </w:r>
            <w:proofErr w:type="spellStart"/>
            <w:r>
              <w:rPr>
                <w:rFonts w:ascii="Arial" w:hAnsi="Arial" w:cs="Arial"/>
              </w:rPr>
              <w:t>checklists</w:t>
            </w:r>
            <w:proofErr w:type="spellEnd"/>
            <w:r>
              <w:rPr>
                <w:rFonts w:ascii="Arial" w:hAnsi="Arial" w:cs="Arial"/>
              </w:rPr>
              <w:t xml:space="preserve"> de inspección de red física y lógica, y cálculo de porcentajes de cumplimiento por área y por dominio de </w:t>
            </w:r>
            <w:r>
              <w:rPr>
                <w:rFonts w:ascii="Arial" w:hAnsi="Arial" w:cs="Arial"/>
              </w:rPr>
              <w:lastRenderedPageBreak/>
              <w:t xml:space="preserve">control. - Clasificación de hallazgos por tipo (NC = No Conformidad / OBS = Observación / OPM = Oportunidad de Mejora). - Análisis de brechas normativas (contraste con ISO 27001:2022 A.11 y A.13, ANSI/TIA/EIA, COBIT 2019, Ley 921 de Protección de Datos Personales, Ley 423 General de Salud, normativa MINSA para SISNIVEN). - Identificación de </w:t>
            </w:r>
            <w:r>
              <w:rPr>
                <w:rFonts w:ascii="Arial" w:hAnsi="Arial" w:cs="Arial"/>
              </w:rPr>
              <w:lastRenderedPageBreak/>
              <w:t>activos de red, amenazas, vulnerabilidades y riesgos según la lógica Amenaza → Vulnerabilidad → Riesgo. - Aplicación de matriz de riesgos ISO 27005 (cálculo de Impacto × Probabilidad para los riesgos de red identificados). - Determinación de causas raíz (técnica de los 5 Porqués) para riesgos extremos y altos (R-RED-001: Colapso de</w:t>
            </w:r>
            <w:r w:rsidR="0073133E">
              <w:rPr>
                <w:rFonts w:ascii="Arial" w:hAnsi="Arial" w:cs="Arial"/>
              </w:rPr>
              <w:t xml:space="preserve"> los</w:t>
            </w:r>
            <w:r>
              <w:rPr>
                <w:rFonts w:ascii="Arial" w:hAnsi="Arial" w:cs="Arial"/>
              </w:rPr>
              <w:t xml:space="preserve"> switch</w:t>
            </w:r>
            <w:r w:rsidR="0073133E">
              <w:rPr>
                <w:rFonts w:ascii="Arial" w:hAnsi="Arial" w:cs="Arial"/>
              </w:rPr>
              <w:t>es</w:t>
            </w:r>
            <w:r>
              <w:rPr>
                <w:rFonts w:ascii="Arial" w:hAnsi="Arial" w:cs="Arial"/>
              </w:rPr>
              <w:t xml:space="preserve"> principal</w:t>
            </w:r>
            <w:r w:rsidR="0073133E">
              <w:rPr>
                <w:rFonts w:ascii="Arial" w:hAnsi="Arial" w:cs="Arial"/>
              </w:rPr>
              <w:t>es</w:t>
            </w:r>
            <w:r>
              <w:rPr>
                <w:rFonts w:ascii="Arial" w:hAnsi="Arial" w:cs="Arial"/>
              </w:rPr>
              <w:t xml:space="preserve">; R-RED-002: </w:t>
            </w:r>
            <w:proofErr w:type="spellStart"/>
            <w:r>
              <w:rPr>
                <w:rFonts w:ascii="Arial" w:hAnsi="Arial" w:cs="Arial"/>
              </w:rPr>
              <w:lastRenderedPageBreak/>
              <w:t>Ransomware</w:t>
            </w:r>
            <w:proofErr w:type="spellEnd"/>
            <w:r>
              <w:rPr>
                <w:rFonts w:ascii="Arial" w:hAnsi="Arial" w:cs="Arial"/>
              </w:rPr>
              <w:t xml:space="preserve"> propagado en red plana; R-RED-003: Exfiltración de datos del Banco Biológico; R-RED-004: Interceptación vía </w:t>
            </w:r>
            <w:proofErr w:type="spellStart"/>
            <w:r>
              <w:rPr>
                <w:rFonts w:ascii="Arial" w:hAnsi="Arial" w:cs="Arial"/>
              </w:rPr>
              <w:t>WiFi</w:t>
            </w:r>
            <w:proofErr w:type="spellEnd"/>
            <w:r>
              <w:rPr>
                <w:rFonts w:ascii="Arial" w:hAnsi="Arial" w:cs="Arial"/>
              </w:rPr>
              <w:t>). - Evaluación del cumplimiento normativo por área funcional crítica. - Elaboración de mapa de calor de riesgos (</w:t>
            </w:r>
            <w:proofErr w:type="spellStart"/>
            <w:r>
              <w:rPr>
                <w:rFonts w:ascii="Arial" w:hAnsi="Arial" w:cs="Arial"/>
              </w:rPr>
              <w:t>Heat</w:t>
            </w:r>
            <w:proofErr w:type="spellEnd"/>
            <w:r>
              <w:rPr>
                <w:rFonts w:ascii="Arial" w:hAnsi="Arial" w:cs="Arial"/>
              </w:rPr>
              <w:t xml:space="preserve"> </w:t>
            </w:r>
            <w:proofErr w:type="spellStart"/>
            <w:r>
              <w:rPr>
                <w:rFonts w:ascii="Arial" w:hAnsi="Arial" w:cs="Arial"/>
              </w:rPr>
              <w:t>Map</w:t>
            </w:r>
            <w:proofErr w:type="spellEnd"/>
            <w:r>
              <w:rPr>
                <w:rFonts w:ascii="Arial" w:hAnsi="Arial" w:cs="Arial"/>
              </w:rPr>
              <w:t xml:space="preserve">) clasificado en Extremos, Altos, Medios y Bajos. </w:t>
            </w:r>
          </w:p>
          <w:p w14:paraId="5B7242E9" w14:textId="77777777" w:rsidR="00A35408" w:rsidRDefault="00A35408">
            <w:pPr>
              <w:rPr>
                <w:rFonts w:ascii="Arial" w:hAnsi="Arial" w:cs="Arial"/>
              </w:rPr>
            </w:pPr>
          </w:p>
          <w:p w14:paraId="7C073955" w14:textId="0CBF961B" w:rsidR="00E759B7" w:rsidRDefault="00E759B7">
            <w:pPr>
              <w:rPr>
                <w:rFonts w:ascii="Arial" w:hAnsi="Arial" w:cs="Arial"/>
              </w:rPr>
            </w:pPr>
            <w:r>
              <w:rPr>
                <w:rFonts w:ascii="Arial" w:hAnsi="Arial" w:cs="Arial"/>
              </w:rPr>
              <w:lastRenderedPageBreak/>
              <w:t xml:space="preserve">- </w:t>
            </w:r>
            <w:r w:rsidR="00A35408" w:rsidRPr="00A35408">
              <w:rPr>
                <w:rFonts w:ascii="Arial" w:hAnsi="Arial" w:cs="Arial"/>
              </w:rPr>
              <w:t xml:space="preserve">- Evaluación del nivel de madurez de los procesos del dominio DSS de COBIT 2019 aplicables a la infraestructura de red del SILAIS Masaya, utilizando la escala de capacidad de procesos de 0 a 5 establecida por el marco de referencia, para cada uno de los procesos evaluados durante la auditoría: DSS01 (Gestión de Operaciones de Red), DSS02 (Gestión de </w:t>
            </w:r>
            <w:r w:rsidR="00A35408" w:rsidRPr="00A35408">
              <w:rPr>
                <w:rFonts w:ascii="Arial" w:hAnsi="Arial" w:cs="Arial"/>
              </w:rPr>
              <w:lastRenderedPageBreak/>
              <w:t>Solicitudes e Incidentes de Red), DSS03 (Gestión de Problemas de Red), DSS04 (Gestión de Continuidad de la Red) y DSS05 (Gestión de Servicios de Seguridad de Red).</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2F6379" w14:textId="77777777" w:rsidR="00E759B7" w:rsidRDefault="00E759B7">
            <w:pPr>
              <w:rPr>
                <w:rFonts w:ascii="Arial" w:hAnsi="Arial" w:cs="Arial"/>
              </w:rPr>
            </w:pPr>
            <w:r>
              <w:rPr>
                <w:rFonts w:ascii="Arial" w:hAnsi="Arial" w:cs="Arial"/>
              </w:rPr>
              <w:lastRenderedPageBreak/>
              <w:t>Coordinador General de Auditoría Auditor de Redes Auditor Auxiliar Asistente de Auditoría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107DA86" w14:textId="77777777" w:rsidR="00E759B7" w:rsidRDefault="00E759B7">
            <w:pPr>
              <w:rPr>
                <w:rFonts w:ascii="Arial" w:hAnsi="Arial" w:cs="Arial"/>
              </w:rPr>
            </w:pPr>
            <w:r>
              <w:rPr>
                <w:rFonts w:ascii="Arial" w:hAnsi="Arial" w:cs="Arial"/>
              </w:rPr>
              <w:t>Profesionales con conocimientos en gestión de riesgos de red (ISO 27005), análisis normativo (ISO 27001 A.11 y A.13, ANSI/TIA/EIA, COBIT 2019), técnicas de diagnóstico de infraestructura de telecomunicaciones en entidades de salud, evaluación de condiciones ambientales adversas (polvo ambiental, humedad), y elaboración de hallazgos conforme a estándares internacionales y legislación nicaragüense (Ley 921, Ley 423).</w:t>
            </w:r>
          </w:p>
        </w:tc>
      </w:tr>
      <w:tr w:rsidR="00E759B7" w14:paraId="6F1E544E" w14:textId="7777777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468C67A" w14:textId="77777777" w:rsidR="00E759B7" w:rsidRDefault="00E759B7">
            <w:pPr>
              <w:rPr>
                <w:rFonts w:ascii="Arial" w:hAnsi="Arial" w:cs="Arial"/>
              </w:rPr>
            </w:pPr>
            <w:r>
              <w:rPr>
                <w:rFonts w:ascii="Arial" w:hAnsi="Arial" w:cs="Arial"/>
                <w:b/>
                <w:bCs/>
              </w:rPr>
              <w:lastRenderedPageBreak/>
              <w:t>IV. Elaboración del Informe Preliminar</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292E365" w14:textId="77777777" w:rsidR="00E759B7" w:rsidRDefault="00E759B7">
            <w:pPr>
              <w:rPr>
                <w:rFonts w:ascii="Arial" w:hAnsi="Arial" w:cs="Arial"/>
              </w:rPr>
            </w:pPr>
            <w:r>
              <w:rPr>
                <w:rFonts w:ascii="Arial" w:hAnsi="Arial" w:cs="Arial"/>
              </w:rPr>
              <w:t xml:space="preserve">Sistematizar los hallazgos preliminares y emitir un borrador de informe técnico de red para validación interna y </w:t>
            </w:r>
            <w:r>
              <w:rPr>
                <w:rFonts w:ascii="Arial" w:hAnsi="Arial" w:cs="Arial"/>
              </w:rPr>
              <w:lastRenderedPageBreak/>
              <w:t>revisión por parte del SILAIS antes de la elaboración del informe final.</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2A43D7" w14:textId="77777777" w:rsidR="00E759B7" w:rsidRDefault="00E759B7">
            <w:pPr>
              <w:rPr>
                <w:rFonts w:ascii="Arial" w:hAnsi="Arial" w:cs="Arial"/>
              </w:rPr>
            </w:pPr>
            <w:r>
              <w:rPr>
                <w:rFonts w:ascii="Arial" w:hAnsi="Arial" w:cs="Arial"/>
              </w:rPr>
              <w:lastRenderedPageBreak/>
              <w:t xml:space="preserve">- Redacción del borrador del informe de red por áreas auditadas (red física, red lógica, gestión administrativa de la red). - Inclusión de evidencia </w:t>
            </w:r>
            <w:r>
              <w:rPr>
                <w:rFonts w:ascii="Arial" w:hAnsi="Arial" w:cs="Arial"/>
              </w:rPr>
              <w:lastRenderedPageBreak/>
              <w:t xml:space="preserve">documental y visual preliminar (fotografías indexadas de las 14 áreas funcionales, capturas de pantalla de pruebas lógicas, </w:t>
            </w:r>
            <w:proofErr w:type="spellStart"/>
            <w:r>
              <w:rPr>
                <w:rFonts w:ascii="Arial" w:hAnsi="Arial" w:cs="Arial"/>
              </w:rPr>
              <w:t>checklists</w:t>
            </w:r>
            <w:proofErr w:type="spellEnd"/>
            <w:r>
              <w:rPr>
                <w:rFonts w:ascii="Arial" w:hAnsi="Arial" w:cs="Arial"/>
              </w:rPr>
              <w:t xml:space="preserve"> consolidados). - Elaboración de matriz de hallazgos de red preliminar (sin recomendaciones finales) clasificada por criticidad. - Elaboración de matriz de riesgos de red cuantificada y mapa de calor (versión </w:t>
            </w:r>
            <w:r>
              <w:rPr>
                <w:rFonts w:ascii="Arial" w:hAnsi="Arial" w:cs="Arial"/>
              </w:rPr>
              <w:lastRenderedPageBreak/>
              <w:t xml:space="preserve">borrador). - Desarrollo de conclusiones preliminares sobre el estado de la infraestructura de comunicaciones del SILAIS. - Revisión y validación interna del borrador por todo el equipo auditor. - Presentación del informe preliminar a la Dirección del SILAIS (Dr. Silvio Navarro) y Responsable de Planificación (Lic. </w:t>
            </w:r>
            <w:proofErr w:type="spellStart"/>
            <w:r>
              <w:rPr>
                <w:rFonts w:ascii="Arial" w:hAnsi="Arial" w:cs="Arial"/>
              </w:rPr>
              <w:t>Gardenio</w:t>
            </w:r>
            <w:proofErr w:type="spellEnd"/>
            <w:r>
              <w:rPr>
                <w:rFonts w:ascii="Arial" w:hAnsi="Arial" w:cs="Arial"/>
              </w:rPr>
              <w:t xml:space="preserve"> Miranda) para retroalimentación. - Recepción y </w:t>
            </w:r>
            <w:r>
              <w:rPr>
                <w:rFonts w:ascii="Arial" w:hAnsi="Arial" w:cs="Arial"/>
              </w:rPr>
              <w:lastRenderedPageBreak/>
              <w:t>análisis de observaciones y comentarios del SILAIS.</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8795C64" w14:textId="77777777" w:rsidR="00E759B7" w:rsidRDefault="00E759B7">
            <w:pPr>
              <w:rPr>
                <w:rFonts w:ascii="Arial" w:hAnsi="Arial" w:cs="Arial"/>
              </w:rPr>
            </w:pPr>
            <w:r>
              <w:rPr>
                <w:rFonts w:ascii="Arial" w:hAnsi="Arial" w:cs="Arial"/>
              </w:rPr>
              <w:lastRenderedPageBreak/>
              <w:t>Coordinador General de Auditoría Auditor de Redes Auditor Auxiliar Asistente de Auditoría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2DA633F" w14:textId="77777777" w:rsidR="00E759B7" w:rsidRDefault="00E759B7">
            <w:pPr>
              <w:rPr>
                <w:rFonts w:ascii="Arial" w:hAnsi="Arial" w:cs="Arial"/>
              </w:rPr>
            </w:pPr>
            <w:r>
              <w:rPr>
                <w:rFonts w:ascii="Arial" w:hAnsi="Arial" w:cs="Arial"/>
              </w:rPr>
              <w:t>Profesionales con habilidades de redacción técnica especializada en auditoría de redes en entidades de salud pública, estructuración de informes conforme a estándares internacionales, síntesis de hallazgos técnicos complejos de infraestructura de telecomunicaciones, capacidad de presentar información de manera clara y objetiva para su revisión por personal directivo del sector salud, y apertura a la retroalimentación de la entidad auditada.</w:t>
            </w:r>
          </w:p>
        </w:tc>
      </w:tr>
      <w:tr w:rsidR="00E759B7" w14:paraId="33BF228C" w14:textId="7777777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9952E2B" w14:textId="77777777" w:rsidR="00E759B7" w:rsidRDefault="00E759B7">
            <w:pPr>
              <w:rPr>
                <w:rFonts w:ascii="Arial" w:hAnsi="Arial" w:cs="Arial"/>
              </w:rPr>
            </w:pPr>
            <w:r>
              <w:rPr>
                <w:rFonts w:ascii="Arial" w:hAnsi="Arial" w:cs="Arial"/>
                <w:b/>
                <w:bCs/>
              </w:rPr>
              <w:lastRenderedPageBreak/>
              <w:t>V. Elaboración del Informe Final</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190EF2" w14:textId="77777777" w:rsidR="00E759B7" w:rsidRDefault="00E759B7">
            <w:pPr>
              <w:rPr>
                <w:rFonts w:ascii="Arial" w:hAnsi="Arial" w:cs="Arial"/>
              </w:rPr>
            </w:pPr>
            <w:r>
              <w:rPr>
                <w:rFonts w:ascii="Arial" w:hAnsi="Arial" w:cs="Arial"/>
              </w:rPr>
              <w:t>Sistematizar los hallazgos definitivos y emitir un informe técnico profesional con conclusiones, recomendaciones y un plan de mejora priorizado para la red del SILAIS Masaya.</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B5F4656" w14:textId="77777777" w:rsidR="00E759B7" w:rsidRDefault="00E759B7">
            <w:pPr>
              <w:rPr>
                <w:rFonts w:ascii="Arial" w:hAnsi="Arial" w:cs="Arial"/>
              </w:rPr>
            </w:pPr>
            <w:r>
              <w:rPr>
                <w:rFonts w:ascii="Arial" w:hAnsi="Arial" w:cs="Arial"/>
              </w:rPr>
              <w:t xml:space="preserve">- Redacción técnica del informe final de red por áreas auditadas (red física, red lógica, gestión administrativa de la red). - Inclusión de evidencia documental y visual definitiva (fotografías indexadas, capturas de pantalla, </w:t>
            </w:r>
            <w:proofErr w:type="spellStart"/>
            <w:r>
              <w:rPr>
                <w:rFonts w:ascii="Arial" w:hAnsi="Arial" w:cs="Arial"/>
              </w:rPr>
              <w:t>checklists</w:t>
            </w:r>
            <w:proofErr w:type="spellEnd"/>
            <w:r>
              <w:rPr>
                <w:rFonts w:ascii="Arial" w:hAnsi="Arial" w:cs="Arial"/>
              </w:rPr>
              <w:t xml:space="preserve"> completos, resultados de </w:t>
            </w:r>
            <w:r>
              <w:rPr>
                <w:rFonts w:ascii="Arial" w:hAnsi="Arial" w:cs="Arial"/>
              </w:rPr>
              <w:lastRenderedPageBreak/>
              <w:t xml:space="preserve">pruebas de cableado y conectividad). - Elaboración de matriz de hallazgos de red completa (con descripción del hallazgo, norma o estándar incumplido, evidencia recolectada, nivel de riesgo, recomendación específica, responsable propuesto y plazo de implementación). - Elaboración de matriz de riesgos de red cuantificada definitiva y mapa </w:t>
            </w:r>
            <w:r>
              <w:rPr>
                <w:rFonts w:ascii="Arial" w:hAnsi="Arial" w:cs="Arial"/>
              </w:rPr>
              <w:lastRenderedPageBreak/>
              <w:t xml:space="preserve">de calor actualizado. - Desarrollo de recomendaciones priorizadas para la red (inmediatas: 0-15 días; corto plazo: 30-60 días; mediano plazo: 90-180 días). - Elaboración del Plan de Mejora Continua de la Red como documento independiente con hoja de ruta para la implementación de acciones correctivas y preventivas. - Revisión y validación interna </w:t>
            </w:r>
            <w:r>
              <w:rPr>
                <w:rFonts w:ascii="Arial" w:hAnsi="Arial" w:cs="Arial"/>
              </w:rPr>
              <w:lastRenderedPageBreak/>
              <w:t>final del informe por todo el equipo auditor. - Preparación de versión impresa (2 copias) y digital del informe final.</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11A24C9" w14:textId="77777777" w:rsidR="00E759B7" w:rsidRDefault="00E759B7">
            <w:pPr>
              <w:rPr>
                <w:rFonts w:ascii="Arial" w:hAnsi="Arial" w:cs="Arial"/>
              </w:rPr>
            </w:pPr>
            <w:r>
              <w:rPr>
                <w:rFonts w:ascii="Arial" w:hAnsi="Arial" w:cs="Arial"/>
              </w:rPr>
              <w:lastRenderedPageBreak/>
              <w:t>Coordinador General de Auditoría Auditor de Redes Auditor Auxiliar Asistente de Auditoría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3022129" w14:textId="77777777" w:rsidR="00E759B7" w:rsidRDefault="00E759B7">
            <w:pPr>
              <w:rPr>
                <w:rFonts w:ascii="Arial" w:hAnsi="Arial" w:cs="Arial"/>
              </w:rPr>
            </w:pPr>
            <w:r>
              <w:rPr>
                <w:rFonts w:ascii="Arial" w:hAnsi="Arial" w:cs="Arial"/>
              </w:rPr>
              <w:t>Profesionales con habilidades de redacción técnica especializada en auditoría de infraestructura de telecomunicaciones en salud, estructuración de informes conforme a estándares internacionales y marco COBIT 2019, síntesis de hallazgos técnicos, capacidad de generar recomendaciones accionables y viables para el contexto presupuestario del SILAIS, y orientación a la mejora continua de la infraestructura de red que soporta la vigilancia epidemiológica departamental.</w:t>
            </w:r>
          </w:p>
        </w:tc>
      </w:tr>
      <w:tr w:rsidR="00E759B7" w14:paraId="53173043" w14:textId="7777777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69D2A0E" w14:textId="77777777" w:rsidR="00E759B7" w:rsidRDefault="00E759B7">
            <w:pPr>
              <w:rPr>
                <w:rFonts w:ascii="Arial" w:hAnsi="Arial" w:cs="Arial"/>
              </w:rPr>
            </w:pPr>
            <w:r>
              <w:rPr>
                <w:rFonts w:ascii="Arial" w:hAnsi="Arial" w:cs="Arial"/>
                <w:b/>
                <w:bCs/>
              </w:rPr>
              <w:lastRenderedPageBreak/>
              <w:t>VI. Reunión de Cierre y Seguimiento</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66322B8" w14:textId="77777777" w:rsidR="00E759B7" w:rsidRDefault="00E759B7">
            <w:pPr>
              <w:rPr>
                <w:rFonts w:ascii="Arial" w:hAnsi="Arial" w:cs="Arial"/>
              </w:rPr>
            </w:pPr>
            <w:r>
              <w:rPr>
                <w:rFonts w:ascii="Arial" w:hAnsi="Arial" w:cs="Arial"/>
              </w:rPr>
              <w:t xml:space="preserve">Presentar los resultados de la auditoría de red a la Dirección del SILAIS - Sede Masaya y establecer acuerdos para implementar las mejoras en la infraestructura de </w:t>
            </w:r>
            <w:r>
              <w:rPr>
                <w:rFonts w:ascii="Arial" w:hAnsi="Arial" w:cs="Arial"/>
              </w:rPr>
              <w:lastRenderedPageBreak/>
              <w:t>comunicaciones.</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437B931" w14:textId="481BC161" w:rsidR="00E759B7" w:rsidRDefault="00E759B7">
            <w:pPr>
              <w:rPr>
                <w:rFonts w:ascii="Arial" w:hAnsi="Arial" w:cs="Arial"/>
              </w:rPr>
            </w:pPr>
            <w:r>
              <w:rPr>
                <w:rFonts w:ascii="Arial" w:hAnsi="Arial" w:cs="Arial"/>
              </w:rPr>
              <w:lastRenderedPageBreak/>
              <w:t xml:space="preserve">- Presentación ejecutiva del informe final de red a la Dirección General (Dr. Silvio Navarro) y equipo directivo del SILAIS (hallazgos principales, matriz de riesgos de red, recomendaciones priorizadas). - Explicación detallada de los hallazgos críticos y extremos de red </w:t>
            </w:r>
            <w:r>
              <w:rPr>
                <w:rFonts w:ascii="Arial" w:hAnsi="Arial" w:cs="Arial"/>
              </w:rPr>
              <w:lastRenderedPageBreak/>
              <w:t>(R-RED-001: Colapso de</w:t>
            </w:r>
            <w:r w:rsidR="0073133E">
              <w:rPr>
                <w:rFonts w:ascii="Arial" w:hAnsi="Arial" w:cs="Arial"/>
              </w:rPr>
              <w:t xml:space="preserve"> </w:t>
            </w:r>
            <w:r>
              <w:rPr>
                <w:rFonts w:ascii="Arial" w:hAnsi="Arial" w:cs="Arial"/>
              </w:rPr>
              <w:t>l</w:t>
            </w:r>
            <w:r w:rsidR="0073133E">
              <w:rPr>
                <w:rFonts w:ascii="Arial" w:hAnsi="Arial" w:cs="Arial"/>
              </w:rPr>
              <w:t>os</w:t>
            </w:r>
            <w:r>
              <w:rPr>
                <w:rFonts w:ascii="Arial" w:hAnsi="Arial" w:cs="Arial"/>
              </w:rPr>
              <w:t xml:space="preserve"> switch</w:t>
            </w:r>
            <w:r w:rsidR="0073133E">
              <w:rPr>
                <w:rFonts w:ascii="Arial" w:hAnsi="Arial" w:cs="Arial"/>
              </w:rPr>
              <w:t>es</w:t>
            </w:r>
            <w:r>
              <w:rPr>
                <w:rFonts w:ascii="Arial" w:hAnsi="Arial" w:cs="Arial"/>
              </w:rPr>
              <w:t xml:space="preserve"> principal; R-RED-002: </w:t>
            </w:r>
            <w:proofErr w:type="spellStart"/>
            <w:r>
              <w:rPr>
                <w:rFonts w:ascii="Arial" w:hAnsi="Arial" w:cs="Arial"/>
              </w:rPr>
              <w:t>Ransomware</w:t>
            </w:r>
            <w:proofErr w:type="spellEnd"/>
            <w:r>
              <w:rPr>
                <w:rFonts w:ascii="Arial" w:hAnsi="Arial" w:cs="Arial"/>
              </w:rPr>
              <w:t xml:space="preserve"> propagado en red plana; R-RED-003: Exfiltración de datos del Banco Biológico; R-RED-004: Interceptación vía </w:t>
            </w:r>
            <w:proofErr w:type="spellStart"/>
            <w:r>
              <w:rPr>
                <w:rFonts w:ascii="Arial" w:hAnsi="Arial" w:cs="Arial"/>
              </w:rPr>
              <w:t>WiFi</w:t>
            </w:r>
            <w:proofErr w:type="spellEnd"/>
            <w:r>
              <w:rPr>
                <w:rFonts w:ascii="Arial" w:hAnsi="Arial" w:cs="Arial"/>
              </w:rPr>
              <w:t xml:space="preserve">). - Entrega formal del Informe Final de Auditoría de Red (2 copias impresas + versión digital). - Entrega del Plan de Mejora Continua de la Red como documento independiente. - Validación del </w:t>
            </w:r>
            <w:r>
              <w:rPr>
                <w:rFonts w:ascii="Arial" w:hAnsi="Arial" w:cs="Arial"/>
              </w:rPr>
              <w:lastRenderedPageBreak/>
              <w:t xml:space="preserve">plan de acción con la Dirección (responsables designados, plazos acordados, recursos requeridos). - Propuesta de auditoría de seguimiento de la red (a los 3 y 6 meses posteriores a la entrega del informe). - Firma de Acta de Cierre de Auditoría y Acuse de Recibo del Informe Final. - Entrega de Certificado de Auditoría (constancia formal de realización del </w:t>
            </w:r>
            <w:r>
              <w:rPr>
                <w:rFonts w:ascii="Arial" w:hAnsi="Arial" w:cs="Arial"/>
              </w:rPr>
              <w:lastRenderedPageBreak/>
              <w:t>proceso de auditoría).</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8C89087" w14:textId="77777777" w:rsidR="00E759B7" w:rsidRDefault="00E759B7">
            <w:pPr>
              <w:rPr>
                <w:rFonts w:ascii="Arial" w:hAnsi="Arial" w:cs="Arial"/>
              </w:rPr>
            </w:pPr>
            <w:r>
              <w:rPr>
                <w:rFonts w:ascii="Arial" w:hAnsi="Arial" w:cs="Arial"/>
              </w:rPr>
              <w:lastRenderedPageBreak/>
              <w:t xml:space="preserve">Coordinador General de Auditoría Auditor de Redes </w:t>
            </w:r>
            <w:proofErr w:type="gramStart"/>
            <w:r>
              <w:rPr>
                <w:rFonts w:ascii="Arial" w:hAnsi="Arial" w:cs="Arial"/>
              </w:rPr>
              <w:t>Director General</w:t>
            </w:r>
            <w:proofErr w:type="gramEnd"/>
            <w:r>
              <w:rPr>
                <w:rFonts w:ascii="Arial" w:hAnsi="Arial" w:cs="Arial"/>
              </w:rPr>
              <w:t xml:space="preserve"> del SILAIS (Dr. Silvio Navarro) Responsable de Planificación (Lic. </w:t>
            </w:r>
            <w:proofErr w:type="spellStart"/>
            <w:r>
              <w:rPr>
                <w:rFonts w:ascii="Arial" w:hAnsi="Arial" w:cs="Arial"/>
              </w:rPr>
              <w:t>Gardenio</w:t>
            </w:r>
            <w:proofErr w:type="spellEnd"/>
            <w:r>
              <w:rPr>
                <w:rFonts w:ascii="Arial" w:hAnsi="Arial" w:cs="Arial"/>
              </w:rPr>
              <w:t xml:space="preserve"> Miranda)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15D4B1B" w14:textId="77777777" w:rsidR="00E759B7" w:rsidRDefault="00E759B7">
            <w:pPr>
              <w:rPr>
                <w:rFonts w:ascii="Arial" w:hAnsi="Arial" w:cs="Arial"/>
              </w:rPr>
            </w:pPr>
            <w:r>
              <w:rPr>
                <w:rFonts w:ascii="Arial" w:hAnsi="Arial" w:cs="Arial"/>
              </w:rPr>
              <w:t>Perfil con liderazgo, capacidad de negociación y comunicación asertiva para presentar hallazgos técnicos complejos de infraestructura de telecomunicaciones a personal directivo del sector salud. Dominio técnico de redes para justificar recomendaciones y promover la mejora de la infraestructura de comunicaciones que soporta funciones críticas de vigilancia epidemiológica. Conocimiento del contexto de salud pública nicaragüense, de la operación descentralizada de los SILAIS, y de las limitaciones presupuestarias para proponer soluciones viables y escalonadas.</w:t>
            </w:r>
          </w:p>
        </w:tc>
      </w:tr>
    </w:tbl>
    <w:p w14:paraId="3BA351EE" w14:textId="77777777" w:rsidR="00E759B7" w:rsidRDefault="00E759B7" w:rsidP="00E759B7">
      <w:pPr>
        <w:rPr>
          <w:rFonts w:ascii="Arial" w:hAnsi="Arial" w:cs="Arial"/>
        </w:rPr>
      </w:pPr>
    </w:p>
    <w:p w14:paraId="038AFE44" w14:textId="77777777" w:rsidR="00E759B7" w:rsidRDefault="00E759B7" w:rsidP="00E759B7">
      <w:pPr>
        <w:spacing w:after="0"/>
        <w:rPr>
          <w:rFonts w:ascii="Arial" w:hAnsi="Arial" w:cs="Arial"/>
          <w:kern w:val="0"/>
          <w14:ligatures w14:val="none"/>
        </w:rPr>
        <w:sectPr w:rsidR="00E759B7">
          <w:pgSz w:w="15840" w:h="12240" w:orient="landscape"/>
          <w:pgMar w:top="1440" w:right="1440" w:bottom="1440" w:left="1440" w:header="720" w:footer="720" w:gutter="0"/>
          <w:cols w:space="720"/>
        </w:sectPr>
      </w:pPr>
    </w:p>
    <w:p w14:paraId="06493246" w14:textId="77777777" w:rsidR="00E759B7" w:rsidRDefault="00E759B7" w:rsidP="00E759B7">
      <w:pPr>
        <w:rPr>
          <w:rFonts w:ascii="Arial" w:hAnsi="Arial" w:cs="Arial"/>
          <w:b/>
          <w:bCs/>
        </w:rPr>
      </w:pPr>
      <w:r>
        <w:rPr>
          <w:rFonts w:ascii="Arial" w:hAnsi="Arial" w:cs="Arial"/>
          <w:b/>
          <w:bCs/>
        </w:rPr>
        <w:lastRenderedPageBreak/>
        <w:t>10.1 PROGRAMA AUDITORIA DE REDES</w:t>
      </w:r>
    </w:p>
    <w:p w14:paraId="411A6A6A" w14:textId="77777777" w:rsidR="00E759B7" w:rsidRDefault="00E759B7" w:rsidP="00E759B7">
      <w:pPr>
        <w:rPr>
          <w:rFonts w:ascii="Arial" w:hAnsi="Arial" w:cs="Arial"/>
        </w:rPr>
      </w:pPr>
    </w:p>
    <w:p w14:paraId="2D714D2F" w14:textId="77777777" w:rsidR="00E759B7" w:rsidRDefault="00E759B7" w:rsidP="00E759B7">
      <w:pPr>
        <w:rPr>
          <w:rFonts w:ascii="Arial" w:hAnsi="Arial" w:cs="Arial"/>
          <w:b/>
          <w:bCs/>
        </w:rPr>
      </w:pPr>
      <w:r>
        <w:rPr>
          <w:rFonts w:ascii="Arial" w:hAnsi="Arial" w:cs="Arial"/>
          <w:b/>
          <w:bCs/>
        </w:rPr>
        <w:t>PROGRAMA DE AUDITORÍA DE REDES</w:t>
      </w:r>
    </w:p>
    <w:p w14:paraId="6EAAD465" w14:textId="77777777" w:rsidR="00E759B7" w:rsidRDefault="00E759B7" w:rsidP="00E759B7">
      <w:pPr>
        <w:rPr>
          <w:rFonts w:ascii="Arial" w:hAnsi="Arial" w:cs="Arial"/>
          <w:b/>
          <w:bCs/>
        </w:rPr>
      </w:pPr>
      <w:r>
        <w:rPr>
          <w:rFonts w:ascii="Arial" w:hAnsi="Arial" w:cs="Arial"/>
          <w:b/>
          <w:bCs/>
        </w:rPr>
        <w:t>(Capa Física y Capa Lógica)</w:t>
      </w:r>
    </w:p>
    <w:p w14:paraId="2AA31C1B" w14:textId="77777777" w:rsidR="00E759B7" w:rsidRDefault="00E759B7" w:rsidP="00E759B7">
      <w:pPr>
        <w:rPr>
          <w:rFonts w:ascii="Arial" w:hAnsi="Arial" w:cs="Arial"/>
          <w:b/>
          <w:bCs/>
        </w:rPr>
      </w:pPr>
      <w:r>
        <w:rPr>
          <w:rFonts w:ascii="Arial" w:hAnsi="Arial" w:cs="Arial"/>
          <w:b/>
          <w:bCs/>
        </w:rPr>
        <w:t>SILAIS - Sede Masaya, Departamento de Masaya, Nicaragua</w:t>
      </w:r>
    </w:p>
    <w:p w14:paraId="4E7A038F" w14:textId="77777777" w:rsidR="00E759B7" w:rsidRDefault="00E759B7" w:rsidP="00E759B7">
      <w:pPr>
        <w:rPr>
          <w:rFonts w:ascii="Arial" w:hAnsi="Arial" w:cs="Arial"/>
        </w:rPr>
      </w:pPr>
    </w:p>
    <w:p w14:paraId="39E7774A" w14:textId="77777777" w:rsidR="00E759B7" w:rsidRDefault="00E759B7" w:rsidP="00E759B7">
      <w:pPr>
        <w:rPr>
          <w:rFonts w:ascii="Arial" w:hAnsi="Arial" w:cs="Arial"/>
          <w:b/>
          <w:bCs/>
        </w:rPr>
      </w:pPr>
      <w:r>
        <w:rPr>
          <w:rFonts w:ascii="Arial" w:hAnsi="Arial" w:cs="Arial"/>
          <w:b/>
          <w:bCs/>
        </w:rPr>
        <w:t>1. Objetivo General del Programa</w:t>
      </w:r>
    </w:p>
    <w:p w14:paraId="7FD832C3" w14:textId="77777777" w:rsidR="00E759B7" w:rsidRDefault="00E759B7" w:rsidP="00E759B7">
      <w:pPr>
        <w:rPr>
          <w:rFonts w:ascii="Arial" w:hAnsi="Arial" w:cs="Arial"/>
        </w:rPr>
      </w:pPr>
      <w:r>
        <w:rPr>
          <w:rFonts w:ascii="Arial" w:hAnsi="Arial" w:cs="Arial"/>
        </w:rPr>
        <w:t>Realizar una auditoría integral para evaluar el estado de la infraestructura de red (capa física y capa lógica) del SILAIS - Sede Masaya, conforme a los estándares ISO 19011:2018, ISO/IEC 27001:2022, ANSI/TIA/EIA-568-C, ANSI/TIA/EIA-569-C, ANSI/TIA/EIA-606-B y el marco COBIT 2019, con el fin de identificar vulnerabilidades, riesgos y oportunidades de mejora que fortalezcan la seguridad, disponibilidad y eficiencia operativa de la red institucional que soporta las funciones críticas de vigilancia epidemiológica (SISNIVEN) y atención integral en salud del departamento de Masaya.</w:t>
      </w:r>
    </w:p>
    <w:p w14:paraId="24205DB9" w14:textId="77777777" w:rsidR="00E759B7" w:rsidRDefault="00E759B7" w:rsidP="00E759B7">
      <w:pPr>
        <w:rPr>
          <w:rFonts w:ascii="Arial" w:hAnsi="Arial" w:cs="Arial"/>
          <w:b/>
          <w:bCs/>
        </w:rPr>
      </w:pPr>
      <w:r>
        <w:rPr>
          <w:rFonts w:ascii="Arial" w:hAnsi="Arial" w:cs="Arial"/>
          <w:b/>
          <w:bCs/>
        </w:rPr>
        <w:t>1.1. Objetivos Específicos del Programa</w:t>
      </w:r>
    </w:p>
    <w:p w14:paraId="08B857DB" w14:textId="77777777" w:rsidR="00E759B7" w:rsidRDefault="00E759B7" w:rsidP="00E759B7">
      <w:pPr>
        <w:numPr>
          <w:ilvl w:val="0"/>
          <w:numId w:val="23"/>
        </w:numPr>
        <w:rPr>
          <w:rFonts w:ascii="Arial" w:hAnsi="Arial" w:cs="Arial"/>
        </w:rPr>
      </w:pPr>
      <w:r>
        <w:rPr>
          <w:rFonts w:ascii="Arial" w:hAnsi="Arial" w:cs="Arial"/>
        </w:rPr>
        <w:t>Desarrollar un diagnóstico de auditoría integral que evalúe las condiciones de la infraestructura de red (capa física y capa lógica) en el SILAIS - Sede Masaya, abarcando las catorce áreas funcionales que dependen de conectividad para sus operaciones misionales.</w:t>
      </w:r>
    </w:p>
    <w:p w14:paraId="230F1147" w14:textId="77777777" w:rsidR="00E759B7" w:rsidRDefault="00E759B7" w:rsidP="00E759B7">
      <w:pPr>
        <w:numPr>
          <w:ilvl w:val="0"/>
          <w:numId w:val="23"/>
        </w:numPr>
        <w:rPr>
          <w:rFonts w:ascii="Arial" w:hAnsi="Arial" w:cs="Arial"/>
        </w:rPr>
      </w:pPr>
      <w:r>
        <w:rPr>
          <w:rFonts w:ascii="Arial" w:hAnsi="Arial" w:cs="Arial"/>
        </w:rPr>
        <w:t xml:space="preserve">Evaluar la implementación de la seguridad física de la red conforme a los requisitos de la norma ISO/IEC 27001:2022 (dominio A.11) y los estándares ANSI/TIA/EIA-568-C, -569-C, -606-B, verificando las condiciones de los dos switches </w:t>
      </w:r>
      <w:proofErr w:type="spellStart"/>
      <w:r>
        <w:rPr>
          <w:rFonts w:ascii="Arial" w:hAnsi="Arial" w:cs="Arial"/>
        </w:rPr>
        <w:t>Fast</w:t>
      </w:r>
      <w:proofErr w:type="spellEnd"/>
      <w:r>
        <w:rPr>
          <w:rFonts w:ascii="Arial" w:hAnsi="Arial" w:cs="Arial"/>
        </w:rPr>
        <w:t xml:space="preserve"> Ethernet de 24 puertos, el cableado estructurado, las canalizaciones y la protección física de los equipos de comunicaciones.</w:t>
      </w:r>
    </w:p>
    <w:p w14:paraId="1416846C" w14:textId="77777777" w:rsidR="00E759B7" w:rsidRDefault="00E759B7" w:rsidP="00E759B7">
      <w:pPr>
        <w:numPr>
          <w:ilvl w:val="0"/>
          <w:numId w:val="23"/>
        </w:numPr>
        <w:rPr>
          <w:rFonts w:ascii="Arial" w:hAnsi="Arial" w:cs="Arial"/>
        </w:rPr>
      </w:pPr>
      <w:r>
        <w:rPr>
          <w:rFonts w:ascii="Arial" w:hAnsi="Arial" w:cs="Arial"/>
        </w:rPr>
        <w:t>Evaluar la implementación de la seguridad lógica de la red conforme a los requisitos de la norma ISO/IEC 27001:2022 (dominios A.12 y A.13) y el marco COBIT 2019 (dominio DSS05), verificando la segmentación de tráfico, la seguridad de la red inalámbrica en áreas críticas y los controles de acceso a la red.</w:t>
      </w:r>
    </w:p>
    <w:p w14:paraId="3EE2DC7B" w14:textId="77777777" w:rsidR="00E759B7" w:rsidRDefault="00E759B7" w:rsidP="00E759B7">
      <w:pPr>
        <w:numPr>
          <w:ilvl w:val="0"/>
          <w:numId w:val="23"/>
        </w:numPr>
        <w:rPr>
          <w:rFonts w:ascii="Arial" w:hAnsi="Arial" w:cs="Arial"/>
        </w:rPr>
      </w:pPr>
      <w:r>
        <w:rPr>
          <w:rFonts w:ascii="Arial" w:hAnsi="Arial" w:cs="Arial"/>
        </w:rPr>
        <w:t xml:space="preserve">Diagnosticar la gestión y el estado de los activos de red (switches, puntos de acceso inalámbrico, cableado, conectores, UPS), identificando riesgos y deficiencias en su configuración, seguridad y operatividad, conforme al marco </w:t>
      </w:r>
      <w:r>
        <w:rPr>
          <w:rFonts w:ascii="Arial" w:hAnsi="Arial" w:cs="Arial"/>
        </w:rPr>
        <w:lastRenderedPageBreak/>
        <w:t xml:space="preserve">COBIT 2019, con especial atención a la obsolescencia tecnológica de los switches </w:t>
      </w:r>
      <w:proofErr w:type="spellStart"/>
      <w:r>
        <w:rPr>
          <w:rFonts w:ascii="Arial" w:hAnsi="Arial" w:cs="Arial"/>
        </w:rPr>
        <w:t>Fast</w:t>
      </w:r>
      <w:proofErr w:type="spellEnd"/>
      <w:r>
        <w:rPr>
          <w:rFonts w:ascii="Arial" w:hAnsi="Arial" w:cs="Arial"/>
        </w:rPr>
        <w:t xml:space="preserve"> Ethernet y su impacto en la operación del SISNIVEN.</w:t>
      </w:r>
    </w:p>
    <w:p w14:paraId="20312BD5" w14:textId="77777777" w:rsidR="00E759B7" w:rsidRDefault="00E759B7" w:rsidP="00E759B7">
      <w:pPr>
        <w:numPr>
          <w:ilvl w:val="0"/>
          <w:numId w:val="23"/>
        </w:numPr>
        <w:rPr>
          <w:rFonts w:ascii="Arial" w:hAnsi="Arial" w:cs="Arial"/>
        </w:rPr>
      </w:pPr>
      <w:r>
        <w:rPr>
          <w:rFonts w:ascii="Arial" w:hAnsi="Arial" w:cs="Arial"/>
        </w:rPr>
        <w:t>Elaborar un informe final con los hallazgos, evidencias y recomendaciones de la auditoría de red de forma clara y estructurada para facilitar decisiones estratégicas en la Dirección General del SILAIS Masaya.</w:t>
      </w:r>
    </w:p>
    <w:p w14:paraId="196B595B" w14:textId="77777777" w:rsidR="00E759B7" w:rsidRDefault="00E759B7" w:rsidP="00E759B7">
      <w:pPr>
        <w:rPr>
          <w:rFonts w:ascii="Arial" w:hAnsi="Arial" w:cs="Arial"/>
        </w:rPr>
      </w:pPr>
    </w:p>
    <w:p w14:paraId="464FBCC5" w14:textId="77777777" w:rsidR="00E759B7" w:rsidRDefault="00E759B7" w:rsidP="00E759B7">
      <w:pPr>
        <w:rPr>
          <w:rFonts w:ascii="Arial" w:hAnsi="Arial" w:cs="Arial"/>
          <w:b/>
          <w:bCs/>
        </w:rPr>
      </w:pPr>
      <w:r>
        <w:rPr>
          <w:rFonts w:ascii="Arial" w:hAnsi="Arial" w:cs="Arial"/>
          <w:b/>
          <w:bCs/>
        </w:rPr>
        <w:t>2. Alcance del Programa</w:t>
      </w:r>
    </w:p>
    <w:p w14:paraId="7C099AB1" w14:textId="77777777" w:rsidR="00E759B7" w:rsidRDefault="00E759B7" w:rsidP="00E759B7">
      <w:pPr>
        <w:rPr>
          <w:rFonts w:ascii="Arial" w:hAnsi="Arial" w:cs="Arial"/>
        </w:rPr>
      </w:pPr>
      <w:r>
        <w:rPr>
          <w:rFonts w:ascii="Arial" w:hAnsi="Arial" w:cs="Arial"/>
        </w:rPr>
        <w:t>La auditoría contempla la revisión de toda la infraestructura de red del SILAIS - Sede Masaya, enfocándose en:</w:t>
      </w:r>
    </w:p>
    <w:tbl>
      <w:tblPr>
        <w:tblW w:w="88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3"/>
        <w:gridCol w:w="7140"/>
      </w:tblGrid>
      <w:tr w:rsidR="00E759B7" w14:paraId="1787D74A" w14:textId="77777777" w:rsidTr="00E759B7">
        <w:trPr>
          <w:trHeight w:val="549"/>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780834C" w14:textId="77777777" w:rsidR="00E759B7" w:rsidRDefault="00E759B7">
            <w:pPr>
              <w:rPr>
                <w:rFonts w:ascii="Arial" w:hAnsi="Arial" w:cs="Arial"/>
              </w:rPr>
            </w:pPr>
            <w:r>
              <w:rPr>
                <w:rFonts w:ascii="Arial" w:hAnsi="Arial" w:cs="Arial"/>
              </w:rPr>
              <w:t>Componente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839ABFD" w14:textId="77777777" w:rsidR="00E759B7" w:rsidRDefault="00E759B7">
            <w:pPr>
              <w:rPr>
                <w:rFonts w:ascii="Arial" w:hAnsi="Arial" w:cs="Arial"/>
              </w:rPr>
            </w:pPr>
            <w:r>
              <w:rPr>
                <w:rFonts w:ascii="Arial" w:hAnsi="Arial" w:cs="Arial"/>
              </w:rPr>
              <w:t>Descripción</w:t>
            </w:r>
          </w:p>
        </w:tc>
      </w:tr>
      <w:tr w:rsidR="00E759B7" w14:paraId="609EBA53" w14:textId="77777777" w:rsidTr="00E759B7">
        <w:trPr>
          <w:trHeight w:val="346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15AE535" w14:textId="77777777" w:rsidR="00E759B7" w:rsidRDefault="00E759B7">
            <w:pPr>
              <w:rPr>
                <w:rFonts w:ascii="Arial" w:hAnsi="Arial" w:cs="Arial"/>
              </w:rPr>
            </w:pPr>
            <w:r>
              <w:rPr>
                <w:rFonts w:ascii="Arial" w:hAnsi="Arial" w:cs="Arial"/>
                <w:b/>
                <w:bCs/>
              </w:rPr>
              <w:t>Red (Capa Física)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7180C5B" w14:textId="0808C6B5" w:rsidR="00E759B7" w:rsidRDefault="00E759B7">
            <w:pPr>
              <w:rPr>
                <w:rFonts w:ascii="Arial" w:hAnsi="Arial" w:cs="Arial"/>
              </w:rPr>
            </w:pPr>
            <w:r>
              <w:rPr>
                <w:rFonts w:ascii="Arial" w:hAnsi="Arial" w:cs="Arial"/>
              </w:rPr>
              <w:t>Switch</w:t>
            </w:r>
            <w:r w:rsidR="00303E62">
              <w:rPr>
                <w:rFonts w:ascii="Arial" w:hAnsi="Arial" w:cs="Arial"/>
              </w:rPr>
              <w:t>es</w:t>
            </w:r>
            <w:r>
              <w:rPr>
                <w:rFonts w:ascii="Arial" w:hAnsi="Arial" w:cs="Arial"/>
              </w:rPr>
              <w:t xml:space="preserve"> principal</w:t>
            </w:r>
            <w:r w:rsidR="00303E62">
              <w:rPr>
                <w:rFonts w:ascii="Arial" w:hAnsi="Arial" w:cs="Arial"/>
              </w:rPr>
              <w:t>es</w:t>
            </w:r>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no administrable (1 unidad, ubicado en Dirección), Switch secundario </w:t>
            </w:r>
            <w:proofErr w:type="spellStart"/>
            <w:r>
              <w:rPr>
                <w:rFonts w:ascii="Arial" w:hAnsi="Arial" w:cs="Arial"/>
              </w:rPr>
              <w:t>Fast</w:t>
            </w:r>
            <w:proofErr w:type="spellEnd"/>
            <w:r>
              <w:rPr>
                <w:rFonts w:ascii="Arial" w:hAnsi="Arial" w:cs="Arial"/>
              </w:rPr>
              <w:t xml:space="preserve"> Ethernet de 24 puertos no administrable (1 unidad, ubicado en Varios 1), UPS en cada switch (2 unidades, capacidad por verificar),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etiquetado de cables (por verificar).</w:t>
            </w:r>
          </w:p>
        </w:tc>
      </w:tr>
      <w:tr w:rsidR="00E759B7" w14:paraId="1EAD555E" w14:textId="77777777" w:rsidTr="00E759B7">
        <w:trPr>
          <w:trHeight w:val="309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45EF5FE" w14:textId="77777777" w:rsidR="00E759B7" w:rsidRDefault="00E759B7">
            <w:pPr>
              <w:rPr>
                <w:rFonts w:ascii="Arial" w:hAnsi="Arial" w:cs="Arial"/>
              </w:rPr>
            </w:pPr>
            <w:r>
              <w:rPr>
                <w:rFonts w:ascii="Arial" w:hAnsi="Arial" w:cs="Arial"/>
                <w:b/>
                <w:bCs/>
              </w:rPr>
              <w:t>Red (Capa Lógica)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0FE413" w14:textId="77777777" w:rsidR="00E759B7" w:rsidRDefault="00E759B7">
            <w:pPr>
              <w:rPr>
                <w:rFonts w:ascii="Arial" w:hAnsi="Arial" w:cs="Arial"/>
              </w:rPr>
            </w:pPr>
            <w:r>
              <w:rPr>
                <w:rFonts w:ascii="Arial" w:hAnsi="Arial" w:cs="Arial"/>
              </w:rPr>
              <w:t xml:space="preserve">Esquema de direccionamiento IP (por verificar durante trabajo de campo), configuración del servidor DHCP (por verificar), topología de red plana sin segmentación VLAN documentada, conectividad inalámbrica en áreas críticas (Estadística: 2 equipos </w:t>
            </w:r>
            <w:proofErr w:type="spellStart"/>
            <w:r>
              <w:rPr>
                <w:rFonts w:ascii="Arial" w:hAnsi="Arial" w:cs="Arial"/>
              </w:rPr>
              <w:t>WiFi</w:t>
            </w:r>
            <w:proofErr w:type="spellEnd"/>
            <w:r>
              <w:rPr>
                <w:rFonts w:ascii="Arial" w:hAnsi="Arial" w:cs="Arial"/>
              </w:rPr>
              <w:t xml:space="preserve">; Contabilidad: 3 equipos </w:t>
            </w:r>
            <w:proofErr w:type="spellStart"/>
            <w:r>
              <w:rPr>
                <w:rFonts w:ascii="Arial" w:hAnsi="Arial" w:cs="Arial"/>
              </w:rPr>
              <w:t>WiFi</w:t>
            </w:r>
            <w:proofErr w:type="spellEnd"/>
            <w:r>
              <w:rPr>
                <w:rFonts w:ascii="Arial" w:hAnsi="Arial" w:cs="Arial"/>
              </w:rPr>
              <w:t xml:space="preserve">; Insumos Médicos: 3 equipos </w:t>
            </w:r>
            <w:proofErr w:type="spellStart"/>
            <w:r>
              <w:rPr>
                <w:rFonts w:ascii="Arial" w:hAnsi="Arial" w:cs="Arial"/>
              </w:rPr>
              <w:t>WiFi</w:t>
            </w:r>
            <w:proofErr w:type="spellEnd"/>
            <w:r>
              <w:rPr>
                <w:rFonts w:ascii="Arial" w:hAnsi="Arial" w:cs="Arial"/>
              </w:rPr>
              <w:t xml:space="preserve">; Enfermería: 2 equipos </w:t>
            </w:r>
            <w:proofErr w:type="spellStart"/>
            <w:r>
              <w:rPr>
                <w:rFonts w:ascii="Arial" w:hAnsi="Arial" w:cs="Arial"/>
              </w:rPr>
              <w:t>WiFi</w:t>
            </w:r>
            <w:proofErr w:type="spellEnd"/>
            <w:r>
              <w:rPr>
                <w:rFonts w:ascii="Arial" w:hAnsi="Arial" w:cs="Arial"/>
              </w:rPr>
              <w:t xml:space="preserve">; RRHH: 2 equipos </w:t>
            </w:r>
            <w:proofErr w:type="spellStart"/>
            <w:r>
              <w:rPr>
                <w:rFonts w:ascii="Arial" w:hAnsi="Arial" w:cs="Arial"/>
              </w:rPr>
              <w:t>WiFi</w:t>
            </w:r>
            <w:proofErr w:type="spellEnd"/>
            <w:r>
              <w:rPr>
                <w:rFonts w:ascii="Arial" w:hAnsi="Arial" w:cs="Arial"/>
              </w:rPr>
              <w:t xml:space="preserve">; Dirección: 2 laptops </w:t>
            </w:r>
            <w:proofErr w:type="spellStart"/>
            <w:r>
              <w:rPr>
                <w:rFonts w:ascii="Arial" w:hAnsi="Arial" w:cs="Arial"/>
              </w:rPr>
              <w:t>WiFi</w:t>
            </w:r>
            <w:proofErr w:type="spellEnd"/>
            <w:r>
              <w:rPr>
                <w:rFonts w:ascii="Arial" w:hAnsi="Arial" w:cs="Arial"/>
              </w:rPr>
              <w:t xml:space="preserve">), protocolos de seguridad </w:t>
            </w:r>
            <w:proofErr w:type="spellStart"/>
            <w:r>
              <w:rPr>
                <w:rFonts w:ascii="Arial" w:hAnsi="Arial" w:cs="Arial"/>
              </w:rPr>
              <w:t>WiFi</w:t>
            </w:r>
            <w:proofErr w:type="spellEnd"/>
            <w:r>
              <w:rPr>
                <w:rFonts w:ascii="Arial" w:hAnsi="Arial" w:cs="Arial"/>
              </w:rPr>
              <w:t xml:space="preserve"> (por verificar), velocidad de negociación de enlace limitada a 100 Mbps por switches </w:t>
            </w:r>
            <w:proofErr w:type="spellStart"/>
            <w:r>
              <w:rPr>
                <w:rFonts w:ascii="Arial" w:hAnsi="Arial" w:cs="Arial"/>
              </w:rPr>
              <w:t>Fast</w:t>
            </w:r>
            <w:proofErr w:type="spellEnd"/>
            <w:r>
              <w:rPr>
                <w:rFonts w:ascii="Arial" w:hAnsi="Arial" w:cs="Arial"/>
              </w:rPr>
              <w:t xml:space="preserve"> Ethernet, conexiones privadas en Sindicato, SNC y Transporte.</w:t>
            </w:r>
          </w:p>
        </w:tc>
      </w:tr>
    </w:tbl>
    <w:p w14:paraId="7AB0ADEB" w14:textId="77777777" w:rsidR="00E759B7" w:rsidRDefault="00E759B7" w:rsidP="00E759B7">
      <w:pPr>
        <w:rPr>
          <w:rFonts w:ascii="Arial" w:hAnsi="Arial" w:cs="Arial"/>
        </w:rPr>
      </w:pPr>
      <w:r>
        <w:rPr>
          <w:rFonts w:ascii="Arial" w:hAnsi="Arial" w:cs="Arial"/>
        </w:rPr>
        <w:lastRenderedPageBreak/>
        <w:t>Se evaluarán procesos como adquisición de tecnología de red, inventario de activos de red, mantenimiento preventivo y correctivo del cableado y equipos activos, control de acceso físico y lógico a la red, configuración de seguridad, y cumplimiento de la legislación nicaragüense (Ley 921 de Protección de Datos Personales, Ley 423 General de Salud, normativa MINSA para SISNIVEN).</w:t>
      </w:r>
    </w:p>
    <w:p w14:paraId="670D081B" w14:textId="77777777" w:rsidR="00E759B7" w:rsidRDefault="00E759B7" w:rsidP="00E759B7">
      <w:pPr>
        <w:rPr>
          <w:rFonts w:ascii="Arial" w:hAnsi="Arial" w:cs="Arial"/>
        </w:rPr>
      </w:pPr>
    </w:p>
    <w:p w14:paraId="79FCD7D6" w14:textId="77777777" w:rsidR="00E759B7" w:rsidRDefault="00E759B7" w:rsidP="00E759B7">
      <w:pPr>
        <w:rPr>
          <w:rFonts w:ascii="Arial" w:hAnsi="Arial" w:cs="Arial"/>
          <w:b/>
          <w:bCs/>
        </w:rPr>
      </w:pPr>
      <w:r>
        <w:rPr>
          <w:rFonts w:ascii="Arial" w:hAnsi="Arial" w:cs="Arial"/>
          <w:b/>
          <w:bCs/>
        </w:rPr>
        <w:t>3. Identificación y Gestión de Riesgos de Red</w:t>
      </w:r>
    </w:p>
    <w:tbl>
      <w:tblPr>
        <w:tblW w:w="101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24"/>
        <w:gridCol w:w="4983"/>
        <w:gridCol w:w="1911"/>
      </w:tblGrid>
      <w:tr w:rsidR="00E759B7" w14:paraId="68381B0E" w14:textId="77777777" w:rsidTr="00E759B7">
        <w:trPr>
          <w:trHeight w:val="482"/>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3F11963" w14:textId="77777777" w:rsidR="00E759B7" w:rsidRDefault="00E759B7">
            <w:pPr>
              <w:rPr>
                <w:rFonts w:ascii="Arial" w:hAnsi="Arial" w:cs="Arial"/>
              </w:rPr>
            </w:pPr>
            <w:r>
              <w:rPr>
                <w:rFonts w:ascii="Arial" w:hAnsi="Arial" w:cs="Arial"/>
              </w:rPr>
              <w:t>Descripción del riesgo asociado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367D37E" w14:textId="77777777" w:rsidR="00E759B7" w:rsidRDefault="00E759B7">
            <w:pPr>
              <w:rPr>
                <w:rFonts w:ascii="Arial" w:hAnsi="Arial" w:cs="Arial"/>
              </w:rPr>
            </w:pPr>
            <w:r>
              <w:rPr>
                <w:rFonts w:ascii="Arial" w:hAnsi="Arial" w:cs="Arial"/>
              </w:rPr>
              <w:t>Medida de intervención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1294B3C" w14:textId="77777777" w:rsidR="00E759B7" w:rsidRDefault="00E759B7">
            <w:pPr>
              <w:rPr>
                <w:rFonts w:ascii="Arial" w:hAnsi="Arial" w:cs="Arial"/>
              </w:rPr>
            </w:pPr>
            <w:r>
              <w:rPr>
                <w:rFonts w:ascii="Arial" w:hAnsi="Arial" w:cs="Arial"/>
              </w:rPr>
              <w:t>Responsable</w:t>
            </w:r>
          </w:p>
        </w:tc>
      </w:tr>
      <w:tr w:rsidR="00E759B7" w14:paraId="3C2C018B" w14:textId="7777777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B72D542" w14:textId="77777777" w:rsidR="00E759B7" w:rsidRDefault="00E759B7">
            <w:pPr>
              <w:rPr>
                <w:rFonts w:ascii="Arial" w:hAnsi="Arial" w:cs="Arial"/>
              </w:rPr>
            </w:pPr>
            <w:r>
              <w:rPr>
                <w:rFonts w:ascii="Arial" w:hAnsi="Arial" w:cs="Arial"/>
              </w:rPr>
              <w:t>Ausencia de rack o gabinete cerrado para switches (equipos ubicados sobre escritorios en Dirección y 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6C1168" w14:textId="77777777" w:rsidR="00E759B7" w:rsidRDefault="00E759B7">
            <w:pPr>
              <w:rPr>
                <w:rFonts w:ascii="Arial" w:hAnsi="Arial" w:cs="Arial"/>
              </w:rPr>
            </w:pPr>
            <w:r>
              <w:rPr>
                <w:rFonts w:ascii="Arial" w:hAnsi="Arial" w:cs="Arial"/>
              </w:rPr>
              <w:t>Verificar condiciones de seguridad física, documentar exposición a manipulación no autorizada y polvo ambiental, proponer instalación de gabinete cerrado con llave anclado a pared.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FE480BF" w14:textId="77777777" w:rsidR="00E759B7" w:rsidRDefault="00E759B7">
            <w:pPr>
              <w:rPr>
                <w:rFonts w:ascii="Arial" w:hAnsi="Arial" w:cs="Arial"/>
              </w:rPr>
            </w:pPr>
            <w:r>
              <w:rPr>
                <w:rFonts w:ascii="Arial" w:hAnsi="Arial" w:cs="Arial"/>
              </w:rPr>
              <w:t>Auditor de Redes</w:t>
            </w:r>
          </w:p>
        </w:tc>
      </w:tr>
      <w:tr w:rsidR="00E759B7" w14:paraId="057E7F16" w14:textId="7777777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F440962" w14:textId="77777777" w:rsidR="00E759B7" w:rsidRDefault="00E759B7">
            <w:pPr>
              <w:rPr>
                <w:rFonts w:ascii="Arial" w:hAnsi="Arial" w:cs="Arial"/>
              </w:rPr>
            </w:pPr>
            <w:r>
              <w:rPr>
                <w:rFonts w:ascii="Arial" w:hAnsi="Arial" w:cs="Arial"/>
              </w:rPr>
              <w:t xml:space="preserve">Switches </w:t>
            </w:r>
            <w:proofErr w:type="spellStart"/>
            <w:r>
              <w:rPr>
                <w:rFonts w:ascii="Arial" w:hAnsi="Arial" w:cs="Arial"/>
              </w:rPr>
              <w:t>Fast</w:t>
            </w:r>
            <w:proofErr w:type="spellEnd"/>
            <w:r>
              <w:rPr>
                <w:rFonts w:ascii="Arial" w:hAnsi="Arial" w:cs="Arial"/>
              </w:rPr>
              <w:t xml:space="preserve"> Ethernet no administrables y obsoletos (100 Mbps)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028F746" w14:textId="77777777" w:rsidR="00E759B7" w:rsidRDefault="00E759B7">
            <w:pPr>
              <w:rPr>
                <w:rFonts w:ascii="Arial" w:hAnsi="Arial" w:cs="Arial"/>
              </w:rPr>
            </w:pPr>
            <w:r>
              <w:rPr>
                <w:rFonts w:ascii="Arial" w:hAnsi="Arial" w:cs="Arial"/>
              </w:rPr>
              <w:t xml:space="preserve">Evaluar impacto del estrangulamiento operativo en la transmisión de datos SISNIVEN, verificar imposibilidad de configuración de </w:t>
            </w:r>
            <w:proofErr w:type="spellStart"/>
            <w:r>
              <w:rPr>
                <w:rFonts w:ascii="Arial" w:hAnsi="Arial" w:cs="Arial"/>
              </w:rPr>
              <w:t>VLANs</w:t>
            </w:r>
            <w:proofErr w:type="spellEnd"/>
            <w:r>
              <w:rPr>
                <w:rFonts w:ascii="Arial" w:hAnsi="Arial" w:cs="Arial"/>
              </w:rPr>
              <w:t>, proponer reemplazo por switches Gigabit administrables.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EA3303D" w14:textId="77777777" w:rsidR="00E759B7" w:rsidRDefault="00E759B7">
            <w:pPr>
              <w:rPr>
                <w:rFonts w:ascii="Arial" w:hAnsi="Arial" w:cs="Arial"/>
              </w:rPr>
            </w:pPr>
            <w:r>
              <w:rPr>
                <w:rFonts w:ascii="Arial" w:hAnsi="Arial" w:cs="Arial"/>
              </w:rPr>
              <w:t>Auditor de Redes</w:t>
            </w:r>
          </w:p>
        </w:tc>
      </w:tr>
      <w:tr w:rsidR="00E759B7" w14:paraId="255A3D09" w14:textId="77777777" w:rsidTr="00E759B7">
        <w:trPr>
          <w:trHeight w:val="144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0DE2A42" w14:textId="77777777" w:rsidR="00E759B7" w:rsidRDefault="00E759B7">
            <w:pPr>
              <w:rPr>
                <w:rFonts w:ascii="Arial" w:hAnsi="Arial" w:cs="Arial"/>
              </w:rPr>
            </w:pPr>
            <w:r>
              <w:rPr>
                <w:rFonts w:ascii="Arial" w:hAnsi="Arial" w:cs="Arial"/>
              </w:rPr>
              <w:t>Cableado expuesto sin canaletas en 10 de 14 áreas funcionales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60819D1" w14:textId="77777777" w:rsidR="00E759B7" w:rsidRDefault="00E759B7">
            <w:pPr>
              <w:rPr>
                <w:rFonts w:ascii="Arial" w:hAnsi="Arial" w:cs="Arial"/>
              </w:rPr>
            </w:pPr>
            <w:r>
              <w:rPr>
                <w:rFonts w:ascii="Arial" w:hAnsi="Arial" w:cs="Arial"/>
              </w:rPr>
              <w:t>Inspeccionar estado del cableado expuesto, verificar daños por tensión mecánica o factores ambientales, proponer instalación de canaletas plásticas en todas las áreas.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FD339B9" w14:textId="77777777" w:rsidR="00E759B7" w:rsidRDefault="00E759B7">
            <w:pPr>
              <w:rPr>
                <w:rFonts w:ascii="Arial" w:hAnsi="Arial" w:cs="Arial"/>
              </w:rPr>
            </w:pPr>
            <w:r>
              <w:rPr>
                <w:rFonts w:ascii="Arial" w:hAnsi="Arial" w:cs="Arial"/>
              </w:rPr>
              <w:t>Auditor de Redes</w:t>
            </w:r>
          </w:p>
        </w:tc>
      </w:tr>
      <w:tr w:rsidR="00E759B7" w14:paraId="4B2A4954" w14:textId="7777777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1E4390C" w14:textId="77777777" w:rsidR="00E759B7" w:rsidRDefault="00E759B7">
            <w:pPr>
              <w:rPr>
                <w:rFonts w:ascii="Arial" w:hAnsi="Arial" w:cs="Arial"/>
              </w:rPr>
            </w:pPr>
            <w:r>
              <w:rPr>
                <w:rFonts w:ascii="Arial" w:hAnsi="Arial" w:cs="Arial"/>
              </w:rPr>
              <w:t xml:space="preserve">Red plana sin </w:t>
            </w:r>
            <w:proofErr w:type="spellStart"/>
            <w:r>
              <w:rPr>
                <w:rFonts w:ascii="Arial" w:hAnsi="Arial" w:cs="Arial"/>
              </w:rPr>
              <w:t>VLANs</w:t>
            </w:r>
            <w:proofErr w:type="spellEnd"/>
            <w:r>
              <w:rPr>
                <w:rFonts w:ascii="Arial" w:hAnsi="Arial" w:cs="Arial"/>
              </w:rPr>
              <w:t xml:space="preserve"> (todas las áreas funcionales en mismo dominio de broadcast)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B6D2C5D" w14:textId="77777777" w:rsidR="00E759B7" w:rsidRDefault="00E759B7">
            <w:pPr>
              <w:rPr>
                <w:rFonts w:ascii="Arial" w:hAnsi="Arial" w:cs="Arial"/>
              </w:rPr>
            </w:pPr>
            <w:r>
              <w:rPr>
                <w:rFonts w:ascii="Arial" w:hAnsi="Arial" w:cs="Arial"/>
              </w:rPr>
              <w:t>Evaluar riesgos de movimiento lateral de malware y acceso no autorizado a datos sensibles de Epidemiología y Banco Biológico, proponer segmentación lógica al momento de reemplazar switches.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64BF608" w14:textId="77777777" w:rsidR="00E759B7" w:rsidRDefault="00E759B7">
            <w:pPr>
              <w:rPr>
                <w:rFonts w:ascii="Arial" w:hAnsi="Arial" w:cs="Arial"/>
              </w:rPr>
            </w:pPr>
            <w:r>
              <w:rPr>
                <w:rFonts w:ascii="Arial" w:hAnsi="Arial" w:cs="Arial"/>
              </w:rPr>
              <w:t>Auditor de Redes</w:t>
            </w:r>
          </w:p>
        </w:tc>
      </w:tr>
      <w:tr w:rsidR="00E759B7" w14:paraId="22111736" w14:textId="77777777" w:rsidTr="00E759B7">
        <w:trPr>
          <w:trHeight w:val="143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04BECBD" w14:textId="77777777" w:rsidR="00E759B7" w:rsidRDefault="00E759B7">
            <w:pPr>
              <w:rPr>
                <w:rFonts w:ascii="Arial" w:hAnsi="Arial" w:cs="Arial"/>
              </w:rPr>
            </w:pPr>
            <w:r>
              <w:rPr>
                <w:rFonts w:ascii="Arial" w:hAnsi="Arial" w:cs="Arial"/>
              </w:rPr>
              <w:lastRenderedPageBreak/>
              <w:t xml:space="preserve">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(cables sólidos terminados directamente en switches)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C5E49A" w14:textId="77777777" w:rsidR="00E759B7" w:rsidRDefault="00E759B7">
            <w:pPr>
              <w:rPr>
                <w:rFonts w:ascii="Arial" w:hAnsi="Arial" w:cs="Arial"/>
              </w:rPr>
            </w:pPr>
            <w:r>
              <w:rPr>
                <w:rFonts w:ascii="Arial" w:hAnsi="Arial" w:cs="Arial"/>
              </w:rPr>
              <w:t xml:space="preserve">Verificar tensión en puertos de switches y riesgo de daño a conectores, proponer instalación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y uso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xml:space="preserve"> flexibles.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1DFCEE6" w14:textId="77777777" w:rsidR="00E759B7" w:rsidRDefault="00E759B7">
            <w:pPr>
              <w:rPr>
                <w:rFonts w:ascii="Arial" w:hAnsi="Arial" w:cs="Arial"/>
              </w:rPr>
            </w:pPr>
            <w:r>
              <w:rPr>
                <w:rFonts w:ascii="Arial" w:hAnsi="Arial" w:cs="Arial"/>
              </w:rPr>
              <w:t>Auditor de Redes</w:t>
            </w:r>
          </w:p>
        </w:tc>
      </w:tr>
      <w:tr w:rsidR="00E759B7" w14:paraId="56996373" w14:textId="77777777" w:rsidTr="00E759B7">
        <w:trPr>
          <w:trHeight w:val="144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4B43B4D" w14:textId="77777777" w:rsidR="00E759B7" w:rsidRDefault="00E759B7">
            <w:pPr>
              <w:rPr>
                <w:rFonts w:ascii="Arial" w:hAnsi="Arial" w:cs="Arial"/>
              </w:rPr>
            </w:pPr>
            <w:r>
              <w:rPr>
                <w:rFonts w:ascii="Arial" w:hAnsi="Arial" w:cs="Arial"/>
              </w:rPr>
              <w:t xml:space="preserve">Dependencia de conectividad </w:t>
            </w:r>
            <w:proofErr w:type="spellStart"/>
            <w:r>
              <w:rPr>
                <w:rFonts w:ascii="Arial" w:hAnsi="Arial" w:cs="Arial"/>
              </w:rPr>
              <w:t>WiFi</w:t>
            </w:r>
            <w:proofErr w:type="spellEnd"/>
            <w:r>
              <w:rPr>
                <w:rFonts w:ascii="Arial" w:hAnsi="Arial" w:cs="Arial"/>
              </w:rPr>
              <w:t xml:space="preserve"> en áreas críticas sin redundancia cableada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153B3CB" w14:textId="77777777" w:rsidR="00E759B7" w:rsidRDefault="00E759B7">
            <w:pPr>
              <w:rPr>
                <w:rFonts w:ascii="Arial" w:hAnsi="Arial" w:cs="Arial"/>
              </w:rPr>
            </w:pPr>
            <w:r>
              <w:rPr>
                <w:rFonts w:ascii="Arial" w:hAnsi="Arial" w:cs="Arial"/>
              </w:rPr>
              <w:t xml:space="preserve">Evaluar calidad de señal </w:t>
            </w:r>
            <w:proofErr w:type="spellStart"/>
            <w:r>
              <w:rPr>
                <w:rFonts w:ascii="Arial" w:hAnsi="Arial" w:cs="Arial"/>
              </w:rPr>
              <w:t>WiFi</w:t>
            </w:r>
            <w:proofErr w:type="spellEnd"/>
            <w:r>
              <w:rPr>
                <w:rFonts w:ascii="Arial" w:hAnsi="Arial" w:cs="Arial"/>
              </w:rPr>
              <w:t xml:space="preserve"> en Estadística, Contabilidad e Insumos Médicos, documentar riesgos de intermitencia en procesos críticos, proponer instalación de puntos de red cableada.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3253CC6" w14:textId="77777777" w:rsidR="00E759B7" w:rsidRDefault="00E759B7">
            <w:pPr>
              <w:rPr>
                <w:rFonts w:ascii="Arial" w:hAnsi="Arial" w:cs="Arial"/>
              </w:rPr>
            </w:pPr>
            <w:r>
              <w:rPr>
                <w:rFonts w:ascii="Arial" w:hAnsi="Arial" w:cs="Arial"/>
              </w:rPr>
              <w:t>Auditor de Redes</w:t>
            </w:r>
          </w:p>
        </w:tc>
      </w:tr>
      <w:tr w:rsidR="00E759B7" w14:paraId="32CCDE9D" w14:textId="77777777" w:rsidTr="00E759B7">
        <w:trPr>
          <w:trHeight w:val="174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8925B7" w14:textId="77777777" w:rsidR="00E759B7" w:rsidRDefault="00E759B7">
            <w:pPr>
              <w:rPr>
                <w:rFonts w:ascii="Arial" w:hAnsi="Arial" w:cs="Arial"/>
              </w:rPr>
            </w:pPr>
            <w:r>
              <w:rPr>
                <w:rFonts w:ascii="Arial" w:hAnsi="Arial" w:cs="Arial"/>
              </w:rPr>
              <w:t>Conexiones privadas no gestionadas en Sindicato, SNC y 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78CFC0" w14:textId="77777777" w:rsidR="00E759B7" w:rsidRDefault="00E759B7">
            <w:pPr>
              <w:rPr>
                <w:rFonts w:ascii="Arial" w:hAnsi="Arial" w:cs="Arial"/>
              </w:rPr>
            </w:pPr>
            <w:r>
              <w:rPr>
                <w:rFonts w:ascii="Arial" w:hAnsi="Arial" w:cs="Arial"/>
              </w:rPr>
              <w:t>Verificar tipo de conexión, proveedor y medidas de seguridad, evaluar riesgos de fuga de información no monitoreada, proponer integración a red corporativa con segmentación adecuada.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AC6AC4C" w14:textId="77777777" w:rsidR="00E759B7" w:rsidRDefault="00E759B7">
            <w:pPr>
              <w:rPr>
                <w:rFonts w:ascii="Arial" w:hAnsi="Arial" w:cs="Arial"/>
              </w:rPr>
            </w:pPr>
            <w:r>
              <w:rPr>
                <w:rFonts w:ascii="Arial" w:hAnsi="Arial" w:cs="Arial"/>
              </w:rPr>
              <w:t>Auditor de Redes</w:t>
            </w:r>
          </w:p>
        </w:tc>
      </w:tr>
      <w:tr w:rsidR="00E759B7" w14:paraId="02E8518E" w14:textId="7777777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8850260" w14:textId="77777777" w:rsidR="00E759B7" w:rsidRDefault="00E759B7">
            <w:pPr>
              <w:rPr>
                <w:rFonts w:ascii="Arial" w:hAnsi="Arial" w:cs="Arial"/>
              </w:rPr>
            </w:pPr>
            <w:r>
              <w:rPr>
                <w:rFonts w:ascii="Arial" w:hAnsi="Arial" w:cs="Arial"/>
              </w:rPr>
              <w:t>Falta de respaldo de configuración de switches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1B918CF" w14:textId="77777777" w:rsidR="00E759B7" w:rsidRDefault="00E759B7">
            <w:pPr>
              <w:rPr>
                <w:rFonts w:ascii="Arial" w:hAnsi="Arial" w:cs="Arial"/>
              </w:rPr>
            </w:pPr>
            <w:r>
              <w:rPr>
                <w:rFonts w:ascii="Arial" w:hAnsi="Arial" w:cs="Arial"/>
              </w:rPr>
              <w:t>Revisar existencia de documentación de configuración, proponer levantamiento y respaldo de configuración actual (aunque switches no sean administrables, documentar conexiones físicas).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4F98175" w14:textId="77777777" w:rsidR="00E759B7" w:rsidRDefault="00E759B7">
            <w:pPr>
              <w:rPr>
                <w:rFonts w:ascii="Arial" w:hAnsi="Arial" w:cs="Arial"/>
              </w:rPr>
            </w:pPr>
            <w:r>
              <w:rPr>
                <w:rFonts w:ascii="Arial" w:hAnsi="Arial" w:cs="Arial"/>
              </w:rPr>
              <w:t>Auditor de Redes</w:t>
            </w:r>
          </w:p>
        </w:tc>
      </w:tr>
      <w:tr w:rsidR="00E759B7" w14:paraId="168B5482" w14:textId="77777777" w:rsidTr="00E759B7">
        <w:trPr>
          <w:trHeight w:val="144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58D6537" w14:textId="77777777" w:rsidR="00E759B7" w:rsidRDefault="00E759B7">
            <w:pPr>
              <w:rPr>
                <w:rFonts w:ascii="Arial" w:hAnsi="Arial" w:cs="Arial"/>
              </w:rPr>
            </w:pPr>
            <w:r>
              <w:rPr>
                <w:rFonts w:ascii="Arial" w:hAnsi="Arial" w:cs="Arial"/>
              </w:rPr>
              <w:t>Conectores RJ45 mal ponchados o dañados por ausencia de rosetas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70C467" w14:textId="77777777" w:rsidR="00E759B7" w:rsidRDefault="00E759B7">
            <w:pPr>
              <w:rPr>
                <w:rFonts w:ascii="Arial" w:hAnsi="Arial" w:cs="Arial"/>
              </w:rPr>
            </w:pPr>
            <w:r>
              <w:rPr>
                <w:rFonts w:ascii="Arial" w:hAnsi="Arial" w:cs="Arial"/>
              </w:rPr>
              <w:t xml:space="preserve">Realizar pruebas de continuidad con cable </w:t>
            </w:r>
            <w:proofErr w:type="spellStart"/>
            <w:r>
              <w:rPr>
                <w:rFonts w:ascii="Arial" w:hAnsi="Arial" w:cs="Arial"/>
              </w:rPr>
              <w:t>tester</w:t>
            </w:r>
            <w:proofErr w:type="spellEnd"/>
            <w:r>
              <w:rPr>
                <w:rFonts w:ascii="Arial" w:hAnsi="Arial" w:cs="Arial"/>
              </w:rPr>
              <w:t xml:space="preserve"> en puntos de red de áreas críticas, verificar norma T568A, proponer instalación de rosetas de pared y </w:t>
            </w:r>
            <w:proofErr w:type="spellStart"/>
            <w:r>
              <w:rPr>
                <w:rFonts w:ascii="Arial" w:hAnsi="Arial" w:cs="Arial"/>
              </w:rPr>
              <w:t>re-ponchado</w:t>
            </w:r>
            <w:proofErr w:type="spellEnd"/>
            <w:r>
              <w:rPr>
                <w:rFonts w:ascii="Arial" w:hAnsi="Arial" w:cs="Arial"/>
              </w:rPr>
              <w:t xml:space="preserve"> de conectores dañados.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D2B7098" w14:textId="77777777" w:rsidR="00E759B7" w:rsidRDefault="00E759B7">
            <w:pPr>
              <w:rPr>
                <w:rFonts w:ascii="Arial" w:hAnsi="Arial" w:cs="Arial"/>
              </w:rPr>
            </w:pPr>
            <w:r>
              <w:rPr>
                <w:rFonts w:ascii="Arial" w:hAnsi="Arial" w:cs="Arial"/>
              </w:rPr>
              <w:t>Auditor de Redes</w:t>
            </w:r>
          </w:p>
        </w:tc>
      </w:tr>
      <w:tr w:rsidR="00E759B7" w14:paraId="57F817DD" w14:textId="77777777" w:rsidTr="00E759B7">
        <w:trPr>
          <w:trHeight w:val="143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A35B82B" w14:textId="77777777" w:rsidR="00E759B7" w:rsidRDefault="00E759B7">
            <w:pPr>
              <w:rPr>
                <w:rFonts w:ascii="Arial" w:hAnsi="Arial" w:cs="Arial"/>
              </w:rPr>
            </w:pPr>
            <w:r>
              <w:rPr>
                <w:rFonts w:ascii="Arial" w:hAnsi="Arial" w:cs="Arial"/>
              </w:rPr>
              <w:lastRenderedPageBreak/>
              <w:t>Fallo catastrófico de switch principal por obsolescencia y falta de respaldo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9E74B9E" w14:textId="77777777" w:rsidR="00E759B7" w:rsidRDefault="00E759B7">
            <w:pPr>
              <w:rPr>
                <w:rFonts w:ascii="Arial" w:hAnsi="Arial" w:cs="Arial"/>
              </w:rPr>
            </w:pPr>
            <w:r>
              <w:rPr>
                <w:rFonts w:ascii="Arial" w:hAnsi="Arial" w:cs="Arial"/>
              </w:rPr>
              <w:t>Verificar antigüedad y estado operativo de switches, documentar punto único de falla, proponer adquisición de switch de respaldo y plan de reemplazo.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94CF24C" w14:textId="77777777" w:rsidR="00E759B7" w:rsidRDefault="00E759B7">
            <w:pPr>
              <w:rPr>
                <w:rFonts w:ascii="Arial" w:hAnsi="Arial" w:cs="Arial"/>
              </w:rPr>
            </w:pPr>
            <w:r>
              <w:rPr>
                <w:rFonts w:ascii="Arial" w:hAnsi="Arial" w:cs="Arial"/>
              </w:rPr>
              <w:t>Auditor de Redes</w:t>
            </w:r>
          </w:p>
        </w:tc>
      </w:tr>
      <w:tr w:rsidR="00E759B7" w14:paraId="56FCCBD5" w14:textId="7777777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3B85359" w14:textId="77777777" w:rsidR="00E759B7" w:rsidRDefault="00E759B7">
            <w:pPr>
              <w:rPr>
                <w:rFonts w:ascii="Arial" w:hAnsi="Arial" w:cs="Arial"/>
              </w:rPr>
            </w:pPr>
            <w:r>
              <w:rPr>
                <w:rFonts w:ascii="Arial" w:hAnsi="Arial" w:cs="Arial"/>
              </w:rPr>
              <w:t>Tormenta de broadcast paralizando la red por topología plana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6263E9" w14:textId="77777777" w:rsidR="00E759B7" w:rsidRDefault="00E759B7">
            <w:pPr>
              <w:rPr>
                <w:rFonts w:ascii="Arial" w:hAnsi="Arial" w:cs="Arial"/>
              </w:rPr>
            </w:pPr>
            <w:r>
              <w:rPr>
                <w:rFonts w:ascii="Arial" w:hAnsi="Arial" w:cs="Arial"/>
              </w:rPr>
              <w:t xml:space="preserve">Evaluar capacidad de switches </w:t>
            </w:r>
            <w:proofErr w:type="spellStart"/>
            <w:r>
              <w:rPr>
                <w:rFonts w:ascii="Arial" w:hAnsi="Arial" w:cs="Arial"/>
              </w:rPr>
              <w:t>Fast</w:t>
            </w:r>
            <w:proofErr w:type="spellEnd"/>
            <w:r>
              <w:rPr>
                <w:rFonts w:ascii="Arial" w:hAnsi="Arial" w:cs="Arial"/>
              </w:rPr>
              <w:t xml:space="preserve"> Ethernet para manejar tráfico de broadcast, documentar riesgo de indisponibilidad total de la red, proponer segmentación VLAN como control prioritario.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69FAEAC" w14:textId="77777777" w:rsidR="00E759B7" w:rsidRDefault="00E759B7">
            <w:pPr>
              <w:rPr>
                <w:rFonts w:ascii="Arial" w:hAnsi="Arial" w:cs="Arial"/>
              </w:rPr>
            </w:pPr>
            <w:r>
              <w:rPr>
                <w:rFonts w:ascii="Arial" w:hAnsi="Arial" w:cs="Arial"/>
              </w:rPr>
              <w:t>Auditor de Redes</w:t>
            </w:r>
          </w:p>
        </w:tc>
      </w:tr>
    </w:tbl>
    <w:p w14:paraId="3B2491EE" w14:textId="77777777" w:rsidR="00E759B7" w:rsidRDefault="00E759B7" w:rsidP="00E759B7">
      <w:pPr>
        <w:rPr>
          <w:rFonts w:ascii="Arial" w:hAnsi="Arial" w:cs="Arial"/>
        </w:rPr>
      </w:pPr>
    </w:p>
    <w:p w14:paraId="04FF325A" w14:textId="77777777" w:rsidR="00E759B7" w:rsidRDefault="00E759B7" w:rsidP="00E759B7">
      <w:pPr>
        <w:rPr>
          <w:rFonts w:ascii="Arial" w:hAnsi="Arial" w:cs="Arial"/>
          <w:b/>
          <w:bCs/>
        </w:rPr>
      </w:pPr>
      <w:r>
        <w:rPr>
          <w:rFonts w:ascii="Arial" w:hAnsi="Arial" w:cs="Arial"/>
          <w:b/>
          <w:bCs/>
        </w:rPr>
        <w:t>4. Procedimientos de Auditoría</w:t>
      </w:r>
    </w:p>
    <w:p w14:paraId="4D3B66D5" w14:textId="77777777" w:rsidR="00E759B7" w:rsidRDefault="00E759B7" w:rsidP="00E759B7">
      <w:pPr>
        <w:rPr>
          <w:rFonts w:ascii="Arial" w:hAnsi="Arial" w:cs="Arial"/>
          <w:b/>
          <w:bCs/>
        </w:rPr>
      </w:pPr>
      <w:r>
        <w:rPr>
          <w:rFonts w:ascii="Arial" w:hAnsi="Arial" w:cs="Arial"/>
          <w:b/>
          <w:bCs/>
        </w:rPr>
        <w:t>4.1 Planificación</w:t>
      </w:r>
    </w:p>
    <w:p w14:paraId="7AE4E5CC" w14:textId="77777777" w:rsidR="00E759B7" w:rsidRDefault="00E759B7" w:rsidP="00E759B7">
      <w:pPr>
        <w:numPr>
          <w:ilvl w:val="0"/>
          <w:numId w:val="24"/>
        </w:numPr>
        <w:rPr>
          <w:rFonts w:ascii="Arial" w:hAnsi="Arial" w:cs="Arial"/>
        </w:rPr>
      </w:pPr>
      <w:r>
        <w:rPr>
          <w:rFonts w:ascii="Arial" w:hAnsi="Arial" w:cs="Arial"/>
        </w:rPr>
        <w:t>Definir el alcance técnico de la red (capa física y capa lógica) auditable en las 14 áreas funcionales del SILAIS Masaya.</w:t>
      </w:r>
    </w:p>
    <w:p w14:paraId="3A50BCF2" w14:textId="77777777" w:rsidR="00E759B7" w:rsidRDefault="00E759B7" w:rsidP="00E759B7">
      <w:pPr>
        <w:numPr>
          <w:ilvl w:val="0"/>
          <w:numId w:val="24"/>
        </w:numPr>
        <w:rPr>
          <w:rFonts w:ascii="Arial" w:hAnsi="Arial" w:cs="Arial"/>
        </w:rPr>
      </w:pPr>
      <w:r>
        <w:rPr>
          <w:rFonts w:ascii="Arial" w:hAnsi="Arial" w:cs="Arial"/>
        </w:rPr>
        <w:t>Recopilar el inventario de activos de red vigente (switches, puntos de acceso, cableado, UPS), políticas de TI, diagramas de red (si existen), reportes de soporte y bitácoras de mantenimiento de red.</w:t>
      </w:r>
    </w:p>
    <w:p w14:paraId="466D50E0" w14:textId="77777777" w:rsidR="00E759B7" w:rsidRDefault="00E759B7" w:rsidP="00E759B7">
      <w:pPr>
        <w:numPr>
          <w:ilvl w:val="0"/>
          <w:numId w:val="24"/>
        </w:numPr>
        <w:rPr>
          <w:rFonts w:ascii="Arial" w:hAnsi="Arial" w:cs="Arial"/>
        </w:rPr>
      </w:pPr>
      <w:r>
        <w:rPr>
          <w:rFonts w:ascii="Arial" w:hAnsi="Arial" w:cs="Arial"/>
        </w:rPr>
        <w:t>Seleccionar al equipo auditor con experiencia en ISO 19011:2018, ISO/IEC 27001:2022, ANSI/TIA/EIA-568-C y COBIT 2019.</w:t>
      </w:r>
    </w:p>
    <w:p w14:paraId="6AC48DB8" w14:textId="77777777" w:rsidR="00E759B7" w:rsidRDefault="00E759B7" w:rsidP="00E759B7">
      <w:pPr>
        <w:numPr>
          <w:ilvl w:val="0"/>
          <w:numId w:val="24"/>
        </w:numPr>
        <w:rPr>
          <w:rFonts w:ascii="Arial" w:hAnsi="Arial" w:cs="Arial"/>
        </w:rPr>
      </w:pPr>
      <w:r>
        <w:rPr>
          <w:rFonts w:ascii="Arial" w:hAnsi="Arial" w:cs="Arial"/>
        </w:rPr>
        <w:t>Establecer cronograma con fechas, responsables y recursos asignados (del 01 de abril al 30 de abril de 2026, como primera fase de la auditoría integral).</w:t>
      </w:r>
    </w:p>
    <w:p w14:paraId="117DBEB6" w14:textId="77777777" w:rsidR="00E759B7" w:rsidRDefault="00E759B7" w:rsidP="00E759B7">
      <w:pPr>
        <w:rPr>
          <w:rFonts w:ascii="Arial" w:hAnsi="Arial" w:cs="Arial"/>
          <w:b/>
          <w:bCs/>
        </w:rPr>
      </w:pPr>
      <w:r>
        <w:rPr>
          <w:rFonts w:ascii="Arial" w:hAnsi="Arial" w:cs="Arial"/>
          <w:b/>
          <w:bCs/>
        </w:rPr>
        <w:t>4.2 Ejecución de la Auditoría</w:t>
      </w:r>
    </w:p>
    <w:p w14:paraId="200A1121" w14:textId="77777777" w:rsidR="00E759B7" w:rsidRDefault="00E759B7" w:rsidP="00E759B7">
      <w:pPr>
        <w:numPr>
          <w:ilvl w:val="0"/>
          <w:numId w:val="25"/>
        </w:numPr>
        <w:rPr>
          <w:rFonts w:ascii="Arial" w:hAnsi="Arial" w:cs="Arial"/>
        </w:rPr>
      </w:pPr>
      <w:r>
        <w:rPr>
          <w:rFonts w:ascii="Arial" w:hAnsi="Arial" w:cs="Arial"/>
          <w:b/>
          <w:bCs/>
        </w:rPr>
        <w:t>Realizar inspecciones físicas a la infraestructura de red:</w:t>
      </w:r>
    </w:p>
    <w:p w14:paraId="3D3FDDA1" w14:textId="03235EA4" w:rsidR="00E759B7" w:rsidRDefault="00E759B7" w:rsidP="00E759B7">
      <w:pPr>
        <w:numPr>
          <w:ilvl w:val="1"/>
          <w:numId w:val="25"/>
        </w:numPr>
        <w:rPr>
          <w:rFonts w:ascii="Arial" w:hAnsi="Arial" w:cs="Arial"/>
        </w:rPr>
      </w:pPr>
      <w:r>
        <w:rPr>
          <w:rFonts w:ascii="Arial" w:hAnsi="Arial" w:cs="Arial"/>
        </w:rPr>
        <w:t>Nodo central de comunicaciones en Dirección (switch</w:t>
      </w:r>
      <w:r w:rsidR="00303E62">
        <w:rPr>
          <w:rFonts w:ascii="Arial" w:hAnsi="Arial" w:cs="Arial"/>
        </w:rPr>
        <w:t>es</w:t>
      </w:r>
      <w:r>
        <w:rPr>
          <w:rFonts w:ascii="Arial" w:hAnsi="Arial" w:cs="Arial"/>
        </w:rPr>
        <w:t xml:space="preserve"> principal</w:t>
      </w:r>
      <w:r w:rsidR="00303E62">
        <w:rPr>
          <w:rFonts w:ascii="Arial" w:hAnsi="Arial" w:cs="Arial"/>
        </w:rPr>
        <w:t>es</w:t>
      </w:r>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UPS): seguridad física, orden, ventilación, exposición a polvo ambiental, accesibilidad, ausencia de rack.</w:t>
      </w:r>
    </w:p>
    <w:p w14:paraId="56263DA2" w14:textId="77777777" w:rsidR="00E759B7" w:rsidRDefault="00E759B7" w:rsidP="00E759B7">
      <w:pPr>
        <w:numPr>
          <w:ilvl w:val="1"/>
          <w:numId w:val="25"/>
        </w:numPr>
        <w:rPr>
          <w:rFonts w:ascii="Arial" w:hAnsi="Arial" w:cs="Arial"/>
        </w:rPr>
      </w:pPr>
      <w:r>
        <w:rPr>
          <w:rFonts w:ascii="Arial" w:hAnsi="Arial" w:cs="Arial"/>
        </w:rPr>
        <w:t xml:space="preserve">Punto de distribución secundario en Varios 1 (switch secundario </w:t>
      </w:r>
      <w:proofErr w:type="spellStart"/>
      <w:r>
        <w:rPr>
          <w:rFonts w:ascii="Arial" w:hAnsi="Arial" w:cs="Arial"/>
        </w:rPr>
        <w:t>Fast</w:t>
      </w:r>
      <w:proofErr w:type="spellEnd"/>
      <w:r>
        <w:rPr>
          <w:rFonts w:ascii="Arial" w:hAnsi="Arial" w:cs="Arial"/>
        </w:rPr>
        <w:t xml:space="preserve"> Ethernet de 24 puertos, UPS): condiciones físicas, seguridad, ventilación.</w:t>
      </w:r>
    </w:p>
    <w:p w14:paraId="14174905" w14:textId="77777777" w:rsidR="00E759B7" w:rsidRDefault="00E759B7" w:rsidP="00E759B7">
      <w:pPr>
        <w:numPr>
          <w:ilvl w:val="1"/>
          <w:numId w:val="25"/>
        </w:numPr>
        <w:rPr>
          <w:rFonts w:ascii="Arial" w:hAnsi="Arial" w:cs="Arial"/>
        </w:rPr>
      </w:pPr>
      <w:r>
        <w:rPr>
          <w:rFonts w:ascii="Arial" w:hAnsi="Arial" w:cs="Arial"/>
        </w:rPr>
        <w:lastRenderedPageBreak/>
        <w:t xml:space="preserve">Cableado horizontal en las 14 áreas funcionales: verificación de categoría de cableado, presencia de canaletas plásticas (solo en 4 áreas), ausencia de rosetas de pared,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etiquetado.</w:t>
      </w:r>
    </w:p>
    <w:p w14:paraId="5C58FE23" w14:textId="77777777" w:rsidR="00E759B7" w:rsidRDefault="00E759B7" w:rsidP="00E759B7">
      <w:pPr>
        <w:numPr>
          <w:ilvl w:val="1"/>
          <w:numId w:val="25"/>
        </w:numPr>
        <w:rPr>
          <w:rFonts w:ascii="Arial" w:hAnsi="Arial" w:cs="Arial"/>
        </w:rPr>
      </w:pPr>
      <w:r>
        <w:rPr>
          <w:rFonts w:ascii="Arial" w:hAnsi="Arial" w:cs="Arial"/>
        </w:rPr>
        <w:t xml:space="preserve">Pruebas de continuidad con cable </w:t>
      </w:r>
      <w:proofErr w:type="spellStart"/>
      <w:r>
        <w:rPr>
          <w:rFonts w:ascii="Arial" w:hAnsi="Arial" w:cs="Arial"/>
        </w:rPr>
        <w:t>tester</w:t>
      </w:r>
      <w:proofErr w:type="spellEnd"/>
      <w:r>
        <w:rPr>
          <w:rFonts w:ascii="Arial" w:hAnsi="Arial" w:cs="Arial"/>
        </w:rPr>
        <w:t xml:space="preserve"> en puntos de red de áreas críticas: Epidemiología (6 puntos), Estadística (1 punto LAN), Banco Biológico (1 punto), Contabilidad, Dirección.</w:t>
      </w:r>
    </w:p>
    <w:p w14:paraId="5D1A5CD4" w14:textId="77777777" w:rsidR="00E759B7" w:rsidRDefault="00E759B7" w:rsidP="00E759B7">
      <w:pPr>
        <w:numPr>
          <w:ilvl w:val="1"/>
          <w:numId w:val="25"/>
        </w:numPr>
        <w:rPr>
          <w:rFonts w:ascii="Arial" w:hAnsi="Arial" w:cs="Arial"/>
        </w:rPr>
      </w:pPr>
      <w:r>
        <w:rPr>
          <w:rFonts w:ascii="Arial" w:hAnsi="Arial" w:cs="Arial"/>
        </w:rPr>
        <w:t>Verificación de norma de ponchado T568A en muestra representativa de conectores.</w:t>
      </w:r>
    </w:p>
    <w:p w14:paraId="5768223B" w14:textId="77777777" w:rsidR="00E759B7" w:rsidRDefault="00E759B7" w:rsidP="00E759B7">
      <w:pPr>
        <w:numPr>
          <w:ilvl w:val="0"/>
          <w:numId w:val="25"/>
        </w:numPr>
        <w:rPr>
          <w:rFonts w:ascii="Arial" w:hAnsi="Arial" w:cs="Arial"/>
        </w:rPr>
      </w:pPr>
      <w:r>
        <w:rPr>
          <w:rFonts w:ascii="Arial" w:hAnsi="Arial" w:cs="Arial"/>
          <w:b/>
          <w:bCs/>
        </w:rPr>
        <w:t>Realizar pruebas técnicas de red (capa lógica):</w:t>
      </w:r>
    </w:p>
    <w:p w14:paraId="50F61CE1" w14:textId="77777777" w:rsidR="00E759B7" w:rsidRDefault="00E759B7" w:rsidP="00E759B7">
      <w:pPr>
        <w:numPr>
          <w:ilvl w:val="1"/>
          <w:numId w:val="25"/>
        </w:numPr>
        <w:rPr>
          <w:rFonts w:ascii="Arial" w:hAnsi="Arial" w:cs="Arial"/>
        </w:rPr>
      </w:pPr>
      <w:r>
        <w:rPr>
          <w:rFonts w:ascii="Arial" w:hAnsi="Arial" w:cs="Arial"/>
        </w:rPr>
        <w:t xml:space="preserve">Verificación de direccionamiento IP y asignación DHCP con comando </w:t>
      </w:r>
      <w:proofErr w:type="spellStart"/>
      <w:r>
        <w:rPr>
          <w:rFonts w:ascii="Arial" w:hAnsi="Arial" w:cs="Arial"/>
        </w:rPr>
        <w:t>ipconfig</w:t>
      </w:r>
      <w:proofErr w:type="spellEnd"/>
      <w:r>
        <w:rPr>
          <w:rFonts w:ascii="Arial" w:hAnsi="Arial" w:cs="Arial"/>
        </w:rPr>
        <w:t xml:space="preserve"> /</w:t>
      </w:r>
      <w:proofErr w:type="spellStart"/>
      <w:r>
        <w:rPr>
          <w:rFonts w:ascii="Arial" w:hAnsi="Arial" w:cs="Arial"/>
        </w:rPr>
        <w:t>all</w:t>
      </w:r>
      <w:proofErr w:type="spellEnd"/>
      <w:r>
        <w:rPr>
          <w:rFonts w:ascii="Arial" w:hAnsi="Arial" w:cs="Arial"/>
        </w:rPr>
        <w:t xml:space="preserve"> en equipos de áreas críticas.</w:t>
      </w:r>
    </w:p>
    <w:p w14:paraId="0CBECFB7" w14:textId="77777777" w:rsidR="00E759B7" w:rsidRDefault="00E759B7" w:rsidP="00E759B7">
      <w:pPr>
        <w:numPr>
          <w:ilvl w:val="1"/>
          <w:numId w:val="25"/>
        </w:numPr>
        <w:rPr>
          <w:rFonts w:ascii="Arial" w:hAnsi="Arial" w:cs="Arial"/>
        </w:rPr>
      </w:pPr>
      <w:r>
        <w:rPr>
          <w:rFonts w:ascii="Arial" w:hAnsi="Arial" w:cs="Arial"/>
        </w:rPr>
        <w:t xml:space="preserve">Verificación de velocidad de negociación de enlace (limitada a 100 Mbps por switches </w:t>
      </w:r>
      <w:proofErr w:type="spellStart"/>
      <w:r>
        <w:rPr>
          <w:rFonts w:ascii="Arial" w:hAnsi="Arial" w:cs="Arial"/>
        </w:rPr>
        <w:t>Fast</w:t>
      </w:r>
      <w:proofErr w:type="spellEnd"/>
      <w:r>
        <w:rPr>
          <w:rFonts w:ascii="Arial" w:hAnsi="Arial" w:cs="Arial"/>
        </w:rPr>
        <w:t xml:space="preserve"> Ethernet).</w:t>
      </w:r>
    </w:p>
    <w:p w14:paraId="0F334925" w14:textId="77777777" w:rsidR="00E759B7" w:rsidRDefault="00E759B7" w:rsidP="00E759B7">
      <w:pPr>
        <w:numPr>
          <w:ilvl w:val="1"/>
          <w:numId w:val="25"/>
        </w:numPr>
        <w:rPr>
          <w:rFonts w:ascii="Arial" w:hAnsi="Arial" w:cs="Arial"/>
        </w:rPr>
      </w:pPr>
      <w:r>
        <w:rPr>
          <w:rFonts w:ascii="Arial" w:hAnsi="Arial" w:cs="Arial"/>
        </w:rPr>
        <w:t>Verificación de dominio de broadcast único (red plana) mediante pruebas de ping entre equipos de diferentes áreas funcionales.</w:t>
      </w:r>
    </w:p>
    <w:p w14:paraId="3D89C39E" w14:textId="77777777" w:rsidR="00E759B7" w:rsidRDefault="00E759B7" w:rsidP="00E759B7">
      <w:pPr>
        <w:numPr>
          <w:ilvl w:val="1"/>
          <w:numId w:val="25"/>
        </w:numPr>
        <w:rPr>
          <w:rFonts w:ascii="Arial" w:hAnsi="Arial" w:cs="Arial"/>
        </w:rPr>
      </w:pPr>
      <w:r>
        <w:rPr>
          <w:rFonts w:ascii="Arial" w:hAnsi="Arial" w:cs="Arial"/>
        </w:rPr>
        <w:t>Verificación de conectividad sin restricciones entre áreas (ping desde Varios 1 a Epidemiología, desde Varios 1 a Banco Biológico).</w:t>
      </w:r>
    </w:p>
    <w:p w14:paraId="6922608F" w14:textId="77777777" w:rsidR="00E759B7" w:rsidRDefault="00E759B7" w:rsidP="00E759B7">
      <w:pPr>
        <w:numPr>
          <w:ilvl w:val="1"/>
          <w:numId w:val="25"/>
        </w:numPr>
        <w:rPr>
          <w:rFonts w:ascii="Arial" w:hAnsi="Arial" w:cs="Arial"/>
        </w:rPr>
      </w:pPr>
      <w:r>
        <w:rPr>
          <w:rFonts w:ascii="Arial" w:hAnsi="Arial" w:cs="Arial"/>
        </w:rPr>
        <w:t xml:space="preserve">Verificación de seguridad de red inalámbrica en áreas con dependencia </w:t>
      </w:r>
      <w:proofErr w:type="spellStart"/>
      <w:r>
        <w:rPr>
          <w:rFonts w:ascii="Arial" w:hAnsi="Arial" w:cs="Arial"/>
        </w:rPr>
        <w:t>WiFi</w:t>
      </w:r>
      <w:proofErr w:type="spellEnd"/>
      <w:r>
        <w:rPr>
          <w:rFonts w:ascii="Arial" w:hAnsi="Arial" w:cs="Arial"/>
        </w:rPr>
        <w:t xml:space="preserve"> (Estadística, Contabilidad, Insumos Médicos, Enfermería, RRHH): protocolo de cifrado, autenticación, intensidad de señal.</w:t>
      </w:r>
    </w:p>
    <w:p w14:paraId="66DF37D2" w14:textId="77777777" w:rsidR="00E759B7" w:rsidRDefault="00E759B7" w:rsidP="00E759B7">
      <w:pPr>
        <w:numPr>
          <w:ilvl w:val="1"/>
          <w:numId w:val="25"/>
        </w:numPr>
        <w:rPr>
          <w:rFonts w:ascii="Arial" w:hAnsi="Arial" w:cs="Arial"/>
        </w:rPr>
      </w:pPr>
      <w:r>
        <w:rPr>
          <w:rFonts w:ascii="Arial" w:hAnsi="Arial" w:cs="Arial"/>
        </w:rPr>
        <w:t>Verificación de conexiones privadas en Sindicato, SNC y Transporte: tipo de conexión, proveedor, medidas de seguridad.</w:t>
      </w:r>
    </w:p>
    <w:p w14:paraId="1C6D6662" w14:textId="77777777" w:rsidR="00E759B7" w:rsidRDefault="00E759B7" w:rsidP="00E759B7">
      <w:pPr>
        <w:numPr>
          <w:ilvl w:val="0"/>
          <w:numId w:val="25"/>
        </w:numPr>
        <w:rPr>
          <w:rFonts w:ascii="Arial" w:hAnsi="Arial" w:cs="Arial"/>
        </w:rPr>
      </w:pPr>
      <w:r>
        <w:rPr>
          <w:rFonts w:ascii="Arial" w:hAnsi="Arial" w:cs="Arial"/>
          <w:b/>
          <w:bCs/>
        </w:rPr>
        <w:t>Entrevistar al personal clave sobre prácticas de uso, soporte y mantenimiento de la red:</w:t>
      </w:r>
    </w:p>
    <w:p w14:paraId="2BFD7114" w14:textId="77777777" w:rsidR="00E759B7" w:rsidRDefault="00E759B7" w:rsidP="00E759B7">
      <w:pPr>
        <w:numPr>
          <w:ilvl w:val="1"/>
          <w:numId w:val="25"/>
        </w:numPr>
        <w:rPr>
          <w:rFonts w:ascii="Arial" w:hAnsi="Arial" w:cs="Arial"/>
        </w:rPr>
      </w:pPr>
      <w:r>
        <w:rPr>
          <w:rFonts w:ascii="Arial" w:hAnsi="Arial" w:cs="Arial"/>
        </w:rPr>
        <w:t xml:space="preserve">Responsable de Epidemiología (Lic. </w:t>
      </w:r>
      <w:proofErr w:type="spellStart"/>
      <w:r>
        <w:rPr>
          <w:rFonts w:ascii="Arial" w:hAnsi="Arial" w:cs="Arial"/>
        </w:rPr>
        <w:t>Genory</w:t>
      </w:r>
      <w:proofErr w:type="spellEnd"/>
      <w:r>
        <w:rPr>
          <w:rFonts w:ascii="Arial" w:hAnsi="Arial" w:cs="Arial"/>
        </w:rPr>
        <w:t xml:space="preserve"> </w:t>
      </w:r>
      <w:proofErr w:type="spellStart"/>
      <w:r>
        <w:rPr>
          <w:rFonts w:ascii="Arial" w:hAnsi="Arial" w:cs="Arial"/>
        </w:rPr>
        <w:t>Ticay</w:t>
      </w:r>
      <w:proofErr w:type="spellEnd"/>
      <w:r>
        <w:rPr>
          <w:rFonts w:ascii="Arial" w:hAnsi="Arial" w:cs="Arial"/>
        </w:rPr>
        <w:t xml:space="preserve"> López)</w:t>
      </w:r>
    </w:p>
    <w:p w14:paraId="34E7DDF0" w14:textId="77777777" w:rsidR="00E759B7" w:rsidRDefault="00E759B7" w:rsidP="00E759B7">
      <w:pPr>
        <w:numPr>
          <w:ilvl w:val="1"/>
          <w:numId w:val="25"/>
        </w:numPr>
        <w:rPr>
          <w:rFonts w:ascii="Arial" w:hAnsi="Arial" w:cs="Arial"/>
        </w:rPr>
      </w:pPr>
      <w:r>
        <w:rPr>
          <w:rFonts w:ascii="Arial" w:hAnsi="Arial" w:cs="Arial"/>
        </w:rPr>
        <w:t>Responsable de Estadística (Lic. Alexander Valle López)</w:t>
      </w:r>
    </w:p>
    <w:p w14:paraId="3E3A1994" w14:textId="77777777" w:rsidR="00E759B7" w:rsidRDefault="00E759B7" w:rsidP="00E759B7">
      <w:pPr>
        <w:numPr>
          <w:ilvl w:val="1"/>
          <w:numId w:val="25"/>
        </w:numPr>
        <w:rPr>
          <w:rFonts w:ascii="Arial" w:hAnsi="Arial" w:cs="Arial"/>
        </w:rPr>
      </w:pPr>
      <w:r>
        <w:rPr>
          <w:rFonts w:ascii="Arial" w:hAnsi="Arial" w:cs="Arial"/>
        </w:rPr>
        <w:t>Responsable de Insumos Médicos (Lic. Raymundo García)</w:t>
      </w:r>
    </w:p>
    <w:p w14:paraId="55F410FD" w14:textId="77777777" w:rsidR="00E759B7" w:rsidRDefault="00E759B7" w:rsidP="00E759B7">
      <w:pPr>
        <w:numPr>
          <w:ilvl w:val="1"/>
          <w:numId w:val="25"/>
        </w:numPr>
        <w:rPr>
          <w:rFonts w:ascii="Arial" w:hAnsi="Arial" w:cs="Arial"/>
        </w:rPr>
      </w:pPr>
      <w:r>
        <w:rPr>
          <w:rFonts w:ascii="Arial" w:hAnsi="Arial" w:cs="Arial"/>
        </w:rPr>
        <w:t xml:space="preserve">Responsable de Planificación (Lic. </w:t>
      </w:r>
      <w:proofErr w:type="spellStart"/>
      <w:r>
        <w:rPr>
          <w:rFonts w:ascii="Arial" w:hAnsi="Arial" w:cs="Arial"/>
        </w:rPr>
        <w:t>Gardenio</w:t>
      </w:r>
      <w:proofErr w:type="spellEnd"/>
      <w:r>
        <w:rPr>
          <w:rFonts w:ascii="Arial" w:hAnsi="Arial" w:cs="Arial"/>
        </w:rPr>
        <w:t xml:space="preserve"> Miranda)</w:t>
      </w:r>
    </w:p>
    <w:p w14:paraId="0F3CAC07" w14:textId="77777777" w:rsidR="00E759B7" w:rsidRDefault="00E759B7" w:rsidP="00E759B7">
      <w:pPr>
        <w:numPr>
          <w:ilvl w:val="0"/>
          <w:numId w:val="25"/>
        </w:numPr>
        <w:rPr>
          <w:rFonts w:ascii="Arial" w:hAnsi="Arial" w:cs="Arial"/>
        </w:rPr>
      </w:pPr>
      <w:r>
        <w:rPr>
          <w:rFonts w:ascii="Arial" w:hAnsi="Arial" w:cs="Arial"/>
          <w:b/>
          <w:bCs/>
        </w:rPr>
        <w:t>Verificar cumplimiento de aspectos clave según COBIT 2019:</w:t>
      </w:r>
    </w:p>
    <w:p w14:paraId="225C04C8" w14:textId="77777777" w:rsidR="00E759B7" w:rsidRDefault="00E759B7" w:rsidP="00E759B7">
      <w:pPr>
        <w:rPr>
          <w:rFonts w:ascii="Arial" w:hAnsi="Arial" w:cs="Arial"/>
          <w:b/>
          <w:bCs/>
        </w:rPr>
      </w:pPr>
    </w:p>
    <w:p w14:paraId="7ABC74EF" w14:textId="30FBB459" w:rsidR="00F41FE5" w:rsidRPr="00F41FE5" w:rsidRDefault="00F41FE5" w:rsidP="00F41FE5">
      <w:pPr>
        <w:rPr>
          <w:rFonts w:ascii="Arial" w:hAnsi="Arial" w:cs="Arial"/>
          <w:b/>
          <w:bCs/>
        </w:rPr>
      </w:pPr>
    </w:p>
    <w:tbl>
      <w:tblPr>
        <w:tblW w:w="11003" w:type="dxa"/>
        <w:tblInd w:w="-1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1"/>
        <w:gridCol w:w="4061"/>
        <w:gridCol w:w="4961"/>
      </w:tblGrid>
      <w:tr w:rsidR="00F41FE5" w:rsidRPr="00F41FE5" w14:paraId="05CB3B1A" w14:textId="77777777" w:rsidTr="00F41FE5">
        <w:trPr>
          <w:trHeight w:val="366"/>
          <w:tblHeader/>
        </w:trPr>
        <w:tc>
          <w:tcPr>
            <w:tcW w:w="1981" w:type="dxa"/>
            <w:tcMar>
              <w:top w:w="150" w:type="dxa"/>
              <w:left w:w="0" w:type="dxa"/>
              <w:bottom w:w="150" w:type="dxa"/>
              <w:right w:w="240" w:type="dxa"/>
            </w:tcMar>
            <w:vAlign w:val="center"/>
            <w:hideMark/>
          </w:tcPr>
          <w:p w14:paraId="2ADEEE82"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lastRenderedPageBreak/>
              <w:t>Código COBIT</w:t>
            </w:r>
          </w:p>
        </w:tc>
        <w:tc>
          <w:tcPr>
            <w:tcW w:w="4061" w:type="dxa"/>
            <w:tcMar>
              <w:top w:w="150" w:type="dxa"/>
              <w:left w:w="240" w:type="dxa"/>
              <w:bottom w:w="150" w:type="dxa"/>
              <w:right w:w="240" w:type="dxa"/>
            </w:tcMar>
            <w:vAlign w:val="center"/>
            <w:hideMark/>
          </w:tcPr>
          <w:p w14:paraId="4570CA77"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Requisito Evaluado</w:t>
            </w:r>
          </w:p>
        </w:tc>
        <w:tc>
          <w:tcPr>
            <w:tcW w:w="4961" w:type="dxa"/>
            <w:tcMar>
              <w:top w:w="150" w:type="dxa"/>
              <w:left w:w="240" w:type="dxa"/>
              <w:bottom w:w="150" w:type="dxa"/>
              <w:right w:w="240" w:type="dxa"/>
            </w:tcMar>
            <w:vAlign w:val="center"/>
            <w:hideMark/>
          </w:tcPr>
          <w:p w14:paraId="13141DE3"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Evidencias Esperadas</w:t>
            </w:r>
          </w:p>
        </w:tc>
      </w:tr>
      <w:tr w:rsidR="00F41FE5" w:rsidRPr="00F41FE5" w14:paraId="4C03ABAC" w14:textId="77777777" w:rsidTr="00F41FE5">
        <w:trPr>
          <w:trHeight w:val="2590"/>
        </w:trPr>
        <w:tc>
          <w:tcPr>
            <w:tcW w:w="1981" w:type="dxa"/>
            <w:tcMar>
              <w:top w:w="150" w:type="dxa"/>
              <w:left w:w="0" w:type="dxa"/>
              <w:bottom w:w="150" w:type="dxa"/>
              <w:right w:w="240" w:type="dxa"/>
            </w:tcMar>
            <w:vAlign w:val="center"/>
            <w:hideMark/>
          </w:tcPr>
          <w:p w14:paraId="60A6F94F"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b/>
                <w:bCs/>
                <w:kern w:val="0"/>
                <w:sz w:val="23"/>
                <w:szCs w:val="23"/>
                <w:lang w:eastAsia="es-US"/>
                <w14:ligatures w14:val="none"/>
              </w:rPr>
              <w:t>DSS01</w:t>
            </w:r>
          </w:p>
        </w:tc>
        <w:tc>
          <w:tcPr>
            <w:tcW w:w="4061" w:type="dxa"/>
            <w:tcMar>
              <w:top w:w="150" w:type="dxa"/>
              <w:left w:w="240" w:type="dxa"/>
              <w:bottom w:w="150" w:type="dxa"/>
              <w:right w:w="240" w:type="dxa"/>
            </w:tcMar>
            <w:vAlign w:val="center"/>
            <w:hideMark/>
          </w:tcPr>
          <w:p w14:paraId="00B733A1"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Evaluar la gestión de operaciones de red, incluyendo el mantenimiento preventivo y correctivo de los switches, el cableado estructurado y las UPS, así como la existencia de procedimientos documentados y bitácoras de actividades.</w:t>
            </w:r>
          </w:p>
        </w:tc>
        <w:tc>
          <w:tcPr>
            <w:tcW w:w="4961" w:type="dxa"/>
            <w:tcMar>
              <w:top w:w="150" w:type="dxa"/>
              <w:left w:w="240" w:type="dxa"/>
              <w:bottom w:w="150" w:type="dxa"/>
              <w:right w:w="0" w:type="dxa"/>
            </w:tcMar>
            <w:vAlign w:val="center"/>
            <w:hideMark/>
          </w:tcPr>
          <w:p w14:paraId="0F44587F"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Bitácoras de mantenimiento de red, cronograma de mantenimiento preventivo, reportes de soporte técnico, resultados de pruebas de continuidad del cableado, inventario actualizado de activos de red.</w:t>
            </w:r>
          </w:p>
        </w:tc>
      </w:tr>
      <w:tr w:rsidR="00F41FE5" w:rsidRPr="00F41FE5" w14:paraId="6B43D1F0" w14:textId="77777777" w:rsidTr="00F41FE5">
        <w:trPr>
          <w:trHeight w:val="2578"/>
        </w:trPr>
        <w:tc>
          <w:tcPr>
            <w:tcW w:w="1981" w:type="dxa"/>
            <w:tcMar>
              <w:top w:w="150" w:type="dxa"/>
              <w:left w:w="0" w:type="dxa"/>
              <w:bottom w:w="150" w:type="dxa"/>
              <w:right w:w="240" w:type="dxa"/>
            </w:tcMar>
            <w:vAlign w:val="center"/>
            <w:hideMark/>
          </w:tcPr>
          <w:p w14:paraId="43DDB8EB"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b/>
                <w:bCs/>
                <w:kern w:val="0"/>
                <w:sz w:val="23"/>
                <w:szCs w:val="23"/>
                <w:lang w:eastAsia="es-US"/>
                <w14:ligatures w14:val="none"/>
              </w:rPr>
              <w:t>DSS02</w:t>
            </w:r>
          </w:p>
        </w:tc>
        <w:tc>
          <w:tcPr>
            <w:tcW w:w="4061" w:type="dxa"/>
            <w:tcMar>
              <w:top w:w="150" w:type="dxa"/>
              <w:left w:w="240" w:type="dxa"/>
              <w:bottom w:w="150" w:type="dxa"/>
              <w:right w:w="240" w:type="dxa"/>
            </w:tcMar>
            <w:vAlign w:val="center"/>
            <w:hideMark/>
          </w:tcPr>
          <w:p w14:paraId="2C0BDFD8"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Verificar la existencia de un registro formal de incidentes de red y si estos se gestionan de manera oportuna, incluyendo la clasificación, el seguimiento y la resolución de fallos de conectividad reportados por las áreas funcionales.</w:t>
            </w:r>
          </w:p>
        </w:tc>
        <w:tc>
          <w:tcPr>
            <w:tcW w:w="4961" w:type="dxa"/>
            <w:tcMar>
              <w:top w:w="150" w:type="dxa"/>
              <w:left w:w="240" w:type="dxa"/>
              <w:bottom w:w="150" w:type="dxa"/>
              <w:right w:w="0" w:type="dxa"/>
            </w:tcMar>
            <w:vAlign w:val="center"/>
            <w:hideMark/>
          </w:tcPr>
          <w:p w14:paraId="5E973E74"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Bitácora o sistema de tickets de incidentes de red, reportes de fallas de conectividad, tiempos de atención y resolución, procedimiento documentado de gestión de incidentes.</w:t>
            </w:r>
          </w:p>
        </w:tc>
      </w:tr>
      <w:tr w:rsidR="00F41FE5" w:rsidRPr="00F41FE5" w14:paraId="2CAB4541" w14:textId="77777777" w:rsidTr="00F41FE5">
        <w:trPr>
          <w:trHeight w:val="2223"/>
        </w:trPr>
        <w:tc>
          <w:tcPr>
            <w:tcW w:w="1981" w:type="dxa"/>
            <w:tcMar>
              <w:top w:w="150" w:type="dxa"/>
              <w:left w:w="0" w:type="dxa"/>
              <w:bottom w:w="150" w:type="dxa"/>
              <w:right w:w="240" w:type="dxa"/>
            </w:tcMar>
            <w:vAlign w:val="center"/>
            <w:hideMark/>
          </w:tcPr>
          <w:p w14:paraId="23D9D050"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b/>
                <w:bCs/>
                <w:kern w:val="0"/>
                <w:sz w:val="23"/>
                <w:szCs w:val="23"/>
                <w:lang w:eastAsia="es-US"/>
                <w14:ligatures w14:val="none"/>
              </w:rPr>
              <w:t>DSS03</w:t>
            </w:r>
          </w:p>
        </w:tc>
        <w:tc>
          <w:tcPr>
            <w:tcW w:w="4061" w:type="dxa"/>
            <w:tcMar>
              <w:top w:w="150" w:type="dxa"/>
              <w:left w:w="240" w:type="dxa"/>
              <w:bottom w:w="150" w:type="dxa"/>
              <w:right w:w="240" w:type="dxa"/>
            </w:tcMar>
            <w:vAlign w:val="center"/>
            <w:hideMark/>
          </w:tcPr>
          <w:p w14:paraId="761944BB"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 xml:space="preserve">Evaluar la gestión de problemas recurrentes en la red, verificando si se realiza un análisis de causa raíz de los incidentes repetitivos (caídas de </w:t>
            </w:r>
            <w:proofErr w:type="spellStart"/>
            <w:r w:rsidRPr="00F41FE5">
              <w:rPr>
                <w:rFonts w:ascii="Segoe UI" w:eastAsia="Times New Roman" w:hAnsi="Segoe UI" w:cs="Segoe UI"/>
                <w:kern w:val="0"/>
                <w:sz w:val="23"/>
                <w:szCs w:val="23"/>
                <w:lang w:eastAsia="es-US"/>
                <w14:ligatures w14:val="none"/>
              </w:rPr>
              <w:t>WiFi</w:t>
            </w:r>
            <w:proofErr w:type="spellEnd"/>
            <w:r w:rsidRPr="00F41FE5">
              <w:rPr>
                <w:rFonts w:ascii="Segoe UI" w:eastAsia="Times New Roman" w:hAnsi="Segoe UI" w:cs="Segoe UI"/>
                <w:kern w:val="0"/>
                <w:sz w:val="23"/>
                <w:szCs w:val="23"/>
                <w:lang w:eastAsia="es-US"/>
                <w14:ligatures w14:val="none"/>
              </w:rPr>
              <w:t>, lentitud, desconexiones) y si se implementan soluciones definitivas.</w:t>
            </w:r>
          </w:p>
        </w:tc>
        <w:tc>
          <w:tcPr>
            <w:tcW w:w="4961" w:type="dxa"/>
            <w:tcMar>
              <w:top w:w="150" w:type="dxa"/>
              <w:left w:w="240" w:type="dxa"/>
              <w:bottom w:w="150" w:type="dxa"/>
              <w:right w:w="0" w:type="dxa"/>
            </w:tcMar>
            <w:vAlign w:val="center"/>
            <w:hideMark/>
          </w:tcPr>
          <w:p w14:paraId="426EB890"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Informes de análisis de causa raíz, registro de problemas recurrentes, planes de acción correctiva, seguimiento a soluciones implementadas.</w:t>
            </w:r>
          </w:p>
        </w:tc>
      </w:tr>
      <w:tr w:rsidR="00F41FE5" w:rsidRPr="00F41FE5" w14:paraId="32382D1C" w14:textId="77777777" w:rsidTr="00F41FE5">
        <w:trPr>
          <w:trHeight w:val="3335"/>
        </w:trPr>
        <w:tc>
          <w:tcPr>
            <w:tcW w:w="1981" w:type="dxa"/>
            <w:tcMar>
              <w:top w:w="150" w:type="dxa"/>
              <w:left w:w="0" w:type="dxa"/>
              <w:bottom w:w="150" w:type="dxa"/>
              <w:right w:w="240" w:type="dxa"/>
            </w:tcMar>
            <w:vAlign w:val="center"/>
            <w:hideMark/>
          </w:tcPr>
          <w:p w14:paraId="418C9964"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b/>
                <w:bCs/>
                <w:kern w:val="0"/>
                <w:sz w:val="23"/>
                <w:szCs w:val="23"/>
                <w:lang w:eastAsia="es-US"/>
                <w14:ligatures w14:val="none"/>
              </w:rPr>
              <w:lastRenderedPageBreak/>
              <w:t>DSS04</w:t>
            </w:r>
          </w:p>
        </w:tc>
        <w:tc>
          <w:tcPr>
            <w:tcW w:w="4061" w:type="dxa"/>
            <w:tcMar>
              <w:top w:w="150" w:type="dxa"/>
              <w:left w:w="240" w:type="dxa"/>
              <w:bottom w:w="150" w:type="dxa"/>
              <w:right w:w="240" w:type="dxa"/>
            </w:tcMar>
            <w:vAlign w:val="center"/>
            <w:hideMark/>
          </w:tcPr>
          <w:p w14:paraId="49E575CF"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Determinar si existe un plan de continuidad operativa y recuperación ante desastres (BCP/DRP) para la infraestructura de comunicaciones, que contemple escenarios de fallo de los switches principales, del switch secundario, del cableado crítico o pérdida de conectividad con el MINSA Central.</w:t>
            </w:r>
          </w:p>
        </w:tc>
        <w:tc>
          <w:tcPr>
            <w:tcW w:w="4961" w:type="dxa"/>
            <w:tcMar>
              <w:top w:w="150" w:type="dxa"/>
              <w:left w:w="240" w:type="dxa"/>
              <w:bottom w:w="150" w:type="dxa"/>
              <w:right w:w="0" w:type="dxa"/>
            </w:tcMar>
            <w:vAlign w:val="center"/>
            <w:hideMark/>
          </w:tcPr>
          <w:p w14:paraId="02E54FEF"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Plan de continuidad y recuperación ante desastres documentado, procedimientos de restauración de servicios de red, resultados de simulacros (si los hay), inventario de equipos de respaldo (switch de repuesto).</w:t>
            </w:r>
          </w:p>
        </w:tc>
      </w:tr>
      <w:tr w:rsidR="00F41FE5" w:rsidRPr="00F41FE5" w14:paraId="3F9801E3" w14:textId="77777777" w:rsidTr="00F41FE5">
        <w:trPr>
          <w:trHeight w:val="2968"/>
        </w:trPr>
        <w:tc>
          <w:tcPr>
            <w:tcW w:w="1981" w:type="dxa"/>
            <w:tcMar>
              <w:top w:w="150" w:type="dxa"/>
              <w:left w:w="0" w:type="dxa"/>
              <w:bottom w:w="150" w:type="dxa"/>
              <w:right w:w="240" w:type="dxa"/>
            </w:tcMar>
            <w:vAlign w:val="center"/>
            <w:hideMark/>
          </w:tcPr>
          <w:p w14:paraId="3027683D"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b/>
                <w:bCs/>
                <w:kern w:val="0"/>
                <w:sz w:val="23"/>
                <w:szCs w:val="23"/>
                <w:lang w:eastAsia="es-US"/>
                <w14:ligatures w14:val="none"/>
              </w:rPr>
              <w:t>DSS05</w:t>
            </w:r>
          </w:p>
        </w:tc>
        <w:tc>
          <w:tcPr>
            <w:tcW w:w="4061" w:type="dxa"/>
            <w:tcMar>
              <w:top w:w="150" w:type="dxa"/>
              <w:left w:w="240" w:type="dxa"/>
              <w:bottom w:w="150" w:type="dxa"/>
              <w:right w:w="240" w:type="dxa"/>
            </w:tcMar>
            <w:vAlign w:val="center"/>
            <w:hideMark/>
          </w:tcPr>
          <w:p w14:paraId="72D6A733"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Evaluar la gestión de servicios de seguridad de la red, incluyendo los mecanismos de control de acceso a puertos, la segmentación lógica (</w:t>
            </w:r>
            <w:proofErr w:type="spellStart"/>
            <w:r w:rsidRPr="00F41FE5">
              <w:rPr>
                <w:rFonts w:ascii="Segoe UI" w:eastAsia="Times New Roman" w:hAnsi="Segoe UI" w:cs="Segoe UI"/>
                <w:kern w:val="0"/>
                <w:sz w:val="23"/>
                <w:szCs w:val="23"/>
                <w:lang w:eastAsia="es-US"/>
                <w14:ligatures w14:val="none"/>
              </w:rPr>
              <w:t>VLANs</w:t>
            </w:r>
            <w:proofErr w:type="spellEnd"/>
            <w:r w:rsidRPr="00F41FE5">
              <w:rPr>
                <w:rFonts w:ascii="Segoe UI" w:eastAsia="Times New Roman" w:hAnsi="Segoe UI" w:cs="Segoe UI"/>
                <w:kern w:val="0"/>
                <w:sz w:val="23"/>
                <w:szCs w:val="23"/>
                <w:lang w:eastAsia="es-US"/>
                <w14:ligatures w14:val="none"/>
              </w:rPr>
              <w:t>), la seguridad de la red inalámbrica y la existencia de monitoreo de tráfico para proteger los datos en tránsito.</w:t>
            </w:r>
          </w:p>
        </w:tc>
        <w:tc>
          <w:tcPr>
            <w:tcW w:w="4961" w:type="dxa"/>
            <w:tcMar>
              <w:top w:w="150" w:type="dxa"/>
              <w:left w:w="240" w:type="dxa"/>
              <w:bottom w:w="150" w:type="dxa"/>
              <w:right w:w="0" w:type="dxa"/>
            </w:tcMar>
            <w:vAlign w:val="center"/>
            <w:hideMark/>
          </w:tcPr>
          <w:p w14:paraId="2FD954D3"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 xml:space="preserve">Políticas de control de acceso a la red, configuración de seguridad de switches y puntos de acceso, protocolos de cifrado </w:t>
            </w:r>
            <w:proofErr w:type="spellStart"/>
            <w:r w:rsidRPr="00F41FE5">
              <w:rPr>
                <w:rFonts w:ascii="Segoe UI" w:eastAsia="Times New Roman" w:hAnsi="Segoe UI" w:cs="Segoe UI"/>
                <w:kern w:val="0"/>
                <w:sz w:val="23"/>
                <w:szCs w:val="23"/>
                <w:lang w:eastAsia="es-US"/>
                <w14:ligatures w14:val="none"/>
              </w:rPr>
              <w:t>WiFi</w:t>
            </w:r>
            <w:proofErr w:type="spellEnd"/>
            <w:r w:rsidRPr="00F41FE5">
              <w:rPr>
                <w:rFonts w:ascii="Segoe UI" w:eastAsia="Times New Roman" w:hAnsi="Segoe UI" w:cs="Segoe UI"/>
                <w:kern w:val="0"/>
                <w:sz w:val="23"/>
                <w:szCs w:val="23"/>
                <w:lang w:eastAsia="es-US"/>
                <w14:ligatures w14:val="none"/>
              </w:rPr>
              <w:t xml:space="preserve"> implementados, mecanismos de autenticación, herramientas de monitoreo de seguridad.</w:t>
            </w:r>
          </w:p>
        </w:tc>
      </w:tr>
    </w:tbl>
    <w:p w14:paraId="0DDEEB7E" w14:textId="3BFD0509" w:rsidR="00F41FE5" w:rsidRDefault="00F41FE5" w:rsidP="00E759B7">
      <w:pPr>
        <w:rPr>
          <w:rFonts w:ascii="Arial" w:hAnsi="Arial" w:cs="Arial"/>
          <w:b/>
          <w:bCs/>
        </w:rPr>
      </w:pPr>
    </w:p>
    <w:p w14:paraId="74B6EFF3" w14:textId="77777777" w:rsidR="00F41FE5" w:rsidRDefault="00F41FE5" w:rsidP="00E759B7">
      <w:pPr>
        <w:rPr>
          <w:rFonts w:ascii="Arial" w:hAnsi="Arial" w:cs="Arial"/>
          <w:b/>
          <w:bCs/>
        </w:rPr>
      </w:pPr>
    </w:p>
    <w:p w14:paraId="4E73E240" w14:textId="43428E8D" w:rsidR="00F41FE5" w:rsidRDefault="00F41FE5" w:rsidP="00E759B7">
      <w:pPr>
        <w:rPr>
          <w:rFonts w:ascii="Arial" w:hAnsi="Arial" w:cs="Arial"/>
          <w:b/>
          <w:bCs/>
        </w:rPr>
      </w:pPr>
      <w:r>
        <w:rPr>
          <w:rFonts w:ascii="Arial" w:hAnsi="Arial" w:cs="Arial"/>
          <w:b/>
          <w:bCs/>
        </w:rPr>
        <w:t>4.3 Análisis y Elaboración del Informe</w:t>
      </w:r>
    </w:p>
    <w:p w14:paraId="34420A8B" w14:textId="77777777" w:rsidR="00E759B7" w:rsidRDefault="00E759B7" w:rsidP="00E759B7">
      <w:pPr>
        <w:numPr>
          <w:ilvl w:val="0"/>
          <w:numId w:val="26"/>
        </w:numPr>
        <w:rPr>
          <w:rFonts w:ascii="Arial" w:hAnsi="Arial" w:cs="Arial"/>
        </w:rPr>
      </w:pPr>
      <w:r>
        <w:rPr>
          <w:rFonts w:ascii="Arial" w:hAnsi="Arial" w:cs="Arial"/>
        </w:rPr>
        <w:t>Analizar hallazgos conforme a criterios de madurez y desempeño de COBIT 2019, ISO/IEC 27001:2022 y estándares ANSI/TIA/EIA.</w:t>
      </w:r>
    </w:p>
    <w:p w14:paraId="649B3A01" w14:textId="77777777" w:rsidR="00E759B7" w:rsidRDefault="00E759B7" w:rsidP="00E759B7">
      <w:pPr>
        <w:numPr>
          <w:ilvl w:val="0"/>
          <w:numId w:val="26"/>
        </w:numPr>
        <w:rPr>
          <w:rFonts w:ascii="Arial" w:hAnsi="Arial" w:cs="Arial"/>
        </w:rPr>
      </w:pPr>
      <w:r>
        <w:rPr>
          <w:rFonts w:ascii="Arial" w:hAnsi="Arial" w:cs="Arial"/>
        </w:rPr>
        <w:t>Clasificar los hallazgos en:</w:t>
      </w:r>
    </w:p>
    <w:tbl>
      <w:tblPr>
        <w:tblW w:w="100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4"/>
        <w:gridCol w:w="7643"/>
      </w:tblGrid>
      <w:tr w:rsidR="00E759B7" w14:paraId="0C05A0DC" w14:textId="77777777" w:rsidTr="00E759B7">
        <w:trPr>
          <w:trHeight w:val="444"/>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20D2B74" w14:textId="77777777" w:rsidR="00E759B7" w:rsidRDefault="00E759B7">
            <w:pPr>
              <w:rPr>
                <w:rFonts w:ascii="Arial" w:hAnsi="Arial" w:cs="Arial"/>
              </w:rPr>
            </w:pPr>
            <w:r>
              <w:rPr>
                <w:rFonts w:ascii="Arial" w:hAnsi="Arial" w:cs="Arial"/>
              </w:rPr>
              <w:lastRenderedPageBreak/>
              <w:t>Tipo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E48DAFB" w14:textId="77777777" w:rsidR="00E759B7" w:rsidRDefault="00E759B7">
            <w:pPr>
              <w:rPr>
                <w:rFonts w:ascii="Arial" w:hAnsi="Arial" w:cs="Arial"/>
              </w:rPr>
            </w:pPr>
            <w:r>
              <w:rPr>
                <w:rFonts w:ascii="Arial" w:hAnsi="Arial" w:cs="Arial"/>
              </w:rPr>
              <w:t>Descripción</w:t>
            </w:r>
          </w:p>
        </w:tc>
      </w:tr>
      <w:tr w:rsidR="00E759B7" w14:paraId="2ECA129E" w14:textId="77777777" w:rsidTr="00E759B7">
        <w:trPr>
          <w:trHeight w:val="133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EF8CAF3" w14:textId="77777777" w:rsidR="00E759B7" w:rsidRDefault="00E759B7">
            <w:pPr>
              <w:rPr>
                <w:rFonts w:ascii="Arial" w:hAnsi="Arial" w:cs="Arial"/>
              </w:rPr>
            </w:pPr>
            <w:r>
              <w:rPr>
                <w:rFonts w:ascii="Arial" w:hAnsi="Arial" w:cs="Arial"/>
                <w:b/>
                <w:bCs/>
              </w:rPr>
              <w:t>No Conformidades (NC)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98E9A81" w14:textId="77777777" w:rsidR="00E759B7" w:rsidRDefault="00E759B7">
            <w:pPr>
              <w:rPr>
                <w:rFonts w:ascii="Arial" w:hAnsi="Arial" w:cs="Arial"/>
              </w:rPr>
            </w:pPr>
            <w:r>
              <w:rPr>
                <w:rFonts w:ascii="Arial" w:hAnsi="Arial" w:cs="Arial"/>
              </w:rPr>
              <w:t xml:space="preserve">Incumplimiento grave de normas aplicables (ej. ausencia de rack para switches, red plana sin </w:t>
            </w:r>
            <w:proofErr w:type="spellStart"/>
            <w:r>
              <w:rPr>
                <w:rFonts w:ascii="Arial" w:hAnsi="Arial" w:cs="Arial"/>
              </w:rPr>
              <w:t>VLANs</w:t>
            </w:r>
            <w:proofErr w:type="spellEnd"/>
            <w:r>
              <w:rPr>
                <w:rFonts w:ascii="Arial" w:hAnsi="Arial" w:cs="Arial"/>
              </w:rPr>
              <w:t xml:space="preserve"> exponiendo datos sensibles de pacientes, switches </w:t>
            </w:r>
            <w:proofErr w:type="spellStart"/>
            <w:r>
              <w:rPr>
                <w:rFonts w:ascii="Arial" w:hAnsi="Arial" w:cs="Arial"/>
              </w:rPr>
              <w:t>Fast</w:t>
            </w:r>
            <w:proofErr w:type="spellEnd"/>
            <w:r>
              <w:rPr>
                <w:rFonts w:ascii="Arial" w:hAnsi="Arial" w:cs="Arial"/>
              </w:rPr>
              <w:t xml:space="preserve"> Ethernet obsoletos que estrangulan la operación del SISNIVEN, cableado expuesto en áreas sin canaletas).</w:t>
            </w:r>
          </w:p>
        </w:tc>
      </w:tr>
      <w:tr w:rsidR="00E759B7" w14:paraId="21FD98FF" w14:textId="77777777" w:rsidTr="00E759B7">
        <w:trPr>
          <w:trHeight w:val="73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9390361" w14:textId="77777777" w:rsidR="00E759B7" w:rsidRDefault="00E759B7">
            <w:pPr>
              <w:rPr>
                <w:rFonts w:ascii="Arial" w:hAnsi="Arial" w:cs="Arial"/>
              </w:rPr>
            </w:pPr>
            <w:r>
              <w:rPr>
                <w:rFonts w:ascii="Arial" w:hAnsi="Arial" w:cs="Arial"/>
                <w:b/>
                <w:bCs/>
              </w:rPr>
              <w:t>Oportunidades de mejora (OPM)</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B435AC2" w14:textId="77777777" w:rsidR="00E759B7" w:rsidRDefault="00E759B7">
            <w:pPr>
              <w:rPr>
                <w:rFonts w:ascii="Arial" w:hAnsi="Arial" w:cs="Arial"/>
              </w:rPr>
            </w:pPr>
            <w:r>
              <w:rPr>
                <w:rFonts w:ascii="Arial" w:hAnsi="Arial" w:cs="Arial"/>
              </w:rPr>
              <w:t>Aspectos que pueden optimizarse sin ser incumplimiento (ej. etiquetado de cables, falta de inventario formal de red, documentación de configuraciones).</w:t>
            </w:r>
          </w:p>
        </w:tc>
      </w:tr>
      <w:tr w:rsidR="00E759B7" w14:paraId="02695CCA" w14:textId="77777777" w:rsidTr="00E759B7">
        <w:trPr>
          <w:trHeight w:val="74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8E34448" w14:textId="77777777" w:rsidR="00E759B7" w:rsidRDefault="00E759B7">
            <w:pPr>
              <w:rPr>
                <w:rFonts w:ascii="Arial" w:hAnsi="Arial" w:cs="Arial"/>
              </w:rPr>
            </w:pPr>
            <w:r>
              <w:rPr>
                <w:rFonts w:ascii="Arial" w:hAnsi="Arial" w:cs="Arial"/>
                <w:b/>
                <w:bCs/>
              </w:rPr>
              <w:t>Observaciones técnicas (OBS)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1BF493C" w14:textId="77777777" w:rsidR="00E759B7" w:rsidRDefault="00E759B7">
            <w:pPr>
              <w:rPr>
                <w:rFonts w:ascii="Arial" w:hAnsi="Arial" w:cs="Arial"/>
              </w:rPr>
            </w:pPr>
            <w:r>
              <w:rPr>
                <w:rFonts w:ascii="Arial" w:hAnsi="Arial" w:cs="Arial"/>
              </w:rPr>
              <w:t xml:space="preserve">Riesgo potencial que aún no ha materializado (ej. dependencia </w:t>
            </w:r>
            <w:proofErr w:type="spellStart"/>
            <w:r>
              <w:rPr>
                <w:rFonts w:ascii="Arial" w:hAnsi="Arial" w:cs="Arial"/>
              </w:rPr>
              <w:t>WiFi</w:t>
            </w:r>
            <w:proofErr w:type="spellEnd"/>
            <w:r>
              <w:rPr>
                <w:rFonts w:ascii="Arial" w:hAnsi="Arial" w:cs="Arial"/>
              </w:rPr>
              <w:t xml:space="preserve"> en áreas críticas, conexiones privadas no gestionadas, falta de monitoreo de tráfico).</w:t>
            </w:r>
          </w:p>
        </w:tc>
      </w:tr>
    </w:tbl>
    <w:p w14:paraId="1F196AA1" w14:textId="77777777" w:rsidR="00E759B7" w:rsidRDefault="00E759B7" w:rsidP="00E759B7">
      <w:pPr>
        <w:ind w:left="720"/>
        <w:rPr>
          <w:rFonts w:ascii="Arial" w:hAnsi="Arial" w:cs="Arial"/>
        </w:rPr>
      </w:pPr>
    </w:p>
    <w:p w14:paraId="2D1C73A4" w14:textId="77777777" w:rsidR="00E759B7" w:rsidRDefault="00E759B7" w:rsidP="00E759B7">
      <w:pPr>
        <w:ind w:left="720"/>
        <w:rPr>
          <w:rFonts w:ascii="Arial" w:hAnsi="Arial" w:cs="Arial"/>
        </w:rPr>
      </w:pPr>
    </w:p>
    <w:p w14:paraId="378D1A31" w14:textId="77777777" w:rsidR="00E759B7" w:rsidRDefault="00E759B7" w:rsidP="00E759B7">
      <w:pPr>
        <w:ind w:left="720"/>
        <w:rPr>
          <w:rFonts w:ascii="Arial" w:hAnsi="Arial" w:cs="Arial"/>
        </w:rPr>
      </w:pPr>
    </w:p>
    <w:p w14:paraId="3B32ABCF" w14:textId="77777777" w:rsidR="00E759B7" w:rsidRDefault="00E759B7" w:rsidP="00E759B7">
      <w:pPr>
        <w:rPr>
          <w:rFonts w:ascii="Arial" w:hAnsi="Arial" w:cs="Arial"/>
        </w:rPr>
      </w:pPr>
    </w:p>
    <w:p w14:paraId="21F5EE28" w14:textId="77777777" w:rsidR="00E759B7" w:rsidRDefault="00E759B7" w:rsidP="00E759B7">
      <w:pPr>
        <w:numPr>
          <w:ilvl w:val="0"/>
          <w:numId w:val="27"/>
        </w:numPr>
        <w:rPr>
          <w:rFonts w:ascii="Arial" w:hAnsi="Arial" w:cs="Arial"/>
        </w:rPr>
      </w:pPr>
      <w:r>
        <w:rPr>
          <w:rFonts w:ascii="Arial" w:hAnsi="Arial" w:cs="Arial"/>
        </w:rPr>
        <w:t>Redactar un informe técnico con:</w:t>
      </w:r>
    </w:p>
    <w:tbl>
      <w:tblPr>
        <w:tblW w:w="9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34"/>
        <w:gridCol w:w="6645"/>
      </w:tblGrid>
      <w:tr w:rsidR="00E759B7" w14:paraId="4D7E96E2" w14:textId="77777777" w:rsidTr="00E759B7">
        <w:trPr>
          <w:trHeight w:val="481"/>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2BE32B8" w14:textId="77777777" w:rsidR="00E759B7" w:rsidRDefault="00E759B7">
            <w:pPr>
              <w:rPr>
                <w:rFonts w:ascii="Arial" w:hAnsi="Arial" w:cs="Arial"/>
              </w:rPr>
            </w:pPr>
            <w:r>
              <w:rPr>
                <w:rFonts w:ascii="Arial" w:hAnsi="Arial" w:cs="Arial"/>
              </w:rPr>
              <w:t>Sección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5ACB3E9" w14:textId="77777777" w:rsidR="00E759B7" w:rsidRDefault="00E759B7">
            <w:pPr>
              <w:rPr>
                <w:rFonts w:ascii="Arial" w:hAnsi="Arial" w:cs="Arial"/>
              </w:rPr>
            </w:pPr>
            <w:r>
              <w:rPr>
                <w:rFonts w:ascii="Arial" w:hAnsi="Arial" w:cs="Arial"/>
              </w:rPr>
              <w:t>Contenido</w:t>
            </w:r>
          </w:p>
        </w:tc>
      </w:tr>
      <w:tr w:rsidR="00E759B7" w14:paraId="649026AE" w14:textId="77777777" w:rsidTr="00E759B7">
        <w:trPr>
          <w:trHeight w:val="80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C6F4082" w14:textId="77777777" w:rsidR="00E759B7" w:rsidRDefault="00E759B7">
            <w:pPr>
              <w:rPr>
                <w:rFonts w:ascii="Arial" w:hAnsi="Arial" w:cs="Arial"/>
              </w:rPr>
            </w:pPr>
            <w:r>
              <w:rPr>
                <w:rFonts w:ascii="Arial" w:hAnsi="Arial" w:cs="Arial"/>
                <w:b/>
                <w:bCs/>
              </w:rPr>
              <w:t>Alcance y metodología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30A7DFD" w14:textId="77777777" w:rsidR="00E759B7" w:rsidRDefault="00E759B7">
            <w:pPr>
              <w:rPr>
                <w:rFonts w:ascii="Arial" w:hAnsi="Arial" w:cs="Arial"/>
              </w:rPr>
            </w:pPr>
            <w:r>
              <w:rPr>
                <w:rFonts w:ascii="Arial" w:hAnsi="Arial" w:cs="Arial"/>
              </w:rPr>
              <w:t>Descripción del objeto auditado (infraestructura de red del SILAIS Masaya), normas aplicadas y enfoque de auditoría.</w:t>
            </w:r>
          </w:p>
        </w:tc>
      </w:tr>
      <w:tr w:rsidR="00E759B7" w14:paraId="470EBAED" w14:textId="77777777" w:rsidTr="00E759B7">
        <w:trPr>
          <w:trHeight w:val="80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928BDE7" w14:textId="77777777" w:rsidR="00E759B7" w:rsidRDefault="00E759B7">
            <w:pPr>
              <w:rPr>
                <w:rFonts w:ascii="Arial" w:hAnsi="Arial" w:cs="Arial"/>
              </w:rPr>
            </w:pPr>
            <w:r>
              <w:rPr>
                <w:rFonts w:ascii="Arial" w:hAnsi="Arial" w:cs="Arial"/>
                <w:b/>
                <w:bCs/>
              </w:rPr>
              <w:t>Hallazgos con evidencia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B09EE7A" w14:textId="77777777" w:rsidR="00E759B7" w:rsidRDefault="00E759B7">
            <w:pPr>
              <w:rPr>
                <w:rFonts w:ascii="Arial" w:hAnsi="Arial" w:cs="Arial"/>
              </w:rPr>
            </w:pPr>
            <w:r>
              <w:rPr>
                <w:rFonts w:ascii="Arial" w:hAnsi="Arial" w:cs="Arial"/>
              </w:rPr>
              <w:t>Matriz de hallazgos con descripción, norma incumplida, evidencia fotográfica, nivel de riesgo.</w:t>
            </w:r>
          </w:p>
        </w:tc>
      </w:tr>
      <w:tr w:rsidR="00E759B7" w14:paraId="5EB90460" w14:textId="77777777" w:rsidTr="00E759B7">
        <w:trPr>
          <w:trHeight w:val="79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B25F2A3" w14:textId="77777777" w:rsidR="00E759B7" w:rsidRDefault="00E759B7">
            <w:pPr>
              <w:rPr>
                <w:rFonts w:ascii="Arial" w:hAnsi="Arial" w:cs="Arial"/>
              </w:rPr>
            </w:pPr>
            <w:r>
              <w:rPr>
                <w:rFonts w:ascii="Arial" w:hAnsi="Arial" w:cs="Arial"/>
                <w:b/>
                <w:bCs/>
              </w:rPr>
              <w:t>Matriz de riesgos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9DA1735" w14:textId="77777777" w:rsidR="00E759B7" w:rsidRDefault="00E759B7">
            <w:pPr>
              <w:rPr>
                <w:rFonts w:ascii="Arial" w:hAnsi="Arial" w:cs="Arial"/>
              </w:rPr>
            </w:pPr>
            <w:r>
              <w:rPr>
                <w:rFonts w:ascii="Arial" w:hAnsi="Arial" w:cs="Arial"/>
              </w:rPr>
              <w:t>Cuantificación de riesgos (Impacto × Probabilidad) según ISO 27005:2022 para la infraestructura de red.</w:t>
            </w:r>
          </w:p>
        </w:tc>
      </w:tr>
      <w:tr w:rsidR="00E759B7" w14:paraId="0F30BEE7" w14:textId="77777777" w:rsidTr="00E759B7">
        <w:trPr>
          <w:trHeight w:val="80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AE9B295" w14:textId="77777777" w:rsidR="00E759B7" w:rsidRDefault="00E759B7">
            <w:pPr>
              <w:rPr>
                <w:rFonts w:ascii="Arial" w:hAnsi="Arial" w:cs="Arial"/>
              </w:rPr>
            </w:pPr>
            <w:r>
              <w:rPr>
                <w:rFonts w:ascii="Arial" w:hAnsi="Arial" w:cs="Arial"/>
                <w:b/>
                <w:bCs/>
              </w:rPr>
              <w:lastRenderedPageBreak/>
              <w:t>Mapa de calor de riesgos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2750AEB" w14:textId="77777777" w:rsidR="00E759B7" w:rsidRDefault="00E759B7">
            <w:pPr>
              <w:rPr>
                <w:rFonts w:ascii="Arial" w:hAnsi="Arial" w:cs="Arial"/>
              </w:rPr>
            </w:pPr>
            <w:r>
              <w:rPr>
                <w:rFonts w:ascii="Arial" w:hAnsi="Arial" w:cs="Arial"/>
              </w:rPr>
              <w:t>Representación visual de la concentración de riesgos críticos, altos, medios y bajos en la red del SILAIS.</w:t>
            </w:r>
          </w:p>
        </w:tc>
      </w:tr>
      <w:tr w:rsidR="00E759B7" w14:paraId="5C6C352D" w14:textId="77777777" w:rsidTr="00E759B7">
        <w:trPr>
          <w:trHeight w:val="80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C185C30" w14:textId="77777777" w:rsidR="00E759B7" w:rsidRDefault="00E759B7">
            <w:pPr>
              <w:rPr>
                <w:rFonts w:ascii="Arial" w:hAnsi="Arial" w:cs="Arial"/>
              </w:rPr>
            </w:pPr>
            <w:r>
              <w:rPr>
                <w:rFonts w:ascii="Arial" w:hAnsi="Arial" w:cs="Arial"/>
                <w:b/>
                <w:bCs/>
              </w:rPr>
              <w:t>Recomendaciones por área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D958716" w14:textId="77777777" w:rsidR="00E759B7" w:rsidRDefault="00E759B7">
            <w:pPr>
              <w:rPr>
                <w:rFonts w:ascii="Arial" w:hAnsi="Arial" w:cs="Arial"/>
              </w:rPr>
            </w:pPr>
            <w:r>
              <w:rPr>
                <w:rFonts w:ascii="Arial" w:hAnsi="Arial" w:cs="Arial"/>
              </w:rPr>
              <w:t>Recomendaciones priorizadas para red física y red lógica.</w:t>
            </w:r>
          </w:p>
        </w:tc>
      </w:tr>
      <w:tr w:rsidR="00E759B7" w14:paraId="2549C386" w14:textId="77777777" w:rsidTr="00E759B7">
        <w:trPr>
          <w:trHeight w:val="79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E40E58D" w14:textId="77777777" w:rsidR="00E759B7" w:rsidRDefault="00E759B7">
            <w:pPr>
              <w:rPr>
                <w:rFonts w:ascii="Arial" w:hAnsi="Arial" w:cs="Arial"/>
              </w:rPr>
            </w:pPr>
            <w:r>
              <w:rPr>
                <w:rFonts w:ascii="Arial" w:hAnsi="Arial" w:cs="Arial"/>
                <w:b/>
                <w:bCs/>
              </w:rPr>
              <w:t>Propuesta de acciones correctivas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AB322C5" w14:textId="77777777" w:rsidR="00E759B7" w:rsidRDefault="00E759B7">
            <w:pPr>
              <w:rPr>
                <w:rFonts w:ascii="Arial" w:hAnsi="Arial" w:cs="Arial"/>
              </w:rPr>
            </w:pPr>
            <w:r>
              <w:rPr>
                <w:rFonts w:ascii="Arial" w:hAnsi="Arial" w:cs="Arial"/>
              </w:rPr>
              <w:t>Plan de mejora con responsables, plazos y métricas de seguimiento.</w:t>
            </w:r>
          </w:p>
        </w:tc>
      </w:tr>
    </w:tbl>
    <w:p w14:paraId="19DEAAFF" w14:textId="77777777" w:rsidR="00E759B7" w:rsidRDefault="00E759B7" w:rsidP="00E759B7">
      <w:pPr>
        <w:rPr>
          <w:rFonts w:ascii="Arial" w:hAnsi="Arial" w:cs="Arial"/>
          <w:b/>
          <w:bCs/>
        </w:rPr>
      </w:pPr>
    </w:p>
    <w:p w14:paraId="0E52BEC6" w14:textId="77777777" w:rsidR="00E759B7" w:rsidRDefault="00E759B7" w:rsidP="00E759B7">
      <w:pPr>
        <w:rPr>
          <w:rFonts w:ascii="Arial" w:hAnsi="Arial" w:cs="Arial"/>
          <w:b/>
          <w:bCs/>
        </w:rPr>
      </w:pPr>
    </w:p>
    <w:p w14:paraId="176D6602" w14:textId="77777777" w:rsidR="00E759B7" w:rsidRDefault="00E759B7" w:rsidP="00E759B7">
      <w:pPr>
        <w:rPr>
          <w:rFonts w:ascii="Arial" w:hAnsi="Arial" w:cs="Arial"/>
          <w:b/>
          <w:bCs/>
        </w:rPr>
      </w:pPr>
      <w:r>
        <w:rPr>
          <w:rFonts w:ascii="Arial" w:hAnsi="Arial" w:cs="Arial"/>
          <w:b/>
          <w:bCs/>
        </w:rPr>
        <w:t>4.4 Reunión de Cierre</w:t>
      </w:r>
    </w:p>
    <w:p w14:paraId="5AEF176B" w14:textId="77777777" w:rsidR="00E759B7" w:rsidRDefault="00E759B7" w:rsidP="00E759B7">
      <w:pPr>
        <w:numPr>
          <w:ilvl w:val="0"/>
          <w:numId w:val="28"/>
        </w:numPr>
        <w:rPr>
          <w:rFonts w:ascii="Arial" w:hAnsi="Arial" w:cs="Arial"/>
        </w:rPr>
      </w:pPr>
      <w:r>
        <w:rPr>
          <w:rFonts w:ascii="Arial" w:hAnsi="Arial" w:cs="Arial"/>
        </w:rPr>
        <w:t xml:space="preserve">Presentar resultados al </w:t>
      </w:r>
      <w:proofErr w:type="gramStart"/>
      <w:r>
        <w:rPr>
          <w:rFonts w:ascii="Arial" w:hAnsi="Arial" w:cs="Arial"/>
        </w:rPr>
        <w:t>Director General</w:t>
      </w:r>
      <w:proofErr w:type="gramEnd"/>
      <w:r>
        <w:rPr>
          <w:rFonts w:ascii="Arial" w:hAnsi="Arial" w:cs="Arial"/>
        </w:rPr>
        <w:t xml:space="preserve"> del SILAIS Masaya (Dr. Silvio Navarro) y al Responsable de Planificación (Lic. </w:t>
      </w:r>
      <w:proofErr w:type="spellStart"/>
      <w:r>
        <w:rPr>
          <w:rFonts w:ascii="Arial" w:hAnsi="Arial" w:cs="Arial"/>
        </w:rPr>
        <w:t>Gardenio</w:t>
      </w:r>
      <w:proofErr w:type="spellEnd"/>
      <w:r>
        <w:rPr>
          <w:rFonts w:ascii="Arial" w:hAnsi="Arial" w:cs="Arial"/>
        </w:rPr>
        <w:t xml:space="preserve"> Miranda).</w:t>
      </w:r>
    </w:p>
    <w:p w14:paraId="216242A8" w14:textId="01317712" w:rsidR="00E759B7" w:rsidRDefault="00E759B7" w:rsidP="00E759B7">
      <w:pPr>
        <w:numPr>
          <w:ilvl w:val="0"/>
          <w:numId w:val="28"/>
        </w:numPr>
        <w:rPr>
          <w:rFonts w:ascii="Arial" w:hAnsi="Arial" w:cs="Arial"/>
        </w:rPr>
      </w:pPr>
      <w:r>
        <w:rPr>
          <w:rFonts w:ascii="Arial" w:hAnsi="Arial" w:cs="Arial"/>
        </w:rPr>
        <w:t>Exponer debilidades encontradas y riesgos críticos (R-RED-001: Fallo catastrófico de</w:t>
      </w:r>
      <w:r w:rsidR="00303E62">
        <w:rPr>
          <w:rFonts w:ascii="Arial" w:hAnsi="Arial" w:cs="Arial"/>
        </w:rPr>
        <w:t xml:space="preserve"> los</w:t>
      </w:r>
      <w:r>
        <w:rPr>
          <w:rFonts w:ascii="Arial" w:hAnsi="Arial" w:cs="Arial"/>
        </w:rPr>
        <w:t xml:space="preserve"> switch</w:t>
      </w:r>
      <w:r w:rsidR="00303E62">
        <w:rPr>
          <w:rFonts w:ascii="Arial" w:hAnsi="Arial" w:cs="Arial"/>
        </w:rPr>
        <w:t>es</w:t>
      </w:r>
      <w:r>
        <w:rPr>
          <w:rFonts w:ascii="Arial" w:hAnsi="Arial" w:cs="Arial"/>
        </w:rPr>
        <w:t xml:space="preserve"> principal</w:t>
      </w:r>
      <w:r w:rsidR="00303E62">
        <w:rPr>
          <w:rFonts w:ascii="Arial" w:hAnsi="Arial" w:cs="Arial"/>
        </w:rPr>
        <w:t>es</w:t>
      </w:r>
      <w:r>
        <w:rPr>
          <w:rFonts w:ascii="Arial" w:hAnsi="Arial" w:cs="Arial"/>
        </w:rPr>
        <w:t xml:space="preserve"> por obsolescencia; R-RED-003: Exfiltración de datos del Banco Biológico por red plana; R-RED-004: Interceptación vía </w:t>
      </w:r>
      <w:proofErr w:type="spellStart"/>
      <w:r>
        <w:rPr>
          <w:rFonts w:ascii="Arial" w:hAnsi="Arial" w:cs="Arial"/>
        </w:rPr>
        <w:t>WiFi</w:t>
      </w:r>
      <w:proofErr w:type="spellEnd"/>
      <w:r>
        <w:rPr>
          <w:rFonts w:ascii="Arial" w:hAnsi="Arial" w:cs="Arial"/>
        </w:rPr>
        <w:t xml:space="preserve"> en áreas críticas).</w:t>
      </w:r>
    </w:p>
    <w:p w14:paraId="51A3F841" w14:textId="77777777" w:rsidR="00E759B7" w:rsidRDefault="00E759B7" w:rsidP="00E759B7">
      <w:pPr>
        <w:numPr>
          <w:ilvl w:val="0"/>
          <w:numId w:val="28"/>
        </w:numPr>
        <w:rPr>
          <w:rFonts w:ascii="Arial" w:hAnsi="Arial" w:cs="Arial"/>
        </w:rPr>
      </w:pPr>
      <w:r>
        <w:rPr>
          <w:rFonts w:ascii="Arial" w:hAnsi="Arial" w:cs="Arial"/>
        </w:rPr>
        <w:t>Acordar medidas correctivas priorizadas según impacto y factibilidad (inmediatas, corto plazo, mediano plazo).</w:t>
      </w:r>
    </w:p>
    <w:p w14:paraId="1A77AB8F" w14:textId="77777777" w:rsidR="00E759B7" w:rsidRDefault="00E759B7" w:rsidP="00E759B7">
      <w:pPr>
        <w:numPr>
          <w:ilvl w:val="0"/>
          <w:numId w:val="28"/>
        </w:numPr>
        <w:rPr>
          <w:rFonts w:ascii="Arial" w:hAnsi="Arial" w:cs="Arial"/>
        </w:rPr>
      </w:pPr>
      <w:r>
        <w:rPr>
          <w:rFonts w:ascii="Arial" w:hAnsi="Arial" w:cs="Arial"/>
        </w:rPr>
        <w:t>Entregar formalmente el Informe Final de Auditoría de Redes y el Plan de Mejora.</w:t>
      </w:r>
    </w:p>
    <w:p w14:paraId="7BFD4D89" w14:textId="77777777" w:rsidR="00E759B7" w:rsidRDefault="00E759B7" w:rsidP="00E759B7">
      <w:pPr>
        <w:rPr>
          <w:rFonts w:ascii="Arial" w:hAnsi="Arial" w:cs="Arial"/>
        </w:rPr>
      </w:pPr>
    </w:p>
    <w:p w14:paraId="3F9470A3" w14:textId="77777777" w:rsidR="00E759B7" w:rsidRDefault="00E759B7" w:rsidP="00E759B7">
      <w:pPr>
        <w:rPr>
          <w:rFonts w:ascii="Arial" w:hAnsi="Arial" w:cs="Arial"/>
          <w:b/>
          <w:bCs/>
        </w:rPr>
      </w:pPr>
      <w:r>
        <w:rPr>
          <w:rFonts w:ascii="Arial" w:hAnsi="Arial" w:cs="Arial"/>
          <w:b/>
          <w:bCs/>
        </w:rPr>
        <w:t>5. Recursos Necesarios para la Ejecución</w:t>
      </w:r>
    </w:p>
    <w:tbl>
      <w:tblPr>
        <w:tblW w:w="103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0"/>
        <w:gridCol w:w="8038"/>
      </w:tblGrid>
      <w:tr w:rsidR="00E759B7" w14:paraId="315B6627" w14:textId="77777777" w:rsidTr="00E759B7">
        <w:trPr>
          <w:trHeight w:val="470"/>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CB1FE66" w14:textId="77777777" w:rsidR="00E759B7" w:rsidRDefault="00E759B7">
            <w:pPr>
              <w:rPr>
                <w:rFonts w:ascii="Arial" w:hAnsi="Arial" w:cs="Arial"/>
              </w:rPr>
            </w:pPr>
            <w:r>
              <w:rPr>
                <w:rFonts w:ascii="Arial" w:hAnsi="Arial" w:cs="Arial"/>
              </w:rPr>
              <w:t>Recursos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3795916" w14:textId="77777777" w:rsidR="00E759B7" w:rsidRDefault="00E759B7">
            <w:pPr>
              <w:rPr>
                <w:rFonts w:ascii="Arial" w:hAnsi="Arial" w:cs="Arial"/>
              </w:rPr>
            </w:pPr>
            <w:r>
              <w:rPr>
                <w:rFonts w:ascii="Arial" w:hAnsi="Arial" w:cs="Arial"/>
              </w:rPr>
              <w:t>Descripción</w:t>
            </w:r>
          </w:p>
        </w:tc>
      </w:tr>
      <w:tr w:rsidR="00E759B7" w14:paraId="703591CB" w14:textId="77777777" w:rsidTr="00E759B7">
        <w:trPr>
          <w:trHeight w:val="78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A6AB2BF" w14:textId="77777777" w:rsidR="00E759B7" w:rsidRDefault="00E759B7">
            <w:pPr>
              <w:rPr>
                <w:rFonts w:ascii="Arial" w:hAnsi="Arial" w:cs="Arial"/>
              </w:rPr>
            </w:pPr>
            <w:r>
              <w:rPr>
                <w:rFonts w:ascii="Arial" w:hAnsi="Arial" w:cs="Arial"/>
                <w:b/>
                <w:bCs/>
              </w:rPr>
              <w:t>Equipo auditor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58154B" w14:textId="77777777" w:rsidR="00E759B7" w:rsidRDefault="00E759B7">
            <w:pPr>
              <w:rPr>
                <w:rFonts w:ascii="Arial" w:hAnsi="Arial" w:cs="Arial"/>
              </w:rPr>
            </w:pPr>
            <w:r>
              <w:rPr>
                <w:rFonts w:ascii="Arial" w:hAnsi="Arial" w:cs="Arial"/>
              </w:rPr>
              <w:t>Integrado por: Coordinador General de Auditoría, Auditor de Redes, Asistente de Auditoría y Auditor Auxiliar.</w:t>
            </w:r>
          </w:p>
        </w:tc>
      </w:tr>
      <w:tr w:rsidR="00E759B7" w14:paraId="2BDBCC4A" w14:textId="77777777" w:rsidTr="00E759B7">
        <w:trPr>
          <w:trHeight w:val="140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22717C0" w14:textId="77777777" w:rsidR="00E759B7" w:rsidRDefault="00E759B7">
            <w:pPr>
              <w:rPr>
                <w:rFonts w:ascii="Arial" w:hAnsi="Arial" w:cs="Arial"/>
              </w:rPr>
            </w:pPr>
            <w:r>
              <w:rPr>
                <w:rFonts w:ascii="Arial" w:hAnsi="Arial" w:cs="Arial"/>
                <w:b/>
                <w:bCs/>
              </w:rPr>
              <w:lastRenderedPageBreak/>
              <w:t>Herramientas Tecnológicas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0C6F618" w14:textId="77777777" w:rsidR="00E759B7" w:rsidRDefault="00E759B7">
            <w:pPr>
              <w:rPr>
                <w:rFonts w:ascii="Arial" w:hAnsi="Arial" w:cs="Arial"/>
              </w:rPr>
            </w:pPr>
            <w:r>
              <w:rPr>
                <w:rFonts w:ascii="Arial" w:hAnsi="Arial" w:cs="Arial"/>
              </w:rPr>
              <w:t xml:space="preserve">Laptops para capturar datos y realizar pruebas lógicas, cable </w:t>
            </w:r>
            <w:proofErr w:type="spellStart"/>
            <w:r>
              <w:rPr>
                <w:rFonts w:ascii="Arial" w:hAnsi="Arial" w:cs="Arial"/>
              </w:rPr>
              <w:t>tester</w:t>
            </w:r>
            <w:proofErr w:type="spellEnd"/>
            <w:r>
              <w:rPr>
                <w:rFonts w:ascii="Arial" w:hAnsi="Arial" w:cs="Arial"/>
              </w:rPr>
              <w:t xml:space="preserve"> RJ45, software de análisis </w:t>
            </w:r>
            <w:proofErr w:type="spellStart"/>
            <w:r>
              <w:rPr>
                <w:rFonts w:ascii="Arial" w:hAnsi="Arial" w:cs="Arial"/>
              </w:rPr>
              <w:t>WiFi</w:t>
            </w:r>
            <w:proofErr w:type="spellEnd"/>
            <w:r>
              <w:rPr>
                <w:rFonts w:ascii="Arial" w:hAnsi="Arial" w:cs="Arial"/>
              </w:rPr>
              <w:t>, cámara fotográfica, hojas de cálculo para análisis, listas de chequeo basadas en ANSI/TIA/EIA y COBIT 2019, formularios digitales, plantillas de hallazgos y herramientas de evaluación de cumplimiento.</w:t>
            </w:r>
          </w:p>
        </w:tc>
      </w:tr>
      <w:tr w:rsidR="00E759B7" w14:paraId="4A472AD6" w14:textId="77777777" w:rsidTr="00E759B7">
        <w:trPr>
          <w:trHeight w:val="110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A38F6FF" w14:textId="77777777" w:rsidR="00E759B7" w:rsidRDefault="00E759B7">
            <w:pPr>
              <w:rPr>
                <w:rFonts w:ascii="Arial" w:hAnsi="Arial" w:cs="Arial"/>
              </w:rPr>
            </w:pPr>
            <w:r>
              <w:rPr>
                <w:rFonts w:ascii="Arial" w:hAnsi="Arial" w:cs="Arial"/>
                <w:b/>
                <w:bCs/>
              </w:rPr>
              <w:t>Documentación de Apoyo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6684C62" w14:textId="77777777" w:rsidR="00E759B7" w:rsidRDefault="00E759B7">
            <w:pPr>
              <w:rPr>
                <w:rFonts w:ascii="Arial" w:hAnsi="Arial" w:cs="Arial"/>
              </w:rPr>
            </w:pPr>
            <w:r>
              <w:rPr>
                <w:rFonts w:ascii="Arial" w:hAnsi="Arial" w:cs="Arial"/>
              </w:rPr>
              <w:t>Inventario de activos de red (switches, puntos de acceso, cableado, UPS), políticas de uso de red (si existen), diagramas de red (si existen), reportes de soporte, bitácoras de mantenimiento de red.</w:t>
            </w:r>
          </w:p>
        </w:tc>
      </w:tr>
      <w:tr w:rsidR="00E759B7" w14:paraId="746ACD67" w14:textId="77777777" w:rsidTr="00E759B7">
        <w:trPr>
          <w:trHeight w:val="109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743286A" w14:textId="77777777" w:rsidR="00E759B7" w:rsidRDefault="00E759B7">
            <w:pPr>
              <w:rPr>
                <w:rFonts w:ascii="Arial" w:hAnsi="Arial" w:cs="Arial"/>
              </w:rPr>
            </w:pPr>
            <w:r>
              <w:rPr>
                <w:rFonts w:ascii="Arial" w:hAnsi="Arial" w:cs="Arial"/>
                <w:b/>
                <w:bCs/>
              </w:rPr>
              <w:t>Acceso Físico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67227B9" w14:textId="77777777" w:rsidR="00E759B7" w:rsidRDefault="00E759B7">
            <w:pPr>
              <w:rPr>
                <w:rFonts w:ascii="Arial" w:hAnsi="Arial" w:cs="Arial"/>
              </w:rPr>
            </w:pPr>
            <w:r>
              <w:rPr>
                <w:rFonts w:ascii="Arial" w:hAnsi="Arial" w:cs="Arial"/>
              </w:rPr>
              <w:t xml:space="preserve">Autorización para ingresar a las 14 áreas funcionales del SILAIS, incluyendo el nodo central de comunicaciones en Dirección, el punto de distribución secundario en Varios 1, y todas las áreas con puntos de red y conectividad </w:t>
            </w:r>
            <w:proofErr w:type="spellStart"/>
            <w:r>
              <w:rPr>
                <w:rFonts w:ascii="Arial" w:hAnsi="Arial" w:cs="Arial"/>
              </w:rPr>
              <w:t>WiFi</w:t>
            </w:r>
            <w:proofErr w:type="spellEnd"/>
            <w:r>
              <w:rPr>
                <w:rFonts w:ascii="Arial" w:hAnsi="Arial" w:cs="Arial"/>
              </w:rPr>
              <w:t>.</w:t>
            </w:r>
          </w:p>
        </w:tc>
      </w:tr>
      <w:tr w:rsidR="00E759B7" w14:paraId="58BF6B45" w14:textId="77777777" w:rsidTr="00E759B7">
        <w:trPr>
          <w:trHeight w:val="109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056E985" w14:textId="77777777" w:rsidR="00E759B7" w:rsidRDefault="00E759B7">
            <w:pPr>
              <w:rPr>
                <w:rFonts w:ascii="Arial" w:hAnsi="Arial" w:cs="Arial"/>
              </w:rPr>
            </w:pPr>
            <w:r>
              <w:rPr>
                <w:rFonts w:ascii="Arial" w:hAnsi="Arial" w:cs="Arial"/>
                <w:b/>
                <w:bCs/>
              </w:rPr>
              <w:t>Espacios de Trabajo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1496BF4" w14:textId="77777777" w:rsidR="00E759B7" w:rsidRDefault="00E759B7">
            <w:pPr>
              <w:rPr>
                <w:rFonts w:ascii="Arial" w:hAnsi="Arial" w:cs="Arial"/>
              </w:rPr>
            </w:pPr>
            <w:r>
              <w:rPr>
                <w:rFonts w:ascii="Arial" w:hAnsi="Arial" w:cs="Arial"/>
              </w:rPr>
              <w:t xml:space="preserve">Sala para entrevistas con el </w:t>
            </w:r>
            <w:proofErr w:type="gramStart"/>
            <w:r>
              <w:rPr>
                <w:rFonts w:ascii="Arial" w:hAnsi="Arial" w:cs="Arial"/>
              </w:rPr>
              <w:t>Director General</w:t>
            </w:r>
            <w:proofErr w:type="gramEnd"/>
            <w:r>
              <w:rPr>
                <w:rFonts w:ascii="Arial" w:hAnsi="Arial" w:cs="Arial"/>
              </w:rPr>
              <w:t xml:space="preserve"> y responsables de área, escritorio o área para revisión de documentos, y estación para procesamiento de información recolectada.</w:t>
            </w:r>
          </w:p>
        </w:tc>
      </w:tr>
    </w:tbl>
    <w:p w14:paraId="42832B08" w14:textId="77777777" w:rsidR="00E759B7" w:rsidRDefault="00E759B7" w:rsidP="00E759B7">
      <w:pPr>
        <w:rPr>
          <w:rFonts w:ascii="Arial" w:hAnsi="Arial" w:cs="Arial"/>
        </w:rPr>
      </w:pPr>
    </w:p>
    <w:p w14:paraId="3D169A23" w14:textId="77777777" w:rsidR="00E759B7" w:rsidRDefault="00E759B7" w:rsidP="00E759B7">
      <w:pPr>
        <w:rPr>
          <w:rFonts w:ascii="Arial" w:hAnsi="Arial" w:cs="Arial"/>
        </w:rPr>
      </w:pPr>
    </w:p>
    <w:p w14:paraId="27240E74" w14:textId="77777777" w:rsidR="00E759B7" w:rsidRDefault="00E759B7" w:rsidP="00E759B7">
      <w:pPr>
        <w:rPr>
          <w:rFonts w:ascii="Arial" w:hAnsi="Arial" w:cs="Arial"/>
        </w:rPr>
      </w:pPr>
    </w:p>
    <w:p w14:paraId="2D4B3489" w14:textId="77777777" w:rsidR="00E759B7" w:rsidRDefault="00E759B7" w:rsidP="00E759B7">
      <w:pPr>
        <w:rPr>
          <w:rFonts w:ascii="Arial" w:hAnsi="Arial" w:cs="Arial"/>
        </w:rPr>
      </w:pPr>
    </w:p>
    <w:p w14:paraId="392B2EAE" w14:textId="77777777" w:rsidR="00E759B7" w:rsidRDefault="00E759B7" w:rsidP="00E759B7">
      <w:pPr>
        <w:rPr>
          <w:rFonts w:ascii="Arial" w:hAnsi="Arial" w:cs="Arial"/>
        </w:rPr>
      </w:pPr>
    </w:p>
    <w:p w14:paraId="48AAAAEB" w14:textId="77777777" w:rsidR="00E759B7" w:rsidRDefault="00E759B7" w:rsidP="00E759B7">
      <w:pPr>
        <w:rPr>
          <w:rFonts w:ascii="Arial" w:hAnsi="Arial" w:cs="Arial"/>
          <w:b/>
          <w:bCs/>
        </w:rPr>
      </w:pPr>
      <w:r>
        <w:rPr>
          <w:rFonts w:ascii="Arial" w:hAnsi="Arial" w:cs="Arial"/>
          <w:b/>
          <w:bCs/>
        </w:rPr>
        <w:t>6. Evaluación por COBIT 2019 – Dominios Aplicables a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79"/>
        <w:gridCol w:w="3419"/>
        <w:gridCol w:w="3096"/>
        <w:gridCol w:w="1856"/>
      </w:tblGrid>
      <w:tr w:rsidR="00632073" w:rsidRPr="00632073" w14:paraId="0FE05E77" w14:textId="77777777" w:rsidTr="00632073">
        <w:trPr>
          <w:tblHeader/>
        </w:trPr>
        <w:tc>
          <w:tcPr>
            <w:tcW w:w="0" w:type="auto"/>
            <w:tcMar>
              <w:top w:w="150" w:type="dxa"/>
              <w:left w:w="0" w:type="dxa"/>
              <w:bottom w:w="150" w:type="dxa"/>
              <w:right w:w="240" w:type="dxa"/>
            </w:tcMar>
            <w:vAlign w:val="center"/>
            <w:hideMark/>
          </w:tcPr>
          <w:p w14:paraId="1348841F"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Código</w:t>
            </w:r>
          </w:p>
        </w:tc>
        <w:tc>
          <w:tcPr>
            <w:tcW w:w="0" w:type="auto"/>
            <w:tcMar>
              <w:top w:w="150" w:type="dxa"/>
              <w:left w:w="240" w:type="dxa"/>
              <w:bottom w:w="150" w:type="dxa"/>
              <w:right w:w="240" w:type="dxa"/>
            </w:tcMar>
            <w:vAlign w:val="center"/>
            <w:hideMark/>
          </w:tcPr>
          <w:p w14:paraId="600156C7"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Requisito Evaluado</w:t>
            </w:r>
          </w:p>
        </w:tc>
        <w:tc>
          <w:tcPr>
            <w:tcW w:w="0" w:type="auto"/>
            <w:tcMar>
              <w:top w:w="150" w:type="dxa"/>
              <w:left w:w="240" w:type="dxa"/>
              <w:bottom w:w="150" w:type="dxa"/>
              <w:right w:w="240" w:type="dxa"/>
            </w:tcMar>
            <w:vAlign w:val="center"/>
            <w:hideMark/>
          </w:tcPr>
          <w:p w14:paraId="2E6AEF01"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Evidencias Esperadas</w:t>
            </w:r>
          </w:p>
        </w:tc>
        <w:tc>
          <w:tcPr>
            <w:tcW w:w="0" w:type="auto"/>
            <w:tcMar>
              <w:top w:w="150" w:type="dxa"/>
              <w:left w:w="240" w:type="dxa"/>
              <w:bottom w:w="150" w:type="dxa"/>
              <w:right w:w="240" w:type="dxa"/>
            </w:tcMar>
            <w:vAlign w:val="center"/>
            <w:hideMark/>
          </w:tcPr>
          <w:p w14:paraId="575FC39E"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Responsable Evaluado</w:t>
            </w:r>
          </w:p>
        </w:tc>
      </w:tr>
      <w:tr w:rsidR="00632073" w:rsidRPr="00632073" w14:paraId="38F0C833" w14:textId="77777777" w:rsidTr="00632073">
        <w:tc>
          <w:tcPr>
            <w:tcW w:w="0" w:type="auto"/>
            <w:tcMar>
              <w:top w:w="150" w:type="dxa"/>
              <w:left w:w="0" w:type="dxa"/>
              <w:bottom w:w="150" w:type="dxa"/>
              <w:right w:w="240" w:type="dxa"/>
            </w:tcMar>
            <w:vAlign w:val="center"/>
            <w:hideMark/>
          </w:tcPr>
          <w:p w14:paraId="2D94BB72"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b/>
                <w:bCs/>
                <w:kern w:val="0"/>
                <w:sz w:val="23"/>
                <w:szCs w:val="23"/>
                <w:lang w:eastAsia="es-US"/>
                <w14:ligatures w14:val="none"/>
              </w:rPr>
              <w:t>DSS01</w:t>
            </w:r>
          </w:p>
        </w:tc>
        <w:tc>
          <w:tcPr>
            <w:tcW w:w="0" w:type="auto"/>
            <w:tcMar>
              <w:top w:w="150" w:type="dxa"/>
              <w:left w:w="240" w:type="dxa"/>
              <w:bottom w:w="150" w:type="dxa"/>
              <w:right w:w="240" w:type="dxa"/>
            </w:tcMar>
            <w:vAlign w:val="center"/>
            <w:hideMark/>
          </w:tcPr>
          <w:p w14:paraId="3DE7D171"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 xml:space="preserve">Evaluar la gestión de operaciones de red, incluyendo el </w:t>
            </w:r>
            <w:r w:rsidRPr="00632073">
              <w:rPr>
                <w:rFonts w:ascii="Segoe UI" w:eastAsia="Times New Roman" w:hAnsi="Segoe UI" w:cs="Segoe UI"/>
                <w:kern w:val="0"/>
                <w:sz w:val="23"/>
                <w:szCs w:val="23"/>
                <w:lang w:eastAsia="es-US"/>
                <w14:ligatures w14:val="none"/>
              </w:rPr>
              <w:lastRenderedPageBreak/>
              <w:t>mantenimiento preventivo y correctivo del cableado y los equipos activos, la organización del cableado y la existencia de bitácoras de actividades.</w:t>
            </w:r>
          </w:p>
        </w:tc>
        <w:tc>
          <w:tcPr>
            <w:tcW w:w="0" w:type="auto"/>
            <w:tcMar>
              <w:top w:w="150" w:type="dxa"/>
              <w:left w:w="240" w:type="dxa"/>
              <w:bottom w:w="150" w:type="dxa"/>
              <w:right w:w="240" w:type="dxa"/>
            </w:tcMar>
            <w:vAlign w:val="center"/>
            <w:hideMark/>
          </w:tcPr>
          <w:p w14:paraId="015AAB67"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lastRenderedPageBreak/>
              <w:t xml:space="preserve">Bitácoras de mantenimiento de red, cronograma de </w:t>
            </w:r>
            <w:r w:rsidRPr="00632073">
              <w:rPr>
                <w:rFonts w:ascii="Segoe UI" w:eastAsia="Times New Roman" w:hAnsi="Segoe UI" w:cs="Segoe UI"/>
                <w:kern w:val="0"/>
                <w:sz w:val="23"/>
                <w:szCs w:val="23"/>
                <w:lang w:eastAsia="es-US"/>
                <w14:ligatures w14:val="none"/>
              </w:rPr>
              <w:lastRenderedPageBreak/>
              <w:t>mantenimiento preventivo, reportes de soporte técnico, resultados de pruebas de continuidad de cableado, inventario actualizado de activos de red.</w:t>
            </w:r>
          </w:p>
        </w:tc>
        <w:tc>
          <w:tcPr>
            <w:tcW w:w="0" w:type="auto"/>
            <w:tcMar>
              <w:top w:w="150" w:type="dxa"/>
              <w:left w:w="240" w:type="dxa"/>
              <w:bottom w:w="150" w:type="dxa"/>
              <w:right w:w="0" w:type="dxa"/>
            </w:tcMar>
            <w:vAlign w:val="center"/>
            <w:hideMark/>
          </w:tcPr>
          <w:p w14:paraId="0E6E4F9C"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lastRenderedPageBreak/>
              <w:t>Auditor de Redes</w:t>
            </w:r>
          </w:p>
        </w:tc>
      </w:tr>
      <w:tr w:rsidR="00632073" w:rsidRPr="00632073" w14:paraId="15BADEEB" w14:textId="77777777" w:rsidTr="00632073">
        <w:tc>
          <w:tcPr>
            <w:tcW w:w="0" w:type="auto"/>
            <w:tcMar>
              <w:top w:w="150" w:type="dxa"/>
              <w:left w:w="0" w:type="dxa"/>
              <w:bottom w:w="150" w:type="dxa"/>
              <w:right w:w="240" w:type="dxa"/>
            </w:tcMar>
            <w:vAlign w:val="center"/>
            <w:hideMark/>
          </w:tcPr>
          <w:p w14:paraId="083D182C"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b/>
                <w:bCs/>
                <w:kern w:val="0"/>
                <w:sz w:val="23"/>
                <w:szCs w:val="23"/>
                <w:lang w:eastAsia="es-US"/>
                <w14:ligatures w14:val="none"/>
              </w:rPr>
              <w:t>DSS02</w:t>
            </w:r>
          </w:p>
        </w:tc>
        <w:tc>
          <w:tcPr>
            <w:tcW w:w="0" w:type="auto"/>
            <w:tcMar>
              <w:top w:w="150" w:type="dxa"/>
              <w:left w:w="240" w:type="dxa"/>
              <w:bottom w:w="150" w:type="dxa"/>
              <w:right w:w="240" w:type="dxa"/>
            </w:tcMar>
            <w:vAlign w:val="center"/>
            <w:hideMark/>
          </w:tcPr>
          <w:p w14:paraId="2AD4FE4B"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Verificar la existencia de un sistema de registro de incidentes de red y si estos se gestionan de manera oportuna y documentada.</w:t>
            </w:r>
          </w:p>
        </w:tc>
        <w:tc>
          <w:tcPr>
            <w:tcW w:w="0" w:type="auto"/>
            <w:tcMar>
              <w:top w:w="150" w:type="dxa"/>
              <w:left w:w="240" w:type="dxa"/>
              <w:bottom w:w="150" w:type="dxa"/>
              <w:right w:w="240" w:type="dxa"/>
            </w:tcMar>
            <w:vAlign w:val="center"/>
            <w:hideMark/>
          </w:tcPr>
          <w:p w14:paraId="482C4076"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Registro de incidentes de red (bitácora), reportes de fallas de conectividad, tiempos de atención y resolución, procedimiento documentado de gestión de incidentes.</w:t>
            </w:r>
          </w:p>
        </w:tc>
        <w:tc>
          <w:tcPr>
            <w:tcW w:w="0" w:type="auto"/>
            <w:tcMar>
              <w:top w:w="150" w:type="dxa"/>
              <w:left w:w="240" w:type="dxa"/>
              <w:bottom w:w="150" w:type="dxa"/>
              <w:right w:w="0" w:type="dxa"/>
            </w:tcMar>
            <w:vAlign w:val="center"/>
            <w:hideMark/>
          </w:tcPr>
          <w:p w14:paraId="64B1D811"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Coordinador General de Auditoría</w:t>
            </w:r>
          </w:p>
        </w:tc>
      </w:tr>
      <w:tr w:rsidR="00632073" w:rsidRPr="00632073" w14:paraId="05E99197" w14:textId="77777777" w:rsidTr="00632073">
        <w:tc>
          <w:tcPr>
            <w:tcW w:w="0" w:type="auto"/>
            <w:tcMar>
              <w:top w:w="150" w:type="dxa"/>
              <w:left w:w="0" w:type="dxa"/>
              <w:bottom w:w="150" w:type="dxa"/>
              <w:right w:w="240" w:type="dxa"/>
            </w:tcMar>
            <w:vAlign w:val="center"/>
            <w:hideMark/>
          </w:tcPr>
          <w:p w14:paraId="3D068F93"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b/>
                <w:bCs/>
                <w:kern w:val="0"/>
                <w:sz w:val="23"/>
                <w:szCs w:val="23"/>
                <w:lang w:eastAsia="es-US"/>
                <w14:ligatures w14:val="none"/>
              </w:rPr>
              <w:t>DSS03</w:t>
            </w:r>
          </w:p>
        </w:tc>
        <w:tc>
          <w:tcPr>
            <w:tcW w:w="0" w:type="auto"/>
            <w:tcMar>
              <w:top w:w="150" w:type="dxa"/>
              <w:left w:w="240" w:type="dxa"/>
              <w:bottom w:w="150" w:type="dxa"/>
              <w:right w:w="240" w:type="dxa"/>
            </w:tcMar>
            <w:vAlign w:val="center"/>
            <w:hideMark/>
          </w:tcPr>
          <w:p w14:paraId="3FBEC8B4"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Evaluar la gestión de problemas recurrentes en la red, verificando si se realiza un análisis de causa raíz y se implementan soluciones definitivas.</w:t>
            </w:r>
          </w:p>
        </w:tc>
        <w:tc>
          <w:tcPr>
            <w:tcW w:w="0" w:type="auto"/>
            <w:tcMar>
              <w:top w:w="150" w:type="dxa"/>
              <w:left w:w="240" w:type="dxa"/>
              <w:bottom w:w="150" w:type="dxa"/>
              <w:right w:w="240" w:type="dxa"/>
            </w:tcMar>
            <w:vAlign w:val="center"/>
            <w:hideMark/>
          </w:tcPr>
          <w:p w14:paraId="1526741D"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 xml:space="preserve">Informes de análisis de causa raíz, registro de problemas recurrentes de red (caídas de </w:t>
            </w:r>
            <w:proofErr w:type="spellStart"/>
            <w:r w:rsidRPr="00632073">
              <w:rPr>
                <w:rFonts w:ascii="Segoe UI" w:eastAsia="Times New Roman" w:hAnsi="Segoe UI" w:cs="Segoe UI"/>
                <w:kern w:val="0"/>
                <w:sz w:val="23"/>
                <w:szCs w:val="23"/>
                <w:lang w:eastAsia="es-US"/>
                <w14:ligatures w14:val="none"/>
              </w:rPr>
              <w:t>WiFi</w:t>
            </w:r>
            <w:proofErr w:type="spellEnd"/>
            <w:r w:rsidRPr="00632073">
              <w:rPr>
                <w:rFonts w:ascii="Segoe UI" w:eastAsia="Times New Roman" w:hAnsi="Segoe UI" w:cs="Segoe UI"/>
                <w:kern w:val="0"/>
                <w:sz w:val="23"/>
                <w:szCs w:val="23"/>
                <w:lang w:eastAsia="es-US"/>
                <w14:ligatures w14:val="none"/>
              </w:rPr>
              <w:t>, lentitud, desconexiones), planes de acción correctiva, seguimiento a soluciones implementadas.</w:t>
            </w:r>
          </w:p>
        </w:tc>
        <w:tc>
          <w:tcPr>
            <w:tcW w:w="0" w:type="auto"/>
            <w:tcMar>
              <w:top w:w="150" w:type="dxa"/>
              <w:left w:w="240" w:type="dxa"/>
              <w:bottom w:w="150" w:type="dxa"/>
              <w:right w:w="0" w:type="dxa"/>
            </w:tcMar>
            <w:vAlign w:val="center"/>
            <w:hideMark/>
          </w:tcPr>
          <w:p w14:paraId="7F414463"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Auditor de Redes</w:t>
            </w:r>
          </w:p>
        </w:tc>
      </w:tr>
      <w:tr w:rsidR="00632073" w:rsidRPr="00632073" w14:paraId="159FB505" w14:textId="77777777" w:rsidTr="00632073">
        <w:tc>
          <w:tcPr>
            <w:tcW w:w="0" w:type="auto"/>
            <w:tcMar>
              <w:top w:w="150" w:type="dxa"/>
              <w:left w:w="0" w:type="dxa"/>
              <w:bottom w:w="150" w:type="dxa"/>
              <w:right w:w="240" w:type="dxa"/>
            </w:tcMar>
            <w:vAlign w:val="center"/>
            <w:hideMark/>
          </w:tcPr>
          <w:p w14:paraId="6C82F8A3"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b/>
                <w:bCs/>
                <w:kern w:val="0"/>
                <w:sz w:val="23"/>
                <w:szCs w:val="23"/>
                <w:lang w:eastAsia="es-US"/>
                <w14:ligatures w14:val="none"/>
              </w:rPr>
              <w:t>DSS04</w:t>
            </w:r>
          </w:p>
        </w:tc>
        <w:tc>
          <w:tcPr>
            <w:tcW w:w="0" w:type="auto"/>
            <w:tcMar>
              <w:top w:w="150" w:type="dxa"/>
              <w:left w:w="240" w:type="dxa"/>
              <w:bottom w:w="150" w:type="dxa"/>
              <w:right w:w="240" w:type="dxa"/>
            </w:tcMar>
            <w:vAlign w:val="center"/>
            <w:hideMark/>
          </w:tcPr>
          <w:p w14:paraId="77897A8D"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 xml:space="preserve">Determinar si existe un plan de continuidad operativa y recuperación ante desastres (BCP/DRP) para la </w:t>
            </w:r>
            <w:r w:rsidRPr="00632073">
              <w:rPr>
                <w:rFonts w:ascii="Segoe UI" w:eastAsia="Times New Roman" w:hAnsi="Segoe UI" w:cs="Segoe UI"/>
                <w:kern w:val="0"/>
                <w:sz w:val="23"/>
                <w:szCs w:val="23"/>
                <w:lang w:eastAsia="es-US"/>
                <w14:ligatures w14:val="none"/>
              </w:rPr>
              <w:lastRenderedPageBreak/>
              <w:t>infraestructura de comunicaciones, que contemple escenarios de fallo de los switches principales, del switch secundario o pérdida de conectividad con el MINSA Central.</w:t>
            </w:r>
          </w:p>
        </w:tc>
        <w:tc>
          <w:tcPr>
            <w:tcW w:w="0" w:type="auto"/>
            <w:tcMar>
              <w:top w:w="150" w:type="dxa"/>
              <w:left w:w="240" w:type="dxa"/>
              <w:bottom w:w="150" w:type="dxa"/>
              <w:right w:w="240" w:type="dxa"/>
            </w:tcMar>
            <w:vAlign w:val="center"/>
            <w:hideMark/>
          </w:tcPr>
          <w:p w14:paraId="702F5E71"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lastRenderedPageBreak/>
              <w:t xml:space="preserve">Plan de continuidad y recuperación ante desastres documentado, procedimientos de </w:t>
            </w:r>
            <w:r w:rsidRPr="00632073">
              <w:rPr>
                <w:rFonts w:ascii="Segoe UI" w:eastAsia="Times New Roman" w:hAnsi="Segoe UI" w:cs="Segoe UI"/>
                <w:kern w:val="0"/>
                <w:sz w:val="23"/>
                <w:szCs w:val="23"/>
                <w:lang w:eastAsia="es-US"/>
                <w14:ligatures w14:val="none"/>
              </w:rPr>
              <w:lastRenderedPageBreak/>
              <w:t>restauración de servicios de red, resultados de simulacros (si los hay), inventario de equipos de repuesto (switch de respaldo).</w:t>
            </w:r>
          </w:p>
        </w:tc>
        <w:tc>
          <w:tcPr>
            <w:tcW w:w="0" w:type="auto"/>
            <w:tcMar>
              <w:top w:w="150" w:type="dxa"/>
              <w:left w:w="240" w:type="dxa"/>
              <w:bottom w:w="150" w:type="dxa"/>
              <w:right w:w="0" w:type="dxa"/>
            </w:tcMar>
            <w:vAlign w:val="center"/>
            <w:hideMark/>
          </w:tcPr>
          <w:p w14:paraId="6447128E"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lastRenderedPageBreak/>
              <w:t>Auditor de Redes</w:t>
            </w:r>
          </w:p>
        </w:tc>
      </w:tr>
      <w:tr w:rsidR="00632073" w:rsidRPr="00632073" w14:paraId="084928F1" w14:textId="77777777" w:rsidTr="00632073">
        <w:tc>
          <w:tcPr>
            <w:tcW w:w="0" w:type="auto"/>
            <w:tcMar>
              <w:top w:w="150" w:type="dxa"/>
              <w:left w:w="0" w:type="dxa"/>
              <w:bottom w:w="150" w:type="dxa"/>
              <w:right w:w="240" w:type="dxa"/>
            </w:tcMar>
            <w:vAlign w:val="center"/>
            <w:hideMark/>
          </w:tcPr>
          <w:p w14:paraId="2AF035B8"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b/>
                <w:bCs/>
                <w:kern w:val="0"/>
                <w:sz w:val="23"/>
                <w:szCs w:val="23"/>
                <w:lang w:eastAsia="es-US"/>
                <w14:ligatures w14:val="none"/>
              </w:rPr>
              <w:t>DSS05</w:t>
            </w:r>
          </w:p>
        </w:tc>
        <w:tc>
          <w:tcPr>
            <w:tcW w:w="0" w:type="auto"/>
            <w:tcMar>
              <w:top w:w="150" w:type="dxa"/>
              <w:left w:w="240" w:type="dxa"/>
              <w:bottom w:w="150" w:type="dxa"/>
              <w:right w:w="240" w:type="dxa"/>
            </w:tcMar>
            <w:vAlign w:val="center"/>
            <w:hideMark/>
          </w:tcPr>
          <w:p w14:paraId="5C499076"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Evaluar la gestión de servicios de seguridad de la red, incluyendo los mecanismos de control de acceso a puertos, la segmentación lógica (</w:t>
            </w:r>
            <w:proofErr w:type="spellStart"/>
            <w:r w:rsidRPr="00632073">
              <w:rPr>
                <w:rFonts w:ascii="Segoe UI" w:eastAsia="Times New Roman" w:hAnsi="Segoe UI" w:cs="Segoe UI"/>
                <w:kern w:val="0"/>
                <w:sz w:val="23"/>
                <w:szCs w:val="23"/>
                <w:lang w:eastAsia="es-US"/>
                <w14:ligatures w14:val="none"/>
              </w:rPr>
              <w:t>VLANs</w:t>
            </w:r>
            <w:proofErr w:type="spellEnd"/>
            <w:r w:rsidRPr="00632073">
              <w:rPr>
                <w:rFonts w:ascii="Segoe UI" w:eastAsia="Times New Roman" w:hAnsi="Segoe UI" w:cs="Segoe UI"/>
                <w:kern w:val="0"/>
                <w:sz w:val="23"/>
                <w:szCs w:val="23"/>
                <w:lang w:eastAsia="es-US"/>
                <w14:ligatures w14:val="none"/>
              </w:rPr>
              <w:t>), la seguridad de la red inalámbrica y la existencia de monitoreo de tráfico para proteger los datos en tránsito.</w:t>
            </w:r>
          </w:p>
        </w:tc>
        <w:tc>
          <w:tcPr>
            <w:tcW w:w="0" w:type="auto"/>
            <w:tcMar>
              <w:top w:w="150" w:type="dxa"/>
              <w:left w:w="240" w:type="dxa"/>
              <w:bottom w:w="150" w:type="dxa"/>
              <w:right w:w="240" w:type="dxa"/>
            </w:tcMar>
            <w:vAlign w:val="center"/>
            <w:hideMark/>
          </w:tcPr>
          <w:p w14:paraId="0D37D6B0"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 xml:space="preserve">Políticas de control de acceso a la red, configuración de seguridad de switches y puntos de acceso, protocolos de cifrado </w:t>
            </w:r>
            <w:proofErr w:type="spellStart"/>
            <w:r w:rsidRPr="00632073">
              <w:rPr>
                <w:rFonts w:ascii="Segoe UI" w:eastAsia="Times New Roman" w:hAnsi="Segoe UI" w:cs="Segoe UI"/>
                <w:kern w:val="0"/>
                <w:sz w:val="23"/>
                <w:szCs w:val="23"/>
                <w:lang w:eastAsia="es-US"/>
                <w14:ligatures w14:val="none"/>
              </w:rPr>
              <w:t>WiFi</w:t>
            </w:r>
            <w:proofErr w:type="spellEnd"/>
            <w:r w:rsidRPr="00632073">
              <w:rPr>
                <w:rFonts w:ascii="Segoe UI" w:eastAsia="Times New Roman" w:hAnsi="Segoe UI" w:cs="Segoe UI"/>
                <w:kern w:val="0"/>
                <w:sz w:val="23"/>
                <w:szCs w:val="23"/>
                <w:lang w:eastAsia="es-US"/>
                <w14:ligatures w14:val="none"/>
              </w:rPr>
              <w:t xml:space="preserve"> implementados, mecanismos de autenticación, herramientas de monitoreo de seguridad.</w:t>
            </w:r>
          </w:p>
        </w:tc>
        <w:tc>
          <w:tcPr>
            <w:tcW w:w="0" w:type="auto"/>
            <w:tcMar>
              <w:top w:w="150" w:type="dxa"/>
              <w:left w:w="240" w:type="dxa"/>
              <w:bottom w:w="150" w:type="dxa"/>
              <w:right w:w="0" w:type="dxa"/>
            </w:tcMar>
            <w:vAlign w:val="center"/>
            <w:hideMark/>
          </w:tcPr>
          <w:p w14:paraId="3233CCEB"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Auditor de Redes</w:t>
            </w:r>
          </w:p>
        </w:tc>
      </w:tr>
    </w:tbl>
    <w:p w14:paraId="29C84BBA" w14:textId="77777777" w:rsidR="00E759B7" w:rsidRDefault="00E759B7" w:rsidP="00E759B7">
      <w:pPr>
        <w:rPr>
          <w:rFonts w:ascii="Arial" w:hAnsi="Arial" w:cs="Arial"/>
        </w:rPr>
      </w:pPr>
    </w:p>
    <w:p w14:paraId="040DD8A5" w14:textId="77777777" w:rsidR="00E759B7" w:rsidRDefault="00E759B7" w:rsidP="00E759B7">
      <w:pPr>
        <w:rPr>
          <w:rFonts w:ascii="Arial" w:hAnsi="Arial" w:cs="Arial"/>
        </w:rPr>
      </w:pPr>
      <w:r>
        <w:rPr>
          <w:rFonts w:ascii="Arial" w:hAnsi="Arial" w:cs="Arial"/>
          <w:kern w:val="0"/>
          <w14:ligatures w14:val="none"/>
        </w:rPr>
        <w:br w:type="page"/>
      </w:r>
    </w:p>
    <w:p w14:paraId="223CDCA7" w14:textId="77777777" w:rsidR="00E759B7" w:rsidRDefault="00E759B7" w:rsidP="00E759B7">
      <w:pPr>
        <w:rPr>
          <w:rFonts w:ascii="Arial" w:hAnsi="Arial" w:cs="Arial"/>
          <w:b/>
          <w:bCs/>
        </w:rPr>
      </w:pPr>
      <w:r>
        <w:rPr>
          <w:rFonts w:ascii="Arial" w:hAnsi="Arial" w:cs="Arial"/>
          <w:b/>
          <w:bCs/>
        </w:rPr>
        <w:lastRenderedPageBreak/>
        <w:t>10.3 DOCUMENTOS DE LA AUDITORÍA DE REDES</w:t>
      </w:r>
    </w:p>
    <w:p w14:paraId="13E9BAAD" w14:textId="77777777" w:rsidR="00E759B7" w:rsidRDefault="00E759B7" w:rsidP="00E759B7">
      <w:pPr>
        <w:rPr>
          <w:rFonts w:ascii="Arial" w:hAnsi="Arial" w:cs="Arial"/>
          <w:b/>
          <w:bCs/>
        </w:rPr>
      </w:pPr>
      <w:r>
        <w:rPr>
          <w:rFonts w:ascii="Arial" w:hAnsi="Arial" w:cs="Arial"/>
          <w:b/>
          <w:bCs/>
        </w:rPr>
        <w:t>10.3.1 OFERTA TÉCNICA</w:t>
      </w:r>
    </w:p>
    <w:p w14:paraId="08AB47AF" w14:textId="77777777" w:rsidR="00E759B7" w:rsidRDefault="00E759B7" w:rsidP="00E759B7">
      <w:pPr>
        <w:rPr>
          <w:rFonts w:ascii="Arial" w:hAnsi="Arial" w:cs="Arial"/>
        </w:rPr>
      </w:pPr>
      <w:r>
        <w:rPr>
          <w:rFonts w:ascii="Arial" w:hAnsi="Arial" w:cs="Arial"/>
          <w:b/>
          <w:bCs/>
        </w:rPr>
        <w:t>OFERTA TÉCNICO ECONÓMICA</w:t>
      </w:r>
      <w:r>
        <w:rPr>
          <w:rFonts w:ascii="Arial" w:hAnsi="Arial" w:cs="Arial"/>
        </w:rPr>
        <w:br/>
      </w:r>
      <w:r>
        <w:rPr>
          <w:rFonts w:ascii="Arial" w:hAnsi="Arial" w:cs="Arial"/>
          <w:b/>
          <w:bCs/>
        </w:rPr>
        <w:t>AUDITORÍA DE INFRAESTRUCTURA DE REDES</w:t>
      </w:r>
      <w:r>
        <w:rPr>
          <w:rFonts w:ascii="Arial" w:hAnsi="Arial" w:cs="Arial"/>
        </w:rPr>
        <w:br/>
      </w:r>
      <w:r>
        <w:rPr>
          <w:rFonts w:ascii="Arial" w:hAnsi="Arial" w:cs="Arial"/>
          <w:b/>
          <w:bCs/>
        </w:rPr>
        <w:t>SILAIS - SEDE MASAYA, DEPARTAMENTO DE MASAYA, NICARAGUA</w:t>
      </w:r>
    </w:p>
    <w:p w14:paraId="2DE9A6F8" w14:textId="77777777" w:rsidR="00E759B7" w:rsidRDefault="00FB4E64" w:rsidP="00E759B7">
      <w:pPr>
        <w:spacing w:after="0"/>
        <w:jc w:val="center"/>
        <w:rPr>
          <w:rFonts w:ascii="Arial" w:hAnsi="Arial" w:cs="Arial"/>
        </w:rPr>
      </w:pPr>
      <w:r>
        <w:rPr>
          <w:rFonts w:ascii="Arial" w:hAnsi="Arial" w:cs="Arial"/>
        </w:rPr>
        <w:pict w14:anchorId="1B09AC98">
          <v:rect id="_x0000_i1026" style="width:468pt;height:.6pt" o:hralign="center" o:hrstd="t" o:hr="t" fillcolor="#a0a0a0" stroked="f"/>
        </w:pict>
      </w:r>
    </w:p>
    <w:p w14:paraId="77B739E1" w14:textId="77777777" w:rsidR="00E759B7" w:rsidRDefault="00E759B7" w:rsidP="00E759B7">
      <w:pPr>
        <w:rPr>
          <w:rFonts w:ascii="Arial" w:hAnsi="Arial" w:cs="Arial"/>
        </w:rPr>
      </w:pPr>
      <w:r>
        <w:rPr>
          <w:rFonts w:ascii="Arial" w:hAnsi="Arial" w:cs="Arial"/>
          <w:b/>
          <w:bCs/>
        </w:rPr>
        <w:t>1. Fundamentación de la propuesta</w:t>
      </w:r>
    </w:p>
    <w:p w14:paraId="4B345902" w14:textId="77777777" w:rsidR="00E759B7" w:rsidRDefault="00E759B7" w:rsidP="00E759B7">
      <w:pPr>
        <w:rPr>
          <w:rFonts w:ascii="Arial" w:hAnsi="Arial" w:cs="Arial"/>
        </w:rPr>
      </w:pPr>
      <w:r>
        <w:rPr>
          <w:rFonts w:ascii="Arial" w:hAnsi="Arial" w:cs="Arial"/>
        </w:rPr>
        <w:t>La presente oferta técnica económica para cumplir con los requisitos establecidos por el SILAIS - Sede Masaya para la auditoría de infraestructura de redes, acorde a los Términos de Referencia (TDR) que fueron remitidos y se trabajó según experiencia en el tema de los consultores. Se considera competitiva basada en la formación profesional interdisciplinaria y experiencia en auditoría de sistemas y redes en entidades del sector salud pública. La propuesta está abierta al consenso según los requerimientos de la entidad contratante.</w:t>
      </w:r>
    </w:p>
    <w:p w14:paraId="32478DB3" w14:textId="77777777" w:rsidR="00E759B7" w:rsidRDefault="00E759B7" w:rsidP="00E759B7">
      <w:pPr>
        <w:rPr>
          <w:rFonts w:ascii="Arial" w:hAnsi="Arial" w:cs="Arial"/>
        </w:rPr>
      </w:pPr>
      <w:r>
        <w:rPr>
          <w:rFonts w:ascii="Arial" w:hAnsi="Arial" w:cs="Arial"/>
        </w:rPr>
        <w:t>En el caso de la auditoría de redes, se han promovido y normado los estándares internacionales de seguridad de la información y cableado estructurado, para continuar mejorando la infraestructura tecnológica y garantizar la disponibilidad, integridad y confidencialidad de la información institucional, particularmente la que soporta el Sistema Nicaragüense de Vigilancia Epidemiológica Nacional (SISNIVEN) y los servicios de atención integral en salud del departamento de Masaya. Las instituciones de salud pública requieren diagnósticos técnicos que les permitan identificar vulnerabilidades y planificar mejoras en su infraestructura de telecomunicaciones para asegurar la continuidad operativa de los servicios críticos de vigilancia epidemiológica y gestión administrativa. En este marco, se presenta esta oferta técnico económica.</w:t>
      </w:r>
    </w:p>
    <w:p w14:paraId="7E13DC0C" w14:textId="77777777" w:rsidR="00E759B7" w:rsidRDefault="00FB4E64" w:rsidP="00E759B7">
      <w:pPr>
        <w:spacing w:after="0"/>
        <w:jc w:val="center"/>
        <w:rPr>
          <w:rFonts w:ascii="Arial" w:hAnsi="Arial" w:cs="Arial"/>
        </w:rPr>
      </w:pPr>
      <w:r>
        <w:rPr>
          <w:rFonts w:ascii="Arial" w:hAnsi="Arial" w:cs="Arial"/>
        </w:rPr>
        <w:pict w14:anchorId="5D2EFD36">
          <v:rect id="_x0000_i1027" style="width:468pt;height:.6pt" o:hralign="center" o:hrstd="t" o:hr="t" fillcolor="#a0a0a0" stroked="f"/>
        </w:pict>
      </w:r>
    </w:p>
    <w:p w14:paraId="5AEDB843" w14:textId="77777777" w:rsidR="00E759B7" w:rsidRDefault="00E759B7" w:rsidP="00E759B7">
      <w:pPr>
        <w:rPr>
          <w:rFonts w:ascii="Arial" w:hAnsi="Arial" w:cs="Arial"/>
        </w:rPr>
      </w:pPr>
      <w:r>
        <w:rPr>
          <w:rFonts w:ascii="Arial" w:hAnsi="Arial" w:cs="Arial"/>
          <w:b/>
          <w:bCs/>
        </w:rPr>
        <w:t>2. Objetivos de la consultoría</w:t>
      </w:r>
    </w:p>
    <w:p w14:paraId="6CC2BE93" w14:textId="77777777" w:rsidR="00E759B7" w:rsidRDefault="00E759B7" w:rsidP="00E759B7">
      <w:pPr>
        <w:rPr>
          <w:rFonts w:ascii="Arial" w:hAnsi="Arial" w:cs="Arial"/>
        </w:rPr>
      </w:pPr>
      <w:r>
        <w:rPr>
          <w:rFonts w:ascii="Arial" w:hAnsi="Arial" w:cs="Arial"/>
        </w:rPr>
        <w:t>Evaluar integralmente la infraestructura física y la arquitectura lógica de la red de datos del SILAIS - Sede Masaya, abarcando las catorce áreas funcionales, identificando vulnerabilidades, amenazas y riesgos, conforme a las normas ISO/IEC 27001:2022, ISO 19011:2018, estándares ANSI/TIA/EIA, marco COBIT 2019, y el cumplimiento de la legislación nicaragüense aplicable (Ley 921 de Protección de Datos Personales, Ley 423 General de Salud, normativa MINSA para SISNIVEN).</w:t>
      </w:r>
    </w:p>
    <w:p w14:paraId="0615FE40" w14:textId="77777777" w:rsidR="00E759B7" w:rsidRDefault="00FB4E64" w:rsidP="00E759B7">
      <w:pPr>
        <w:spacing w:after="0"/>
        <w:jc w:val="center"/>
        <w:rPr>
          <w:rFonts w:ascii="Arial" w:hAnsi="Arial" w:cs="Arial"/>
        </w:rPr>
      </w:pPr>
      <w:r>
        <w:rPr>
          <w:rFonts w:ascii="Arial" w:hAnsi="Arial" w:cs="Arial"/>
        </w:rPr>
        <w:pict w14:anchorId="6EB4F115">
          <v:rect id="_x0000_i1028" style="width:468pt;height:.6pt" o:hralign="center" o:hrstd="t" o:hr="t" fillcolor="#a0a0a0" stroked="f"/>
        </w:pict>
      </w:r>
    </w:p>
    <w:p w14:paraId="14C77FA5" w14:textId="77777777" w:rsidR="00E759B7" w:rsidRDefault="00E759B7" w:rsidP="00E759B7">
      <w:pPr>
        <w:rPr>
          <w:rFonts w:ascii="Arial" w:hAnsi="Arial" w:cs="Arial"/>
        </w:rPr>
      </w:pPr>
      <w:r>
        <w:rPr>
          <w:rFonts w:ascii="Arial" w:hAnsi="Arial" w:cs="Arial"/>
          <w:b/>
          <w:bCs/>
        </w:rPr>
        <w:t>3. Plan de trabajo detallando por producto las actividades con cronograma para el desarrollo de la Consultoría.</w:t>
      </w:r>
    </w:p>
    <w:p w14:paraId="44789EBA" w14:textId="5FB2B634" w:rsidR="00E759B7" w:rsidRDefault="00E759B7" w:rsidP="00E759B7">
      <w:pPr>
        <w:rPr>
          <w:rFonts w:ascii="Arial" w:hAnsi="Arial" w:cs="Arial"/>
        </w:rPr>
      </w:pPr>
      <w:r>
        <w:rPr>
          <w:rFonts w:ascii="Arial" w:hAnsi="Arial" w:cs="Arial"/>
          <w:b/>
          <w:bCs/>
        </w:rPr>
        <w:lastRenderedPageBreak/>
        <w:t>3.1. Diagnóstico de la infraestructura de red (capa física):</w:t>
      </w:r>
      <w:r>
        <w:rPr>
          <w:rFonts w:ascii="Arial" w:hAnsi="Arial" w:cs="Arial"/>
        </w:rPr>
        <w:t> Evaluación de</w:t>
      </w:r>
      <w:r w:rsidR="00303E62">
        <w:rPr>
          <w:rFonts w:ascii="Arial" w:hAnsi="Arial" w:cs="Arial"/>
        </w:rPr>
        <w:t xml:space="preserve"> los</w:t>
      </w:r>
      <w:r>
        <w:rPr>
          <w:rFonts w:ascii="Arial" w:hAnsi="Arial" w:cs="Arial"/>
        </w:rPr>
        <w:t xml:space="preserve"> switch</w:t>
      </w:r>
      <w:r w:rsidR="00303E62">
        <w:rPr>
          <w:rFonts w:ascii="Arial" w:hAnsi="Arial" w:cs="Arial"/>
        </w:rPr>
        <w:t>es</w:t>
      </w:r>
      <w:r>
        <w:rPr>
          <w:rFonts w:ascii="Arial" w:hAnsi="Arial" w:cs="Arial"/>
        </w:rPr>
        <w:t xml:space="preserve"> principal</w:t>
      </w:r>
      <w:r w:rsidR="00303E62">
        <w:rPr>
          <w:rFonts w:ascii="Arial" w:hAnsi="Arial" w:cs="Arial"/>
        </w:rPr>
        <w:t>es</w:t>
      </w:r>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no administrable (1 unidad, ubicado en Dirección), switch secundario </w:t>
      </w:r>
      <w:proofErr w:type="spellStart"/>
      <w:r>
        <w:rPr>
          <w:rFonts w:ascii="Arial" w:hAnsi="Arial" w:cs="Arial"/>
        </w:rPr>
        <w:t>Fast</w:t>
      </w:r>
      <w:proofErr w:type="spellEnd"/>
      <w:r>
        <w:rPr>
          <w:rFonts w:ascii="Arial" w:hAnsi="Arial" w:cs="Arial"/>
        </w:rPr>
        <w:t xml:space="preserve"> Ethernet de 24 puertos no administrable (1 unidad, ubicado en Varios 1), UPS en cada switch (2 unidades),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etiquetado de cables, condiciones ambientales del área de equipos.</w:t>
      </w:r>
    </w:p>
    <w:p w14:paraId="626E31D7" w14:textId="77777777" w:rsidR="00E759B7" w:rsidRDefault="00E759B7" w:rsidP="00E759B7">
      <w:pPr>
        <w:rPr>
          <w:rFonts w:ascii="Arial" w:hAnsi="Arial" w:cs="Arial"/>
        </w:rPr>
      </w:pPr>
      <w:r>
        <w:rPr>
          <w:rFonts w:ascii="Arial" w:hAnsi="Arial" w:cs="Arial"/>
          <w:b/>
          <w:bCs/>
        </w:rPr>
        <w:t>3.2. Diagnóstico de la infraestructura de red (capa lógica):</w:t>
      </w:r>
      <w:r>
        <w:rPr>
          <w:rFonts w:ascii="Arial" w:hAnsi="Arial" w:cs="Arial"/>
        </w:rPr>
        <w:t xml:space="preserve"> Evaluación del esquema de direccionamiento IP, configuración del servidor DHCP, topología de red plana sin segmentación VLAN documentada, conectividad inalámbrica en áreas críticas (Estadística: 2 equipos </w:t>
      </w:r>
      <w:proofErr w:type="spellStart"/>
      <w:r>
        <w:rPr>
          <w:rFonts w:ascii="Arial" w:hAnsi="Arial" w:cs="Arial"/>
        </w:rPr>
        <w:t>WiFi</w:t>
      </w:r>
      <w:proofErr w:type="spellEnd"/>
      <w:r>
        <w:rPr>
          <w:rFonts w:ascii="Arial" w:hAnsi="Arial" w:cs="Arial"/>
        </w:rPr>
        <w:t xml:space="preserve">; Contabilidad: 3 equipos </w:t>
      </w:r>
      <w:proofErr w:type="spellStart"/>
      <w:r>
        <w:rPr>
          <w:rFonts w:ascii="Arial" w:hAnsi="Arial" w:cs="Arial"/>
        </w:rPr>
        <w:t>WiFi</w:t>
      </w:r>
      <w:proofErr w:type="spellEnd"/>
      <w:r>
        <w:rPr>
          <w:rFonts w:ascii="Arial" w:hAnsi="Arial" w:cs="Arial"/>
        </w:rPr>
        <w:t xml:space="preserve">; Insumos Médicos: 3 equipos </w:t>
      </w:r>
      <w:proofErr w:type="spellStart"/>
      <w:r>
        <w:rPr>
          <w:rFonts w:ascii="Arial" w:hAnsi="Arial" w:cs="Arial"/>
        </w:rPr>
        <w:t>WiFi</w:t>
      </w:r>
      <w:proofErr w:type="spellEnd"/>
      <w:r>
        <w:rPr>
          <w:rFonts w:ascii="Arial" w:hAnsi="Arial" w:cs="Arial"/>
        </w:rPr>
        <w:t xml:space="preserve">; Enfermería: 2 equipos </w:t>
      </w:r>
      <w:proofErr w:type="spellStart"/>
      <w:r>
        <w:rPr>
          <w:rFonts w:ascii="Arial" w:hAnsi="Arial" w:cs="Arial"/>
        </w:rPr>
        <w:t>WiFi</w:t>
      </w:r>
      <w:proofErr w:type="spellEnd"/>
      <w:r>
        <w:rPr>
          <w:rFonts w:ascii="Arial" w:hAnsi="Arial" w:cs="Arial"/>
        </w:rPr>
        <w:t xml:space="preserve">; RRHH: 2 equipos </w:t>
      </w:r>
      <w:proofErr w:type="spellStart"/>
      <w:r>
        <w:rPr>
          <w:rFonts w:ascii="Arial" w:hAnsi="Arial" w:cs="Arial"/>
        </w:rPr>
        <w:t>WiFi</w:t>
      </w:r>
      <w:proofErr w:type="spellEnd"/>
      <w:r>
        <w:rPr>
          <w:rFonts w:ascii="Arial" w:hAnsi="Arial" w:cs="Arial"/>
        </w:rPr>
        <w:t xml:space="preserve">; Dirección: 2 laptops </w:t>
      </w:r>
      <w:proofErr w:type="spellStart"/>
      <w:r>
        <w:rPr>
          <w:rFonts w:ascii="Arial" w:hAnsi="Arial" w:cs="Arial"/>
        </w:rPr>
        <w:t>WiFi</w:t>
      </w:r>
      <w:proofErr w:type="spellEnd"/>
      <w:r>
        <w:rPr>
          <w:rFonts w:ascii="Arial" w:hAnsi="Arial" w:cs="Arial"/>
        </w:rPr>
        <w:t xml:space="preserve">), protocolos de seguridad </w:t>
      </w:r>
      <w:proofErr w:type="spellStart"/>
      <w:r>
        <w:rPr>
          <w:rFonts w:ascii="Arial" w:hAnsi="Arial" w:cs="Arial"/>
        </w:rPr>
        <w:t>WiFi</w:t>
      </w:r>
      <w:proofErr w:type="spellEnd"/>
      <w:r>
        <w:rPr>
          <w:rFonts w:ascii="Arial" w:hAnsi="Arial" w:cs="Arial"/>
        </w:rPr>
        <w:t xml:space="preserve">, velocidad de negociación de enlace limitada a 100 Mbps por switches </w:t>
      </w:r>
      <w:proofErr w:type="spellStart"/>
      <w:r>
        <w:rPr>
          <w:rFonts w:ascii="Arial" w:hAnsi="Arial" w:cs="Arial"/>
        </w:rPr>
        <w:t>Fast</w:t>
      </w:r>
      <w:proofErr w:type="spellEnd"/>
      <w:r>
        <w:rPr>
          <w:rFonts w:ascii="Arial" w:hAnsi="Arial" w:cs="Arial"/>
        </w:rPr>
        <w:t xml:space="preserve"> Ethernet, conectividad entre áreas funcionales (dominio de broadcast único), conexiones privadas en Sindicato, SNC y Transporte, controles de acceso a la red.</w:t>
      </w:r>
    </w:p>
    <w:p w14:paraId="387AF101" w14:textId="77777777" w:rsidR="00E759B7" w:rsidRDefault="00E759B7" w:rsidP="00E759B7">
      <w:pPr>
        <w:rPr>
          <w:rFonts w:ascii="Arial" w:hAnsi="Arial" w:cs="Arial"/>
        </w:rPr>
      </w:pPr>
      <w:r>
        <w:rPr>
          <w:rFonts w:ascii="Arial" w:hAnsi="Arial" w:cs="Arial"/>
          <w:b/>
          <w:bCs/>
        </w:rPr>
        <w:t>3.3. Evaluación de la gestión administrativa de la red:</w:t>
      </w:r>
      <w:r>
        <w:rPr>
          <w:rFonts w:ascii="Arial" w:hAnsi="Arial" w:cs="Arial"/>
        </w:rPr>
        <w:t> Evaluación de políticas de uso de la red, asignación presupuestaria para mantenimiento de la infraestructura de comunicaciones, designación de roles y responsabilidades (existencia de responsable formal de la administración de la red en el organigrama del SILAIS), gestión de inventario de activos de red, registro de incidentes de conectividad, planes de continuidad operativa y recuperación ante desastres (BCP/DRP) para la red, y cumplimiento de la legislación nicaragüense aplicable (Ley 921: Ley de Protección de Datos Personales; Ley 423: Ley General de Salud; normativa MINSA para SISNIVEN).</w:t>
      </w:r>
    </w:p>
    <w:p w14:paraId="5F7C7C6B" w14:textId="77777777" w:rsidR="00E759B7" w:rsidRDefault="00E759B7" w:rsidP="00E759B7">
      <w:pPr>
        <w:rPr>
          <w:rFonts w:ascii="Arial" w:hAnsi="Arial" w:cs="Arial"/>
        </w:rPr>
      </w:pPr>
      <w:r>
        <w:rPr>
          <w:rFonts w:ascii="Arial" w:hAnsi="Arial" w:cs="Arial"/>
          <w:b/>
          <w:bCs/>
        </w:rPr>
        <w:t>3.4. Análisis de riesgos y generación de hallazgos:</w:t>
      </w:r>
      <w:r>
        <w:rPr>
          <w:rFonts w:ascii="Arial" w:hAnsi="Arial" w:cs="Arial"/>
        </w:rPr>
        <w:t> Identificación y cuantificación de riesgos de la red según metodología ISO 27005:2022, clasificación de hallazgos por tipo (No Conformidad, Observación, Oportunidad de Mejora), elaboración de matriz de riesgos y mapa de calor (</w:t>
      </w:r>
      <w:proofErr w:type="spellStart"/>
      <w:r>
        <w:rPr>
          <w:rFonts w:ascii="Arial" w:hAnsi="Arial" w:cs="Arial"/>
        </w:rPr>
        <w:t>Heat</w:t>
      </w:r>
      <w:proofErr w:type="spellEnd"/>
      <w:r>
        <w:rPr>
          <w:rFonts w:ascii="Arial" w:hAnsi="Arial" w:cs="Arial"/>
        </w:rPr>
        <w:t xml:space="preserve"> </w:t>
      </w:r>
      <w:proofErr w:type="spellStart"/>
      <w:r>
        <w:rPr>
          <w:rFonts w:ascii="Arial" w:hAnsi="Arial" w:cs="Arial"/>
        </w:rPr>
        <w:t>Map</w:t>
      </w:r>
      <w:proofErr w:type="spellEnd"/>
      <w:r>
        <w:rPr>
          <w:rFonts w:ascii="Arial" w:hAnsi="Arial" w:cs="Arial"/>
        </w:rPr>
        <w:t>) para riesgos extremos, altos, medios y bajos, determinación de causas raíz (técnica de los 5 Porqués) para riesgos críticos de red, evaluación del nivel de madurez de procesos COBIT 2019 aplicables a la infraestructura de red.</w:t>
      </w:r>
    </w:p>
    <w:p w14:paraId="45BDF288" w14:textId="77777777" w:rsidR="00E759B7" w:rsidRDefault="00E759B7" w:rsidP="00E759B7">
      <w:pPr>
        <w:rPr>
          <w:rFonts w:ascii="Arial" w:hAnsi="Arial" w:cs="Arial"/>
        </w:rPr>
      </w:pPr>
      <w:r>
        <w:rPr>
          <w:rFonts w:ascii="Arial" w:hAnsi="Arial" w:cs="Arial"/>
          <w:b/>
          <w:bCs/>
        </w:rPr>
        <w:t>3.5. Elaboración de Informe Final y Plan de Mejora:</w:t>
      </w:r>
      <w:r>
        <w:rPr>
          <w:rFonts w:ascii="Arial" w:hAnsi="Arial" w:cs="Arial"/>
        </w:rPr>
        <w:t xml:space="preserve"> Redacción del informe final de auditoría de red que contenga: introducción, metodología, marco legal y normativo, diagnóstico de infraestructura de red (capa física y lógica), evaluación de la gestión administrativa de la red, matriz de hallazgos, matriz de riesgos cuantificada, mapa de </w:t>
      </w:r>
      <w:r>
        <w:rPr>
          <w:rFonts w:ascii="Arial" w:hAnsi="Arial" w:cs="Arial"/>
        </w:rPr>
        <w:lastRenderedPageBreak/>
        <w:t>calor de riesgos, recomendaciones priorizadas por área funcional, conclusiones y anexos. Elaboración del Plan de Mejora de la Red como documento independiente con responsables propuestos, plazos de implementación (inmediato, corto plazo, mediano plazo) y métricas de seguimiento para la mejora continua de la infraestructura de comunicaciones del SILAIS.</w:t>
      </w:r>
    </w:p>
    <w:p w14:paraId="230E2732" w14:textId="77777777" w:rsidR="00E759B7" w:rsidRDefault="00FB4E64" w:rsidP="00E759B7">
      <w:pPr>
        <w:spacing w:after="0"/>
        <w:jc w:val="center"/>
        <w:rPr>
          <w:rFonts w:ascii="Arial" w:hAnsi="Arial" w:cs="Arial"/>
        </w:rPr>
      </w:pPr>
      <w:r>
        <w:rPr>
          <w:rFonts w:ascii="Arial" w:hAnsi="Arial" w:cs="Arial"/>
        </w:rPr>
        <w:pict w14:anchorId="2E91A51F">
          <v:rect id="_x0000_i1029" style="width:468pt;height:.6pt" o:hralign="center" o:hrstd="t" o:hr="t" fillcolor="#a0a0a0" stroked="f"/>
        </w:pict>
      </w:r>
    </w:p>
    <w:p w14:paraId="71027032" w14:textId="77777777" w:rsidR="00E759B7" w:rsidRDefault="00E759B7" w:rsidP="00E759B7">
      <w:pPr>
        <w:rPr>
          <w:rFonts w:ascii="Arial" w:hAnsi="Arial" w:cs="Arial"/>
        </w:rPr>
      </w:pPr>
      <w:r>
        <w:rPr>
          <w:rFonts w:ascii="Arial" w:hAnsi="Arial" w:cs="Arial"/>
          <w:b/>
          <w:bCs/>
        </w:rPr>
        <w:t>4. Tiempo para desarrollar la Consultoría:</w:t>
      </w:r>
    </w:p>
    <w:p w14:paraId="05970F80" w14:textId="77777777" w:rsidR="00E759B7" w:rsidRDefault="00E759B7" w:rsidP="00E759B7">
      <w:pPr>
        <w:rPr>
          <w:rFonts w:ascii="Arial" w:hAnsi="Arial" w:cs="Arial"/>
        </w:rPr>
      </w:pPr>
      <w:r>
        <w:rPr>
          <w:rFonts w:ascii="Arial" w:hAnsi="Arial" w:cs="Arial"/>
        </w:rPr>
        <w:t>Un mes calendario a partir de la firma del contrato. En caso de que la entidad contratante se atrase en la gestión jurídica y administrativa del funcionario delegado, no debe de incidir en el tiempo programado debiendo cancelar al consultor. En caso de que se sugieran adecuaciones a la auditoría, este trabajo será sujeto a negociación de una ampliación de la contratación de la Consultoría.</w:t>
      </w:r>
    </w:p>
    <w:tbl>
      <w:tblPr>
        <w:tblStyle w:val="Tablaconcuadrcula"/>
        <w:tblW w:w="12081" w:type="dxa"/>
        <w:tblInd w:w="-1410" w:type="dxa"/>
        <w:tblLook w:val="04A0" w:firstRow="1" w:lastRow="0" w:firstColumn="1" w:lastColumn="0" w:noHBand="0" w:noVBand="1"/>
      </w:tblPr>
      <w:tblGrid>
        <w:gridCol w:w="2135"/>
        <w:gridCol w:w="1151"/>
        <w:gridCol w:w="1256"/>
        <w:gridCol w:w="1255"/>
        <w:gridCol w:w="1255"/>
        <w:gridCol w:w="1255"/>
        <w:gridCol w:w="1255"/>
        <w:gridCol w:w="1255"/>
        <w:gridCol w:w="1264"/>
      </w:tblGrid>
      <w:tr w:rsidR="00E759B7" w14:paraId="4D49E9C9" w14:textId="77777777" w:rsidTr="00E759B7">
        <w:trPr>
          <w:trHeight w:val="383"/>
        </w:trPr>
        <w:tc>
          <w:tcPr>
            <w:tcW w:w="2135" w:type="dxa"/>
            <w:vMerge w:val="restart"/>
            <w:tcBorders>
              <w:top w:val="single" w:sz="4" w:space="0" w:color="auto"/>
              <w:left w:val="single" w:sz="4" w:space="0" w:color="auto"/>
              <w:bottom w:val="single" w:sz="4" w:space="0" w:color="auto"/>
              <w:right w:val="single" w:sz="4" w:space="0" w:color="auto"/>
            </w:tcBorders>
            <w:hideMark/>
          </w:tcPr>
          <w:p w14:paraId="0F3A532E" w14:textId="77777777" w:rsidR="00E759B7" w:rsidRDefault="00E759B7">
            <w:pPr>
              <w:spacing w:line="240" w:lineRule="auto"/>
            </w:pPr>
            <w:r>
              <w:t>Productos de Consultoría</w:t>
            </w:r>
          </w:p>
        </w:tc>
        <w:tc>
          <w:tcPr>
            <w:tcW w:w="9946" w:type="dxa"/>
            <w:gridSpan w:val="8"/>
            <w:tcBorders>
              <w:top w:val="single" w:sz="4" w:space="0" w:color="auto"/>
              <w:left w:val="single" w:sz="4" w:space="0" w:color="auto"/>
              <w:bottom w:val="single" w:sz="4" w:space="0" w:color="auto"/>
              <w:right w:val="single" w:sz="4" w:space="0" w:color="auto"/>
            </w:tcBorders>
            <w:hideMark/>
          </w:tcPr>
          <w:p w14:paraId="4B95CF98" w14:textId="77777777" w:rsidR="00E759B7" w:rsidRDefault="00E759B7">
            <w:pPr>
              <w:spacing w:line="240" w:lineRule="auto"/>
              <w:jc w:val="center"/>
            </w:pPr>
            <w:r>
              <w:t>Tiempo en semanas de trabajo</w:t>
            </w:r>
          </w:p>
        </w:tc>
      </w:tr>
      <w:tr w:rsidR="00E759B7" w14:paraId="2474B5F4" w14:textId="77777777" w:rsidTr="00E759B7">
        <w:trPr>
          <w:trHeight w:val="143"/>
        </w:trPr>
        <w:tc>
          <w:tcPr>
            <w:tcW w:w="0" w:type="auto"/>
            <w:vMerge/>
            <w:tcBorders>
              <w:top w:val="single" w:sz="4" w:space="0" w:color="auto"/>
              <w:left w:val="single" w:sz="4" w:space="0" w:color="auto"/>
              <w:bottom w:val="single" w:sz="4" w:space="0" w:color="auto"/>
              <w:right w:val="single" w:sz="4" w:space="0" w:color="auto"/>
            </w:tcBorders>
            <w:vAlign w:val="center"/>
            <w:hideMark/>
          </w:tcPr>
          <w:p w14:paraId="279AAF9E" w14:textId="77777777" w:rsidR="00E759B7" w:rsidRDefault="00E759B7">
            <w:pPr>
              <w:spacing w:line="240" w:lineRule="auto"/>
            </w:pPr>
          </w:p>
        </w:tc>
        <w:tc>
          <w:tcPr>
            <w:tcW w:w="1151" w:type="dxa"/>
            <w:tcBorders>
              <w:top w:val="single" w:sz="4" w:space="0" w:color="auto"/>
              <w:left w:val="single" w:sz="4" w:space="0" w:color="auto"/>
              <w:bottom w:val="single" w:sz="4" w:space="0" w:color="auto"/>
              <w:right w:val="single" w:sz="4" w:space="0" w:color="auto"/>
            </w:tcBorders>
            <w:hideMark/>
          </w:tcPr>
          <w:p w14:paraId="745013F1" w14:textId="77777777" w:rsidR="00E759B7" w:rsidRDefault="00E759B7">
            <w:pPr>
              <w:spacing w:line="240" w:lineRule="auto"/>
            </w:pPr>
            <w:r>
              <w:t>1</w:t>
            </w:r>
          </w:p>
        </w:tc>
        <w:tc>
          <w:tcPr>
            <w:tcW w:w="1256" w:type="dxa"/>
            <w:tcBorders>
              <w:top w:val="single" w:sz="4" w:space="0" w:color="auto"/>
              <w:left w:val="single" w:sz="4" w:space="0" w:color="auto"/>
              <w:bottom w:val="single" w:sz="4" w:space="0" w:color="auto"/>
              <w:right w:val="single" w:sz="4" w:space="0" w:color="auto"/>
            </w:tcBorders>
            <w:hideMark/>
          </w:tcPr>
          <w:p w14:paraId="3F19F2B2" w14:textId="77777777" w:rsidR="00E759B7" w:rsidRDefault="00E759B7">
            <w:pPr>
              <w:spacing w:line="240" w:lineRule="auto"/>
            </w:pPr>
            <w:r>
              <w:t>2</w:t>
            </w:r>
          </w:p>
        </w:tc>
        <w:tc>
          <w:tcPr>
            <w:tcW w:w="1255" w:type="dxa"/>
            <w:tcBorders>
              <w:top w:val="single" w:sz="4" w:space="0" w:color="auto"/>
              <w:left w:val="single" w:sz="4" w:space="0" w:color="auto"/>
              <w:bottom w:val="single" w:sz="4" w:space="0" w:color="auto"/>
              <w:right w:val="single" w:sz="4" w:space="0" w:color="auto"/>
            </w:tcBorders>
            <w:hideMark/>
          </w:tcPr>
          <w:p w14:paraId="6180711A" w14:textId="77777777" w:rsidR="00E759B7" w:rsidRDefault="00E759B7">
            <w:pPr>
              <w:spacing w:line="240" w:lineRule="auto"/>
            </w:pPr>
            <w:r>
              <w:t>3</w:t>
            </w:r>
          </w:p>
        </w:tc>
        <w:tc>
          <w:tcPr>
            <w:tcW w:w="1255" w:type="dxa"/>
            <w:tcBorders>
              <w:top w:val="single" w:sz="4" w:space="0" w:color="auto"/>
              <w:left w:val="single" w:sz="4" w:space="0" w:color="auto"/>
              <w:bottom w:val="single" w:sz="4" w:space="0" w:color="auto"/>
              <w:right w:val="single" w:sz="4" w:space="0" w:color="auto"/>
            </w:tcBorders>
            <w:hideMark/>
          </w:tcPr>
          <w:p w14:paraId="177FD581" w14:textId="77777777" w:rsidR="00E759B7" w:rsidRDefault="00E759B7">
            <w:pPr>
              <w:spacing w:line="240" w:lineRule="auto"/>
            </w:pPr>
            <w:r>
              <w:t>4</w:t>
            </w:r>
          </w:p>
        </w:tc>
        <w:tc>
          <w:tcPr>
            <w:tcW w:w="1255" w:type="dxa"/>
            <w:tcBorders>
              <w:top w:val="single" w:sz="4" w:space="0" w:color="auto"/>
              <w:left w:val="single" w:sz="4" w:space="0" w:color="auto"/>
              <w:bottom w:val="single" w:sz="4" w:space="0" w:color="auto"/>
              <w:right w:val="single" w:sz="4" w:space="0" w:color="auto"/>
            </w:tcBorders>
            <w:hideMark/>
          </w:tcPr>
          <w:p w14:paraId="1E2E6E49" w14:textId="77777777" w:rsidR="00E759B7" w:rsidRDefault="00E759B7">
            <w:pPr>
              <w:spacing w:line="240" w:lineRule="auto"/>
            </w:pPr>
            <w:r>
              <w:t>5</w:t>
            </w:r>
          </w:p>
        </w:tc>
        <w:tc>
          <w:tcPr>
            <w:tcW w:w="1255" w:type="dxa"/>
            <w:tcBorders>
              <w:top w:val="single" w:sz="4" w:space="0" w:color="auto"/>
              <w:left w:val="single" w:sz="4" w:space="0" w:color="auto"/>
              <w:bottom w:val="single" w:sz="4" w:space="0" w:color="auto"/>
              <w:right w:val="single" w:sz="4" w:space="0" w:color="auto"/>
            </w:tcBorders>
            <w:hideMark/>
          </w:tcPr>
          <w:p w14:paraId="7649B7BD" w14:textId="77777777" w:rsidR="00E759B7" w:rsidRDefault="00E759B7">
            <w:pPr>
              <w:spacing w:line="240" w:lineRule="auto"/>
            </w:pPr>
            <w:r>
              <w:t>6</w:t>
            </w:r>
          </w:p>
        </w:tc>
        <w:tc>
          <w:tcPr>
            <w:tcW w:w="1255" w:type="dxa"/>
            <w:tcBorders>
              <w:top w:val="single" w:sz="4" w:space="0" w:color="auto"/>
              <w:left w:val="single" w:sz="4" w:space="0" w:color="auto"/>
              <w:bottom w:val="single" w:sz="4" w:space="0" w:color="auto"/>
              <w:right w:val="single" w:sz="4" w:space="0" w:color="auto"/>
            </w:tcBorders>
            <w:hideMark/>
          </w:tcPr>
          <w:p w14:paraId="051AC9F8" w14:textId="77777777" w:rsidR="00E759B7" w:rsidRDefault="00E759B7">
            <w:pPr>
              <w:spacing w:line="240" w:lineRule="auto"/>
            </w:pPr>
            <w:r>
              <w:t>7</w:t>
            </w:r>
          </w:p>
        </w:tc>
        <w:tc>
          <w:tcPr>
            <w:tcW w:w="1264" w:type="dxa"/>
            <w:tcBorders>
              <w:top w:val="single" w:sz="4" w:space="0" w:color="auto"/>
              <w:left w:val="single" w:sz="4" w:space="0" w:color="auto"/>
              <w:bottom w:val="single" w:sz="4" w:space="0" w:color="auto"/>
              <w:right w:val="single" w:sz="4" w:space="0" w:color="auto"/>
            </w:tcBorders>
            <w:hideMark/>
          </w:tcPr>
          <w:p w14:paraId="6FC2EFC1" w14:textId="77777777" w:rsidR="00E759B7" w:rsidRDefault="00E759B7">
            <w:pPr>
              <w:spacing w:line="240" w:lineRule="auto"/>
            </w:pPr>
            <w:r>
              <w:t>8</w:t>
            </w:r>
          </w:p>
        </w:tc>
      </w:tr>
      <w:tr w:rsidR="00E759B7" w14:paraId="33233322" w14:textId="77777777" w:rsidTr="00E759B7">
        <w:trPr>
          <w:trHeight w:val="474"/>
        </w:trPr>
        <w:tc>
          <w:tcPr>
            <w:tcW w:w="2135" w:type="dxa"/>
            <w:tcBorders>
              <w:top w:val="single" w:sz="4" w:space="0" w:color="auto"/>
              <w:left w:val="single" w:sz="4" w:space="0" w:color="auto"/>
              <w:bottom w:val="single" w:sz="4" w:space="0" w:color="auto"/>
              <w:right w:val="single" w:sz="4" w:space="0" w:color="auto"/>
            </w:tcBorders>
            <w:hideMark/>
          </w:tcPr>
          <w:p w14:paraId="2C75086A" w14:textId="77777777" w:rsidR="00E759B7" w:rsidRDefault="00E759B7">
            <w:pPr>
              <w:spacing w:line="240" w:lineRule="auto"/>
            </w:pPr>
            <w:r>
              <w:t>1. Firma de contrato</w:t>
            </w:r>
          </w:p>
        </w:tc>
        <w:tc>
          <w:tcPr>
            <w:tcW w:w="1151" w:type="dxa"/>
            <w:tcBorders>
              <w:top w:val="single" w:sz="4" w:space="0" w:color="auto"/>
              <w:left w:val="single" w:sz="4" w:space="0" w:color="auto"/>
              <w:bottom w:val="single" w:sz="4" w:space="0" w:color="auto"/>
              <w:right w:val="single" w:sz="4" w:space="0" w:color="auto"/>
            </w:tcBorders>
            <w:hideMark/>
          </w:tcPr>
          <w:p w14:paraId="20D09BE2"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7DF8EA9D"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514D8E1B"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2751926D"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7F6B39A8"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4F8FEEF9"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5FCF938E"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395CAB44" w14:textId="77777777" w:rsidR="00E759B7" w:rsidRDefault="00E759B7">
            <w:pPr>
              <w:spacing w:line="240" w:lineRule="auto"/>
              <w:rPr>
                <w:kern w:val="0"/>
                <w:sz w:val="20"/>
                <w:szCs w:val="20"/>
                <w:lang w:eastAsia="es-US"/>
                <w14:ligatures w14:val="none"/>
              </w:rPr>
            </w:pPr>
          </w:p>
        </w:tc>
      </w:tr>
      <w:tr w:rsidR="00E759B7" w14:paraId="57B5A681" w14:textId="77777777" w:rsidTr="00E759B7">
        <w:trPr>
          <w:trHeight w:val="864"/>
        </w:trPr>
        <w:tc>
          <w:tcPr>
            <w:tcW w:w="2135" w:type="dxa"/>
            <w:tcBorders>
              <w:top w:val="single" w:sz="4" w:space="0" w:color="auto"/>
              <w:left w:val="single" w:sz="4" w:space="0" w:color="auto"/>
              <w:bottom w:val="single" w:sz="4" w:space="0" w:color="auto"/>
              <w:right w:val="single" w:sz="4" w:space="0" w:color="auto"/>
            </w:tcBorders>
            <w:hideMark/>
          </w:tcPr>
          <w:p w14:paraId="686D7A9D" w14:textId="77777777" w:rsidR="00E759B7" w:rsidRDefault="00E759B7">
            <w:pPr>
              <w:spacing w:line="240" w:lineRule="auto"/>
            </w:pPr>
            <w:r>
              <w:t>2. Reuniones preliminares organizativas.</w:t>
            </w:r>
          </w:p>
        </w:tc>
        <w:tc>
          <w:tcPr>
            <w:tcW w:w="1151" w:type="dxa"/>
            <w:tcBorders>
              <w:top w:val="single" w:sz="4" w:space="0" w:color="auto"/>
              <w:left w:val="single" w:sz="4" w:space="0" w:color="auto"/>
              <w:bottom w:val="single" w:sz="4" w:space="0" w:color="auto"/>
              <w:right w:val="single" w:sz="4" w:space="0" w:color="auto"/>
            </w:tcBorders>
            <w:hideMark/>
          </w:tcPr>
          <w:p w14:paraId="4B05BC04"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360ABD45"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550BD569"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4206F2B6"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1F9A1A98"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75FAF0F6"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36FB12F7"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59136279" w14:textId="77777777" w:rsidR="00E759B7" w:rsidRDefault="00E759B7">
            <w:pPr>
              <w:spacing w:line="240" w:lineRule="auto"/>
              <w:rPr>
                <w:kern w:val="0"/>
                <w:sz w:val="20"/>
                <w:szCs w:val="20"/>
                <w:lang w:eastAsia="es-US"/>
                <w14:ligatures w14:val="none"/>
              </w:rPr>
            </w:pPr>
          </w:p>
        </w:tc>
      </w:tr>
      <w:tr w:rsidR="00E759B7" w14:paraId="1E28E7E1" w14:textId="77777777" w:rsidTr="00E759B7">
        <w:trPr>
          <w:trHeight w:val="1041"/>
        </w:trPr>
        <w:tc>
          <w:tcPr>
            <w:tcW w:w="2135" w:type="dxa"/>
            <w:tcBorders>
              <w:top w:val="single" w:sz="4" w:space="0" w:color="auto"/>
              <w:left w:val="single" w:sz="4" w:space="0" w:color="auto"/>
              <w:bottom w:val="single" w:sz="4" w:space="0" w:color="auto"/>
              <w:right w:val="single" w:sz="4" w:space="0" w:color="auto"/>
            </w:tcBorders>
            <w:hideMark/>
          </w:tcPr>
          <w:p w14:paraId="6EC187F0" w14:textId="77777777" w:rsidR="00E759B7" w:rsidRDefault="00E759B7">
            <w:pPr>
              <w:spacing w:line="240" w:lineRule="auto"/>
            </w:pPr>
            <w:r>
              <w:t>3. Diagnóstico de la infraestructura de red (capa física)</w:t>
            </w:r>
          </w:p>
        </w:tc>
        <w:tc>
          <w:tcPr>
            <w:tcW w:w="1151" w:type="dxa"/>
            <w:tcBorders>
              <w:top w:val="single" w:sz="4" w:space="0" w:color="auto"/>
              <w:left w:val="single" w:sz="4" w:space="0" w:color="auto"/>
              <w:bottom w:val="single" w:sz="4" w:space="0" w:color="auto"/>
              <w:right w:val="single" w:sz="4" w:space="0" w:color="auto"/>
            </w:tcBorders>
            <w:hideMark/>
          </w:tcPr>
          <w:p w14:paraId="118903AB"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505E65CD"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50744988"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1835BB01"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6053CB9C"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9B70CFF"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4E7A46A3"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43F4B74D" w14:textId="77777777" w:rsidR="00E759B7" w:rsidRDefault="00E759B7">
            <w:pPr>
              <w:spacing w:line="240" w:lineRule="auto"/>
              <w:rPr>
                <w:kern w:val="0"/>
                <w:sz w:val="20"/>
                <w:szCs w:val="20"/>
                <w:lang w:eastAsia="es-US"/>
                <w14:ligatures w14:val="none"/>
              </w:rPr>
            </w:pPr>
          </w:p>
        </w:tc>
      </w:tr>
      <w:tr w:rsidR="00E759B7" w14:paraId="0D1DA831" w14:textId="77777777" w:rsidTr="00E759B7">
        <w:trPr>
          <w:trHeight w:val="928"/>
        </w:trPr>
        <w:tc>
          <w:tcPr>
            <w:tcW w:w="2135" w:type="dxa"/>
            <w:tcBorders>
              <w:top w:val="single" w:sz="4" w:space="0" w:color="auto"/>
              <w:left w:val="single" w:sz="4" w:space="0" w:color="auto"/>
              <w:bottom w:val="single" w:sz="4" w:space="0" w:color="auto"/>
              <w:right w:val="single" w:sz="4" w:space="0" w:color="auto"/>
            </w:tcBorders>
            <w:hideMark/>
          </w:tcPr>
          <w:p w14:paraId="22547397" w14:textId="77777777" w:rsidR="00E759B7" w:rsidRDefault="00E759B7">
            <w:pPr>
              <w:spacing w:line="240" w:lineRule="auto"/>
            </w:pPr>
            <w:r>
              <w:t>4. Diagnóstico de la infraestructura de red (capa lógica)</w:t>
            </w:r>
          </w:p>
        </w:tc>
        <w:tc>
          <w:tcPr>
            <w:tcW w:w="1151" w:type="dxa"/>
            <w:tcBorders>
              <w:top w:val="single" w:sz="4" w:space="0" w:color="auto"/>
              <w:left w:val="single" w:sz="4" w:space="0" w:color="auto"/>
              <w:bottom w:val="single" w:sz="4" w:space="0" w:color="auto"/>
              <w:right w:val="single" w:sz="4" w:space="0" w:color="auto"/>
            </w:tcBorders>
            <w:hideMark/>
          </w:tcPr>
          <w:p w14:paraId="1CE31AF6"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4F8DFE32"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155DB229"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46889B3F"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1B89D40"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2275602A"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BF702C8"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1E325CC5" w14:textId="77777777" w:rsidR="00E759B7" w:rsidRDefault="00E759B7">
            <w:pPr>
              <w:spacing w:line="240" w:lineRule="auto"/>
              <w:rPr>
                <w:kern w:val="0"/>
                <w:sz w:val="20"/>
                <w:szCs w:val="20"/>
                <w:lang w:eastAsia="es-US"/>
                <w14:ligatures w14:val="none"/>
              </w:rPr>
            </w:pPr>
          </w:p>
        </w:tc>
      </w:tr>
      <w:tr w:rsidR="00E759B7" w14:paraId="21938811" w14:textId="77777777" w:rsidTr="00E759B7">
        <w:trPr>
          <w:trHeight w:val="1209"/>
        </w:trPr>
        <w:tc>
          <w:tcPr>
            <w:tcW w:w="2135" w:type="dxa"/>
            <w:tcBorders>
              <w:top w:val="single" w:sz="4" w:space="0" w:color="auto"/>
              <w:left w:val="single" w:sz="4" w:space="0" w:color="auto"/>
              <w:bottom w:val="single" w:sz="4" w:space="0" w:color="auto"/>
              <w:right w:val="single" w:sz="4" w:space="0" w:color="auto"/>
            </w:tcBorders>
            <w:hideMark/>
          </w:tcPr>
          <w:p w14:paraId="45CA233C" w14:textId="77777777" w:rsidR="00E759B7" w:rsidRDefault="00E759B7">
            <w:pPr>
              <w:spacing w:line="240" w:lineRule="auto"/>
            </w:pPr>
            <w:r>
              <w:t>5. Evaluación de la gestión administrativa de TI</w:t>
            </w:r>
          </w:p>
        </w:tc>
        <w:tc>
          <w:tcPr>
            <w:tcW w:w="1151" w:type="dxa"/>
            <w:tcBorders>
              <w:top w:val="single" w:sz="4" w:space="0" w:color="auto"/>
              <w:left w:val="single" w:sz="4" w:space="0" w:color="auto"/>
              <w:bottom w:val="single" w:sz="4" w:space="0" w:color="auto"/>
              <w:right w:val="single" w:sz="4" w:space="0" w:color="auto"/>
            </w:tcBorders>
            <w:hideMark/>
          </w:tcPr>
          <w:p w14:paraId="76B6A0EA"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57483555"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832CF54"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20488E01"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1A7C7097"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32F81B7C"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73433A96"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752B84D3" w14:textId="77777777" w:rsidR="00E759B7" w:rsidRDefault="00E759B7">
            <w:pPr>
              <w:spacing w:line="240" w:lineRule="auto"/>
              <w:rPr>
                <w:kern w:val="0"/>
                <w:sz w:val="20"/>
                <w:szCs w:val="20"/>
                <w:lang w:eastAsia="es-US"/>
                <w14:ligatures w14:val="none"/>
              </w:rPr>
            </w:pPr>
          </w:p>
        </w:tc>
      </w:tr>
      <w:tr w:rsidR="00E759B7" w14:paraId="07A9C348" w14:textId="77777777" w:rsidTr="00E759B7">
        <w:trPr>
          <w:trHeight w:val="949"/>
        </w:trPr>
        <w:tc>
          <w:tcPr>
            <w:tcW w:w="2135" w:type="dxa"/>
            <w:tcBorders>
              <w:top w:val="single" w:sz="4" w:space="0" w:color="auto"/>
              <w:left w:val="single" w:sz="4" w:space="0" w:color="auto"/>
              <w:bottom w:val="single" w:sz="4" w:space="0" w:color="auto"/>
              <w:right w:val="single" w:sz="4" w:space="0" w:color="auto"/>
            </w:tcBorders>
            <w:hideMark/>
          </w:tcPr>
          <w:p w14:paraId="33D7BFEE" w14:textId="77777777" w:rsidR="00E759B7" w:rsidRDefault="00E759B7">
            <w:pPr>
              <w:spacing w:line="240" w:lineRule="auto"/>
            </w:pPr>
            <w:r>
              <w:t>6. Análisis de riesgos y generación de hallazgos</w:t>
            </w:r>
          </w:p>
        </w:tc>
        <w:tc>
          <w:tcPr>
            <w:tcW w:w="1151" w:type="dxa"/>
            <w:tcBorders>
              <w:top w:val="single" w:sz="4" w:space="0" w:color="auto"/>
              <w:left w:val="single" w:sz="4" w:space="0" w:color="auto"/>
              <w:bottom w:val="single" w:sz="4" w:space="0" w:color="auto"/>
              <w:right w:val="single" w:sz="4" w:space="0" w:color="auto"/>
            </w:tcBorders>
            <w:hideMark/>
          </w:tcPr>
          <w:p w14:paraId="76EAD96F"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2AA47E92"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3987BA3"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BCBD277"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2555E631"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6B6C99CC"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4055298F"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1E2835EF" w14:textId="77777777" w:rsidR="00E759B7" w:rsidRDefault="00E759B7">
            <w:pPr>
              <w:spacing w:line="240" w:lineRule="auto"/>
              <w:rPr>
                <w:kern w:val="0"/>
                <w:sz w:val="20"/>
                <w:szCs w:val="20"/>
                <w:lang w:eastAsia="es-US"/>
                <w14:ligatures w14:val="none"/>
              </w:rPr>
            </w:pPr>
          </w:p>
        </w:tc>
      </w:tr>
      <w:tr w:rsidR="00E759B7" w14:paraId="0D0C0A13" w14:textId="77777777" w:rsidTr="00E759B7">
        <w:trPr>
          <w:trHeight w:val="1185"/>
        </w:trPr>
        <w:tc>
          <w:tcPr>
            <w:tcW w:w="2135" w:type="dxa"/>
            <w:tcBorders>
              <w:top w:val="single" w:sz="4" w:space="0" w:color="auto"/>
              <w:left w:val="single" w:sz="4" w:space="0" w:color="auto"/>
              <w:bottom w:val="single" w:sz="4" w:space="0" w:color="auto"/>
              <w:right w:val="single" w:sz="4" w:space="0" w:color="auto"/>
            </w:tcBorders>
            <w:hideMark/>
          </w:tcPr>
          <w:p w14:paraId="16B55024" w14:textId="77777777" w:rsidR="00E759B7" w:rsidRDefault="00E759B7">
            <w:pPr>
              <w:spacing w:line="240" w:lineRule="auto"/>
            </w:pPr>
            <w:r>
              <w:t>7. Elaboración de Informe Final y Plan de Mejora</w:t>
            </w:r>
          </w:p>
        </w:tc>
        <w:tc>
          <w:tcPr>
            <w:tcW w:w="1151" w:type="dxa"/>
            <w:tcBorders>
              <w:top w:val="single" w:sz="4" w:space="0" w:color="auto"/>
              <w:left w:val="single" w:sz="4" w:space="0" w:color="auto"/>
              <w:bottom w:val="single" w:sz="4" w:space="0" w:color="auto"/>
              <w:right w:val="single" w:sz="4" w:space="0" w:color="auto"/>
            </w:tcBorders>
            <w:hideMark/>
          </w:tcPr>
          <w:p w14:paraId="44D02448"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000CC8A2"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579A69A"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26F91AD2"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3D86A640"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71A4C335"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58E1BFEA"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678C50FE" w14:textId="77777777" w:rsidR="00E759B7" w:rsidRDefault="00E759B7">
            <w:pPr>
              <w:spacing w:line="240" w:lineRule="auto"/>
              <w:rPr>
                <w:kern w:val="0"/>
                <w:sz w:val="20"/>
                <w:szCs w:val="20"/>
                <w:lang w:eastAsia="es-US"/>
                <w14:ligatures w14:val="none"/>
              </w:rPr>
            </w:pPr>
          </w:p>
        </w:tc>
      </w:tr>
    </w:tbl>
    <w:p w14:paraId="21EB40AA" w14:textId="77777777" w:rsidR="00E759B7" w:rsidRDefault="00FB4E64" w:rsidP="00E759B7">
      <w:pPr>
        <w:spacing w:after="0"/>
        <w:jc w:val="center"/>
        <w:rPr>
          <w:rFonts w:ascii="Arial" w:hAnsi="Arial" w:cs="Arial"/>
        </w:rPr>
      </w:pPr>
      <w:r>
        <w:rPr>
          <w:rFonts w:ascii="Arial" w:hAnsi="Arial" w:cs="Arial"/>
        </w:rPr>
        <w:pict w14:anchorId="24785EB8">
          <v:rect id="_x0000_i1030" style="width:468pt;height:.6pt" o:hralign="center" o:hrstd="t" o:hr="t" fillcolor="#a0a0a0" stroked="f"/>
        </w:pict>
      </w:r>
    </w:p>
    <w:p w14:paraId="591C715A" w14:textId="77777777" w:rsidR="00E759B7" w:rsidRDefault="00E759B7" w:rsidP="00E759B7">
      <w:pPr>
        <w:rPr>
          <w:rFonts w:ascii="Arial" w:hAnsi="Arial" w:cs="Arial"/>
          <w:b/>
          <w:bCs/>
        </w:rPr>
      </w:pPr>
    </w:p>
    <w:p w14:paraId="3335815B" w14:textId="77777777" w:rsidR="00E759B7" w:rsidRDefault="00E759B7" w:rsidP="00E759B7">
      <w:pPr>
        <w:rPr>
          <w:rFonts w:ascii="Arial" w:hAnsi="Arial" w:cs="Arial"/>
        </w:rPr>
      </w:pPr>
      <w:r>
        <w:rPr>
          <w:rFonts w:ascii="Arial" w:hAnsi="Arial" w:cs="Arial"/>
          <w:b/>
          <w:bCs/>
        </w:rPr>
        <w:lastRenderedPageBreak/>
        <w:t>5. Perfil del Consultor principal:</w:t>
      </w:r>
    </w:p>
    <w:p w14:paraId="26B05CF9" w14:textId="77777777" w:rsidR="00E759B7" w:rsidRDefault="00E759B7" w:rsidP="00E759B7">
      <w:pPr>
        <w:rPr>
          <w:rFonts w:ascii="Arial" w:hAnsi="Arial" w:cs="Arial"/>
        </w:rPr>
      </w:pPr>
      <w:r>
        <w:rPr>
          <w:rFonts w:ascii="Arial" w:hAnsi="Arial" w:cs="Arial"/>
        </w:rPr>
        <w:t xml:space="preserve">Auditor de Redes, profesional con formación avanzada en Tecnologías de la Información y Comunicación, con certificaciones internacionales en redes (CCNA, Network+), gobernanza de TI (COBIT 2019 </w:t>
      </w:r>
      <w:proofErr w:type="spellStart"/>
      <w:r>
        <w:rPr>
          <w:rFonts w:ascii="Arial" w:hAnsi="Arial" w:cs="Arial"/>
        </w:rPr>
        <w:t>Foundation</w:t>
      </w:r>
      <w:proofErr w:type="spellEnd"/>
      <w:r>
        <w:rPr>
          <w:rFonts w:ascii="Arial" w:hAnsi="Arial" w:cs="Arial"/>
        </w:rPr>
        <w:t>), gestión de riesgos y seguridad de la información. Posee amplios conocimientos en auditoría de sistemas según ISO 19011:2018, seguridad de la información según ISO/IEC 27001:2022, estándares de cableado estructurado ANSI/TIA/EIA-568-C, ANSI/TIA/EIA-569-C, ANSI/TIA/EIA-606-B, marco de gobernanza COBIT 2019, y gestión de riesgos ISO 27005:2022. Durante su trayectoria profesional se ha desempeñado en proyectos de auditoría de infraestructura de telecomunicaciones en entidades del sector salud pública, evaluación de redes en entornos críticos, así como en la aplicación de normas y estándares internacionales para el aseguramiento de la calidad y seguridad de la información en sistemas de vigilancia epidemiológica.</w:t>
      </w:r>
    </w:p>
    <w:p w14:paraId="56EB78EC" w14:textId="77777777" w:rsidR="00E759B7" w:rsidRDefault="00FB4E64" w:rsidP="00E759B7">
      <w:pPr>
        <w:spacing w:after="0"/>
        <w:jc w:val="center"/>
        <w:rPr>
          <w:rFonts w:ascii="Arial" w:hAnsi="Arial" w:cs="Arial"/>
        </w:rPr>
      </w:pPr>
      <w:r>
        <w:rPr>
          <w:rFonts w:ascii="Arial" w:hAnsi="Arial" w:cs="Arial"/>
        </w:rPr>
        <w:pict w14:anchorId="38D6851F">
          <v:rect id="_x0000_i1031" style="width:468pt;height:.6pt" o:hralign="center" o:hrstd="t" o:hr="t" fillcolor="#a0a0a0" stroked="f"/>
        </w:pict>
      </w:r>
    </w:p>
    <w:p w14:paraId="228AE5FB" w14:textId="77777777" w:rsidR="00E759B7" w:rsidRDefault="00E759B7" w:rsidP="00E759B7">
      <w:pPr>
        <w:rPr>
          <w:rFonts w:ascii="Arial" w:hAnsi="Arial" w:cs="Arial"/>
        </w:rPr>
      </w:pPr>
      <w:r>
        <w:rPr>
          <w:rFonts w:ascii="Arial" w:hAnsi="Arial" w:cs="Arial"/>
          <w:b/>
          <w:bCs/>
        </w:rPr>
        <w:t>6. Oferta económica, según formato de los TDR y forma de pago propuesta.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41"/>
        <w:gridCol w:w="1121"/>
        <w:gridCol w:w="1354"/>
        <w:gridCol w:w="1534"/>
      </w:tblGrid>
      <w:tr w:rsidR="00E759B7" w14:paraId="40AB18FE"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5A58568" w14:textId="77777777" w:rsidR="00E759B7" w:rsidRDefault="00E759B7">
            <w:pPr>
              <w:rPr>
                <w:rFonts w:ascii="Arial" w:hAnsi="Arial" w:cs="Arial"/>
              </w:rPr>
            </w:pPr>
            <w:r>
              <w:rPr>
                <w:rFonts w:ascii="Arial" w:hAnsi="Arial" w:cs="Arial"/>
              </w:rPr>
              <w:t>PRESUPUESTO ESTIMADO DE CONSULTORÍA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9FBBB99" w14:textId="77777777" w:rsidR="00E759B7" w:rsidRDefault="00E759B7">
            <w:pPr>
              <w:rPr>
                <w:rFonts w:ascii="Arial" w:hAnsi="Arial" w:cs="Arial"/>
              </w:rPr>
            </w:pPr>
            <w:r>
              <w:rPr>
                <w:rFonts w:ascii="Arial" w:hAnsi="Arial" w:cs="Arial"/>
              </w:rPr>
              <w:t>Horas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958CE19" w14:textId="77777777" w:rsidR="00E759B7" w:rsidRDefault="00E759B7">
            <w:pPr>
              <w:rPr>
                <w:rFonts w:ascii="Arial" w:hAnsi="Arial" w:cs="Arial"/>
              </w:rPr>
            </w:pPr>
            <w:r>
              <w:rPr>
                <w:rFonts w:ascii="Arial" w:hAnsi="Arial" w:cs="Arial"/>
              </w:rPr>
              <w:t>Monto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EE7761D" w14:textId="77777777" w:rsidR="00E759B7" w:rsidRDefault="00E759B7">
            <w:pPr>
              <w:rPr>
                <w:rFonts w:ascii="Arial" w:hAnsi="Arial" w:cs="Arial"/>
              </w:rPr>
            </w:pPr>
            <w:r>
              <w:rPr>
                <w:rFonts w:ascii="Arial" w:hAnsi="Arial" w:cs="Arial"/>
              </w:rPr>
              <w:t>Honorario</w:t>
            </w:r>
          </w:p>
        </w:tc>
      </w:tr>
      <w:tr w:rsidR="00E759B7" w14:paraId="4CBF2EA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EEA95D2" w14:textId="77777777" w:rsidR="00E759B7" w:rsidRDefault="00E759B7">
            <w:pPr>
              <w:rPr>
                <w:rFonts w:ascii="Arial" w:hAnsi="Arial" w:cs="Arial"/>
              </w:rPr>
            </w:pPr>
            <w:r>
              <w:rPr>
                <w:rFonts w:ascii="Arial" w:hAnsi="Arial" w:cs="Arial"/>
                <w:b/>
                <w:bCs/>
              </w:rPr>
              <w:t>Productos de Consultoría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82996C" w14:textId="77777777" w:rsidR="00E759B7" w:rsidRDefault="00E759B7">
            <w:pPr>
              <w:rPr>
                <w:rFonts w:ascii="Arial" w:hAnsi="Arial" w:cs="Arial"/>
              </w:rPr>
            </w:pP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54468BA" w14:textId="77777777" w:rsidR="00E759B7" w:rsidRDefault="00E759B7">
            <w:pPr>
              <w:spacing w:after="0"/>
              <w:rPr>
                <w:kern w:val="0"/>
                <w:sz w:val="20"/>
                <w:szCs w:val="20"/>
                <w:lang w:eastAsia="es-US"/>
                <w14:ligatures w14:val="none"/>
              </w:rPr>
            </w:pP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C726CA7" w14:textId="77777777" w:rsidR="00E759B7" w:rsidRDefault="00E759B7">
            <w:pPr>
              <w:spacing w:after="0"/>
              <w:rPr>
                <w:kern w:val="0"/>
                <w:sz w:val="20"/>
                <w:szCs w:val="20"/>
                <w:lang w:eastAsia="es-US"/>
                <w14:ligatures w14:val="none"/>
              </w:rPr>
            </w:pPr>
          </w:p>
        </w:tc>
      </w:tr>
      <w:tr w:rsidR="00E759B7" w14:paraId="1CE0E81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D6D19AD" w14:textId="77777777" w:rsidR="00E759B7" w:rsidRDefault="00E759B7">
            <w:pPr>
              <w:rPr>
                <w:rFonts w:ascii="Arial" w:hAnsi="Arial" w:cs="Arial"/>
              </w:rPr>
            </w:pPr>
            <w:r>
              <w:rPr>
                <w:rFonts w:ascii="Arial" w:hAnsi="Arial" w:cs="Arial"/>
              </w:rPr>
              <w:t>1. Diagnóstico de la infraestructura de red (capa física)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D7EE25B" w14:textId="77777777" w:rsidR="00E759B7" w:rsidRDefault="00E759B7">
            <w:pPr>
              <w:rPr>
                <w:rFonts w:ascii="Arial" w:hAnsi="Arial" w:cs="Arial"/>
              </w:rPr>
            </w:pPr>
            <w:r>
              <w:rPr>
                <w:rFonts w:ascii="Arial" w:hAnsi="Arial" w:cs="Arial"/>
              </w:rPr>
              <w:t>25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7BE9519" w14:textId="77777777"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56ACA54" w14:textId="77777777" w:rsidR="00E759B7" w:rsidRDefault="00E759B7">
            <w:pPr>
              <w:rPr>
                <w:rFonts w:ascii="Arial" w:hAnsi="Arial" w:cs="Arial"/>
              </w:rPr>
            </w:pPr>
            <w:r>
              <w:rPr>
                <w:rFonts w:ascii="Arial" w:hAnsi="Arial" w:cs="Arial"/>
              </w:rPr>
              <w:t>$ 750,00</w:t>
            </w:r>
          </w:p>
        </w:tc>
      </w:tr>
      <w:tr w:rsidR="00E759B7" w14:paraId="534C297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B34594C" w14:textId="77777777" w:rsidR="00E759B7" w:rsidRDefault="00E759B7">
            <w:pPr>
              <w:rPr>
                <w:rFonts w:ascii="Arial" w:hAnsi="Arial" w:cs="Arial"/>
              </w:rPr>
            </w:pPr>
            <w:r>
              <w:rPr>
                <w:rFonts w:ascii="Arial" w:hAnsi="Arial" w:cs="Arial"/>
              </w:rPr>
              <w:t>2. Diagnóstico de la infraestructura de red (capa lógica)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252B97D" w14:textId="77777777" w:rsidR="00E759B7" w:rsidRDefault="00E759B7">
            <w:pPr>
              <w:rPr>
                <w:rFonts w:ascii="Arial" w:hAnsi="Arial" w:cs="Arial"/>
              </w:rPr>
            </w:pPr>
            <w:r>
              <w:rPr>
                <w:rFonts w:ascii="Arial" w:hAnsi="Arial" w:cs="Arial"/>
              </w:rPr>
              <w:t>30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AA2B412" w14:textId="77777777"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EE2F134" w14:textId="77777777" w:rsidR="00E759B7" w:rsidRDefault="00E759B7">
            <w:pPr>
              <w:rPr>
                <w:rFonts w:ascii="Arial" w:hAnsi="Arial" w:cs="Arial"/>
              </w:rPr>
            </w:pPr>
            <w:r>
              <w:rPr>
                <w:rFonts w:ascii="Arial" w:hAnsi="Arial" w:cs="Arial"/>
              </w:rPr>
              <w:t>$ 900,00</w:t>
            </w:r>
          </w:p>
        </w:tc>
      </w:tr>
      <w:tr w:rsidR="00E759B7" w14:paraId="1B94936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BE072D5" w14:textId="77777777" w:rsidR="00E759B7" w:rsidRDefault="00E759B7">
            <w:pPr>
              <w:rPr>
                <w:rFonts w:ascii="Arial" w:hAnsi="Arial" w:cs="Arial"/>
              </w:rPr>
            </w:pPr>
            <w:r>
              <w:rPr>
                <w:rFonts w:ascii="Arial" w:hAnsi="Arial" w:cs="Arial"/>
              </w:rPr>
              <w:t>3. Evaluación de la gestión administrativa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A227B9" w14:textId="77777777" w:rsidR="00E759B7" w:rsidRDefault="00E759B7">
            <w:pPr>
              <w:rPr>
                <w:rFonts w:ascii="Arial" w:hAnsi="Arial" w:cs="Arial"/>
              </w:rPr>
            </w:pPr>
            <w:r>
              <w:rPr>
                <w:rFonts w:ascii="Arial" w:hAnsi="Arial" w:cs="Arial"/>
              </w:rPr>
              <w:t>15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3DAD5F3" w14:textId="77777777"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D4E9AC8" w14:textId="77777777" w:rsidR="00E759B7" w:rsidRDefault="00E759B7">
            <w:pPr>
              <w:rPr>
                <w:rFonts w:ascii="Arial" w:hAnsi="Arial" w:cs="Arial"/>
              </w:rPr>
            </w:pPr>
            <w:r>
              <w:rPr>
                <w:rFonts w:ascii="Arial" w:hAnsi="Arial" w:cs="Arial"/>
              </w:rPr>
              <w:t>$ 450,00</w:t>
            </w:r>
          </w:p>
        </w:tc>
      </w:tr>
      <w:tr w:rsidR="00E759B7" w14:paraId="360FF2D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DE84285" w14:textId="77777777" w:rsidR="00E759B7" w:rsidRDefault="00E759B7">
            <w:pPr>
              <w:rPr>
                <w:rFonts w:ascii="Arial" w:hAnsi="Arial" w:cs="Arial"/>
              </w:rPr>
            </w:pPr>
            <w:r>
              <w:rPr>
                <w:rFonts w:ascii="Arial" w:hAnsi="Arial" w:cs="Arial"/>
              </w:rPr>
              <w:t>4. Análisis de riesgos y generación de hallazgos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24CA934" w14:textId="77777777" w:rsidR="00E759B7" w:rsidRDefault="00E759B7">
            <w:pPr>
              <w:rPr>
                <w:rFonts w:ascii="Arial" w:hAnsi="Arial" w:cs="Arial"/>
              </w:rPr>
            </w:pPr>
            <w:r>
              <w:rPr>
                <w:rFonts w:ascii="Arial" w:hAnsi="Arial" w:cs="Arial"/>
              </w:rPr>
              <w:t>20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2041546" w14:textId="77777777"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1B0C8B1" w14:textId="77777777" w:rsidR="00E759B7" w:rsidRDefault="00E759B7">
            <w:pPr>
              <w:rPr>
                <w:rFonts w:ascii="Arial" w:hAnsi="Arial" w:cs="Arial"/>
              </w:rPr>
            </w:pPr>
            <w:r>
              <w:rPr>
                <w:rFonts w:ascii="Arial" w:hAnsi="Arial" w:cs="Arial"/>
              </w:rPr>
              <w:t>$ 600,00</w:t>
            </w:r>
          </w:p>
        </w:tc>
      </w:tr>
      <w:tr w:rsidR="00E759B7" w14:paraId="0B33B4E8"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CE4C37B" w14:textId="77777777" w:rsidR="00E759B7" w:rsidRDefault="00E759B7">
            <w:pPr>
              <w:rPr>
                <w:rFonts w:ascii="Arial" w:hAnsi="Arial" w:cs="Arial"/>
              </w:rPr>
            </w:pPr>
            <w:r>
              <w:rPr>
                <w:rFonts w:ascii="Arial" w:hAnsi="Arial" w:cs="Arial"/>
              </w:rPr>
              <w:t>5. Elaboración de Informe Final y Plan de Mejora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2C0C32" w14:textId="77777777" w:rsidR="00E759B7" w:rsidRDefault="00E759B7">
            <w:pPr>
              <w:rPr>
                <w:rFonts w:ascii="Arial" w:hAnsi="Arial" w:cs="Arial"/>
              </w:rPr>
            </w:pPr>
            <w:r>
              <w:rPr>
                <w:rFonts w:ascii="Arial" w:hAnsi="Arial" w:cs="Arial"/>
              </w:rPr>
              <w:t>30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DC8AB8" w14:textId="77777777"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2C2834B" w14:textId="77777777" w:rsidR="00E759B7" w:rsidRDefault="00E759B7">
            <w:pPr>
              <w:rPr>
                <w:rFonts w:ascii="Arial" w:hAnsi="Arial" w:cs="Arial"/>
              </w:rPr>
            </w:pPr>
            <w:r>
              <w:rPr>
                <w:rFonts w:ascii="Arial" w:hAnsi="Arial" w:cs="Arial"/>
              </w:rPr>
              <w:t>$ 900,00</w:t>
            </w:r>
          </w:p>
        </w:tc>
      </w:tr>
      <w:tr w:rsidR="00E759B7" w14:paraId="555A0FD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9AFE7E5" w14:textId="77777777" w:rsidR="00E759B7" w:rsidRDefault="00E759B7">
            <w:pPr>
              <w:rPr>
                <w:rFonts w:ascii="Arial" w:hAnsi="Arial" w:cs="Arial"/>
              </w:rPr>
            </w:pPr>
            <w:r>
              <w:rPr>
                <w:rFonts w:ascii="Arial" w:hAnsi="Arial" w:cs="Arial"/>
              </w:rPr>
              <w:lastRenderedPageBreak/>
              <w:t>Costos y gastos varios. Viáticos de transporte y alimentación.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C601E32" w14:textId="77777777"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E73547C" w14:textId="77777777" w:rsidR="00E759B7" w:rsidRDefault="00E759B7">
            <w:pPr>
              <w:rPr>
                <w:rFonts w:ascii="Arial" w:hAnsi="Arial" w:cs="Arial"/>
              </w:rPr>
            </w:pPr>
            <w:r>
              <w:rPr>
                <w:rFonts w:ascii="Arial" w:hAnsi="Arial" w:cs="Arial"/>
              </w:rPr>
              <w:t>$ 400,00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97CD73D" w14:textId="77777777" w:rsidR="00E759B7" w:rsidRDefault="00E759B7">
            <w:pPr>
              <w:rPr>
                <w:rFonts w:ascii="Arial" w:hAnsi="Arial" w:cs="Arial"/>
              </w:rPr>
            </w:pPr>
            <w:r>
              <w:rPr>
                <w:rFonts w:ascii="Arial" w:hAnsi="Arial" w:cs="Arial"/>
              </w:rPr>
              <w:t>$ 400,00</w:t>
            </w:r>
          </w:p>
        </w:tc>
      </w:tr>
      <w:tr w:rsidR="00E759B7" w14:paraId="77AE814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B1F3672" w14:textId="77777777" w:rsidR="00E759B7" w:rsidRDefault="00E759B7">
            <w:pPr>
              <w:rPr>
                <w:rFonts w:ascii="Arial" w:hAnsi="Arial" w:cs="Arial"/>
              </w:rPr>
            </w:pPr>
            <w:proofErr w:type="gramStart"/>
            <w:r>
              <w:rPr>
                <w:rFonts w:ascii="Arial" w:hAnsi="Arial" w:cs="Arial"/>
                <w:b/>
                <w:bCs/>
              </w:rPr>
              <w:t>TOTAL</w:t>
            </w:r>
            <w:proofErr w:type="gramEnd"/>
            <w:r>
              <w:rPr>
                <w:rFonts w:ascii="Arial" w:hAnsi="Arial" w:cs="Arial"/>
                <w:b/>
                <w:bCs/>
              </w:rPr>
              <w:t xml:space="preserve"> CONSULTORÍA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778B736" w14:textId="77777777" w:rsidR="00E759B7" w:rsidRDefault="00E759B7">
            <w:pPr>
              <w:rPr>
                <w:rFonts w:ascii="Arial" w:hAnsi="Arial" w:cs="Arial"/>
              </w:rPr>
            </w:pPr>
            <w:r>
              <w:rPr>
                <w:rFonts w:ascii="Arial" w:hAnsi="Arial" w:cs="Arial"/>
                <w:b/>
                <w:bCs/>
              </w:rPr>
              <w:t>121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D197FEF" w14:textId="77777777" w:rsidR="00E759B7" w:rsidRDefault="00E759B7">
            <w:pPr>
              <w:rPr>
                <w:rFonts w:ascii="Arial" w:hAnsi="Arial" w:cs="Arial"/>
              </w:rPr>
            </w:pP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64DF4A1" w14:textId="77777777" w:rsidR="00E759B7" w:rsidRDefault="00E759B7">
            <w:pPr>
              <w:rPr>
                <w:rFonts w:ascii="Arial" w:hAnsi="Arial" w:cs="Arial"/>
              </w:rPr>
            </w:pPr>
            <w:r>
              <w:rPr>
                <w:rFonts w:ascii="Arial" w:hAnsi="Arial" w:cs="Arial"/>
                <w:b/>
                <w:bCs/>
              </w:rPr>
              <w:t>$ 4,000,00</w:t>
            </w:r>
          </w:p>
        </w:tc>
      </w:tr>
    </w:tbl>
    <w:p w14:paraId="7CA1805D" w14:textId="77777777" w:rsidR="00E759B7" w:rsidRDefault="00E759B7" w:rsidP="00E759B7">
      <w:pPr>
        <w:rPr>
          <w:rFonts w:ascii="Arial" w:hAnsi="Arial" w:cs="Arial"/>
        </w:rPr>
      </w:pPr>
      <w:r>
        <w:rPr>
          <w:rFonts w:ascii="Arial" w:hAnsi="Arial" w:cs="Arial"/>
        </w:rPr>
        <w:t>Se propone adelanto del 50 % a la firma del contrato y 50 % al finalizar la Consultoría.</w:t>
      </w:r>
    </w:p>
    <w:p w14:paraId="5AC66366" w14:textId="77777777" w:rsidR="00E759B7" w:rsidRDefault="00FB4E64" w:rsidP="00E759B7">
      <w:pPr>
        <w:spacing w:after="0"/>
        <w:jc w:val="center"/>
        <w:rPr>
          <w:rFonts w:ascii="Arial" w:hAnsi="Arial" w:cs="Arial"/>
        </w:rPr>
      </w:pPr>
      <w:r>
        <w:rPr>
          <w:rFonts w:ascii="Arial" w:hAnsi="Arial" w:cs="Arial"/>
        </w:rPr>
        <w:pict w14:anchorId="18BDCCA8">
          <v:rect id="_x0000_i1032" style="width:468pt;height:.6pt" o:hralign="center" o:hrstd="t" o:hr="t" fillcolor="#a0a0a0" stroked="f"/>
        </w:pict>
      </w:r>
    </w:p>
    <w:p w14:paraId="07E02463" w14:textId="77777777" w:rsidR="00E759B7" w:rsidRDefault="00E759B7" w:rsidP="00E759B7">
      <w:pPr>
        <w:rPr>
          <w:rFonts w:ascii="Arial" w:hAnsi="Arial" w:cs="Arial"/>
          <w:b/>
          <w:bCs/>
        </w:rPr>
      </w:pPr>
      <w:r>
        <w:rPr>
          <w:rFonts w:ascii="Arial" w:hAnsi="Arial" w:cs="Arial"/>
          <w:b/>
          <w:bCs/>
        </w:rPr>
        <w:t>10.3.2 REQUERIMIENTO DE INFORMACIÓN</w:t>
      </w:r>
    </w:p>
    <w:p w14:paraId="3CE0A5C2" w14:textId="77777777" w:rsidR="00E759B7" w:rsidRDefault="00E759B7" w:rsidP="00E759B7">
      <w:pPr>
        <w:rPr>
          <w:rFonts w:ascii="Arial" w:hAnsi="Arial" w:cs="Arial"/>
        </w:rPr>
      </w:pPr>
      <w:r>
        <w:rPr>
          <w:rFonts w:ascii="Arial" w:hAnsi="Arial" w:cs="Arial"/>
          <w:b/>
          <w:bCs/>
        </w:rPr>
        <w:t>SOLICITUD DE INFORMACIÓN PARA AUDITORÍA DE REDES</w:t>
      </w:r>
    </w:p>
    <w:p w14:paraId="1143DB5F" w14:textId="77777777" w:rsidR="00E759B7" w:rsidRDefault="00E759B7" w:rsidP="00E759B7">
      <w:pPr>
        <w:rPr>
          <w:rFonts w:ascii="Arial" w:hAnsi="Arial" w:cs="Arial"/>
        </w:rPr>
      </w:pPr>
      <w:r>
        <w:rPr>
          <w:rFonts w:ascii="Arial" w:hAnsi="Arial" w:cs="Arial"/>
          <w:b/>
          <w:bCs/>
        </w:rPr>
        <w:t>Entidad:</w:t>
      </w:r>
      <w:r>
        <w:rPr>
          <w:rFonts w:ascii="Arial" w:hAnsi="Arial" w:cs="Arial"/>
        </w:rPr>
        <w:t> SILAIS – Sede Masaya</w:t>
      </w:r>
      <w:r>
        <w:rPr>
          <w:rFonts w:ascii="Arial" w:hAnsi="Arial" w:cs="Arial"/>
        </w:rPr>
        <w:br/>
      </w:r>
      <w:r>
        <w:rPr>
          <w:rFonts w:ascii="Arial" w:hAnsi="Arial" w:cs="Arial"/>
          <w:b/>
          <w:bCs/>
        </w:rPr>
        <w:t>Proyecto:</w:t>
      </w:r>
      <w:r>
        <w:rPr>
          <w:rFonts w:ascii="Arial" w:hAnsi="Arial" w:cs="Arial"/>
        </w:rPr>
        <w:t> Auditoría Integral de Infraestructura de Redes</w:t>
      </w:r>
      <w:r>
        <w:rPr>
          <w:rFonts w:ascii="Arial" w:hAnsi="Arial" w:cs="Arial"/>
        </w:rPr>
        <w:br/>
      </w:r>
      <w:r>
        <w:rPr>
          <w:rFonts w:ascii="Arial" w:hAnsi="Arial" w:cs="Arial"/>
          <w:b/>
          <w:bCs/>
        </w:rPr>
        <w:t>Fecha de Solicitud:</w:t>
      </w:r>
      <w:r>
        <w:rPr>
          <w:rFonts w:ascii="Arial" w:hAnsi="Arial" w:cs="Arial"/>
        </w:rPr>
        <w:t> ______ / ______ / 2026</w:t>
      </w:r>
      <w:r>
        <w:rPr>
          <w:rFonts w:ascii="Arial" w:hAnsi="Arial" w:cs="Arial"/>
        </w:rPr>
        <w:br/>
      </w:r>
      <w:r>
        <w:rPr>
          <w:rFonts w:ascii="Arial" w:hAnsi="Arial" w:cs="Arial"/>
          <w:b/>
          <w:bCs/>
        </w:rPr>
        <w:t>Referencia:</w:t>
      </w:r>
      <w:r>
        <w:rPr>
          <w:rFonts w:ascii="Arial" w:hAnsi="Arial" w:cs="Arial"/>
        </w:rPr>
        <w:t> AUD-TIC-SIL-MAS-2026-003-INFO-RED</w:t>
      </w:r>
    </w:p>
    <w:p w14:paraId="73438175" w14:textId="77777777" w:rsidR="00E759B7" w:rsidRDefault="00FB4E64" w:rsidP="00E759B7">
      <w:pPr>
        <w:spacing w:after="0"/>
        <w:jc w:val="center"/>
        <w:rPr>
          <w:rFonts w:ascii="Arial" w:hAnsi="Arial" w:cs="Arial"/>
        </w:rPr>
      </w:pPr>
      <w:r>
        <w:rPr>
          <w:rFonts w:ascii="Arial" w:hAnsi="Arial" w:cs="Arial"/>
        </w:rPr>
        <w:pict w14:anchorId="44610D11">
          <v:rect id="_x0000_i1033" style="width:468pt;height:.6pt" o:hralign="center" o:hrstd="t" o:hr="t" fillcolor="#a0a0a0" stroked="f"/>
        </w:pict>
      </w:r>
    </w:p>
    <w:p w14:paraId="7FCA5D50" w14:textId="77777777" w:rsidR="00E759B7" w:rsidRDefault="00E759B7" w:rsidP="00E759B7">
      <w:pPr>
        <w:rPr>
          <w:rFonts w:ascii="Arial" w:hAnsi="Arial" w:cs="Arial"/>
        </w:rPr>
      </w:pPr>
      <w:r>
        <w:rPr>
          <w:rFonts w:ascii="Arial" w:hAnsi="Arial" w:cs="Arial"/>
        </w:rPr>
        <w:t>Estimados/as</w:t>
      </w:r>
    </w:p>
    <w:p w14:paraId="116AB0FD" w14:textId="77777777" w:rsidR="00E759B7" w:rsidRDefault="00E759B7" w:rsidP="00E759B7">
      <w:pPr>
        <w:rPr>
          <w:rFonts w:ascii="Arial" w:hAnsi="Arial" w:cs="Arial"/>
        </w:rPr>
      </w:pPr>
      <w:r>
        <w:rPr>
          <w:rFonts w:ascii="Arial" w:hAnsi="Arial" w:cs="Arial"/>
          <w:b/>
          <w:bCs/>
        </w:rPr>
        <w:t>Dr. Silvio Navarro</w:t>
      </w:r>
      <w:r>
        <w:rPr>
          <w:rFonts w:ascii="Arial" w:hAnsi="Arial" w:cs="Arial"/>
        </w:rPr>
        <w:t xml:space="preserve">, </w:t>
      </w:r>
      <w:proofErr w:type="gramStart"/>
      <w:r>
        <w:rPr>
          <w:rFonts w:ascii="Arial" w:hAnsi="Arial" w:cs="Arial"/>
        </w:rPr>
        <w:t>Director General</w:t>
      </w:r>
      <w:proofErr w:type="gramEnd"/>
      <w:r>
        <w:rPr>
          <w:rFonts w:ascii="Arial" w:hAnsi="Arial" w:cs="Arial"/>
        </w:rPr>
        <w:t xml:space="preserve"> del SILAIS – Sede Masaya</w:t>
      </w:r>
      <w:r>
        <w:rPr>
          <w:rFonts w:ascii="Arial" w:hAnsi="Arial" w:cs="Arial"/>
        </w:rPr>
        <w:br/>
      </w:r>
      <w:r>
        <w:rPr>
          <w:rFonts w:ascii="Arial" w:hAnsi="Arial" w:cs="Arial"/>
          <w:b/>
          <w:bCs/>
        </w:rPr>
        <w:t xml:space="preserve">Lic. </w:t>
      </w:r>
      <w:proofErr w:type="spellStart"/>
      <w:r>
        <w:rPr>
          <w:rFonts w:ascii="Arial" w:hAnsi="Arial" w:cs="Arial"/>
          <w:b/>
          <w:bCs/>
        </w:rPr>
        <w:t>Gardenio</w:t>
      </w:r>
      <w:proofErr w:type="spellEnd"/>
      <w:r>
        <w:rPr>
          <w:rFonts w:ascii="Arial" w:hAnsi="Arial" w:cs="Arial"/>
          <w:b/>
          <w:bCs/>
        </w:rPr>
        <w:t xml:space="preserve"> Miranda</w:t>
      </w:r>
      <w:r>
        <w:rPr>
          <w:rFonts w:ascii="Arial" w:hAnsi="Arial" w:cs="Arial"/>
        </w:rPr>
        <w:t>, Responsable de Planificación</w:t>
      </w:r>
    </w:p>
    <w:p w14:paraId="4514952E" w14:textId="77777777" w:rsidR="00E759B7" w:rsidRDefault="00E759B7" w:rsidP="00E759B7">
      <w:pPr>
        <w:rPr>
          <w:rFonts w:ascii="Arial" w:hAnsi="Arial" w:cs="Arial"/>
        </w:rPr>
      </w:pPr>
      <w:r>
        <w:rPr>
          <w:rFonts w:ascii="Arial" w:hAnsi="Arial" w:cs="Arial"/>
        </w:rPr>
        <w:t>Con el fin de adelantar nuestra auditoría de redes de acuerdo a los procedimientos previamente acordados y establecidos en el Contrato de Servicios Profesionales suscrito entre las partes, efectuaremos la visita para el trabajo de campo en las semanas comprendidas entre el </w:t>
      </w:r>
      <w:r>
        <w:rPr>
          <w:rFonts w:ascii="Arial" w:hAnsi="Arial" w:cs="Arial"/>
          <w:b/>
          <w:bCs/>
        </w:rPr>
        <w:t>08 de abril y el 30 de abril de 2026</w:t>
      </w:r>
      <w:r>
        <w:rPr>
          <w:rFonts w:ascii="Arial" w:hAnsi="Arial" w:cs="Arial"/>
        </w:rPr>
        <w:t xml:space="preserve">. A </w:t>
      </w:r>
      <w:proofErr w:type="gramStart"/>
      <w:r>
        <w:rPr>
          <w:rFonts w:ascii="Arial" w:hAnsi="Arial" w:cs="Arial"/>
        </w:rPr>
        <w:t>continuación</w:t>
      </w:r>
      <w:proofErr w:type="gramEnd"/>
      <w:r>
        <w:rPr>
          <w:rFonts w:ascii="Arial" w:hAnsi="Arial" w:cs="Arial"/>
        </w:rPr>
        <w:t xml:space="preserve"> detallamos una lista de información que requerimos para el desarrollo de nuestro trabajo.</w:t>
      </w:r>
    </w:p>
    <w:p w14:paraId="41ABD330" w14:textId="77777777" w:rsidR="00E759B7" w:rsidRDefault="00E759B7" w:rsidP="00E759B7">
      <w:pPr>
        <w:rPr>
          <w:rFonts w:ascii="Arial" w:hAnsi="Arial" w:cs="Arial"/>
        </w:rPr>
      </w:pPr>
      <w:r>
        <w:rPr>
          <w:rFonts w:ascii="Arial" w:hAnsi="Arial" w:cs="Arial"/>
        </w:rPr>
        <w:t>En la medida en que sea posible, preferimos que esta información nos sea entregada en </w:t>
      </w:r>
      <w:r>
        <w:rPr>
          <w:rFonts w:ascii="Arial" w:hAnsi="Arial" w:cs="Arial"/>
          <w:b/>
          <w:bCs/>
        </w:rPr>
        <w:t>archivos electrónicos</w:t>
      </w:r>
      <w:r>
        <w:rPr>
          <w:rFonts w:ascii="Arial" w:hAnsi="Arial" w:cs="Arial"/>
        </w:rPr>
        <w:t> (formato PDF, Excel, Word o imágenes digitales). De igual forma, requerimos disponibilidad del personal de las áreas de Planificación, Epidemiología, Estadística, Insumos Médicos, Administración Financiera y demás áreas funcionales que se detallan en esta solicitud, para apoyarnos en el desarrollo de nuestro trabajo mediante entrevistas estructuradas y facilitación del acceso a los dispositivos de comunicación e instalaciones.</w:t>
      </w:r>
    </w:p>
    <w:p w14:paraId="77D1AB3B" w14:textId="77777777" w:rsidR="00E759B7" w:rsidRDefault="00FB4E64" w:rsidP="00E759B7">
      <w:pPr>
        <w:spacing w:after="0"/>
        <w:jc w:val="center"/>
        <w:rPr>
          <w:rFonts w:ascii="Arial" w:hAnsi="Arial" w:cs="Arial"/>
        </w:rPr>
      </w:pPr>
      <w:r>
        <w:rPr>
          <w:rFonts w:ascii="Arial" w:hAnsi="Arial" w:cs="Arial"/>
        </w:rPr>
        <w:pict w14:anchorId="5A3F1C51">
          <v:rect id="_x0000_i1034" style="width:468pt;height:.6pt" o:hralign="center" o:hrstd="t" o:hr="t" fillcolor="#a0a0a0" stroked="f"/>
        </w:pict>
      </w:r>
    </w:p>
    <w:p w14:paraId="41A2EB9F" w14:textId="77777777" w:rsidR="00E759B7" w:rsidRDefault="00E759B7" w:rsidP="00E759B7">
      <w:pPr>
        <w:rPr>
          <w:rFonts w:ascii="Arial" w:hAnsi="Arial" w:cs="Arial"/>
        </w:rPr>
      </w:pPr>
      <w:r>
        <w:rPr>
          <w:rFonts w:ascii="Arial" w:hAnsi="Arial" w:cs="Arial"/>
          <w:b/>
          <w:bCs/>
        </w:rPr>
        <w:t>1. Información General de la Institución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4"/>
        <w:gridCol w:w="4822"/>
        <w:gridCol w:w="1873"/>
        <w:gridCol w:w="2081"/>
      </w:tblGrid>
      <w:tr w:rsidR="00E759B7" w14:paraId="416B92A9"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2360FE6" w14:textId="77777777" w:rsidR="00E759B7" w:rsidRDefault="00E759B7">
            <w:pPr>
              <w:rPr>
                <w:rFonts w:ascii="Arial" w:hAnsi="Arial" w:cs="Arial"/>
              </w:rPr>
            </w:pPr>
            <w:proofErr w:type="spellStart"/>
            <w:r>
              <w:rPr>
                <w:rFonts w:ascii="Arial" w:hAnsi="Arial" w:cs="Arial"/>
              </w:rPr>
              <w:lastRenderedPageBreak/>
              <w:t>N°</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0CBBEE" w14:textId="77777777" w:rsidR="00E759B7" w:rsidRDefault="00E759B7">
            <w:pPr>
              <w:rPr>
                <w:rFonts w:ascii="Arial" w:hAnsi="Arial" w:cs="Arial"/>
              </w:rPr>
            </w:pPr>
            <w:r>
              <w:rPr>
                <w:rFonts w:ascii="Arial" w:hAnsi="Arial" w:cs="Arial"/>
              </w:rPr>
              <w:t>Documento o Información Solicitada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69256F9" w14:textId="77777777" w:rsidR="00E759B7" w:rsidRDefault="00E759B7">
            <w:pPr>
              <w:rPr>
                <w:rFonts w:ascii="Arial" w:hAnsi="Arial" w:cs="Arial"/>
              </w:rPr>
            </w:pPr>
            <w:r>
              <w:rPr>
                <w:rFonts w:ascii="Arial" w:hAnsi="Arial" w:cs="Arial"/>
              </w:rPr>
              <w:t>Formato Preferido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1F9387" w14:textId="77777777" w:rsidR="00E759B7" w:rsidRDefault="00E759B7">
            <w:pPr>
              <w:rPr>
                <w:rFonts w:ascii="Arial" w:hAnsi="Arial" w:cs="Arial"/>
              </w:rPr>
            </w:pPr>
            <w:r>
              <w:rPr>
                <w:rFonts w:ascii="Arial" w:hAnsi="Arial" w:cs="Arial"/>
              </w:rPr>
              <w:t>Observaciones</w:t>
            </w:r>
          </w:p>
        </w:tc>
      </w:tr>
      <w:tr w:rsidR="00E759B7" w14:paraId="6BE310C9"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6E63775" w14:textId="77777777" w:rsidR="00E759B7" w:rsidRDefault="00E759B7">
            <w:pPr>
              <w:rPr>
                <w:rFonts w:ascii="Arial" w:hAnsi="Arial" w:cs="Arial"/>
              </w:rPr>
            </w:pPr>
            <w:r>
              <w:rPr>
                <w:rFonts w:ascii="Arial" w:hAnsi="Arial" w:cs="Arial"/>
              </w:rPr>
              <w:t>1.1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EA6A14" w14:textId="77777777" w:rsidR="00E759B7" w:rsidRDefault="00E759B7">
            <w:pPr>
              <w:rPr>
                <w:rFonts w:ascii="Arial" w:hAnsi="Arial" w:cs="Arial"/>
              </w:rPr>
            </w:pPr>
            <w:r>
              <w:rPr>
                <w:rFonts w:ascii="Arial" w:hAnsi="Arial" w:cs="Arial"/>
              </w:rPr>
              <w:t>Organigrama actualizado del SILAIS – Sede Masaya, incluyendo las 14 áreas funcionales y nombres de los responsables.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3F474A8"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42C2061" w14:textId="77777777" w:rsidR="00E759B7" w:rsidRDefault="00E759B7">
            <w:pPr>
              <w:rPr>
                <w:rFonts w:ascii="Arial" w:hAnsi="Arial" w:cs="Arial"/>
              </w:rPr>
            </w:pPr>
          </w:p>
        </w:tc>
      </w:tr>
      <w:tr w:rsidR="00E759B7" w14:paraId="667FDEC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107F046" w14:textId="77777777" w:rsidR="00E759B7" w:rsidRDefault="00E759B7">
            <w:pPr>
              <w:rPr>
                <w:rFonts w:ascii="Arial" w:hAnsi="Arial" w:cs="Arial"/>
              </w:rPr>
            </w:pPr>
            <w:r>
              <w:rPr>
                <w:rFonts w:ascii="Arial" w:hAnsi="Arial" w:cs="Arial"/>
              </w:rPr>
              <w:t>1.2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996DA5" w14:textId="77777777" w:rsidR="00E759B7" w:rsidRDefault="00E759B7">
            <w:pPr>
              <w:rPr>
                <w:rFonts w:ascii="Arial" w:hAnsi="Arial" w:cs="Arial"/>
              </w:rPr>
            </w:pPr>
            <w:r>
              <w:rPr>
                <w:rFonts w:ascii="Arial" w:hAnsi="Arial" w:cs="Arial"/>
              </w:rPr>
              <w:t>Manual de funciones o descripción de cargos del personal del SILAIS, especialmente del responsable de Tecnologías de la Información o administrador de la red (si existe).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1101FF9"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2A747F3" w14:textId="77777777" w:rsidR="00E759B7" w:rsidRDefault="00E759B7">
            <w:pPr>
              <w:rPr>
                <w:rFonts w:ascii="Arial" w:hAnsi="Arial" w:cs="Arial"/>
              </w:rPr>
            </w:pPr>
          </w:p>
        </w:tc>
      </w:tr>
      <w:tr w:rsidR="00E759B7" w14:paraId="566C4DD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291470D" w14:textId="77777777" w:rsidR="00E759B7" w:rsidRDefault="00E759B7">
            <w:pPr>
              <w:rPr>
                <w:rFonts w:ascii="Arial" w:hAnsi="Arial" w:cs="Arial"/>
              </w:rPr>
            </w:pPr>
            <w:r>
              <w:rPr>
                <w:rFonts w:ascii="Arial" w:hAnsi="Arial" w:cs="Arial"/>
              </w:rPr>
              <w:t>1.3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A5FA7F9" w14:textId="77777777" w:rsidR="00E759B7" w:rsidRDefault="00E759B7">
            <w:pPr>
              <w:rPr>
                <w:rFonts w:ascii="Arial" w:hAnsi="Arial" w:cs="Arial"/>
              </w:rPr>
            </w:pPr>
            <w:r>
              <w:rPr>
                <w:rFonts w:ascii="Arial" w:hAnsi="Arial" w:cs="Arial"/>
              </w:rPr>
              <w:t>Plan Operativo Anual (POA) del año 2026, incluyendo proyectos de inversión en infraestructura de telecomunicaciones.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2BBC4AA" w14:textId="77777777" w:rsidR="00E759B7" w:rsidRDefault="00E759B7">
            <w:pPr>
              <w:rPr>
                <w:rFonts w:ascii="Arial" w:hAnsi="Arial" w:cs="Arial"/>
              </w:rPr>
            </w:pPr>
            <w:r>
              <w:rPr>
                <w:rFonts w:ascii="Arial" w:hAnsi="Arial" w:cs="Arial"/>
              </w:rPr>
              <w:t>Digital (PDF/Excel)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87472FD" w14:textId="77777777" w:rsidR="00E759B7" w:rsidRDefault="00E759B7">
            <w:pPr>
              <w:rPr>
                <w:rFonts w:ascii="Arial" w:hAnsi="Arial" w:cs="Arial"/>
              </w:rPr>
            </w:pPr>
          </w:p>
        </w:tc>
      </w:tr>
      <w:tr w:rsidR="00E759B7" w14:paraId="34932BB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3F23913" w14:textId="77777777" w:rsidR="00E759B7" w:rsidRDefault="00E759B7">
            <w:pPr>
              <w:rPr>
                <w:rFonts w:ascii="Arial" w:hAnsi="Arial" w:cs="Arial"/>
              </w:rPr>
            </w:pPr>
            <w:r>
              <w:rPr>
                <w:rFonts w:ascii="Arial" w:hAnsi="Arial" w:cs="Arial"/>
              </w:rPr>
              <w:t>1.4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E8441D4" w14:textId="77777777" w:rsidR="00E759B7" w:rsidRDefault="00E759B7">
            <w:pPr>
              <w:rPr>
                <w:rFonts w:ascii="Arial" w:hAnsi="Arial" w:cs="Arial"/>
              </w:rPr>
            </w:pPr>
            <w:r>
              <w:rPr>
                <w:rFonts w:ascii="Arial" w:hAnsi="Arial" w:cs="Arial"/>
              </w:rPr>
              <w:t>Presupuesto institucional del año 2026, con detalle de partidas asignadas a mantenimiento y renovación de la infraestructura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2DE3722" w14:textId="77777777" w:rsidR="00E759B7" w:rsidRDefault="00E759B7">
            <w:pPr>
              <w:rPr>
                <w:rFonts w:ascii="Arial" w:hAnsi="Arial" w:cs="Arial"/>
              </w:rPr>
            </w:pPr>
            <w:r>
              <w:rPr>
                <w:rFonts w:ascii="Arial" w:hAnsi="Arial" w:cs="Arial"/>
              </w:rPr>
              <w:t>Digital (PDF/Excel)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1F5FA60" w14:textId="77777777" w:rsidR="00E759B7" w:rsidRDefault="00E759B7">
            <w:pPr>
              <w:rPr>
                <w:rFonts w:ascii="Arial" w:hAnsi="Arial" w:cs="Arial"/>
              </w:rPr>
            </w:pPr>
          </w:p>
        </w:tc>
      </w:tr>
      <w:tr w:rsidR="00E759B7" w14:paraId="724AFD28"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D00C21B" w14:textId="77777777" w:rsidR="00E759B7" w:rsidRDefault="00E759B7">
            <w:pPr>
              <w:rPr>
                <w:rFonts w:ascii="Arial" w:hAnsi="Arial" w:cs="Arial"/>
              </w:rPr>
            </w:pPr>
            <w:r>
              <w:rPr>
                <w:rFonts w:ascii="Arial" w:hAnsi="Arial" w:cs="Arial"/>
              </w:rPr>
              <w:t>1.5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123493E" w14:textId="77777777" w:rsidR="00E759B7" w:rsidRDefault="00E759B7">
            <w:pPr>
              <w:rPr>
                <w:rFonts w:ascii="Arial" w:hAnsi="Arial" w:cs="Arial"/>
              </w:rPr>
            </w:pPr>
            <w:r>
              <w:rPr>
                <w:rFonts w:ascii="Arial" w:hAnsi="Arial" w:cs="Arial"/>
              </w:rPr>
              <w:t>Certificado de existencia y representación legal del SILAIS o documento equivalente emitido por el MINSA Central.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1BDBBA4" w14:textId="77777777" w:rsidR="00E759B7" w:rsidRDefault="00E759B7">
            <w:pPr>
              <w:rPr>
                <w:rFonts w:ascii="Arial" w:hAnsi="Arial" w:cs="Arial"/>
              </w:rPr>
            </w:pPr>
            <w:r>
              <w:rPr>
                <w:rFonts w:ascii="Arial" w:hAnsi="Arial" w:cs="Arial"/>
              </w:rPr>
              <w:t>Digital (PDF)</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6D486FB" w14:textId="77777777" w:rsidR="00E759B7" w:rsidRDefault="00E759B7">
            <w:pPr>
              <w:rPr>
                <w:rFonts w:ascii="Arial" w:hAnsi="Arial" w:cs="Arial"/>
              </w:rPr>
            </w:pPr>
          </w:p>
        </w:tc>
      </w:tr>
      <w:tr w:rsidR="00E759B7" w14:paraId="1E4739BE"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1DEEDA7" w14:textId="77777777" w:rsidR="00E759B7" w:rsidRDefault="00E759B7">
            <w:pPr>
              <w:rPr>
                <w:rFonts w:ascii="Arial" w:hAnsi="Arial" w:cs="Arial"/>
              </w:rPr>
            </w:pPr>
            <w:r>
              <w:rPr>
                <w:rFonts w:ascii="Arial" w:hAnsi="Arial" w:cs="Arial"/>
              </w:rPr>
              <w:t>1.6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04FFEE7" w14:textId="77777777" w:rsidR="00E759B7" w:rsidRDefault="00E759B7">
            <w:pPr>
              <w:rPr>
                <w:rFonts w:ascii="Arial" w:hAnsi="Arial" w:cs="Arial"/>
              </w:rPr>
            </w:pPr>
            <w:r>
              <w:rPr>
                <w:rFonts w:ascii="Arial" w:hAnsi="Arial" w:cs="Arial"/>
              </w:rPr>
              <w:t xml:space="preserve">Resolución ministerial de nombramiento del </w:t>
            </w:r>
            <w:proofErr w:type="gramStart"/>
            <w:r>
              <w:rPr>
                <w:rFonts w:ascii="Arial" w:hAnsi="Arial" w:cs="Arial"/>
              </w:rPr>
              <w:t>Director General</w:t>
            </w:r>
            <w:proofErr w:type="gramEnd"/>
            <w:r>
              <w:rPr>
                <w:rFonts w:ascii="Arial" w:hAnsi="Arial" w:cs="Arial"/>
              </w:rPr>
              <w:t xml:space="preserve"> (Dr. Silvio Navarro) y de los responsables de área.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7F2B896" w14:textId="77777777" w:rsidR="00E759B7" w:rsidRDefault="00E759B7">
            <w:pPr>
              <w:rPr>
                <w:rFonts w:ascii="Arial" w:hAnsi="Arial" w:cs="Arial"/>
              </w:rPr>
            </w:pPr>
            <w:r>
              <w:rPr>
                <w:rFonts w:ascii="Arial" w:hAnsi="Arial" w:cs="Arial"/>
              </w:rPr>
              <w:t>Digital (PDF)</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5A03612" w14:textId="77777777" w:rsidR="00E759B7" w:rsidRDefault="00E759B7">
            <w:pPr>
              <w:rPr>
                <w:rFonts w:ascii="Arial" w:hAnsi="Arial" w:cs="Arial"/>
              </w:rPr>
            </w:pPr>
          </w:p>
        </w:tc>
      </w:tr>
      <w:tr w:rsidR="00E759B7" w14:paraId="1131E08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D7EE266" w14:textId="77777777" w:rsidR="00E759B7" w:rsidRDefault="00E759B7">
            <w:pPr>
              <w:rPr>
                <w:rFonts w:ascii="Arial" w:hAnsi="Arial" w:cs="Arial"/>
              </w:rPr>
            </w:pPr>
            <w:r>
              <w:rPr>
                <w:rFonts w:ascii="Arial" w:hAnsi="Arial" w:cs="Arial"/>
              </w:rPr>
              <w:t>1.7</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7C03B9E" w14:textId="77777777" w:rsidR="00E759B7" w:rsidRDefault="00E759B7">
            <w:pPr>
              <w:rPr>
                <w:rFonts w:ascii="Arial" w:hAnsi="Arial" w:cs="Arial"/>
              </w:rPr>
            </w:pPr>
            <w:r>
              <w:rPr>
                <w:rFonts w:ascii="Arial" w:hAnsi="Arial" w:cs="Arial"/>
              </w:rPr>
              <w:t xml:space="preserve">Actas de reuniones de gestión o comités internos realizadas durante los años 2024, 2025 y 2026, donde se hayan </w:t>
            </w:r>
            <w:r>
              <w:rPr>
                <w:rFonts w:ascii="Arial" w:hAnsi="Arial" w:cs="Arial"/>
              </w:rPr>
              <w:lastRenderedPageBreak/>
              <w:t>tratado temas relacionados con la infraestructura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BC1110" w14:textId="77777777" w:rsidR="00E759B7" w:rsidRDefault="00E759B7">
            <w:pPr>
              <w:rPr>
                <w:rFonts w:ascii="Arial" w:hAnsi="Arial" w:cs="Arial"/>
              </w:rPr>
            </w:pPr>
            <w:r>
              <w:rPr>
                <w:rFonts w:ascii="Arial" w:hAnsi="Arial" w:cs="Arial"/>
              </w:rPr>
              <w:lastRenderedPageBreak/>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DE7659B" w14:textId="77777777" w:rsidR="00E759B7" w:rsidRDefault="00E759B7">
            <w:pPr>
              <w:rPr>
                <w:rFonts w:ascii="Arial" w:hAnsi="Arial" w:cs="Arial"/>
              </w:rPr>
            </w:pPr>
          </w:p>
        </w:tc>
      </w:tr>
      <w:tr w:rsidR="00E759B7" w14:paraId="34D8C609"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17E4546" w14:textId="77777777" w:rsidR="00E759B7" w:rsidRDefault="00E759B7">
            <w:pPr>
              <w:rPr>
                <w:rFonts w:ascii="Arial" w:hAnsi="Arial" w:cs="Arial"/>
              </w:rPr>
            </w:pPr>
            <w:r>
              <w:rPr>
                <w:rFonts w:ascii="Arial" w:hAnsi="Arial" w:cs="Arial"/>
              </w:rPr>
              <w:t>1.8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345FCE" w14:textId="77777777" w:rsidR="00E759B7" w:rsidRDefault="00E759B7">
            <w:pPr>
              <w:rPr>
                <w:rFonts w:ascii="Arial" w:hAnsi="Arial" w:cs="Arial"/>
              </w:rPr>
            </w:pPr>
            <w:r>
              <w:rPr>
                <w:rFonts w:ascii="Arial" w:hAnsi="Arial" w:cs="Arial"/>
              </w:rPr>
              <w:t>Correspondencia oficial con el MINSA Central relacionada con la operación del SISNIVEN, conectividad o infraestructura de telecomunicaciones.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4C1F5B" w14:textId="77777777" w:rsidR="00E759B7" w:rsidRDefault="00E759B7">
            <w:pPr>
              <w:rPr>
                <w:rFonts w:ascii="Arial" w:hAnsi="Arial" w:cs="Arial"/>
              </w:rPr>
            </w:pPr>
            <w:r>
              <w:rPr>
                <w:rFonts w:ascii="Arial" w:hAnsi="Arial" w:cs="Arial"/>
              </w:rPr>
              <w:t>Digital (PDF)</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B5B9E67" w14:textId="77777777" w:rsidR="00E759B7" w:rsidRDefault="00E759B7">
            <w:pPr>
              <w:rPr>
                <w:rFonts w:ascii="Arial" w:hAnsi="Arial" w:cs="Arial"/>
              </w:rPr>
            </w:pPr>
          </w:p>
        </w:tc>
      </w:tr>
    </w:tbl>
    <w:p w14:paraId="7B322168" w14:textId="77777777" w:rsidR="00E759B7" w:rsidRDefault="00FB4E64" w:rsidP="00E759B7">
      <w:pPr>
        <w:spacing w:after="0"/>
        <w:jc w:val="center"/>
        <w:rPr>
          <w:rFonts w:ascii="Arial" w:hAnsi="Arial" w:cs="Arial"/>
        </w:rPr>
      </w:pPr>
      <w:r>
        <w:rPr>
          <w:rFonts w:ascii="Arial" w:hAnsi="Arial" w:cs="Arial"/>
        </w:rPr>
        <w:pict w14:anchorId="422E32C8">
          <v:rect id="_x0000_i1035" style="width:468pt;height:.6pt" o:hralign="center" o:hrstd="t" o:hr="t" fillcolor="#a0a0a0" stroked="f"/>
        </w:pict>
      </w:r>
    </w:p>
    <w:p w14:paraId="4D388053" w14:textId="77777777" w:rsidR="00E759B7" w:rsidRDefault="00E759B7" w:rsidP="00E759B7">
      <w:pPr>
        <w:rPr>
          <w:rFonts w:ascii="Arial" w:hAnsi="Arial" w:cs="Arial"/>
          <w:b/>
          <w:bCs/>
        </w:rPr>
      </w:pPr>
    </w:p>
    <w:p w14:paraId="0B9FDF93" w14:textId="77777777" w:rsidR="00E759B7" w:rsidRDefault="00E759B7" w:rsidP="00E759B7">
      <w:pPr>
        <w:rPr>
          <w:rFonts w:ascii="Arial" w:hAnsi="Arial" w:cs="Arial"/>
        </w:rPr>
      </w:pPr>
      <w:r>
        <w:rPr>
          <w:rFonts w:ascii="Arial" w:hAnsi="Arial" w:cs="Arial"/>
          <w:b/>
          <w:bCs/>
        </w:rPr>
        <w:t>2. Información de Infraestructura de Red (Capa Física)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9"/>
        <w:gridCol w:w="3390"/>
        <w:gridCol w:w="2643"/>
        <w:gridCol w:w="2608"/>
      </w:tblGrid>
      <w:tr w:rsidR="00E759B7" w14:paraId="344FC236"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F50C1B4" w14:textId="77777777" w:rsidR="00E759B7" w:rsidRDefault="00E759B7">
            <w:pPr>
              <w:rPr>
                <w:rFonts w:ascii="Arial" w:hAnsi="Arial" w:cs="Arial"/>
              </w:rPr>
            </w:pPr>
            <w:proofErr w:type="spellStart"/>
            <w:r>
              <w:rPr>
                <w:rFonts w:ascii="Arial" w:hAnsi="Arial" w:cs="Arial"/>
              </w:rPr>
              <w:t>N°</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23CBD1" w14:textId="77777777" w:rsidR="00E759B7" w:rsidRDefault="00E759B7">
            <w:pPr>
              <w:rPr>
                <w:rFonts w:ascii="Arial" w:hAnsi="Arial" w:cs="Arial"/>
              </w:rPr>
            </w:pPr>
            <w:r>
              <w:rPr>
                <w:rFonts w:ascii="Arial" w:hAnsi="Arial" w:cs="Arial"/>
              </w:rPr>
              <w:t>Documento o Información Solicitada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04ED7F6" w14:textId="77777777" w:rsidR="00E759B7" w:rsidRDefault="00E759B7">
            <w:pPr>
              <w:rPr>
                <w:rFonts w:ascii="Arial" w:hAnsi="Arial" w:cs="Arial"/>
              </w:rPr>
            </w:pPr>
            <w:r>
              <w:rPr>
                <w:rFonts w:ascii="Arial" w:hAnsi="Arial" w:cs="Arial"/>
              </w:rPr>
              <w:t>Formato Preferido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BFB355" w14:textId="77777777" w:rsidR="00E759B7" w:rsidRDefault="00E759B7">
            <w:pPr>
              <w:rPr>
                <w:rFonts w:ascii="Arial" w:hAnsi="Arial" w:cs="Arial"/>
              </w:rPr>
            </w:pPr>
            <w:r>
              <w:rPr>
                <w:rFonts w:ascii="Arial" w:hAnsi="Arial" w:cs="Arial"/>
              </w:rPr>
              <w:t>Observaciones</w:t>
            </w:r>
          </w:p>
        </w:tc>
      </w:tr>
      <w:tr w:rsidR="00E759B7" w14:paraId="611EE6A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2DA5CEB" w14:textId="77777777" w:rsidR="00E759B7" w:rsidRDefault="00E759B7">
            <w:pPr>
              <w:rPr>
                <w:rFonts w:ascii="Arial" w:hAnsi="Arial" w:cs="Arial"/>
              </w:rPr>
            </w:pPr>
            <w:r>
              <w:rPr>
                <w:rFonts w:ascii="Arial" w:hAnsi="Arial" w:cs="Arial"/>
              </w:rPr>
              <w:t>2.1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E2B9244" w14:textId="77777777" w:rsidR="00E759B7" w:rsidRDefault="00E759B7">
            <w:pPr>
              <w:rPr>
                <w:rFonts w:ascii="Arial" w:hAnsi="Arial" w:cs="Arial"/>
              </w:rPr>
            </w:pPr>
            <w:r>
              <w:rPr>
                <w:rFonts w:ascii="Arial" w:hAnsi="Arial" w:cs="Arial"/>
              </w:rPr>
              <w:t>Inventario de equipos de red: switches (marca, modelo, número de serie, fecha de adquisición, estado de garantía, ubicación física).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970DF3" w14:textId="77777777" w:rsidR="00E759B7" w:rsidRDefault="00E759B7">
            <w:pPr>
              <w:rPr>
                <w:rFonts w:ascii="Arial" w:hAnsi="Arial" w:cs="Arial"/>
              </w:rPr>
            </w:pPr>
            <w:r>
              <w:rPr>
                <w:rFonts w:ascii="Arial" w:hAnsi="Arial" w:cs="Arial"/>
              </w:rPr>
              <w:t>Digital (Excel)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5FEF58C" w14:textId="3FBEA0FF" w:rsidR="00E759B7" w:rsidRDefault="00E759B7">
            <w:pPr>
              <w:rPr>
                <w:rFonts w:ascii="Arial" w:hAnsi="Arial" w:cs="Arial"/>
              </w:rPr>
            </w:pPr>
            <w:r>
              <w:rPr>
                <w:rFonts w:ascii="Arial" w:hAnsi="Arial" w:cs="Arial"/>
              </w:rPr>
              <w:t>Switch</w:t>
            </w:r>
            <w:r w:rsidR="00303E62">
              <w:rPr>
                <w:rFonts w:ascii="Arial" w:hAnsi="Arial" w:cs="Arial"/>
              </w:rPr>
              <w:t>es</w:t>
            </w:r>
            <w:r>
              <w:rPr>
                <w:rFonts w:ascii="Arial" w:hAnsi="Arial" w:cs="Arial"/>
              </w:rPr>
              <w:t xml:space="preserve"> Principal</w:t>
            </w:r>
            <w:r w:rsidR="00303E62">
              <w:rPr>
                <w:rFonts w:ascii="Arial" w:hAnsi="Arial" w:cs="Arial"/>
              </w:rPr>
              <w:t>es</w:t>
            </w:r>
            <w:r>
              <w:rPr>
                <w:rFonts w:ascii="Arial" w:hAnsi="Arial" w:cs="Arial"/>
              </w:rPr>
              <w:t xml:space="preserve"> en Dirección y Switch Secundario en Varios 1</w:t>
            </w:r>
          </w:p>
        </w:tc>
      </w:tr>
      <w:tr w:rsidR="00E759B7" w14:paraId="770EBA7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982A878" w14:textId="77777777" w:rsidR="00E759B7" w:rsidRDefault="00E759B7">
            <w:pPr>
              <w:rPr>
                <w:rFonts w:ascii="Arial" w:hAnsi="Arial" w:cs="Arial"/>
              </w:rPr>
            </w:pPr>
            <w:r>
              <w:rPr>
                <w:rFonts w:ascii="Arial" w:hAnsi="Arial" w:cs="Arial"/>
              </w:rPr>
              <w:t>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85F8B5" w14:textId="77777777" w:rsidR="00E759B7" w:rsidRDefault="00E759B7">
            <w:pPr>
              <w:rPr>
                <w:rFonts w:ascii="Arial" w:hAnsi="Arial" w:cs="Arial"/>
              </w:rPr>
            </w:pPr>
            <w:r>
              <w:rPr>
                <w:rFonts w:ascii="Arial" w:hAnsi="Arial" w:cs="Arial"/>
              </w:rPr>
              <w:t>Inventario de puntos de acceso inalámbrico (marca, modelo, número de serie, ubicación).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2A30DFF" w14:textId="77777777" w:rsidR="00E759B7" w:rsidRDefault="00E759B7">
            <w:pPr>
              <w:rPr>
                <w:rFonts w:ascii="Arial" w:hAnsi="Arial" w:cs="Arial"/>
              </w:rPr>
            </w:pPr>
            <w:r>
              <w:rPr>
                <w:rFonts w:ascii="Arial" w:hAnsi="Arial" w:cs="Arial"/>
              </w:rPr>
              <w:t>Digital (Excel)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45CCC1A" w14:textId="77777777" w:rsidR="00E759B7" w:rsidRDefault="00E759B7">
            <w:pPr>
              <w:rPr>
                <w:rFonts w:ascii="Arial" w:hAnsi="Arial" w:cs="Arial"/>
              </w:rPr>
            </w:pPr>
          </w:p>
        </w:tc>
      </w:tr>
      <w:tr w:rsidR="00E759B7" w14:paraId="34CE1A9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B1449D7" w14:textId="77777777" w:rsidR="00E759B7" w:rsidRDefault="00E759B7">
            <w:pPr>
              <w:rPr>
                <w:rFonts w:ascii="Arial" w:hAnsi="Arial" w:cs="Arial"/>
              </w:rPr>
            </w:pPr>
            <w:r>
              <w:rPr>
                <w:rFonts w:ascii="Arial" w:hAnsi="Arial" w:cs="Arial"/>
              </w:rPr>
              <w:t>2.3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617215" w14:textId="77777777" w:rsidR="00E759B7" w:rsidRDefault="00E759B7">
            <w:pPr>
              <w:rPr>
                <w:rFonts w:ascii="Arial" w:hAnsi="Arial" w:cs="Arial"/>
              </w:rPr>
            </w:pPr>
            <w:r>
              <w:rPr>
                <w:rFonts w:ascii="Arial" w:hAnsi="Arial" w:cs="Arial"/>
              </w:rPr>
              <w:t>Inventario de UPS de los switches (marca, modelo, capacidad en VA, fecha de adquisición, fecha de último cambio de baterías).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9625337" w14:textId="77777777" w:rsidR="00E759B7" w:rsidRDefault="00E759B7">
            <w:pPr>
              <w:rPr>
                <w:rFonts w:ascii="Arial" w:hAnsi="Arial" w:cs="Arial"/>
              </w:rPr>
            </w:pPr>
            <w:r>
              <w:rPr>
                <w:rFonts w:ascii="Arial" w:hAnsi="Arial" w:cs="Arial"/>
              </w:rPr>
              <w:t>Digital (Excel)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C1F38AD" w14:textId="77777777" w:rsidR="00E759B7" w:rsidRDefault="00E759B7">
            <w:pPr>
              <w:rPr>
                <w:rFonts w:ascii="Arial" w:hAnsi="Arial" w:cs="Arial"/>
              </w:rPr>
            </w:pPr>
            <w:r>
              <w:rPr>
                <w:rFonts w:ascii="Arial" w:hAnsi="Arial" w:cs="Arial"/>
              </w:rPr>
              <w:t>UPS de Dirección y UPS de Varios 1</w:t>
            </w:r>
          </w:p>
        </w:tc>
      </w:tr>
      <w:tr w:rsidR="00E759B7" w14:paraId="1C5F3E17"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1DDFEB8" w14:textId="77777777" w:rsidR="00E759B7" w:rsidRDefault="00E759B7">
            <w:pPr>
              <w:rPr>
                <w:rFonts w:ascii="Arial" w:hAnsi="Arial" w:cs="Arial"/>
              </w:rPr>
            </w:pPr>
            <w:r>
              <w:rPr>
                <w:rFonts w:ascii="Arial" w:hAnsi="Arial" w:cs="Arial"/>
              </w:rPr>
              <w:lastRenderedPageBreak/>
              <w:t>2.4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C81D514" w14:textId="77777777" w:rsidR="00E759B7" w:rsidRDefault="00E759B7">
            <w:pPr>
              <w:rPr>
                <w:rFonts w:ascii="Arial" w:hAnsi="Arial" w:cs="Arial"/>
              </w:rPr>
            </w:pPr>
            <w:r>
              <w:rPr>
                <w:rFonts w:ascii="Arial" w:hAnsi="Arial" w:cs="Arial"/>
              </w:rPr>
              <w:t>Diagrama de topología de red física y lógica (si existe).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BD819E3" w14:textId="77777777" w:rsidR="00E759B7" w:rsidRDefault="00E759B7">
            <w:pPr>
              <w:rPr>
                <w:rFonts w:ascii="Arial" w:hAnsi="Arial" w:cs="Arial"/>
              </w:rPr>
            </w:pPr>
            <w:r>
              <w:rPr>
                <w:rFonts w:ascii="Arial" w:hAnsi="Arial" w:cs="Arial"/>
              </w:rPr>
              <w:t>Digital (PDF/Imagen/Visio)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C65E717" w14:textId="77777777" w:rsidR="00E759B7" w:rsidRDefault="00E759B7">
            <w:pPr>
              <w:rPr>
                <w:rFonts w:ascii="Arial" w:hAnsi="Arial" w:cs="Arial"/>
              </w:rPr>
            </w:pPr>
          </w:p>
        </w:tc>
      </w:tr>
      <w:tr w:rsidR="00E759B7" w14:paraId="4F67A90E"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CDDBF04" w14:textId="77777777" w:rsidR="00E759B7" w:rsidRDefault="00E759B7">
            <w:pPr>
              <w:rPr>
                <w:rFonts w:ascii="Arial" w:hAnsi="Arial" w:cs="Arial"/>
              </w:rPr>
            </w:pPr>
            <w:r>
              <w:rPr>
                <w:rFonts w:ascii="Arial" w:hAnsi="Arial" w:cs="Arial"/>
              </w:rPr>
              <w:t>2.5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F5BAF2" w14:textId="77777777" w:rsidR="00E759B7" w:rsidRDefault="00E759B7">
            <w:pPr>
              <w:rPr>
                <w:rFonts w:ascii="Arial" w:hAnsi="Arial" w:cs="Arial"/>
              </w:rPr>
            </w:pPr>
            <w:r>
              <w:rPr>
                <w:rFonts w:ascii="Arial" w:hAnsi="Arial" w:cs="Arial"/>
              </w:rPr>
              <w:t>Planos o croquis de distribución de puntos de red en las 14 áreas funcionales.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B119C1F" w14:textId="77777777" w:rsidR="00E759B7" w:rsidRDefault="00E759B7">
            <w:pPr>
              <w:rPr>
                <w:rFonts w:ascii="Arial" w:hAnsi="Arial" w:cs="Arial"/>
              </w:rPr>
            </w:pPr>
            <w:r>
              <w:rPr>
                <w:rFonts w:ascii="Arial" w:hAnsi="Arial" w:cs="Arial"/>
              </w:rPr>
              <w:t>Digital (PDF/Imagen)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D9F32AC" w14:textId="77777777" w:rsidR="00E759B7" w:rsidRDefault="00E759B7">
            <w:pPr>
              <w:rPr>
                <w:rFonts w:ascii="Arial" w:hAnsi="Arial" w:cs="Arial"/>
              </w:rPr>
            </w:pPr>
          </w:p>
        </w:tc>
      </w:tr>
      <w:tr w:rsidR="00E759B7" w14:paraId="1F152D63"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6CD5D3E" w14:textId="77777777" w:rsidR="00E759B7" w:rsidRDefault="00E759B7">
            <w:pPr>
              <w:rPr>
                <w:rFonts w:ascii="Arial" w:hAnsi="Arial" w:cs="Arial"/>
              </w:rPr>
            </w:pPr>
            <w:r>
              <w:rPr>
                <w:rFonts w:ascii="Arial" w:hAnsi="Arial" w:cs="Arial"/>
              </w:rPr>
              <w:t>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F7F0797" w14:textId="77777777" w:rsidR="00E759B7" w:rsidRDefault="00E759B7">
            <w:pPr>
              <w:rPr>
                <w:rFonts w:ascii="Arial" w:hAnsi="Arial" w:cs="Arial"/>
              </w:rPr>
            </w:pPr>
            <w:r>
              <w:rPr>
                <w:rFonts w:ascii="Arial" w:hAnsi="Arial" w:cs="Arial"/>
              </w:rPr>
              <w:t>Documentación de configuración actual de los switches (si está disponible).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52ED31" w14:textId="77777777" w:rsidR="00E759B7" w:rsidRDefault="00E759B7">
            <w:pPr>
              <w:rPr>
                <w:rFonts w:ascii="Arial" w:hAnsi="Arial" w:cs="Arial"/>
              </w:rPr>
            </w:pPr>
            <w:r>
              <w:rPr>
                <w:rFonts w:ascii="Arial" w:hAnsi="Arial" w:cs="Arial"/>
              </w:rPr>
              <w:t>Digital (PDF/Texto)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362599F" w14:textId="77777777" w:rsidR="00E759B7" w:rsidRDefault="00E759B7">
            <w:pPr>
              <w:rPr>
                <w:rFonts w:ascii="Arial" w:hAnsi="Arial" w:cs="Arial"/>
              </w:rPr>
            </w:pPr>
          </w:p>
        </w:tc>
      </w:tr>
      <w:tr w:rsidR="00E759B7" w14:paraId="79BD5FE3"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A7AF5ED" w14:textId="77777777" w:rsidR="00E759B7" w:rsidRDefault="00E759B7">
            <w:pPr>
              <w:rPr>
                <w:rFonts w:ascii="Arial" w:hAnsi="Arial" w:cs="Arial"/>
              </w:rPr>
            </w:pPr>
            <w:r>
              <w:rPr>
                <w:rFonts w:ascii="Arial" w:hAnsi="Arial" w:cs="Arial"/>
              </w:rPr>
              <w:t>2.7</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A393919" w14:textId="77777777" w:rsidR="00E759B7" w:rsidRDefault="00E759B7">
            <w:pPr>
              <w:rPr>
                <w:rFonts w:ascii="Arial" w:hAnsi="Arial" w:cs="Arial"/>
              </w:rPr>
            </w:pPr>
            <w:r>
              <w:rPr>
                <w:rFonts w:ascii="Arial" w:hAnsi="Arial" w:cs="Arial"/>
              </w:rPr>
              <w:t>Documentación de configuración actual de los puntos de acceso inalámbrico (si está disponible).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050502B" w14:textId="77777777" w:rsidR="00E759B7" w:rsidRDefault="00E759B7">
            <w:pPr>
              <w:rPr>
                <w:rFonts w:ascii="Arial" w:hAnsi="Arial" w:cs="Arial"/>
              </w:rPr>
            </w:pPr>
            <w:r>
              <w:rPr>
                <w:rFonts w:ascii="Arial" w:hAnsi="Arial" w:cs="Arial"/>
              </w:rPr>
              <w:t>Digital (PDF/Texto)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4206487" w14:textId="77777777" w:rsidR="00E759B7" w:rsidRDefault="00E759B7">
            <w:pPr>
              <w:rPr>
                <w:rFonts w:ascii="Arial" w:hAnsi="Arial" w:cs="Arial"/>
              </w:rPr>
            </w:pPr>
          </w:p>
        </w:tc>
      </w:tr>
      <w:tr w:rsidR="00E759B7" w14:paraId="5B47B3C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114874A" w14:textId="77777777" w:rsidR="00E759B7" w:rsidRDefault="00E759B7">
            <w:pPr>
              <w:rPr>
                <w:rFonts w:ascii="Arial" w:hAnsi="Arial" w:cs="Arial"/>
              </w:rPr>
            </w:pPr>
            <w:r>
              <w:rPr>
                <w:rFonts w:ascii="Arial" w:hAnsi="Arial" w:cs="Arial"/>
              </w:rPr>
              <w:t>2.8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B971D97" w14:textId="77777777" w:rsidR="00E759B7" w:rsidRDefault="00E759B7">
            <w:pPr>
              <w:rPr>
                <w:rFonts w:ascii="Arial" w:hAnsi="Arial" w:cs="Arial"/>
              </w:rPr>
            </w:pPr>
            <w:r>
              <w:rPr>
                <w:rFonts w:ascii="Arial" w:hAnsi="Arial" w:cs="Arial"/>
              </w:rPr>
              <w:t>Registros de mantenimiento preventivo y correctivo de los equipos de red y cableado estructurado (bitácoras).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F56FF80" w14:textId="77777777" w:rsidR="00E759B7" w:rsidRDefault="00E759B7">
            <w:pPr>
              <w:rPr>
                <w:rFonts w:ascii="Arial" w:hAnsi="Arial" w:cs="Arial"/>
              </w:rPr>
            </w:pPr>
            <w:r>
              <w:rPr>
                <w:rFonts w:ascii="Arial" w:hAnsi="Arial" w:cs="Arial"/>
              </w:rPr>
              <w:t>Digital (Excel/Word)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7949C94" w14:textId="77777777" w:rsidR="00E759B7" w:rsidRDefault="00E759B7">
            <w:pPr>
              <w:rPr>
                <w:rFonts w:ascii="Arial" w:hAnsi="Arial" w:cs="Arial"/>
              </w:rPr>
            </w:pPr>
          </w:p>
        </w:tc>
      </w:tr>
      <w:tr w:rsidR="00E759B7" w14:paraId="05C9956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8C7D2B8" w14:textId="77777777" w:rsidR="00E759B7" w:rsidRDefault="00E759B7">
            <w:pPr>
              <w:rPr>
                <w:rFonts w:ascii="Arial" w:hAnsi="Arial" w:cs="Arial"/>
              </w:rPr>
            </w:pPr>
            <w:r>
              <w:rPr>
                <w:rFonts w:ascii="Arial" w:hAnsi="Arial" w:cs="Arial"/>
              </w:rPr>
              <w:t>2.9</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EBD45A" w14:textId="77777777" w:rsidR="00E759B7" w:rsidRDefault="00E759B7">
            <w:pPr>
              <w:rPr>
                <w:rFonts w:ascii="Arial" w:hAnsi="Arial" w:cs="Arial"/>
              </w:rPr>
            </w:pPr>
            <w:r>
              <w:rPr>
                <w:rFonts w:ascii="Arial" w:hAnsi="Arial" w:cs="Arial"/>
              </w:rPr>
              <w:t>Registros de pruebas de continuidad o certificación del cableado estructurado (si existen).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63E7608" w14:textId="77777777" w:rsidR="00E759B7" w:rsidRDefault="00E759B7">
            <w:pPr>
              <w:rPr>
                <w:rFonts w:ascii="Arial" w:hAnsi="Arial" w:cs="Arial"/>
              </w:rPr>
            </w:pPr>
            <w:r>
              <w:rPr>
                <w:rFonts w:ascii="Arial" w:hAnsi="Arial" w:cs="Arial"/>
              </w:rPr>
              <w:t>Digital (PDF/Excel)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542FBFA" w14:textId="77777777" w:rsidR="00E759B7" w:rsidRDefault="00E759B7">
            <w:pPr>
              <w:rPr>
                <w:rFonts w:ascii="Arial" w:hAnsi="Arial" w:cs="Arial"/>
              </w:rPr>
            </w:pPr>
          </w:p>
        </w:tc>
      </w:tr>
      <w:tr w:rsidR="00E759B7" w14:paraId="645D0B5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174E290" w14:textId="77777777" w:rsidR="00E759B7" w:rsidRDefault="00E759B7">
            <w:pPr>
              <w:rPr>
                <w:rFonts w:ascii="Arial" w:hAnsi="Arial" w:cs="Arial"/>
              </w:rPr>
            </w:pPr>
            <w:r>
              <w:rPr>
                <w:rFonts w:ascii="Arial" w:hAnsi="Arial" w:cs="Arial"/>
              </w:rPr>
              <w:t>2.10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C2481DC" w14:textId="77777777" w:rsidR="00E759B7" w:rsidRDefault="00E759B7">
            <w:pPr>
              <w:rPr>
                <w:rFonts w:ascii="Arial" w:hAnsi="Arial" w:cs="Arial"/>
              </w:rPr>
            </w:pPr>
            <w:r>
              <w:rPr>
                <w:rFonts w:ascii="Arial" w:hAnsi="Arial" w:cs="Arial"/>
              </w:rPr>
              <w:t xml:space="preserve">Información sobre el proveedor de servicios de </w:t>
            </w:r>
            <w:r>
              <w:rPr>
                <w:rFonts w:ascii="Arial" w:hAnsi="Arial" w:cs="Arial"/>
              </w:rPr>
              <w:lastRenderedPageBreak/>
              <w:t>Internet (ISP), ancho de banda contratado y tipo de enlace hacia el MINSA Central.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F969CB4" w14:textId="77777777" w:rsidR="00E759B7" w:rsidRDefault="00E759B7">
            <w:pPr>
              <w:rPr>
                <w:rFonts w:ascii="Arial" w:hAnsi="Arial" w:cs="Arial"/>
              </w:rPr>
            </w:pPr>
            <w:r>
              <w:rPr>
                <w:rFonts w:ascii="Arial" w:hAnsi="Arial" w:cs="Arial"/>
              </w:rPr>
              <w:lastRenderedPageBreak/>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0067FAF" w14:textId="77777777" w:rsidR="00E759B7" w:rsidRDefault="00E759B7">
            <w:pPr>
              <w:rPr>
                <w:rFonts w:ascii="Arial" w:hAnsi="Arial" w:cs="Arial"/>
              </w:rPr>
            </w:pPr>
          </w:p>
        </w:tc>
      </w:tr>
    </w:tbl>
    <w:p w14:paraId="60887C8A" w14:textId="77777777" w:rsidR="00E759B7" w:rsidRDefault="00FB4E64" w:rsidP="00E759B7">
      <w:pPr>
        <w:spacing w:after="0"/>
        <w:jc w:val="center"/>
        <w:rPr>
          <w:rFonts w:ascii="Arial" w:hAnsi="Arial" w:cs="Arial"/>
        </w:rPr>
      </w:pPr>
      <w:r>
        <w:rPr>
          <w:rFonts w:ascii="Arial" w:hAnsi="Arial" w:cs="Arial"/>
        </w:rPr>
        <w:pict w14:anchorId="015EF6F4">
          <v:rect id="_x0000_i1036" style="width:468pt;height:.6pt" o:hralign="center" o:hrstd="t" o:hr="t" fillcolor="#a0a0a0" stroked="f"/>
        </w:pict>
      </w:r>
    </w:p>
    <w:p w14:paraId="6F1EB0F7" w14:textId="77777777" w:rsidR="00E759B7" w:rsidRDefault="00E759B7" w:rsidP="00E759B7">
      <w:pPr>
        <w:rPr>
          <w:rFonts w:ascii="Arial" w:hAnsi="Arial" w:cs="Arial"/>
          <w:b/>
          <w:bCs/>
        </w:rPr>
      </w:pPr>
    </w:p>
    <w:p w14:paraId="0777F715" w14:textId="77777777" w:rsidR="00E759B7" w:rsidRDefault="00E759B7" w:rsidP="00E759B7">
      <w:pPr>
        <w:rPr>
          <w:rFonts w:ascii="Arial" w:hAnsi="Arial" w:cs="Arial"/>
        </w:rPr>
      </w:pPr>
      <w:r>
        <w:rPr>
          <w:rFonts w:ascii="Arial" w:hAnsi="Arial" w:cs="Arial"/>
          <w:b/>
          <w:bCs/>
        </w:rPr>
        <w:t>3. Información de Infraestructura de Red (Capa Lógica y Seguridad)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4"/>
        <w:gridCol w:w="4480"/>
        <w:gridCol w:w="2215"/>
        <w:gridCol w:w="2081"/>
      </w:tblGrid>
      <w:tr w:rsidR="00E759B7" w14:paraId="41661EDB"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04EA424" w14:textId="77777777" w:rsidR="00E759B7" w:rsidRDefault="00E759B7">
            <w:pPr>
              <w:rPr>
                <w:rFonts w:ascii="Arial" w:hAnsi="Arial" w:cs="Arial"/>
              </w:rPr>
            </w:pPr>
            <w:proofErr w:type="spellStart"/>
            <w:r>
              <w:rPr>
                <w:rFonts w:ascii="Arial" w:hAnsi="Arial" w:cs="Arial"/>
              </w:rPr>
              <w:t>N°</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3FBC5CF" w14:textId="77777777" w:rsidR="00E759B7" w:rsidRDefault="00E759B7">
            <w:pPr>
              <w:rPr>
                <w:rFonts w:ascii="Arial" w:hAnsi="Arial" w:cs="Arial"/>
              </w:rPr>
            </w:pPr>
            <w:r>
              <w:rPr>
                <w:rFonts w:ascii="Arial" w:hAnsi="Arial" w:cs="Arial"/>
              </w:rPr>
              <w:t>Documento o Información Solicitada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CE049AC" w14:textId="77777777" w:rsidR="00E759B7" w:rsidRDefault="00E759B7">
            <w:pPr>
              <w:rPr>
                <w:rFonts w:ascii="Arial" w:hAnsi="Arial" w:cs="Arial"/>
              </w:rPr>
            </w:pPr>
            <w:r>
              <w:rPr>
                <w:rFonts w:ascii="Arial" w:hAnsi="Arial" w:cs="Arial"/>
              </w:rPr>
              <w:t>Formato Preferido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774384" w14:textId="77777777" w:rsidR="00E759B7" w:rsidRDefault="00E759B7">
            <w:pPr>
              <w:rPr>
                <w:rFonts w:ascii="Arial" w:hAnsi="Arial" w:cs="Arial"/>
              </w:rPr>
            </w:pPr>
            <w:r>
              <w:rPr>
                <w:rFonts w:ascii="Arial" w:hAnsi="Arial" w:cs="Arial"/>
              </w:rPr>
              <w:t>Observaciones</w:t>
            </w:r>
          </w:p>
        </w:tc>
      </w:tr>
      <w:tr w:rsidR="00E759B7" w14:paraId="21FFF8C8"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5BA93CD" w14:textId="77777777" w:rsidR="00E759B7" w:rsidRDefault="00E759B7">
            <w:pPr>
              <w:rPr>
                <w:rFonts w:ascii="Arial" w:hAnsi="Arial" w:cs="Arial"/>
              </w:rPr>
            </w:pPr>
            <w:r>
              <w:rPr>
                <w:rFonts w:ascii="Arial" w:hAnsi="Arial" w:cs="Arial"/>
              </w:rPr>
              <w:t>3.1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1C4C396" w14:textId="77777777" w:rsidR="00E759B7" w:rsidRDefault="00E759B7">
            <w:pPr>
              <w:rPr>
                <w:rFonts w:ascii="Arial" w:hAnsi="Arial" w:cs="Arial"/>
              </w:rPr>
            </w:pPr>
            <w:r>
              <w:rPr>
                <w:rFonts w:ascii="Arial" w:hAnsi="Arial" w:cs="Arial"/>
              </w:rPr>
              <w:t>Esquema de direccionamiento IP de la red LAN del SILAIS (rangos estáticos y dinámicos).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904076" w14:textId="77777777" w:rsidR="00E759B7" w:rsidRDefault="00E759B7">
            <w:pPr>
              <w:rPr>
                <w:rFonts w:ascii="Arial" w:hAnsi="Arial" w:cs="Arial"/>
              </w:rPr>
            </w:pPr>
            <w:r>
              <w:rPr>
                <w:rFonts w:ascii="Arial" w:hAnsi="Arial" w:cs="Arial"/>
              </w:rPr>
              <w:t>Digital (Excel/Word)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D05C915" w14:textId="77777777" w:rsidR="00E759B7" w:rsidRDefault="00E759B7">
            <w:pPr>
              <w:rPr>
                <w:rFonts w:ascii="Arial" w:hAnsi="Arial" w:cs="Arial"/>
              </w:rPr>
            </w:pPr>
          </w:p>
        </w:tc>
      </w:tr>
      <w:tr w:rsidR="00E759B7" w14:paraId="2C2DDC9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3F7D570" w14:textId="77777777" w:rsidR="00E759B7" w:rsidRDefault="00E759B7">
            <w:pPr>
              <w:rPr>
                <w:rFonts w:ascii="Arial" w:hAnsi="Arial" w:cs="Arial"/>
              </w:rPr>
            </w:pPr>
            <w:r>
              <w:rPr>
                <w:rFonts w:ascii="Arial" w:hAnsi="Arial" w:cs="Arial"/>
              </w:rPr>
              <w:t>3.2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5C42027" w14:textId="77777777" w:rsidR="00E759B7" w:rsidRDefault="00E759B7">
            <w:pPr>
              <w:rPr>
                <w:rFonts w:ascii="Arial" w:hAnsi="Arial" w:cs="Arial"/>
              </w:rPr>
            </w:pPr>
            <w:r>
              <w:rPr>
                <w:rFonts w:ascii="Arial" w:hAnsi="Arial" w:cs="Arial"/>
              </w:rPr>
              <w:t xml:space="preserve">Configuración del servidor DHCP (rangos, asignaciones estáticas por MAC </w:t>
            </w:r>
            <w:proofErr w:type="spellStart"/>
            <w:r>
              <w:rPr>
                <w:rFonts w:ascii="Arial" w:hAnsi="Arial" w:cs="Arial"/>
              </w:rPr>
              <w:t>address</w:t>
            </w:r>
            <w:proofErr w:type="spellEnd"/>
            <w:r>
              <w:rPr>
                <w:rFonts w:ascii="Arial" w:hAnsi="Arial" w:cs="Arial"/>
              </w:rPr>
              <w:t>, si existen).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0123263" w14:textId="77777777" w:rsidR="00E759B7" w:rsidRDefault="00E759B7">
            <w:pPr>
              <w:rPr>
                <w:rFonts w:ascii="Arial" w:hAnsi="Arial" w:cs="Arial"/>
              </w:rPr>
            </w:pPr>
            <w:r>
              <w:rPr>
                <w:rFonts w:ascii="Arial" w:hAnsi="Arial" w:cs="Arial"/>
              </w:rPr>
              <w:t>Digital (Texto/Imagen)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523DEF9" w14:textId="77777777" w:rsidR="00E759B7" w:rsidRDefault="00E759B7">
            <w:pPr>
              <w:rPr>
                <w:rFonts w:ascii="Arial" w:hAnsi="Arial" w:cs="Arial"/>
              </w:rPr>
            </w:pPr>
          </w:p>
        </w:tc>
      </w:tr>
      <w:tr w:rsidR="00E759B7" w14:paraId="182EE1E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6743012" w14:textId="77777777" w:rsidR="00E759B7" w:rsidRDefault="00E759B7">
            <w:pPr>
              <w:rPr>
                <w:rFonts w:ascii="Arial" w:hAnsi="Arial" w:cs="Arial"/>
              </w:rPr>
            </w:pPr>
            <w:r>
              <w:rPr>
                <w:rFonts w:ascii="Arial" w:hAnsi="Arial" w:cs="Arial"/>
              </w:rPr>
              <w:t>3.3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2650A9D" w14:textId="77777777" w:rsidR="00E759B7" w:rsidRDefault="00E759B7">
            <w:pPr>
              <w:rPr>
                <w:rFonts w:ascii="Arial" w:hAnsi="Arial" w:cs="Arial"/>
              </w:rPr>
            </w:pPr>
            <w:r>
              <w:rPr>
                <w:rFonts w:ascii="Arial" w:hAnsi="Arial" w:cs="Arial"/>
              </w:rPr>
              <w:t>Configuración de servidores DNS utilizados.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550E69" w14:textId="77777777" w:rsidR="00E759B7" w:rsidRDefault="00E759B7">
            <w:pPr>
              <w:rPr>
                <w:rFonts w:ascii="Arial" w:hAnsi="Arial" w:cs="Arial"/>
              </w:rPr>
            </w:pPr>
            <w:r>
              <w:rPr>
                <w:rFonts w:ascii="Arial" w:hAnsi="Arial" w:cs="Arial"/>
              </w:rPr>
              <w:t>Digital (Texto/Imagen)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F16C922" w14:textId="77777777" w:rsidR="00E759B7" w:rsidRDefault="00E759B7">
            <w:pPr>
              <w:rPr>
                <w:rFonts w:ascii="Arial" w:hAnsi="Arial" w:cs="Arial"/>
              </w:rPr>
            </w:pPr>
          </w:p>
        </w:tc>
      </w:tr>
      <w:tr w:rsidR="00E759B7" w14:paraId="613A8FF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99D8933" w14:textId="77777777" w:rsidR="00E759B7" w:rsidRDefault="00E759B7">
            <w:pPr>
              <w:rPr>
                <w:rFonts w:ascii="Arial" w:hAnsi="Arial" w:cs="Arial"/>
              </w:rPr>
            </w:pPr>
            <w:r>
              <w:rPr>
                <w:rFonts w:ascii="Arial" w:hAnsi="Arial" w:cs="Arial"/>
              </w:rPr>
              <w:t>3.4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BA55667" w14:textId="77777777" w:rsidR="00E759B7" w:rsidRDefault="00E759B7">
            <w:pPr>
              <w:rPr>
                <w:rFonts w:ascii="Arial" w:hAnsi="Arial" w:cs="Arial"/>
              </w:rPr>
            </w:pPr>
            <w:r>
              <w:rPr>
                <w:rFonts w:ascii="Arial" w:hAnsi="Arial" w:cs="Arial"/>
              </w:rPr>
              <w:t>Políticas de seguridad de la información, políticas de uso de red y políticas de control de acceso documentadas (si existen).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0F05DF8"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51E7E9" w14:textId="77777777" w:rsidR="00E759B7" w:rsidRDefault="00E759B7">
            <w:pPr>
              <w:rPr>
                <w:rFonts w:ascii="Arial" w:hAnsi="Arial" w:cs="Arial"/>
              </w:rPr>
            </w:pPr>
          </w:p>
        </w:tc>
      </w:tr>
      <w:tr w:rsidR="00E759B7" w14:paraId="24E7A882"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EB0D02B" w14:textId="77777777" w:rsidR="00E759B7" w:rsidRDefault="00E759B7">
            <w:pPr>
              <w:rPr>
                <w:rFonts w:ascii="Arial" w:hAnsi="Arial" w:cs="Arial"/>
              </w:rPr>
            </w:pPr>
            <w:r>
              <w:rPr>
                <w:rFonts w:ascii="Arial" w:hAnsi="Arial" w:cs="Arial"/>
              </w:rPr>
              <w:t>3.5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02ECBA8" w14:textId="77777777" w:rsidR="00E759B7" w:rsidRDefault="00E759B7">
            <w:pPr>
              <w:rPr>
                <w:rFonts w:ascii="Arial" w:hAnsi="Arial" w:cs="Arial"/>
              </w:rPr>
            </w:pPr>
            <w:r>
              <w:rPr>
                <w:rFonts w:ascii="Arial" w:hAnsi="Arial" w:cs="Arial"/>
              </w:rPr>
              <w:t>Procedimiento de gestión de incidentes de seguridad de la red (si existe).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E478AD4"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9A5B398" w14:textId="77777777" w:rsidR="00E759B7" w:rsidRDefault="00E759B7">
            <w:pPr>
              <w:rPr>
                <w:rFonts w:ascii="Arial" w:hAnsi="Arial" w:cs="Arial"/>
              </w:rPr>
            </w:pPr>
          </w:p>
        </w:tc>
      </w:tr>
      <w:tr w:rsidR="00E759B7" w14:paraId="62D5205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6385858" w14:textId="77777777" w:rsidR="00E759B7" w:rsidRDefault="00E759B7">
            <w:pPr>
              <w:rPr>
                <w:rFonts w:ascii="Arial" w:hAnsi="Arial" w:cs="Arial"/>
              </w:rPr>
            </w:pPr>
            <w:r>
              <w:rPr>
                <w:rFonts w:ascii="Arial" w:hAnsi="Arial" w:cs="Arial"/>
              </w:rPr>
              <w:lastRenderedPageBreak/>
              <w:t>3.6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AA20EFF" w14:textId="77777777" w:rsidR="00E759B7" w:rsidRDefault="00E759B7">
            <w:pPr>
              <w:rPr>
                <w:rFonts w:ascii="Arial" w:hAnsi="Arial" w:cs="Arial"/>
              </w:rPr>
            </w:pPr>
            <w:r>
              <w:rPr>
                <w:rFonts w:ascii="Arial" w:hAnsi="Arial" w:cs="Arial"/>
              </w:rPr>
              <w:t>Bitácora o registro de incidentes de red (caídas de conectividad, lentitud, intentos de acceso no autorizado).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261D1C" w14:textId="77777777" w:rsidR="00E759B7" w:rsidRDefault="00E759B7">
            <w:pPr>
              <w:rPr>
                <w:rFonts w:ascii="Arial" w:hAnsi="Arial" w:cs="Arial"/>
              </w:rPr>
            </w:pPr>
            <w:r>
              <w:rPr>
                <w:rFonts w:ascii="Arial" w:hAnsi="Arial" w:cs="Arial"/>
              </w:rPr>
              <w:t>Digital (Excel/Word)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F379829" w14:textId="77777777" w:rsidR="00E759B7" w:rsidRDefault="00E759B7">
            <w:pPr>
              <w:rPr>
                <w:rFonts w:ascii="Arial" w:hAnsi="Arial" w:cs="Arial"/>
              </w:rPr>
            </w:pPr>
          </w:p>
        </w:tc>
      </w:tr>
      <w:tr w:rsidR="00E759B7" w14:paraId="51498C0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54622A4" w14:textId="77777777" w:rsidR="00E759B7" w:rsidRDefault="00E759B7">
            <w:pPr>
              <w:rPr>
                <w:rFonts w:ascii="Arial" w:hAnsi="Arial" w:cs="Arial"/>
              </w:rPr>
            </w:pPr>
            <w:r>
              <w:rPr>
                <w:rFonts w:ascii="Arial" w:hAnsi="Arial" w:cs="Arial"/>
              </w:rPr>
              <w:t>3.7</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EABA52E" w14:textId="77777777" w:rsidR="00E759B7" w:rsidRDefault="00E759B7">
            <w:pPr>
              <w:rPr>
                <w:rFonts w:ascii="Arial" w:hAnsi="Arial" w:cs="Arial"/>
              </w:rPr>
            </w:pPr>
            <w:r>
              <w:rPr>
                <w:rFonts w:ascii="Arial" w:hAnsi="Arial" w:cs="Arial"/>
              </w:rPr>
              <w:t>Documentación de las conexiones privadas a Internet en Sindicato, SNC y Transporte (tipo de conexión, proveedor, autorización).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EC80A5"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11016DB" w14:textId="77777777" w:rsidR="00E759B7" w:rsidRDefault="00E759B7">
            <w:pPr>
              <w:rPr>
                <w:rFonts w:ascii="Arial" w:hAnsi="Arial" w:cs="Arial"/>
              </w:rPr>
            </w:pPr>
          </w:p>
        </w:tc>
      </w:tr>
      <w:tr w:rsidR="00E759B7" w14:paraId="63B23D1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D8DB26D" w14:textId="77777777" w:rsidR="00E759B7" w:rsidRDefault="00E759B7">
            <w:pPr>
              <w:rPr>
                <w:rFonts w:ascii="Arial" w:hAnsi="Arial" w:cs="Arial"/>
              </w:rPr>
            </w:pPr>
            <w:r>
              <w:rPr>
                <w:rFonts w:ascii="Arial" w:hAnsi="Arial" w:cs="Arial"/>
              </w:rPr>
              <w:t>3.8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02B6D3" w14:textId="77777777" w:rsidR="00E759B7" w:rsidRDefault="00E759B7">
            <w:pPr>
              <w:rPr>
                <w:rFonts w:ascii="Arial" w:hAnsi="Arial" w:cs="Arial"/>
              </w:rPr>
            </w:pPr>
            <w:r>
              <w:rPr>
                <w:rFonts w:ascii="Arial" w:hAnsi="Arial" w:cs="Arial"/>
              </w:rPr>
              <w:t>Plan de Continuidad de Negocio o Recuperación ante Desastres para la infraestructura de red (si existe).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32C6B1B"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A15DC53" w14:textId="77777777" w:rsidR="00E759B7" w:rsidRDefault="00E759B7">
            <w:pPr>
              <w:rPr>
                <w:rFonts w:ascii="Arial" w:hAnsi="Arial" w:cs="Arial"/>
              </w:rPr>
            </w:pPr>
          </w:p>
        </w:tc>
      </w:tr>
    </w:tbl>
    <w:p w14:paraId="47DF36A9" w14:textId="77777777" w:rsidR="00E759B7" w:rsidRDefault="00FB4E64" w:rsidP="00E759B7">
      <w:pPr>
        <w:spacing w:after="0"/>
        <w:jc w:val="center"/>
        <w:rPr>
          <w:rFonts w:ascii="Arial" w:hAnsi="Arial" w:cs="Arial"/>
        </w:rPr>
      </w:pPr>
      <w:r>
        <w:rPr>
          <w:rFonts w:ascii="Arial" w:hAnsi="Arial" w:cs="Arial"/>
        </w:rPr>
        <w:pict w14:anchorId="3334AF61">
          <v:rect id="_x0000_i1037" style="width:468pt;height:.6pt" o:hralign="center" o:hrstd="t" o:hr="t" fillcolor="#a0a0a0" stroked="f"/>
        </w:pict>
      </w:r>
    </w:p>
    <w:p w14:paraId="5940C2EA" w14:textId="77777777" w:rsidR="00E759B7" w:rsidRDefault="00E759B7" w:rsidP="00E759B7">
      <w:pPr>
        <w:rPr>
          <w:rFonts w:ascii="Arial" w:hAnsi="Arial" w:cs="Arial"/>
          <w:b/>
          <w:bCs/>
        </w:rPr>
      </w:pPr>
    </w:p>
    <w:p w14:paraId="24827CD3" w14:textId="77777777" w:rsidR="00E759B7" w:rsidRDefault="00E759B7" w:rsidP="00E759B7">
      <w:pPr>
        <w:rPr>
          <w:rFonts w:ascii="Arial" w:hAnsi="Arial" w:cs="Arial"/>
        </w:rPr>
      </w:pPr>
      <w:r>
        <w:rPr>
          <w:rFonts w:ascii="Arial" w:hAnsi="Arial" w:cs="Arial"/>
          <w:b/>
          <w:bCs/>
        </w:rPr>
        <w:t>4. Información de Gestión Administrativa de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4"/>
        <w:gridCol w:w="4661"/>
        <w:gridCol w:w="2034"/>
        <w:gridCol w:w="2081"/>
      </w:tblGrid>
      <w:tr w:rsidR="00E759B7" w14:paraId="10744FF7"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CFB811F" w14:textId="77777777" w:rsidR="00E759B7" w:rsidRDefault="00E759B7">
            <w:pPr>
              <w:rPr>
                <w:rFonts w:ascii="Arial" w:hAnsi="Arial" w:cs="Arial"/>
              </w:rPr>
            </w:pPr>
            <w:proofErr w:type="spellStart"/>
            <w:r>
              <w:rPr>
                <w:rFonts w:ascii="Arial" w:hAnsi="Arial" w:cs="Arial"/>
              </w:rPr>
              <w:t>N°</w:t>
            </w:r>
            <w:proofErr w:type="spellEnd"/>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7954D45" w14:textId="77777777" w:rsidR="00E759B7" w:rsidRDefault="00E759B7">
            <w:pPr>
              <w:rPr>
                <w:rFonts w:ascii="Arial" w:hAnsi="Arial" w:cs="Arial"/>
              </w:rPr>
            </w:pPr>
            <w:r>
              <w:rPr>
                <w:rFonts w:ascii="Arial" w:hAnsi="Arial" w:cs="Arial"/>
              </w:rPr>
              <w:t>Documento o Información Solicitada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5C1FCB9" w14:textId="77777777" w:rsidR="00E759B7" w:rsidRDefault="00E759B7">
            <w:pPr>
              <w:rPr>
                <w:rFonts w:ascii="Arial" w:hAnsi="Arial" w:cs="Arial"/>
              </w:rPr>
            </w:pPr>
            <w:r>
              <w:rPr>
                <w:rFonts w:ascii="Arial" w:hAnsi="Arial" w:cs="Arial"/>
              </w:rPr>
              <w:t>Formato Preferido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E0928F1" w14:textId="77777777" w:rsidR="00E759B7" w:rsidRDefault="00E759B7">
            <w:pPr>
              <w:rPr>
                <w:rFonts w:ascii="Arial" w:hAnsi="Arial" w:cs="Arial"/>
              </w:rPr>
            </w:pPr>
            <w:r>
              <w:rPr>
                <w:rFonts w:ascii="Arial" w:hAnsi="Arial" w:cs="Arial"/>
              </w:rPr>
              <w:t>Observaciones</w:t>
            </w:r>
          </w:p>
        </w:tc>
      </w:tr>
      <w:tr w:rsidR="00E759B7" w14:paraId="1BDFE4C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92C62DD" w14:textId="77777777" w:rsidR="00E759B7" w:rsidRDefault="00E759B7">
            <w:pPr>
              <w:rPr>
                <w:rFonts w:ascii="Arial" w:hAnsi="Arial" w:cs="Arial"/>
              </w:rPr>
            </w:pPr>
            <w:r>
              <w:rPr>
                <w:rFonts w:ascii="Arial" w:hAnsi="Arial" w:cs="Arial"/>
              </w:rPr>
              <w:t>4.1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6D9919A" w14:textId="77777777" w:rsidR="00E759B7" w:rsidRDefault="00E759B7">
            <w:pPr>
              <w:rPr>
                <w:rFonts w:ascii="Arial" w:hAnsi="Arial" w:cs="Arial"/>
              </w:rPr>
            </w:pPr>
            <w:r>
              <w:rPr>
                <w:rFonts w:ascii="Arial" w:hAnsi="Arial" w:cs="Arial"/>
              </w:rPr>
              <w:t>Políticas de uso aceptable de la red (si existen).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3B38834"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97D02C5" w14:textId="77777777" w:rsidR="00E759B7" w:rsidRDefault="00E759B7">
            <w:pPr>
              <w:rPr>
                <w:rFonts w:ascii="Arial" w:hAnsi="Arial" w:cs="Arial"/>
              </w:rPr>
            </w:pPr>
          </w:p>
        </w:tc>
      </w:tr>
      <w:tr w:rsidR="00E759B7" w14:paraId="5106CBD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759973D" w14:textId="77777777" w:rsidR="00E759B7" w:rsidRDefault="00E759B7">
            <w:pPr>
              <w:rPr>
                <w:rFonts w:ascii="Arial" w:hAnsi="Arial" w:cs="Arial"/>
              </w:rPr>
            </w:pPr>
            <w:r>
              <w:rPr>
                <w:rFonts w:ascii="Arial" w:hAnsi="Arial" w:cs="Arial"/>
              </w:rPr>
              <w:t>4.2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30BE849" w14:textId="77777777" w:rsidR="00E759B7" w:rsidRDefault="00E759B7">
            <w:pPr>
              <w:rPr>
                <w:rFonts w:ascii="Arial" w:hAnsi="Arial" w:cs="Arial"/>
              </w:rPr>
            </w:pPr>
            <w:r>
              <w:rPr>
                <w:rFonts w:ascii="Arial" w:hAnsi="Arial" w:cs="Arial"/>
              </w:rPr>
              <w:t>Política de control de acceso lógico a la red y gestión de contraseñas de administración de dispositivos (si existe).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ADB0C5D"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762F72" w14:textId="77777777" w:rsidR="00E759B7" w:rsidRDefault="00E759B7">
            <w:pPr>
              <w:rPr>
                <w:rFonts w:ascii="Arial" w:hAnsi="Arial" w:cs="Arial"/>
              </w:rPr>
            </w:pPr>
          </w:p>
        </w:tc>
      </w:tr>
      <w:tr w:rsidR="00E759B7" w14:paraId="3648F847"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CC7672E" w14:textId="77777777" w:rsidR="00E759B7" w:rsidRDefault="00E759B7">
            <w:pPr>
              <w:rPr>
                <w:rFonts w:ascii="Arial" w:hAnsi="Arial" w:cs="Arial"/>
              </w:rPr>
            </w:pPr>
            <w:r>
              <w:rPr>
                <w:rFonts w:ascii="Arial" w:hAnsi="Arial" w:cs="Arial"/>
              </w:rPr>
              <w:t>4.3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CE0DC0" w14:textId="77777777" w:rsidR="00E759B7" w:rsidRDefault="00E759B7">
            <w:pPr>
              <w:rPr>
                <w:rFonts w:ascii="Arial" w:hAnsi="Arial" w:cs="Arial"/>
              </w:rPr>
            </w:pPr>
            <w:r>
              <w:rPr>
                <w:rFonts w:ascii="Arial" w:hAnsi="Arial" w:cs="Arial"/>
              </w:rPr>
              <w:t>Procedimiento de alta, baja y modificación de cuentas de acceso a la red ante rotación o cese de personal.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F267DF"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587D025" w14:textId="77777777" w:rsidR="00E759B7" w:rsidRDefault="00E759B7">
            <w:pPr>
              <w:rPr>
                <w:rFonts w:ascii="Arial" w:hAnsi="Arial" w:cs="Arial"/>
              </w:rPr>
            </w:pPr>
          </w:p>
        </w:tc>
      </w:tr>
      <w:tr w:rsidR="00E759B7" w14:paraId="01F25CF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86997A8" w14:textId="77777777" w:rsidR="00E759B7" w:rsidRDefault="00E759B7">
            <w:pPr>
              <w:rPr>
                <w:rFonts w:ascii="Arial" w:hAnsi="Arial" w:cs="Arial"/>
              </w:rPr>
            </w:pPr>
            <w:r>
              <w:rPr>
                <w:rFonts w:ascii="Arial" w:hAnsi="Arial" w:cs="Arial"/>
              </w:rPr>
              <w:lastRenderedPageBreak/>
              <w:t>4.4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5EBD607" w14:textId="77777777" w:rsidR="00E759B7" w:rsidRDefault="00E759B7">
            <w:pPr>
              <w:rPr>
                <w:rFonts w:ascii="Arial" w:hAnsi="Arial" w:cs="Arial"/>
              </w:rPr>
            </w:pPr>
            <w:r>
              <w:rPr>
                <w:rFonts w:ascii="Arial" w:hAnsi="Arial" w:cs="Arial"/>
              </w:rPr>
              <w:t>Registro de capacitaciones recibidas por el personal en materia de uso seguro de la red y ciberseguridad.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7ECE1D" w14:textId="77777777" w:rsidR="00E759B7" w:rsidRDefault="00E759B7">
            <w:pPr>
              <w:rPr>
                <w:rFonts w:ascii="Arial" w:hAnsi="Arial" w:cs="Arial"/>
              </w:rPr>
            </w:pPr>
            <w:r>
              <w:rPr>
                <w:rFonts w:ascii="Arial" w:hAnsi="Arial" w:cs="Arial"/>
              </w:rPr>
              <w:t>Digital (Excel/Word)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2B62D3D" w14:textId="77777777" w:rsidR="00E759B7" w:rsidRDefault="00E759B7">
            <w:pPr>
              <w:rPr>
                <w:rFonts w:ascii="Arial" w:hAnsi="Arial" w:cs="Arial"/>
              </w:rPr>
            </w:pPr>
          </w:p>
        </w:tc>
      </w:tr>
      <w:tr w:rsidR="00E759B7" w14:paraId="2300651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9E66253" w14:textId="77777777" w:rsidR="00E759B7" w:rsidRDefault="00E759B7">
            <w:pPr>
              <w:rPr>
                <w:rFonts w:ascii="Arial" w:hAnsi="Arial" w:cs="Arial"/>
              </w:rPr>
            </w:pPr>
            <w:r>
              <w:rPr>
                <w:rFonts w:ascii="Arial" w:hAnsi="Arial" w:cs="Arial"/>
              </w:rPr>
              <w:t>4.5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56F322" w14:textId="77777777" w:rsidR="00E759B7" w:rsidRDefault="00E759B7">
            <w:pPr>
              <w:rPr>
                <w:rFonts w:ascii="Arial" w:hAnsi="Arial" w:cs="Arial"/>
              </w:rPr>
            </w:pPr>
            <w:r>
              <w:rPr>
                <w:rFonts w:ascii="Arial" w:hAnsi="Arial" w:cs="Arial"/>
              </w:rPr>
              <w:t>Relación de proveedores de servicios de soporte técnico, mantenimiento de equipos de red y suministro de cableado.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0BA15D2" w14:textId="77777777" w:rsidR="00E759B7" w:rsidRDefault="00E759B7">
            <w:pPr>
              <w:rPr>
                <w:rFonts w:ascii="Arial" w:hAnsi="Arial" w:cs="Arial"/>
              </w:rPr>
            </w:pPr>
            <w:r>
              <w:rPr>
                <w:rFonts w:ascii="Arial" w:hAnsi="Arial" w:cs="Arial"/>
              </w:rPr>
              <w:t>Digital (Excel/Word)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DE41B84" w14:textId="77777777" w:rsidR="00E759B7" w:rsidRDefault="00E759B7">
            <w:pPr>
              <w:rPr>
                <w:rFonts w:ascii="Arial" w:hAnsi="Arial" w:cs="Arial"/>
              </w:rPr>
            </w:pPr>
          </w:p>
        </w:tc>
      </w:tr>
      <w:tr w:rsidR="00E759B7" w14:paraId="2E42AF89"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1338197" w14:textId="77777777" w:rsidR="00E759B7" w:rsidRDefault="00E759B7">
            <w:pPr>
              <w:rPr>
                <w:rFonts w:ascii="Arial" w:hAnsi="Arial" w:cs="Arial"/>
              </w:rPr>
            </w:pPr>
            <w:r>
              <w:rPr>
                <w:rFonts w:ascii="Arial" w:hAnsi="Arial" w:cs="Arial"/>
              </w:rPr>
              <w:t>4.6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FF7452" w14:textId="77777777" w:rsidR="00E759B7" w:rsidRDefault="00E759B7">
            <w:pPr>
              <w:rPr>
                <w:rFonts w:ascii="Arial" w:hAnsi="Arial" w:cs="Arial"/>
              </w:rPr>
            </w:pPr>
            <w:r>
              <w:rPr>
                <w:rFonts w:ascii="Arial" w:hAnsi="Arial" w:cs="Arial"/>
              </w:rPr>
              <w:t>Contratos vigentes con proveedores de servicios de red e Internet (si existen).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1E27EF" w14:textId="77777777" w:rsidR="00E759B7" w:rsidRDefault="00E759B7">
            <w:pPr>
              <w:rPr>
                <w:rFonts w:ascii="Arial" w:hAnsi="Arial" w:cs="Arial"/>
              </w:rPr>
            </w:pPr>
            <w:r>
              <w:rPr>
                <w:rFonts w:ascii="Arial" w:hAnsi="Arial" w:cs="Arial"/>
              </w:rPr>
              <w:t>Digital (PDF)</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DEED3DD" w14:textId="77777777" w:rsidR="00E759B7" w:rsidRDefault="00E759B7">
            <w:pPr>
              <w:rPr>
                <w:rFonts w:ascii="Arial" w:hAnsi="Arial" w:cs="Arial"/>
              </w:rPr>
            </w:pPr>
          </w:p>
        </w:tc>
      </w:tr>
      <w:tr w:rsidR="00E759B7" w14:paraId="5520022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F54E3F9" w14:textId="77777777" w:rsidR="00E759B7" w:rsidRDefault="00E759B7">
            <w:pPr>
              <w:rPr>
                <w:rFonts w:ascii="Arial" w:hAnsi="Arial" w:cs="Arial"/>
              </w:rPr>
            </w:pPr>
            <w:r>
              <w:rPr>
                <w:rFonts w:ascii="Arial" w:hAnsi="Arial" w:cs="Arial"/>
              </w:rPr>
              <w:t>4.7</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6BAB30F" w14:textId="77777777" w:rsidR="00E759B7" w:rsidRDefault="00E759B7">
            <w:pPr>
              <w:rPr>
                <w:rFonts w:ascii="Arial" w:hAnsi="Arial" w:cs="Arial"/>
              </w:rPr>
            </w:pPr>
            <w:r>
              <w:rPr>
                <w:rFonts w:ascii="Arial" w:hAnsi="Arial" w:cs="Arial"/>
              </w:rPr>
              <w:t>Informes de auditorías internas o externas previas relacionadas con infraestructura de red (si existen).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373F3A2" w14:textId="77777777" w:rsidR="00E759B7" w:rsidRDefault="00E759B7">
            <w:pPr>
              <w:rPr>
                <w:rFonts w:ascii="Arial" w:hAnsi="Arial" w:cs="Arial"/>
              </w:rPr>
            </w:pPr>
            <w:r>
              <w:rPr>
                <w:rFonts w:ascii="Arial" w:hAnsi="Arial" w:cs="Arial"/>
              </w:rPr>
              <w:t>Digital (PDF)</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25655A2" w14:textId="77777777" w:rsidR="00E759B7" w:rsidRDefault="00E759B7">
            <w:pPr>
              <w:rPr>
                <w:rFonts w:ascii="Arial" w:hAnsi="Arial" w:cs="Arial"/>
              </w:rPr>
            </w:pPr>
          </w:p>
        </w:tc>
      </w:tr>
    </w:tbl>
    <w:p w14:paraId="47FEF432" w14:textId="77777777" w:rsidR="00E759B7" w:rsidRDefault="00FB4E64" w:rsidP="00E759B7">
      <w:pPr>
        <w:spacing w:after="0"/>
        <w:jc w:val="center"/>
        <w:rPr>
          <w:rFonts w:ascii="Arial" w:hAnsi="Arial" w:cs="Arial"/>
        </w:rPr>
      </w:pPr>
      <w:r>
        <w:rPr>
          <w:rFonts w:ascii="Arial" w:hAnsi="Arial" w:cs="Arial"/>
        </w:rPr>
        <w:pict w14:anchorId="0738F3AF">
          <v:rect id="_x0000_i1038" style="width:468pt;height:.6pt" o:hralign="center" o:hrstd="t" o:hr="t" fillcolor="#a0a0a0" stroked="f"/>
        </w:pict>
      </w:r>
    </w:p>
    <w:p w14:paraId="1AEB0931" w14:textId="77777777" w:rsidR="00E759B7" w:rsidRDefault="00E759B7" w:rsidP="00E759B7">
      <w:pPr>
        <w:rPr>
          <w:rFonts w:ascii="Arial" w:hAnsi="Arial" w:cs="Arial"/>
        </w:rPr>
      </w:pPr>
      <w:r>
        <w:rPr>
          <w:rFonts w:ascii="Arial" w:hAnsi="Arial" w:cs="Arial"/>
        </w:rPr>
        <w:t>Toda la información mencionada en los apartados anteriores deberá comprender las gestiones correspondientes al período </w:t>
      </w:r>
      <w:r>
        <w:rPr>
          <w:rFonts w:ascii="Arial" w:hAnsi="Arial" w:cs="Arial"/>
          <w:b/>
          <w:bCs/>
        </w:rPr>
        <w:t>2024, 2025 y lo transcurrido de 2026</w:t>
      </w:r>
      <w:r>
        <w:rPr>
          <w:rFonts w:ascii="Arial" w:hAnsi="Arial" w:cs="Arial"/>
        </w:rPr>
        <w:t>, salvo que se indique una fecha específica.</w:t>
      </w:r>
    </w:p>
    <w:p w14:paraId="45CC6D46" w14:textId="77777777" w:rsidR="00E759B7" w:rsidRDefault="00E759B7" w:rsidP="00E759B7">
      <w:pPr>
        <w:rPr>
          <w:rFonts w:ascii="Arial" w:hAnsi="Arial" w:cs="Arial"/>
        </w:rPr>
      </w:pPr>
      <w:r>
        <w:rPr>
          <w:rFonts w:ascii="Arial" w:hAnsi="Arial" w:cs="Arial"/>
        </w:rPr>
        <w:t>En el transcurso de nuestro trabajo podemos solicitar información adicional que consideremos necesaria y que no se encuentre incluida en este requerimiento. Así mismo, durante la fase de trabajo de campo requeriremos acceso físico a las catorce áreas funcionales del SILAIS para realizar inspecciones visuales, pruebas técnicas de conectividad y verificación de la infraestructura de comunicaciones.</w:t>
      </w:r>
    </w:p>
    <w:p w14:paraId="4E88F36A" w14:textId="77777777" w:rsidR="00E759B7" w:rsidRDefault="00E759B7" w:rsidP="00E759B7">
      <w:pPr>
        <w:rPr>
          <w:rFonts w:ascii="Arial" w:hAnsi="Arial" w:cs="Arial"/>
        </w:rPr>
      </w:pPr>
      <w:r>
        <w:rPr>
          <w:rFonts w:ascii="Arial" w:hAnsi="Arial" w:cs="Arial"/>
        </w:rPr>
        <w:t>Agradecemos su colaboración y estamos a su disposición para atender cualquier inquietud al respecto.</w:t>
      </w:r>
    </w:p>
    <w:p w14:paraId="76EF134E" w14:textId="77777777" w:rsidR="00E759B7" w:rsidRDefault="00E759B7" w:rsidP="00E759B7">
      <w:pPr>
        <w:rPr>
          <w:rFonts w:ascii="Arial" w:hAnsi="Arial" w:cs="Arial"/>
        </w:rPr>
      </w:pPr>
      <w:r>
        <w:rPr>
          <w:rFonts w:ascii="Arial" w:hAnsi="Arial" w:cs="Arial"/>
        </w:rPr>
        <w:t>Atentamente,</w:t>
      </w:r>
    </w:p>
    <w:p w14:paraId="4CC48375" w14:textId="77777777" w:rsidR="00E759B7" w:rsidRDefault="00FB4E64" w:rsidP="00E759B7">
      <w:pPr>
        <w:spacing w:after="0"/>
        <w:jc w:val="center"/>
        <w:rPr>
          <w:rFonts w:ascii="Arial" w:hAnsi="Arial" w:cs="Arial"/>
        </w:rPr>
      </w:pPr>
      <w:r>
        <w:rPr>
          <w:rFonts w:ascii="Arial" w:hAnsi="Arial" w:cs="Arial"/>
        </w:rPr>
        <w:pict w14:anchorId="2EE93E94">
          <v:rect id="_x0000_i1039" style="width:468pt;height:.6pt" o:hralign="center" o:hrstd="t" o:hr="t" fillcolor="#a0a0a0" stroked="f"/>
        </w:pict>
      </w:r>
    </w:p>
    <w:p w14:paraId="29F3FD8A" w14:textId="77777777" w:rsidR="00E759B7" w:rsidRDefault="00FB4E64" w:rsidP="00E759B7">
      <w:pPr>
        <w:spacing w:after="0"/>
        <w:jc w:val="center"/>
        <w:rPr>
          <w:rFonts w:ascii="Arial" w:hAnsi="Arial" w:cs="Arial"/>
        </w:rPr>
      </w:pPr>
      <w:r>
        <w:rPr>
          <w:rFonts w:ascii="Arial" w:hAnsi="Arial" w:cs="Arial"/>
        </w:rPr>
        <w:pict w14:anchorId="45128639">
          <v:rect id="_x0000_i1040" style="width:468pt;height:.6pt" o:hralign="center" o:hrstd="t" o:hr="t" fillcolor="#a0a0a0" stroked="f"/>
        </w:pict>
      </w:r>
    </w:p>
    <w:p w14:paraId="10526F67" w14:textId="77777777" w:rsidR="00E759B7" w:rsidRDefault="00E759B7" w:rsidP="00E759B7">
      <w:pPr>
        <w:rPr>
          <w:rFonts w:ascii="Arial" w:hAnsi="Arial" w:cs="Arial"/>
        </w:rPr>
      </w:pPr>
      <w:r>
        <w:rPr>
          <w:rFonts w:ascii="Arial" w:hAnsi="Arial" w:cs="Arial"/>
          <w:b/>
          <w:bCs/>
        </w:rPr>
        <w:lastRenderedPageBreak/>
        <w:t>Nombre Completo</w:t>
      </w:r>
      <w:r>
        <w:rPr>
          <w:rFonts w:ascii="Arial" w:hAnsi="Arial" w:cs="Arial"/>
        </w:rPr>
        <w:br/>
      </w:r>
      <w:r>
        <w:rPr>
          <w:rFonts w:ascii="Arial" w:hAnsi="Arial" w:cs="Arial"/>
          <w:b/>
          <w:bCs/>
        </w:rPr>
        <w:t>Coordinador General de Auditoría</w:t>
      </w:r>
      <w:r>
        <w:rPr>
          <w:rFonts w:ascii="Arial" w:hAnsi="Arial" w:cs="Arial"/>
        </w:rPr>
        <w:br/>
      </w:r>
      <w:r>
        <w:rPr>
          <w:rFonts w:ascii="Arial" w:hAnsi="Arial" w:cs="Arial"/>
          <w:b/>
          <w:bCs/>
        </w:rPr>
        <w:t>Consultoría y Auditoría de Tecnologías de la Información S.A.</w:t>
      </w:r>
    </w:p>
    <w:p w14:paraId="458874D8" w14:textId="77777777" w:rsidR="00E759B7" w:rsidRDefault="00FB4E64" w:rsidP="00E759B7">
      <w:pPr>
        <w:spacing w:after="0"/>
        <w:jc w:val="center"/>
        <w:rPr>
          <w:rFonts w:ascii="Arial" w:hAnsi="Arial" w:cs="Arial"/>
        </w:rPr>
      </w:pPr>
      <w:r>
        <w:rPr>
          <w:rFonts w:ascii="Arial" w:hAnsi="Arial" w:cs="Arial"/>
        </w:rPr>
        <w:pict w14:anchorId="72B421B7">
          <v:rect id="_x0000_i1041" style="width:468pt;height:.6pt" o:hralign="center" o:hrstd="t" o:hr="t" fillcolor="#a0a0a0" stroked="f"/>
        </w:pict>
      </w:r>
    </w:p>
    <w:p w14:paraId="1EF765AD" w14:textId="77777777" w:rsidR="00E759B7" w:rsidRDefault="00E759B7" w:rsidP="00E759B7">
      <w:pPr>
        <w:rPr>
          <w:rFonts w:ascii="Arial" w:hAnsi="Arial" w:cs="Arial"/>
          <w:b/>
          <w:bCs/>
        </w:rPr>
      </w:pPr>
      <w:r>
        <w:rPr>
          <w:rFonts w:ascii="Arial" w:hAnsi="Arial" w:cs="Arial"/>
          <w:b/>
          <w:bCs/>
        </w:rPr>
        <w:t>10.3.3 CONTRATO DE AUDITORÍA DE REDES</w:t>
      </w:r>
    </w:p>
    <w:p w14:paraId="14046435" w14:textId="77777777" w:rsidR="00E759B7" w:rsidRDefault="00E759B7" w:rsidP="00E759B7">
      <w:pPr>
        <w:rPr>
          <w:rFonts w:ascii="Arial" w:hAnsi="Arial" w:cs="Arial"/>
        </w:rPr>
      </w:pPr>
      <w:r>
        <w:rPr>
          <w:rFonts w:ascii="Arial" w:hAnsi="Arial" w:cs="Arial"/>
          <w:b/>
          <w:bCs/>
        </w:rPr>
        <w:t>CONTRATO DE AUDITORÍA DE REDES</w:t>
      </w:r>
    </w:p>
    <w:p w14:paraId="07850E3D" w14:textId="77777777" w:rsidR="00E759B7" w:rsidRDefault="00E759B7" w:rsidP="00E759B7">
      <w:pPr>
        <w:rPr>
          <w:rFonts w:ascii="Arial" w:hAnsi="Arial" w:cs="Arial"/>
        </w:rPr>
      </w:pPr>
      <w:r>
        <w:rPr>
          <w:rFonts w:ascii="Arial" w:hAnsi="Arial" w:cs="Arial"/>
        </w:rPr>
        <w:t>En la ciudad de Masaya, del departamento de Masaya, República de Nicaragua, se celebra entre </w:t>
      </w:r>
      <w:r>
        <w:rPr>
          <w:rFonts w:ascii="Arial" w:hAnsi="Arial" w:cs="Arial"/>
          <w:b/>
          <w:bCs/>
        </w:rPr>
        <w:t>SILAIS - SEDE MASAYA</w:t>
      </w:r>
      <w:r>
        <w:rPr>
          <w:rFonts w:ascii="Arial" w:hAnsi="Arial" w:cs="Arial"/>
        </w:rPr>
        <w:t>, con domicilio en la ciudad de Masaya, departamento de Masaya, Nicaragua, en adelante </w:t>
      </w:r>
      <w:r>
        <w:rPr>
          <w:rFonts w:ascii="Arial" w:hAnsi="Arial" w:cs="Arial"/>
          <w:b/>
          <w:bCs/>
        </w:rPr>
        <w:t>EL CLIENTE</w:t>
      </w:r>
      <w:r>
        <w:rPr>
          <w:rFonts w:ascii="Arial" w:hAnsi="Arial" w:cs="Arial"/>
        </w:rPr>
        <w:t>, representado en este acto por el </w:t>
      </w:r>
      <w:r>
        <w:rPr>
          <w:rFonts w:ascii="Arial" w:hAnsi="Arial" w:cs="Arial"/>
          <w:b/>
          <w:bCs/>
        </w:rPr>
        <w:t>Dr. Silvio Navarro</w:t>
      </w:r>
      <w:r>
        <w:rPr>
          <w:rFonts w:ascii="Arial" w:hAnsi="Arial" w:cs="Arial"/>
        </w:rPr>
        <w:t>, mayor de edad, con cédula de identidad número ____________________, en su calidad de Director General del SILAIS - Sede Masaya, y </w:t>
      </w:r>
      <w:r>
        <w:rPr>
          <w:rFonts w:ascii="Arial" w:hAnsi="Arial" w:cs="Arial"/>
          <w:b/>
          <w:bCs/>
        </w:rPr>
        <w:t>CONSULTORÍA Y AUDITORÍA DE TECNOLOGÍAS DE LA INFORMACIÓN, S.A.</w:t>
      </w:r>
      <w:r>
        <w:rPr>
          <w:rFonts w:ascii="Arial" w:hAnsi="Arial" w:cs="Arial"/>
        </w:rPr>
        <w:t> , con número de Registro Único de Contribuyente (RUC) ____________________, domiciliado en __________________________________, en adelante </w:t>
      </w:r>
      <w:r>
        <w:rPr>
          <w:rFonts w:ascii="Arial" w:hAnsi="Arial" w:cs="Arial"/>
          <w:b/>
          <w:bCs/>
        </w:rPr>
        <w:t>EL AUDITOR</w:t>
      </w:r>
      <w:r>
        <w:rPr>
          <w:rFonts w:ascii="Arial" w:hAnsi="Arial" w:cs="Arial"/>
        </w:rPr>
        <w:t>, representado en este acto por el Sr. __________________________________, mayor de edad, con cédula de identidad número ____________________, en su calidad de Gerente General, el presente contrato cuyo objeto, derechos y obligaciones de las partes se indican en las siguientes cláusulas:</w:t>
      </w:r>
    </w:p>
    <w:p w14:paraId="167FEA7E" w14:textId="77777777" w:rsidR="00E759B7" w:rsidRDefault="00E759B7" w:rsidP="00E759B7">
      <w:pPr>
        <w:rPr>
          <w:rFonts w:ascii="Arial" w:hAnsi="Arial" w:cs="Arial"/>
        </w:rPr>
      </w:pPr>
      <w:r>
        <w:rPr>
          <w:rFonts w:ascii="Arial" w:hAnsi="Arial" w:cs="Arial"/>
          <w:b/>
          <w:bCs/>
        </w:rPr>
        <w:t>PRIMERA:</w:t>
      </w:r>
      <w:r>
        <w:rPr>
          <w:rFonts w:ascii="Arial" w:hAnsi="Arial" w:cs="Arial"/>
        </w:rPr>
        <w:t> Por el presente EL AUDITOR se compromete a realizar el examen de la </w:t>
      </w:r>
      <w:r>
        <w:rPr>
          <w:rFonts w:ascii="Arial" w:hAnsi="Arial" w:cs="Arial"/>
          <w:b/>
          <w:bCs/>
        </w:rPr>
        <w:t>INFRAESTRUCTURA DE REDES</w:t>
      </w:r>
      <w:r>
        <w:rPr>
          <w:rFonts w:ascii="Arial" w:hAnsi="Arial" w:cs="Arial"/>
        </w:rPr>
        <w:t> correspondiente a los siguientes componentes del SILAIS - Sede Masaya:</w:t>
      </w:r>
    </w:p>
    <w:p w14:paraId="44539D52" w14:textId="55B3FE05" w:rsidR="00E759B7" w:rsidRDefault="00E759B7" w:rsidP="00E759B7">
      <w:pPr>
        <w:numPr>
          <w:ilvl w:val="0"/>
          <w:numId w:val="29"/>
        </w:numPr>
        <w:rPr>
          <w:rFonts w:ascii="Arial" w:hAnsi="Arial" w:cs="Arial"/>
        </w:rPr>
      </w:pPr>
      <w:r>
        <w:rPr>
          <w:rFonts w:ascii="Arial" w:hAnsi="Arial" w:cs="Arial"/>
          <w:b/>
          <w:bCs/>
        </w:rPr>
        <w:t>Infraestructura de red (capa física):</w:t>
      </w:r>
      <w:r>
        <w:rPr>
          <w:rFonts w:ascii="Arial" w:hAnsi="Arial" w:cs="Arial"/>
        </w:rPr>
        <w:t> Switch</w:t>
      </w:r>
      <w:r w:rsidR="00303E62">
        <w:rPr>
          <w:rFonts w:ascii="Arial" w:hAnsi="Arial" w:cs="Arial"/>
        </w:rPr>
        <w:t>es</w:t>
      </w:r>
      <w:r>
        <w:rPr>
          <w:rFonts w:ascii="Arial" w:hAnsi="Arial" w:cs="Arial"/>
        </w:rPr>
        <w:t xml:space="preserve"> principal</w:t>
      </w:r>
      <w:r w:rsidR="00303E62">
        <w:rPr>
          <w:rFonts w:ascii="Arial" w:hAnsi="Arial" w:cs="Arial"/>
        </w:rPr>
        <w:t>es</w:t>
      </w:r>
      <w:r>
        <w:rPr>
          <w:rFonts w:ascii="Arial" w:hAnsi="Arial" w:cs="Arial"/>
        </w:rPr>
        <w:t xml:space="preserve"> </w:t>
      </w:r>
      <w:proofErr w:type="spellStart"/>
      <w:r>
        <w:rPr>
          <w:rFonts w:ascii="Arial" w:hAnsi="Arial" w:cs="Arial"/>
        </w:rPr>
        <w:t>Fast</w:t>
      </w:r>
      <w:proofErr w:type="spellEnd"/>
      <w:r>
        <w:rPr>
          <w:rFonts w:ascii="Arial" w:hAnsi="Arial" w:cs="Arial"/>
        </w:rPr>
        <w:t xml:space="preserve"> Ethernet de 24 puertos no administrable (1 unidad, ubicado en Dirección), Switch secundario </w:t>
      </w:r>
      <w:proofErr w:type="spellStart"/>
      <w:r>
        <w:rPr>
          <w:rFonts w:ascii="Arial" w:hAnsi="Arial" w:cs="Arial"/>
        </w:rPr>
        <w:t>Fast</w:t>
      </w:r>
      <w:proofErr w:type="spellEnd"/>
      <w:r>
        <w:rPr>
          <w:rFonts w:ascii="Arial" w:hAnsi="Arial" w:cs="Arial"/>
        </w:rPr>
        <w:t xml:space="preserve"> Ethernet de 24 puertos no administrable (1 unidad, ubicado en Varios 1), UPS en cada switch (2 unidades),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 etiquetado de cables, condiciones ambientales del área de equipos (exposición a polvo ambiental y humedad relativa 70-85%).</w:t>
      </w:r>
    </w:p>
    <w:p w14:paraId="56C71972" w14:textId="77777777" w:rsidR="00E759B7" w:rsidRDefault="00E759B7" w:rsidP="00E759B7">
      <w:pPr>
        <w:numPr>
          <w:ilvl w:val="0"/>
          <w:numId w:val="29"/>
        </w:numPr>
        <w:rPr>
          <w:rFonts w:ascii="Arial" w:hAnsi="Arial" w:cs="Arial"/>
        </w:rPr>
      </w:pPr>
      <w:r>
        <w:rPr>
          <w:rFonts w:ascii="Arial" w:hAnsi="Arial" w:cs="Arial"/>
          <w:b/>
          <w:bCs/>
        </w:rPr>
        <w:t>Infraestructura de red (capa lógica):</w:t>
      </w:r>
      <w:r>
        <w:rPr>
          <w:rFonts w:ascii="Arial" w:hAnsi="Arial" w:cs="Arial"/>
        </w:rPr>
        <w:t xml:space="preserve"> Esquema de direccionamiento IP (por verificar durante trabajo de campo), configuración del servidor DHCP (por verificar), topología de red plana sin segmentación VLAN documentada, conectividad inalámbrica en áreas críticas (Estadística: 2 equipos </w:t>
      </w:r>
      <w:proofErr w:type="spellStart"/>
      <w:r>
        <w:rPr>
          <w:rFonts w:ascii="Arial" w:hAnsi="Arial" w:cs="Arial"/>
        </w:rPr>
        <w:t>WiFi</w:t>
      </w:r>
      <w:proofErr w:type="spellEnd"/>
      <w:r>
        <w:rPr>
          <w:rFonts w:ascii="Arial" w:hAnsi="Arial" w:cs="Arial"/>
        </w:rPr>
        <w:t xml:space="preserve">; Contabilidad: 3 equipos </w:t>
      </w:r>
      <w:proofErr w:type="spellStart"/>
      <w:r>
        <w:rPr>
          <w:rFonts w:ascii="Arial" w:hAnsi="Arial" w:cs="Arial"/>
        </w:rPr>
        <w:t>WiFi</w:t>
      </w:r>
      <w:proofErr w:type="spellEnd"/>
      <w:r>
        <w:rPr>
          <w:rFonts w:ascii="Arial" w:hAnsi="Arial" w:cs="Arial"/>
        </w:rPr>
        <w:t xml:space="preserve">; Insumos Médicos: 3 equipos </w:t>
      </w:r>
      <w:proofErr w:type="spellStart"/>
      <w:r>
        <w:rPr>
          <w:rFonts w:ascii="Arial" w:hAnsi="Arial" w:cs="Arial"/>
        </w:rPr>
        <w:t>WiFi</w:t>
      </w:r>
      <w:proofErr w:type="spellEnd"/>
      <w:r>
        <w:rPr>
          <w:rFonts w:ascii="Arial" w:hAnsi="Arial" w:cs="Arial"/>
        </w:rPr>
        <w:t xml:space="preserve">; Enfermería: 2 </w:t>
      </w:r>
      <w:r>
        <w:rPr>
          <w:rFonts w:ascii="Arial" w:hAnsi="Arial" w:cs="Arial"/>
        </w:rPr>
        <w:lastRenderedPageBreak/>
        <w:t xml:space="preserve">equipos </w:t>
      </w:r>
      <w:proofErr w:type="spellStart"/>
      <w:r>
        <w:rPr>
          <w:rFonts w:ascii="Arial" w:hAnsi="Arial" w:cs="Arial"/>
        </w:rPr>
        <w:t>WiFi</w:t>
      </w:r>
      <w:proofErr w:type="spellEnd"/>
      <w:r>
        <w:rPr>
          <w:rFonts w:ascii="Arial" w:hAnsi="Arial" w:cs="Arial"/>
        </w:rPr>
        <w:t xml:space="preserve">; RRHH: 2 equipos </w:t>
      </w:r>
      <w:proofErr w:type="spellStart"/>
      <w:r>
        <w:rPr>
          <w:rFonts w:ascii="Arial" w:hAnsi="Arial" w:cs="Arial"/>
        </w:rPr>
        <w:t>WiFi</w:t>
      </w:r>
      <w:proofErr w:type="spellEnd"/>
      <w:r>
        <w:rPr>
          <w:rFonts w:ascii="Arial" w:hAnsi="Arial" w:cs="Arial"/>
        </w:rPr>
        <w:t xml:space="preserve">; Dirección: 2 laptops </w:t>
      </w:r>
      <w:proofErr w:type="spellStart"/>
      <w:r>
        <w:rPr>
          <w:rFonts w:ascii="Arial" w:hAnsi="Arial" w:cs="Arial"/>
        </w:rPr>
        <w:t>WiFi</w:t>
      </w:r>
      <w:proofErr w:type="spellEnd"/>
      <w:r>
        <w:rPr>
          <w:rFonts w:ascii="Arial" w:hAnsi="Arial" w:cs="Arial"/>
        </w:rPr>
        <w:t xml:space="preserve">), protocolos de seguridad </w:t>
      </w:r>
      <w:proofErr w:type="spellStart"/>
      <w:r>
        <w:rPr>
          <w:rFonts w:ascii="Arial" w:hAnsi="Arial" w:cs="Arial"/>
        </w:rPr>
        <w:t>WiFi</w:t>
      </w:r>
      <w:proofErr w:type="spellEnd"/>
      <w:r>
        <w:rPr>
          <w:rFonts w:ascii="Arial" w:hAnsi="Arial" w:cs="Arial"/>
        </w:rPr>
        <w:t xml:space="preserve"> (por verificar), velocidad de negociación de enlace limitada a 100 Mbps por switches </w:t>
      </w:r>
      <w:proofErr w:type="spellStart"/>
      <w:r>
        <w:rPr>
          <w:rFonts w:ascii="Arial" w:hAnsi="Arial" w:cs="Arial"/>
        </w:rPr>
        <w:t>Fast</w:t>
      </w:r>
      <w:proofErr w:type="spellEnd"/>
      <w:r>
        <w:rPr>
          <w:rFonts w:ascii="Arial" w:hAnsi="Arial" w:cs="Arial"/>
        </w:rPr>
        <w:t xml:space="preserve"> Ethernet, conectividad entre áreas funcionales (dominio de broadcast único), conexiones privadas en Sindicato, SNC y Transporte, controles de acceso a la red.</w:t>
      </w:r>
    </w:p>
    <w:p w14:paraId="2F280F45" w14:textId="77777777" w:rsidR="00E759B7" w:rsidRDefault="00E759B7" w:rsidP="00E759B7">
      <w:pPr>
        <w:rPr>
          <w:rFonts w:ascii="Arial" w:hAnsi="Arial" w:cs="Arial"/>
        </w:rPr>
      </w:pPr>
      <w:r>
        <w:rPr>
          <w:rFonts w:ascii="Arial" w:hAnsi="Arial" w:cs="Arial"/>
          <w:b/>
          <w:bCs/>
        </w:rPr>
        <w:t>SEGUNDA:</w:t>
      </w:r>
      <w:r>
        <w:rPr>
          <w:rFonts w:ascii="Arial" w:hAnsi="Arial" w:cs="Arial"/>
        </w:rPr>
        <w:br/>
        <w:t>El examen de auditoría tiene como principal objetivo obtener elementos de juicio válidos y suficientes que le permitan a EL AUDITOR formarse una opinión acerca del estado de la infraestructura de red (física y lógica) del SILAIS - Sede Masaya, de acuerdo con las Normas Internacionales de Auditoría de Sistemas (ISO 19011:2018), los estándares de cableado estructurado (ANSI/TIA/EIA-568-C, ANSI/TIA/EIA-569-C, ANSI/TIA/EIA-606-B), las normas de seguridad de la información (ISO/IEC 27001:2022, ISO/IEC 27002:2022), el marco de gobernanza de TI (COBIT 2019), y la legislación nicaragüense aplicable (Ley 921: Ley de Protección de Datos Personales; Ley 423: Ley General de Salud; Ley 1090: Ley de Ciberseguridad y Ciberdefensa de Nicaragua; normativa MINSA para el SISNIVEN).</w:t>
      </w:r>
    </w:p>
    <w:p w14:paraId="2EDE9047" w14:textId="77777777" w:rsidR="00E759B7" w:rsidRDefault="00E759B7" w:rsidP="00E759B7">
      <w:pPr>
        <w:rPr>
          <w:rFonts w:ascii="Arial" w:hAnsi="Arial" w:cs="Arial"/>
        </w:rPr>
      </w:pPr>
      <w:r>
        <w:rPr>
          <w:rFonts w:ascii="Arial" w:hAnsi="Arial" w:cs="Arial"/>
        </w:rPr>
        <w:t>El informe final incluirá la identificación de vulnerabilidades, amenazas y riesgos cuantificados (conforme a la metodología ISO 27005:2022), así como un plan de mejora priorizado con recomendaciones accionables para la corrección de los hallazgos identificados, con especial atención a los riesgos que afectan la continuidad operativa del Sistema Nicaragüense de Vigilancia Epidemiológica Nacional (SISNIVEN) y la protección de datos sensibles de pacientes del Banco Biológico.</w:t>
      </w:r>
    </w:p>
    <w:p w14:paraId="2B51AED7" w14:textId="77777777" w:rsidR="00E759B7" w:rsidRDefault="00E759B7" w:rsidP="00E759B7">
      <w:pPr>
        <w:rPr>
          <w:rFonts w:ascii="Arial" w:hAnsi="Arial" w:cs="Arial"/>
        </w:rPr>
      </w:pPr>
      <w:r>
        <w:rPr>
          <w:rFonts w:ascii="Arial" w:hAnsi="Arial" w:cs="Arial"/>
          <w:b/>
          <w:bCs/>
        </w:rPr>
        <w:t>TERCERA:</w:t>
      </w:r>
      <w:r>
        <w:rPr>
          <w:rFonts w:ascii="Arial" w:hAnsi="Arial" w:cs="Arial"/>
        </w:rPr>
        <w:br/>
        <w:t>A los fines de precisar las obligaciones de las partes se deja aclarado que la preparación y mantenimiento de la infraestructura de red objeto de la auditoría corresponde en forma exclusiva a EL CLIENTE; en este sentido es responsable de las condiciones de instalación, operación, seguridad física y lógica, así como del mantenimiento preventivo y correctivo de todos los componentes auditados.</w:t>
      </w:r>
    </w:p>
    <w:p w14:paraId="77AD26AC" w14:textId="77777777" w:rsidR="00E759B7" w:rsidRDefault="00E759B7" w:rsidP="00E759B7">
      <w:pPr>
        <w:rPr>
          <w:rFonts w:ascii="Arial" w:hAnsi="Arial" w:cs="Arial"/>
        </w:rPr>
      </w:pPr>
      <w:r>
        <w:rPr>
          <w:rFonts w:ascii="Arial" w:hAnsi="Arial" w:cs="Arial"/>
        </w:rPr>
        <w:t>El examen por parte de EL AUDITOR no tiene por finalidad indagar sobre la posible existencia de irregularidades o actos ilícitos; no obstante, los que pudieran detectarse durante o como consecuencia de la realización del trabajo, serán puestos en conocimiento de EL CLIENTE de manera inmediata y por escrito.</w:t>
      </w:r>
    </w:p>
    <w:p w14:paraId="48B19A02" w14:textId="77777777" w:rsidR="00E759B7" w:rsidRDefault="00E759B7" w:rsidP="00E759B7">
      <w:pPr>
        <w:rPr>
          <w:rFonts w:ascii="Arial" w:hAnsi="Arial" w:cs="Arial"/>
        </w:rPr>
      </w:pPr>
      <w:r>
        <w:rPr>
          <w:rFonts w:ascii="Arial" w:hAnsi="Arial" w:cs="Arial"/>
        </w:rPr>
        <w:t>EL CLIENTE reconoce que la auditoría es de carácter evaluativo y no incluye la instalación, configuración, reparación o sustitución de ningún componente de red, siendo estas actividades responsabilidad exclusiva de EL CLIENTE una vez finalizada la auditoría.</w:t>
      </w:r>
    </w:p>
    <w:p w14:paraId="606E0C93" w14:textId="77777777" w:rsidR="00E759B7" w:rsidRDefault="00E759B7" w:rsidP="00E759B7">
      <w:pPr>
        <w:rPr>
          <w:rFonts w:ascii="Arial" w:hAnsi="Arial" w:cs="Arial"/>
        </w:rPr>
      </w:pPr>
      <w:r>
        <w:rPr>
          <w:rFonts w:ascii="Arial" w:hAnsi="Arial" w:cs="Arial"/>
          <w:b/>
          <w:bCs/>
        </w:rPr>
        <w:lastRenderedPageBreak/>
        <w:t>CUARTA:</w:t>
      </w:r>
      <w:r>
        <w:rPr>
          <w:rFonts w:ascii="Arial" w:hAnsi="Arial" w:cs="Arial"/>
        </w:rPr>
        <w:br/>
        <w:t>El examen se efectuará de acuerdo con las siguientes Normas y Estándares de Auditoría:</w:t>
      </w:r>
    </w:p>
    <w:tbl>
      <w:tblPr>
        <w:tblW w:w="10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6"/>
        <w:gridCol w:w="7872"/>
      </w:tblGrid>
      <w:tr w:rsidR="00E759B7" w14:paraId="3755DE11" w14:textId="77777777" w:rsidTr="00E759B7">
        <w:trPr>
          <w:trHeight w:val="467"/>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8E55909" w14:textId="77777777" w:rsidR="00E759B7" w:rsidRDefault="00E759B7">
            <w:pPr>
              <w:rPr>
                <w:rFonts w:ascii="Arial" w:hAnsi="Arial" w:cs="Arial"/>
              </w:rPr>
            </w:pPr>
            <w:r>
              <w:rPr>
                <w:rFonts w:ascii="Arial" w:hAnsi="Arial" w:cs="Arial"/>
              </w:rPr>
              <w:t>Norma / Estándar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195B538" w14:textId="77777777" w:rsidR="00E759B7" w:rsidRDefault="00E759B7">
            <w:pPr>
              <w:rPr>
                <w:rFonts w:ascii="Arial" w:hAnsi="Arial" w:cs="Arial"/>
              </w:rPr>
            </w:pPr>
            <w:r>
              <w:rPr>
                <w:rFonts w:ascii="Arial" w:hAnsi="Arial" w:cs="Arial"/>
              </w:rPr>
              <w:t>Aplicación</w:t>
            </w:r>
          </w:p>
        </w:tc>
      </w:tr>
      <w:tr w:rsidR="00E759B7" w14:paraId="703275F8"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434F8E8" w14:textId="77777777" w:rsidR="00E759B7" w:rsidRDefault="00E759B7">
            <w:pPr>
              <w:rPr>
                <w:rFonts w:ascii="Arial" w:hAnsi="Arial" w:cs="Arial"/>
              </w:rPr>
            </w:pPr>
            <w:r>
              <w:rPr>
                <w:rFonts w:ascii="Arial" w:hAnsi="Arial" w:cs="Arial"/>
              </w:rPr>
              <w:t>ISO 19011:2018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F3DC81B" w14:textId="77777777" w:rsidR="00E759B7" w:rsidRDefault="00E759B7">
            <w:pPr>
              <w:rPr>
                <w:rFonts w:ascii="Arial" w:hAnsi="Arial" w:cs="Arial"/>
              </w:rPr>
            </w:pPr>
            <w:r>
              <w:rPr>
                <w:rFonts w:ascii="Arial" w:hAnsi="Arial" w:cs="Arial"/>
              </w:rPr>
              <w:t>Directrices para la auditoría de sistemas de gestión</w:t>
            </w:r>
          </w:p>
        </w:tc>
      </w:tr>
      <w:tr w:rsidR="00E759B7" w14:paraId="7B786F82"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AE493D8" w14:textId="77777777" w:rsidR="00E759B7" w:rsidRDefault="00E759B7">
            <w:pPr>
              <w:rPr>
                <w:rFonts w:ascii="Arial" w:hAnsi="Arial" w:cs="Arial"/>
              </w:rPr>
            </w:pPr>
            <w:r>
              <w:rPr>
                <w:rFonts w:ascii="Arial" w:hAnsi="Arial" w:cs="Arial"/>
              </w:rPr>
              <w:t>ISO/IEC 27001:2022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E089CEA" w14:textId="77777777" w:rsidR="00E759B7" w:rsidRDefault="00E759B7">
            <w:pPr>
              <w:rPr>
                <w:rFonts w:ascii="Arial" w:hAnsi="Arial" w:cs="Arial"/>
              </w:rPr>
            </w:pPr>
            <w:r>
              <w:rPr>
                <w:rFonts w:ascii="Arial" w:hAnsi="Arial" w:cs="Arial"/>
              </w:rPr>
              <w:t>Seguridad de la información (dominios A.8, A.11, A.13)</w:t>
            </w:r>
          </w:p>
        </w:tc>
      </w:tr>
      <w:tr w:rsidR="00E759B7" w14:paraId="32BF1B42"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65AB866" w14:textId="77777777" w:rsidR="00E759B7" w:rsidRDefault="00E759B7">
            <w:pPr>
              <w:rPr>
                <w:rFonts w:ascii="Arial" w:hAnsi="Arial" w:cs="Arial"/>
              </w:rPr>
            </w:pPr>
            <w:r>
              <w:rPr>
                <w:rFonts w:ascii="Arial" w:hAnsi="Arial" w:cs="Arial"/>
              </w:rPr>
              <w:t>ISO/IEC 27002:2022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16109BA" w14:textId="77777777" w:rsidR="00E759B7" w:rsidRDefault="00E759B7">
            <w:pPr>
              <w:rPr>
                <w:rFonts w:ascii="Arial" w:hAnsi="Arial" w:cs="Arial"/>
              </w:rPr>
            </w:pPr>
            <w:r>
              <w:rPr>
                <w:rFonts w:ascii="Arial" w:hAnsi="Arial" w:cs="Arial"/>
              </w:rPr>
              <w:t>Buenas prácticas para controles de seguridad de la red</w:t>
            </w:r>
          </w:p>
        </w:tc>
      </w:tr>
      <w:tr w:rsidR="00E759B7" w14:paraId="1CF9D9B8"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8858206" w14:textId="77777777" w:rsidR="00E759B7" w:rsidRDefault="00E759B7">
            <w:pPr>
              <w:rPr>
                <w:rFonts w:ascii="Arial" w:hAnsi="Arial" w:cs="Arial"/>
              </w:rPr>
            </w:pPr>
            <w:r>
              <w:rPr>
                <w:rFonts w:ascii="Arial" w:hAnsi="Arial" w:cs="Arial"/>
              </w:rPr>
              <w:t>ISO/IEC 27005:2022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4DA1238" w14:textId="77777777" w:rsidR="00E759B7" w:rsidRDefault="00E759B7">
            <w:pPr>
              <w:rPr>
                <w:rFonts w:ascii="Arial" w:hAnsi="Arial" w:cs="Arial"/>
              </w:rPr>
            </w:pPr>
            <w:r>
              <w:rPr>
                <w:rFonts w:ascii="Arial" w:hAnsi="Arial" w:cs="Arial"/>
              </w:rPr>
              <w:t>Gestión de riesgos de la seguridad de la información</w:t>
            </w:r>
          </w:p>
        </w:tc>
      </w:tr>
      <w:tr w:rsidR="00E759B7" w14:paraId="41F12BF7"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822267C" w14:textId="77777777" w:rsidR="00E759B7" w:rsidRDefault="00E759B7">
            <w:pPr>
              <w:rPr>
                <w:rFonts w:ascii="Arial" w:hAnsi="Arial" w:cs="Arial"/>
              </w:rPr>
            </w:pPr>
            <w:r>
              <w:rPr>
                <w:rFonts w:ascii="Arial" w:hAnsi="Arial" w:cs="Arial"/>
              </w:rPr>
              <w:t>ANSI/TIA/EIA-568-C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12B3732" w14:textId="77777777" w:rsidR="00E759B7" w:rsidRDefault="00E759B7">
            <w:pPr>
              <w:rPr>
                <w:rFonts w:ascii="Arial" w:hAnsi="Arial" w:cs="Arial"/>
              </w:rPr>
            </w:pPr>
            <w:r>
              <w:rPr>
                <w:rFonts w:ascii="Arial" w:hAnsi="Arial" w:cs="Arial"/>
              </w:rPr>
              <w:t>Cableado estructurado (terminaciones, categoría, ponchado)</w:t>
            </w:r>
          </w:p>
        </w:tc>
      </w:tr>
      <w:tr w:rsidR="00E759B7" w14:paraId="684068FA"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C30826A" w14:textId="77777777" w:rsidR="00E759B7" w:rsidRDefault="00E759B7">
            <w:pPr>
              <w:rPr>
                <w:rFonts w:ascii="Arial" w:hAnsi="Arial" w:cs="Arial"/>
              </w:rPr>
            </w:pPr>
            <w:r>
              <w:rPr>
                <w:rFonts w:ascii="Arial" w:hAnsi="Arial" w:cs="Arial"/>
              </w:rPr>
              <w:t>ANSI/TIA/EIA-569-C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C07F4A0" w14:textId="77777777" w:rsidR="00E759B7" w:rsidRDefault="00E759B7">
            <w:pPr>
              <w:rPr>
                <w:rFonts w:ascii="Arial" w:hAnsi="Arial" w:cs="Arial"/>
              </w:rPr>
            </w:pPr>
            <w:r>
              <w:rPr>
                <w:rFonts w:ascii="Arial" w:hAnsi="Arial" w:cs="Arial"/>
              </w:rPr>
              <w:t>Canalizaciones y espacios de telecomunicaciones</w:t>
            </w:r>
          </w:p>
        </w:tc>
      </w:tr>
      <w:tr w:rsidR="00E759B7" w14:paraId="1E1EE2E0"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A082A45" w14:textId="77777777" w:rsidR="00E759B7" w:rsidRDefault="00E759B7">
            <w:pPr>
              <w:rPr>
                <w:rFonts w:ascii="Arial" w:hAnsi="Arial" w:cs="Arial"/>
              </w:rPr>
            </w:pPr>
            <w:r>
              <w:rPr>
                <w:rFonts w:ascii="Arial" w:hAnsi="Arial" w:cs="Arial"/>
              </w:rPr>
              <w:t>ANSI/TIA/EIA-606-B</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64A5EAC" w14:textId="77777777" w:rsidR="00E759B7" w:rsidRDefault="00E759B7">
            <w:pPr>
              <w:rPr>
                <w:rFonts w:ascii="Arial" w:hAnsi="Arial" w:cs="Arial"/>
              </w:rPr>
            </w:pPr>
            <w:r>
              <w:rPr>
                <w:rFonts w:ascii="Arial" w:hAnsi="Arial" w:cs="Arial"/>
              </w:rPr>
              <w:t>Etiquetado y administración de cables</w:t>
            </w:r>
          </w:p>
        </w:tc>
      </w:tr>
      <w:tr w:rsidR="00E759B7" w14:paraId="3AB4507A"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1F25E8E" w14:textId="77777777" w:rsidR="00E759B7" w:rsidRDefault="00E759B7">
            <w:pPr>
              <w:rPr>
                <w:rFonts w:ascii="Arial" w:hAnsi="Arial" w:cs="Arial"/>
              </w:rPr>
            </w:pPr>
            <w:r>
              <w:rPr>
                <w:rFonts w:ascii="Arial" w:hAnsi="Arial" w:cs="Arial"/>
              </w:rPr>
              <w:t>COBIT 2019</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A222362" w14:textId="14F899AD" w:rsidR="00E759B7" w:rsidRDefault="00E759B7">
            <w:pPr>
              <w:rPr>
                <w:rFonts w:ascii="Arial" w:hAnsi="Arial" w:cs="Arial"/>
              </w:rPr>
            </w:pPr>
            <w:r>
              <w:rPr>
                <w:rFonts w:ascii="Arial" w:hAnsi="Arial" w:cs="Arial"/>
              </w:rPr>
              <w:t>Marco de gobernanza de TI (dominios DSS)</w:t>
            </w:r>
          </w:p>
        </w:tc>
      </w:tr>
      <w:tr w:rsidR="00E759B7" w14:paraId="78F8D132"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280250C" w14:textId="77777777" w:rsidR="00E759B7" w:rsidRDefault="00E759B7">
            <w:pPr>
              <w:rPr>
                <w:rFonts w:ascii="Arial" w:hAnsi="Arial" w:cs="Arial"/>
              </w:rPr>
            </w:pPr>
            <w:r>
              <w:rPr>
                <w:rFonts w:ascii="Arial" w:hAnsi="Arial" w:cs="Arial"/>
              </w:rPr>
              <w:t>Ley 921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91A1732" w14:textId="77777777" w:rsidR="00E759B7" w:rsidRDefault="00E759B7">
            <w:pPr>
              <w:rPr>
                <w:rFonts w:ascii="Arial" w:hAnsi="Arial" w:cs="Arial"/>
              </w:rPr>
            </w:pPr>
            <w:r>
              <w:rPr>
                <w:rFonts w:ascii="Arial" w:hAnsi="Arial" w:cs="Arial"/>
              </w:rPr>
              <w:t>Ley de Protección de Datos Personales</w:t>
            </w:r>
          </w:p>
        </w:tc>
      </w:tr>
      <w:tr w:rsidR="00E759B7" w14:paraId="22667810"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C7E6B10" w14:textId="77777777" w:rsidR="00E759B7" w:rsidRDefault="00E759B7">
            <w:pPr>
              <w:rPr>
                <w:rFonts w:ascii="Arial" w:hAnsi="Arial" w:cs="Arial"/>
              </w:rPr>
            </w:pPr>
            <w:r>
              <w:rPr>
                <w:rFonts w:ascii="Arial" w:hAnsi="Arial" w:cs="Arial"/>
              </w:rPr>
              <w:t>Ley 423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8DE476A" w14:textId="77777777" w:rsidR="00E759B7" w:rsidRDefault="00E759B7">
            <w:pPr>
              <w:rPr>
                <w:rFonts w:ascii="Arial" w:hAnsi="Arial" w:cs="Arial"/>
              </w:rPr>
            </w:pPr>
            <w:r>
              <w:rPr>
                <w:rFonts w:ascii="Arial" w:hAnsi="Arial" w:cs="Arial"/>
              </w:rPr>
              <w:t>Ley General de Salud</w:t>
            </w:r>
          </w:p>
        </w:tc>
      </w:tr>
      <w:tr w:rsidR="00E759B7" w14:paraId="35767EFA"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018CD63" w14:textId="77777777" w:rsidR="00E759B7" w:rsidRDefault="00E759B7">
            <w:pPr>
              <w:rPr>
                <w:rFonts w:ascii="Arial" w:hAnsi="Arial" w:cs="Arial"/>
              </w:rPr>
            </w:pPr>
            <w:r>
              <w:rPr>
                <w:rFonts w:ascii="Arial" w:hAnsi="Arial" w:cs="Arial"/>
              </w:rPr>
              <w:t>Ley 1090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28C250E" w14:textId="77777777" w:rsidR="00E759B7" w:rsidRDefault="00E759B7">
            <w:pPr>
              <w:rPr>
                <w:rFonts w:ascii="Arial" w:hAnsi="Arial" w:cs="Arial"/>
              </w:rPr>
            </w:pPr>
            <w:r>
              <w:rPr>
                <w:rFonts w:ascii="Arial" w:hAnsi="Arial" w:cs="Arial"/>
              </w:rPr>
              <w:t>Ley de Ciberseguridad y Ciberdefensa de Nicaragua</w:t>
            </w:r>
          </w:p>
        </w:tc>
      </w:tr>
      <w:tr w:rsidR="00E759B7" w14:paraId="7E82706D" w14:textId="77777777" w:rsidTr="00E759B7">
        <w:trPr>
          <w:trHeight w:val="45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DF1FE16" w14:textId="77777777" w:rsidR="00E759B7" w:rsidRDefault="00E759B7">
            <w:pPr>
              <w:rPr>
                <w:rFonts w:ascii="Arial" w:hAnsi="Arial" w:cs="Arial"/>
              </w:rPr>
            </w:pPr>
            <w:r>
              <w:rPr>
                <w:rFonts w:ascii="Arial" w:hAnsi="Arial" w:cs="Arial"/>
              </w:rPr>
              <w:t>Normativa MINSA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7AD4D7C" w14:textId="77777777" w:rsidR="00E759B7" w:rsidRDefault="00E759B7">
            <w:pPr>
              <w:rPr>
                <w:rFonts w:ascii="Arial" w:hAnsi="Arial" w:cs="Arial"/>
              </w:rPr>
            </w:pPr>
            <w:r>
              <w:rPr>
                <w:rFonts w:ascii="Arial" w:hAnsi="Arial" w:cs="Arial"/>
              </w:rPr>
              <w:t>Sistema Nicaragüense de Vigilancia Epidemiológica Nacional (SISNIVEN)</w:t>
            </w:r>
          </w:p>
        </w:tc>
      </w:tr>
    </w:tbl>
    <w:p w14:paraId="6D1FF264" w14:textId="77777777" w:rsidR="00E759B7" w:rsidRDefault="00E759B7" w:rsidP="00E759B7">
      <w:pPr>
        <w:rPr>
          <w:rFonts w:ascii="Arial" w:hAnsi="Arial" w:cs="Arial"/>
        </w:rPr>
      </w:pPr>
      <w:r>
        <w:rPr>
          <w:rFonts w:ascii="Arial" w:hAnsi="Arial" w:cs="Arial"/>
        </w:rPr>
        <w:t xml:space="preserve">Estas normas establecen la realización de la tarea sobre bases selectivas, según el criterio exclusivo de EL AUDITOR, por lo que no incluye el análisis en detalle de la </w:t>
      </w:r>
      <w:r>
        <w:rPr>
          <w:rFonts w:ascii="Arial" w:hAnsi="Arial" w:cs="Arial"/>
        </w:rPr>
        <w:lastRenderedPageBreak/>
        <w:t>totalidad de los componentes del sistema, pero sí tener en cuenta la importancia relativa de lo examinado en su relación con el conjunto.</w:t>
      </w:r>
    </w:p>
    <w:p w14:paraId="7DA2DCA3" w14:textId="77777777" w:rsidR="00E759B7" w:rsidRDefault="00E759B7" w:rsidP="00E759B7">
      <w:pPr>
        <w:rPr>
          <w:rFonts w:ascii="Arial" w:hAnsi="Arial" w:cs="Arial"/>
        </w:rPr>
      </w:pPr>
      <w:r>
        <w:rPr>
          <w:rFonts w:ascii="Arial" w:hAnsi="Arial" w:cs="Arial"/>
          <w:b/>
          <w:bCs/>
        </w:rPr>
        <w:t>QUINTA:</w:t>
      </w:r>
      <w:r>
        <w:rPr>
          <w:rFonts w:ascii="Arial" w:hAnsi="Arial" w:cs="Arial"/>
        </w:rPr>
        <w:br/>
        <w:t>Las tareas a cargo de la auditoría incluirán el relevamiento y pruebas de cumplimiento de los controles internos de la red, cuyo funcionamiento pudiera afectar la seguridad y disponibilidad de la información de modo significativo. Esta evaluación tiene por objetivo determinar el grado de confiabilidad de los mismos y sobre esta base planificar el trabajo, determinando la naturaleza, oportunidad y extensión de los procedimientos de auditoría a aplicar.</w:t>
      </w:r>
    </w:p>
    <w:p w14:paraId="6BF75239" w14:textId="77777777" w:rsidR="00E759B7" w:rsidRDefault="00E759B7" w:rsidP="00E759B7">
      <w:pPr>
        <w:rPr>
          <w:rFonts w:ascii="Arial" w:hAnsi="Arial" w:cs="Arial"/>
        </w:rPr>
      </w:pPr>
      <w:r>
        <w:rPr>
          <w:rFonts w:ascii="Arial" w:hAnsi="Arial" w:cs="Arial"/>
        </w:rPr>
        <w:t>Los procedimientos de auditoría incluirán, de manera enunciativa mas no limitativa:</w:t>
      </w:r>
    </w:p>
    <w:p w14:paraId="0A1A3C09" w14:textId="77777777" w:rsidR="00E759B7" w:rsidRDefault="00E759B7" w:rsidP="00E759B7">
      <w:pPr>
        <w:numPr>
          <w:ilvl w:val="0"/>
          <w:numId w:val="30"/>
        </w:numPr>
        <w:rPr>
          <w:rFonts w:ascii="Arial" w:hAnsi="Arial" w:cs="Arial"/>
        </w:rPr>
      </w:pPr>
      <w:r>
        <w:rPr>
          <w:rFonts w:ascii="Arial" w:hAnsi="Arial" w:cs="Arial"/>
        </w:rPr>
        <w:t>Inspección física del nodo central de comunicaciones en Dirección y del punto de distribución secundario en Varios 1.</w:t>
      </w:r>
    </w:p>
    <w:p w14:paraId="2B7DEB54" w14:textId="77777777" w:rsidR="00E759B7" w:rsidRDefault="00E759B7" w:rsidP="00E759B7">
      <w:pPr>
        <w:numPr>
          <w:ilvl w:val="0"/>
          <w:numId w:val="30"/>
        </w:numPr>
        <w:rPr>
          <w:rFonts w:ascii="Arial" w:hAnsi="Arial" w:cs="Arial"/>
        </w:rPr>
      </w:pPr>
      <w:r>
        <w:rPr>
          <w:rFonts w:ascii="Arial" w:hAnsi="Arial" w:cs="Arial"/>
        </w:rPr>
        <w:t xml:space="preserve">Inspección de cableado horizontal en las 14 áreas funcionales (canaletas plásticas, ausencia de rosetas,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panels</w:t>
      </w:r>
      <w:proofErr w:type="spellEnd"/>
      <w:r>
        <w:rPr>
          <w:rFonts w:ascii="Arial" w:hAnsi="Arial" w:cs="Arial"/>
        </w:rPr>
        <w:t xml:space="preserve">, ausencia de </w:t>
      </w:r>
      <w:proofErr w:type="spellStart"/>
      <w:r>
        <w:rPr>
          <w:rFonts w:ascii="Arial" w:hAnsi="Arial" w:cs="Arial"/>
        </w:rPr>
        <w:t>patch</w:t>
      </w:r>
      <w:proofErr w:type="spellEnd"/>
      <w:r>
        <w:rPr>
          <w:rFonts w:ascii="Arial" w:hAnsi="Arial" w:cs="Arial"/>
        </w:rPr>
        <w:t xml:space="preserve"> </w:t>
      </w:r>
      <w:proofErr w:type="spellStart"/>
      <w:r>
        <w:rPr>
          <w:rFonts w:ascii="Arial" w:hAnsi="Arial" w:cs="Arial"/>
        </w:rPr>
        <w:t>cords</w:t>
      </w:r>
      <w:proofErr w:type="spellEnd"/>
      <w:r>
        <w:rPr>
          <w:rFonts w:ascii="Arial" w:hAnsi="Arial" w:cs="Arial"/>
        </w:rPr>
        <w:t>).</w:t>
      </w:r>
    </w:p>
    <w:p w14:paraId="18B9C8FD" w14:textId="77777777" w:rsidR="00E759B7" w:rsidRDefault="00E759B7" w:rsidP="00E759B7">
      <w:pPr>
        <w:numPr>
          <w:ilvl w:val="0"/>
          <w:numId w:val="30"/>
        </w:numPr>
        <w:rPr>
          <w:rFonts w:ascii="Arial" w:hAnsi="Arial" w:cs="Arial"/>
        </w:rPr>
      </w:pPr>
      <w:r>
        <w:rPr>
          <w:rFonts w:ascii="Arial" w:hAnsi="Arial" w:cs="Arial"/>
        </w:rPr>
        <w:t xml:space="preserve">Pruebas de continuidad con cable </w:t>
      </w:r>
      <w:proofErr w:type="spellStart"/>
      <w:r>
        <w:rPr>
          <w:rFonts w:ascii="Arial" w:hAnsi="Arial" w:cs="Arial"/>
        </w:rPr>
        <w:t>tester</w:t>
      </w:r>
      <w:proofErr w:type="spellEnd"/>
      <w:r>
        <w:rPr>
          <w:rFonts w:ascii="Arial" w:hAnsi="Arial" w:cs="Arial"/>
        </w:rPr>
        <w:t xml:space="preserve"> en puntos de red de áreas críticas (Epidemiología, Estadística, Banco Biológico, Contabilidad, Dirección).</w:t>
      </w:r>
    </w:p>
    <w:p w14:paraId="2A6052BA" w14:textId="77777777" w:rsidR="00E759B7" w:rsidRDefault="00E759B7" w:rsidP="00E759B7">
      <w:pPr>
        <w:numPr>
          <w:ilvl w:val="0"/>
          <w:numId w:val="30"/>
        </w:numPr>
        <w:rPr>
          <w:rFonts w:ascii="Arial" w:hAnsi="Arial" w:cs="Arial"/>
        </w:rPr>
      </w:pPr>
      <w:r>
        <w:rPr>
          <w:rFonts w:ascii="Arial" w:hAnsi="Arial" w:cs="Arial"/>
        </w:rPr>
        <w:t>Verificación de la norma de ponchado T568A en muestra representativa de conectores.</w:t>
      </w:r>
    </w:p>
    <w:p w14:paraId="4C52619E" w14:textId="77777777" w:rsidR="00E759B7" w:rsidRDefault="00E759B7" w:rsidP="00E759B7">
      <w:pPr>
        <w:numPr>
          <w:ilvl w:val="0"/>
          <w:numId w:val="30"/>
        </w:numPr>
        <w:rPr>
          <w:rFonts w:ascii="Arial" w:hAnsi="Arial" w:cs="Arial"/>
        </w:rPr>
      </w:pPr>
      <w:r>
        <w:rPr>
          <w:rFonts w:ascii="Arial" w:hAnsi="Arial" w:cs="Arial"/>
        </w:rPr>
        <w:t xml:space="preserve">Pruebas lógicas de red (direccionamiento IP, DHCP, dominio de broadcast único, conectividad entre áreas, seguridad </w:t>
      </w:r>
      <w:proofErr w:type="spellStart"/>
      <w:r>
        <w:rPr>
          <w:rFonts w:ascii="Arial" w:hAnsi="Arial" w:cs="Arial"/>
        </w:rPr>
        <w:t>WiFi</w:t>
      </w:r>
      <w:proofErr w:type="spellEnd"/>
      <w:r>
        <w:rPr>
          <w:rFonts w:ascii="Arial" w:hAnsi="Arial" w:cs="Arial"/>
        </w:rPr>
        <w:t xml:space="preserve"> en áreas críticas).</w:t>
      </w:r>
    </w:p>
    <w:p w14:paraId="0F77BF25" w14:textId="77777777" w:rsidR="00E759B7" w:rsidRDefault="00E759B7" w:rsidP="00E759B7">
      <w:pPr>
        <w:numPr>
          <w:ilvl w:val="0"/>
          <w:numId w:val="30"/>
        </w:numPr>
        <w:rPr>
          <w:rFonts w:ascii="Arial" w:hAnsi="Arial" w:cs="Arial"/>
        </w:rPr>
      </w:pPr>
      <w:r>
        <w:rPr>
          <w:rFonts w:ascii="Arial" w:hAnsi="Arial" w:cs="Arial"/>
        </w:rPr>
        <w:t>Verificación de conexiones privadas en Sindicato, SNC y Transporte.</w:t>
      </w:r>
    </w:p>
    <w:p w14:paraId="7FECB29F" w14:textId="77777777" w:rsidR="00E759B7" w:rsidRDefault="00E759B7" w:rsidP="00E759B7">
      <w:pPr>
        <w:numPr>
          <w:ilvl w:val="0"/>
          <w:numId w:val="30"/>
        </w:numPr>
        <w:rPr>
          <w:rFonts w:ascii="Arial" w:hAnsi="Arial" w:cs="Arial"/>
        </w:rPr>
      </w:pPr>
      <w:r>
        <w:rPr>
          <w:rFonts w:ascii="Arial" w:hAnsi="Arial" w:cs="Arial"/>
        </w:rPr>
        <w:t>Entrevistas estructuradas al personal clave (</w:t>
      </w:r>
      <w:proofErr w:type="gramStart"/>
      <w:r>
        <w:rPr>
          <w:rFonts w:ascii="Arial" w:hAnsi="Arial" w:cs="Arial"/>
        </w:rPr>
        <w:t>Director General</w:t>
      </w:r>
      <w:proofErr w:type="gramEnd"/>
      <w:r>
        <w:rPr>
          <w:rFonts w:ascii="Arial" w:hAnsi="Arial" w:cs="Arial"/>
        </w:rPr>
        <w:t>, Responsable de Planificación, Responsable de Epidemiología, Responsable de Estadística, Responsable de Insumos Médicos, Administración Financiera).</w:t>
      </w:r>
    </w:p>
    <w:p w14:paraId="368D8934" w14:textId="77777777" w:rsidR="00E759B7" w:rsidRDefault="00E759B7" w:rsidP="00E759B7">
      <w:pPr>
        <w:numPr>
          <w:ilvl w:val="0"/>
          <w:numId w:val="30"/>
        </w:numPr>
        <w:rPr>
          <w:rFonts w:ascii="Arial" w:hAnsi="Arial" w:cs="Arial"/>
        </w:rPr>
      </w:pPr>
      <w:r>
        <w:rPr>
          <w:rFonts w:ascii="Arial" w:hAnsi="Arial" w:cs="Arial"/>
        </w:rPr>
        <w:t>Revisión documental de políticas de red, inventarios de activos de red, registros de incidentes y planes de continuidad de la red.</w:t>
      </w:r>
    </w:p>
    <w:p w14:paraId="6ED56B13" w14:textId="77777777" w:rsidR="00E759B7" w:rsidRDefault="00E759B7" w:rsidP="00E759B7">
      <w:pPr>
        <w:rPr>
          <w:rFonts w:ascii="Arial" w:hAnsi="Arial" w:cs="Arial"/>
        </w:rPr>
      </w:pPr>
      <w:r>
        <w:rPr>
          <w:rFonts w:ascii="Arial" w:hAnsi="Arial" w:cs="Arial"/>
          <w:b/>
          <w:bCs/>
        </w:rPr>
        <w:t>SEXTA:</w:t>
      </w:r>
      <w:r>
        <w:rPr>
          <w:rFonts w:ascii="Arial" w:hAnsi="Arial" w:cs="Arial"/>
        </w:rPr>
        <w:br/>
        <w:t>En la ejecución de la Auditoría, EL AUDITOR contará con la colaboración del equipo auditor cuyos roles y responsabilidades se detallan a continuación:</w:t>
      </w:r>
    </w:p>
    <w:tbl>
      <w:tblPr>
        <w:tblW w:w="98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66"/>
        <w:gridCol w:w="7499"/>
      </w:tblGrid>
      <w:tr w:rsidR="00E759B7" w14:paraId="5F7107E7" w14:textId="77777777" w:rsidTr="00E759B7">
        <w:trPr>
          <w:trHeight w:val="444"/>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C79BA48" w14:textId="77777777" w:rsidR="00E759B7" w:rsidRDefault="00E759B7">
            <w:pPr>
              <w:rPr>
                <w:rFonts w:ascii="Arial" w:hAnsi="Arial" w:cs="Arial"/>
              </w:rPr>
            </w:pPr>
            <w:r>
              <w:rPr>
                <w:rFonts w:ascii="Arial" w:hAnsi="Arial" w:cs="Arial"/>
              </w:rPr>
              <w:lastRenderedPageBreak/>
              <w:t>Rol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4EC11BB" w14:textId="77777777" w:rsidR="00E759B7" w:rsidRDefault="00E759B7">
            <w:pPr>
              <w:rPr>
                <w:rFonts w:ascii="Arial" w:hAnsi="Arial" w:cs="Arial"/>
              </w:rPr>
            </w:pPr>
            <w:r>
              <w:rPr>
                <w:rFonts w:ascii="Arial" w:hAnsi="Arial" w:cs="Arial"/>
              </w:rPr>
              <w:t>Responsabilidad principal</w:t>
            </w:r>
          </w:p>
        </w:tc>
      </w:tr>
      <w:tr w:rsidR="00E759B7" w14:paraId="7E2ECE49" w14:textId="77777777" w:rsidTr="00E759B7">
        <w:trPr>
          <w:trHeight w:val="74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E490203" w14:textId="77777777" w:rsidR="00E759B7" w:rsidRDefault="00E759B7">
            <w:pPr>
              <w:rPr>
                <w:rFonts w:ascii="Arial" w:hAnsi="Arial" w:cs="Arial"/>
              </w:rPr>
            </w:pPr>
            <w:r>
              <w:rPr>
                <w:rFonts w:ascii="Arial" w:hAnsi="Arial" w:cs="Arial"/>
              </w:rPr>
              <w:t>Coordinador General de Auditoría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1DEDF72" w14:textId="77777777" w:rsidR="00E759B7" w:rsidRDefault="00E759B7">
            <w:pPr>
              <w:rPr>
                <w:rFonts w:ascii="Arial" w:hAnsi="Arial" w:cs="Arial"/>
              </w:rPr>
            </w:pPr>
            <w:r>
              <w:rPr>
                <w:rFonts w:ascii="Arial" w:hAnsi="Arial" w:cs="Arial"/>
              </w:rPr>
              <w:t>Supervisión general, revisión de hallazgos, comunicación con EL CLIENTE, dirección del equipo auditor</w:t>
            </w:r>
          </w:p>
        </w:tc>
      </w:tr>
      <w:tr w:rsidR="00E759B7" w14:paraId="02DD1D4A" w14:textId="77777777" w:rsidTr="00E759B7">
        <w:trPr>
          <w:trHeight w:val="104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4ACB75C" w14:textId="77777777" w:rsidR="00E759B7" w:rsidRDefault="00E759B7">
            <w:pPr>
              <w:rPr>
                <w:rFonts w:ascii="Arial" w:hAnsi="Arial" w:cs="Arial"/>
              </w:rPr>
            </w:pPr>
            <w:r>
              <w:rPr>
                <w:rFonts w:ascii="Arial" w:hAnsi="Arial" w:cs="Arial"/>
              </w:rPr>
              <w:t>Auditor de Redes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103338A" w14:textId="77777777" w:rsidR="00E759B7" w:rsidRDefault="00E759B7">
            <w:pPr>
              <w:rPr>
                <w:rFonts w:ascii="Arial" w:hAnsi="Arial" w:cs="Arial"/>
              </w:rPr>
            </w:pPr>
            <w:r>
              <w:rPr>
                <w:rFonts w:ascii="Arial" w:hAnsi="Arial" w:cs="Arial"/>
              </w:rPr>
              <w:t xml:space="preserve">Inspección de switches, cableado, canaletas, UPS, conectores, pruebas de continuidad, verificación de norma T568A, pruebas lógicas de red, seguridad </w:t>
            </w:r>
            <w:proofErr w:type="spellStart"/>
            <w:r>
              <w:rPr>
                <w:rFonts w:ascii="Arial" w:hAnsi="Arial" w:cs="Arial"/>
              </w:rPr>
              <w:t>WiFi</w:t>
            </w:r>
            <w:proofErr w:type="spellEnd"/>
          </w:p>
        </w:tc>
      </w:tr>
      <w:tr w:rsidR="00E759B7" w14:paraId="115BFC46" w14:textId="77777777" w:rsidTr="00E759B7">
        <w:trPr>
          <w:trHeight w:val="74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7B93F6D" w14:textId="77777777" w:rsidR="00E759B7" w:rsidRDefault="00E759B7">
            <w:pPr>
              <w:rPr>
                <w:rFonts w:ascii="Arial" w:hAnsi="Arial" w:cs="Arial"/>
              </w:rPr>
            </w:pPr>
            <w:r>
              <w:rPr>
                <w:rFonts w:ascii="Arial" w:hAnsi="Arial" w:cs="Arial"/>
              </w:rPr>
              <w:t>Asistente de Auditoría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8C32480" w14:textId="77777777" w:rsidR="00E759B7" w:rsidRDefault="00E759B7">
            <w:pPr>
              <w:rPr>
                <w:rFonts w:ascii="Arial" w:hAnsi="Arial" w:cs="Arial"/>
              </w:rPr>
            </w:pPr>
            <w:r>
              <w:rPr>
                <w:rFonts w:ascii="Arial" w:hAnsi="Arial" w:cs="Arial"/>
              </w:rPr>
              <w:t>Coordinación logística, gestión de agenda, revisión de políticas, entrevistas a responsables</w:t>
            </w:r>
          </w:p>
        </w:tc>
      </w:tr>
      <w:tr w:rsidR="00E759B7" w14:paraId="0F3CAA85" w14:textId="77777777" w:rsidTr="00E759B7">
        <w:trPr>
          <w:trHeight w:val="74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0E9BEA2" w14:textId="77777777" w:rsidR="00E759B7" w:rsidRDefault="00E759B7">
            <w:pPr>
              <w:rPr>
                <w:rFonts w:ascii="Arial" w:hAnsi="Arial" w:cs="Arial"/>
              </w:rPr>
            </w:pPr>
            <w:r>
              <w:rPr>
                <w:rFonts w:ascii="Arial" w:hAnsi="Arial" w:cs="Arial"/>
              </w:rPr>
              <w:t>Auditor Auxiliar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242FEFA" w14:textId="77777777" w:rsidR="00E759B7" w:rsidRDefault="00E759B7">
            <w:pPr>
              <w:rPr>
                <w:rFonts w:ascii="Arial" w:hAnsi="Arial" w:cs="Arial"/>
              </w:rPr>
            </w:pPr>
            <w:r>
              <w:rPr>
                <w:rFonts w:ascii="Arial" w:hAnsi="Arial" w:cs="Arial"/>
              </w:rPr>
              <w:t xml:space="preserve">Registro fotográfico indexado, consolidación de </w:t>
            </w:r>
            <w:proofErr w:type="spellStart"/>
            <w:r>
              <w:rPr>
                <w:rFonts w:ascii="Arial" w:hAnsi="Arial" w:cs="Arial"/>
              </w:rPr>
              <w:t>checklists</w:t>
            </w:r>
            <w:proofErr w:type="spellEnd"/>
            <w:r>
              <w:rPr>
                <w:rFonts w:ascii="Arial" w:hAnsi="Arial" w:cs="Arial"/>
              </w:rPr>
              <w:t>, redacción de informes, gestión de evidencias</w:t>
            </w:r>
          </w:p>
        </w:tc>
      </w:tr>
    </w:tbl>
    <w:p w14:paraId="256660CC" w14:textId="77777777" w:rsidR="00E759B7" w:rsidRDefault="00E759B7" w:rsidP="00E759B7">
      <w:pPr>
        <w:rPr>
          <w:rFonts w:ascii="Arial" w:hAnsi="Arial" w:cs="Arial"/>
        </w:rPr>
      </w:pPr>
      <w:r>
        <w:rPr>
          <w:rFonts w:ascii="Arial" w:hAnsi="Arial" w:cs="Arial"/>
          <w:b/>
          <w:bCs/>
        </w:rPr>
        <w:t>SÉPTIMA:</w:t>
      </w:r>
      <w:r>
        <w:rPr>
          <w:rFonts w:ascii="Arial" w:hAnsi="Arial" w:cs="Arial"/>
        </w:rPr>
        <w:br/>
        <w:t>EL CLIENTE deberá poner a disposición de EL AUDITOR la información, documentos, registros y accesos que éste le solicite para la ejecución de la auditoría, incluyendo:</w:t>
      </w:r>
    </w:p>
    <w:p w14:paraId="639C3997" w14:textId="7FC58743" w:rsidR="00E759B7" w:rsidRDefault="00E759B7" w:rsidP="00E759B7">
      <w:pPr>
        <w:numPr>
          <w:ilvl w:val="0"/>
          <w:numId w:val="31"/>
        </w:numPr>
        <w:rPr>
          <w:rFonts w:ascii="Arial" w:hAnsi="Arial" w:cs="Arial"/>
        </w:rPr>
      </w:pPr>
      <w:r>
        <w:rPr>
          <w:rFonts w:ascii="Arial" w:hAnsi="Arial" w:cs="Arial"/>
        </w:rPr>
        <w:t>Acceso físico al nodo central de comunicaciones en Dirección (switch</w:t>
      </w:r>
      <w:r w:rsidR="00303E62">
        <w:rPr>
          <w:rFonts w:ascii="Arial" w:hAnsi="Arial" w:cs="Arial"/>
        </w:rPr>
        <w:t>es</w:t>
      </w:r>
      <w:r>
        <w:rPr>
          <w:rFonts w:ascii="Arial" w:hAnsi="Arial" w:cs="Arial"/>
        </w:rPr>
        <w:t xml:space="preserve"> principal</w:t>
      </w:r>
      <w:r w:rsidR="00303E62">
        <w:rPr>
          <w:rFonts w:ascii="Arial" w:hAnsi="Arial" w:cs="Arial"/>
        </w:rPr>
        <w:t>es</w:t>
      </w:r>
      <w:r>
        <w:rPr>
          <w:rFonts w:ascii="Arial" w:hAnsi="Arial" w:cs="Arial"/>
        </w:rPr>
        <w:t>, UPS).</w:t>
      </w:r>
    </w:p>
    <w:p w14:paraId="7B5A3AA1" w14:textId="77777777" w:rsidR="00E759B7" w:rsidRDefault="00E759B7" w:rsidP="00E759B7">
      <w:pPr>
        <w:numPr>
          <w:ilvl w:val="0"/>
          <w:numId w:val="31"/>
        </w:numPr>
        <w:rPr>
          <w:rFonts w:ascii="Arial" w:hAnsi="Arial" w:cs="Arial"/>
        </w:rPr>
      </w:pPr>
      <w:r>
        <w:rPr>
          <w:rFonts w:ascii="Arial" w:hAnsi="Arial" w:cs="Arial"/>
        </w:rPr>
        <w:t>Acceso físico al punto de distribución secundario en Varios 1 (switch secundario, UPS).</w:t>
      </w:r>
    </w:p>
    <w:p w14:paraId="4F883E74" w14:textId="77777777" w:rsidR="00E759B7" w:rsidRDefault="00E759B7" w:rsidP="00E759B7">
      <w:pPr>
        <w:numPr>
          <w:ilvl w:val="0"/>
          <w:numId w:val="31"/>
        </w:numPr>
        <w:rPr>
          <w:rFonts w:ascii="Arial" w:hAnsi="Arial" w:cs="Arial"/>
        </w:rPr>
      </w:pPr>
      <w:r>
        <w:rPr>
          <w:rFonts w:ascii="Arial" w:hAnsi="Arial" w:cs="Arial"/>
        </w:rPr>
        <w:t>Acceso físico a las 14 áreas funcionales del SILAIS.</w:t>
      </w:r>
    </w:p>
    <w:p w14:paraId="38D0CDAB" w14:textId="77777777" w:rsidR="00E759B7" w:rsidRDefault="00E759B7" w:rsidP="00E759B7">
      <w:pPr>
        <w:numPr>
          <w:ilvl w:val="0"/>
          <w:numId w:val="31"/>
        </w:numPr>
        <w:rPr>
          <w:rFonts w:ascii="Arial" w:hAnsi="Arial" w:cs="Arial"/>
        </w:rPr>
      </w:pPr>
      <w:r>
        <w:rPr>
          <w:rFonts w:ascii="Arial" w:hAnsi="Arial" w:cs="Arial"/>
        </w:rPr>
        <w:t>Acceso a la configuración de puntos de acceso inalámbrico (si están disponibles).</w:t>
      </w:r>
    </w:p>
    <w:p w14:paraId="3D6EF7AE" w14:textId="77777777" w:rsidR="00E759B7" w:rsidRDefault="00E759B7" w:rsidP="00E759B7">
      <w:pPr>
        <w:numPr>
          <w:ilvl w:val="0"/>
          <w:numId w:val="31"/>
        </w:numPr>
        <w:rPr>
          <w:rFonts w:ascii="Arial" w:hAnsi="Arial" w:cs="Arial"/>
        </w:rPr>
      </w:pPr>
      <w:r>
        <w:rPr>
          <w:rFonts w:ascii="Arial" w:hAnsi="Arial" w:cs="Arial"/>
        </w:rPr>
        <w:t>Documentación existente (políticas de uso de red, inventarios de activos de red, registros de incidentes de conectividad, bitácoras de mantenimiento, diagramas de red, planes de continuidad).</w:t>
      </w:r>
    </w:p>
    <w:p w14:paraId="6520B0E4" w14:textId="77777777" w:rsidR="00E759B7" w:rsidRDefault="00E759B7" w:rsidP="00E759B7">
      <w:pPr>
        <w:numPr>
          <w:ilvl w:val="0"/>
          <w:numId w:val="31"/>
        </w:numPr>
        <w:rPr>
          <w:rFonts w:ascii="Arial" w:hAnsi="Arial" w:cs="Arial"/>
        </w:rPr>
      </w:pPr>
      <w:r>
        <w:rPr>
          <w:rFonts w:ascii="Arial" w:hAnsi="Arial" w:cs="Arial"/>
        </w:rPr>
        <w:t xml:space="preserve">Disponibilidad del </w:t>
      </w:r>
      <w:proofErr w:type="gramStart"/>
      <w:r>
        <w:rPr>
          <w:rFonts w:ascii="Arial" w:hAnsi="Arial" w:cs="Arial"/>
        </w:rPr>
        <w:t>Director General</w:t>
      </w:r>
      <w:proofErr w:type="gramEnd"/>
      <w:r>
        <w:rPr>
          <w:rFonts w:ascii="Arial" w:hAnsi="Arial" w:cs="Arial"/>
        </w:rPr>
        <w:t xml:space="preserve"> (Dr. Silvio Navarro) y del Responsable de Planificación (Lic. </w:t>
      </w:r>
      <w:proofErr w:type="spellStart"/>
      <w:r>
        <w:rPr>
          <w:rFonts w:ascii="Arial" w:hAnsi="Arial" w:cs="Arial"/>
        </w:rPr>
        <w:t>Gardenio</w:t>
      </w:r>
      <w:proofErr w:type="spellEnd"/>
      <w:r>
        <w:rPr>
          <w:rFonts w:ascii="Arial" w:hAnsi="Arial" w:cs="Arial"/>
        </w:rPr>
        <w:t xml:space="preserve"> Miranda) para entrevistas.</w:t>
      </w:r>
    </w:p>
    <w:p w14:paraId="322EFD23" w14:textId="77777777" w:rsidR="00E759B7" w:rsidRDefault="00E759B7" w:rsidP="00E759B7">
      <w:pPr>
        <w:numPr>
          <w:ilvl w:val="0"/>
          <w:numId w:val="31"/>
        </w:numPr>
        <w:rPr>
          <w:rFonts w:ascii="Arial" w:hAnsi="Arial" w:cs="Arial"/>
        </w:rPr>
      </w:pPr>
      <w:r>
        <w:rPr>
          <w:rFonts w:ascii="Arial" w:hAnsi="Arial" w:cs="Arial"/>
        </w:rPr>
        <w:t>Disponibilidad de responsables de área para entrevistas: Epidemiología, Estadística, Insumos Médicos, Administración Financiera.</w:t>
      </w:r>
    </w:p>
    <w:p w14:paraId="4FB1E72E" w14:textId="77777777" w:rsidR="00E759B7" w:rsidRDefault="00E759B7" w:rsidP="00E759B7">
      <w:pPr>
        <w:rPr>
          <w:rFonts w:ascii="Arial" w:hAnsi="Arial" w:cs="Arial"/>
        </w:rPr>
      </w:pPr>
      <w:r>
        <w:rPr>
          <w:rFonts w:ascii="Arial" w:hAnsi="Arial" w:cs="Arial"/>
          <w:b/>
          <w:bCs/>
        </w:rPr>
        <w:lastRenderedPageBreak/>
        <w:t>OCTAVA:</w:t>
      </w:r>
      <w:r>
        <w:rPr>
          <w:rFonts w:ascii="Arial" w:hAnsi="Arial" w:cs="Arial"/>
        </w:rPr>
        <w:br/>
        <w:t>EL AUDITOR iniciará las tareas con anterioridad al </w:t>
      </w:r>
      <w:r>
        <w:rPr>
          <w:rFonts w:ascii="Arial" w:hAnsi="Arial" w:cs="Arial"/>
          <w:b/>
          <w:bCs/>
        </w:rPr>
        <w:t>01 de abril de 2026</w:t>
      </w:r>
      <w:r>
        <w:rPr>
          <w:rFonts w:ascii="Arial" w:hAnsi="Arial" w:cs="Arial"/>
        </w:rPr>
        <w:t> y se compromete a finalizar el examen no después del día </w:t>
      </w:r>
      <w:r>
        <w:rPr>
          <w:rFonts w:ascii="Arial" w:hAnsi="Arial" w:cs="Arial"/>
          <w:b/>
          <w:bCs/>
        </w:rPr>
        <w:t>30 de abril de 2026</w:t>
      </w:r>
      <w:r>
        <w:rPr>
          <w:rFonts w:ascii="Arial" w:hAnsi="Arial" w:cs="Arial"/>
        </w:rPr>
        <w:t>, oportunidad en que emitirá su informe final, sujeto al cumplimiento por parte de EL CLIENTE de la puesta a disposición de la información y la colaboración conforme se establece en la Cláusula Séptima.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4"/>
        <w:gridCol w:w="4177"/>
        <w:gridCol w:w="2043"/>
        <w:gridCol w:w="2356"/>
      </w:tblGrid>
      <w:tr w:rsidR="00E759B7" w14:paraId="5C7A184A"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6FEA3C7" w14:textId="77777777" w:rsidR="00E759B7" w:rsidRDefault="00E759B7">
            <w:pPr>
              <w:rPr>
                <w:rFonts w:ascii="Arial" w:hAnsi="Arial" w:cs="Arial"/>
              </w:rPr>
            </w:pPr>
            <w:r>
              <w:rPr>
                <w:rFonts w:ascii="Arial" w:hAnsi="Arial" w:cs="Arial"/>
              </w:rPr>
              <w:t>Fase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1DE01DB" w14:textId="77777777" w:rsidR="00E759B7" w:rsidRDefault="00E759B7">
            <w:pPr>
              <w:rPr>
                <w:rFonts w:ascii="Arial" w:hAnsi="Arial" w:cs="Arial"/>
              </w:rPr>
            </w:pPr>
            <w:r>
              <w:rPr>
                <w:rFonts w:ascii="Arial" w:hAnsi="Arial" w:cs="Arial"/>
              </w:rPr>
              <w:t>Nombre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F9EC13" w14:textId="77777777" w:rsidR="00E759B7" w:rsidRDefault="00E759B7">
            <w:pPr>
              <w:rPr>
                <w:rFonts w:ascii="Arial" w:hAnsi="Arial" w:cs="Arial"/>
              </w:rPr>
            </w:pPr>
            <w:r>
              <w:rPr>
                <w:rFonts w:ascii="Arial" w:hAnsi="Arial" w:cs="Arial"/>
              </w:rPr>
              <w:t>Fecha de inicio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AE2739C" w14:textId="77777777" w:rsidR="00E759B7" w:rsidRDefault="00E759B7">
            <w:pPr>
              <w:rPr>
                <w:rFonts w:ascii="Arial" w:hAnsi="Arial" w:cs="Arial"/>
              </w:rPr>
            </w:pPr>
            <w:r>
              <w:rPr>
                <w:rFonts w:ascii="Arial" w:hAnsi="Arial" w:cs="Arial"/>
              </w:rPr>
              <w:t>Fecha de finalización</w:t>
            </w:r>
          </w:p>
        </w:tc>
      </w:tr>
      <w:tr w:rsidR="00E759B7" w14:paraId="5D85DA35"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302A905" w14:textId="77777777" w:rsidR="00E759B7" w:rsidRDefault="00E759B7">
            <w:pPr>
              <w:rPr>
                <w:rFonts w:ascii="Arial" w:hAnsi="Arial" w:cs="Arial"/>
              </w:rPr>
            </w:pPr>
            <w:r>
              <w:rPr>
                <w:rFonts w:ascii="Arial" w:hAnsi="Arial" w:cs="Arial"/>
              </w:rPr>
              <w:t>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1B125D" w14:textId="77777777" w:rsidR="00E759B7" w:rsidRDefault="00E759B7">
            <w:pPr>
              <w:rPr>
                <w:rFonts w:ascii="Arial" w:hAnsi="Arial" w:cs="Arial"/>
              </w:rPr>
            </w:pPr>
            <w:r>
              <w:rPr>
                <w:rFonts w:ascii="Arial" w:hAnsi="Arial" w:cs="Arial"/>
              </w:rPr>
              <w:t>Planificación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9C42B1" w14:textId="77777777" w:rsidR="00E759B7" w:rsidRDefault="00E759B7">
            <w:pPr>
              <w:rPr>
                <w:rFonts w:ascii="Arial" w:hAnsi="Arial" w:cs="Arial"/>
              </w:rPr>
            </w:pPr>
            <w:r>
              <w:rPr>
                <w:rFonts w:ascii="Arial" w:hAnsi="Arial" w:cs="Arial"/>
              </w:rPr>
              <w:t>01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2B75006" w14:textId="77777777" w:rsidR="00E759B7" w:rsidRDefault="00E759B7">
            <w:pPr>
              <w:rPr>
                <w:rFonts w:ascii="Arial" w:hAnsi="Arial" w:cs="Arial"/>
              </w:rPr>
            </w:pPr>
            <w:r>
              <w:rPr>
                <w:rFonts w:ascii="Arial" w:hAnsi="Arial" w:cs="Arial"/>
              </w:rPr>
              <w:t>07 de abril de 2026</w:t>
            </w:r>
          </w:p>
        </w:tc>
      </w:tr>
      <w:tr w:rsidR="00E759B7" w14:paraId="44040AA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3110FE6" w14:textId="77777777" w:rsidR="00E759B7" w:rsidRDefault="00E759B7">
            <w:pPr>
              <w:rPr>
                <w:rFonts w:ascii="Arial" w:hAnsi="Arial" w:cs="Arial"/>
              </w:rPr>
            </w:pPr>
            <w:r>
              <w:rPr>
                <w:rFonts w:ascii="Arial" w:hAnsi="Arial" w:cs="Arial"/>
              </w:rPr>
              <w:t>II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09BD2ED" w14:textId="77777777" w:rsidR="00E759B7" w:rsidRDefault="00E759B7">
            <w:pPr>
              <w:rPr>
                <w:rFonts w:ascii="Arial" w:hAnsi="Arial" w:cs="Arial"/>
              </w:rPr>
            </w:pPr>
            <w:r>
              <w:rPr>
                <w:rFonts w:ascii="Arial" w:hAnsi="Arial" w:cs="Arial"/>
              </w:rPr>
              <w:t>Trabajo de Campo - Auditoría de Redes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F7CF5A" w14:textId="77777777" w:rsidR="00E759B7" w:rsidRDefault="00E759B7">
            <w:pPr>
              <w:rPr>
                <w:rFonts w:ascii="Arial" w:hAnsi="Arial" w:cs="Arial"/>
              </w:rPr>
            </w:pPr>
            <w:r>
              <w:rPr>
                <w:rFonts w:ascii="Arial" w:hAnsi="Arial" w:cs="Arial"/>
              </w:rPr>
              <w:t>08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1DA6FE8" w14:textId="77777777" w:rsidR="00E759B7" w:rsidRDefault="00E759B7">
            <w:pPr>
              <w:rPr>
                <w:rFonts w:ascii="Arial" w:hAnsi="Arial" w:cs="Arial"/>
              </w:rPr>
            </w:pPr>
            <w:r>
              <w:rPr>
                <w:rFonts w:ascii="Arial" w:hAnsi="Arial" w:cs="Arial"/>
              </w:rPr>
              <w:t>15 de abril de 2026</w:t>
            </w:r>
          </w:p>
        </w:tc>
      </w:tr>
      <w:tr w:rsidR="00E759B7" w14:paraId="6C5E11C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A1A37D5" w14:textId="77777777" w:rsidR="00E759B7" w:rsidRDefault="00E759B7">
            <w:pPr>
              <w:rPr>
                <w:rFonts w:ascii="Arial" w:hAnsi="Arial" w:cs="Arial"/>
              </w:rPr>
            </w:pPr>
            <w:r>
              <w:rPr>
                <w:rFonts w:ascii="Arial" w:hAnsi="Arial" w:cs="Arial"/>
              </w:rPr>
              <w:t>III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ADCCDEF" w14:textId="77777777" w:rsidR="00E759B7" w:rsidRDefault="00E759B7">
            <w:pPr>
              <w:rPr>
                <w:rFonts w:ascii="Arial" w:hAnsi="Arial" w:cs="Arial"/>
              </w:rPr>
            </w:pPr>
            <w:r>
              <w:rPr>
                <w:rFonts w:ascii="Arial" w:hAnsi="Arial" w:cs="Arial"/>
              </w:rPr>
              <w:t>Análisis y Diagnóstico de Redes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3D4FE59" w14:textId="77777777" w:rsidR="00E759B7" w:rsidRDefault="00E759B7">
            <w:pPr>
              <w:rPr>
                <w:rFonts w:ascii="Arial" w:hAnsi="Arial" w:cs="Arial"/>
              </w:rPr>
            </w:pPr>
            <w:r>
              <w:rPr>
                <w:rFonts w:ascii="Arial" w:hAnsi="Arial" w:cs="Arial"/>
              </w:rPr>
              <w:t>16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D2E82D6" w14:textId="77777777" w:rsidR="00E759B7" w:rsidRDefault="00E759B7">
            <w:pPr>
              <w:rPr>
                <w:rFonts w:ascii="Arial" w:hAnsi="Arial" w:cs="Arial"/>
              </w:rPr>
            </w:pPr>
            <w:r>
              <w:rPr>
                <w:rFonts w:ascii="Arial" w:hAnsi="Arial" w:cs="Arial"/>
              </w:rPr>
              <w:t>22 de abril de 2026</w:t>
            </w:r>
          </w:p>
        </w:tc>
      </w:tr>
      <w:tr w:rsidR="00E759B7" w14:paraId="7FCE36F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FDDB8F1" w14:textId="77777777" w:rsidR="00E759B7" w:rsidRDefault="00E759B7">
            <w:pPr>
              <w:rPr>
                <w:rFonts w:ascii="Arial" w:hAnsi="Arial" w:cs="Arial"/>
              </w:rPr>
            </w:pPr>
            <w:r>
              <w:rPr>
                <w:rFonts w:ascii="Arial" w:hAnsi="Arial" w:cs="Arial"/>
              </w:rPr>
              <w:t>IV</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0CDCE1" w14:textId="77777777" w:rsidR="00E759B7" w:rsidRDefault="00E759B7">
            <w:pPr>
              <w:rPr>
                <w:rFonts w:ascii="Arial" w:hAnsi="Arial" w:cs="Arial"/>
              </w:rPr>
            </w:pPr>
            <w:r>
              <w:rPr>
                <w:rFonts w:ascii="Arial" w:hAnsi="Arial" w:cs="Arial"/>
              </w:rPr>
              <w:t>Elaboración del Informe Final y Plan de Mejora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8269CD" w14:textId="77777777" w:rsidR="00E759B7" w:rsidRDefault="00E759B7">
            <w:pPr>
              <w:rPr>
                <w:rFonts w:ascii="Arial" w:hAnsi="Arial" w:cs="Arial"/>
              </w:rPr>
            </w:pPr>
            <w:r>
              <w:rPr>
                <w:rFonts w:ascii="Arial" w:hAnsi="Arial" w:cs="Arial"/>
              </w:rPr>
              <w:t>23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6218A94" w14:textId="77777777" w:rsidR="00E759B7" w:rsidRDefault="00E759B7">
            <w:pPr>
              <w:rPr>
                <w:rFonts w:ascii="Arial" w:hAnsi="Arial" w:cs="Arial"/>
              </w:rPr>
            </w:pPr>
            <w:r>
              <w:rPr>
                <w:rFonts w:ascii="Arial" w:hAnsi="Arial" w:cs="Arial"/>
              </w:rPr>
              <w:t>29 de abril de 2026</w:t>
            </w:r>
          </w:p>
        </w:tc>
      </w:tr>
      <w:tr w:rsidR="00E759B7" w14:paraId="1927FA6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51E9A0A" w14:textId="77777777" w:rsidR="00E759B7" w:rsidRDefault="00E759B7">
            <w:pPr>
              <w:rPr>
                <w:rFonts w:ascii="Arial" w:hAnsi="Arial" w:cs="Arial"/>
              </w:rPr>
            </w:pPr>
            <w:r>
              <w:rPr>
                <w:rFonts w:ascii="Arial" w:hAnsi="Arial" w:cs="Arial"/>
              </w:rPr>
              <w:t>V</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208270F" w14:textId="77777777" w:rsidR="00E759B7" w:rsidRDefault="00E759B7">
            <w:pPr>
              <w:rPr>
                <w:rFonts w:ascii="Arial" w:hAnsi="Arial" w:cs="Arial"/>
              </w:rPr>
            </w:pPr>
            <w:r>
              <w:rPr>
                <w:rFonts w:ascii="Arial" w:hAnsi="Arial" w:cs="Arial"/>
              </w:rPr>
              <w:t>Reunión de Cierre y Seguimiento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DCF317C" w14:textId="77777777" w:rsidR="00E759B7" w:rsidRDefault="00E759B7">
            <w:pPr>
              <w:rPr>
                <w:rFonts w:ascii="Arial" w:hAnsi="Arial" w:cs="Arial"/>
              </w:rPr>
            </w:pPr>
            <w:r>
              <w:rPr>
                <w:rFonts w:ascii="Arial" w:hAnsi="Arial" w:cs="Arial"/>
              </w:rPr>
              <w:t>30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AA1D05" w14:textId="77777777" w:rsidR="00E759B7" w:rsidRDefault="00E759B7">
            <w:pPr>
              <w:rPr>
                <w:rFonts w:ascii="Arial" w:hAnsi="Arial" w:cs="Arial"/>
              </w:rPr>
            </w:pPr>
            <w:r>
              <w:rPr>
                <w:rFonts w:ascii="Arial" w:hAnsi="Arial" w:cs="Arial"/>
              </w:rPr>
              <w:t>30 de abril de 2026</w:t>
            </w:r>
          </w:p>
        </w:tc>
      </w:tr>
    </w:tbl>
    <w:p w14:paraId="2DBEBE27" w14:textId="77777777" w:rsidR="00E759B7" w:rsidRDefault="00E759B7" w:rsidP="00E759B7">
      <w:pPr>
        <w:rPr>
          <w:rFonts w:ascii="Arial" w:hAnsi="Arial" w:cs="Arial"/>
        </w:rPr>
      </w:pPr>
      <w:r>
        <w:rPr>
          <w:rFonts w:ascii="Arial" w:hAnsi="Arial" w:cs="Arial"/>
          <w:b/>
          <w:bCs/>
        </w:rPr>
        <w:t>NOVENA:</w:t>
      </w:r>
      <w:r>
        <w:rPr>
          <w:rFonts w:ascii="Arial" w:hAnsi="Arial" w:cs="Arial"/>
        </w:rPr>
        <w:br/>
        <w:t>Por el servicio profesional EL AUDITOR percibirá en concepto de honorario la suma de </w:t>
      </w:r>
      <w:r>
        <w:rPr>
          <w:rFonts w:ascii="Arial" w:hAnsi="Arial" w:cs="Arial"/>
          <w:b/>
          <w:bCs/>
        </w:rPr>
        <w:t>CUATRO MIL DÓLARES DE LOS ESTADOS UNIDOS DE AMÉRICA (US$ 4,000.00)</w:t>
      </w:r>
      <w:r>
        <w:rPr>
          <w:rFonts w:ascii="Arial" w:hAnsi="Arial" w:cs="Arial"/>
        </w:rPr>
        <w:t> o su equivalente en córdobas al tipo de cambio oficial del Banco Central de Nicaragua, los que serán facturados de la siguiente manera: </w:t>
      </w:r>
      <w:r>
        <w:rPr>
          <w:rFonts w:ascii="Arial" w:hAnsi="Arial" w:cs="Arial"/>
          <w:b/>
          <w:bCs/>
        </w:rPr>
        <w:t>50% (US$ 2,000.00)</w:t>
      </w:r>
      <w:r>
        <w:rPr>
          <w:rFonts w:ascii="Arial" w:hAnsi="Arial" w:cs="Arial"/>
        </w:rPr>
        <w:t> a la firma del presente contrato en concepto de adelanto, y </w:t>
      </w:r>
      <w:r>
        <w:rPr>
          <w:rFonts w:ascii="Arial" w:hAnsi="Arial" w:cs="Arial"/>
          <w:b/>
          <w:bCs/>
        </w:rPr>
        <w:t>50% (US$ 2,000.00)</w:t>
      </w:r>
      <w:r>
        <w:rPr>
          <w:rFonts w:ascii="Arial" w:hAnsi="Arial" w:cs="Arial"/>
        </w:rPr>
        <w:t> al finalizar la Consultoría contra entrega del Informe Final de Auditoría de Redes y el Plan de Mejora.</w:t>
      </w:r>
    </w:p>
    <w:p w14:paraId="0991B700" w14:textId="77777777" w:rsidR="00E759B7" w:rsidRDefault="00E759B7" w:rsidP="00E759B7">
      <w:pPr>
        <w:rPr>
          <w:rFonts w:ascii="Arial" w:hAnsi="Arial" w:cs="Arial"/>
        </w:rPr>
      </w:pPr>
      <w:r>
        <w:rPr>
          <w:rFonts w:ascii="Arial" w:hAnsi="Arial" w:cs="Arial"/>
          <w:b/>
          <w:bCs/>
        </w:rPr>
        <w:t>DÉCIMA:</w:t>
      </w:r>
      <w:r>
        <w:rPr>
          <w:rFonts w:ascii="Arial" w:hAnsi="Arial" w:cs="Arial"/>
        </w:rPr>
        <w:br/>
        <w:t>EL AUDITOR hará entrega del informe final pudiendo resultar uno de los siguientes:</w:t>
      </w:r>
    </w:p>
    <w:p w14:paraId="36262825" w14:textId="77777777" w:rsidR="00E759B7" w:rsidRDefault="00E759B7" w:rsidP="00E759B7">
      <w:pPr>
        <w:numPr>
          <w:ilvl w:val="0"/>
          <w:numId w:val="32"/>
        </w:numPr>
        <w:rPr>
          <w:rFonts w:ascii="Arial" w:hAnsi="Arial" w:cs="Arial"/>
        </w:rPr>
      </w:pPr>
      <w:r>
        <w:rPr>
          <w:rFonts w:ascii="Arial" w:hAnsi="Arial" w:cs="Arial"/>
          <w:b/>
          <w:bCs/>
        </w:rPr>
        <w:t>Informe sin Salvedad o limpio:</w:t>
      </w:r>
      <w:r>
        <w:rPr>
          <w:rFonts w:ascii="Arial" w:hAnsi="Arial" w:cs="Arial"/>
        </w:rPr>
        <w:t> La infraestructura de red cumple con los criterios aplicables.</w:t>
      </w:r>
    </w:p>
    <w:p w14:paraId="70DEEAEB" w14:textId="77777777" w:rsidR="00E759B7" w:rsidRDefault="00E759B7" w:rsidP="00E759B7">
      <w:pPr>
        <w:numPr>
          <w:ilvl w:val="0"/>
          <w:numId w:val="32"/>
        </w:numPr>
        <w:rPr>
          <w:rFonts w:ascii="Arial" w:hAnsi="Arial" w:cs="Arial"/>
        </w:rPr>
      </w:pPr>
      <w:r>
        <w:rPr>
          <w:rFonts w:ascii="Arial" w:hAnsi="Arial" w:cs="Arial"/>
          <w:b/>
          <w:bCs/>
        </w:rPr>
        <w:lastRenderedPageBreak/>
        <w:t>Informe con Salvedad:</w:t>
      </w:r>
      <w:r>
        <w:rPr>
          <w:rFonts w:ascii="Arial" w:hAnsi="Arial" w:cs="Arial"/>
        </w:rPr>
        <w:t> Se identificaron no conformidades que afectan parcialmente la operación de la red.</w:t>
      </w:r>
    </w:p>
    <w:p w14:paraId="32E728DE" w14:textId="77777777" w:rsidR="00E759B7" w:rsidRDefault="00E759B7" w:rsidP="00E759B7">
      <w:pPr>
        <w:numPr>
          <w:ilvl w:val="0"/>
          <w:numId w:val="32"/>
        </w:numPr>
        <w:rPr>
          <w:rFonts w:ascii="Arial" w:hAnsi="Arial" w:cs="Arial"/>
        </w:rPr>
      </w:pPr>
      <w:r>
        <w:rPr>
          <w:rFonts w:ascii="Arial" w:hAnsi="Arial" w:cs="Arial"/>
          <w:b/>
          <w:bCs/>
        </w:rPr>
        <w:t>Informe con Abstención de opinión:</w:t>
      </w:r>
      <w:r>
        <w:rPr>
          <w:rFonts w:ascii="Arial" w:hAnsi="Arial" w:cs="Arial"/>
        </w:rPr>
        <w:t> No se obtuvieron suficientes evidencias para formarse una opinión.</w:t>
      </w:r>
    </w:p>
    <w:p w14:paraId="69178AE9" w14:textId="77777777" w:rsidR="00E759B7" w:rsidRDefault="00E759B7" w:rsidP="00E759B7">
      <w:pPr>
        <w:numPr>
          <w:ilvl w:val="0"/>
          <w:numId w:val="32"/>
        </w:numPr>
        <w:rPr>
          <w:rFonts w:ascii="Arial" w:hAnsi="Arial" w:cs="Arial"/>
        </w:rPr>
      </w:pPr>
      <w:r>
        <w:rPr>
          <w:rFonts w:ascii="Arial" w:hAnsi="Arial" w:cs="Arial"/>
          <w:b/>
          <w:bCs/>
        </w:rPr>
        <w:t>Informe con opinión adversa:</w:t>
      </w:r>
      <w:r>
        <w:rPr>
          <w:rFonts w:ascii="Arial" w:hAnsi="Arial" w:cs="Arial"/>
        </w:rPr>
        <w:t> Se identificaron no conformidades críticas que comprometen la seguridad, disponibilidad o confidencialidad de la información del SILAIS.</w:t>
      </w:r>
    </w:p>
    <w:p w14:paraId="47390AAC" w14:textId="77777777" w:rsidR="00E759B7" w:rsidRDefault="00E759B7" w:rsidP="00E759B7">
      <w:pPr>
        <w:rPr>
          <w:rFonts w:ascii="Arial" w:hAnsi="Arial" w:cs="Arial"/>
        </w:rPr>
      </w:pPr>
      <w:r>
        <w:rPr>
          <w:rFonts w:ascii="Arial" w:hAnsi="Arial" w:cs="Arial"/>
        </w:rPr>
        <w:t>En prueba de conformidad se firman </w:t>
      </w:r>
      <w:r>
        <w:rPr>
          <w:rFonts w:ascii="Arial" w:hAnsi="Arial" w:cs="Arial"/>
          <w:b/>
          <w:bCs/>
        </w:rPr>
        <w:t>DOS (2)</w:t>
      </w:r>
      <w:r>
        <w:rPr>
          <w:rFonts w:ascii="Arial" w:hAnsi="Arial" w:cs="Arial"/>
        </w:rPr>
        <w:t> ejemplares del mismo tenor, en la ciudad de Masaya, departamento de Masaya, República de Nicaragua, a los ______ días del mes de abril del año dos mil veintiséis (2026).</w:t>
      </w:r>
    </w:p>
    <w:p w14:paraId="725B5640" w14:textId="77777777" w:rsidR="00E759B7" w:rsidRDefault="00FB4E64" w:rsidP="00E759B7">
      <w:pPr>
        <w:spacing w:after="0"/>
        <w:jc w:val="center"/>
        <w:rPr>
          <w:rFonts w:ascii="Arial" w:hAnsi="Arial" w:cs="Arial"/>
        </w:rPr>
      </w:pPr>
      <w:r>
        <w:rPr>
          <w:rFonts w:ascii="Arial" w:hAnsi="Arial" w:cs="Arial"/>
        </w:rPr>
        <w:pict w14:anchorId="037E6C4F">
          <v:rect id="_x0000_i1042" style="width:468pt;height:.6pt" o:hralign="center" o:hrstd="t" o:hr="t" fillcolor="#a0a0a0" stroked="f"/>
        </w:pict>
      </w:r>
    </w:p>
    <w:p w14:paraId="3508D96D" w14:textId="77777777" w:rsidR="00E759B7" w:rsidRDefault="00E759B7" w:rsidP="00E759B7">
      <w:pPr>
        <w:rPr>
          <w:rFonts w:ascii="Arial" w:hAnsi="Arial" w:cs="Arial"/>
        </w:rPr>
      </w:pPr>
      <w:r>
        <w:rPr>
          <w:rFonts w:ascii="Arial" w:hAnsi="Arial" w:cs="Arial"/>
          <w:b/>
          <w:bCs/>
        </w:rPr>
        <w:t>POR EL CLIENTE:</w:t>
      </w:r>
      <w:r>
        <w:rPr>
          <w:rFonts w:ascii="Arial" w:hAnsi="Arial" w:cs="Arial"/>
        </w:rPr>
        <w:br/>
      </w:r>
      <w:r>
        <w:rPr>
          <w:rFonts w:ascii="Arial" w:hAnsi="Arial" w:cs="Arial"/>
          <w:b/>
          <w:bCs/>
        </w:rPr>
        <w:t>SILAIS - SEDE MASAYA</w:t>
      </w:r>
    </w:p>
    <w:tbl>
      <w:tblPr>
        <w:tblW w:w="11280" w:type="dxa"/>
        <w:tblLook w:val="04A0" w:firstRow="1" w:lastRow="0" w:firstColumn="1" w:lastColumn="0" w:noHBand="0" w:noVBand="1"/>
      </w:tblPr>
      <w:tblGrid>
        <w:gridCol w:w="3677"/>
        <w:gridCol w:w="7603"/>
      </w:tblGrid>
      <w:tr w:rsidR="00E759B7" w14:paraId="5384A19D" w14:textId="77777777" w:rsidTr="00E759B7">
        <w:trPr>
          <w:tblHeader/>
        </w:trPr>
        <w:tc>
          <w:tcPr>
            <w:tcW w:w="0" w:type="auto"/>
            <w:tcMar>
              <w:top w:w="150" w:type="dxa"/>
              <w:left w:w="0" w:type="dxa"/>
              <w:bottom w:w="150" w:type="dxa"/>
              <w:right w:w="240" w:type="dxa"/>
            </w:tcMar>
            <w:vAlign w:val="center"/>
            <w:hideMark/>
          </w:tcPr>
          <w:p w14:paraId="2F89EDF6" w14:textId="77777777" w:rsidR="00E759B7" w:rsidRDefault="00E759B7">
            <w:pPr>
              <w:rPr>
                <w:rFonts w:ascii="Arial" w:hAnsi="Arial" w:cs="Arial"/>
              </w:rPr>
            </w:pPr>
            <w:r>
              <w:rPr>
                <w:rFonts w:ascii="Arial" w:hAnsi="Arial" w:cs="Arial"/>
              </w:rPr>
              <w:t>Campo</w:t>
            </w:r>
          </w:p>
        </w:tc>
        <w:tc>
          <w:tcPr>
            <w:tcW w:w="0" w:type="auto"/>
            <w:tcMar>
              <w:top w:w="150" w:type="dxa"/>
              <w:left w:w="240" w:type="dxa"/>
              <w:bottom w:w="150" w:type="dxa"/>
              <w:right w:w="240" w:type="dxa"/>
            </w:tcMar>
            <w:vAlign w:val="center"/>
            <w:hideMark/>
          </w:tcPr>
          <w:p w14:paraId="597AB528" w14:textId="77777777" w:rsidR="00E759B7" w:rsidRDefault="00E759B7">
            <w:pPr>
              <w:rPr>
                <w:rFonts w:ascii="Arial" w:hAnsi="Arial" w:cs="Arial"/>
              </w:rPr>
            </w:pPr>
            <w:r>
              <w:rPr>
                <w:rFonts w:ascii="Arial" w:hAnsi="Arial" w:cs="Arial"/>
              </w:rPr>
              <w:t>Información</w:t>
            </w:r>
          </w:p>
        </w:tc>
      </w:tr>
      <w:tr w:rsidR="00E759B7" w14:paraId="57ADE8C2" w14:textId="77777777" w:rsidTr="00E759B7">
        <w:tc>
          <w:tcPr>
            <w:tcW w:w="0" w:type="auto"/>
            <w:tcMar>
              <w:top w:w="150" w:type="dxa"/>
              <w:left w:w="0" w:type="dxa"/>
              <w:bottom w:w="150" w:type="dxa"/>
              <w:right w:w="240" w:type="dxa"/>
            </w:tcMar>
            <w:vAlign w:val="center"/>
            <w:hideMark/>
          </w:tcPr>
          <w:p w14:paraId="2238D4F6" w14:textId="77777777" w:rsidR="00E759B7" w:rsidRDefault="00E759B7">
            <w:pPr>
              <w:rPr>
                <w:rFonts w:ascii="Arial" w:hAnsi="Arial" w:cs="Arial"/>
              </w:rPr>
            </w:pPr>
            <w:r>
              <w:rPr>
                <w:rFonts w:ascii="Arial" w:hAnsi="Arial" w:cs="Arial"/>
              </w:rPr>
              <w:t>Nombre completo</w:t>
            </w:r>
          </w:p>
        </w:tc>
        <w:tc>
          <w:tcPr>
            <w:tcW w:w="0" w:type="auto"/>
            <w:tcMar>
              <w:top w:w="150" w:type="dxa"/>
              <w:left w:w="240" w:type="dxa"/>
              <w:bottom w:w="150" w:type="dxa"/>
              <w:right w:w="0" w:type="dxa"/>
            </w:tcMar>
            <w:vAlign w:val="center"/>
            <w:hideMark/>
          </w:tcPr>
          <w:p w14:paraId="794E9B6F" w14:textId="77777777" w:rsidR="00E759B7" w:rsidRDefault="00E759B7">
            <w:pPr>
              <w:rPr>
                <w:rFonts w:ascii="Arial" w:hAnsi="Arial" w:cs="Arial"/>
              </w:rPr>
            </w:pPr>
            <w:r>
              <w:rPr>
                <w:rFonts w:ascii="Arial" w:hAnsi="Arial" w:cs="Arial"/>
                <w:b/>
                <w:bCs/>
              </w:rPr>
              <w:t>Dr. Silvio Navarro</w:t>
            </w:r>
          </w:p>
        </w:tc>
      </w:tr>
      <w:tr w:rsidR="00E759B7" w14:paraId="3235974C" w14:textId="77777777" w:rsidTr="00E759B7">
        <w:tc>
          <w:tcPr>
            <w:tcW w:w="0" w:type="auto"/>
            <w:tcMar>
              <w:top w:w="150" w:type="dxa"/>
              <w:left w:w="0" w:type="dxa"/>
              <w:bottom w:w="150" w:type="dxa"/>
              <w:right w:w="240" w:type="dxa"/>
            </w:tcMar>
            <w:vAlign w:val="center"/>
            <w:hideMark/>
          </w:tcPr>
          <w:p w14:paraId="45C748FF" w14:textId="77777777" w:rsidR="00E759B7" w:rsidRDefault="00E759B7">
            <w:pPr>
              <w:rPr>
                <w:rFonts w:ascii="Arial" w:hAnsi="Arial" w:cs="Arial"/>
              </w:rPr>
            </w:pPr>
            <w:r>
              <w:rPr>
                <w:rFonts w:ascii="Arial" w:hAnsi="Arial" w:cs="Arial"/>
              </w:rPr>
              <w:t>Cargo</w:t>
            </w:r>
          </w:p>
        </w:tc>
        <w:tc>
          <w:tcPr>
            <w:tcW w:w="0" w:type="auto"/>
            <w:tcMar>
              <w:top w:w="150" w:type="dxa"/>
              <w:left w:w="240" w:type="dxa"/>
              <w:bottom w:w="150" w:type="dxa"/>
              <w:right w:w="0" w:type="dxa"/>
            </w:tcMar>
            <w:vAlign w:val="center"/>
            <w:hideMark/>
          </w:tcPr>
          <w:p w14:paraId="09483568" w14:textId="77777777" w:rsidR="00E759B7" w:rsidRDefault="00E759B7">
            <w:pPr>
              <w:rPr>
                <w:rFonts w:ascii="Arial" w:hAnsi="Arial" w:cs="Arial"/>
              </w:rPr>
            </w:pPr>
            <w:r>
              <w:rPr>
                <w:rFonts w:ascii="Arial" w:hAnsi="Arial" w:cs="Arial"/>
              </w:rPr>
              <w:t>Director General del SILAIS - Sede Masaya</w:t>
            </w:r>
          </w:p>
        </w:tc>
      </w:tr>
      <w:tr w:rsidR="00E759B7" w14:paraId="6F81022B" w14:textId="77777777" w:rsidTr="00E759B7">
        <w:tc>
          <w:tcPr>
            <w:tcW w:w="0" w:type="auto"/>
            <w:tcMar>
              <w:top w:w="150" w:type="dxa"/>
              <w:left w:w="0" w:type="dxa"/>
              <w:bottom w:w="150" w:type="dxa"/>
              <w:right w:w="240" w:type="dxa"/>
            </w:tcMar>
            <w:vAlign w:val="center"/>
            <w:hideMark/>
          </w:tcPr>
          <w:p w14:paraId="4CFA0125" w14:textId="77777777" w:rsidR="00E759B7" w:rsidRDefault="00E759B7">
            <w:pPr>
              <w:rPr>
                <w:rFonts w:ascii="Arial" w:hAnsi="Arial" w:cs="Arial"/>
              </w:rPr>
            </w:pPr>
            <w:r>
              <w:rPr>
                <w:rFonts w:ascii="Arial" w:hAnsi="Arial" w:cs="Arial"/>
              </w:rPr>
              <w:t>Cédula de identidad</w:t>
            </w:r>
          </w:p>
        </w:tc>
        <w:tc>
          <w:tcPr>
            <w:tcW w:w="0" w:type="auto"/>
            <w:tcMar>
              <w:top w:w="150" w:type="dxa"/>
              <w:left w:w="240" w:type="dxa"/>
              <w:bottom w:w="150" w:type="dxa"/>
              <w:right w:w="0" w:type="dxa"/>
            </w:tcMar>
            <w:vAlign w:val="center"/>
            <w:hideMark/>
          </w:tcPr>
          <w:p w14:paraId="2E0ACDAC" w14:textId="77777777" w:rsidR="00E759B7" w:rsidRDefault="00E759B7">
            <w:pPr>
              <w:rPr>
                <w:rFonts w:ascii="Arial" w:hAnsi="Arial" w:cs="Arial"/>
              </w:rPr>
            </w:pPr>
            <w:r>
              <w:rPr>
                <w:rFonts w:ascii="Arial" w:hAnsi="Arial" w:cs="Arial"/>
              </w:rPr>
              <w:t>___________________________________</w:t>
            </w:r>
          </w:p>
        </w:tc>
      </w:tr>
      <w:tr w:rsidR="00E759B7" w14:paraId="27CAA370" w14:textId="77777777" w:rsidTr="00E759B7">
        <w:tc>
          <w:tcPr>
            <w:tcW w:w="0" w:type="auto"/>
            <w:tcMar>
              <w:top w:w="150" w:type="dxa"/>
              <w:left w:w="0" w:type="dxa"/>
              <w:bottom w:w="150" w:type="dxa"/>
              <w:right w:w="240" w:type="dxa"/>
            </w:tcMar>
            <w:vAlign w:val="center"/>
            <w:hideMark/>
          </w:tcPr>
          <w:p w14:paraId="433D1EC9" w14:textId="77777777" w:rsidR="00E759B7" w:rsidRDefault="00E759B7">
            <w:pPr>
              <w:rPr>
                <w:rFonts w:ascii="Arial" w:hAnsi="Arial" w:cs="Arial"/>
              </w:rPr>
            </w:pPr>
            <w:r>
              <w:rPr>
                <w:rFonts w:ascii="Arial" w:hAnsi="Arial" w:cs="Arial"/>
              </w:rPr>
              <w:t>Fecha</w:t>
            </w:r>
          </w:p>
        </w:tc>
        <w:tc>
          <w:tcPr>
            <w:tcW w:w="0" w:type="auto"/>
            <w:tcMar>
              <w:top w:w="150" w:type="dxa"/>
              <w:left w:w="240" w:type="dxa"/>
              <w:bottom w:w="150" w:type="dxa"/>
              <w:right w:w="0" w:type="dxa"/>
            </w:tcMar>
            <w:vAlign w:val="center"/>
            <w:hideMark/>
          </w:tcPr>
          <w:p w14:paraId="1AD2E5E8" w14:textId="77777777" w:rsidR="00E759B7" w:rsidRDefault="00E759B7">
            <w:pPr>
              <w:rPr>
                <w:rFonts w:ascii="Arial" w:hAnsi="Arial" w:cs="Arial"/>
              </w:rPr>
            </w:pPr>
            <w:r>
              <w:rPr>
                <w:rFonts w:ascii="Arial" w:hAnsi="Arial" w:cs="Arial"/>
              </w:rPr>
              <w:t>______ / ______ / 2026</w:t>
            </w:r>
          </w:p>
        </w:tc>
      </w:tr>
      <w:tr w:rsidR="00E759B7" w14:paraId="36B5D8FE" w14:textId="77777777" w:rsidTr="00E759B7">
        <w:tc>
          <w:tcPr>
            <w:tcW w:w="0" w:type="auto"/>
            <w:tcMar>
              <w:top w:w="150" w:type="dxa"/>
              <w:left w:w="0" w:type="dxa"/>
              <w:bottom w:w="150" w:type="dxa"/>
              <w:right w:w="240" w:type="dxa"/>
            </w:tcMar>
            <w:vAlign w:val="center"/>
            <w:hideMark/>
          </w:tcPr>
          <w:p w14:paraId="23ECD555" w14:textId="77777777" w:rsidR="00E759B7" w:rsidRDefault="00E759B7">
            <w:pPr>
              <w:rPr>
                <w:rFonts w:ascii="Arial" w:hAnsi="Arial" w:cs="Arial"/>
              </w:rPr>
            </w:pPr>
            <w:r>
              <w:rPr>
                <w:rFonts w:ascii="Arial" w:hAnsi="Arial" w:cs="Arial"/>
              </w:rPr>
              <w:t>Firma</w:t>
            </w:r>
          </w:p>
        </w:tc>
        <w:tc>
          <w:tcPr>
            <w:tcW w:w="0" w:type="auto"/>
            <w:tcMar>
              <w:top w:w="150" w:type="dxa"/>
              <w:left w:w="240" w:type="dxa"/>
              <w:bottom w:w="150" w:type="dxa"/>
              <w:right w:w="0" w:type="dxa"/>
            </w:tcMar>
            <w:vAlign w:val="center"/>
            <w:hideMark/>
          </w:tcPr>
          <w:p w14:paraId="4FC0E8F5" w14:textId="77777777" w:rsidR="00E759B7" w:rsidRDefault="00E759B7">
            <w:pPr>
              <w:rPr>
                <w:rFonts w:ascii="Arial" w:hAnsi="Arial" w:cs="Arial"/>
              </w:rPr>
            </w:pPr>
            <w:r>
              <w:rPr>
                <w:rFonts w:ascii="Arial" w:hAnsi="Arial" w:cs="Arial"/>
              </w:rPr>
              <w:t>_________________________</w:t>
            </w:r>
          </w:p>
        </w:tc>
      </w:tr>
      <w:tr w:rsidR="00E759B7" w14:paraId="59C3D84C" w14:textId="77777777" w:rsidTr="00E759B7">
        <w:tc>
          <w:tcPr>
            <w:tcW w:w="0" w:type="auto"/>
            <w:tcMar>
              <w:top w:w="150" w:type="dxa"/>
              <w:left w:w="0" w:type="dxa"/>
              <w:bottom w:w="150" w:type="dxa"/>
              <w:right w:w="240" w:type="dxa"/>
            </w:tcMar>
            <w:vAlign w:val="center"/>
            <w:hideMark/>
          </w:tcPr>
          <w:p w14:paraId="795267E1" w14:textId="77777777" w:rsidR="00E759B7" w:rsidRDefault="00E759B7">
            <w:pPr>
              <w:rPr>
                <w:rFonts w:ascii="Arial" w:hAnsi="Arial" w:cs="Arial"/>
              </w:rPr>
            </w:pPr>
            <w:r>
              <w:rPr>
                <w:rFonts w:ascii="Arial" w:hAnsi="Arial" w:cs="Arial"/>
              </w:rPr>
              <w:t>Sello del SILAIS</w:t>
            </w:r>
          </w:p>
        </w:tc>
        <w:tc>
          <w:tcPr>
            <w:tcW w:w="0" w:type="auto"/>
            <w:tcMar>
              <w:top w:w="150" w:type="dxa"/>
              <w:left w:w="240" w:type="dxa"/>
              <w:bottom w:w="150" w:type="dxa"/>
              <w:right w:w="0" w:type="dxa"/>
            </w:tcMar>
            <w:vAlign w:val="center"/>
            <w:hideMark/>
          </w:tcPr>
          <w:p w14:paraId="69681A3F" w14:textId="77777777" w:rsidR="00E759B7" w:rsidRDefault="00E759B7">
            <w:pPr>
              <w:rPr>
                <w:rFonts w:ascii="Arial" w:hAnsi="Arial" w:cs="Arial"/>
              </w:rPr>
            </w:pPr>
            <w:r>
              <w:rPr>
                <w:rFonts w:ascii="Arial" w:hAnsi="Arial" w:cs="Arial"/>
              </w:rPr>
              <w:t>_________________________</w:t>
            </w:r>
          </w:p>
        </w:tc>
      </w:tr>
    </w:tbl>
    <w:p w14:paraId="494DCDA6" w14:textId="77777777" w:rsidR="00E759B7" w:rsidRDefault="00FB4E64" w:rsidP="00E759B7">
      <w:pPr>
        <w:spacing w:after="0"/>
        <w:jc w:val="center"/>
        <w:rPr>
          <w:rFonts w:ascii="Arial" w:hAnsi="Arial" w:cs="Arial"/>
        </w:rPr>
      </w:pPr>
      <w:r>
        <w:rPr>
          <w:rFonts w:ascii="Arial" w:hAnsi="Arial" w:cs="Arial"/>
        </w:rPr>
        <w:pict w14:anchorId="240DCBDF">
          <v:rect id="_x0000_i1043" style="width:468pt;height:.6pt" o:hralign="center" o:hrstd="t" o:hr="t" fillcolor="#a0a0a0" stroked="f"/>
        </w:pict>
      </w:r>
    </w:p>
    <w:p w14:paraId="48D744AD" w14:textId="77777777" w:rsidR="00E759B7" w:rsidRDefault="00E759B7" w:rsidP="00E759B7">
      <w:pPr>
        <w:rPr>
          <w:rFonts w:ascii="Arial" w:hAnsi="Arial" w:cs="Arial"/>
        </w:rPr>
      </w:pPr>
      <w:r>
        <w:rPr>
          <w:rFonts w:ascii="Arial" w:hAnsi="Arial" w:cs="Arial"/>
          <w:b/>
          <w:bCs/>
        </w:rPr>
        <w:t>POR EL AUDITOR:</w:t>
      </w:r>
      <w:r>
        <w:rPr>
          <w:rFonts w:ascii="Arial" w:hAnsi="Arial" w:cs="Arial"/>
        </w:rPr>
        <w:br/>
      </w:r>
      <w:r>
        <w:rPr>
          <w:rFonts w:ascii="Arial" w:hAnsi="Arial" w:cs="Arial"/>
          <w:b/>
          <w:bCs/>
        </w:rPr>
        <w:t>CONSULTORÍA Y AUDITORÍA DE TECNOLOGÍAS DE LA INFORMACIÓN, S.A.</w:t>
      </w:r>
    </w:p>
    <w:tbl>
      <w:tblPr>
        <w:tblW w:w="11280" w:type="dxa"/>
        <w:tblLook w:val="04A0" w:firstRow="1" w:lastRow="0" w:firstColumn="1" w:lastColumn="0" w:noHBand="0" w:noVBand="1"/>
      </w:tblPr>
      <w:tblGrid>
        <w:gridCol w:w="3677"/>
        <w:gridCol w:w="7603"/>
      </w:tblGrid>
      <w:tr w:rsidR="00E759B7" w14:paraId="499672C5" w14:textId="77777777" w:rsidTr="00E759B7">
        <w:trPr>
          <w:tblHeader/>
        </w:trPr>
        <w:tc>
          <w:tcPr>
            <w:tcW w:w="0" w:type="auto"/>
            <w:tcMar>
              <w:top w:w="150" w:type="dxa"/>
              <w:left w:w="0" w:type="dxa"/>
              <w:bottom w:w="150" w:type="dxa"/>
              <w:right w:w="240" w:type="dxa"/>
            </w:tcMar>
            <w:vAlign w:val="center"/>
            <w:hideMark/>
          </w:tcPr>
          <w:p w14:paraId="057285DB" w14:textId="77777777" w:rsidR="00E759B7" w:rsidRDefault="00E759B7">
            <w:pPr>
              <w:rPr>
                <w:rFonts w:ascii="Arial" w:hAnsi="Arial" w:cs="Arial"/>
              </w:rPr>
            </w:pPr>
            <w:r>
              <w:rPr>
                <w:rFonts w:ascii="Arial" w:hAnsi="Arial" w:cs="Arial"/>
              </w:rPr>
              <w:lastRenderedPageBreak/>
              <w:t>Campo</w:t>
            </w:r>
          </w:p>
        </w:tc>
        <w:tc>
          <w:tcPr>
            <w:tcW w:w="0" w:type="auto"/>
            <w:tcMar>
              <w:top w:w="150" w:type="dxa"/>
              <w:left w:w="240" w:type="dxa"/>
              <w:bottom w:w="150" w:type="dxa"/>
              <w:right w:w="240" w:type="dxa"/>
            </w:tcMar>
            <w:vAlign w:val="center"/>
            <w:hideMark/>
          </w:tcPr>
          <w:p w14:paraId="1585D058" w14:textId="77777777" w:rsidR="00E759B7" w:rsidRDefault="00E759B7">
            <w:pPr>
              <w:rPr>
                <w:rFonts w:ascii="Arial" w:hAnsi="Arial" w:cs="Arial"/>
              </w:rPr>
            </w:pPr>
            <w:r>
              <w:rPr>
                <w:rFonts w:ascii="Arial" w:hAnsi="Arial" w:cs="Arial"/>
              </w:rPr>
              <w:t>Información</w:t>
            </w:r>
          </w:p>
        </w:tc>
      </w:tr>
      <w:tr w:rsidR="00E759B7" w14:paraId="3195BB01" w14:textId="77777777" w:rsidTr="00E759B7">
        <w:tc>
          <w:tcPr>
            <w:tcW w:w="0" w:type="auto"/>
            <w:tcMar>
              <w:top w:w="150" w:type="dxa"/>
              <w:left w:w="0" w:type="dxa"/>
              <w:bottom w:w="150" w:type="dxa"/>
              <w:right w:w="240" w:type="dxa"/>
            </w:tcMar>
            <w:vAlign w:val="center"/>
            <w:hideMark/>
          </w:tcPr>
          <w:p w14:paraId="2BBDCF40" w14:textId="77777777" w:rsidR="00E759B7" w:rsidRDefault="00E759B7">
            <w:pPr>
              <w:rPr>
                <w:rFonts w:ascii="Arial" w:hAnsi="Arial" w:cs="Arial"/>
              </w:rPr>
            </w:pPr>
            <w:r>
              <w:rPr>
                <w:rFonts w:ascii="Arial" w:hAnsi="Arial" w:cs="Arial"/>
              </w:rPr>
              <w:t>Nombre completo</w:t>
            </w:r>
          </w:p>
        </w:tc>
        <w:tc>
          <w:tcPr>
            <w:tcW w:w="0" w:type="auto"/>
            <w:tcMar>
              <w:top w:w="150" w:type="dxa"/>
              <w:left w:w="240" w:type="dxa"/>
              <w:bottom w:w="150" w:type="dxa"/>
              <w:right w:w="0" w:type="dxa"/>
            </w:tcMar>
            <w:vAlign w:val="center"/>
            <w:hideMark/>
          </w:tcPr>
          <w:p w14:paraId="2BC4A25E" w14:textId="77777777" w:rsidR="00E759B7" w:rsidRDefault="00E759B7">
            <w:pPr>
              <w:rPr>
                <w:rFonts w:ascii="Arial" w:hAnsi="Arial" w:cs="Arial"/>
              </w:rPr>
            </w:pPr>
            <w:r>
              <w:rPr>
                <w:rFonts w:ascii="Arial" w:hAnsi="Arial" w:cs="Arial"/>
              </w:rPr>
              <w:t>___________________________________</w:t>
            </w:r>
          </w:p>
        </w:tc>
      </w:tr>
      <w:tr w:rsidR="00E759B7" w14:paraId="17D02CFE" w14:textId="77777777" w:rsidTr="00E759B7">
        <w:tc>
          <w:tcPr>
            <w:tcW w:w="0" w:type="auto"/>
            <w:tcMar>
              <w:top w:w="150" w:type="dxa"/>
              <w:left w:w="0" w:type="dxa"/>
              <w:bottom w:w="150" w:type="dxa"/>
              <w:right w:w="240" w:type="dxa"/>
            </w:tcMar>
            <w:vAlign w:val="center"/>
            <w:hideMark/>
          </w:tcPr>
          <w:p w14:paraId="5833DA72" w14:textId="77777777" w:rsidR="00E759B7" w:rsidRDefault="00E759B7">
            <w:pPr>
              <w:rPr>
                <w:rFonts w:ascii="Arial" w:hAnsi="Arial" w:cs="Arial"/>
              </w:rPr>
            </w:pPr>
            <w:r>
              <w:rPr>
                <w:rFonts w:ascii="Arial" w:hAnsi="Arial" w:cs="Arial"/>
              </w:rPr>
              <w:t>Cargo</w:t>
            </w:r>
          </w:p>
        </w:tc>
        <w:tc>
          <w:tcPr>
            <w:tcW w:w="0" w:type="auto"/>
            <w:tcMar>
              <w:top w:w="150" w:type="dxa"/>
              <w:left w:w="240" w:type="dxa"/>
              <w:bottom w:w="150" w:type="dxa"/>
              <w:right w:w="0" w:type="dxa"/>
            </w:tcMar>
            <w:vAlign w:val="center"/>
            <w:hideMark/>
          </w:tcPr>
          <w:p w14:paraId="58503362" w14:textId="77777777" w:rsidR="00E759B7" w:rsidRDefault="00E759B7">
            <w:pPr>
              <w:rPr>
                <w:rFonts w:ascii="Arial" w:hAnsi="Arial" w:cs="Arial"/>
              </w:rPr>
            </w:pPr>
            <w:r>
              <w:rPr>
                <w:rFonts w:ascii="Arial" w:hAnsi="Arial" w:cs="Arial"/>
              </w:rPr>
              <w:t>Gerente General</w:t>
            </w:r>
          </w:p>
        </w:tc>
      </w:tr>
      <w:tr w:rsidR="00E759B7" w14:paraId="1BCC3310" w14:textId="77777777" w:rsidTr="00E759B7">
        <w:tc>
          <w:tcPr>
            <w:tcW w:w="0" w:type="auto"/>
            <w:tcMar>
              <w:top w:w="150" w:type="dxa"/>
              <w:left w:w="0" w:type="dxa"/>
              <w:bottom w:w="150" w:type="dxa"/>
              <w:right w:w="240" w:type="dxa"/>
            </w:tcMar>
            <w:vAlign w:val="center"/>
            <w:hideMark/>
          </w:tcPr>
          <w:p w14:paraId="285ABF74" w14:textId="77777777" w:rsidR="00E759B7" w:rsidRDefault="00E759B7">
            <w:pPr>
              <w:rPr>
                <w:rFonts w:ascii="Arial" w:hAnsi="Arial" w:cs="Arial"/>
              </w:rPr>
            </w:pPr>
            <w:r>
              <w:rPr>
                <w:rFonts w:ascii="Arial" w:hAnsi="Arial" w:cs="Arial"/>
              </w:rPr>
              <w:t>Cédula de identidad</w:t>
            </w:r>
          </w:p>
        </w:tc>
        <w:tc>
          <w:tcPr>
            <w:tcW w:w="0" w:type="auto"/>
            <w:tcMar>
              <w:top w:w="150" w:type="dxa"/>
              <w:left w:w="240" w:type="dxa"/>
              <w:bottom w:w="150" w:type="dxa"/>
              <w:right w:w="0" w:type="dxa"/>
            </w:tcMar>
            <w:vAlign w:val="center"/>
            <w:hideMark/>
          </w:tcPr>
          <w:p w14:paraId="3C6F7AF1" w14:textId="77777777" w:rsidR="00E759B7" w:rsidRDefault="00E759B7">
            <w:pPr>
              <w:rPr>
                <w:rFonts w:ascii="Arial" w:hAnsi="Arial" w:cs="Arial"/>
              </w:rPr>
            </w:pPr>
            <w:r>
              <w:rPr>
                <w:rFonts w:ascii="Arial" w:hAnsi="Arial" w:cs="Arial"/>
              </w:rPr>
              <w:t>___________________________________</w:t>
            </w:r>
          </w:p>
        </w:tc>
      </w:tr>
      <w:tr w:rsidR="00E759B7" w14:paraId="51176E21" w14:textId="77777777" w:rsidTr="00E759B7">
        <w:tc>
          <w:tcPr>
            <w:tcW w:w="0" w:type="auto"/>
            <w:tcMar>
              <w:top w:w="150" w:type="dxa"/>
              <w:left w:w="0" w:type="dxa"/>
              <w:bottom w:w="150" w:type="dxa"/>
              <w:right w:w="240" w:type="dxa"/>
            </w:tcMar>
            <w:vAlign w:val="center"/>
            <w:hideMark/>
          </w:tcPr>
          <w:p w14:paraId="03CFB98B" w14:textId="77777777" w:rsidR="00E759B7" w:rsidRDefault="00E759B7">
            <w:pPr>
              <w:rPr>
                <w:rFonts w:ascii="Arial" w:hAnsi="Arial" w:cs="Arial"/>
              </w:rPr>
            </w:pPr>
            <w:r>
              <w:rPr>
                <w:rFonts w:ascii="Arial" w:hAnsi="Arial" w:cs="Arial"/>
              </w:rPr>
              <w:t>RUC / NIT</w:t>
            </w:r>
          </w:p>
        </w:tc>
        <w:tc>
          <w:tcPr>
            <w:tcW w:w="0" w:type="auto"/>
            <w:tcMar>
              <w:top w:w="150" w:type="dxa"/>
              <w:left w:w="240" w:type="dxa"/>
              <w:bottom w:w="150" w:type="dxa"/>
              <w:right w:w="0" w:type="dxa"/>
            </w:tcMar>
            <w:vAlign w:val="center"/>
            <w:hideMark/>
          </w:tcPr>
          <w:p w14:paraId="530DBCF9" w14:textId="77777777" w:rsidR="00E759B7" w:rsidRDefault="00E759B7">
            <w:pPr>
              <w:rPr>
                <w:rFonts w:ascii="Arial" w:hAnsi="Arial" w:cs="Arial"/>
              </w:rPr>
            </w:pPr>
            <w:r>
              <w:rPr>
                <w:rFonts w:ascii="Arial" w:hAnsi="Arial" w:cs="Arial"/>
              </w:rPr>
              <w:t>___________________________________</w:t>
            </w:r>
          </w:p>
        </w:tc>
      </w:tr>
      <w:tr w:rsidR="00E759B7" w14:paraId="6933C4FB" w14:textId="77777777" w:rsidTr="00E759B7">
        <w:tc>
          <w:tcPr>
            <w:tcW w:w="0" w:type="auto"/>
            <w:tcMar>
              <w:top w:w="150" w:type="dxa"/>
              <w:left w:w="0" w:type="dxa"/>
              <w:bottom w:w="150" w:type="dxa"/>
              <w:right w:w="240" w:type="dxa"/>
            </w:tcMar>
            <w:vAlign w:val="center"/>
            <w:hideMark/>
          </w:tcPr>
          <w:p w14:paraId="0AE8C162" w14:textId="77777777" w:rsidR="00E759B7" w:rsidRDefault="00E759B7">
            <w:pPr>
              <w:rPr>
                <w:rFonts w:ascii="Arial" w:hAnsi="Arial" w:cs="Arial"/>
              </w:rPr>
            </w:pPr>
            <w:r>
              <w:rPr>
                <w:rFonts w:ascii="Arial" w:hAnsi="Arial" w:cs="Arial"/>
              </w:rPr>
              <w:t>Fecha</w:t>
            </w:r>
          </w:p>
        </w:tc>
        <w:tc>
          <w:tcPr>
            <w:tcW w:w="0" w:type="auto"/>
            <w:tcMar>
              <w:top w:w="150" w:type="dxa"/>
              <w:left w:w="240" w:type="dxa"/>
              <w:bottom w:w="150" w:type="dxa"/>
              <w:right w:w="0" w:type="dxa"/>
            </w:tcMar>
            <w:vAlign w:val="center"/>
            <w:hideMark/>
          </w:tcPr>
          <w:p w14:paraId="1E4F7477" w14:textId="77777777" w:rsidR="00E759B7" w:rsidRDefault="00E759B7">
            <w:pPr>
              <w:rPr>
                <w:rFonts w:ascii="Arial" w:hAnsi="Arial" w:cs="Arial"/>
              </w:rPr>
            </w:pPr>
            <w:r>
              <w:rPr>
                <w:rFonts w:ascii="Arial" w:hAnsi="Arial" w:cs="Arial"/>
              </w:rPr>
              <w:t>______ / ______ / 2026</w:t>
            </w:r>
          </w:p>
        </w:tc>
      </w:tr>
      <w:tr w:rsidR="00E759B7" w14:paraId="44E184D5" w14:textId="77777777" w:rsidTr="00E759B7">
        <w:tc>
          <w:tcPr>
            <w:tcW w:w="0" w:type="auto"/>
            <w:tcMar>
              <w:top w:w="150" w:type="dxa"/>
              <w:left w:w="0" w:type="dxa"/>
              <w:bottom w:w="150" w:type="dxa"/>
              <w:right w:w="240" w:type="dxa"/>
            </w:tcMar>
            <w:vAlign w:val="center"/>
            <w:hideMark/>
          </w:tcPr>
          <w:p w14:paraId="0218C387" w14:textId="77777777" w:rsidR="00E759B7" w:rsidRDefault="00E759B7">
            <w:pPr>
              <w:rPr>
                <w:rFonts w:ascii="Arial" w:hAnsi="Arial" w:cs="Arial"/>
              </w:rPr>
            </w:pPr>
            <w:r>
              <w:rPr>
                <w:rFonts w:ascii="Arial" w:hAnsi="Arial" w:cs="Arial"/>
              </w:rPr>
              <w:t>Firma</w:t>
            </w:r>
          </w:p>
        </w:tc>
        <w:tc>
          <w:tcPr>
            <w:tcW w:w="0" w:type="auto"/>
            <w:tcMar>
              <w:top w:w="150" w:type="dxa"/>
              <w:left w:w="240" w:type="dxa"/>
              <w:bottom w:w="150" w:type="dxa"/>
              <w:right w:w="0" w:type="dxa"/>
            </w:tcMar>
            <w:vAlign w:val="center"/>
            <w:hideMark/>
          </w:tcPr>
          <w:p w14:paraId="0B11CC91" w14:textId="77777777" w:rsidR="00E759B7" w:rsidRDefault="00E759B7">
            <w:pPr>
              <w:rPr>
                <w:rFonts w:ascii="Arial" w:hAnsi="Arial" w:cs="Arial"/>
              </w:rPr>
            </w:pPr>
            <w:r>
              <w:rPr>
                <w:rFonts w:ascii="Arial" w:hAnsi="Arial" w:cs="Arial"/>
              </w:rPr>
              <w:t>_________________________</w:t>
            </w:r>
          </w:p>
        </w:tc>
      </w:tr>
      <w:tr w:rsidR="00E759B7" w14:paraId="5B254336" w14:textId="77777777" w:rsidTr="00E759B7">
        <w:tc>
          <w:tcPr>
            <w:tcW w:w="0" w:type="auto"/>
            <w:tcMar>
              <w:top w:w="150" w:type="dxa"/>
              <w:left w:w="0" w:type="dxa"/>
              <w:bottom w:w="150" w:type="dxa"/>
              <w:right w:w="240" w:type="dxa"/>
            </w:tcMar>
            <w:vAlign w:val="center"/>
            <w:hideMark/>
          </w:tcPr>
          <w:p w14:paraId="1AB1CC05" w14:textId="77777777" w:rsidR="00E759B7" w:rsidRDefault="00E759B7">
            <w:pPr>
              <w:rPr>
                <w:rFonts w:ascii="Arial" w:hAnsi="Arial" w:cs="Arial"/>
              </w:rPr>
            </w:pPr>
            <w:r>
              <w:rPr>
                <w:rFonts w:ascii="Arial" w:hAnsi="Arial" w:cs="Arial"/>
              </w:rPr>
              <w:t>Sello de la empresa</w:t>
            </w:r>
          </w:p>
        </w:tc>
        <w:tc>
          <w:tcPr>
            <w:tcW w:w="0" w:type="auto"/>
            <w:tcMar>
              <w:top w:w="150" w:type="dxa"/>
              <w:left w:w="240" w:type="dxa"/>
              <w:bottom w:w="150" w:type="dxa"/>
              <w:right w:w="0" w:type="dxa"/>
            </w:tcMar>
            <w:vAlign w:val="center"/>
            <w:hideMark/>
          </w:tcPr>
          <w:p w14:paraId="31EC8E8B" w14:textId="77777777" w:rsidR="00E759B7" w:rsidRDefault="00E759B7">
            <w:pPr>
              <w:rPr>
                <w:rFonts w:ascii="Arial" w:hAnsi="Arial" w:cs="Arial"/>
              </w:rPr>
            </w:pPr>
            <w:r>
              <w:rPr>
                <w:rFonts w:ascii="Arial" w:hAnsi="Arial" w:cs="Arial"/>
              </w:rPr>
              <w:t>_________________________</w:t>
            </w:r>
          </w:p>
        </w:tc>
      </w:tr>
    </w:tbl>
    <w:p w14:paraId="3F904ADB" w14:textId="66439287" w:rsidR="00E759B7" w:rsidRDefault="00E759B7" w:rsidP="00E759B7">
      <w:pPr>
        <w:spacing w:after="0"/>
        <w:jc w:val="center"/>
        <w:rPr>
          <w:rFonts w:ascii="Arial" w:hAnsi="Arial" w:cs="Arial"/>
        </w:rPr>
      </w:pPr>
    </w:p>
    <w:p w14:paraId="6140176C" w14:textId="77777777" w:rsidR="00FC0B99" w:rsidRDefault="00FC0B99" w:rsidP="00E759B7">
      <w:pPr>
        <w:rPr>
          <w:rFonts w:ascii="Arial" w:hAnsi="Arial" w:cs="Arial"/>
          <w:b/>
          <w:bCs/>
        </w:rPr>
      </w:pPr>
    </w:p>
    <w:p w14:paraId="1BEDFFAB" w14:textId="77777777" w:rsidR="00FC0B99" w:rsidRDefault="00FC0B99" w:rsidP="00E759B7">
      <w:pPr>
        <w:rPr>
          <w:rFonts w:ascii="Arial" w:hAnsi="Arial" w:cs="Arial"/>
          <w:b/>
          <w:bCs/>
        </w:rPr>
      </w:pPr>
    </w:p>
    <w:p w14:paraId="0E53C84E" w14:textId="77777777" w:rsidR="00FC0B99" w:rsidRDefault="00FC0B99" w:rsidP="00E759B7">
      <w:pPr>
        <w:rPr>
          <w:rFonts w:ascii="Arial" w:hAnsi="Arial" w:cs="Arial"/>
          <w:b/>
          <w:bCs/>
        </w:rPr>
      </w:pPr>
    </w:p>
    <w:p w14:paraId="6788556F" w14:textId="77777777" w:rsidR="00FC0B99" w:rsidRDefault="00FC0B99" w:rsidP="00E759B7">
      <w:pPr>
        <w:rPr>
          <w:rFonts w:ascii="Arial" w:hAnsi="Arial" w:cs="Arial"/>
          <w:b/>
          <w:bCs/>
        </w:rPr>
      </w:pPr>
    </w:p>
    <w:p w14:paraId="355DF37E" w14:textId="77777777" w:rsidR="00FC0B99" w:rsidRDefault="00FC0B99" w:rsidP="00E759B7">
      <w:pPr>
        <w:rPr>
          <w:rFonts w:ascii="Arial" w:hAnsi="Arial" w:cs="Arial"/>
          <w:b/>
          <w:bCs/>
        </w:rPr>
      </w:pPr>
    </w:p>
    <w:p w14:paraId="3C220C80" w14:textId="77777777" w:rsidR="00FC0B99" w:rsidRDefault="00FC0B99" w:rsidP="00E759B7">
      <w:pPr>
        <w:rPr>
          <w:rFonts w:ascii="Arial" w:hAnsi="Arial" w:cs="Arial"/>
          <w:b/>
          <w:bCs/>
        </w:rPr>
      </w:pPr>
    </w:p>
    <w:p w14:paraId="0392BA25" w14:textId="77777777" w:rsidR="00FC0B99" w:rsidRDefault="00FC0B99" w:rsidP="00E759B7">
      <w:pPr>
        <w:rPr>
          <w:rFonts w:ascii="Arial" w:hAnsi="Arial" w:cs="Arial"/>
          <w:b/>
          <w:bCs/>
        </w:rPr>
      </w:pPr>
    </w:p>
    <w:p w14:paraId="0D9BE3C4" w14:textId="77777777" w:rsidR="00FC0B99" w:rsidRDefault="00FC0B99" w:rsidP="00E759B7">
      <w:pPr>
        <w:rPr>
          <w:rFonts w:ascii="Arial" w:hAnsi="Arial" w:cs="Arial"/>
          <w:b/>
          <w:bCs/>
        </w:rPr>
      </w:pPr>
    </w:p>
    <w:p w14:paraId="5E1E5707" w14:textId="77777777" w:rsidR="00FC0B99" w:rsidRDefault="00FC0B99" w:rsidP="00E759B7">
      <w:pPr>
        <w:rPr>
          <w:rFonts w:ascii="Arial" w:hAnsi="Arial" w:cs="Arial"/>
          <w:b/>
          <w:bCs/>
        </w:rPr>
      </w:pPr>
    </w:p>
    <w:p w14:paraId="37714AAF" w14:textId="77777777" w:rsidR="00FC0B99" w:rsidRDefault="00FC0B99" w:rsidP="00E759B7">
      <w:pPr>
        <w:rPr>
          <w:rFonts w:ascii="Arial" w:hAnsi="Arial" w:cs="Arial"/>
          <w:b/>
          <w:bCs/>
        </w:rPr>
      </w:pPr>
    </w:p>
    <w:p w14:paraId="23BED753" w14:textId="77777777" w:rsidR="00FC0B99" w:rsidRDefault="00FC0B99" w:rsidP="00E759B7">
      <w:pPr>
        <w:rPr>
          <w:rFonts w:ascii="Arial" w:hAnsi="Arial" w:cs="Arial"/>
          <w:b/>
          <w:bCs/>
        </w:rPr>
      </w:pPr>
    </w:p>
    <w:p w14:paraId="0F0A2125" w14:textId="77777777" w:rsidR="00FC0B99" w:rsidRDefault="00FC0B99" w:rsidP="00E759B7">
      <w:pPr>
        <w:rPr>
          <w:rFonts w:ascii="Arial" w:hAnsi="Arial" w:cs="Arial"/>
          <w:b/>
          <w:bCs/>
        </w:rPr>
      </w:pPr>
    </w:p>
    <w:p w14:paraId="0D9200D7" w14:textId="77777777" w:rsidR="00FC0B99" w:rsidRDefault="00FC0B99" w:rsidP="00E759B7">
      <w:pPr>
        <w:rPr>
          <w:rFonts w:ascii="Arial" w:hAnsi="Arial" w:cs="Arial"/>
          <w:b/>
          <w:bCs/>
        </w:rPr>
      </w:pPr>
    </w:p>
    <w:p w14:paraId="1D947E0A" w14:textId="12A636D3" w:rsidR="00E759B7" w:rsidRDefault="00E759B7" w:rsidP="00E759B7">
      <w:pPr>
        <w:rPr>
          <w:rFonts w:ascii="Arial" w:hAnsi="Arial" w:cs="Arial"/>
          <w:b/>
          <w:bCs/>
        </w:rPr>
      </w:pPr>
      <w:r>
        <w:rPr>
          <w:rFonts w:ascii="Arial" w:hAnsi="Arial" w:cs="Arial"/>
          <w:b/>
          <w:bCs/>
        </w:rPr>
        <w:lastRenderedPageBreak/>
        <w:t>10.3.4 ACUERDO DE CONFIDENCIALIDAD</w:t>
      </w:r>
    </w:p>
    <w:p w14:paraId="64B40E3D" w14:textId="77777777" w:rsidR="00E759B7" w:rsidRDefault="00E759B7" w:rsidP="00E759B7">
      <w:pPr>
        <w:rPr>
          <w:rFonts w:ascii="Arial" w:hAnsi="Arial" w:cs="Arial"/>
        </w:rPr>
      </w:pPr>
      <w:r>
        <w:rPr>
          <w:rFonts w:ascii="Arial" w:hAnsi="Arial" w:cs="Arial"/>
          <w:b/>
          <w:bCs/>
        </w:rPr>
        <w:t>CONTRATO DE CONFIDENCIALIDAD PARA AUDITORÍA DE INFRAESTRUCTURA DE REDES</w:t>
      </w:r>
    </w:p>
    <w:p w14:paraId="6A93145F" w14:textId="77777777" w:rsidR="00E759B7" w:rsidRDefault="00E759B7" w:rsidP="00E759B7">
      <w:pPr>
        <w:rPr>
          <w:rFonts w:ascii="Arial" w:hAnsi="Arial" w:cs="Arial"/>
        </w:rPr>
      </w:pPr>
      <w:r>
        <w:rPr>
          <w:rFonts w:ascii="Arial" w:hAnsi="Arial" w:cs="Arial"/>
        </w:rPr>
        <w:t>Entre las siguientes </w:t>
      </w:r>
      <w:r>
        <w:rPr>
          <w:rFonts w:ascii="Arial" w:hAnsi="Arial" w:cs="Arial"/>
          <w:b/>
          <w:bCs/>
        </w:rPr>
        <w:t>PARTES:</w:t>
      </w:r>
    </w:p>
    <w:p w14:paraId="27817507" w14:textId="77777777" w:rsidR="00E759B7" w:rsidRDefault="00E759B7" w:rsidP="00E759B7">
      <w:pPr>
        <w:rPr>
          <w:rFonts w:ascii="Arial" w:hAnsi="Arial" w:cs="Arial"/>
        </w:rPr>
      </w:pPr>
      <w:r>
        <w:rPr>
          <w:rFonts w:ascii="Arial" w:hAnsi="Arial" w:cs="Arial"/>
          <w:b/>
          <w:bCs/>
        </w:rPr>
        <w:t>PRIMERA PARTE:</w:t>
      </w:r>
      <w:r>
        <w:rPr>
          <w:rFonts w:ascii="Arial" w:hAnsi="Arial" w:cs="Arial"/>
        </w:rPr>
        <w:t> El </w:t>
      </w:r>
      <w:r>
        <w:rPr>
          <w:rFonts w:ascii="Arial" w:hAnsi="Arial" w:cs="Arial"/>
          <w:b/>
          <w:bCs/>
        </w:rPr>
        <w:t>SILAIS - SEDE MASAYA</w:t>
      </w:r>
      <w:r>
        <w:rPr>
          <w:rFonts w:ascii="Arial" w:hAnsi="Arial" w:cs="Arial"/>
        </w:rPr>
        <w:t> (en adelante "EL SILAIS" o "LA PARTE CONTRATANTE"), Sistema Local de Atención Integral en Salud del departamento de Masaya, entidad de salud pública descentralizada del Ministerio de Salud de la República de Nicaragua, con domicilio en la ciudad de Masaya, departamento de Masaya, República de Nicaragua, debidamente representada en este acto por su Director General, señor </w:t>
      </w:r>
      <w:r>
        <w:rPr>
          <w:rFonts w:ascii="Arial" w:hAnsi="Arial" w:cs="Arial"/>
          <w:b/>
          <w:bCs/>
        </w:rPr>
        <w:t>Dr. Silvio Navarro</w:t>
      </w:r>
      <w:r>
        <w:rPr>
          <w:rFonts w:ascii="Arial" w:hAnsi="Arial" w:cs="Arial"/>
        </w:rPr>
        <w:t>, mayor de edad, con cédula de identidad número ____________________, en su calidad de representante legal de la institución, nombramiento que acredita mediante resolución ministerial número ____________________, de fecha 25 de agosto de 2021.</w:t>
      </w:r>
    </w:p>
    <w:p w14:paraId="2C735254" w14:textId="77777777" w:rsidR="00E759B7" w:rsidRDefault="00E759B7" w:rsidP="00E759B7">
      <w:pPr>
        <w:rPr>
          <w:rFonts w:ascii="Arial" w:hAnsi="Arial" w:cs="Arial"/>
        </w:rPr>
      </w:pPr>
      <w:r>
        <w:rPr>
          <w:rFonts w:ascii="Arial" w:hAnsi="Arial" w:cs="Arial"/>
          <w:b/>
          <w:bCs/>
        </w:rPr>
        <w:t>SEGUNDA PARTE:</w:t>
      </w:r>
      <w:r>
        <w:rPr>
          <w:rFonts w:ascii="Arial" w:hAnsi="Arial" w:cs="Arial"/>
        </w:rPr>
        <w:t> </w:t>
      </w:r>
      <w:r>
        <w:rPr>
          <w:rFonts w:ascii="Arial" w:hAnsi="Arial" w:cs="Arial"/>
          <w:b/>
          <w:bCs/>
        </w:rPr>
        <w:t>CONSULTORÍA Y AUDITORÍA DE TECNOLOGÍAS DE LA INFORMACIÓN, S.A.</w:t>
      </w:r>
      <w:r>
        <w:rPr>
          <w:rFonts w:ascii="Arial" w:hAnsi="Arial" w:cs="Arial"/>
        </w:rPr>
        <w:t> (en adelante "LA FIRMA AUDITORA" o "LA PARTE CONTRATADA"), sociedad debidamente constituida conforme a las leyes de la República de Nicaragua, con número de Registro Único de Contribuyente (RUC) ____________________, con domicilio en ____________________, representada en este acto por su Gerente General, señor(a) ____________________, mayor de edad, con cédula de identidad número ____________________, según consta en escritura pública de constitución inscrita en el Registro Mercantil bajo el número ____________________, de fecha ____________________.</w:t>
      </w:r>
    </w:p>
    <w:p w14:paraId="5F2A309D" w14:textId="77777777" w:rsidR="00E759B7" w:rsidRDefault="00FB4E64" w:rsidP="00E759B7">
      <w:pPr>
        <w:spacing w:after="0"/>
        <w:jc w:val="center"/>
        <w:rPr>
          <w:rFonts w:ascii="Arial" w:hAnsi="Arial" w:cs="Arial"/>
        </w:rPr>
      </w:pPr>
      <w:r>
        <w:rPr>
          <w:rFonts w:ascii="Arial" w:hAnsi="Arial" w:cs="Arial"/>
        </w:rPr>
        <w:pict w14:anchorId="496ECEE5">
          <v:rect id="_x0000_i1045" style="width:468pt;height:.6pt" o:hralign="center" o:hrstd="t" o:hr="t" fillcolor="#a0a0a0" stroked="f"/>
        </w:pict>
      </w:r>
    </w:p>
    <w:p w14:paraId="7097D78A" w14:textId="77777777" w:rsidR="00E759B7" w:rsidRDefault="00E759B7" w:rsidP="00E759B7">
      <w:pPr>
        <w:rPr>
          <w:rFonts w:ascii="Arial" w:hAnsi="Arial" w:cs="Arial"/>
        </w:rPr>
      </w:pPr>
      <w:r>
        <w:rPr>
          <w:rFonts w:ascii="Arial" w:hAnsi="Arial" w:cs="Arial"/>
          <w:b/>
          <w:bCs/>
        </w:rPr>
        <w:t>EXPOSICIÓN DE MOTIVOS</w:t>
      </w:r>
    </w:p>
    <w:p w14:paraId="0C34C78A" w14:textId="77777777" w:rsidR="00E759B7" w:rsidRDefault="00E759B7" w:rsidP="00E759B7">
      <w:pPr>
        <w:rPr>
          <w:rFonts w:ascii="Arial" w:hAnsi="Arial" w:cs="Arial"/>
        </w:rPr>
      </w:pPr>
      <w:r>
        <w:rPr>
          <w:rFonts w:ascii="Arial" w:hAnsi="Arial" w:cs="Arial"/>
          <w:b/>
          <w:bCs/>
        </w:rPr>
        <w:t>PRIMERO:</w:t>
      </w:r>
      <w:r>
        <w:rPr>
          <w:rFonts w:ascii="Arial" w:hAnsi="Arial" w:cs="Arial"/>
        </w:rPr>
        <w:t> Que EL SILAIS es propietario y responsable de una infraestructura de red de datos que sirve a sus catorce áreas funcionales, incluyendo las áreas críticas de Epidemiología, Estadística, Banco Biológico, la cual contiene información confidencial y sensible relacionada con datos personales de pacientes, registros epidemiológicos del SISNIVEN, resultados de laboratorio del Banco Biológico, información financiera y presupuestaria, datos de personal sanitario, comunicaciones con el Ministerio de Salud (MINSA), y otros activos de información protegidos por la legislación nicaragüense.</w:t>
      </w:r>
    </w:p>
    <w:p w14:paraId="5FD7BD17" w14:textId="77777777" w:rsidR="00E759B7" w:rsidRDefault="00E759B7" w:rsidP="00E759B7">
      <w:pPr>
        <w:rPr>
          <w:rFonts w:ascii="Arial" w:hAnsi="Arial" w:cs="Arial"/>
        </w:rPr>
      </w:pPr>
      <w:r>
        <w:rPr>
          <w:rFonts w:ascii="Arial" w:hAnsi="Arial" w:cs="Arial"/>
          <w:b/>
          <w:bCs/>
        </w:rPr>
        <w:t>SEGUNDO:</w:t>
      </w:r>
      <w:r>
        <w:rPr>
          <w:rFonts w:ascii="Arial" w:hAnsi="Arial" w:cs="Arial"/>
        </w:rPr>
        <w:t> Que EL SILAIS ha contratado los servicios profesionales de LA FIRMA AUDITORA para la ejecución de una Auditoría Integral de Infraestructura de Redes, que incluye la evaluación de la capa física (cableado estructurado, switches, puntos de acceso inalámbrico, UPS, canalizaciones, conectores RJ45 bajo norma T568A) y la capa lógica (direccionamiento IP, DHCP, topología de red, seguridad de red inalámbrica, conexiones privadas, controles de acceso a la red).</w:t>
      </w:r>
    </w:p>
    <w:p w14:paraId="727E11E4" w14:textId="77777777" w:rsidR="00E759B7" w:rsidRDefault="00E759B7" w:rsidP="00E759B7">
      <w:pPr>
        <w:rPr>
          <w:rFonts w:ascii="Arial" w:hAnsi="Arial" w:cs="Arial"/>
        </w:rPr>
      </w:pPr>
      <w:r>
        <w:rPr>
          <w:rFonts w:ascii="Arial" w:hAnsi="Arial" w:cs="Arial"/>
          <w:b/>
          <w:bCs/>
        </w:rPr>
        <w:lastRenderedPageBreak/>
        <w:t>TERCERO:</w:t>
      </w:r>
      <w:r>
        <w:rPr>
          <w:rFonts w:ascii="Arial" w:hAnsi="Arial" w:cs="Arial"/>
        </w:rPr>
        <w:t> </w:t>
      </w:r>
      <w:proofErr w:type="gramStart"/>
      <w:r>
        <w:rPr>
          <w:rFonts w:ascii="Arial" w:hAnsi="Arial" w:cs="Arial"/>
        </w:rPr>
        <w:t>Que</w:t>
      </w:r>
      <w:proofErr w:type="gramEnd"/>
      <w:r>
        <w:rPr>
          <w:rFonts w:ascii="Arial" w:hAnsi="Arial" w:cs="Arial"/>
        </w:rPr>
        <w:t xml:space="preserve"> para la ejecución de dicha auditoría, LA FIRMA AUDITORA tendrá acceso a áreas restringidas del SILAIS, así como a información, datos, configuraciones, contraseñas, documentos, y demás activos de información que son propiedad exclusiva del SILAIS y que constituyen secretos institucionales y datos personales protegidos por ley.</w:t>
      </w:r>
    </w:p>
    <w:p w14:paraId="69813F4D" w14:textId="0487BBFD" w:rsidR="00E759B7" w:rsidRDefault="00E759B7" w:rsidP="00E759B7">
      <w:pPr>
        <w:spacing w:after="0"/>
        <w:jc w:val="center"/>
        <w:rPr>
          <w:rFonts w:ascii="Arial" w:hAnsi="Arial" w:cs="Arial"/>
        </w:rPr>
      </w:pPr>
    </w:p>
    <w:p w14:paraId="363487FC" w14:textId="05A420B7" w:rsidR="00EA3779" w:rsidRPr="00EA3779" w:rsidRDefault="00EA3779" w:rsidP="00EA3779">
      <w:pPr>
        <w:spacing w:after="0"/>
        <w:jc w:val="center"/>
        <w:rPr>
          <w:rFonts w:ascii="Arial" w:hAnsi="Arial" w:cs="Arial"/>
        </w:rPr>
      </w:pPr>
    </w:p>
    <w:p w14:paraId="11060082" w14:textId="77777777" w:rsidR="00EA3779" w:rsidRDefault="00EA3779" w:rsidP="00E759B7">
      <w:pPr>
        <w:rPr>
          <w:rFonts w:ascii="Arial" w:hAnsi="Arial" w:cs="Arial"/>
          <w:b/>
          <w:bCs/>
        </w:rPr>
      </w:pPr>
    </w:p>
    <w:p w14:paraId="0ACC8543" w14:textId="77777777" w:rsidR="00EA3779" w:rsidRDefault="00EA3779" w:rsidP="00E759B7">
      <w:pPr>
        <w:rPr>
          <w:rFonts w:ascii="Arial" w:hAnsi="Arial" w:cs="Arial"/>
          <w:b/>
          <w:bCs/>
        </w:rPr>
      </w:pPr>
    </w:p>
    <w:p w14:paraId="0EF93ABD" w14:textId="2E4E3ED0" w:rsidR="00E759B7" w:rsidRDefault="00E759B7" w:rsidP="00E759B7">
      <w:pPr>
        <w:rPr>
          <w:rFonts w:ascii="Arial" w:hAnsi="Arial" w:cs="Arial"/>
          <w:b/>
          <w:bCs/>
        </w:rPr>
      </w:pPr>
      <w:r>
        <w:rPr>
          <w:rFonts w:ascii="Arial" w:hAnsi="Arial" w:cs="Arial"/>
          <w:b/>
          <w:bCs/>
        </w:rPr>
        <w:t>10.3.5 DECLARACIÓN DE INDEPENDENCIA DEL AUDITOR DE REDES</w:t>
      </w:r>
    </w:p>
    <w:p w14:paraId="0A4F15AB" w14:textId="77777777" w:rsidR="00E759B7" w:rsidRDefault="00E759B7" w:rsidP="00E759B7">
      <w:pPr>
        <w:rPr>
          <w:rFonts w:ascii="Arial" w:hAnsi="Arial" w:cs="Arial"/>
        </w:rPr>
      </w:pPr>
      <w:r>
        <w:rPr>
          <w:rFonts w:ascii="Arial" w:hAnsi="Arial" w:cs="Arial"/>
          <w:b/>
          <w:bCs/>
        </w:rPr>
        <w:t>DECLARACIÓN DE INDEPENDENCIA DEL AUDITOR</w:t>
      </w:r>
    </w:p>
    <w:p w14:paraId="16FEECA8" w14:textId="77777777" w:rsidR="00E759B7" w:rsidRDefault="00E759B7" w:rsidP="00E759B7">
      <w:pPr>
        <w:rPr>
          <w:rFonts w:ascii="Arial" w:hAnsi="Arial" w:cs="Arial"/>
        </w:rPr>
      </w:pPr>
      <w:r>
        <w:rPr>
          <w:rFonts w:ascii="Arial" w:hAnsi="Arial" w:cs="Arial"/>
          <w:b/>
          <w:bCs/>
        </w:rPr>
        <w:t>Referenciación:</w:t>
      </w:r>
      <w:r>
        <w:rPr>
          <w:rFonts w:ascii="Arial" w:hAnsi="Arial" w:cs="Arial"/>
        </w:rPr>
        <w:t> Auditoría de Redes – SILAIS Sede Masaya</w:t>
      </w:r>
    </w:p>
    <w:p w14:paraId="4CC9B0F6" w14:textId="77777777" w:rsidR="00E759B7" w:rsidRDefault="00FB4E64" w:rsidP="00E759B7">
      <w:pPr>
        <w:spacing w:after="0"/>
        <w:jc w:val="center"/>
        <w:rPr>
          <w:rFonts w:ascii="Arial" w:hAnsi="Arial" w:cs="Arial"/>
        </w:rPr>
      </w:pPr>
      <w:r>
        <w:rPr>
          <w:rFonts w:ascii="Arial" w:hAnsi="Arial" w:cs="Arial"/>
        </w:rPr>
        <w:pict w14:anchorId="7997558D">
          <v:rect id="_x0000_i1048" style="width:468pt;height:.6pt" o:hralign="center" o:hrstd="t" o:hr="t" fillcolor="#a0a0a0" stroked="f"/>
        </w:pict>
      </w:r>
    </w:p>
    <w:p w14:paraId="7096B597" w14:textId="77777777" w:rsidR="00E759B7" w:rsidRDefault="00E759B7" w:rsidP="00E759B7">
      <w:pPr>
        <w:rPr>
          <w:rFonts w:ascii="Arial" w:hAnsi="Arial" w:cs="Arial"/>
        </w:rPr>
      </w:pPr>
      <w:r>
        <w:rPr>
          <w:rFonts w:ascii="Arial" w:hAnsi="Arial" w:cs="Arial"/>
          <w:b/>
          <w:bCs/>
        </w:rPr>
        <w:t>IDENTIFICACIÓN DEL AUDITOR</w:t>
      </w:r>
    </w:p>
    <w:p w14:paraId="60C15518" w14:textId="77777777" w:rsidR="00E759B7" w:rsidRDefault="00E759B7" w:rsidP="00E759B7">
      <w:pPr>
        <w:rPr>
          <w:rFonts w:ascii="Arial" w:hAnsi="Arial" w:cs="Arial"/>
        </w:rPr>
      </w:pPr>
      <w:r>
        <w:rPr>
          <w:rFonts w:ascii="Arial" w:hAnsi="Arial" w:cs="Arial"/>
        </w:rPr>
        <w:t>Yo, </w:t>
      </w:r>
      <w:r>
        <w:rPr>
          <w:rFonts w:ascii="Arial" w:hAnsi="Arial" w:cs="Arial"/>
          <w:b/>
          <w:bCs/>
        </w:rPr>
        <w:t>[Nombre del Auditor</w:t>
      </w:r>
      <w:proofErr w:type="gramStart"/>
      <w:r>
        <w:rPr>
          <w:rFonts w:ascii="Arial" w:hAnsi="Arial" w:cs="Arial"/>
          <w:b/>
          <w:bCs/>
        </w:rPr>
        <w:t>]</w:t>
      </w:r>
      <w:r>
        <w:rPr>
          <w:rFonts w:ascii="Arial" w:hAnsi="Arial" w:cs="Arial"/>
        </w:rPr>
        <w:t> ,</w:t>
      </w:r>
      <w:proofErr w:type="gramEnd"/>
      <w:r>
        <w:rPr>
          <w:rFonts w:ascii="Arial" w:hAnsi="Arial" w:cs="Arial"/>
        </w:rPr>
        <w:t xml:space="preserve"> identificado con documento de identidad No. </w:t>
      </w:r>
      <w:r>
        <w:rPr>
          <w:rFonts w:ascii="Arial" w:hAnsi="Arial" w:cs="Arial"/>
          <w:b/>
          <w:bCs/>
        </w:rPr>
        <w:t>[Número de Cédula]</w:t>
      </w:r>
      <w:r>
        <w:rPr>
          <w:rFonts w:ascii="Arial" w:hAnsi="Arial" w:cs="Arial"/>
        </w:rPr>
        <w:t> expedido en </w:t>
      </w:r>
      <w:r>
        <w:rPr>
          <w:rFonts w:ascii="Arial" w:hAnsi="Arial" w:cs="Arial"/>
          <w:b/>
          <w:bCs/>
        </w:rPr>
        <w:t>[Ciudad de Expedición</w:t>
      </w:r>
      <w:proofErr w:type="gramStart"/>
      <w:r>
        <w:rPr>
          <w:rFonts w:ascii="Arial" w:hAnsi="Arial" w:cs="Arial"/>
          <w:b/>
          <w:bCs/>
        </w:rPr>
        <w:t>]</w:t>
      </w:r>
      <w:r>
        <w:rPr>
          <w:rFonts w:ascii="Arial" w:hAnsi="Arial" w:cs="Arial"/>
        </w:rPr>
        <w:t> ,</w:t>
      </w:r>
      <w:proofErr w:type="gramEnd"/>
      <w:r>
        <w:rPr>
          <w:rFonts w:ascii="Arial" w:hAnsi="Arial" w:cs="Arial"/>
        </w:rPr>
        <w:t xml:space="preserve"> en mi calidad de </w:t>
      </w:r>
      <w:r>
        <w:rPr>
          <w:rFonts w:ascii="Arial" w:hAnsi="Arial" w:cs="Arial"/>
          <w:b/>
          <w:bCs/>
        </w:rPr>
        <w:t>[Coordinador General de Auditoría / Auditor de Redes / Asistente de Auditoría / Auditor Auxiliar]</w:t>
      </w:r>
      <w:r>
        <w:rPr>
          <w:rFonts w:ascii="Arial" w:hAnsi="Arial" w:cs="Arial"/>
        </w:rPr>
        <w:t> de la firma Consultoría y Auditoría de Tecnologías de la Información S.A., en mi rol de auditor para la Auditoría de Infraestructura de Redes del SILAIS – Sede Masaya.</w:t>
      </w:r>
    </w:p>
    <w:p w14:paraId="73EA61A4" w14:textId="77777777" w:rsidR="00E759B7" w:rsidRDefault="00FB4E64" w:rsidP="00E759B7">
      <w:pPr>
        <w:spacing w:after="0"/>
        <w:jc w:val="center"/>
        <w:rPr>
          <w:rFonts w:ascii="Arial" w:hAnsi="Arial" w:cs="Arial"/>
        </w:rPr>
      </w:pPr>
      <w:r>
        <w:rPr>
          <w:rFonts w:ascii="Arial" w:hAnsi="Arial" w:cs="Arial"/>
        </w:rPr>
        <w:pict w14:anchorId="3DB9FE61">
          <v:rect id="_x0000_i1049" style="width:468pt;height:.6pt" o:hralign="center" o:hrstd="t" o:hr="t" fillcolor="#a0a0a0" stroked="f"/>
        </w:pict>
      </w:r>
    </w:p>
    <w:p w14:paraId="01B0CE50" w14:textId="05CBA3BC" w:rsidR="00E759B7" w:rsidRDefault="00E759B7" w:rsidP="00E759B7">
      <w:pPr>
        <w:rPr>
          <w:rFonts w:ascii="Arial" w:hAnsi="Arial" w:cs="Arial"/>
        </w:rPr>
      </w:pPr>
      <w:r>
        <w:rPr>
          <w:rFonts w:ascii="Arial" w:hAnsi="Arial" w:cs="Arial"/>
          <w:b/>
          <w:bCs/>
        </w:rPr>
        <w:t xml:space="preserve">A. </w:t>
      </w:r>
      <w:r w:rsidR="00D9099C">
        <w:rPr>
          <w:rFonts w:ascii="Arial" w:hAnsi="Arial" w:cs="Arial"/>
          <w:b/>
          <w:bCs/>
        </w:rPr>
        <w:t>ALCANCE</w:t>
      </w:r>
    </w:p>
    <w:p w14:paraId="2B855D90" w14:textId="5E2143B6" w:rsidR="00BC67EA" w:rsidRPr="00D9099C" w:rsidRDefault="00D9099C">
      <w:pPr>
        <w:rPr>
          <w:rFonts w:ascii="Arial" w:hAnsi="Arial" w:cs="Arial"/>
        </w:rPr>
      </w:pPr>
      <w:r w:rsidRPr="00D9099C">
        <w:rPr>
          <w:rFonts w:ascii="Arial" w:hAnsi="Arial" w:cs="Arial"/>
        </w:rPr>
        <w:t>La presente declaración se emite en el marco de la Auditoría de Redes a realizarse en el SILAIS – Sede Masaya, cuyo objeto es evaluar la infraestructura física y lógica de la red de área local, la seguridad de las comunicaciones y la gestión operativa, de acuerdo con el marco de referencia COBIT 2019 (dominio DSS) y los estándares aplicables. Mi participación se limita a las actividades propias del rol arriba señalado, sin extenderme a funciones de administración, diseño o implementación de la infraestructura auditada.</w:t>
      </w:r>
    </w:p>
    <w:p w14:paraId="675FAE46" w14:textId="33B3C02F" w:rsidR="00FC0B99" w:rsidRDefault="00D9099C">
      <w:pPr>
        <w:spacing w:line="278" w:lineRule="auto"/>
      </w:pPr>
      <w:r>
        <w:rPr>
          <w:rFonts w:ascii="Arial" w:hAnsi="Arial" w:cs="Arial"/>
        </w:rPr>
        <w:pict w14:anchorId="7B2E20F8">
          <v:rect id="_x0000_i1055" style="width:468pt;height:.6pt" o:hralign="center" o:hrstd="t" o:hr="t" fillcolor="#a0a0a0" stroked="f"/>
        </w:pict>
      </w:r>
    </w:p>
    <w:p w14:paraId="78FD4424" w14:textId="25F95D9C" w:rsidR="00FC0B99" w:rsidRPr="00D9099C" w:rsidRDefault="00D9099C">
      <w:pPr>
        <w:spacing w:line="278" w:lineRule="auto"/>
        <w:rPr>
          <w:rFonts w:ascii="Arial" w:hAnsi="Arial" w:cs="Arial"/>
          <w:b/>
          <w:bCs/>
          <w:lang w:val="es-419"/>
        </w:rPr>
      </w:pPr>
      <w:r w:rsidRPr="00D9099C">
        <w:rPr>
          <w:rFonts w:ascii="Arial" w:hAnsi="Arial" w:cs="Arial"/>
          <w:b/>
          <w:bCs/>
        </w:rPr>
        <w:t>B. DECLARACI</w:t>
      </w:r>
      <w:r w:rsidRPr="00D9099C">
        <w:rPr>
          <w:rFonts w:ascii="Arial" w:hAnsi="Arial" w:cs="Arial"/>
          <w:b/>
          <w:bCs/>
          <w:lang w:val="es-419"/>
        </w:rPr>
        <w:t>ÓN DE AUTONOMIA</w:t>
      </w:r>
    </w:p>
    <w:p w14:paraId="78D5597E" w14:textId="77777777" w:rsidR="00D9099C" w:rsidRDefault="00D9099C">
      <w:pPr>
        <w:spacing w:line="278" w:lineRule="auto"/>
      </w:pPr>
    </w:p>
    <w:p w14:paraId="4FA5B3A5" w14:textId="77777777" w:rsidR="00BC67EA" w:rsidRDefault="00BC67EA">
      <w:pPr>
        <w:spacing w:line="278" w:lineRule="auto"/>
      </w:pPr>
    </w:p>
    <w:p w14:paraId="5CAD9C1A" w14:textId="44A88AE4" w:rsidR="00BC67EA" w:rsidRPr="0034016E" w:rsidRDefault="00BC67EA" w:rsidP="00BC67EA">
      <w:pPr>
        <w:pStyle w:val="Prrafodelista"/>
        <w:numPr>
          <w:ilvl w:val="0"/>
          <w:numId w:val="1"/>
        </w:numPr>
        <w:jc w:val="center"/>
        <w:rPr>
          <w:rFonts w:ascii="Arial" w:hAnsi="Arial" w:cs="Arial"/>
          <w:b/>
          <w:bCs/>
        </w:rPr>
      </w:pPr>
      <w:r>
        <w:rPr>
          <w:rFonts w:ascii="Arial" w:hAnsi="Arial" w:cs="Arial"/>
          <w:b/>
          <w:bCs/>
        </w:rPr>
        <w:lastRenderedPageBreak/>
        <w:t>ANEXOS</w:t>
      </w:r>
    </w:p>
    <w:p w14:paraId="5D2EE13F" w14:textId="10E528EB" w:rsidR="009279BD" w:rsidRDefault="009279BD"/>
    <w:p w14:paraId="6980A178" w14:textId="77777777" w:rsidR="00BC67EA" w:rsidRPr="00F42781" w:rsidRDefault="00BC67EA" w:rsidP="00BC67EA">
      <w:pPr>
        <w:rPr>
          <w:b/>
          <w:bCs/>
        </w:rPr>
      </w:pPr>
      <w:r w:rsidRPr="00F42781">
        <w:rPr>
          <w:b/>
          <w:bCs/>
        </w:rPr>
        <w:t>LISTADO DE VERIFICACIÓN (CHECKLIST) - AUDITORÍA DE RED Y HARDWARE</w:t>
      </w:r>
    </w:p>
    <w:p w14:paraId="06BF7009" w14:textId="77777777" w:rsidR="00BC67EA" w:rsidRPr="00F42781" w:rsidRDefault="00BC67EA" w:rsidP="00BC67EA">
      <w:pPr>
        <w:rPr>
          <w:b/>
          <w:bCs/>
        </w:rPr>
      </w:pPr>
      <w:r w:rsidRPr="00F42781">
        <w:rPr>
          <w:b/>
          <w:bCs/>
        </w:rPr>
        <w:t>SILAIS - SEDE MASAYA</w:t>
      </w:r>
    </w:p>
    <w:p w14:paraId="7939AAE9" w14:textId="77777777" w:rsidR="00BC67EA" w:rsidRPr="00F42781" w:rsidRDefault="00BC67EA" w:rsidP="00BC67EA"/>
    <w:p w14:paraId="345E9BD7" w14:textId="77777777" w:rsidR="00BC67EA" w:rsidRPr="00F42781" w:rsidRDefault="00BC67EA" w:rsidP="00BC67EA">
      <w:pPr>
        <w:rPr>
          <w:b/>
          <w:bCs/>
        </w:rPr>
      </w:pPr>
      <w:r w:rsidRPr="00F42781">
        <w:rPr>
          <w:b/>
          <w:bCs/>
        </w:rPr>
        <w:t>MÓDULO I: INFRAESTRUCTURA FÍSICA DE RED Y ÁREA DE COMUNICACIONES</w:t>
      </w:r>
    </w:p>
    <w:p w14:paraId="2C8D4FDD" w14:textId="77777777" w:rsidR="00BC67EA" w:rsidRPr="00F42781" w:rsidRDefault="00BC67EA" w:rsidP="00BC67EA">
      <w:r w:rsidRPr="00F42781">
        <w:rPr>
          <w:b/>
          <w:bCs/>
        </w:rPr>
        <w:t>Referencia Normativa:</w:t>
      </w:r>
      <w:r w:rsidRPr="00F42781">
        <w:t> ANSI/TIA/EIA-569 (Espacios y Canalizaciones), ANSI/TIA/EIA-568-C (Cableado Comercial) e ISO/IEC 27001:2022 (A.11 Seguridad Física).</w:t>
      </w:r>
    </w:p>
    <w:tbl>
      <w:tblPr>
        <w:tblW w:w="10350" w:type="dxa"/>
        <w:tblInd w:w="-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0"/>
        <w:gridCol w:w="3342"/>
        <w:gridCol w:w="1535"/>
        <w:gridCol w:w="768"/>
        <w:gridCol w:w="794"/>
        <w:gridCol w:w="859"/>
        <w:gridCol w:w="2152"/>
      </w:tblGrid>
      <w:tr w:rsidR="00BC67EA" w:rsidRPr="00F42781" w14:paraId="0F7292FF" w14:textId="77777777" w:rsidTr="0058270F">
        <w:trPr>
          <w:tblHeader/>
        </w:trPr>
        <w:tc>
          <w:tcPr>
            <w:tcW w:w="900" w:type="dxa"/>
            <w:tcMar>
              <w:top w:w="150" w:type="dxa"/>
              <w:left w:w="0" w:type="dxa"/>
              <w:bottom w:w="150" w:type="dxa"/>
              <w:right w:w="240" w:type="dxa"/>
            </w:tcMar>
            <w:vAlign w:val="center"/>
            <w:hideMark/>
          </w:tcPr>
          <w:p w14:paraId="443D9313" w14:textId="77777777" w:rsidR="00BC67EA" w:rsidRPr="00F42781" w:rsidRDefault="00BC67EA" w:rsidP="0058270F">
            <w:r w:rsidRPr="00F42781">
              <w:t>ID</w:t>
            </w:r>
          </w:p>
        </w:tc>
        <w:tc>
          <w:tcPr>
            <w:tcW w:w="3342" w:type="dxa"/>
            <w:tcMar>
              <w:top w:w="150" w:type="dxa"/>
              <w:left w:w="240" w:type="dxa"/>
              <w:bottom w:w="150" w:type="dxa"/>
              <w:right w:w="240" w:type="dxa"/>
            </w:tcMar>
            <w:vAlign w:val="center"/>
            <w:hideMark/>
          </w:tcPr>
          <w:p w14:paraId="094005D0" w14:textId="77777777" w:rsidR="00BC67EA" w:rsidRPr="00F42781" w:rsidRDefault="00BC67EA" w:rsidP="0058270F">
            <w:r w:rsidRPr="00F42781">
              <w:t>Criterio de Evaluación</w:t>
            </w:r>
          </w:p>
        </w:tc>
        <w:tc>
          <w:tcPr>
            <w:tcW w:w="0" w:type="auto"/>
            <w:tcMar>
              <w:top w:w="150" w:type="dxa"/>
              <w:left w:w="240" w:type="dxa"/>
              <w:bottom w:w="150" w:type="dxa"/>
              <w:right w:w="240" w:type="dxa"/>
            </w:tcMar>
            <w:vAlign w:val="center"/>
            <w:hideMark/>
          </w:tcPr>
          <w:p w14:paraId="782BC218" w14:textId="77777777" w:rsidR="00BC67EA" w:rsidRPr="00F42781" w:rsidRDefault="00BC67EA" w:rsidP="0058270F">
            <w:r w:rsidRPr="00F42781">
              <w:t>Norma Aplicada</w:t>
            </w:r>
          </w:p>
        </w:tc>
        <w:tc>
          <w:tcPr>
            <w:tcW w:w="768" w:type="dxa"/>
            <w:tcMar>
              <w:top w:w="150" w:type="dxa"/>
              <w:left w:w="240" w:type="dxa"/>
              <w:bottom w:w="150" w:type="dxa"/>
              <w:right w:w="240" w:type="dxa"/>
            </w:tcMar>
            <w:vAlign w:val="center"/>
            <w:hideMark/>
          </w:tcPr>
          <w:p w14:paraId="41C20223" w14:textId="77777777" w:rsidR="00BC67EA" w:rsidRPr="00F42781" w:rsidRDefault="00BC67EA" w:rsidP="0058270F">
            <w:r w:rsidRPr="00F42781">
              <w:t>SÍ</w:t>
            </w:r>
          </w:p>
        </w:tc>
        <w:tc>
          <w:tcPr>
            <w:tcW w:w="794" w:type="dxa"/>
            <w:tcMar>
              <w:top w:w="150" w:type="dxa"/>
              <w:left w:w="240" w:type="dxa"/>
              <w:bottom w:w="150" w:type="dxa"/>
              <w:right w:w="240" w:type="dxa"/>
            </w:tcMar>
            <w:vAlign w:val="center"/>
            <w:hideMark/>
          </w:tcPr>
          <w:p w14:paraId="4AD8D673" w14:textId="77777777" w:rsidR="00BC67EA" w:rsidRPr="00F42781" w:rsidRDefault="00BC67EA" w:rsidP="0058270F">
            <w:r w:rsidRPr="00F42781">
              <w:t>NO</w:t>
            </w:r>
          </w:p>
        </w:tc>
        <w:tc>
          <w:tcPr>
            <w:tcW w:w="0" w:type="auto"/>
            <w:tcMar>
              <w:top w:w="150" w:type="dxa"/>
              <w:left w:w="240" w:type="dxa"/>
              <w:bottom w:w="150" w:type="dxa"/>
              <w:right w:w="240" w:type="dxa"/>
            </w:tcMar>
            <w:vAlign w:val="center"/>
            <w:hideMark/>
          </w:tcPr>
          <w:p w14:paraId="7BA7DC88" w14:textId="77777777" w:rsidR="00BC67EA" w:rsidRPr="00F42781" w:rsidRDefault="00BC67EA" w:rsidP="0058270F">
            <w:r w:rsidRPr="00F42781">
              <w:t>N/A</w:t>
            </w:r>
          </w:p>
        </w:tc>
        <w:tc>
          <w:tcPr>
            <w:tcW w:w="2152" w:type="dxa"/>
            <w:tcMar>
              <w:top w:w="150" w:type="dxa"/>
              <w:left w:w="240" w:type="dxa"/>
              <w:bottom w:w="150" w:type="dxa"/>
              <w:right w:w="240" w:type="dxa"/>
            </w:tcMar>
            <w:vAlign w:val="center"/>
            <w:hideMark/>
          </w:tcPr>
          <w:p w14:paraId="71C436AE" w14:textId="77777777" w:rsidR="00BC67EA" w:rsidRPr="00F42781" w:rsidRDefault="00BC67EA" w:rsidP="0058270F">
            <w:r w:rsidRPr="00F42781">
              <w:t>Observaciones / Hallazgos</w:t>
            </w:r>
          </w:p>
        </w:tc>
      </w:tr>
      <w:tr w:rsidR="00BC67EA" w:rsidRPr="00F42781" w14:paraId="16730319" w14:textId="77777777" w:rsidTr="0058270F">
        <w:tc>
          <w:tcPr>
            <w:tcW w:w="900" w:type="dxa"/>
            <w:tcMar>
              <w:top w:w="150" w:type="dxa"/>
              <w:left w:w="0" w:type="dxa"/>
              <w:bottom w:w="150" w:type="dxa"/>
              <w:right w:w="240" w:type="dxa"/>
            </w:tcMar>
            <w:vAlign w:val="center"/>
            <w:hideMark/>
          </w:tcPr>
          <w:p w14:paraId="397DF5C3" w14:textId="77777777" w:rsidR="00BC67EA" w:rsidRPr="00F42781" w:rsidRDefault="00BC67EA" w:rsidP="0058270F">
            <w:r w:rsidRPr="00F42781">
              <w:t>F-01</w:t>
            </w:r>
          </w:p>
        </w:tc>
        <w:tc>
          <w:tcPr>
            <w:tcW w:w="3342" w:type="dxa"/>
            <w:tcMar>
              <w:top w:w="150" w:type="dxa"/>
              <w:left w:w="240" w:type="dxa"/>
              <w:bottom w:w="150" w:type="dxa"/>
              <w:right w:w="240" w:type="dxa"/>
            </w:tcMar>
            <w:vAlign w:val="center"/>
            <w:hideMark/>
          </w:tcPr>
          <w:p w14:paraId="304A0B5D" w14:textId="77777777" w:rsidR="00BC67EA" w:rsidRPr="00F42781" w:rsidRDefault="00BC67EA" w:rsidP="0058270F">
            <w:r w:rsidRPr="00F42781">
              <w:t>¿Los equipos de red centrales (Switch Principal de 24 puertos ubicado en Dirección y Switch Secundario de 24 puertos ubicado en Varios 1) están alojados de forma segura dentro de un Gabinete o Rack cerrado con llave?</w:t>
            </w:r>
          </w:p>
        </w:tc>
        <w:tc>
          <w:tcPr>
            <w:tcW w:w="0" w:type="auto"/>
            <w:tcMar>
              <w:top w:w="150" w:type="dxa"/>
              <w:left w:w="240" w:type="dxa"/>
              <w:bottom w:w="150" w:type="dxa"/>
              <w:right w:w="240" w:type="dxa"/>
            </w:tcMar>
            <w:vAlign w:val="center"/>
            <w:hideMark/>
          </w:tcPr>
          <w:p w14:paraId="23A2BA3D" w14:textId="77777777" w:rsidR="00BC67EA" w:rsidRPr="00F42781" w:rsidRDefault="00BC67EA" w:rsidP="0058270F">
            <w:r w:rsidRPr="00F42781">
              <w:t>ISO 27001 (A.11.1.1)</w:t>
            </w:r>
          </w:p>
        </w:tc>
        <w:tc>
          <w:tcPr>
            <w:tcW w:w="768" w:type="dxa"/>
            <w:tcMar>
              <w:top w:w="150" w:type="dxa"/>
              <w:left w:w="240" w:type="dxa"/>
              <w:bottom w:w="150" w:type="dxa"/>
              <w:right w:w="240" w:type="dxa"/>
            </w:tcMar>
            <w:vAlign w:val="center"/>
            <w:hideMark/>
          </w:tcPr>
          <w:p w14:paraId="34CF8CA1" w14:textId="77777777" w:rsidR="00BC67EA" w:rsidRPr="00F42781" w:rsidRDefault="00BC67EA" w:rsidP="0058270F">
            <w:r w:rsidRPr="00F42781">
              <w:t>[ ]</w:t>
            </w:r>
          </w:p>
        </w:tc>
        <w:tc>
          <w:tcPr>
            <w:tcW w:w="794" w:type="dxa"/>
            <w:tcMar>
              <w:top w:w="150" w:type="dxa"/>
              <w:left w:w="240" w:type="dxa"/>
              <w:bottom w:w="150" w:type="dxa"/>
              <w:right w:w="240" w:type="dxa"/>
            </w:tcMar>
            <w:vAlign w:val="center"/>
            <w:hideMark/>
          </w:tcPr>
          <w:p w14:paraId="1952C77F"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7BBFFCC" w14:textId="77777777" w:rsidR="00BC67EA" w:rsidRPr="00F42781" w:rsidRDefault="00BC67EA" w:rsidP="0058270F">
            <w:r w:rsidRPr="00F42781">
              <w:t>[ ]</w:t>
            </w:r>
          </w:p>
        </w:tc>
        <w:tc>
          <w:tcPr>
            <w:tcW w:w="2152" w:type="dxa"/>
            <w:tcMar>
              <w:top w:w="150" w:type="dxa"/>
              <w:left w:w="240" w:type="dxa"/>
              <w:bottom w:w="150" w:type="dxa"/>
              <w:right w:w="0" w:type="dxa"/>
            </w:tcMar>
            <w:vAlign w:val="center"/>
            <w:hideMark/>
          </w:tcPr>
          <w:p w14:paraId="2250F27A" w14:textId="77777777" w:rsidR="00BC67EA" w:rsidRPr="00F42781" w:rsidRDefault="00BC67EA" w:rsidP="0058270F"/>
        </w:tc>
      </w:tr>
      <w:tr w:rsidR="00BC67EA" w:rsidRPr="00F42781" w14:paraId="4C0064AC" w14:textId="77777777" w:rsidTr="0058270F">
        <w:tc>
          <w:tcPr>
            <w:tcW w:w="900" w:type="dxa"/>
            <w:tcMar>
              <w:top w:w="150" w:type="dxa"/>
              <w:left w:w="0" w:type="dxa"/>
              <w:bottom w:w="150" w:type="dxa"/>
              <w:right w:w="240" w:type="dxa"/>
            </w:tcMar>
            <w:vAlign w:val="center"/>
            <w:hideMark/>
          </w:tcPr>
          <w:p w14:paraId="554A8237" w14:textId="77777777" w:rsidR="00BC67EA" w:rsidRPr="00F42781" w:rsidRDefault="00BC67EA" w:rsidP="0058270F">
            <w:r w:rsidRPr="00F42781">
              <w:t>F-02</w:t>
            </w:r>
          </w:p>
        </w:tc>
        <w:tc>
          <w:tcPr>
            <w:tcW w:w="3342" w:type="dxa"/>
            <w:tcMar>
              <w:top w:w="150" w:type="dxa"/>
              <w:left w:w="240" w:type="dxa"/>
              <w:bottom w:w="150" w:type="dxa"/>
              <w:right w:w="240" w:type="dxa"/>
            </w:tcMar>
            <w:vAlign w:val="center"/>
            <w:hideMark/>
          </w:tcPr>
          <w:p w14:paraId="2672514C" w14:textId="77777777" w:rsidR="00BC67EA" w:rsidRPr="00F42781" w:rsidRDefault="00BC67EA" w:rsidP="0058270F">
            <w:r w:rsidRPr="00F42781">
              <w:t xml:space="preserve">¿Existe un </w:t>
            </w:r>
            <w:proofErr w:type="spellStart"/>
            <w:r w:rsidRPr="00F42781">
              <w:t>Patch</w:t>
            </w:r>
            <w:proofErr w:type="spellEnd"/>
            <w:r w:rsidRPr="00F42781">
              <w:t xml:space="preserve"> Panel para la terminación mecánica del cableado rígido que proviene de las 14 áreas funcionales, o los cables están terminados directamente con conectores RJ45 hacia los switches?</w:t>
            </w:r>
          </w:p>
        </w:tc>
        <w:tc>
          <w:tcPr>
            <w:tcW w:w="0" w:type="auto"/>
            <w:tcMar>
              <w:top w:w="150" w:type="dxa"/>
              <w:left w:w="240" w:type="dxa"/>
              <w:bottom w:w="150" w:type="dxa"/>
              <w:right w:w="240" w:type="dxa"/>
            </w:tcMar>
            <w:vAlign w:val="center"/>
            <w:hideMark/>
          </w:tcPr>
          <w:p w14:paraId="0AA597DF" w14:textId="77777777" w:rsidR="00BC67EA" w:rsidRPr="00F42781" w:rsidRDefault="00BC67EA" w:rsidP="0058270F">
            <w:r w:rsidRPr="00F42781">
              <w:t>ANSI/TIA-568-C</w:t>
            </w:r>
          </w:p>
        </w:tc>
        <w:tc>
          <w:tcPr>
            <w:tcW w:w="768" w:type="dxa"/>
            <w:tcMar>
              <w:top w:w="150" w:type="dxa"/>
              <w:left w:w="240" w:type="dxa"/>
              <w:bottom w:w="150" w:type="dxa"/>
              <w:right w:w="240" w:type="dxa"/>
            </w:tcMar>
            <w:vAlign w:val="center"/>
            <w:hideMark/>
          </w:tcPr>
          <w:p w14:paraId="0DBFEF87" w14:textId="77777777" w:rsidR="00BC67EA" w:rsidRPr="00F42781" w:rsidRDefault="00BC67EA" w:rsidP="0058270F">
            <w:r w:rsidRPr="00F42781">
              <w:t>[ ]</w:t>
            </w:r>
          </w:p>
        </w:tc>
        <w:tc>
          <w:tcPr>
            <w:tcW w:w="794" w:type="dxa"/>
            <w:tcMar>
              <w:top w:w="150" w:type="dxa"/>
              <w:left w:w="240" w:type="dxa"/>
              <w:bottom w:w="150" w:type="dxa"/>
              <w:right w:w="240" w:type="dxa"/>
            </w:tcMar>
            <w:vAlign w:val="center"/>
            <w:hideMark/>
          </w:tcPr>
          <w:p w14:paraId="1754B349"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276EB590" w14:textId="77777777" w:rsidR="00BC67EA" w:rsidRPr="00F42781" w:rsidRDefault="00BC67EA" w:rsidP="0058270F">
            <w:r w:rsidRPr="00F42781">
              <w:t>[ ]</w:t>
            </w:r>
          </w:p>
        </w:tc>
        <w:tc>
          <w:tcPr>
            <w:tcW w:w="2152" w:type="dxa"/>
            <w:tcMar>
              <w:top w:w="150" w:type="dxa"/>
              <w:left w:w="240" w:type="dxa"/>
              <w:bottom w:w="150" w:type="dxa"/>
              <w:right w:w="0" w:type="dxa"/>
            </w:tcMar>
            <w:vAlign w:val="center"/>
            <w:hideMark/>
          </w:tcPr>
          <w:p w14:paraId="5D381812" w14:textId="77777777" w:rsidR="00BC67EA" w:rsidRPr="00F42781" w:rsidRDefault="00BC67EA" w:rsidP="0058270F"/>
        </w:tc>
      </w:tr>
      <w:tr w:rsidR="00BC67EA" w:rsidRPr="00F42781" w14:paraId="03A5E071" w14:textId="77777777" w:rsidTr="0058270F">
        <w:tc>
          <w:tcPr>
            <w:tcW w:w="900" w:type="dxa"/>
            <w:tcMar>
              <w:top w:w="150" w:type="dxa"/>
              <w:left w:w="0" w:type="dxa"/>
              <w:bottom w:w="150" w:type="dxa"/>
              <w:right w:w="240" w:type="dxa"/>
            </w:tcMar>
            <w:vAlign w:val="center"/>
            <w:hideMark/>
          </w:tcPr>
          <w:p w14:paraId="4622F72C" w14:textId="77777777" w:rsidR="00BC67EA" w:rsidRPr="00F42781" w:rsidRDefault="00BC67EA" w:rsidP="0058270F">
            <w:r w:rsidRPr="00F42781">
              <w:t>F-03</w:t>
            </w:r>
          </w:p>
        </w:tc>
        <w:tc>
          <w:tcPr>
            <w:tcW w:w="3342" w:type="dxa"/>
            <w:tcMar>
              <w:top w:w="150" w:type="dxa"/>
              <w:left w:w="240" w:type="dxa"/>
              <w:bottom w:w="150" w:type="dxa"/>
              <w:right w:w="240" w:type="dxa"/>
            </w:tcMar>
            <w:vAlign w:val="center"/>
            <w:hideMark/>
          </w:tcPr>
          <w:p w14:paraId="467120E9" w14:textId="77777777" w:rsidR="00BC67EA" w:rsidRPr="00F42781" w:rsidRDefault="00BC67EA" w:rsidP="0058270F">
            <w:r w:rsidRPr="00F42781">
              <w:t xml:space="preserve">¿La distribución de energía para los switches se realiza a través de una regleta de alimentación segura o PDU, </w:t>
            </w:r>
            <w:r w:rsidRPr="00F42781">
              <w:lastRenderedPageBreak/>
              <w:t>con protección contra sobrecargas?</w:t>
            </w:r>
          </w:p>
        </w:tc>
        <w:tc>
          <w:tcPr>
            <w:tcW w:w="0" w:type="auto"/>
            <w:tcMar>
              <w:top w:w="150" w:type="dxa"/>
              <w:left w:w="240" w:type="dxa"/>
              <w:bottom w:w="150" w:type="dxa"/>
              <w:right w:w="240" w:type="dxa"/>
            </w:tcMar>
            <w:vAlign w:val="center"/>
            <w:hideMark/>
          </w:tcPr>
          <w:p w14:paraId="7D0860E2" w14:textId="77777777" w:rsidR="00BC67EA" w:rsidRPr="00F42781" w:rsidRDefault="00BC67EA" w:rsidP="0058270F">
            <w:r w:rsidRPr="00F42781">
              <w:lastRenderedPageBreak/>
              <w:t>TIA-942 / ISO 27001 (A.11.2.2)</w:t>
            </w:r>
          </w:p>
        </w:tc>
        <w:tc>
          <w:tcPr>
            <w:tcW w:w="768" w:type="dxa"/>
            <w:tcMar>
              <w:top w:w="150" w:type="dxa"/>
              <w:left w:w="240" w:type="dxa"/>
              <w:bottom w:w="150" w:type="dxa"/>
              <w:right w:w="240" w:type="dxa"/>
            </w:tcMar>
            <w:vAlign w:val="center"/>
            <w:hideMark/>
          </w:tcPr>
          <w:p w14:paraId="4579C0ED" w14:textId="77777777" w:rsidR="00BC67EA" w:rsidRPr="00F42781" w:rsidRDefault="00BC67EA" w:rsidP="0058270F">
            <w:r w:rsidRPr="00F42781">
              <w:t>[ ]</w:t>
            </w:r>
          </w:p>
        </w:tc>
        <w:tc>
          <w:tcPr>
            <w:tcW w:w="794" w:type="dxa"/>
            <w:tcMar>
              <w:top w:w="150" w:type="dxa"/>
              <w:left w:w="240" w:type="dxa"/>
              <w:bottom w:w="150" w:type="dxa"/>
              <w:right w:w="240" w:type="dxa"/>
            </w:tcMar>
            <w:vAlign w:val="center"/>
            <w:hideMark/>
          </w:tcPr>
          <w:p w14:paraId="6AEB23A1"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59C2C808" w14:textId="77777777" w:rsidR="00BC67EA" w:rsidRPr="00F42781" w:rsidRDefault="00BC67EA" w:rsidP="0058270F">
            <w:r w:rsidRPr="00F42781">
              <w:t>[ ]</w:t>
            </w:r>
          </w:p>
        </w:tc>
        <w:tc>
          <w:tcPr>
            <w:tcW w:w="2152" w:type="dxa"/>
            <w:tcMar>
              <w:top w:w="150" w:type="dxa"/>
              <w:left w:w="240" w:type="dxa"/>
              <w:bottom w:w="150" w:type="dxa"/>
              <w:right w:w="0" w:type="dxa"/>
            </w:tcMar>
            <w:vAlign w:val="center"/>
            <w:hideMark/>
          </w:tcPr>
          <w:p w14:paraId="2080AE27" w14:textId="77777777" w:rsidR="00BC67EA" w:rsidRPr="00F42781" w:rsidRDefault="00BC67EA" w:rsidP="0058270F"/>
        </w:tc>
      </w:tr>
      <w:tr w:rsidR="00BC67EA" w:rsidRPr="00F42781" w14:paraId="6D751DFD" w14:textId="77777777" w:rsidTr="0058270F">
        <w:tc>
          <w:tcPr>
            <w:tcW w:w="900" w:type="dxa"/>
            <w:tcMar>
              <w:top w:w="150" w:type="dxa"/>
              <w:left w:w="0" w:type="dxa"/>
              <w:bottom w:w="150" w:type="dxa"/>
              <w:right w:w="240" w:type="dxa"/>
            </w:tcMar>
            <w:vAlign w:val="center"/>
            <w:hideMark/>
          </w:tcPr>
          <w:p w14:paraId="0DA01377" w14:textId="77777777" w:rsidR="00BC67EA" w:rsidRPr="00F42781" w:rsidRDefault="00BC67EA" w:rsidP="0058270F">
            <w:r w:rsidRPr="00F42781">
              <w:t>F-04</w:t>
            </w:r>
          </w:p>
        </w:tc>
        <w:tc>
          <w:tcPr>
            <w:tcW w:w="3342" w:type="dxa"/>
            <w:tcMar>
              <w:top w:w="150" w:type="dxa"/>
              <w:left w:w="240" w:type="dxa"/>
              <w:bottom w:w="150" w:type="dxa"/>
              <w:right w:w="240" w:type="dxa"/>
            </w:tcMar>
            <w:vAlign w:val="center"/>
            <w:hideMark/>
          </w:tcPr>
          <w:p w14:paraId="5117697D" w14:textId="77777777" w:rsidR="00BC67EA" w:rsidRPr="00F42781" w:rsidRDefault="00BC67EA" w:rsidP="0058270F">
            <w:r w:rsidRPr="00F42781">
              <w:t>¿Cada switch cuenta con respaldo de energía ininterrumpida mediante una UPS operativa y con baterías en buen estado?</w:t>
            </w:r>
          </w:p>
        </w:tc>
        <w:tc>
          <w:tcPr>
            <w:tcW w:w="0" w:type="auto"/>
            <w:tcMar>
              <w:top w:w="150" w:type="dxa"/>
              <w:left w:w="240" w:type="dxa"/>
              <w:bottom w:w="150" w:type="dxa"/>
              <w:right w:w="240" w:type="dxa"/>
            </w:tcMar>
            <w:vAlign w:val="center"/>
            <w:hideMark/>
          </w:tcPr>
          <w:p w14:paraId="0A36AF2A" w14:textId="77777777" w:rsidR="00BC67EA" w:rsidRPr="00F42781" w:rsidRDefault="00BC67EA" w:rsidP="0058270F">
            <w:r w:rsidRPr="00F42781">
              <w:t>ISO 27001 (A.11.2.2)</w:t>
            </w:r>
          </w:p>
        </w:tc>
        <w:tc>
          <w:tcPr>
            <w:tcW w:w="768" w:type="dxa"/>
            <w:tcMar>
              <w:top w:w="150" w:type="dxa"/>
              <w:left w:w="240" w:type="dxa"/>
              <w:bottom w:w="150" w:type="dxa"/>
              <w:right w:w="240" w:type="dxa"/>
            </w:tcMar>
            <w:vAlign w:val="center"/>
            <w:hideMark/>
          </w:tcPr>
          <w:p w14:paraId="6EEA8E0F" w14:textId="77777777" w:rsidR="00BC67EA" w:rsidRPr="00F42781" w:rsidRDefault="00BC67EA" w:rsidP="0058270F">
            <w:r w:rsidRPr="00F42781">
              <w:t>[ ]</w:t>
            </w:r>
          </w:p>
        </w:tc>
        <w:tc>
          <w:tcPr>
            <w:tcW w:w="794" w:type="dxa"/>
            <w:tcMar>
              <w:top w:w="150" w:type="dxa"/>
              <w:left w:w="240" w:type="dxa"/>
              <w:bottom w:w="150" w:type="dxa"/>
              <w:right w:w="240" w:type="dxa"/>
            </w:tcMar>
            <w:vAlign w:val="center"/>
            <w:hideMark/>
          </w:tcPr>
          <w:p w14:paraId="3758D14E"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656280EA" w14:textId="77777777" w:rsidR="00BC67EA" w:rsidRPr="00F42781" w:rsidRDefault="00BC67EA" w:rsidP="0058270F">
            <w:r w:rsidRPr="00F42781">
              <w:t>[ ]</w:t>
            </w:r>
          </w:p>
        </w:tc>
        <w:tc>
          <w:tcPr>
            <w:tcW w:w="2152" w:type="dxa"/>
            <w:tcMar>
              <w:top w:w="150" w:type="dxa"/>
              <w:left w:w="240" w:type="dxa"/>
              <w:bottom w:w="150" w:type="dxa"/>
              <w:right w:w="0" w:type="dxa"/>
            </w:tcMar>
            <w:vAlign w:val="center"/>
            <w:hideMark/>
          </w:tcPr>
          <w:p w14:paraId="0EF87A36" w14:textId="77777777" w:rsidR="00BC67EA" w:rsidRPr="00F42781" w:rsidRDefault="00BC67EA" w:rsidP="0058270F"/>
        </w:tc>
      </w:tr>
      <w:tr w:rsidR="00BC67EA" w:rsidRPr="00F42781" w14:paraId="351D7646" w14:textId="77777777" w:rsidTr="0058270F">
        <w:tc>
          <w:tcPr>
            <w:tcW w:w="900" w:type="dxa"/>
            <w:tcMar>
              <w:top w:w="150" w:type="dxa"/>
              <w:left w:w="0" w:type="dxa"/>
              <w:bottom w:w="150" w:type="dxa"/>
              <w:right w:w="240" w:type="dxa"/>
            </w:tcMar>
            <w:vAlign w:val="center"/>
            <w:hideMark/>
          </w:tcPr>
          <w:p w14:paraId="410C71D7" w14:textId="77777777" w:rsidR="00BC67EA" w:rsidRPr="00F42781" w:rsidRDefault="00BC67EA" w:rsidP="0058270F">
            <w:r w:rsidRPr="00F42781">
              <w:t>F-05</w:t>
            </w:r>
          </w:p>
        </w:tc>
        <w:tc>
          <w:tcPr>
            <w:tcW w:w="3342" w:type="dxa"/>
            <w:tcMar>
              <w:top w:w="150" w:type="dxa"/>
              <w:left w:w="240" w:type="dxa"/>
              <w:bottom w:w="150" w:type="dxa"/>
              <w:right w:w="240" w:type="dxa"/>
            </w:tcMar>
            <w:vAlign w:val="center"/>
            <w:hideMark/>
          </w:tcPr>
          <w:p w14:paraId="1578138F" w14:textId="77777777" w:rsidR="00BC67EA" w:rsidRPr="00F42781" w:rsidRDefault="00BC67EA" w:rsidP="0058270F">
            <w:r w:rsidRPr="00F42781">
              <w:t>¿El área donde se ubican los switches (Dirección y Varios 1) cuenta con ventilación adecuada y está libre de acumulación de polvo volcánico?</w:t>
            </w:r>
          </w:p>
        </w:tc>
        <w:tc>
          <w:tcPr>
            <w:tcW w:w="0" w:type="auto"/>
            <w:tcMar>
              <w:top w:w="150" w:type="dxa"/>
              <w:left w:w="240" w:type="dxa"/>
              <w:bottom w:w="150" w:type="dxa"/>
              <w:right w:w="240" w:type="dxa"/>
            </w:tcMar>
            <w:vAlign w:val="center"/>
            <w:hideMark/>
          </w:tcPr>
          <w:p w14:paraId="3A930F3E" w14:textId="77777777" w:rsidR="00BC67EA" w:rsidRPr="00F42781" w:rsidRDefault="00BC67EA" w:rsidP="0058270F">
            <w:r w:rsidRPr="00F42781">
              <w:t>ANSI/TIA-569-C</w:t>
            </w:r>
          </w:p>
        </w:tc>
        <w:tc>
          <w:tcPr>
            <w:tcW w:w="768" w:type="dxa"/>
            <w:tcMar>
              <w:top w:w="150" w:type="dxa"/>
              <w:left w:w="240" w:type="dxa"/>
              <w:bottom w:w="150" w:type="dxa"/>
              <w:right w:w="240" w:type="dxa"/>
            </w:tcMar>
            <w:vAlign w:val="center"/>
            <w:hideMark/>
          </w:tcPr>
          <w:p w14:paraId="36BCA380" w14:textId="77777777" w:rsidR="00BC67EA" w:rsidRPr="00F42781" w:rsidRDefault="00BC67EA" w:rsidP="0058270F">
            <w:r w:rsidRPr="00F42781">
              <w:t>[ ]</w:t>
            </w:r>
          </w:p>
        </w:tc>
        <w:tc>
          <w:tcPr>
            <w:tcW w:w="794" w:type="dxa"/>
            <w:tcMar>
              <w:top w:w="150" w:type="dxa"/>
              <w:left w:w="240" w:type="dxa"/>
              <w:bottom w:w="150" w:type="dxa"/>
              <w:right w:w="240" w:type="dxa"/>
            </w:tcMar>
            <w:vAlign w:val="center"/>
            <w:hideMark/>
          </w:tcPr>
          <w:p w14:paraId="7DD94781"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399102F" w14:textId="77777777" w:rsidR="00BC67EA" w:rsidRPr="00F42781" w:rsidRDefault="00BC67EA" w:rsidP="0058270F">
            <w:r w:rsidRPr="00F42781">
              <w:t>[ ]</w:t>
            </w:r>
          </w:p>
        </w:tc>
        <w:tc>
          <w:tcPr>
            <w:tcW w:w="2152" w:type="dxa"/>
            <w:tcMar>
              <w:top w:w="150" w:type="dxa"/>
              <w:left w:w="240" w:type="dxa"/>
              <w:bottom w:w="150" w:type="dxa"/>
              <w:right w:w="0" w:type="dxa"/>
            </w:tcMar>
            <w:vAlign w:val="center"/>
            <w:hideMark/>
          </w:tcPr>
          <w:p w14:paraId="720E9956" w14:textId="77777777" w:rsidR="00BC67EA" w:rsidRPr="00F42781" w:rsidRDefault="00BC67EA" w:rsidP="0058270F"/>
        </w:tc>
      </w:tr>
      <w:tr w:rsidR="00BC67EA" w:rsidRPr="00F42781" w14:paraId="53A6141C" w14:textId="77777777" w:rsidTr="0058270F">
        <w:tc>
          <w:tcPr>
            <w:tcW w:w="900" w:type="dxa"/>
            <w:tcMar>
              <w:top w:w="150" w:type="dxa"/>
              <w:left w:w="0" w:type="dxa"/>
              <w:bottom w:w="150" w:type="dxa"/>
              <w:right w:w="240" w:type="dxa"/>
            </w:tcMar>
            <w:vAlign w:val="center"/>
            <w:hideMark/>
          </w:tcPr>
          <w:p w14:paraId="464F22FC" w14:textId="77777777" w:rsidR="00BC67EA" w:rsidRPr="00F42781" w:rsidRDefault="00BC67EA" w:rsidP="0058270F">
            <w:r w:rsidRPr="00F42781">
              <w:t>F-06</w:t>
            </w:r>
          </w:p>
        </w:tc>
        <w:tc>
          <w:tcPr>
            <w:tcW w:w="3342" w:type="dxa"/>
            <w:tcMar>
              <w:top w:w="150" w:type="dxa"/>
              <w:left w:w="240" w:type="dxa"/>
              <w:bottom w:w="150" w:type="dxa"/>
              <w:right w:w="240" w:type="dxa"/>
            </w:tcMar>
            <w:vAlign w:val="center"/>
            <w:hideMark/>
          </w:tcPr>
          <w:p w14:paraId="64FE094B" w14:textId="77777777" w:rsidR="00BC67EA" w:rsidRPr="00F42781" w:rsidRDefault="00BC67EA" w:rsidP="0058270F">
            <w:r w:rsidRPr="00F42781">
              <w:t>¿Los switches están ubicados sobre una superficie estable y segura, o sobre escritorios de madera expuestos a manipulación accidental?</w:t>
            </w:r>
          </w:p>
        </w:tc>
        <w:tc>
          <w:tcPr>
            <w:tcW w:w="0" w:type="auto"/>
            <w:tcMar>
              <w:top w:w="150" w:type="dxa"/>
              <w:left w:w="240" w:type="dxa"/>
              <w:bottom w:w="150" w:type="dxa"/>
              <w:right w:w="240" w:type="dxa"/>
            </w:tcMar>
            <w:vAlign w:val="center"/>
            <w:hideMark/>
          </w:tcPr>
          <w:p w14:paraId="00B763BB" w14:textId="77777777" w:rsidR="00BC67EA" w:rsidRPr="00F42781" w:rsidRDefault="00BC67EA" w:rsidP="0058270F">
            <w:r w:rsidRPr="00F42781">
              <w:t>ISO 27001 (A.11.1.3)</w:t>
            </w:r>
          </w:p>
        </w:tc>
        <w:tc>
          <w:tcPr>
            <w:tcW w:w="768" w:type="dxa"/>
            <w:tcMar>
              <w:top w:w="150" w:type="dxa"/>
              <w:left w:w="240" w:type="dxa"/>
              <w:bottom w:w="150" w:type="dxa"/>
              <w:right w:w="240" w:type="dxa"/>
            </w:tcMar>
            <w:vAlign w:val="center"/>
            <w:hideMark/>
          </w:tcPr>
          <w:p w14:paraId="1679BC7A" w14:textId="77777777" w:rsidR="00BC67EA" w:rsidRPr="00F42781" w:rsidRDefault="00BC67EA" w:rsidP="0058270F">
            <w:r w:rsidRPr="00F42781">
              <w:t>[ ]</w:t>
            </w:r>
          </w:p>
        </w:tc>
        <w:tc>
          <w:tcPr>
            <w:tcW w:w="794" w:type="dxa"/>
            <w:tcMar>
              <w:top w:w="150" w:type="dxa"/>
              <w:left w:w="240" w:type="dxa"/>
              <w:bottom w:w="150" w:type="dxa"/>
              <w:right w:w="240" w:type="dxa"/>
            </w:tcMar>
            <w:vAlign w:val="center"/>
            <w:hideMark/>
          </w:tcPr>
          <w:p w14:paraId="574048FF"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583D3836" w14:textId="77777777" w:rsidR="00BC67EA" w:rsidRPr="00F42781" w:rsidRDefault="00BC67EA" w:rsidP="0058270F">
            <w:r w:rsidRPr="00F42781">
              <w:t>[ ]</w:t>
            </w:r>
          </w:p>
        </w:tc>
        <w:tc>
          <w:tcPr>
            <w:tcW w:w="2152" w:type="dxa"/>
            <w:tcMar>
              <w:top w:w="150" w:type="dxa"/>
              <w:left w:w="240" w:type="dxa"/>
              <w:bottom w:w="150" w:type="dxa"/>
              <w:right w:w="0" w:type="dxa"/>
            </w:tcMar>
            <w:vAlign w:val="center"/>
            <w:hideMark/>
          </w:tcPr>
          <w:p w14:paraId="3FA26268" w14:textId="77777777" w:rsidR="00BC67EA" w:rsidRPr="00F42781" w:rsidRDefault="00BC67EA" w:rsidP="0058270F"/>
        </w:tc>
      </w:tr>
      <w:tr w:rsidR="00BC67EA" w:rsidRPr="00F42781" w14:paraId="0DA9A51F" w14:textId="77777777" w:rsidTr="0058270F">
        <w:tc>
          <w:tcPr>
            <w:tcW w:w="900" w:type="dxa"/>
            <w:tcMar>
              <w:top w:w="150" w:type="dxa"/>
              <w:left w:w="0" w:type="dxa"/>
              <w:bottom w:w="150" w:type="dxa"/>
              <w:right w:w="240" w:type="dxa"/>
            </w:tcMar>
            <w:vAlign w:val="center"/>
            <w:hideMark/>
          </w:tcPr>
          <w:p w14:paraId="255E5854" w14:textId="77777777" w:rsidR="00BC67EA" w:rsidRPr="00F42781" w:rsidRDefault="00BC67EA" w:rsidP="0058270F">
            <w:r w:rsidRPr="00F42781">
              <w:t>F-07</w:t>
            </w:r>
          </w:p>
        </w:tc>
        <w:tc>
          <w:tcPr>
            <w:tcW w:w="3342" w:type="dxa"/>
            <w:tcMar>
              <w:top w:w="150" w:type="dxa"/>
              <w:left w:w="240" w:type="dxa"/>
              <w:bottom w:w="150" w:type="dxa"/>
              <w:right w:w="240" w:type="dxa"/>
            </w:tcMar>
            <w:vAlign w:val="center"/>
            <w:hideMark/>
          </w:tcPr>
          <w:p w14:paraId="2F6F6668" w14:textId="77777777" w:rsidR="00BC67EA" w:rsidRPr="00F42781" w:rsidRDefault="00BC67EA" w:rsidP="0058270F">
            <w:r w:rsidRPr="00F42781">
              <w:t xml:space="preserve">¿Se ha verificado visualmente el estado de los </w:t>
            </w:r>
            <w:proofErr w:type="spellStart"/>
            <w:r w:rsidRPr="00F42781">
              <w:t>LEDs</w:t>
            </w:r>
            <w:proofErr w:type="spellEnd"/>
            <w:r w:rsidRPr="00F42781">
              <w:t xml:space="preserve"> de diagnóstico de los switches (</w:t>
            </w:r>
            <w:proofErr w:type="spellStart"/>
            <w:r w:rsidRPr="00F42781">
              <w:t>Power</w:t>
            </w:r>
            <w:proofErr w:type="spellEnd"/>
            <w:r w:rsidRPr="00F42781">
              <w:t>, Link/</w:t>
            </w:r>
            <w:proofErr w:type="spellStart"/>
            <w:r w:rsidRPr="00F42781">
              <w:t>Act</w:t>
            </w:r>
            <w:proofErr w:type="spellEnd"/>
            <w:r w:rsidRPr="00F42781">
              <w:t>) para confirmar operación normal?</w:t>
            </w:r>
          </w:p>
        </w:tc>
        <w:tc>
          <w:tcPr>
            <w:tcW w:w="0" w:type="auto"/>
            <w:tcMar>
              <w:top w:w="150" w:type="dxa"/>
              <w:left w:w="240" w:type="dxa"/>
              <w:bottom w:w="150" w:type="dxa"/>
              <w:right w:w="240" w:type="dxa"/>
            </w:tcMar>
            <w:vAlign w:val="center"/>
            <w:hideMark/>
          </w:tcPr>
          <w:p w14:paraId="5FB88017" w14:textId="77777777" w:rsidR="00BC67EA" w:rsidRPr="00F42781" w:rsidRDefault="00BC67EA" w:rsidP="0058270F">
            <w:r w:rsidRPr="00F42781">
              <w:t>Mejores Prácticas</w:t>
            </w:r>
          </w:p>
        </w:tc>
        <w:tc>
          <w:tcPr>
            <w:tcW w:w="768" w:type="dxa"/>
            <w:tcMar>
              <w:top w:w="150" w:type="dxa"/>
              <w:left w:w="240" w:type="dxa"/>
              <w:bottom w:w="150" w:type="dxa"/>
              <w:right w:w="240" w:type="dxa"/>
            </w:tcMar>
            <w:vAlign w:val="center"/>
            <w:hideMark/>
          </w:tcPr>
          <w:p w14:paraId="4416EA2A" w14:textId="77777777" w:rsidR="00BC67EA" w:rsidRPr="00F42781" w:rsidRDefault="00BC67EA" w:rsidP="0058270F">
            <w:r w:rsidRPr="00F42781">
              <w:t>[ ]</w:t>
            </w:r>
          </w:p>
        </w:tc>
        <w:tc>
          <w:tcPr>
            <w:tcW w:w="794" w:type="dxa"/>
            <w:tcMar>
              <w:top w:w="150" w:type="dxa"/>
              <w:left w:w="240" w:type="dxa"/>
              <w:bottom w:w="150" w:type="dxa"/>
              <w:right w:w="240" w:type="dxa"/>
            </w:tcMar>
            <w:vAlign w:val="center"/>
            <w:hideMark/>
          </w:tcPr>
          <w:p w14:paraId="3E22381B"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41CF3E66" w14:textId="77777777" w:rsidR="00BC67EA" w:rsidRPr="00F42781" w:rsidRDefault="00BC67EA" w:rsidP="0058270F">
            <w:r w:rsidRPr="00F42781">
              <w:t>[ ]</w:t>
            </w:r>
          </w:p>
        </w:tc>
        <w:tc>
          <w:tcPr>
            <w:tcW w:w="2152" w:type="dxa"/>
            <w:tcMar>
              <w:top w:w="150" w:type="dxa"/>
              <w:left w:w="240" w:type="dxa"/>
              <w:bottom w:w="150" w:type="dxa"/>
              <w:right w:w="0" w:type="dxa"/>
            </w:tcMar>
            <w:vAlign w:val="center"/>
            <w:hideMark/>
          </w:tcPr>
          <w:p w14:paraId="469999AF" w14:textId="77777777" w:rsidR="00BC67EA" w:rsidRPr="00F42781" w:rsidRDefault="00BC67EA" w:rsidP="0058270F"/>
        </w:tc>
      </w:tr>
    </w:tbl>
    <w:p w14:paraId="403041DF" w14:textId="77777777" w:rsidR="00BC67EA" w:rsidRDefault="00BC67EA" w:rsidP="00BC67EA"/>
    <w:p w14:paraId="165BD6EA" w14:textId="77777777" w:rsidR="00BC67EA" w:rsidRDefault="00BC67EA" w:rsidP="00BC67EA"/>
    <w:p w14:paraId="5C508CBF" w14:textId="77777777" w:rsidR="00BC67EA" w:rsidRDefault="00BC67EA" w:rsidP="00BC67EA"/>
    <w:p w14:paraId="19346F01" w14:textId="77777777" w:rsidR="00BC67EA" w:rsidRDefault="00BC67EA" w:rsidP="00BC67EA"/>
    <w:p w14:paraId="0B933742" w14:textId="77777777" w:rsidR="00BC67EA" w:rsidRPr="00F42781" w:rsidRDefault="00BC67EA" w:rsidP="00BC67EA"/>
    <w:p w14:paraId="29BB93CD" w14:textId="77777777" w:rsidR="00BC67EA" w:rsidRPr="00F42781" w:rsidRDefault="00BC67EA" w:rsidP="00BC67EA">
      <w:pPr>
        <w:rPr>
          <w:b/>
          <w:bCs/>
        </w:rPr>
      </w:pPr>
      <w:r w:rsidRPr="00F42781">
        <w:rPr>
          <w:b/>
          <w:bCs/>
        </w:rPr>
        <w:t>MÓDULO II: SUBSISTEMA DE CABLEADO HORIZONTAL Y CANALIZACIÓN</w:t>
      </w:r>
    </w:p>
    <w:p w14:paraId="1C21FB7D" w14:textId="77777777" w:rsidR="00BC67EA" w:rsidRPr="00F42781" w:rsidRDefault="00BC67EA" w:rsidP="00BC67EA">
      <w:r w:rsidRPr="00F42781">
        <w:rPr>
          <w:b/>
          <w:bCs/>
        </w:rPr>
        <w:t>Referencia Normativa:</w:t>
      </w:r>
      <w:r w:rsidRPr="00F42781">
        <w:t> ANSI/TIA/EIA-568-C (Cableado Comercial) y ANSI/TIA/EIA-569-C (Canalizaciones y Espacios).</w:t>
      </w:r>
    </w:p>
    <w:tbl>
      <w:tblPr>
        <w:tblW w:w="0" w:type="auto"/>
        <w:tblInd w:w="-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9"/>
        <w:gridCol w:w="2945"/>
        <w:gridCol w:w="1426"/>
        <w:gridCol w:w="874"/>
        <w:gridCol w:w="794"/>
        <w:gridCol w:w="859"/>
        <w:gridCol w:w="1958"/>
      </w:tblGrid>
      <w:tr w:rsidR="00BC67EA" w:rsidRPr="00F42781" w14:paraId="691A17DF" w14:textId="77777777" w:rsidTr="0058270F">
        <w:trPr>
          <w:tblHeader/>
        </w:trPr>
        <w:tc>
          <w:tcPr>
            <w:tcW w:w="949" w:type="dxa"/>
            <w:tcMar>
              <w:top w:w="150" w:type="dxa"/>
              <w:left w:w="0" w:type="dxa"/>
              <w:bottom w:w="150" w:type="dxa"/>
              <w:right w:w="240" w:type="dxa"/>
            </w:tcMar>
            <w:vAlign w:val="center"/>
            <w:hideMark/>
          </w:tcPr>
          <w:p w14:paraId="5EB99FFB" w14:textId="77777777" w:rsidR="00BC67EA" w:rsidRPr="00F42781" w:rsidRDefault="00BC67EA" w:rsidP="0058270F">
            <w:r w:rsidRPr="00F42781">
              <w:t>ID</w:t>
            </w:r>
          </w:p>
        </w:tc>
        <w:tc>
          <w:tcPr>
            <w:tcW w:w="0" w:type="auto"/>
            <w:tcMar>
              <w:top w:w="150" w:type="dxa"/>
              <w:left w:w="240" w:type="dxa"/>
              <w:bottom w:w="150" w:type="dxa"/>
              <w:right w:w="240" w:type="dxa"/>
            </w:tcMar>
            <w:vAlign w:val="center"/>
            <w:hideMark/>
          </w:tcPr>
          <w:p w14:paraId="123B5B85" w14:textId="77777777" w:rsidR="00BC67EA" w:rsidRPr="00F42781" w:rsidRDefault="00BC67EA" w:rsidP="0058270F">
            <w:r w:rsidRPr="00F42781">
              <w:t>Criterio de Evaluación</w:t>
            </w:r>
          </w:p>
        </w:tc>
        <w:tc>
          <w:tcPr>
            <w:tcW w:w="1248" w:type="dxa"/>
            <w:tcMar>
              <w:top w:w="150" w:type="dxa"/>
              <w:left w:w="240" w:type="dxa"/>
              <w:bottom w:w="150" w:type="dxa"/>
              <w:right w:w="240" w:type="dxa"/>
            </w:tcMar>
            <w:vAlign w:val="center"/>
            <w:hideMark/>
          </w:tcPr>
          <w:p w14:paraId="0A32B00C" w14:textId="77777777" w:rsidR="00BC67EA" w:rsidRPr="00F42781" w:rsidRDefault="00BC67EA" w:rsidP="0058270F">
            <w:r w:rsidRPr="00F42781">
              <w:t>Norma Aplicada</w:t>
            </w:r>
          </w:p>
        </w:tc>
        <w:tc>
          <w:tcPr>
            <w:tcW w:w="874" w:type="dxa"/>
            <w:tcMar>
              <w:top w:w="150" w:type="dxa"/>
              <w:left w:w="240" w:type="dxa"/>
              <w:bottom w:w="150" w:type="dxa"/>
              <w:right w:w="240" w:type="dxa"/>
            </w:tcMar>
            <w:vAlign w:val="center"/>
            <w:hideMark/>
          </w:tcPr>
          <w:p w14:paraId="55986EB6" w14:textId="77777777" w:rsidR="00BC67EA" w:rsidRPr="00F42781" w:rsidRDefault="00BC67EA" w:rsidP="0058270F">
            <w:r w:rsidRPr="00F42781">
              <w:t>SÍ</w:t>
            </w:r>
          </w:p>
        </w:tc>
        <w:tc>
          <w:tcPr>
            <w:tcW w:w="0" w:type="auto"/>
            <w:tcMar>
              <w:top w:w="150" w:type="dxa"/>
              <w:left w:w="240" w:type="dxa"/>
              <w:bottom w:w="150" w:type="dxa"/>
              <w:right w:w="240" w:type="dxa"/>
            </w:tcMar>
            <w:vAlign w:val="center"/>
            <w:hideMark/>
          </w:tcPr>
          <w:p w14:paraId="53DC185A" w14:textId="77777777" w:rsidR="00BC67EA" w:rsidRPr="00F42781" w:rsidRDefault="00BC67EA" w:rsidP="0058270F">
            <w:r w:rsidRPr="00F42781">
              <w:t>NO</w:t>
            </w:r>
          </w:p>
        </w:tc>
        <w:tc>
          <w:tcPr>
            <w:tcW w:w="0" w:type="auto"/>
            <w:tcMar>
              <w:top w:w="150" w:type="dxa"/>
              <w:left w:w="240" w:type="dxa"/>
              <w:bottom w:w="150" w:type="dxa"/>
              <w:right w:w="240" w:type="dxa"/>
            </w:tcMar>
            <w:vAlign w:val="center"/>
            <w:hideMark/>
          </w:tcPr>
          <w:p w14:paraId="3D9F258A" w14:textId="77777777" w:rsidR="00BC67EA" w:rsidRPr="00F42781" w:rsidRDefault="00BC67EA" w:rsidP="0058270F">
            <w:r w:rsidRPr="00F42781">
              <w:t>N/A</w:t>
            </w:r>
          </w:p>
        </w:tc>
        <w:tc>
          <w:tcPr>
            <w:tcW w:w="0" w:type="auto"/>
            <w:tcMar>
              <w:top w:w="150" w:type="dxa"/>
              <w:left w:w="240" w:type="dxa"/>
              <w:bottom w:w="150" w:type="dxa"/>
              <w:right w:w="240" w:type="dxa"/>
            </w:tcMar>
            <w:vAlign w:val="center"/>
            <w:hideMark/>
          </w:tcPr>
          <w:p w14:paraId="1D6FE7BE" w14:textId="77777777" w:rsidR="00BC67EA" w:rsidRPr="00F42781" w:rsidRDefault="00BC67EA" w:rsidP="0058270F">
            <w:r w:rsidRPr="00F42781">
              <w:t>Observaciones / Hallazgos</w:t>
            </w:r>
          </w:p>
        </w:tc>
      </w:tr>
      <w:tr w:rsidR="00BC67EA" w:rsidRPr="00F42781" w14:paraId="309808EA" w14:textId="77777777" w:rsidTr="0058270F">
        <w:tc>
          <w:tcPr>
            <w:tcW w:w="949" w:type="dxa"/>
            <w:tcMar>
              <w:top w:w="150" w:type="dxa"/>
              <w:left w:w="0" w:type="dxa"/>
              <w:bottom w:w="150" w:type="dxa"/>
              <w:right w:w="240" w:type="dxa"/>
            </w:tcMar>
            <w:vAlign w:val="center"/>
            <w:hideMark/>
          </w:tcPr>
          <w:p w14:paraId="2912BA87" w14:textId="77777777" w:rsidR="00BC67EA" w:rsidRPr="00F42781" w:rsidRDefault="00BC67EA" w:rsidP="0058270F">
            <w:r w:rsidRPr="00F42781">
              <w:t>C-01</w:t>
            </w:r>
          </w:p>
        </w:tc>
        <w:tc>
          <w:tcPr>
            <w:tcW w:w="0" w:type="auto"/>
            <w:tcMar>
              <w:top w:w="150" w:type="dxa"/>
              <w:left w:w="240" w:type="dxa"/>
              <w:bottom w:w="150" w:type="dxa"/>
              <w:right w:w="240" w:type="dxa"/>
            </w:tcMar>
            <w:vAlign w:val="center"/>
            <w:hideMark/>
          </w:tcPr>
          <w:p w14:paraId="4E8A91D4" w14:textId="77777777" w:rsidR="00BC67EA" w:rsidRPr="00F42781" w:rsidRDefault="00BC67EA" w:rsidP="0058270F">
            <w:r w:rsidRPr="00F42781">
              <w:t>¿El 100% de la trayectoria de los cables que conectan las 14 áreas funcionales se encuentra protegida dentro de canaletas plásticas de PVC?</w:t>
            </w:r>
          </w:p>
        </w:tc>
        <w:tc>
          <w:tcPr>
            <w:tcW w:w="1248" w:type="dxa"/>
            <w:tcMar>
              <w:top w:w="150" w:type="dxa"/>
              <w:left w:w="240" w:type="dxa"/>
              <w:bottom w:w="150" w:type="dxa"/>
              <w:right w:w="240" w:type="dxa"/>
            </w:tcMar>
            <w:vAlign w:val="center"/>
            <w:hideMark/>
          </w:tcPr>
          <w:p w14:paraId="3509421D" w14:textId="77777777" w:rsidR="00BC67EA" w:rsidRPr="00F42781" w:rsidRDefault="00BC67EA" w:rsidP="0058270F">
            <w:r w:rsidRPr="00F42781">
              <w:t>ANSI/TIA-569-C</w:t>
            </w:r>
          </w:p>
        </w:tc>
        <w:tc>
          <w:tcPr>
            <w:tcW w:w="874" w:type="dxa"/>
            <w:tcMar>
              <w:top w:w="150" w:type="dxa"/>
              <w:left w:w="240" w:type="dxa"/>
              <w:bottom w:w="150" w:type="dxa"/>
              <w:right w:w="240" w:type="dxa"/>
            </w:tcMar>
            <w:vAlign w:val="center"/>
            <w:hideMark/>
          </w:tcPr>
          <w:p w14:paraId="3F3A330B"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36C5050A"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3F5F1485"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3DA2FB86" w14:textId="77777777" w:rsidR="00BC67EA" w:rsidRPr="00F42781" w:rsidRDefault="00BC67EA" w:rsidP="0058270F"/>
        </w:tc>
      </w:tr>
      <w:tr w:rsidR="00BC67EA" w:rsidRPr="00F42781" w14:paraId="0FB08A0A" w14:textId="77777777" w:rsidTr="0058270F">
        <w:tc>
          <w:tcPr>
            <w:tcW w:w="949" w:type="dxa"/>
            <w:tcMar>
              <w:top w:w="150" w:type="dxa"/>
              <w:left w:w="0" w:type="dxa"/>
              <w:bottom w:w="150" w:type="dxa"/>
              <w:right w:w="240" w:type="dxa"/>
            </w:tcMar>
            <w:vAlign w:val="center"/>
            <w:hideMark/>
          </w:tcPr>
          <w:p w14:paraId="539ACC8D" w14:textId="77777777" w:rsidR="00BC67EA" w:rsidRPr="00F42781" w:rsidRDefault="00BC67EA" w:rsidP="0058270F">
            <w:r w:rsidRPr="00F42781">
              <w:t>C-02</w:t>
            </w:r>
          </w:p>
        </w:tc>
        <w:tc>
          <w:tcPr>
            <w:tcW w:w="0" w:type="auto"/>
            <w:tcMar>
              <w:top w:w="150" w:type="dxa"/>
              <w:left w:w="240" w:type="dxa"/>
              <w:bottom w:w="150" w:type="dxa"/>
              <w:right w:w="240" w:type="dxa"/>
            </w:tcMar>
            <w:vAlign w:val="center"/>
            <w:hideMark/>
          </w:tcPr>
          <w:p w14:paraId="74A62B5D" w14:textId="77777777" w:rsidR="00BC67EA" w:rsidRPr="00F42781" w:rsidRDefault="00BC67EA" w:rsidP="0058270F">
            <w:r w:rsidRPr="00F42781">
              <w:t xml:space="preserve">¿Las áreas de Banco Biológico, </w:t>
            </w:r>
            <w:proofErr w:type="gramStart"/>
            <w:r w:rsidRPr="00F42781">
              <w:t>Sindicato, Dirección y FET Salud cuentan con canaletas plásticas instaladas?</w:t>
            </w:r>
            <w:proofErr w:type="gramEnd"/>
          </w:p>
        </w:tc>
        <w:tc>
          <w:tcPr>
            <w:tcW w:w="1248" w:type="dxa"/>
            <w:tcMar>
              <w:top w:w="150" w:type="dxa"/>
              <w:left w:w="240" w:type="dxa"/>
              <w:bottom w:w="150" w:type="dxa"/>
              <w:right w:w="240" w:type="dxa"/>
            </w:tcMar>
            <w:vAlign w:val="center"/>
            <w:hideMark/>
          </w:tcPr>
          <w:p w14:paraId="25DA8F70" w14:textId="77777777" w:rsidR="00BC67EA" w:rsidRPr="00F42781" w:rsidRDefault="00BC67EA" w:rsidP="0058270F">
            <w:r w:rsidRPr="00F42781">
              <w:t>ANSI/TIA-569-C</w:t>
            </w:r>
          </w:p>
        </w:tc>
        <w:tc>
          <w:tcPr>
            <w:tcW w:w="874" w:type="dxa"/>
            <w:tcMar>
              <w:top w:w="150" w:type="dxa"/>
              <w:left w:w="240" w:type="dxa"/>
              <w:bottom w:w="150" w:type="dxa"/>
              <w:right w:w="240" w:type="dxa"/>
            </w:tcMar>
            <w:vAlign w:val="center"/>
            <w:hideMark/>
          </w:tcPr>
          <w:p w14:paraId="4CBD90E1"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F6BF5BC"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0BBEF9A7"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387C32AB" w14:textId="77777777" w:rsidR="00BC67EA" w:rsidRPr="00F42781" w:rsidRDefault="00BC67EA" w:rsidP="0058270F"/>
        </w:tc>
      </w:tr>
      <w:tr w:rsidR="00BC67EA" w:rsidRPr="00F42781" w14:paraId="2653225F" w14:textId="77777777" w:rsidTr="0058270F">
        <w:tc>
          <w:tcPr>
            <w:tcW w:w="949" w:type="dxa"/>
            <w:tcMar>
              <w:top w:w="150" w:type="dxa"/>
              <w:left w:w="0" w:type="dxa"/>
              <w:bottom w:w="150" w:type="dxa"/>
              <w:right w:w="240" w:type="dxa"/>
            </w:tcMar>
            <w:vAlign w:val="center"/>
            <w:hideMark/>
          </w:tcPr>
          <w:p w14:paraId="02AC52CA" w14:textId="77777777" w:rsidR="00BC67EA" w:rsidRPr="00F42781" w:rsidRDefault="00BC67EA" w:rsidP="0058270F">
            <w:r w:rsidRPr="00F42781">
              <w:t>C-03</w:t>
            </w:r>
          </w:p>
        </w:tc>
        <w:tc>
          <w:tcPr>
            <w:tcW w:w="0" w:type="auto"/>
            <w:tcMar>
              <w:top w:w="150" w:type="dxa"/>
              <w:left w:w="240" w:type="dxa"/>
              <w:bottom w:w="150" w:type="dxa"/>
              <w:right w:w="240" w:type="dxa"/>
            </w:tcMar>
            <w:vAlign w:val="center"/>
            <w:hideMark/>
          </w:tcPr>
          <w:p w14:paraId="27F0C8DB" w14:textId="77777777" w:rsidR="00BC67EA" w:rsidRPr="00F42781" w:rsidRDefault="00BC67EA" w:rsidP="0058270F">
            <w:r w:rsidRPr="00F42781">
              <w:t xml:space="preserve">¿Las 10 áreas funcionales restantes (Epidemiología, </w:t>
            </w:r>
            <w:proofErr w:type="gramStart"/>
            <w:r w:rsidRPr="00F42781">
              <w:t xml:space="preserve">Varios 1, 2 y 3, Estadística, Contabilidad, RRHH, Insumos Médicos, Enfermería, Administración, Caja, SNC) cuentan con canaletas plásticas o </w:t>
            </w:r>
            <w:r w:rsidRPr="00F42781">
              <w:lastRenderedPageBreak/>
              <w:t>tienen el cableado expuesto?</w:t>
            </w:r>
            <w:proofErr w:type="gramEnd"/>
          </w:p>
        </w:tc>
        <w:tc>
          <w:tcPr>
            <w:tcW w:w="1248" w:type="dxa"/>
            <w:tcMar>
              <w:top w:w="150" w:type="dxa"/>
              <w:left w:w="240" w:type="dxa"/>
              <w:bottom w:w="150" w:type="dxa"/>
              <w:right w:w="240" w:type="dxa"/>
            </w:tcMar>
            <w:vAlign w:val="center"/>
            <w:hideMark/>
          </w:tcPr>
          <w:p w14:paraId="5B563940" w14:textId="77777777" w:rsidR="00BC67EA" w:rsidRPr="00F42781" w:rsidRDefault="00BC67EA" w:rsidP="0058270F">
            <w:r w:rsidRPr="00F42781">
              <w:lastRenderedPageBreak/>
              <w:t>ANSI/TIA-569-C</w:t>
            </w:r>
          </w:p>
        </w:tc>
        <w:tc>
          <w:tcPr>
            <w:tcW w:w="874" w:type="dxa"/>
            <w:tcMar>
              <w:top w:w="150" w:type="dxa"/>
              <w:left w:w="240" w:type="dxa"/>
              <w:bottom w:w="150" w:type="dxa"/>
              <w:right w:w="240" w:type="dxa"/>
            </w:tcMar>
            <w:vAlign w:val="center"/>
            <w:hideMark/>
          </w:tcPr>
          <w:p w14:paraId="15DF25DE"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2CBC726B"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547E3242"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085B0172" w14:textId="77777777" w:rsidR="00BC67EA" w:rsidRPr="00F42781" w:rsidRDefault="00BC67EA" w:rsidP="0058270F"/>
        </w:tc>
      </w:tr>
      <w:tr w:rsidR="00BC67EA" w:rsidRPr="00F42781" w14:paraId="7F83C850" w14:textId="77777777" w:rsidTr="0058270F">
        <w:tc>
          <w:tcPr>
            <w:tcW w:w="949" w:type="dxa"/>
            <w:tcMar>
              <w:top w:w="150" w:type="dxa"/>
              <w:left w:w="0" w:type="dxa"/>
              <w:bottom w:w="150" w:type="dxa"/>
              <w:right w:w="240" w:type="dxa"/>
            </w:tcMar>
            <w:vAlign w:val="center"/>
            <w:hideMark/>
          </w:tcPr>
          <w:p w14:paraId="5E5A5394" w14:textId="77777777" w:rsidR="00BC67EA" w:rsidRPr="00F42781" w:rsidRDefault="00BC67EA" w:rsidP="0058270F">
            <w:r w:rsidRPr="00F42781">
              <w:t>C-04</w:t>
            </w:r>
          </w:p>
        </w:tc>
        <w:tc>
          <w:tcPr>
            <w:tcW w:w="0" w:type="auto"/>
            <w:tcMar>
              <w:top w:w="150" w:type="dxa"/>
              <w:left w:w="240" w:type="dxa"/>
              <w:bottom w:w="150" w:type="dxa"/>
              <w:right w:w="240" w:type="dxa"/>
            </w:tcMar>
            <w:vAlign w:val="center"/>
            <w:hideMark/>
          </w:tcPr>
          <w:p w14:paraId="4A453007" w14:textId="77777777" w:rsidR="00BC67EA" w:rsidRPr="00F42781" w:rsidRDefault="00BC67EA" w:rsidP="0058270F">
            <w:r w:rsidRPr="00F42781">
              <w:t>¿Se respetan los radios de curvatura del cableado UTP en todas las trayectorias para evitar daños internos a los conductores?</w:t>
            </w:r>
          </w:p>
        </w:tc>
        <w:tc>
          <w:tcPr>
            <w:tcW w:w="1248" w:type="dxa"/>
            <w:tcMar>
              <w:top w:w="150" w:type="dxa"/>
              <w:left w:w="240" w:type="dxa"/>
              <w:bottom w:w="150" w:type="dxa"/>
              <w:right w:w="240" w:type="dxa"/>
            </w:tcMar>
            <w:vAlign w:val="center"/>
            <w:hideMark/>
          </w:tcPr>
          <w:p w14:paraId="5B505F86" w14:textId="77777777" w:rsidR="00BC67EA" w:rsidRPr="00F42781" w:rsidRDefault="00BC67EA" w:rsidP="0058270F">
            <w:r w:rsidRPr="00F42781">
              <w:t>ANSI/TIA-568-C</w:t>
            </w:r>
          </w:p>
        </w:tc>
        <w:tc>
          <w:tcPr>
            <w:tcW w:w="874" w:type="dxa"/>
            <w:tcMar>
              <w:top w:w="150" w:type="dxa"/>
              <w:left w:w="240" w:type="dxa"/>
              <w:bottom w:w="150" w:type="dxa"/>
              <w:right w:w="240" w:type="dxa"/>
            </w:tcMar>
            <w:vAlign w:val="center"/>
            <w:hideMark/>
          </w:tcPr>
          <w:p w14:paraId="356D6F7F"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425B307B"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3F5FB441"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5592E5B9" w14:textId="77777777" w:rsidR="00BC67EA" w:rsidRPr="00F42781" w:rsidRDefault="00BC67EA" w:rsidP="0058270F"/>
        </w:tc>
      </w:tr>
      <w:tr w:rsidR="00BC67EA" w:rsidRPr="00F42781" w14:paraId="19A95D83" w14:textId="77777777" w:rsidTr="0058270F">
        <w:tc>
          <w:tcPr>
            <w:tcW w:w="949" w:type="dxa"/>
            <w:tcMar>
              <w:top w:w="150" w:type="dxa"/>
              <w:left w:w="0" w:type="dxa"/>
              <w:bottom w:w="150" w:type="dxa"/>
              <w:right w:w="240" w:type="dxa"/>
            </w:tcMar>
            <w:vAlign w:val="center"/>
            <w:hideMark/>
          </w:tcPr>
          <w:p w14:paraId="7DA8AAA8" w14:textId="77777777" w:rsidR="00BC67EA" w:rsidRPr="00F42781" w:rsidRDefault="00BC67EA" w:rsidP="0058270F">
            <w:r w:rsidRPr="00F42781">
              <w:t>C-05</w:t>
            </w:r>
          </w:p>
        </w:tc>
        <w:tc>
          <w:tcPr>
            <w:tcW w:w="0" w:type="auto"/>
            <w:tcMar>
              <w:top w:w="150" w:type="dxa"/>
              <w:left w:w="240" w:type="dxa"/>
              <w:bottom w:w="150" w:type="dxa"/>
              <w:right w:w="240" w:type="dxa"/>
            </w:tcMar>
            <w:vAlign w:val="center"/>
            <w:hideMark/>
          </w:tcPr>
          <w:p w14:paraId="4AA7EA23" w14:textId="77777777" w:rsidR="00BC67EA" w:rsidRPr="00F42781" w:rsidRDefault="00BC67EA" w:rsidP="0058270F">
            <w:r w:rsidRPr="00F42781">
              <w:t>¿El cableado horizontal está correctamente etiquetado o identificado en ambos extremos (área de switch y área de trabajo)?</w:t>
            </w:r>
          </w:p>
        </w:tc>
        <w:tc>
          <w:tcPr>
            <w:tcW w:w="1248" w:type="dxa"/>
            <w:tcMar>
              <w:top w:w="150" w:type="dxa"/>
              <w:left w:w="240" w:type="dxa"/>
              <w:bottom w:w="150" w:type="dxa"/>
              <w:right w:w="240" w:type="dxa"/>
            </w:tcMar>
            <w:vAlign w:val="center"/>
            <w:hideMark/>
          </w:tcPr>
          <w:p w14:paraId="26CE2B57" w14:textId="77777777" w:rsidR="00BC67EA" w:rsidRPr="00F42781" w:rsidRDefault="00BC67EA" w:rsidP="0058270F">
            <w:r w:rsidRPr="00F42781">
              <w:t>ANSI/TIA-606-B</w:t>
            </w:r>
          </w:p>
        </w:tc>
        <w:tc>
          <w:tcPr>
            <w:tcW w:w="874" w:type="dxa"/>
            <w:tcMar>
              <w:top w:w="150" w:type="dxa"/>
              <w:left w:w="240" w:type="dxa"/>
              <w:bottom w:w="150" w:type="dxa"/>
              <w:right w:w="240" w:type="dxa"/>
            </w:tcMar>
            <w:vAlign w:val="center"/>
            <w:hideMark/>
          </w:tcPr>
          <w:p w14:paraId="4E616E4A"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0AD0E3E1"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0AC2DDCC"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70C39148" w14:textId="77777777" w:rsidR="00BC67EA" w:rsidRPr="00F42781" w:rsidRDefault="00BC67EA" w:rsidP="0058270F"/>
        </w:tc>
      </w:tr>
      <w:tr w:rsidR="00BC67EA" w:rsidRPr="00F42781" w14:paraId="723E1EE0" w14:textId="77777777" w:rsidTr="0058270F">
        <w:tc>
          <w:tcPr>
            <w:tcW w:w="949" w:type="dxa"/>
            <w:tcMar>
              <w:top w:w="150" w:type="dxa"/>
              <w:left w:w="0" w:type="dxa"/>
              <w:bottom w:w="150" w:type="dxa"/>
              <w:right w:w="240" w:type="dxa"/>
            </w:tcMar>
            <w:vAlign w:val="center"/>
            <w:hideMark/>
          </w:tcPr>
          <w:p w14:paraId="117522DD" w14:textId="77777777" w:rsidR="00BC67EA" w:rsidRPr="00F42781" w:rsidRDefault="00BC67EA" w:rsidP="0058270F">
            <w:r w:rsidRPr="00F42781">
              <w:t>C-06</w:t>
            </w:r>
          </w:p>
        </w:tc>
        <w:tc>
          <w:tcPr>
            <w:tcW w:w="0" w:type="auto"/>
            <w:tcMar>
              <w:top w:w="150" w:type="dxa"/>
              <w:left w:w="240" w:type="dxa"/>
              <w:bottom w:w="150" w:type="dxa"/>
              <w:right w:w="240" w:type="dxa"/>
            </w:tcMar>
            <w:vAlign w:val="center"/>
            <w:hideMark/>
          </w:tcPr>
          <w:p w14:paraId="55C73B92" w14:textId="77777777" w:rsidR="00BC67EA" w:rsidRPr="00F42781" w:rsidRDefault="00BC67EA" w:rsidP="0058270F">
            <w:r w:rsidRPr="00F42781">
              <w:t>¿Se utiliza cable UTP de categoría adecuada (Cat5e o superior) que soporte al menos 100 Mbps en todos los tendidos?</w:t>
            </w:r>
          </w:p>
        </w:tc>
        <w:tc>
          <w:tcPr>
            <w:tcW w:w="1248" w:type="dxa"/>
            <w:tcMar>
              <w:top w:w="150" w:type="dxa"/>
              <w:left w:w="240" w:type="dxa"/>
              <w:bottom w:w="150" w:type="dxa"/>
              <w:right w:w="240" w:type="dxa"/>
            </w:tcMar>
            <w:vAlign w:val="center"/>
            <w:hideMark/>
          </w:tcPr>
          <w:p w14:paraId="57452E39" w14:textId="77777777" w:rsidR="00BC67EA" w:rsidRPr="00F42781" w:rsidRDefault="00BC67EA" w:rsidP="0058270F">
            <w:r w:rsidRPr="00F42781">
              <w:t>ANSI/TIA-568-C</w:t>
            </w:r>
          </w:p>
        </w:tc>
        <w:tc>
          <w:tcPr>
            <w:tcW w:w="874" w:type="dxa"/>
            <w:tcMar>
              <w:top w:w="150" w:type="dxa"/>
              <w:left w:w="240" w:type="dxa"/>
              <w:bottom w:w="150" w:type="dxa"/>
              <w:right w:w="240" w:type="dxa"/>
            </w:tcMar>
            <w:vAlign w:val="center"/>
            <w:hideMark/>
          </w:tcPr>
          <w:p w14:paraId="140B26EA"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0AE08932"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62FC00C1"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78B5D1CA" w14:textId="77777777" w:rsidR="00BC67EA" w:rsidRPr="00F42781" w:rsidRDefault="00BC67EA" w:rsidP="0058270F"/>
        </w:tc>
      </w:tr>
      <w:tr w:rsidR="00BC67EA" w:rsidRPr="00F42781" w14:paraId="78EE2049" w14:textId="77777777" w:rsidTr="0058270F">
        <w:tc>
          <w:tcPr>
            <w:tcW w:w="949" w:type="dxa"/>
            <w:tcMar>
              <w:top w:w="150" w:type="dxa"/>
              <w:left w:w="0" w:type="dxa"/>
              <w:bottom w:w="150" w:type="dxa"/>
              <w:right w:w="240" w:type="dxa"/>
            </w:tcMar>
            <w:vAlign w:val="center"/>
            <w:hideMark/>
          </w:tcPr>
          <w:p w14:paraId="5433782D" w14:textId="77777777" w:rsidR="00BC67EA" w:rsidRPr="00F42781" w:rsidRDefault="00BC67EA" w:rsidP="0058270F">
            <w:r w:rsidRPr="00F42781">
              <w:t>C-07</w:t>
            </w:r>
          </w:p>
        </w:tc>
        <w:tc>
          <w:tcPr>
            <w:tcW w:w="0" w:type="auto"/>
            <w:tcMar>
              <w:top w:w="150" w:type="dxa"/>
              <w:left w:w="240" w:type="dxa"/>
              <w:bottom w:w="150" w:type="dxa"/>
              <w:right w:w="240" w:type="dxa"/>
            </w:tcMar>
            <w:vAlign w:val="center"/>
            <w:hideMark/>
          </w:tcPr>
          <w:p w14:paraId="5596397A" w14:textId="77777777" w:rsidR="00BC67EA" w:rsidRPr="00F42781" w:rsidRDefault="00BC67EA" w:rsidP="0058270F">
            <w:r w:rsidRPr="00F42781">
              <w:t xml:space="preserve">¿Los cables están terminados directamente con conectores RJ45 macho hacia los switches, sin utilizar </w:t>
            </w:r>
            <w:proofErr w:type="spellStart"/>
            <w:r w:rsidRPr="00F42781">
              <w:t>Patch</w:t>
            </w:r>
            <w:proofErr w:type="spellEnd"/>
            <w:r w:rsidRPr="00F42781">
              <w:t xml:space="preserve"> </w:t>
            </w:r>
            <w:proofErr w:type="spellStart"/>
            <w:r w:rsidRPr="00F42781">
              <w:t>Panels</w:t>
            </w:r>
            <w:proofErr w:type="spellEnd"/>
            <w:r w:rsidRPr="00F42781">
              <w:t xml:space="preserve"> intermedios?</w:t>
            </w:r>
          </w:p>
        </w:tc>
        <w:tc>
          <w:tcPr>
            <w:tcW w:w="1248" w:type="dxa"/>
            <w:tcMar>
              <w:top w:w="150" w:type="dxa"/>
              <w:left w:w="240" w:type="dxa"/>
              <w:bottom w:w="150" w:type="dxa"/>
              <w:right w:w="240" w:type="dxa"/>
            </w:tcMar>
            <w:vAlign w:val="center"/>
            <w:hideMark/>
          </w:tcPr>
          <w:p w14:paraId="7F27E312" w14:textId="77777777" w:rsidR="00BC67EA" w:rsidRPr="00F42781" w:rsidRDefault="00BC67EA" w:rsidP="0058270F">
            <w:r w:rsidRPr="00F42781">
              <w:t>ANSI/TIA-568-C</w:t>
            </w:r>
          </w:p>
        </w:tc>
        <w:tc>
          <w:tcPr>
            <w:tcW w:w="874" w:type="dxa"/>
            <w:tcMar>
              <w:top w:w="150" w:type="dxa"/>
              <w:left w:w="240" w:type="dxa"/>
              <w:bottom w:w="150" w:type="dxa"/>
              <w:right w:w="240" w:type="dxa"/>
            </w:tcMar>
            <w:vAlign w:val="center"/>
            <w:hideMark/>
          </w:tcPr>
          <w:p w14:paraId="383F1D01"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684885C1"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41402783"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5538A3BB" w14:textId="77777777" w:rsidR="00BC67EA" w:rsidRPr="00F42781" w:rsidRDefault="00BC67EA" w:rsidP="0058270F"/>
        </w:tc>
      </w:tr>
      <w:tr w:rsidR="00BC67EA" w:rsidRPr="00F42781" w14:paraId="54FEE76D" w14:textId="77777777" w:rsidTr="0058270F">
        <w:tc>
          <w:tcPr>
            <w:tcW w:w="949" w:type="dxa"/>
            <w:tcMar>
              <w:top w:w="150" w:type="dxa"/>
              <w:left w:w="0" w:type="dxa"/>
              <w:bottom w:w="150" w:type="dxa"/>
              <w:right w:w="240" w:type="dxa"/>
            </w:tcMar>
            <w:vAlign w:val="center"/>
            <w:hideMark/>
          </w:tcPr>
          <w:p w14:paraId="62598B2D" w14:textId="77777777" w:rsidR="00BC67EA" w:rsidRPr="00F42781" w:rsidRDefault="00BC67EA" w:rsidP="0058270F">
            <w:r w:rsidRPr="00F42781">
              <w:lastRenderedPageBreak/>
              <w:t>C-08</w:t>
            </w:r>
          </w:p>
        </w:tc>
        <w:tc>
          <w:tcPr>
            <w:tcW w:w="0" w:type="auto"/>
            <w:tcMar>
              <w:top w:w="150" w:type="dxa"/>
              <w:left w:w="240" w:type="dxa"/>
              <w:bottom w:w="150" w:type="dxa"/>
              <w:right w:w="240" w:type="dxa"/>
            </w:tcMar>
            <w:vAlign w:val="center"/>
            <w:hideMark/>
          </w:tcPr>
          <w:p w14:paraId="203D2487" w14:textId="77777777" w:rsidR="00BC67EA" w:rsidRPr="00F42781" w:rsidRDefault="00BC67EA" w:rsidP="0058270F">
            <w:r w:rsidRPr="00F42781">
              <w:t xml:space="preserve">¿Se han realizado pruebas de continuidad con Cable </w:t>
            </w:r>
            <w:proofErr w:type="spellStart"/>
            <w:r w:rsidRPr="00F42781">
              <w:t>Tester</w:t>
            </w:r>
            <w:proofErr w:type="spellEnd"/>
            <w:r w:rsidRPr="00F42781">
              <w:t xml:space="preserve"> en los puntos de red de las áreas críticas (Epidemiología, Estadística, Banco Biológico, Contabilidad, Dirección)?</w:t>
            </w:r>
          </w:p>
        </w:tc>
        <w:tc>
          <w:tcPr>
            <w:tcW w:w="1248" w:type="dxa"/>
            <w:tcMar>
              <w:top w:w="150" w:type="dxa"/>
              <w:left w:w="240" w:type="dxa"/>
              <w:bottom w:w="150" w:type="dxa"/>
              <w:right w:w="240" w:type="dxa"/>
            </w:tcMar>
            <w:vAlign w:val="center"/>
            <w:hideMark/>
          </w:tcPr>
          <w:p w14:paraId="64AF0716" w14:textId="77777777" w:rsidR="00BC67EA" w:rsidRPr="00F42781" w:rsidRDefault="00BC67EA" w:rsidP="0058270F">
            <w:r w:rsidRPr="00F42781">
              <w:t>Mejores Prácticas</w:t>
            </w:r>
          </w:p>
        </w:tc>
        <w:tc>
          <w:tcPr>
            <w:tcW w:w="874" w:type="dxa"/>
            <w:tcMar>
              <w:top w:w="150" w:type="dxa"/>
              <w:left w:w="240" w:type="dxa"/>
              <w:bottom w:w="150" w:type="dxa"/>
              <w:right w:w="240" w:type="dxa"/>
            </w:tcMar>
            <w:vAlign w:val="center"/>
            <w:hideMark/>
          </w:tcPr>
          <w:p w14:paraId="29AFD21A"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591BF3A1"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205E4C92"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5CAC31CA" w14:textId="77777777" w:rsidR="00BC67EA" w:rsidRPr="00F42781" w:rsidRDefault="00BC67EA" w:rsidP="0058270F"/>
        </w:tc>
      </w:tr>
      <w:tr w:rsidR="00BC67EA" w:rsidRPr="00F42781" w14:paraId="6944F935" w14:textId="77777777" w:rsidTr="0058270F">
        <w:tc>
          <w:tcPr>
            <w:tcW w:w="949" w:type="dxa"/>
            <w:tcMar>
              <w:top w:w="150" w:type="dxa"/>
              <w:left w:w="0" w:type="dxa"/>
              <w:bottom w:w="150" w:type="dxa"/>
              <w:right w:w="240" w:type="dxa"/>
            </w:tcMar>
            <w:vAlign w:val="center"/>
            <w:hideMark/>
          </w:tcPr>
          <w:p w14:paraId="520120A8" w14:textId="77777777" w:rsidR="00BC67EA" w:rsidRPr="00F42781" w:rsidRDefault="00BC67EA" w:rsidP="0058270F">
            <w:r w:rsidRPr="00F42781">
              <w:t>C-09</w:t>
            </w:r>
          </w:p>
        </w:tc>
        <w:tc>
          <w:tcPr>
            <w:tcW w:w="0" w:type="auto"/>
            <w:tcMar>
              <w:top w:w="150" w:type="dxa"/>
              <w:left w:w="240" w:type="dxa"/>
              <w:bottom w:w="150" w:type="dxa"/>
              <w:right w:w="240" w:type="dxa"/>
            </w:tcMar>
            <w:vAlign w:val="center"/>
            <w:hideMark/>
          </w:tcPr>
          <w:p w14:paraId="104EA1A1" w14:textId="77777777" w:rsidR="00BC67EA" w:rsidRPr="00F42781" w:rsidRDefault="00BC67EA" w:rsidP="0058270F">
            <w:r w:rsidRPr="00F42781">
              <w:t>¿La norma de ponchado utilizada en los conectores RJ45 corresponde a la configuración T568A en ambos extremos?</w:t>
            </w:r>
          </w:p>
        </w:tc>
        <w:tc>
          <w:tcPr>
            <w:tcW w:w="1248" w:type="dxa"/>
            <w:tcMar>
              <w:top w:w="150" w:type="dxa"/>
              <w:left w:w="240" w:type="dxa"/>
              <w:bottom w:w="150" w:type="dxa"/>
              <w:right w:w="240" w:type="dxa"/>
            </w:tcMar>
            <w:vAlign w:val="center"/>
            <w:hideMark/>
          </w:tcPr>
          <w:p w14:paraId="339B53BD" w14:textId="77777777" w:rsidR="00BC67EA" w:rsidRPr="00F42781" w:rsidRDefault="00BC67EA" w:rsidP="0058270F">
            <w:r w:rsidRPr="00F42781">
              <w:t>ANSI/TIA-568-C</w:t>
            </w:r>
          </w:p>
        </w:tc>
        <w:tc>
          <w:tcPr>
            <w:tcW w:w="874" w:type="dxa"/>
            <w:tcMar>
              <w:top w:w="150" w:type="dxa"/>
              <w:left w:w="240" w:type="dxa"/>
              <w:bottom w:w="150" w:type="dxa"/>
              <w:right w:w="240" w:type="dxa"/>
            </w:tcMar>
            <w:vAlign w:val="center"/>
            <w:hideMark/>
          </w:tcPr>
          <w:p w14:paraId="68E8409D"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3103C7C3"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79135FEC"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7753EA00" w14:textId="77777777" w:rsidR="00BC67EA" w:rsidRPr="00F42781" w:rsidRDefault="00BC67EA" w:rsidP="0058270F"/>
        </w:tc>
      </w:tr>
    </w:tbl>
    <w:p w14:paraId="16196629" w14:textId="77777777" w:rsidR="00BC67EA" w:rsidRPr="00F42781" w:rsidRDefault="00BC67EA" w:rsidP="00BC67EA">
      <w:pPr>
        <w:rPr>
          <w:lang w:val="en-US"/>
        </w:rPr>
      </w:pPr>
    </w:p>
    <w:p w14:paraId="6770E8B1" w14:textId="77777777" w:rsidR="00BC67EA" w:rsidRPr="00F42781" w:rsidRDefault="00BC67EA" w:rsidP="00BC67EA">
      <w:pPr>
        <w:rPr>
          <w:b/>
          <w:bCs/>
        </w:rPr>
      </w:pPr>
      <w:r w:rsidRPr="00F42781">
        <w:rPr>
          <w:b/>
          <w:bCs/>
        </w:rPr>
        <w:t>MÓDULO III: ÁREA DE TRABAJO (ENDPOINTS) Y TERMINACIONES FÍSICAS</w:t>
      </w:r>
    </w:p>
    <w:p w14:paraId="719BB82C" w14:textId="77777777" w:rsidR="00BC67EA" w:rsidRPr="00F42781" w:rsidRDefault="00BC67EA" w:rsidP="00BC67EA">
      <w:r w:rsidRPr="00F42781">
        <w:rPr>
          <w:b/>
          <w:bCs/>
        </w:rPr>
        <w:t>Referencia Normativa:</w:t>
      </w:r>
      <w:r w:rsidRPr="00F42781">
        <w:t> ANSI/TIA/EIA-568-C (Área de Trabajo) y ANSI/TIA/EIA-606-B (Administración y Etiquetado).</w:t>
      </w:r>
    </w:p>
    <w:tbl>
      <w:tblPr>
        <w:tblW w:w="0" w:type="auto"/>
        <w:tblInd w:w="-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6"/>
        <w:gridCol w:w="3033"/>
        <w:gridCol w:w="1426"/>
        <w:gridCol w:w="792"/>
        <w:gridCol w:w="794"/>
        <w:gridCol w:w="859"/>
        <w:gridCol w:w="1955"/>
      </w:tblGrid>
      <w:tr w:rsidR="00BC67EA" w:rsidRPr="00F42781" w14:paraId="30D2B701" w14:textId="77777777" w:rsidTr="0058270F">
        <w:trPr>
          <w:tblHeader/>
        </w:trPr>
        <w:tc>
          <w:tcPr>
            <w:tcW w:w="946" w:type="dxa"/>
            <w:tcMar>
              <w:top w:w="150" w:type="dxa"/>
              <w:left w:w="0" w:type="dxa"/>
              <w:bottom w:w="150" w:type="dxa"/>
              <w:right w:w="240" w:type="dxa"/>
            </w:tcMar>
            <w:vAlign w:val="center"/>
            <w:hideMark/>
          </w:tcPr>
          <w:p w14:paraId="7DF56312" w14:textId="77777777" w:rsidR="00BC67EA" w:rsidRPr="00F42781" w:rsidRDefault="00BC67EA" w:rsidP="0058270F">
            <w:r w:rsidRPr="00F42781">
              <w:t>ID</w:t>
            </w:r>
          </w:p>
        </w:tc>
        <w:tc>
          <w:tcPr>
            <w:tcW w:w="0" w:type="auto"/>
            <w:tcMar>
              <w:top w:w="150" w:type="dxa"/>
              <w:left w:w="240" w:type="dxa"/>
              <w:bottom w:w="150" w:type="dxa"/>
              <w:right w:w="240" w:type="dxa"/>
            </w:tcMar>
            <w:vAlign w:val="center"/>
            <w:hideMark/>
          </w:tcPr>
          <w:p w14:paraId="49E6A9BE" w14:textId="77777777" w:rsidR="00BC67EA" w:rsidRPr="00F42781" w:rsidRDefault="00BC67EA" w:rsidP="0058270F">
            <w:r w:rsidRPr="00F42781">
              <w:t>Criterio de Evaluación</w:t>
            </w:r>
          </w:p>
        </w:tc>
        <w:tc>
          <w:tcPr>
            <w:tcW w:w="1325" w:type="dxa"/>
            <w:tcMar>
              <w:top w:w="150" w:type="dxa"/>
              <w:left w:w="240" w:type="dxa"/>
              <w:bottom w:w="150" w:type="dxa"/>
              <w:right w:w="240" w:type="dxa"/>
            </w:tcMar>
            <w:vAlign w:val="center"/>
            <w:hideMark/>
          </w:tcPr>
          <w:p w14:paraId="310AAFC5" w14:textId="77777777" w:rsidR="00BC67EA" w:rsidRPr="00F42781" w:rsidRDefault="00BC67EA" w:rsidP="0058270F">
            <w:r w:rsidRPr="00F42781">
              <w:t>Norma Aplicada</w:t>
            </w:r>
          </w:p>
        </w:tc>
        <w:tc>
          <w:tcPr>
            <w:tcW w:w="792" w:type="dxa"/>
            <w:tcMar>
              <w:top w:w="150" w:type="dxa"/>
              <w:left w:w="240" w:type="dxa"/>
              <w:bottom w:w="150" w:type="dxa"/>
              <w:right w:w="240" w:type="dxa"/>
            </w:tcMar>
            <w:vAlign w:val="center"/>
            <w:hideMark/>
          </w:tcPr>
          <w:p w14:paraId="0205F8EE" w14:textId="77777777" w:rsidR="00BC67EA" w:rsidRPr="00F42781" w:rsidRDefault="00BC67EA" w:rsidP="0058270F">
            <w:r w:rsidRPr="00F42781">
              <w:t>SÍ</w:t>
            </w:r>
          </w:p>
        </w:tc>
        <w:tc>
          <w:tcPr>
            <w:tcW w:w="0" w:type="auto"/>
            <w:tcMar>
              <w:top w:w="150" w:type="dxa"/>
              <w:left w:w="240" w:type="dxa"/>
              <w:bottom w:w="150" w:type="dxa"/>
              <w:right w:w="240" w:type="dxa"/>
            </w:tcMar>
            <w:vAlign w:val="center"/>
            <w:hideMark/>
          </w:tcPr>
          <w:p w14:paraId="3A2B6634" w14:textId="77777777" w:rsidR="00BC67EA" w:rsidRPr="00F42781" w:rsidRDefault="00BC67EA" w:rsidP="0058270F">
            <w:r w:rsidRPr="00F42781">
              <w:t>NO</w:t>
            </w:r>
          </w:p>
        </w:tc>
        <w:tc>
          <w:tcPr>
            <w:tcW w:w="0" w:type="auto"/>
            <w:tcMar>
              <w:top w:w="150" w:type="dxa"/>
              <w:left w:w="240" w:type="dxa"/>
              <w:bottom w:w="150" w:type="dxa"/>
              <w:right w:w="240" w:type="dxa"/>
            </w:tcMar>
            <w:vAlign w:val="center"/>
            <w:hideMark/>
          </w:tcPr>
          <w:p w14:paraId="2DFCA506" w14:textId="77777777" w:rsidR="00BC67EA" w:rsidRPr="00F42781" w:rsidRDefault="00BC67EA" w:rsidP="0058270F">
            <w:r w:rsidRPr="00F42781">
              <w:t>N/A</w:t>
            </w:r>
          </w:p>
        </w:tc>
        <w:tc>
          <w:tcPr>
            <w:tcW w:w="0" w:type="auto"/>
            <w:tcMar>
              <w:top w:w="150" w:type="dxa"/>
              <w:left w:w="240" w:type="dxa"/>
              <w:bottom w:w="150" w:type="dxa"/>
              <w:right w:w="240" w:type="dxa"/>
            </w:tcMar>
            <w:vAlign w:val="center"/>
            <w:hideMark/>
          </w:tcPr>
          <w:p w14:paraId="50539046" w14:textId="77777777" w:rsidR="00BC67EA" w:rsidRPr="00F42781" w:rsidRDefault="00BC67EA" w:rsidP="0058270F">
            <w:r w:rsidRPr="00F42781">
              <w:t>Observaciones / Hallazgos</w:t>
            </w:r>
          </w:p>
        </w:tc>
      </w:tr>
      <w:tr w:rsidR="00BC67EA" w:rsidRPr="00F42781" w14:paraId="5DD9B083" w14:textId="77777777" w:rsidTr="0058270F">
        <w:tc>
          <w:tcPr>
            <w:tcW w:w="946" w:type="dxa"/>
            <w:tcMar>
              <w:top w:w="150" w:type="dxa"/>
              <w:left w:w="0" w:type="dxa"/>
              <w:bottom w:w="150" w:type="dxa"/>
              <w:right w:w="240" w:type="dxa"/>
            </w:tcMar>
            <w:vAlign w:val="center"/>
            <w:hideMark/>
          </w:tcPr>
          <w:p w14:paraId="1EC37895" w14:textId="77777777" w:rsidR="00BC67EA" w:rsidRPr="00F42781" w:rsidRDefault="00BC67EA" w:rsidP="0058270F">
            <w:r w:rsidRPr="00F42781">
              <w:t>E-01</w:t>
            </w:r>
          </w:p>
        </w:tc>
        <w:tc>
          <w:tcPr>
            <w:tcW w:w="0" w:type="auto"/>
            <w:tcMar>
              <w:top w:w="150" w:type="dxa"/>
              <w:left w:w="240" w:type="dxa"/>
              <w:bottom w:w="150" w:type="dxa"/>
              <w:right w:w="240" w:type="dxa"/>
            </w:tcMar>
            <w:vAlign w:val="center"/>
            <w:hideMark/>
          </w:tcPr>
          <w:p w14:paraId="4BF5B017" w14:textId="77777777" w:rsidR="00BC67EA" w:rsidRPr="00F42781" w:rsidRDefault="00BC67EA" w:rsidP="0058270F">
            <w:r w:rsidRPr="00F42781">
              <w:t>¿Las áreas de trabajo cuentan con rosetas de pared (</w:t>
            </w:r>
            <w:proofErr w:type="spellStart"/>
            <w:r w:rsidRPr="00F42781">
              <w:t>faceplates</w:t>
            </w:r>
            <w:proofErr w:type="spellEnd"/>
            <w:r w:rsidRPr="00F42781">
              <w:t>) o cajas de superficie donde se terminan los cables de red?</w:t>
            </w:r>
          </w:p>
        </w:tc>
        <w:tc>
          <w:tcPr>
            <w:tcW w:w="1325" w:type="dxa"/>
            <w:tcMar>
              <w:top w:w="150" w:type="dxa"/>
              <w:left w:w="240" w:type="dxa"/>
              <w:bottom w:w="150" w:type="dxa"/>
              <w:right w:w="240" w:type="dxa"/>
            </w:tcMar>
            <w:vAlign w:val="center"/>
            <w:hideMark/>
          </w:tcPr>
          <w:p w14:paraId="2B713288" w14:textId="77777777" w:rsidR="00BC67EA" w:rsidRPr="00F42781" w:rsidRDefault="00BC67EA" w:rsidP="0058270F">
            <w:r w:rsidRPr="00F42781">
              <w:t>ANSI/TIA-568-C</w:t>
            </w:r>
          </w:p>
        </w:tc>
        <w:tc>
          <w:tcPr>
            <w:tcW w:w="792" w:type="dxa"/>
            <w:tcMar>
              <w:top w:w="150" w:type="dxa"/>
              <w:left w:w="240" w:type="dxa"/>
              <w:bottom w:w="150" w:type="dxa"/>
              <w:right w:w="240" w:type="dxa"/>
            </w:tcMar>
            <w:vAlign w:val="center"/>
            <w:hideMark/>
          </w:tcPr>
          <w:p w14:paraId="30AC4C85"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5D005E3C"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722C0E6B"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1F320AEC" w14:textId="77777777" w:rsidR="00BC67EA" w:rsidRPr="00F42781" w:rsidRDefault="00BC67EA" w:rsidP="0058270F"/>
        </w:tc>
      </w:tr>
      <w:tr w:rsidR="00BC67EA" w:rsidRPr="00F42781" w14:paraId="0265EBBE" w14:textId="77777777" w:rsidTr="0058270F">
        <w:tc>
          <w:tcPr>
            <w:tcW w:w="946" w:type="dxa"/>
            <w:tcMar>
              <w:top w:w="150" w:type="dxa"/>
              <w:left w:w="0" w:type="dxa"/>
              <w:bottom w:w="150" w:type="dxa"/>
              <w:right w:w="240" w:type="dxa"/>
            </w:tcMar>
            <w:vAlign w:val="center"/>
            <w:hideMark/>
          </w:tcPr>
          <w:p w14:paraId="035574F3" w14:textId="77777777" w:rsidR="00BC67EA" w:rsidRPr="00F42781" w:rsidRDefault="00BC67EA" w:rsidP="0058270F">
            <w:r w:rsidRPr="00F42781">
              <w:lastRenderedPageBreak/>
              <w:t>E-02</w:t>
            </w:r>
          </w:p>
        </w:tc>
        <w:tc>
          <w:tcPr>
            <w:tcW w:w="0" w:type="auto"/>
            <w:tcMar>
              <w:top w:w="150" w:type="dxa"/>
              <w:left w:w="240" w:type="dxa"/>
              <w:bottom w:w="150" w:type="dxa"/>
              <w:right w:w="240" w:type="dxa"/>
            </w:tcMar>
            <w:vAlign w:val="center"/>
            <w:hideMark/>
          </w:tcPr>
          <w:p w14:paraId="00743C36" w14:textId="77777777" w:rsidR="00BC67EA" w:rsidRPr="00F42781" w:rsidRDefault="00BC67EA" w:rsidP="0058270F">
            <w:r w:rsidRPr="00F42781">
              <w:t>¿Los puntos de red están terminados con conectores RJ45 hembra (</w:t>
            </w:r>
            <w:proofErr w:type="spellStart"/>
            <w:r w:rsidRPr="00F42781">
              <w:t>jacks</w:t>
            </w:r>
            <w:proofErr w:type="spellEnd"/>
            <w:r w:rsidRPr="00F42781">
              <w:t>) montados en placa, o los cables cuelgan directamente de la pared con un conector RJ45 macho?</w:t>
            </w:r>
          </w:p>
        </w:tc>
        <w:tc>
          <w:tcPr>
            <w:tcW w:w="1325" w:type="dxa"/>
            <w:tcMar>
              <w:top w:w="150" w:type="dxa"/>
              <w:left w:w="240" w:type="dxa"/>
              <w:bottom w:w="150" w:type="dxa"/>
              <w:right w:w="240" w:type="dxa"/>
            </w:tcMar>
            <w:vAlign w:val="center"/>
            <w:hideMark/>
          </w:tcPr>
          <w:p w14:paraId="0636A45C" w14:textId="77777777" w:rsidR="00BC67EA" w:rsidRPr="00F42781" w:rsidRDefault="00BC67EA" w:rsidP="0058270F">
            <w:r w:rsidRPr="00F42781">
              <w:t>ANSI/TIA-568-C</w:t>
            </w:r>
          </w:p>
        </w:tc>
        <w:tc>
          <w:tcPr>
            <w:tcW w:w="792" w:type="dxa"/>
            <w:tcMar>
              <w:top w:w="150" w:type="dxa"/>
              <w:left w:w="240" w:type="dxa"/>
              <w:bottom w:w="150" w:type="dxa"/>
              <w:right w:w="240" w:type="dxa"/>
            </w:tcMar>
            <w:vAlign w:val="center"/>
            <w:hideMark/>
          </w:tcPr>
          <w:p w14:paraId="794C0E7F"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75D528DC"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0D8D7124"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063A373E" w14:textId="77777777" w:rsidR="00BC67EA" w:rsidRPr="00F42781" w:rsidRDefault="00BC67EA" w:rsidP="0058270F"/>
        </w:tc>
      </w:tr>
      <w:tr w:rsidR="00BC67EA" w:rsidRPr="00F42781" w14:paraId="08F807C4" w14:textId="77777777" w:rsidTr="0058270F">
        <w:tc>
          <w:tcPr>
            <w:tcW w:w="946" w:type="dxa"/>
            <w:tcMar>
              <w:top w:w="150" w:type="dxa"/>
              <w:left w:w="0" w:type="dxa"/>
              <w:bottom w:w="150" w:type="dxa"/>
              <w:right w:w="240" w:type="dxa"/>
            </w:tcMar>
            <w:vAlign w:val="center"/>
            <w:hideMark/>
          </w:tcPr>
          <w:p w14:paraId="1B117D91" w14:textId="77777777" w:rsidR="00BC67EA" w:rsidRPr="00F42781" w:rsidRDefault="00BC67EA" w:rsidP="0058270F">
            <w:r w:rsidRPr="00F42781">
              <w:t>E-03</w:t>
            </w:r>
          </w:p>
        </w:tc>
        <w:tc>
          <w:tcPr>
            <w:tcW w:w="0" w:type="auto"/>
            <w:tcMar>
              <w:top w:w="150" w:type="dxa"/>
              <w:left w:w="240" w:type="dxa"/>
              <w:bottom w:w="150" w:type="dxa"/>
              <w:right w:w="240" w:type="dxa"/>
            </w:tcMar>
            <w:vAlign w:val="center"/>
            <w:hideMark/>
          </w:tcPr>
          <w:p w14:paraId="090AD73C" w14:textId="77777777" w:rsidR="00BC67EA" w:rsidRPr="00F42781" w:rsidRDefault="00BC67EA" w:rsidP="0058270F">
            <w:r w:rsidRPr="00F42781">
              <w:t xml:space="preserve">¿La conexión final entre el punto de red de la pared y las computadoras se realiza utilizando </w:t>
            </w:r>
            <w:proofErr w:type="spellStart"/>
            <w:r w:rsidRPr="00F42781">
              <w:t>Patch</w:t>
            </w:r>
            <w:proofErr w:type="spellEnd"/>
            <w:r w:rsidRPr="00F42781">
              <w:t xml:space="preserve"> </w:t>
            </w:r>
            <w:proofErr w:type="spellStart"/>
            <w:r w:rsidRPr="00F42781">
              <w:t>Cords</w:t>
            </w:r>
            <w:proofErr w:type="spellEnd"/>
            <w:r w:rsidRPr="00F42781">
              <w:t xml:space="preserve"> flexibles de fábrica?</w:t>
            </w:r>
          </w:p>
        </w:tc>
        <w:tc>
          <w:tcPr>
            <w:tcW w:w="1325" w:type="dxa"/>
            <w:tcMar>
              <w:top w:w="150" w:type="dxa"/>
              <w:left w:w="240" w:type="dxa"/>
              <w:bottom w:w="150" w:type="dxa"/>
              <w:right w:w="240" w:type="dxa"/>
            </w:tcMar>
            <w:vAlign w:val="center"/>
            <w:hideMark/>
          </w:tcPr>
          <w:p w14:paraId="7FEFBBB6" w14:textId="77777777" w:rsidR="00BC67EA" w:rsidRPr="00F42781" w:rsidRDefault="00BC67EA" w:rsidP="0058270F">
            <w:r w:rsidRPr="00F42781">
              <w:t>ANSI/TIA-568-C</w:t>
            </w:r>
          </w:p>
        </w:tc>
        <w:tc>
          <w:tcPr>
            <w:tcW w:w="792" w:type="dxa"/>
            <w:tcMar>
              <w:top w:w="150" w:type="dxa"/>
              <w:left w:w="240" w:type="dxa"/>
              <w:bottom w:w="150" w:type="dxa"/>
              <w:right w:w="240" w:type="dxa"/>
            </w:tcMar>
            <w:vAlign w:val="center"/>
            <w:hideMark/>
          </w:tcPr>
          <w:p w14:paraId="2B0127AF"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665C3412"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7A468C06"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7F76BB2F" w14:textId="77777777" w:rsidR="00BC67EA" w:rsidRPr="00F42781" w:rsidRDefault="00BC67EA" w:rsidP="0058270F"/>
        </w:tc>
      </w:tr>
      <w:tr w:rsidR="00BC67EA" w:rsidRPr="00F42781" w14:paraId="4381BDA6" w14:textId="77777777" w:rsidTr="0058270F">
        <w:tc>
          <w:tcPr>
            <w:tcW w:w="946" w:type="dxa"/>
            <w:tcMar>
              <w:top w:w="150" w:type="dxa"/>
              <w:left w:w="0" w:type="dxa"/>
              <w:bottom w:w="150" w:type="dxa"/>
              <w:right w:w="240" w:type="dxa"/>
            </w:tcMar>
            <w:vAlign w:val="center"/>
            <w:hideMark/>
          </w:tcPr>
          <w:p w14:paraId="2E4EB043" w14:textId="77777777" w:rsidR="00BC67EA" w:rsidRPr="00F42781" w:rsidRDefault="00BC67EA" w:rsidP="0058270F">
            <w:r w:rsidRPr="00F42781">
              <w:t>E-04</w:t>
            </w:r>
          </w:p>
        </w:tc>
        <w:tc>
          <w:tcPr>
            <w:tcW w:w="0" w:type="auto"/>
            <w:tcMar>
              <w:top w:w="150" w:type="dxa"/>
              <w:left w:w="240" w:type="dxa"/>
              <w:bottom w:w="150" w:type="dxa"/>
              <w:right w:w="240" w:type="dxa"/>
            </w:tcMar>
            <w:vAlign w:val="center"/>
            <w:hideMark/>
          </w:tcPr>
          <w:p w14:paraId="1BCCCDD0" w14:textId="77777777" w:rsidR="00BC67EA" w:rsidRPr="00F42781" w:rsidRDefault="00BC67EA" w:rsidP="0058270F">
            <w:r w:rsidRPr="00F42781">
              <w:t>¿Los puntos de red en las áreas de trabajo están etiquetados formalmente con una nomenclatura que permita identificar su ubicación en el switch o área correspondiente?</w:t>
            </w:r>
          </w:p>
        </w:tc>
        <w:tc>
          <w:tcPr>
            <w:tcW w:w="1325" w:type="dxa"/>
            <w:tcMar>
              <w:top w:w="150" w:type="dxa"/>
              <w:left w:w="240" w:type="dxa"/>
              <w:bottom w:w="150" w:type="dxa"/>
              <w:right w:w="240" w:type="dxa"/>
            </w:tcMar>
            <w:vAlign w:val="center"/>
            <w:hideMark/>
          </w:tcPr>
          <w:p w14:paraId="1B006561" w14:textId="77777777" w:rsidR="00BC67EA" w:rsidRPr="00F42781" w:rsidRDefault="00BC67EA" w:rsidP="0058270F">
            <w:r w:rsidRPr="00F42781">
              <w:t>ANSI/TIA-606-B</w:t>
            </w:r>
          </w:p>
        </w:tc>
        <w:tc>
          <w:tcPr>
            <w:tcW w:w="792" w:type="dxa"/>
            <w:tcMar>
              <w:top w:w="150" w:type="dxa"/>
              <w:left w:w="240" w:type="dxa"/>
              <w:bottom w:w="150" w:type="dxa"/>
              <w:right w:w="240" w:type="dxa"/>
            </w:tcMar>
            <w:vAlign w:val="center"/>
            <w:hideMark/>
          </w:tcPr>
          <w:p w14:paraId="793DF248"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5884AF43"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754487F6"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6120D469" w14:textId="77777777" w:rsidR="00BC67EA" w:rsidRPr="00F42781" w:rsidRDefault="00BC67EA" w:rsidP="0058270F"/>
        </w:tc>
      </w:tr>
      <w:tr w:rsidR="00BC67EA" w:rsidRPr="00F42781" w14:paraId="15D083AE" w14:textId="77777777" w:rsidTr="0058270F">
        <w:tc>
          <w:tcPr>
            <w:tcW w:w="946" w:type="dxa"/>
            <w:tcMar>
              <w:top w:w="150" w:type="dxa"/>
              <w:left w:w="0" w:type="dxa"/>
              <w:bottom w:w="150" w:type="dxa"/>
              <w:right w:w="240" w:type="dxa"/>
            </w:tcMar>
            <w:vAlign w:val="center"/>
            <w:hideMark/>
          </w:tcPr>
          <w:p w14:paraId="63556CA8" w14:textId="77777777" w:rsidR="00BC67EA" w:rsidRPr="00F42781" w:rsidRDefault="00BC67EA" w:rsidP="0058270F">
            <w:r w:rsidRPr="00F42781">
              <w:t>E-05</w:t>
            </w:r>
          </w:p>
        </w:tc>
        <w:tc>
          <w:tcPr>
            <w:tcW w:w="0" w:type="auto"/>
            <w:tcMar>
              <w:top w:w="150" w:type="dxa"/>
              <w:left w:w="240" w:type="dxa"/>
              <w:bottom w:w="150" w:type="dxa"/>
              <w:right w:w="240" w:type="dxa"/>
            </w:tcMar>
            <w:vAlign w:val="center"/>
            <w:hideMark/>
          </w:tcPr>
          <w:p w14:paraId="5F3663B0" w14:textId="77777777" w:rsidR="00BC67EA" w:rsidRPr="00F42781" w:rsidRDefault="00BC67EA" w:rsidP="0058270F">
            <w:r w:rsidRPr="00F42781">
              <w:t xml:space="preserve">¿Los 46 equipos de escritorio y 5 laptops tienen acceso físico a un punto de red o dependen exclusivamente de conectividad </w:t>
            </w:r>
            <w:proofErr w:type="spellStart"/>
            <w:r w:rsidRPr="00F42781">
              <w:t>WiFi</w:t>
            </w:r>
            <w:proofErr w:type="spellEnd"/>
            <w:r w:rsidRPr="00F42781">
              <w:t>?</w:t>
            </w:r>
          </w:p>
        </w:tc>
        <w:tc>
          <w:tcPr>
            <w:tcW w:w="1325" w:type="dxa"/>
            <w:tcMar>
              <w:top w:w="150" w:type="dxa"/>
              <w:left w:w="240" w:type="dxa"/>
              <w:bottom w:w="150" w:type="dxa"/>
              <w:right w:w="240" w:type="dxa"/>
            </w:tcMar>
            <w:vAlign w:val="center"/>
            <w:hideMark/>
          </w:tcPr>
          <w:p w14:paraId="449B3E0A" w14:textId="77777777" w:rsidR="00BC67EA" w:rsidRPr="00F42781" w:rsidRDefault="00BC67EA" w:rsidP="0058270F">
            <w:r w:rsidRPr="00F42781">
              <w:t>Mejores Prácticas</w:t>
            </w:r>
          </w:p>
        </w:tc>
        <w:tc>
          <w:tcPr>
            <w:tcW w:w="792" w:type="dxa"/>
            <w:tcMar>
              <w:top w:w="150" w:type="dxa"/>
              <w:left w:w="240" w:type="dxa"/>
              <w:bottom w:w="150" w:type="dxa"/>
              <w:right w:w="240" w:type="dxa"/>
            </w:tcMar>
            <w:vAlign w:val="center"/>
            <w:hideMark/>
          </w:tcPr>
          <w:p w14:paraId="12A7DD14"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4CD8FAC4"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3B191B61"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4D3C1A79" w14:textId="77777777" w:rsidR="00BC67EA" w:rsidRPr="00F42781" w:rsidRDefault="00BC67EA" w:rsidP="0058270F"/>
        </w:tc>
      </w:tr>
      <w:tr w:rsidR="00BC67EA" w:rsidRPr="00F42781" w14:paraId="750C5197" w14:textId="77777777" w:rsidTr="0058270F">
        <w:tc>
          <w:tcPr>
            <w:tcW w:w="946" w:type="dxa"/>
            <w:tcMar>
              <w:top w:w="150" w:type="dxa"/>
              <w:left w:w="0" w:type="dxa"/>
              <w:bottom w:w="150" w:type="dxa"/>
              <w:right w:w="240" w:type="dxa"/>
            </w:tcMar>
            <w:vAlign w:val="center"/>
            <w:hideMark/>
          </w:tcPr>
          <w:p w14:paraId="7B585704" w14:textId="77777777" w:rsidR="00BC67EA" w:rsidRPr="00F42781" w:rsidRDefault="00BC67EA" w:rsidP="0058270F">
            <w:r w:rsidRPr="00F42781">
              <w:t>E-06</w:t>
            </w:r>
          </w:p>
        </w:tc>
        <w:tc>
          <w:tcPr>
            <w:tcW w:w="0" w:type="auto"/>
            <w:tcMar>
              <w:top w:w="150" w:type="dxa"/>
              <w:left w:w="240" w:type="dxa"/>
              <w:bottom w:w="150" w:type="dxa"/>
              <w:right w:w="240" w:type="dxa"/>
            </w:tcMar>
            <w:vAlign w:val="center"/>
            <w:hideMark/>
          </w:tcPr>
          <w:p w14:paraId="070F2620" w14:textId="77777777" w:rsidR="00BC67EA" w:rsidRPr="00F42781" w:rsidRDefault="00BC67EA" w:rsidP="0058270F">
            <w:r w:rsidRPr="00F42781">
              <w:t xml:space="preserve">¿Las áreas de Estadística (2 equipos </w:t>
            </w:r>
            <w:proofErr w:type="spellStart"/>
            <w:r w:rsidRPr="00F42781">
              <w:t>WiFi</w:t>
            </w:r>
            <w:proofErr w:type="spellEnd"/>
            <w:r w:rsidRPr="00F42781">
              <w:t xml:space="preserve">), </w:t>
            </w:r>
            <w:proofErr w:type="gramStart"/>
            <w:r w:rsidRPr="00F42781">
              <w:lastRenderedPageBreak/>
              <w:t xml:space="preserve">Contabilidad (3 equipos </w:t>
            </w:r>
            <w:proofErr w:type="spellStart"/>
            <w:r w:rsidRPr="00F42781">
              <w:t>WiFi</w:t>
            </w:r>
            <w:proofErr w:type="spellEnd"/>
            <w:r w:rsidRPr="00F42781">
              <w:t xml:space="preserve">), Insumos Médicos (3 equipos </w:t>
            </w:r>
            <w:proofErr w:type="spellStart"/>
            <w:r w:rsidRPr="00F42781">
              <w:t>WiFi</w:t>
            </w:r>
            <w:proofErr w:type="spellEnd"/>
            <w:r w:rsidRPr="00F42781">
              <w:t xml:space="preserve">), Enfermería (2 equipos </w:t>
            </w:r>
            <w:proofErr w:type="spellStart"/>
            <w:r w:rsidRPr="00F42781">
              <w:t>WiFi</w:t>
            </w:r>
            <w:proofErr w:type="spellEnd"/>
            <w:r w:rsidRPr="00F42781">
              <w:t xml:space="preserve">) y RRHH (2 equipos </w:t>
            </w:r>
            <w:proofErr w:type="spellStart"/>
            <w:r w:rsidRPr="00F42781">
              <w:t>WiFi</w:t>
            </w:r>
            <w:proofErr w:type="spellEnd"/>
            <w:r w:rsidRPr="00F42781">
              <w:t>) cuentan con puntos de red cableada como respaldo?</w:t>
            </w:r>
            <w:proofErr w:type="gramEnd"/>
          </w:p>
        </w:tc>
        <w:tc>
          <w:tcPr>
            <w:tcW w:w="1325" w:type="dxa"/>
            <w:tcMar>
              <w:top w:w="150" w:type="dxa"/>
              <w:left w:w="240" w:type="dxa"/>
              <w:bottom w:w="150" w:type="dxa"/>
              <w:right w:w="240" w:type="dxa"/>
            </w:tcMar>
            <w:vAlign w:val="center"/>
            <w:hideMark/>
          </w:tcPr>
          <w:p w14:paraId="6B363BDD" w14:textId="77777777" w:rsidR="00BC67EA" w:rsidRPr="00F42781" w:rsidRDefault="00BC67EA" w:rsidP="0058270F">
            <w:r w:rsidRPr="00F42781">
              <w:lastRenderedPageBreak/>
              <w:t>Mejores Prácticas</w:t>
            </w:r>
          </w:p>
        </w:tc>
        <w:tc>
          <w:tcPr>
            <w:tcW w:w="792" w:type="dxa"/>
            <w:tcMar>
              <w:top w:w="150" w:type="dxa"/>
              <w:left w:w="240" w:type="dxa"/>
              <w:bottom w:w="150" w:type="dxa"/>
              <w:right w:w="240" w:type="dxa"/>
            </w:tcMar>
            <w:vAlign w:val="center"/>
            <w:hideMark/>
          </w:tcPr>
          <w:p w14:paraId="1AA38DDD"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0F862570"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2856FE79"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2C6D380F" w14:textId="77777777" w:rsidR="00BC67EA" w:rsidRPr="00F42781" w:rsidRDefault="00BC67EA" w:rsidP="0058270F"/>
        </w:tc>
      </w:tr>
    </w:tbl>
    <w:p w14:paraId="74A30C42" w14:textId="77777777" w:rsidR="00BC67EA" w:rsidRPr="00F42781" w:rsidRDefault="00BC67EA" w:rsidP="00BC67EA"/>
    <w:p w14:paraId="2E1A2A4D" w14:textId="77777777" w:rsidR="00BC67EA" w:rsidRPr="00F42781" w:rsidRDefault="00BC67EA" w:rsidP="00BC67EA">
      <w:pPr>
        <w:rPr>
          <w:b/>
          <w:bCs/>
        </w:rPr>
      </w:pPr>
      <w:r w:rsidRPr="00F42781">
        <w:rPr>
          <w:b/>
          <w:bCs/>
        </w:rPr>
        <w:t>MÓDULO IV: ARQUITECTURA LÓGICA DE RED (CAPA 2 Y CAPA 3)</w:t>
      </w:r>
    </w:p>
    <w:p w14:paraId="3CD59C39" w14:textId="77777777" w:rsidR="00BC67EA" w:rsidRPr="00F42781" w:rsidRDefault="00BC67EA" w:rsidP="00BC67EA">
      <w:r w:rsidRPr="00F42781">
        <w:rPr>
          <w:b/>
          <w:bCs/>
        </w:rPr>
        <w:t>Referencia Normativa:</w:t>
      </w:r>
      <w:r w:rsidRPr="00F42781">
        <w:t> ISO/IEC 27001:2022 (A.13 Seguridad de las Comunicaciones) y COBIT 2019 (DSS05 Gestión de Servicios de Seguridad).</w:t>
      </w:r>
    </w:p>
    <w:tbl>
      <w:tblPr>
        <w:tblW w:w="0" w:type="auto"/>
        <w:tblInd w:w="-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8"/>
        <w:gridCol w:w="3022"/>
        <w:gridCol w:w="1435"/>
        <w:gridCol w:w="794"/>
        <w:gridCol w:w="794"/>
        <w:gridCol w:w="859"/>
        <w:gridCol w:w="1953"/>
      </w:tblGrid>
      <w:tr w:rsidR="00BC67EA" w:rsidRPr="00F42781" w14:paraId="1B2CA61E" w14:textId="77777777" w:rsidTr="00C53BB4">
        <w:trPr>
          <w:tblHeader/>
        </w:trPr>
        <w:tc>
          <w:tcPr>
            <w:tcW w:w="948" w:type="dxa"/>
            <w:tcMar>
              <w:top w:w="150" w:type="dxa"/>
              <w:left w:w="0" w:type="dxa"/>
              <w:bottom w:w="150" w:type="dxa"/>
              <w:right w:w="240" w:type="dxa"/>
            </w:tcMar>
            <w:vAlign w:val="center"/>
            <w:hideMark/>
          </w:tcPr>
          <w:p w14:paraId="69D6FEC9" w14:textId="77777777" w:rsidR="00BC67EA" w:rsidRPr="00F42781" w:rsidRDefault="00BC67EA" w:rsidP="0058270F">
            <w:r w:rsidRPr="00F42781">
              <w:t>ID</w:t>
            </w:r>
          </w:p>
        </w:tc>
        <w:tc>
          <w:tcPr>
            <w:tcW w:w="0" w:type="auto"/>
            <w:tcMar>
              <w:top w:w="150" w:type="dxa"/>
              <w:left w:w="240" w:type="dxa"/>
              <w:bottom w:w="150" w:type="dxa"/>
              <w:right w:w="240" w:type="dxa"/>
            </w:tcMar>
            <w:vAlign w:val="center"/>
            <w:hideMark/>
          </w:tcPr>
          <w:p w14:paraId="77F95B2E" w14:textId="77777777" w:rsidR="00BC67EA" w:rsidRPr="00F42781" w:rsidRDefault="00BC67EA" w:rsidP="0058270F">
            <w:r w:rsidRPr="00F42781">
              <w:t>Criterio de Evaluación</w:t>
            </w:r>
          </w:p>
        </w:tc>
        <w:tc>
          <w:tcPr>
            <w:tcW w:w="1435" w:type="dxa"/>
            <w:tcMar>
              <w:top w:w="150" w:type="dxa"/>
              <w:left w:w="240" w:type="dxa"/>
              <w:bottom w:w="150" w:type="dxa"/>
              <w:right w:w="240" w:type="dxa"/>
            </w:tcMar>
            <w:vAlign w:val="center"/>
            <w:hideMark/>
          </w:tcPr>
          <w:p w14:paraId="342BDEB6" w14:textId="77777777" w:rsidR="00BC67EA" w:rsidRPr="00F42781" w:rsidRDefault="00BC67EA" w:rsidP="0058270F">
            <w:r w:rsidRPr="00F42781">
              <w:t>Norma Aplicada</w:t>
            </w:r>
          </w:p>
        </w:tc>
        <w:tc>
          <w:tcPr>
            <w:tcW w:w="794" w:type="dxa"/>
            <w:tcMar>
              <w:top w:w="150" w:type="dxa"/>
              <w:left w:w="240" w:type="dxa"/>
              <w:bottom w:w="150" w:type="dxa"/>
              <w:right w:w="240" w:type="dxa"/>
            </w:tcMar>
            <w:vAlign w:val="center"/>
            <w:hideMark/>
          </w:tcPr>
          <w:p w14:paraId="120BAE48" w14:textId="77777777" w:rsidR="00BC67EA" w:rsidRPr="00F42781" w:rsidRDefault="00BC67EA" w:rsidP="0058270F">
            <w:r w:rsidRPr="00F42781">
              <w:t>SÍ</w:t>
            </w:r>
          </w:p>
        </w:tc>
        <w:tc>
          <w:tcPr>
            <w:tcW w:w="0" w:type="auto"/>
            <w:tcMar>
              <w:top w:w="150" w:type="dxa"/>
              <w:left w:w="240" w:type="dxa"/>
              <w:bottom w:w="150" w:type="dxa"/>
              <w:right w:w="240" w:type="dxa"/>
            </w:tcMar>
            <w:vAlign w:val="center"/>
            <w:hideMark/>
          </w:tcPr>
          <w:p w14:paraId="6529C28A" w14:textId="77777777" w:rsidR="00BC67EA" w:rsidRPr="00F42781" w:rsidRDefault="00BC67EA" w:rsidP="0058270F">
            <w:r w:rsidRPr="00F42781">
              <w:t>NO</w:t>
            </w:r>
          </w:p>
        </w:tc>
        <w:tc>
          <w:tcPr>
            <w:tcW w:w="0" w:type="auto"/>
            <w:tcMar>
              <w:top w:w="150" w:type="dxa"/>
              <w:left w:w="240" w:type="dxa"/>
              <w:bottom w:w="150" w:type="dxa"/>
              <w:right w:w="240" w:type="dxa"/>
            </w:tcMar>
            <w:vAlign w:val="center"/>
            <w:hideMark/>
          </w:tcPr>
          <w:p w14:paraId="0E1925CA" w14:textId="77777777" w:rsidR="00BC67EA" w:rsidRPr="00F42781" w:rsidRDefault="00BC67EA" w:rsidP="0058270F">
            <w:r w:rsidRPr="00F42781">
              <w:t>N/A</w:t>
            </w:r>
          </w:p>
        </w:tc>
        <w:tc>
          <w:tcPr>
            <w:tcW w:w="0" w:type="auto"/>
            <w:tcMar>
              <w:top w:w="150" w:type="dxa"/>
              <w:left w:w="240" w:type="dxa"/>
              <w:bottom w:w="150" w:type="dxa"/>
              <w:right w:w="240" w:type="dxa"/>
            </w:tcMar>
            <w:vAlign w:val="center"/>
            <w:hideMark/>
          </w:tcPr>
          <w:p w14:paraId="75CB814F" w14:textId="77777777" w:rsidR="00BC67EA" w:rsidRPr="00F42781" w:rsidRDefault="00BC67EA" w:rsidP="0058270F">
            <w:r w:rsidRPr="00F42781">
              <w:t>Observaciones / Hallazgos</w:t>
            </w:r>
          </w:p>
        </w:tc>
      </w:tr>
      <w:tr w:rsidR="00BC67EA" w:rsidRPr="00F42781" w14:paraId="098C52D5" w14:textId="77777777" w:rsidTr="00C53BB4">
        <w:tc>
          <w:tcPr>
            <w:tcW w:w="948" w:type="dxa"/>
            <w:tcMar>
              <w:top w:w="150" w:type="dxa"/>
              <w:left w:w="0" w:type="dxa"/>
              <w:bottom w:w="150" w:type="dxa"/>
              <w:right w:w="240" w:type="dxa"/>
            </w:tcMar>
            <w:vAlign w:val="center"/>
            <w:hideMark/>
          </w:tcPr>
          <w:p w14:paraId="1AED8E77" w14:textId="77777777" w:rsidR="00BC67EA" w:rsidRPr="00F42781" w:rsidRDefault="00BC67EA" w:rsidP="0058270F">
            <w:r w:rsidRPr="00F42781">
              <w:t>S-01</w:t>
            </w:r>
          </w:p>
        </w:tc>
        <w:tc>
          <w:tcPr>
            <w:tcW w:w="0" w:type="auto"/>
            <w:tcMar>
              <w:top w:w="150" w:type="dxa"/>
              <w:left w:w="240" w:type="dxa"/>
              <w:bottom w:w="150" w:type="dxa"/>
              <w:right w:w="240" w:type="dxa"/>
            </w:tcMar>
            <w:vAlign w:val="center"/>
            <w:hideMark/>
          </w:tcPr>
          <w:p w14:paraId="267F1C3C" w14:textId="77777777" w:rsidR="00BC67EA" w:rsidRPr="00F42781" w:rsidRDefault="00BC67EA" w:rsidP="0058270F">
            <w:r w:rsidRPr="00F42781">
              <w:t xml:space="preserve">¿Los switches </w:t>
            </w:r>
            <w:proofErr w:type="spellStart"/>
            <w:r w:rsidRPr="00F42781">
              <w:t>Fast</w:t>
            </w:r>
            <w:proofErr w:type="spellEnd"/>
            <w:r w:rsidRPr="00F42781">
              <w:t xml:space="preserve"> Ethernet de 24 puertos son administrables y permiten la configuración de </w:t>
            </w:r>
            <w:proofErr w:type="spellStart"/>
            <w:r w:rsidRPr="00F42781">
              <w:t>VLANs</w:t>
            </w:r>
            <w:proofErr w:type="spellEnd"/>
            <w:r w:rsidRPr="00F42781">
              <w:t xml:space="preserve">, </w:t>
            </w:r>
            <w:proofErr w:type="spellStart"/>
            <w:r w:rsidRPr="00F42781">
              <w:t>QoS</w:t>
            </w:r>
            <w:proofErr w:type="spellEnd"/>
            <w:r w:rsidRPr="00F42781">
              <w:t>, seguridad de puertos y monitoreo?</w:t>
            </w:r>
          </w:p>
        </w:tc>
        <w:tc>
          <w:tcPr>
            <w:tcW w:w="1435" w:type="dxa"/>
            <w:tcMar>
              <w:top w:w="150" w:type="dxa"/>
              <w:left w:w="240" w:type="dxa"/>
              <w:bottom w:w="150" w:type="dxa"/>
              <w:right w:w="240" w:type="dxa"/>
            </w:tcMar>
            <w:vAlign w:val="center"/>
            <w:hideMark/>
          </w:tcPr>
          <w:p w14:paraId="756AFBB1" w14:textId="77777777" w:rsidR="00BC67EA" w:rsidRPr="00F42781" w:rsidRDefault="00BC67EA" w:rsidP="0058270F">
            <w:r w:rsidRPr="00F42781">
              <w:t>ISO 27001 (A.13.1.1)</w:t>
            </w:r>
          </w:p>
        </w:tc>
        <w:tc>
          <w:tcPr>
            <w:tcW w:w="794" w:type="dxa"/>
            <w:tcMar>
              <w:top w:w="150" w:type="dxa"/>
              <w:left w:w="240" w:type="dxa"/>
              <w:bottom w:w="150" w:type="dxa"/>
              <w:right w:w="240" w:type="dxa"/>
            </w:tcMar>
            <w:vAlign w:val="center"/>
            <w:hideMark/>
          </w:tcPr>
          <w:p w14:paraId="2446A399"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44FEE672"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01DB704B"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5A6FAEA8" w14:textId="77777777" w:rsidR="00BC67EA" w:rsidRPr="00F42781" w:rsidRDefault="00BC67EA" w:rsidP="0058270F"/>
        </w:tc>
      </w:tr>
      <w:tr w:rsidR="00BC67EA" w:rsidRPr="00F42781" w14:paraId="534276B2" w14:textId="77777777" w:rsidTr="00C53BB4">
        <w:tc>
          <w:tcPr>
            <w:tcW w:w="948" w:type="dxa"/>
            <w:tcMar>
              <w:top w:w="150" w:type="dxa"/>
              <w:left w:w="0" w:type="dxa"/>
              <w:bottom w:w="150" w:type="dxa"/>
              <w:right w:w="240" w:type="dxa"/>
            </w:tcMar>
            <w:vAlign w:val="center"/>
            <w:hideMark/>
          </w:tcPr>
          <w:p w14:paraId="675259CB" w14:textId="77777777" w:rsidR="00BC67EA" w:rsidRPr="00F42781" w:rsidRDefault="00BC67EA" w:rsidP="0058270F">
            <w:r w:rsidRPr="00F42781">
              <w:t>S-02</w:t>
            </w:r>
          </w:p>
        </w:tc>
        <w:tc>
          <w:tcPr>
            <w:tcW w:w="0" w:type="auto"/>
            <w:tcMar>
              <w:top w:w="150" w:type="dxa"/>
              <w:left w:w="240" w:type="dxa"/>
              <w:bottom w:w="150" w:type="dxa"/>
              <w:right w:w="240" w:type="dxa"/>
            </w:tcMar>
            <w:vAlign w:val="center"/>
            <w:hideMark/>
          </w:tcPr>
          <w:p w14:paraId="5D4BA539" w14:textId="77777777" w:rsidR="00BC67EA" w:rsidRPr="00F42781" w:rsidRDefault="00BC67EA" w:rsidP="0058270F">
            <w:r w:rsidRPr="00F42781">
              <w:t>¿Están configuradas Redes Virtuales (</w:t>
            </w:r>
            <w:proofErr w:type="spellStart"/>
            <w:r w:rsidRPr="00F42781">
              <w:t>VLANs</w:t>
            </w:r>
            <w:proofErr w:type="spellEnd"/>
            <w:r w:rsidRPr="00F42781">
              <w:t xml:space="preserve">) para separar el tráfico de datos sensibles (Epidemiología, </w:t>
            </w:r>
            <w:proofErr w:type="gramStart"/>
            <w:r w:rsidRPr="00F42781">
              <w:t xml:space="preserve">Banco Biológico) del tráfico administrativo (Contabilidad, RRHH) y </w:t>
            </w:r>
            <w:r w:rsidRPr="00F42781">
              <w:lastRenderedPageBreak/>
              <w:t>del tráfico de áreas de uso compartido (Varios 1, 2 y 3)?</w:t>
            </w:r>
            <w:proofErr w:type="gramEnd"/>
          </w:p>
        </w:tc>
        <w:tc>
          <w:tcPr>
            <w:tcW w:w="1435" w:type="dxa"/>
            <w:tcMar>
              <w:top w:w="150" w:type="dxa"/>
              <w:left w:w="240" w:type="dxa"/>
              <w:bottom w:w="150" w:type="dxa"/>
              <w:right w:w="240" w:type="dxa"/>
            </w:tcMar>
            <w:vAlign w:val="center"/>
            <w:hideMark/>
          </w:tcPr>
          <w:p w14:paraId="3A0E6BCD" w14:textId="77777777" w:rsidR="00BC67EA" w:rsidRPr="00F42781" w:rsidRDefault="00BC67EA" w:rsidP="0058270F">
            <w:r w:rsidRPr="00F42781">
              <w:lastRenderedPageBreak/>
              <w:t>ISO 27001 (A.13.1.1)</w:t>
            </w:r>
          </w:p>
        </w:tc>
        <w:tc>
          <w:tcPr>
            <w:tcW w:w="794" w:type="dxa"/>
            <w:tcMar>
              <w:top w:w="150" w:type="dxa"/>
              <w:left w:w="240" w:type="dxa"/>
              <w:bottom w:w="150" w:type="dxa"/>
              <w:right w:w="240" w:type="dxa"/>
            </w:tcMar>
            <w:vAlign w:val="center"/>
            <w:hideMark/>
          </w:tcPr>
          <w:p w14:paraId="564A671F"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7F62ED52"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137538F"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128D56AA" w14:textId="77777777" w:rsidR="00BC67EA" w:rsidRPr="00F42781" w:rsidRDefault="00BC67EA" w:rsidP="0058270F"/>
        </w:tc>
      </w:tr>
      <w:tr w:rsidR="00BC67EA" w:rsidRPr="00F42781" w14:paraId="5EF2961E" w14:textId="77777777" w:rsidTr="00C53BB4">
        <w:tc>
          <w:tcPr>
            <w:tcW w:w="948" w:type="dxa"/>
            <w:tcMar>
              <w:top w:w="150" w:type="dxa"/>
              <w:left w:w="0" w:type="dxa"/>
              <w:bottom w:w="150" w:type="dxa"/>
              <w:right w:w="240" w:type="dxa"/>
            </w:tcMar>
            <w:vAlign w:val="center"/>
            <w:hideMark/>
          </w:tcPr>
          <w:p w14:paraId="37D07AAF" w14:textId="77777777" w:rsidR="00BC67EA" w:rsidRPr="00F42781" w:rsidRDefault="00BC67EA" w:rsidP="0058270F">
            <w:r w:rsidRPr="00F42781">
              <w:t>S-03</w:t>
            </w:r>
          </w:p>
        </w:tc>
        <w:tc>
          <w:tcPr>
            <w:tcW w:w="0" w:type="auto"/>
            <w:tcMar>
              <w:top w:w="150" w:type="dxa"/>
              <w:left w:w="240" w:type="dxa"/>
              <w:bottom w:w="150" w:type="dxa"/>
              <w:right w:w="240" w:type="dxa"/>
            </w:tcMar>
            <w:vAlign w:val="center"/>
            <w:hideMark/>
          </w:tcPr>
          <w:p w14:paraId="53FF5441" w14:textId="77777777" w:rsidR="00BC67EA" w:rsidRPr="00F42781" w:rsidRDefault="00BC67EA" w:rsidP="0058270F">
            <w:r w:rsidRPr="00F42781">
              <w:t>¿La topología de red actual es plana (un solo dominio de broadcast) sin segmentación lógica entre las 14 áreas funcionales?</w:t>
            </w:r>
          </w:p>
        </w:tc>
        <w:tc>
          <w:tcPr>
            <w:tcW w:w="1435" w:type="dxa"/>
            <w:tcMar>
              <w:top w:w="150" w:type="dxa"/>
              <w:left w:w="240" w:type="dxa"/>
              <w:bottom w:w="150" w:type="dxa"/>
              <w:right w:w="240" w:type="dxa"/>
            </w:tcMar>
            <w:vAlign w:val="center"/>
            <w:hideMark/>
          </w:tcPr>
          <w:p w14:paraId="055022CD" w14:textId="77777777" w:rsidR="00BC67EA" w:rsidRPr="00F42781" w:rsidRDefault="00BC67EA" w:rsidP="0058270F">
            <w:r w:rsidRPr="00F42781">
              <w:t>ISO 27001 (A.13.1.3)</w:t>
            </w:r>
          </w:p>
        </w:tc>
        <w:tc>
          <w:tcPr>
            <w:tcW w:w="794" w:type="dxa"/>
            <w:tcMar>
              <w:top w:w="150" w:type="dxa"/>
              <w:left w:w="240" w:type="dxa"/>
              <w:bottom w:w="150" w:type="dxa"/>
              <w:right w:w="240" w:type="dxa"/>
            </w:tcMar>
            <w:vAlign w:val="center"/>
            <w:hideMark/>
          </w:tcPr>
          <w:p w14:paraId="6E53B623"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C7F483D"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5A0318CF"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43DBB66F" w14:textId="77777777" w:rsidR="00BC67EA" w:rsidRPr="00F42781" w:rsidRDefault="00BC67EA" w:rsidP="0058270F"/>
        </w:tc>
      </w:tr>
      <w:tr w:rsidR="00BC67EA" w:rsidRPr="00F42781" w14:paraId="61B2AFC1" w14:textId="77777777" w:rsidTr="00C53BB4">
        <w:tc>
          <w:tcPr>
            <w:tcW w:w="948" w:type="dxa"/>
            <w:tcMar>
              <w:top w:w="150" w:type="dxa"/>
              <w:left w:w="0" w:type="dxa"/>
              <w:bottom w:w="150" w:type="dxa"/>
              <w:right w:w="240" w:type="dxa"/>
            </w:tcMar>
            <w:vAlign w:val="center"/>
            <w:hideMark/>
          </w:tcPr>
          <w:p w14:paraId="1B75D5EA" w14:textId="77777777" w:rsidR="00BC67EA" w:rsidRPr="00F42781" w:rsidRDefault="00BC67EA" w:rsidP="0058270F">
            <w:r w:rsidRPr="00F42781">
              <w:t>S-04</w:t>
            </w:r>
          </w:p>
        </w:tc>
        <w:tc>
          <w:tcPr>
            <w:tcW w:w="0" w:type="auto"/>
            <w:tcMar>
              <w:top w:w="150" w:type="dxa"/>
              <w:left w:w="240" w:type="dxa"/>
              <w:bottom w:w="150" w:type="dxa"/>
              <w:right w:w="240" w:type="dxa"/>
            </w:tcMar>
            <w:vAlign w:val="center"/>
            <w:hideMark/>
          </w:tcPr>
          <w:p w14:paraId="129C43C2" w14:textId="77777777" w:rsidR="00BC67EA" w:rsidRPr="00F42781" w:rsidRDefault="00BC67EA" w:rsidP="0058270F">
            <w:r w:rsidRPr="00F42781">
              <w:t xml:space="preserve">¿Se ha verificado la velocidad de negociación de los enlaces en los equipos de cómputo, confirmando que operan a 100 Mbps debido a la limitación de los switches </w:t>
            </w:r>
            <w:proofErr w:type="spellStart"/>
            <w:r w:rsidRPr="00F42781">
              <w:t>Fast</w:t>
            </w:r>
            <w:proofErr w:type="spellEnd"/>
            <w:r w:rsidRPr="00F42781">
              <w:t xml:space="preserve"> Ethernet?</w:t>
            </w:r>
          </w:p>
        </w:tc>
        <w:tc>
          <w:tcPr>
            <w:tcW w:w="1435" w:type="dxa"/>
            <w:tcMar>
              <w:top w:w="150" w:type="dxa"/>
              <w:left w:w="240" w:type="dxa"/>
              <w:bottom w:w="150" w:type="dxa"/>
              <w:right w:w="240" w:type="dxa"/>
            </w:tcMar>
            <w:vAlign w:val="center"/>
            <w:hideMark/>
          </w:tcPr>
          <w:p w14:paraId="0FE02379" w14:textId="77777777" w:rsidR="00BC67EA" w:rsidRPr="00F42781" w:rsidRDefault="00BC67EA" w:rsidP="0058270F">
            <w:r w:rsidRPr="00F42781">
              <w:t>Mejores Prácticas</w:t>
            </w:r>
          </w:p>
        </w:tc>
        <w:tc>
          <w:tcPr>
            <w:tcW w:w="794" w:type="dxa"/>
            <w:tcMar>
              <w:top w:w="150" w:type="dxa"/>
              <w:left w:w="240" w:type="dxa"/>
              <w:bottom w:w="150" w:type="dxa"/>
              <w:right w:w="240" w:type="dxa"/>
            </w:tcMar>
            <w:vAlign w:val="center"/>
            <w:hideMark/>
          </w:tcPr>
          <w:p w14:paraId="24BDA310"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A2568F1"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2837AE02"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7B1B4F00" w14:textId="77777777" w:rsidR="00BC67EA" w:rsidRPr="00F42781" w:rsidRDefault="00BC67EA" w:rsidP="0058270F"/>
        </w:tc>
      </w:tr>
      <w:tr w:rsidR="00BC67EA" w:rsidRPr="00F42781" w14:paraId="185A243E" w14:textId="77777777" w:rsidTr="00C53BB4">
        <w:tc>
          <w:tcPr>
            <w:tcW w:w="948" w:type="dxa"/>
            <w:tcMar>
              <w:top w:w="150" w:type="dxa"/>
              <w:left w:w="0" w:type="dxa"/>
              <w:bottom w:w="150" w:type="dxa"/>
              <w:right w:w="240" w:type="dxa"/>
            </w:tcMar>
            <w:vAlign w:val="center"/>
            <w:hideMark/>
          </w:tcPr>
          <w:p w14:paraId="1F0D6997" w14:textId="77777777" w:rsidR="00BC67EA" w:rsidRPr="00F42781" w:rsidRDefault="00BC67EA" w:rsidP="0058270F">
            <w:r w:rsidRPr="00F42781">
              <w:t>S-05</w:t>
            </w:r>
          </w:p>
        </w:tc>
        <w:tc>
          <w:tcPr>
            <w:tcW w:w="0" w:type="auto"/>
            <w:tcMar>
              <w:top w:w="150" w:type="dxa"/>
              <w:left w:w="240" w:type="dxa"/>
              <w:bottom w:w="150" w:type="dxa"/>
              <w:right w:w="240" w:type="dxa"/>
            </w:tcMar>
            <w:vAlign w:val="center"/>
            <w:hideMark/>
          </w:tcPr>
          <w:p w14:paraId="60987D9A" w14:textId="77777777" w:rsidR="00BC67EA" w:rsidRPr="00F42781" w:rsidRDefault="00BC67EA" w:rsidP="0058270F">
            <w:r w:rsidRPr="00F42781">
              <w:t>¿El direccionamiento IP está correctamente configurado mediante DHCP o asignación estática documentada para todas las áreas?</w:t>
            </w:r>
          </w:p>
        </w:tc>
        <w:tc>
          <w:tcPr>
            <w:tcW w:w="1435" w:type="dxa"/>
            <w:tcMar>
              <w:top w:w="150" w:type="dxa"/>
              <w:left w:w="240" w:type="dxa"/>
              <w:bottom w:w="150" w:type="dxa"/>
              <w:right w:w="240" w:type="dxa"/>
            </w:tcMar>
            <w:vAlign w:val="center"/>
            <w:hideMark/>
          </w:tcPr>
          <w:p w14:paraId="55175C2E" w14:textId="77777777" w:rsidR="00BC67EA" w:rsidRPr="00F42781" w:rsidRDefault="00BC67EA" w:rsidP="0058270F">
            <w:r w:rsidRPr="00F42781">
              <w:t>Mejores Prácticas</w:t>
            </w:r>
          </w:p>
        </w:tc>
        <w:tc>
          <w:tcPr>
            <w:tcW w:w="794" w:type="dxa"/>
            <w:tcMar>
              <w:top w:w="150" w:type="dxa"/>
              <w:left w:w="240" w:type="dxa"/>
              <w:bottom w:w="150" w:type="dxa"/>
              <w:right w:w="240" w:type="dxa"/>
            </w:tcMar>
            <w:vAlign w:val="center"/>
            <w:hideMark/>
          </w:tcPr>
          <w:p w14:paraId="7C382560"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0FEDDD2"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C908434"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6F2C7A3B" w14:textId="77777777" w:rsidR="00BC67EA" w:rsidRPr="00F42781" w:rsidRDefault="00BC67EA" w:rsidP="0058270F"/>
        </w:tc>
      </w:tr>
      <w:tr w:rsidR="00BC67EA" w:rsidRPr="00F42781" w14:paraId="7980473B" w14:textId="77777777" w:rsidTr="00C53BB4">
        <w:tc>
          <w:tcPr>
            <w:tcW w:w="948" w:type="dxa"/>
            <w:tcMar>
              <w:top w:w="150" w:type="dxa"/>
              <w:left w:w="0" w:type="dxa"/>
              <w:bottom w:w="150" w:type="dxa"/>
              <w:right w:w="240" w:type="dxa"/>
            </w:tcMar>
            <w:vAlign w:val="center"/>
            <w:hideMark/>
          </w:tcPr>
          <w:p w14:paraId="552D2D46" w14:textId="77777777" w:rsidR="00BC67EA" w:rsidRPr="00F42781" w:rsidRDefault="00BC67EA" w:rsidP="0058270F">
            <w:r w:rsidRPr="00F42781">
              <w:t>S-06</w:t>
            </w:r>
          </w:p>
        </w:tc>
        <w:tc>
          <w:tcPr>
            <w:tcW w:w="0" w:type="auto"/>
            <w:tcMar>
              <w:top w:w="150" w:type="dxa"/>
              <w:left w:w="240" w:type="dxa"/>
              <w:bottom w:w="150" w:type="dxa"/>
              <w:right w:w="240" w:type="dxa"/>
            </w:tcMar>
            <w:vAlign w:val="center"/>
            <w:hideMark/>
          </w:tcPr>
          <w:p w14:paraId="412EAC99" w14:textId="77777777" w:rsidR="00BC67EA" w:rsidRPr="00F42781" w:rsidRDefault="00BC67EA" w:rsidP="0058270F">
            <w:r w:rsidRPr="00F42781">
              <w:t>¿Existen Listas de Control de Acceso (</w:t>
            </w:r>
            <w:proofErr w:type="spellStart"/>
            <w:r w:rsidRPr="00F42781">
              <w:t>ACLs</w:t>
            </w:r>
            <w:proofErr w:type="spellEnd"/>
            <w:r w:rsidRPr="00F42781">
              <w:t xml:space="preserve">) o reglas de firewall que restrinjan la comunicación entre áreas con diferentes </w:t>
            </w:r>
            <w:r w:rsidRPr="00F42781">
              <w:lastRenderedPageBreak/>
              <w:t>niveles de sensibilidad de datos?</w:t>
            </w:r>
          </w:p>
        </w:tc>
        <w:tc>
          <w:tcPr>
            <w:tcW w:w="1435" w:type="dxa"/>
            <w:tcMar>
              <w:top w:w="150" w:type="dxa"/>
              <w:left w:w="240" w:type="dxa"/>
              <w:bottom w:w="150" w:type="dxa"/>
              <w:right w:w="240" w:type="dxa"/>
            </w:tcMar>
            <w:vAlign w:val="center"/>
            <w:hideMark/>
          </w:tcPr>
          <w:p w14:paraId="36A03F13" w14:textId="77777777" w:rsidR="00BC67EA" w:rsidRPr="00F42781" w:rsidRDefault="00BC67EA" w:rsidP="0058270F">
            <w:r w:rsidRPr="00F42781">
              <w:lastRenderedPageBreak/>
              <w:t>ISO 27001 (A.13.1.1)</w:t>
            </w:r>
          </w:p>
        </w:tc>
        <w:tc>
          <w:tcPr>
            <w:tcW w:w="794" w:type="dxa"/>
            <w:tcMar>
              <w:top w:w="150" w:type="dxa"/>
              <w:left w:w="240" w:type="dxa"/>
              <w:bottom w:w="150" w:type="dxa"/>
              <w:right w:w="240" w:type="dxa"/>
            </w:tcMar>
            <w:vAlign w:val="center"/>
            <w:hideMark/>
          </w:tcPr>
          <w:p w14:paraId="3CA09F68"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79103B02"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7EB4C0F2"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775B029D" w14:textId="77777777" w:rsidR="00BC67EA" w:rsidRPr="00F42781" w:rsidRDefault="00BC67EA" w:rsidP="0058270F"/>
        </w:tc>
      </w:tr>
      <w:tr w:rsidR="00BC67EA" w:rsidRPr="00F42781" w14:paraId="45BC9C93" w14:textId="77777777" w:rsidTr="00C53BB4">
        <w:tc>
          <w:tcPr>
            <w:tcW w:w="948" w:type="dxa"/>
            <w:tcMar>
              <w:top w:w="150" w:type="dxa"/>
              <w:left w:w="0" w:type="dxa"/>
              <w:bottom w:w="150" w:type="dxa"/>
              <w:right w:w="240" w:type="dxa"/>
            </w:tcMar>
            <w:vAlign w:val="center"/>
            <w:hideMark/>
          </w:tcPr>
          <w:p w14:paraId="49398890" w14:textId="77777777" w:rsidR="00BC67EA" w:rsidRPr="00F42781" w:rsidRDefault="00BC67EA" w:rsidP="0058270F">
            <w:r w:rsidRPr="00F42781">
              <w:t>S-07</w:t>
            </w:r>
          </w:p>
        </w:tc>
        <w:tc>
          <w:tcPr>
            <w:tcW w:w="0" w:type="auto"/>
            <w:tcMar>
              <w:top w:w="150" w:type="dxa"/>
              <w:left w:w="240" w:type="dxa"/>
              <w:bottom w:w="150" w:type="dxa"/>
              <w:right w:w="240" w:type="dxa"/>
            </w:tcMar>
            <w:vAlign w:val="center"/>
            <w:hideMark/>
          </w:tcPr>
          <w:p w14:paraId="3F38C5F8" w14:textId="77777777" w:rsidR="00BC67EA" w:rsidRPr="00F42781" w:rsidRDefault="00BC67EA" w:rsidP="0058270F">
            <w:r w:rsidRPr="00F42781">
              <w:t>¿La red inalámbrica (</w:t>
            </w:r>
            <w:proofErr w:type="spellStart"/>
            <w:r w:rsidRPr="00F42781">
              <w:t>WiFi</w:t>
            </w:r>
            <w:proofErr w:type="spellEnd"/>
            <w:r w:rsidRPr="00F42781">
              <w:t>) utilizada en Estadística, Contabilidad, Insumos Médicos, Enfermería y RRHH cuenta con protocolo de cifrado WPA2 o superior?</w:t>
            </w:r>
          </w:p>
        </w:tc>
        <w:tc>
          <w:tcPr>
            <w:tcW w:w="1435" w:type="dxa"/>
            <w:tcMar>
              <w:top w:w="150" w:type="dxa"/>
              <w:left w:w="240" w:type="dxa"/>
              <w:bottom w:w="150" w:type="dxa"/>
              <w:right w:w="240" w:type="dxa"/>
            </w:tcMar>
            <w:vAlign w:val="center"/>
            <w:hideMark/>
          </w:tcPr>
          <w:p w14:paraId="000F83C7" w14:textId="77777777" w:rsidR="00BC67EA" w:rsidRPr="00F42781" w:rsidRDefault="00BC67EA" w:rsidP="0058270F">
            <w:r w:rsidRPr="00F42781">
              <w:t>ISO 27001 (A.11.2.2)</w:t>
            </w:r>
          </w:p>
        </w:tc>
        <w:tc>
          <w:tcPr>
            <w:tcW w:w="794" w:type="dxa"/>
            <w:tcMar>
              <w:top w:w="150" w:type="dxa"/>
              <w:left w:w="240" w:type="dxa"/>
              <w:bottom w:w="150" w:type="dxa"/>
              <w:right w:w="240" w:type="dxa"/>
            </w:tcMar>
            <w:vAlign w:val="center"/>
            <w:hideMark/>
          </w:tcPr>
          <w:p w14:paraId="6E3F241C"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07593692"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048F2BA0"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03894F87" w14:textId="77777777" w:rsidR="00BC67EA" w:rsidRPr="00F42781" w:rsidRDefault="00BC67EA" w:rsidP="0058270F"/>
        </w:tc>
      </w:tr>
      <w:tr w:rsidR="00BC67EA" w:rsidRPr="00F42781" w14:paraId="34A49565" w14:textId="77777777" w:rsidTr="00C53BB4">
        <w:tc>
          <w:tcPr>
            <w:tcW w:w="948" w:type="dxa"/>
            <w:tcMar>
              <w:top w:w="150" w:type="dxa"/>
              <w:left w:w="0" w:type="dxa"/>
              <w:bottom w:w="150" w:type="dxa"/>
              <w:right w:w="240" w:type="dxa"/>
            </w:tcMar>
            <w:vAlign w:val="center"/>
            <w:hideMark/>
          </w:tcPr>
          <w:p w14:paraId="6FCF8585" w14:textId="77777777" w:rsidR="00BC67EA" w:rsidRPr="00F42781" w:rsidRDefault="00BC67EA" w:rsidP="0058270F">
            <w:r w:rsidRPr="00F42781">
              <w:t>S-08</w:t>
            </w:r>
          </w:p>
        </w:tc>
        <w:tc>
          <w:tcPr>
            <w:tcW w:w="0" w:type="auto"/>
            <w:tcMar>
              <w:top w:w="150" w:type="dxa"/>
              <w:left w:w="240" w:type="dxa"/>
              <w:bottom w:w="150" w:type="dxa"/>
              <w:right w:w="240" w:type="dxa"/>
            </w:tcMar>
            <w:vAlign w:val="center"/>
            <w:hideMark/>
          </w:tcPr>
          <w:p w14:paraId="07424285" w14:textId="77777777" w:rsidR="00BC67EA" w:rsidRPr="00F42781" w:rsidRDefault="00BC67EA" w:rsidP="0058270F">
            <w:r w:rsidRPr="00F42781">
              <w:t xml:space="preserve">¿Se ha verificado la intensidad de señal </w:t>
            </w:r>
            <w:proofErr w:type="spellStart"/>
            <w:r w:rsidRPr="00F42781">
              <w:t>WiFi</w:t>
            </w:r>
            <w:proofErr w:type="spellEnd"/>
            <w:r w:rsidRPr="00F42781">
              <w:t xml:space="preserve"> en los puntos de trabajo de las áreas críticas, asegurando un nivel superior a -67 dBm?</w:t>
            </w:r>
          </w:p>
        </w:tc>
        <w:tc>
          <w:tcPr>
            <w:tcW w:w="1435" w:type="dxa"/>
            <w:tcMar>
              <w:top w:w="150" w:type="dxa"/>
              <w:left w:w="240" w:type="dxa"/>
              <w:bottom w:w="150" w:type="dxa"/>
              <w:right w:w="240" w:type="dxa"/>
            </w:tcMar>
            <w:vAlign w:val="center"/>
            <w:hideMark/>
          </w:tcPr>
          <w:p w14:paraId="13FE9DE5" w14:textId="77777777" w:rsidR="00BC67EA" w:rsidRPr="00F42781" w:rsidRDefault="00BC67EA" w:rsidP="0058270F">
            <w:r w:rsidRPr="00F42781">
              <w:t>Mejores Prácticas</w:t>
            </w:r>
          </w:p>
        </w:tc>
        <w:tc>
          <w:tcPr>
            <w:tcW w:w="794" w:type="dxa"/>
            <w:tcMar>
              <w:top w:w="150" w:type="dxa"/>
              <w:left w:w="240" w:type="dxa"/>
              <w:bottom w:w="150" w:type="dxa"/>
              <w:right w:w="240" w:type="dxa"/>
            </w:tcMar>
            <w:vAlign w:val="center"/>
            <w:hideMark/>
          </w:tcPr>
          <w:p w14:paraId="29FC08CC"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44EA5333"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6C86A43D"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0457BAC4" w14:textId="77777777" w:rsidR="00BC67EA" w:rsidRPr="00F42781" w:rsidRDefault="00BC67EA" w:rsidP="0058270F"/>
        </w:tc>
      </w:tr>
      <w:tr w:rsidR="00BC67EA" w:rsidRPr="00F42781" w14:paraId="5D02E6F7" w14:textId="77777777" w:rsidTr="00C53BB4">
        <w:tc>
          <w:tcPr>
            <w:tcW w:w="948" w:type="dxa"/>
            <w:tcMar>
              <w:top w:w="150" w:type="dxa"/>
              <w:left w:w="0" w:type="dxa"/>
              <w:bottom w:w="150" w:type="dxa"/>
              <w:right w:w="240" w:type="dxa"/>
            </w:tcMar>
            <w:vAlign w:val="center"/>
            <w:hideMark/>
          </w:tcPr>
          <w:p w14:paraId="29041344" w14:textId="77777777" w:rsidR="00BC67EA" w:rsidRPr="00F42781" w:rsidRDefault="00BC67EA" w:rsidP="0058270F">
            <w:r w:rsidRPr="00F42781">
              <w:t>S-09</w:t>
            </w:r>
          </w:p>
        </w:tc>
        <w:tc>
          <w:tcPr>
            <w:tcW w:w="0" w:type="auto"/>
            <w:tcMar>
              <w:top w:w="150" w:type="dxa"/>
              <w:left w:w="240" w:type="dxa"/>
              <w:bottom w:w="150" w:type="dxa"/>
              <w:right w:w="240" w:type="dxa"/>
            </w:tcMar>
            <w:vAlign w:val="center"/>
            <w:hideMark/>
          </w:tcPr>
          <w:p w14:paraId="1C63EDCC" w14:textId="77777777" w:rsidR="00BC67EA" w:rsidRPr="00F42781" w:rsidRDefault="00BC67EA" w:rsidP="0058270F">
            <w:r w:rsidRPr="00F42781">
              <w:t>¿Las conexiones privadas a Internet en Sindicato, SNC y Transporte están documentadas, autorizadas y cuentan con medidas de seguridad para prevenir fuga de información institucional?</w:t>
            </w:r>
          </w:p>
        </w:tc>
        <w:tc>
          <w:tcPr>
            <w:tcW w:w="1435" w:type="dxa"/>
            <w:tcMar>
              <w:top w:w="150" w:type="dxa"/>
              <w:left w:w="240" w:type="dxa"/>
              <w:bottom w:w="150" w:type="dxa"/>
              <w:right w:w="240" w:type="dxa"/>
            </w:tcMar>
            <w:vAlign w:val="center"/>
            <w:hideMark/>
          </w:tcPr>
          <w:p w14:paraId="40A679A2" w14:textId="77777777" w:rsidR="00BC67EA" w:rsidRPr="00F42781" w:rsidRDefault="00BC67EA" w:rsidP="0058270F">
            <w:r w:rsidRPr="00F42781">
              <w:t>ISO 27001 (A.13.1.1)</w:t>
            </w:r>
          </w:p>
        </w:tc>
        <w:tc>
          <w:tcPr>
            <w:tcW w:w="794" w:type="dxa"/>
            <w:tcMar>
              <w:top w:w="150" w:type="dxa"/>
              <w:left w:w="240" w:type="dxa"/>
              <w:bottom w:w="150" w:type="dxa"/>
              <w:right w:w="240" w:type="dxa"/>
            </w:tcMar>
            <w:vAlign w:val="center"/>
            <w:hideMark/>
          </w:tcPr>
          <w:p w14:paraId="4D95237A"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6D7EE12D"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37915DBB"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5EC59571" w14:textId="77777777" w:rsidR="00BC67EA" w:rsidRPr="00F42781" w:rsidRDefault="00BC67EA" w:rsidP="0058270F"/>
        </w:tc>
      </w:tr>
    </w:tbl>
    <w:p w14:paraId="7546963E" w14:textId="77777777" w:rsidR="00BC67EA" w:rsidRPr="00F42781" w:rsidRDefault="00BC67EA" w:rsidP="00BC67EA"/>
    <w:p w14:paraId="2FFEB685" w14:textId="77777777" w:rsidR="00BC67EA" w:rsidRPr="00F42781" w:rsidRDefault="00BC67EA" w:rsidP="00BC67EA">
      <w:pPr>
        <w:rPr>
          <w:b/>
          <w:bCs/>
        </w:rPr>
      </w:pPr>
      <w:r w:rsidRPr="00F42781">
        <w:rPr>
          <w:b/>
          <w:bCs/>
        </w:rPr>
        <w:t>MÓDULO V: SEGURIDAD DE LA INFORMACIÓN Y CONTROL DE ACCESO A LA RED</w:t>
      </w:r>
    </w:p>
    <w:p w14:paraId="59ACD8AB" w14:textId="77777777" w:rsidR="00BC67EA" w:rsidRPr="00F42781" w:rsidRDefault="00BC67EA" w:rsidP="00BC67EA">
      <w:r w:rsidRPr="00F42781">
        <w:rPr>
          <w:b/>
          <w:bCs/>
        </w:rPr>
        <w:t>Referencia Normativa:</w:t>
      </w:r>
      <w:r w:rsidRPr="00F42781">
        <w:t> ISO/IEC 27001:2022 (A.9 Control de Acceso, A.12 Seguridad de las Operaciones) y COBIT 2019 (DSS05).</w:t>
      </w:r>
    </w:p>
    <w:tbl>
      <w:tblPr>
        <w:tblW w:w="0" w:type="auto"/>
        <w:tblInd w:w="-3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65"/>
        <w:gridCol w:w="2929"/>
        <w:gridCol w:w="1435"/>
        <w:gridCol w:w="861"/>
        <w:gridCol w:w="794"/>
        <w:gridCol w:w="859"/>
        <w:gridCol w:w="1972"/>
      </w:tblGrid>
      <w:tr w:rsidR="00BC67EA" w:rsidRPr="00F42781" w14:paraId="73DC002C" w14:textId="77777777" w:rsidTr="0058270F">
        <w:trPr>
          <w:tblHeader/>
        </w:trPr>
        <w:tc>
          <w:tcPr>
            <w:tcW w:w="865" w:type="dxa"/>
            <w:tcMar>
              <w:top w:w="150" w:type="dxa"/>
              <w:left w:w="0" w:type="dxa"/>
              <w:bottom w:w="150" w:type="dxa"/>
              <w:right w:w="240" w:type="dxa"/>
            </w:tcMar>
            <w:vAlign w:val="center"/>
            <w:hideMark/>
          </w:tcPr>
          <w:p w14:paraId="5700F57B" w14:textId="77777777" w:rsidR="00BC67EA" w:rsidRPr="00F42781" w:rsidRDefault="00BC67EA" w:rsidP="0058270F">
            <w:r w:rsidRPr="00F42781">
              <w:lastRenderedPageBreak/>
              <w:t>ID</w:t>
            </w:r>
          </w:p>
        </w:tc>
        <w:tc>
          <w:tcPr>
            <w:tcW w:w="0" w:type="auto"/>
            <w:tcMar>
              <w:top w:w="150" w:type="dxa"/>
              <w:left w:w="240" w:type="dxa"/>
              <w:bottom w:w="150" w:type="dxa"/>
              <w:right w:w="240" w:type="dxa"/>
            </w:tcMar>
            <w:vAlign w:val="center"/>
            <w:hideMark/>
          </w:tcPr>
          <w:p w14:paraId="5AD655F6" w14:textId="77777777" w:rsidR="00BC67EA" w:rsidRPr="00F42781" w:rsidRDefault="00BC67EA" w:rsidP="0058270F">
            <w:r w:rsidRPr="00F42781">
              <w:t>Criterio de Evaluación</w:t>
            </w:r>
          </w:p>
        </w:tc>
        <w:tc>
          <w:tcPr>
            <w:tcW w:w="1297" w:type="dxa"/>
            <w:tcMar>
              <w:top w:w="150" w:type="dxa"/>
              <w:left w:w="240" w:type="dxa"/>
              <w:bottom w:w="150" w:type="dxa"/>
              <w:right w:w="240" w:type="dxa"/>
            </w:tcMar>
            <w:vAlign w:val="center"/>
            <w:hideMark/>
          </w:tcPr>
          <w:p w14:paraId="6BAC95E2" w14:textId="77777777" w:rsidR="00BC67EA" w:rsidRPr="00F42781" w:rsidRDefault="00BC67EA" w:rsidP="0058270F">
            <w:r w:rsidRPr="00F42781">
              <w:t>Norma Aplicada</w:t>
            </w:r>
          </w:p>
        </w:tc>
        <w:tc>
          <w:tcPr>
            <w:tcW w:w="861" w:type="dxa"/>
            <w:tcMar>
              <w:top w:w="150" w:type="dxa"/>
              <w:left w:w="240" w:type="dxa"/>
              <w:bottom w:w="150" w:type="dxa"/>
              <w:right w:w="240" w:type="dxa"/>
            </w:tcMar>
            <w:vAlign w:val="center"/>
            <w:hideMark/>
          </w:tcPr>
          <w:p w14:paraId="56FEDEEF" w14:textId="77777777" w:rsidR="00BC67EA" w:rsidRPr="00F42781" w:rsidRDefault="00BC67EA" w:rsidP="0058270F">
            <w:r w:rsidRPr="00F42781">
              <w:t>SÍ</w:t>
            </w:r>
          </w:p>
        </w:tc>
        <w:tc>
          <w:tcPr>
            <w:tcW w:w="0" w:type="auto"/>
            <w:tcMar>
              <w:top w:w="150" w:type="dxa"/>
              <w:left w:w="240" w:type="dxa"/>
              <w:bottom w:w="150" w:type="dxa"/>
              <w:right w:w="240" w:type="dxa"/>
            </w:tcMar>
            <w:vAlign w:val="center"/>
            <w:hideMark/>
          </w:tcPr>
          <w:p w14:paraId="0ABB5CF4" w14:textId="77777777" w:rsidR="00BC67EA" w:rsidRPr="00F42781" w:rsidRDefault="00BC67EA" w:rsidP="0058270F">
            <w:r w:rsidRPr="00F42781">
              <w:t>NO</w:t>
            </w:r>
          </w:p>
        </w:tc>
        <w:tc>
          <w:tcPr>
            <w:tcW w:w="0" w:type="auto"/>
            <w:tcMar>
              <w:top w:w="150" w:type="dxa"/>
              <w:left w:w="240" w:type="dxa"/>
              <w:bottom w:w="150" w:type="dxa"/>
              <w:right w:w="240" w:type="dxa"/>
            </w:tcMar>
            <w:vAlign w:val="center"/>
            <w:hideMark/>
          </w:tcPr>
          <w:p w14:paraId="50E9C638" w14:textId="77777777" w:rsidR="00BC67EA" w:rsidRPr="00F42781" w:rsidRDefault="00BC67EA" w:rsidP="0058270F">
            <w:r w:rsidRPr="00F42781">
              <w:t>N/A</w:t>
            </w:r>
          </w:p>
        </w:tc>
        <w:tc>
          <w:tcPr>
            <w:tcW w:w="0" w:type="auto"/>
            <w:tcMar>
              <w:top w:w="150" w:type="dxa"/>
              <w:left w:w="240" w:type="dxa"/>
              <w:bottom w:w="150" w:type="dxa"/>
              <w:right w:w="240" w:type="dxa"/>
            </w:tcMar>
            <w:vAlign w:val="center"/>
            <w:hideMark/>
          </w:tcPr>
          <w:p w14:paraId="33663A6C" w14:textId="77777777" w:rsidR="00BC67EA" w:rsidRPr="00F42781" w:rsidRDefault="00BC67EA" w:rsidP="0058270F">
            <w:r w:rsidRPr="00F42781">
              <w:t>Observaciones / Hallazgos</w:t>
            </w:r>
          </w:p>
        </w:tc>
      </w:tr>
      <w:tr w:rsidR="00BC67EA" w:rsidRPr="00F42781" w14:paraId="09BC320F" w14:textId="77777777" w:rsidTr="0058270F">
        <w:tc>
          <w:tcPr>
            <w:tcW w:w="865" w:type="dxa"/>
            <w:tcMar>
              <w:top w:w="150" w:type="dxa"/>
              <w:left w:w="0" w:type="dxa"/>
              <w:bottom w:w="150" w:type="dxa"/>
              <w:right w:w="240" w:type="dxa"/>
            </w:tcMar>
            <w:vAlign w:val="center"/>
            <w:hideMark/>
          </w:tcPr>
          <w:p w14:paraId="59FF8800" w14:textId="77777777" w:rsidR="00BC67EA" w:rsidRPr="00F42781" w:rsidRDefault="00BC67EA" w:rsidP="0058270F">
            <w:r w:rsidRPr="00F42781">
              <w:t>G-01</w:t>
            </w:r>
          </w:p>
        </w:tc>
        <w:tc>
          <w:tcPr>
            <w:tcW w:w="0" w:type="auto"/>
            <w:tcMar>
              <w:top w:w="150" w:type="dxa"/>
              <w:left w:w="240" w:type="dxa"/>
              <w:bottom w:w="150" w:type="dxa"/>
              <w:right w:w="240" w:type="dxa"/>
            </w:tcMar>
            <w:vAlign w:val="center"/>
            <w:hideMark/>
          </w:tcPr>
          <w:p w14:paraId="3B11571F" w14:textId="77777777" w:rsidR="00BC67EA" w:rsidRPr="00F42781" w:rsidRDefault="00BC67EA" w:rsidP="0058270F">
            <w:r w:rsidRPr="00F42781">
              <w:t>¿Existe un procedimiento formal para la autorización y registro de nuevos dispositivos que se conectan a la red del SILAIS?</w:t>
            </w:r>
          </w:p>
        </w:tc>
        <w:tc>
          <w:tcPr>
            <w:tcW w:w="1297" w:type="dxa"/>
            <w:tcMar>
              <w:top w:w="150" w:type="dxa"/>
              <w:left w:w="240" w:type="dxa"/>
              <w:bottom w:w="150" w:type="dxa"/>
              <w:right w:w="240" w:type="dxa"/>
            </w:tcMar>
            <w:vAlign w:val="center"/>
            <w:hideMark/>
          </w:tcPr>
          <w:p w14:paraId="2348020D" w14:textId="77777777" w:rsidR="00BC67EA" w:rsidRPr="00F42781" w:rsidRDefault="00BC67EA" w:rsidP="0058270F">
            <w:r w:rsidRPr="00F42781">
              <w:t>ISO 27001 (A.9.1.1)</w:t>
            </w:r>
          </w:p>
        </w:tc>
        <w:tc>
          <w:tcPr>
            <w:tcW w:w="861" w:type="dxa"/>
            <w:tcMar>
              <w:top w:w="150" w:type="dxa"/>
              <w:left w:w="240" w:type="dxa"/>
              <w:bottom w:w="150" w:type="dxa"/>
              <w:right w:w="240" w:type="dxa"/>
            </w:tcMar>
            <w:vAlign w:val="center"/>
            <w:hideMark/>
          </w:tcPr>
          <w:p w14:paraId="1C8372A2"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79D17662"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73B77D04"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6144068D" w14:textId="77777777" w:rsidR="00BC67EA" w:rsidRPr="00F42781" w:rsidRDefault="00BC67EA" w:rsidP="0058270F"/>
        </w:tc>
      </w:tr>
      <w:tr w:rsidR="00BC67EA" w:rsidRPr="00F42781" w14:paraId="7224AF18" w14:textId="77777777" w:rsidTr="0058270F">
        <w:tc>
          <w:tcPr>
            <w:tcW w:w="865" w:type="dxa"/>
            <w:tcMar>
              <w:top w:w="150" w:type="dxa"/>
              <w:left w:w="0" w:type="dxa"/>
              <w:bottom w:w="150" w:type="dxa"/>
              <w:right w:w="240" w:type="dxa"/>
            </w:tcMar>
            <w:vAlign w:val="center"/>
            <w:hideMark/>
          </w:tcPr>
          <w:p w14:paraId="13D90CF8" w14:textId="77777777" w:rsidR="00BC67EA" w:rsidRPr="00F42781" w:rsidRDefault="00BC67EA" w:rsidP="0058270F">
            <w:r w:rsidRPr="00F42781">
              <w:t>G-02</w:t>
            </w:r>
          </w:p>
        </w:tc>
        <w:tc>
          <w:tcPr>
            <w:tcW w:w="0" w:type="auto"/>
            <w:tcMar>
              <w:top w:w="150" w:type="dxa"/>
              <w:left w:w="240" w:type="dxa"/>
              <w:bottom w:w="150" w:type="dxa"/>
              <w:right w:w="240" w:type="dxa"/>
            </w:tcMar>
            <w:vAlign w:val="center"/>
            <w:hideMark/>
          </w:tcPr>
          <w:p w14:paraId="08D33D52" w14:textId="77777777" w:rsidR="00BC67EA" w:rsidRPr="00F42781" w:rsidRDefault="00BC67EA" w:rsidP="0058270F">
            <w:proofErr w:type="gramStart"/>
            <w:r w:rsidRPr="00F42781">
              <w:t>¿Se ha implementado control de acceso a la red mediante autenticación 802.</w:t>
            </w:r>
            <w:proofErr w:type="gramEnd"/>
            <w:r w:rsidRPr="00F42781">
              <w:t>1X o seguridad de puertos en los switches?</w:t>
            </w:r>
          </w:p>
        </w:tc>
        <w:tc>
          <w:tcPr>
            <w:tcW w:w="1297" w:type="dxa"/>
            <w:tcMar>
              <w:top w:w="150" w:type="dxa"/>
              <w:left w:w="240" w:type="dxa"/>
              <w:bottom w:w="150" w:type="dxa"/>
              <w:right w:w="240" w:type="dxa"/>
            </w:tcMar>
            <w:vAlign w:val="center"/>
            <w:hideMark/>
          </w:tcPr>
          <w:p w14:paraId="2AE4213F" w14:textId="77777777" w:rsidR="00BC67EA" w:rsidRPr="00F42781" w:rsidRDefault="00BC67EA" w:rsidP="0058270F">
            <w:r w:rsidRPr="00F42781">
              <w:t>ISO 27001 (A.9.4.2)</w:t>
            </w:r>
          </w:p>
        </w:tc>
        <w:tc>
          <w:tcPr>
            <w:tcW w:w="861" w:type="dxa"/>
            <w:tcMar>
              <w:top w:w="150" w:type="dxa"/>
              <w:left w:w="240" w:type="dxa"/>
              <w:bottom w:w="150" w:type="dxa"/>
              <w:right w:w="240" w:type="dxa"/>
            </w:tcMar>
            <w:vAlign w:val="center"/>
            <w:hideMark/>
          </w:tcPr>
          <w:p w14:paraId="0CDC390B"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77851596"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479A1D58"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7E648A90" w14:textId="77777777" w:rsidR="00BC67EA" w:rsidRPr="00F42781" w:rsidRDefault="00BC67EA" w:rsidP="0058270F"/>
        </w:tc>
      </w:tr>
      <w:tr w:rsidR="00BC67EA" w:rsidRPr="00F42781" w14:paraId="302CCF9C" w14:textId="77777777" w:rsidTr="0058270F">
        <w:tc>
          <w:tcPr>
            <w:tcW w:w="865" w:type="dxa"/>
            <w:tcMar>
              <w:top w:w="150" w:type="dxa"/>
              <w:left w:w="0" w:type="dxa"/>
              <w:bottom w:w="150" w:type="dxa"/>
              <w:right w:w="240" w:type="dxa"/>
            </w:tcMar>
            <w:vAlign w:val="center"/>
            <w:hideMark/>
          </w:tcPr>
          <w:p w14:paraId="045E246F" w14:textId="77777777" w:rsidR="00BC67EA" w:rsidRPr="00F42781" w:rsidRDefault="00BC67EA" w:rsidP="0058270F">
            <w:r w:rsidRPr="00F42781">
              <w:t>G-03</w:t>
            </w:r>
          </w:p>
        </w:tc>
        <w:tc>
          <w:tcPr>
            <w:tcW w:w="0" w:type="auto"/>
            <w:tcMar>
              <w:top w:w="150" w:type="dxa"/>
              <w:left w:w="240" w:type="dxa"/>
              <w:bottom w:w="150" w:type="dxa"/>
              <w:right w:w="240" w:type="dxa"/>
            </w:tcMar>
            <w:vAlign w:val="center"/>
            <w:hideMark/>
          </w:tcPr>
          <w:p w14:paraId="2AA85B6A" w14:textId="77777777" w:rsidR="00BC67EA" w:rsidRPr="00F42781" w:rsidRDefault="00BC67EA" w:rsidP="0058270F">
            <w:r w:rsidRPr="00F42781">
              <w:t>¿Se monitorea el tráfico de red para detectar actividades anómalas, intentos de acceso no autorizado o saturaciones de ancho de banda?</w:t>
            </w:r>
          </w:p>
        </w:tc>
        <w:tc>
          <w:tcPr>
            <w:tcW w:w="1297" w:type="dxa"/>
            <w:tcMar>
              <w:top w:w="150" w:type="dxa"/>
              <w:left w:w="240" w:type="dxa"/>
              <w:bottom w:w="150" w:type="dxa"/>
              <w:right w:w="240" w:type="dxa"/>
            </w:tcMar>
            <w:vAlign w:val="center"/>
            <w:hideMark/>
          </w:tcPr>
          <w:p w14:paraId="17C7C7FA" w14:textId="77777777" w:rsidR="00BC67EA" w:rsidRPr="00F42781" w:rsidRDefault="00BC67EA" w:rsidP="0058270F">
            <w:r w:rsidRPr="00F42781">
              <w:t>ISO 27001 (A.12.4.1)</w:t>
            </w:r>
          </w:p>
        </w:tc>
        <w:tc>
          <w:tcPr>
            <w:tcW w:w="861" w:type="dxa"/>
            <w:tcMar>
              <w:top w:w="150" w:type="dxa"/>
              <w:left w:w="240" w:type="dxa"/>
              <w:bottom w:w="150" w:type="dxa"/>
              <w:right w:w="240" w:type="dxa"/>
            </w:tcMar>
            <w:vAlign w:val="center"/>
            <w:hideMark/>
          </w:tcPr>
          <w:p w14:paraId="664F8CD2"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4DA4DAD"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5E2A338"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329C45C1" w14:textId="77777777" w:rsidR="00BC67EA" w:rsidRPr="00F42781" w:rsidRDefault="00BC67EA" w:rsidP="0058270F"/>
        </w:tc>
      </w:tr>
      <w:tr w:rsidR="00BC67EA" w:rsidRPr="00F42781" w14:paraId="02DFDBB2" w14:textId="77777777" w:rsidTr="0058270F">
        <w:tc>
          <w:tcPr>
            <w:tcW w:w="865" w:type="dxa"/>
            <w:tcMar>
              <w:top w:w="150" w:type="dxa"/>
              <w:left w:w="0" w:type="dxa"/>
              <w:bottom w:w="150" w:type="dxa"/>
              <w:right w:w="240" w:type="dxa"/>
            </w:tcMar>
            <w:vAlign w:val="center"/>
            <w:hideMark/>
          </w:tcPr>
          <w:p w14:paraId="42256CFD" w14:textId="77777777" w:rsidR="00BC67EA" w:rsidRPr="00F42781" w:rsidRDefault="00BC67EA" w:rsidP="0058270F">
            <w:r w:rsidRPr="00F42781">
              <w:t>G-04</w:t>
            </w:r>
          </w:p>
        </w:tc>
        <w:tc>
          <w:tcPr>
            <w:tcW w:w="0" w:type="auto"/>
            <w:tcMar>
              <w:top w:w="150" w:type="dxa"/>
              <w:left w:w="240" w:type="dxa"/>
              <w:bottom w:w="150" w:type="dxa"/>
              <w:right w:w="240" w:type="dxa"/>
            </w:tcMar>
            <w:vAlign w:val="center"/>
            <w:hideMark/>
          </w:tcPr>
          <w:p w14:paraId="30D2ED2B" w14:textId="77777777" w:rsidR="00BC67EA" w:rsidRPr="00F42781" w:rsidRDefault="00BC67EA" w:rsidP="0058270F">
            <w:r w:rsidRPr="00F42781">
              <w:t>¿Existe un registro (bitácora) de incidentes de seguridad de red, incluyendo caídas de conectividad, lentitud extrema o intentos de intrusión?</w:t>
            </w:r>
          </w:p>
        </w:tc>
        <w:tc>
          <w:tcPr>
            <w:tcW w:w="1297" w:type="dxa"/>
            <w:tcMar>
              <w:top w:w="150" w:type="dxa"/>
              <w:left w:w="240" w:type="dxa"/>
              <w:bottom w:w="150" w:type="dxa"/>
              <w:right w:w="240" w:type="dxa"/>
            </w:tcMar>
            <w:vAlign w:val="center"/>
            <w:hideMark/>
          </w:tcPr>
          <w:p w14:paraId="26E15A7F" w14:textId="77777777" w:rsidR="00BC67EA" w:rsidRPr="00F42781" w:rsidRDefault="00BC67EA" w:rsidP="0058270F">
            <w:r w:rsidRPr="00F42781">
              <w:t>ISO 27001 (A.16.1.5)</w:t>
            </w:r>
          </w:p>
        </w:tc>
        <w:tc>
          <w:tcPr>
            <w:tcW w:w="861" w:type="dxa"/>
            <w:tcMar>
              <w:top w:w="150" w:type="dxa"/>
              <w:left w:w="240" w:type="dxa"/>
              <w:bottom w:w="150" w:type="dxa"/>
              <w:right w:w="240" w:type="dxa"/>
            </w:tcMar>
            <w:vAlign w:val="center"/>
            <w:hideMark/>
          </w:tcPr>
          <w:p w14:paraId="2E5985BE"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3B6C8811"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4DACB6F0"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75F2E8F4" w14:textId="77777777" w:rsidR="00BC67EA" w:rsidRPr="00F42781" w:rsidRDefault="00BC67EA" w:rsidP="0058270F"/>
        </w:tc>
      </w:tr>
      <w:tr w:rsidR="00BC67EA" w:rsidRPr="00F42781" w14:paraId="625C69C9" w14:textId="77777777" w:rsidTr="0058270F">
        <w:tc>
          <w:tcPr>
            <w:tcW w:w="865" w:type="dxa"/>
            <w:tcMar>
              <w:top w:w="150" w:type="dxa"/>
              <w:left w:w="0" w:type="dxa"/>
              <w:bottom w:w="150" w:type="dxa"/>
              <w:right w:w="240" w:type="dxa"/>
            </w:tcMar>
            <w:vAlign w:val="center"/>
            <w:hideMark/>
          </w:tcPr>
          <w:p w14:paraId="60FBE34D" w14:textId="77777777" w:rsidR="00BC67EA" w:rsidRPr="00F42781" w:rsidRDefault="00BC67EA" w:rsidP="0058270F">
            <w:r w:rsidRPr="00F42781">
              <w:lastRenderedPageBreak/>
              <w:t>G-05</w:t>
            </w:r>
          </w:p>
        </w:tc>
        <w:tc>
          <w:tcPr>
            <w:tcW w:w="0" w:type="auto"/>
            <w:tcMar>
              <w:top w:w="150" w:type="dxa"/>
              <w:left w:w="240" w:type="dxa"/>
              <w:bottom w:w="150" w:type="dxa"/>
              <w:right w:w="240" w:type="dxa"/>
            </w:tcMar>
            <w:vAlign w:val="center"/>
            <w:hideMark/>
          </w:tcPr>
          <w:p w14:paraId="3A4BDE30" w14:textId="77777777" w:rsidR="00BC67EA" w:rsidRPr="00F42781" w:rsidRDefault="00BC67EA" w:rsidP="0058270F">
            <w:r w:rsidRPr="00F42781">
              <w:t>¿Se realizan copias de seguridad (</w:t>
            </w:r>
            <w:proofErr w:type="spellStart"/>
            <w:r w:rsidRPr="00F42781">
              <w:t>backups</w:t>
            </w:r>
            <w:proofErr w:type="spellEnd"/>
            <w:r w:rsidRPr="00F42781">
              <w:t>) de las configuraciones de los dispositivos de red (switches, puntos de acceso)?</w:t>
            </w:r>
          </w:p>
        </w:tc>
        <w:tc>
          <w:tcPr>
            <w:tcW w:w="1297" w:type="dxa"/>
            <w:tcMar>
              <w:top w:w="150" w:type="dxa"/>
              <w:left w:w="240" w:type="dxa"/>
              <w:bottom w:w="150" w:type="dxa"/>
              <w:right w:w="240" w:type="dxa"/>
            </w:tcMar>
            <w:vAlign w:val="center"/>
            <w:hideMark/>
          </w:tcPr>
          <w:p w14:paraId="0B97A06C" w14:textId="77777777" w:rsidR="00BC67EA" w:rsidRPr="00F42781" w:rsidRDefault="00BC67EA" w:rsidP="0058270F">
            <w:r w:rsidRPr="00F42781">
              <w:t>COBIT 2019 (DSS04)</w:t>
            </w:r>
          </w:p>
        </w:tc>
        <w:tc>
          <w:tcPr>
            <w:tcW w:w="861" w:type="dxa"/>
            <w:tcMar>
              <w:top w:w="150" w:type="dxa"/>
              <w:left w:w="240" w:type="dxa"/>
              <w:bottom w:w="150" w:type="dxa"/>
              <w:right w:w="240" w:type="dxa"/>
            </w:tcMar>
            <w:vAlign w:val="center"/>
            <w:hideMark/>
          </w:tcPr>
          <w:p w14:paraId="52F1FF90"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28E61739"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E15AC5E"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408250A4" w14:textId="77777777" w:rsidR="00BC67EA" w:rsidRPr="00F42781" w:rsidRDefault="00BC67EA" w:rsidP="0058270F"/>
        </w:tc>
      </w:tr>
      <w:tr w:rsidR="00BC67EA" w:rsidRPr="00F42781" w14:paraId="7427BDAF" w14:textId="77777777" w:rsidTr="0058270F">
        <w:tc>
          <w:tcPr>
            <w:tcW w:w="865" w:type="dxa"/>
            <w:tcMar>
              <w:top w:w="150" w:type="dxa"/>
              <w:left w:w="0" w:type="dxa"/>
              <w:bottom w:w="150" w:type="dxa"/>
              <w:right w:w="240" w:type="dxa"/>
            </w:tcMar>
            <w:vAlign w:val="center"/>
            <w:hideMark/>
          </w:tcPr>
          <w:p w14:paraId="0E53256E" w14:textId="77777777" w:rsidR="00BC67EA" w:rsidRPr="00F42781" w:rsidRDefault="00BC67EA" w:rsidP="0058270F">
            <w:r w:rsidRPr="00F42781">
              <w:t>G-06</w:t>
            </w:r>
          </w:p>
        </w:tc>
        <w:tc>
          <w:tcPr>
            <w:tcW w:w="0" w:type="auto"/>
            <w:tcMar>
              <w:top w:w="150" w:type="dxa"/>
              <w:left w:w="240" w:type="dxa"/>
              <w:bottom w:w="150" w:type="dxa"/>
              <w:right w:w="240" w:type="dxa"/>
            </w:tcMar>
            <w:vAlign w:val="center"/>
            <w:hideMark/>
          </w:tcPr>
          <w:p w14:paraId="26CFA589" w14:textId="77777777" w:rsidR="00BC67EA" w:rsidRPr="00F42781" w:rsidRDefault="00BC67EA" w:rsidP="0058270F">
            <w:r w:rsidRPr="00F42781">
              <w:t>¿Existe un Plan de Continuidad de Negocio o Recuperación ante Desastres que contemple el fallo de los switches principales o la pérdida de conectividad con el MINSA Central?</w:t>
            </w:r>
          </w:p>
        </w:tc>
        <w:tc>
          <w:tcPr>
            <w:tcW w:w="1297" w:type="dxa"/>
            <w:tcMar>
              <w:top w:w="150" w:type="dxa"/>
              <w:left w:w="240" w:type="dxa"/>
              <w:bottom w:w="150" w:type="dxa"/>
              <w:right w:w="240" w:type="dxa"/>
            </w:tcMar>
            <w:vAlign w:val="center"/>
            <w:hideMark/>
          </w:tcPr>
          <w:p w14:paraId="070E3192" w14:textId="77777777" w:rsidR="00BC67EA" w:rsidRPr="00F42781" w:rsidRDefault="00BC67EA" w:rsidP="0058270F">
            <w:r w:rsidRPr="00F42781">
              <w:t>COBIT 2019 (DSS04)</w:t>
            </w:r>
          </w:p>
        </w:tc>
        <w:tc>
          <w:tcPr>
            <w:tcW w:w="861" w:type="dxa"/>
            <w:tcMar>
              <w:top w:w="150" w:type="dxa"/>
              <w:left w:w="240" w:type="dxa"/>
              <w:bottom w:w="150" w:type="dxa"/>
              <w:right w:w="240" w:type="dxa"/>
            </w:tcMar>
            <w:vAlign w:val="center"/>
            <w:hideMark/>
          </w:tcPr>
          <w:p w14:paraId="46905560"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2A282B94"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621C8F3A"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7CAF8254" w14:textId="77777777" w:rsidR="00BC67EA" w:rsidRPr="00F42781" w:rsidRDefault="00BC67EA" w:rsidP="0058270F"/>
        </w:tc>
      </w:tr>
      <w:tr w:rsidR="00BC67EA" w:rsidRPr="00F42781" w14:paraId="05239472" w14:textId="77777777" w:rsidTr="0058270F">
        <w:tc>
          <w:tcPr>
            <w:tcW w:w="865" w:type="dxa"/>
            <w:tcMar>
              <w:top w:w="150" w:type="dxa"/>
              <w:left w:w="0" w:type="dxa"/>
              <w:bottom w:w="150" w:type="dxa"/>
              <w:right w:w="240" w:type="dxa"/>
            </w:tcMar>
            <w:vAlign w:val="center"/>
            <w:hideMark/>
          </w:tcPr>
          <w:p w14:paraId="33A4D571" w14:textId="77777777" w:rsidR="00BC67EA" w:rsidRPr="00F42781" w:rsidRDefault="00BC67EA" w:rsidP="0058270F">
            <w:r w:rsidRPr="00F42781">
              <w:t>G-07</w:t>
            </w:r>
          </w:p>
        </w:tc>
        <w:tc>
          <w:tcPr>
            <w:tcW w:w="0" w:type="auto"/>
            <w:tcMar>
              <w:top w:w="150" w:type="dxa"/>
              <w:left w:w="240" w:type="dxa"/>
              <w:bottom w:w="150" w:type="dxa"/>
              <w:right w:w="240" w:type="dxa"/>
            </w:tcMar>
            <w:vAlign w:val="center"/>
            <w:hideMark/>
          </w:tcPr>
          <w:p w14:paraId="559D150F" w14:textId="77777777" w:rsidR="00BC67EA" w:rsidRPr="00F42781" w:rsidRDefault="00BC67EA" w:rsidP="0058270F">
            <w:r w:rsidRPr="00F42781">
              <w:t>¿Se dispone de un switch de respaldo para reemplazar rápidamente un equipo fallado y restablecer la conectividad en las áreas críticas?</w:t>
            </w:r>
          </w:p>
        </w:tc>
        <w:tc>
          <w:tcPr>
            <w:tcW w:w="1297" w:type="dxa"/>
            <w:tcMar>
              <w:top w:w="150" w:type="dxa"/>
              <w:left w:w="240" w:type="dxa"/>
              <w:bottom w:w="150" w:type="dxa"/>
              <w:right w:w="240" w:type="dxa"/>
            </w:tcMar>
            <w:vAlign w:val="center"/>
            <w:hideMark/>
          </w:tcPr>
          <w:p w14:paraId="063DC575" w14:textId="77777777" w:rsidR="00BC67EA" w:rsidRPr="00F42781" w:rsidRDefault="00BC67EA" w:rsidP="0058270F">
            <w:r w:rsidRPr="00F42781">
              <w:t>COBIT 2019 (DSS04)</w:t>
            </w:r>
          </w:p>
        </w:tc>
        <w:tc>
          <w:tcPr>
            <w:tcW w:w="861" w:type="dxa"/>
            <w:tcMar>
              <w:top w:w="150" w:type="dxa"/>
              <w:left w:w="240" w:type="dxa"/>
              <w:bottom w:w="150" w:type="dxa"/>
              <w:right w:w="240" w:type="dxa"/>
            </w:tcMar>
            <w:vAlign w:val="center"/>
            <w:hideMark/>
          </w:tcPr>
          <w:p w14:paraId="0ACCC74A"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6D0614AF"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D545D43"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488A852B" w14:textId="77777777" w:rsidR="00BC67EA" w:rsidRPr="00F42781" w:rsidRDefault="00BC67EA" w:rsidP="0058270F"/>
        </w:tc>
      </w:tr>
    </w:tbl>
    <w:p w14:paraId="20E707C0" w14:textId="5A2102CD" w:rsidR="00A35408" w:rsidRDefault="00A35408"/>
    <w:p w14:paraId="296CDA86" w14:textId="77777777" w:rsidR="00A35408" w:rsidRPr="00A35408" w:rsidRDefault="00A35408" w:rsidP="00A35408">
      <w:r w:rsidRPr="00A35408">
        <w:rPr>
          <w:b/>
          <w:bCs/>
        </w:rPr>
        <w:t>MÓDULO VI: GESTIÓN DE ACTIVOS DE RED Y DOCUMENTACIÓN</w:t>
      </w:r>
      <w:r w:rsidRPr="00A35408">
        <w:br/>
      </w:r>
      <w:r w:rsidRPr="00A35408">
        <w:rPr>
          <w:b/>
          <w:bCs/>
        </w:rPr>
        <w:t>Referencia Normativa:</w:t>
      </w:r>
      <w:r w:rsidRPr="00A35408">
        <w:t> COBIT 2019 (DSS01 – Gestión de Operaciones) e ISO/IEC 27001:2022 (A.8 Gestión de Activos).</w:t>
      </w:r>
    </w:p>
    <w:tbl>
      <w:tblPr>
        <w:tblW w:w="11529" w:type="dxa"/>
        <w:tblInd w:w="-1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0"/>
        <w:gridCol w:w="3150"/>
        <w:gridCol w:w="1980"/>
        <w:gridCol w:w="1049"/>
        <w:gridCol w:w="794"/>
        <w:gridCol w:w="859"/>
        <w:gridCol w:w="2707"/>
      </w:tblGrid>
      <w:tr w:rsidR="00A35408" w:rsidRPr="00A35408" w14:paraId="405E762F" w14:textId="77777777" w:rsidTr="00A35408">
        <w:trPr>
          <w:trHeight w:val="828"/>
          <w:tblHeader/>
        </w:trPr>
        <w:tc>
          <w:tcPr>
            <w:tcW w:w="990" w:type="dxa"/>
            <w:tcMar>
              <w:top w:w="150" w:type="dxa"/>
              <w:left w:w="0" w:type="dxa"/>
              <w:bottom w:w="150" w:type="dxa"/>
              <w:right w:w="240" w:type="dxa"/>
            </w:tcMar>
            <w:vAlign w:val="center"/>
            <w:hideMark/>
          </w:tcPr>
          <w:p w14:paraId="50082012" w14:textId="77777777" w:rsidR="00A35408" w:rsidRPr="00A35408" w:rsidRDefault="00A35408" w:rsidP="00A35408">
            <w:r w:rsidRPr="00A35408">
              <w:lastRenderedPageBreak/>
              <w:t>ID</w:t>
            </w:r>
          </w:p>
        </w:tc>
        <w:tc>
          <w:tcPr>
            <w:tcW w:w="3150" w:type="dxa"/>
            <w:tcMar>
              <w:top w:w="150" w:type="dxa"/>
              <w:left w:w="240" w:type="dxa"/>
              <w:bottom w:w="150" w:type="dxa"/>
              <w:right w:w="240" w:type="dxa"/>
            </w:tcMar>
            <w:vAlign w:val="center"/>
            <w:hideMark/>
          </w:tcPr>
          <w:p w14:paraId="62C320C3" w14:textId="77777777" w:rsidR="00A35408" w:rsidRPr="00A35408" w:rsidRDefault="00A35408" w:rsidP="00A35408">
            <w:r w:rsidRPr="00A35408">
              <w:t>Criterio de Evaluación</w:t>
            </w:r>
          </w:p>
        </w:tc>
        <w:tc>
          <w:tcPr>
            <w:tcW w:w="1980" w:type="dxa"/>
            <w:tcMar>
              <w:top w:w="150" w:type="dxa"/>
              <w:left w:w="240" w:type="dxa"/>
              <w:bottom w:w="150" w:type="dxa"/>
              <w:right w:w="240" w:type="dxa"/>
            </w:tcMar>
            <w:vAlign w:val="center"/>
            <w:hideMark/>
          </w:tcPr>
          <w:p w14:paraId="72CCCAF4" w14:textId="77777777" w:rsidR="00A35408" w:rsidRPr="00A35408" w:rsidRDefault="00A35408" w:rsidP="00A35408">
            <w:r w:rsidRPr="00A35408">
              <w:t>Norma Aplicada</w:t>
            </w:r>
          </w:p>
        </w:tc>
        <w:tc>
          <w:tcPr>
            <w:tcW w:w="1049" w:type="dxa"/>
            <w:tcMar>
              <w:top w:w="150" w:type="dxa"/>
              <w:left w:w="240" w:type="dxa"/>
              <w:bottom w:w="150" w:type="dxa"/>
              <w:right w:w="240" w:type="dxa"/>
            </w:tcMar>
            <w:vAlign w:val="center"/>
            <w:hideMark/>
          </w:tcPr>
          <w:p w14:paraId="3592E4FB" w14:textId="77777777" w:rsidR="00A35408" w:rsidRPr="00A35408" w:rsidRDefault="00A35408" w:rsidP="00A35408">
            <w:r w:rsidRPr="00A35408">
              <w:t>SÍ</w:t>
            </w:r>
          </w:p>
        </w:tc>
        <w:tc>
          <w:tcPr>
            <w:tcW w:w="0" w:type="auto"/>
            <w:tcMar>
              <w:top w:w="150" w:type="dxa"/>
              <w:left w:w="240" w:type="dxa"/>
              <w:bottom w:w="150" w:type="dxa"/>
              <w:right w:w="240" w:type="dxa"/>
            </w:tcMar>
            <w:vAlign w:val="center"/>
            <w:hideMark/>
          </w:tcPr>
          <w:p w14:paraId="5F675237" w14:textId="77777777" w:rsidR="00A35408" w:rsidRPr="00A35408" w:rsidRDefault="00A35408" w:rsidP="00A35408">
            <w:r w:rsidRPr="00A35408">
              <w:t>NO</w:t>
            </w:r>
          </w:p>
        </w:tc>
        <w:tc>
          <w:tcPr>
            <w:tcW w:w="0" w:type="auto"/>
            <w:tcMar>
              <w:top w:w="150" w:type="dxa"/>
              <w:left w:w="240" w:type="dxa"/>
              <w:bottom w:w="150" w:type="dxa"/>
              <w:right w:w="240" w:type="dxa"/>
            </w:tcMar>
            <w:vAlign w:val="center"/>
            <w:hideMark/>
          </w:tcPr>
          <w:p w14:paraId="19C9EA70" w14:textId="77777777" w:rsidR="00A35408" w:rsidRPr="00A35408" w:rsidRDefault="00A35408" w:rsidP="00A35408">
            <w:r w:rsidRPr="00A35408">
              <w:t>N/A</w:t>
            </w:r>
          </w:p>
        </w:tc>
        <w:tc>
          <w:tcPr>
            <w:tcW w:w="0" w:type="auto"/>
            <w:tcMar>
              <w:top w:w="150" w:type="dxa"/>
              <w:left w:w="240" w:type="dxa"/>
              <w:bottom w:w="150" w:type="dxa"/>
              <w:right w:w="240" w:type="dxa"/>
            </w:tcMar>
            <w:vAlign w:val="center"/>
            <w:hideMark/>
          </w:tcPr>
          <w:p w14:paraId="72339816" w14:textId="77777777" w:rsidR="00A35408" w:rsidRPr="00A35408" w:rsidRDefault="00A35408" w:rsidP="00A35408">
            <w:r w:rsidRPr="00A35408">
              <w:t>Observaciones / Hallazgos</w:t>
            </w:r>
          </w:p>
        </w:tc>
      </w:tr>
      <w:tr w:rsidR="00A35408" w:rsidRPr="00A35408" w14:paraId="536E81F5" w14:textId="77777777" w:rsidTr="00A35408">
        <w:trPr>
          <w:trHeight w:val="2856"/>
        </w:trPr>
        <w:tc>
          <w:tcPr>
            <w:tcW w:w="990" w:type="dxa"/>
            <w:tcMar>
              <w:top w:w="150" w:type="dxa"/>
              <w:left w:w="0" w:type="dxa"/>
              <w:bottom w:w="150" w:type="dxa"/>
              <w:right w:w="240" w:type="dxa"/>
            </w:tcMar>
            <w:vAlign w:val="center"/>
            <w:hideMark/>
          </w:tcPr>
          <w:p w14:paraId="02E8BC06" w14:textId="77777777" w:rsidR="00A35408" w:rsidRPr="00A35408" w:rsidRDefault="00A35408" w:rsidP="00A35408">
            <w:r w:rsidRPr="00A35408">
              <w:t>A-01</w:t>
            </w:r>
          </w:p>
        </w:tc>
        <w:tc>
          <w:tcPr>
            <w:tcW w:w="3150" w:type="dxa"/>
            <w:tcMar>
              <w:top w:w="150" w:type="dxa"/>
              <w:left w:w="240" w:type="dxa"/>
              <w:bottom w:w="150" w:type="dxa"/>
              <w:right w:w="240" w:type="dxa"/>
            </w:tcMar>
            <w:vAlign w:val="center"/>
            <w:hideMark/>
          </w:tcPr>
          <w:p w14:paraId="3581E894" w14:textId="77777777" w:rsidR="00A35408" w:rsidRPr="00A35408" w:rsidRDefault="00A35408" w:rsidP="00A35408">
            <w:r w:rsidRPr="00A35408">
              <w:t>¿Existe un inventario formal, actualizado y documentado de todos los activos de red (switches, UPS, puntos de acceso, cableado estructurado)?</w:t>
            </w:r>
          </w:p>
        </w:tc>
        <w:tc>
          <w:tcPr>
            <w:tcW w:w="1980" w:type="dxa"/>
            <w:tcMar>
              <w:top w:w="150" w:type="dxa"/>
              <w:left w:w="240" w:type="dxa"/>
              <w:bottom w:w="150" w:type="dxa"/>
              <w:right w:w="240" w:type="dxa"/>
            </w:tcMar>
            <w:vAlign w:val="center"/>
            <w:hideMark/>
          </w:tcPr>
          <w:p w14:paraId="53C44AA9" w14:textId="77777777" w:rsidR="00A35408" w:rsidRPr="00A35408" w:rsidRDefault="00A35408" w:rsidP="00A35408">
            <w:r w:rsidRPr="00A35408">
              <w:t>COBIT 2019 (DSS01)</w:t>
            </w:r>
          </w:p>
        </w:tc>
        <w:tc>
          <w:tcPr>
            <w:tcW w:w="1049" w:type="dxa"/>
            <w:tcMar>
              <w:top w:w="150" w:type="dxa"/>
              <w:left w:w="240" w:type="dxa"/>
              <w:bottom w:w="150" w:type="dxa"/>
              <w:right w:w="240" w:type="dxa"/>
            </w:tcMar>
            <w:vAlign w:val="center"/>
            <w:hideMark/>
          </w:tcPr>
          <w:p w14:paraId="2C711E85" w14:textId="77777777" w:rsidR="00A35408" w:rsidRPr="00A35408" w:rsidRDefault="00A35408" w:rsidP="00A35408">
            <w:r w:rsidRPr="00A35408">
              <w:t>[ ]</w:t>
            </w:r>
          </w:p>
        </w:tc>
        <w:tc>
          <w:tcPr>
            <w:tcW w:w="0" w:type="auto"/>
            <w:tcMar>
              <w:top w:w="150" w:type="dxa"/>
              <w:left w:w="240" w:type="dxa"/>
              <w:bottom w:w="150" w:type="dxa"/>
              <w:right w:w="240" w:type="dxa"/>
            </w:tcMar>
            <w:vAlign w:val="center"/>
            <w:hideMark/>
          </w:tcPr>
          <w:p w14:paraId="0AACA817" w14:textId="77777777" w:rsidR="00A35408" w:rsidRPr="00A35408" w:rsidRDefault="00A35408" w:rsidP="00A35408">
            <w:r w:rsidRPr="00A35408">
              <w:t>[ ]</w:t>
            </w:r>
          </w:p>
        </w:tc>
        <w:tc>
          <w:tcPr>
            <w:tcW w:w="0" w:type="auto"/>
            <w:tcMar>
              <w:top w:w="150" w:type="dxa"/>
              <w:left w:w="240" w:type="dxa"/>
              <w:bottom w:w="150" w:type="dxa"/>
              <w:right w:w="240" w:type="dxa"/>
            </w:tcMar>
            <w:vAlign w:val="center"/>
            <w:hideMark/>
          </w:tcPr>
          <w:p w14:paraId="1CB930AE" w14:textId="77777777" w:rsidR="00A35408" w:rsidRPr="00A35408" w:rsidRDefault="00A35408" w:rsidP="00A35408">
            <w:r w:rsidRPr="00A35408">
              <w:t>[ ]</w:t>
            </w:r>
          </w:p>
        </w:tc>
        <w:tc>
          <w:tcPr>
            <w:tcW w:w="0" w:type="auto"/>
            <w:tcMar>
              <w:top w:w="150" w:type="dxa"/>
              <w:left w:w="240" w:type="dxa"/>
              <w:bottom w:w="150" w:type="dxa"/>
              <w:right w:w="0" w:type="dxa"/>
            </w:tcMar>
            <w:vAlign w:val="center"/>
            <w:hideMark/>
          </w:tcPr>
          <w:p w14:paraId="078D5124" w14:textId="77777777" w:rsidR="00A35408" w:rsidRPr="00A35408" w:rsidRDefault="00A35408" w:rsidP="00A35408">
            <w:r w:rsidRPr="00A35408">
              <w:t>La gestión de inventarios de infraestructura es una práctica operativa fundamental dentro de DSS01.</w:t>
            </w:r>
          </w:p>
        </w:tc>
      </w:tr>
      <w:tr w:rsidR="00A35408" w:rsidRPr="00A35408" w14:paraId="397BCCA3" w14:textId="77777777" w:rsidTr="00A35408">
        <w:trPr>
          <w:trHeight w:val="2856"/>
        </w:trPr>
        <w:tc>
          <w:tcPr>
            <w:tcW w:w="990" w:type="dxa"/>
            <w:tcMar>
              <w:top w:w="150" w:type="dxa"/>
              <w:left w:w="0" w:type="dxa"/>
              <w:bottom w:w="150" w:type="dxa"/>
              <w:right w:w="240" w:type="dxa"/>
            </w:tcMar>
            <w:vAlign w:val="center"/>
            <w:hideMark/>
          </w:tcPr>
          <w:p w14:paraId="517C7077" w14:textId="77777777" w:rsidR="00A35408" w:rsidRPr="00A35408" w:rsidRDefault="00A35408" w:rsidP="00A35408">
            <w:r w:rsidRPr="00A35408">
              <w:t>A-02</w:t>
            </w:r>
          </w:p>
        </w:tc>
        <w:tc>
          <w:tcPr>
            <w:tcW w:w="3150" w:type="dxa"/>
            <w:tcMar>
              <w:top w:w="150" w:type="dxa"/>
              <w:left w:w="240" w:type="dxa"/>
              <w:bottom w:w="150" w:type="dxa"/>
              <w:right w:w="240" w:type="dxa"/>
            </w:tcMar>
            <w:vAlign w:val="center"/>
            <w:hideMark/>
          </w:tcPr>
          <w:p w14:paraId="2DF3649E" w14:textId="77777777" w:rsidR="00A35408" w:rsidRPr="00A35408" w:rsidRDefault="00A35408" w:rsidP="00A35408">
            <w:r w:rsidRPr="00A35408">
              <w:t xml:space="preserve">¿El inventario incluye información sobre: </w:t>
            </w:r>
            <w:proofErr w:type="gramStart"/>
            <w:r w:rsidRPr="00A35408">
              <w:t>marca, modelo, número de serie, fecha de adquisición, estado de garantía y ubicación física de cada activo de red?</w:t>
            </w:r>
            <w:proofErr w:type="gramEnd"/>
          </w:p>
        </w:tc>
        <w:tc>
          <w:tcPr>
            <w:tcW w:w="1980" w:type="dxa"/>
            <w:tcMar>
              <w:top w:w="150" w:type="dxa"/>
              <w:left w:w="240" w:type="dxa"/>
              <w:bottom w:w="150" w:type="dxa"/>
              <w:right w:w="240" w:type="dxa"/>
            </w:tcMar>
            <w:vAlign w:val="center"/>
            <w:hideMark/>
          </w:tcPr>
          <w:p w14:paraId="6D67BDA3" w14:textId="77777777" w:rsidR="00A35408" w:rsidRPr="00A35408" w:rsidRDefault="00A35408" w:rsidP="00A35408">
            <w:r w:rsidRPr="00A35408">
              <w:t>ISO 27001 (A.8.1.1)</w:t>
            </w:r>
          </w:p>
        </w:tc>
        <w:tc>
          <w:tcPr>
            <w:tcW w:w="1049" w:type="dxa"/>
            <w:tcMar>
              <w:top w:w="150" w:type="dxa"/>
              <w:left w:w="240" w:type="dxa"/>
              <w:bottom w:w="150" w:type="dxa"/>
              <w:right w:w="240" w:type="dxa"/>
            </w:tcMar>
            <w:vAlign w:val="center"/>
            <w:hideMark/>
          </w:tcPr>
          <w:p w14:paraId="3FE317EB" w14:textId="77777777" w:rsidR="00A35408" w:rsidRPr="00A35408" w:rsidRDefault="00A35408" w:rsidP="00A35408">
            <w:r w:rsidRPr="00A35408">
              <w:t>[ ]</w:t>
            </w:r>
          </w:p>
        </w:tc>
        <w:tc>
          <w:tcPr>
            <w:tcW w:w="0" w:type="auto"/>
            <w:tcMar>
              <w:top w:w="150" w:type="dxa"/>
              <w:left w:w="240" w:type="dxa"/>
              <w:bottom w:w="150" w:type="dxa"/>
              <w:right w:w="240" w:type="dxa"/>
            </w:tcMar>
            <w:vAlign w:val="center"/>
            <w:hideMark/>
          </w:tcPr>
          <w:p w14:paraId="06195609" w14:textId="77777777" w:rsidR="00A35408" w:rsidRPr="00A35408" w:rsidRDefault="00A35408" w:rsidP="00A35408">
            <w:r w:rsidRPr="00A35408">
              <w:t>[ ]</w:t>
            </w:r>
          </w:p>
        </w:tc>
        <w:tc>
          <w:tcPr>
            <w:tcW w:w="0" w:type="auto"/>
            <w:tcMar>
              <w:top w:w="150" w:type="dxa"/>
              <w:left w:w="240" w:type="dxa"/>
              <w:bottom w:w="150" w:type="dxa"/>
              <w:right w:w="240" w:type="dxa"/>
            </w:tcMar>
            <w:vAlign w:val="center"/>
            <w:hideMark/>
          </w:tcPr>
          <w:p w14:paraId="15064B93" w14:textId="77777777" w:rsidR="00A35408" w:rsidRPr="00A35408" w:rsidRDefault="00A35408" w:rsidP="00A35408">
            <w:r w:rsidRPr="00A35408">
              <w:t>[ ]</w:t>
            </w:r>
          </w:p>
        </w:tc>
        <w:tc>
          <w:tcPr>
            <w:tcW w:w="0" w:type="auto"/>
            <w:tcMar>
              <w:top w:w="150" w:type="dxa"/>
              <w:left w:w="240" w:type="dxa"/>
              <w:bottom w:w="150" w:type="dxa"/>
              <w:right w:w="0" w:type="dxa"/>
            </w:tcMar>
            <w:vAlign w:val="center"/>
            <w:hideMark/>
          </w:tcPr>
          <w:p w14:paraId="2D8DF1A3" w14:textId="77777777" w:rsidR="00A35408" w:rsidRPr="00A35408" w:rsidRDefault="00A35408" w:rsidP="00A35408"/>
        </w:tc>
      </w:tr>
      <w:tr w:rsidR="00A35408" w:rsidRPr="00A35408" w14:paraId="0EC8133F" w14:textId="77777777" w:rsidTr="00A35408">
        <w:trPr>
          <w:trHeight w:val="1500"/>
        </w:trPr>
        <w:tc>
          <w:tcPr>
            <w:tcW w:w="990" w:type="dxa"/>
            <w:tcMar>
              <w:top w:w="150" w:type="dxa"/>
              <w:left w:w="0" w:type="dxa"/>
              <w:bottom w:w="150" w:type="dxa"/>
              <w:right w:w="240" w:type="dxa"/>
            </w:tcMar>
            <w:vAlign w:val="center"/>
            <w:hideMark/>
          </w:tcPr>
          <w:p w14:paraId="5D665B8F" w14:textId="77777777" w:rsidR="00A35408" w:rsidRPr="00A35408" w:rsidRDefault="00A35408" w:rsidP="00A35408">
            <w:r w:rsidRPr="00A35408">
              <w:t>A-03</w:t>
            </w:r>
          </w:p>
        </w:tc>
        <w:tc>
          <w:tcPr>
            <w:tcW w:w="3150" w:type="dxa"/>
            <w:tcMar>
              <w:top w:w="150" w:type="dxa"/>
              <w:left w:w="240" w:type="dxa"/>
              <w:bottom w:w="150" w:type="dxa"/>
              <w:right w:w="240" w:type="dxa"/>
            </w:tcMar>
            <w:vAlign w:val="center"/>
            <w:hideMark/>
          </w:tcPr>
          <w:p w14:paraId="3AD36EB1" w14:textId="77777777" w:rsidR="00A35408" w:rsidRPr="00A35408" w:rsidRDefault="00A35408" w:rsidP="00A35408">
            <w:r w:rsidRPr="00A35408">
              <w:t>¿Se ha definido un responsable o propietario para cada activo de red crítico?</w:t>
            </w:r>
          </w:p>
        </w:tc>
        <w:tc>
          <w:tcPr>
            <w:tcW w:w="1980" w:type="dxa"/>
            <w:tcMar>
              <w:top w:w="150" w:type="dxa"/>
              <w:left w:w="240" w:type="dxa"/>
              <w:bottom w:w="150" w:type="dxa"/>
              <w:right w:w="240" w:type="dxa"/>
            </w:tcMar>
            <w:vAlign w:val="center"/>
            <w:hideMark/>
          </w:tcPr>
          <w:p w14:paraId="5C4A4BCC" w14:textId="77777777" w:rsidR="00A35408" w:rsidRPr="00A35408" w:rsidRDefault="00A35408" w:rsidP="00A35408">
            <w:r w:rsidRPr="00A35408">
              <w:t>ISO 27001 (A.8.1.2)</w:t>
            </w:r>
          </w:p>
        </w:tc>
        <w:tc>
          <w:tcPr>
            <w:tcW w:w="1049" w:type="dxa"/>
            <w:tcMar>
              <w:top w:w="150" w:type="dxa"/>
              <w:left w:w="240" w:type="dxa"/>
              <w:bottom w:w="150" w:type="dxa"/>
              <w:right w:w="240" w:type="dxa"/>
            </w:tcMar>
            <w:vAlign w:val="center"/>
            <w:hideMark/>
          </w:tcPr>
          <w:p w14:paraId="294AC699" w14:textId="77777777" w:rsidR="00A35408" w:rsidRPr="00A35408" w:rsidRDefault="00A35408" w:rsidP="00A35408">
            <w:r w:rsidRPr="00A35408">
              <w:t>[ ]</w:t>
            </w:r>
          </w:p>
        </w:tc>
        <w:tc>
          <w:tcPr>
            <w:tcW w:w="0" w:type="auto"/>
            <w:tcMar>
              <w:top w:w="150" w:type="dxa"/>
              <w:left w:w="240" w:type="dxa"/>
              <w:bottom w:w="150" w:type="dxa"/>
              <w:right w:w="240" w:type="dxa"/>
            </w:tcMar>
            <w:vAlign w:val="center"/>
            <w:hideMark/>
          </w:tcPr>
          <w:p w14:paraId="34B1AE3B" w14:textId="77777777" w:rsidR="00A35408" w:rsidRPr="00A35408" w:rsidRDefault="00A35408" w:rsidP="00A35408">
            <w:r w:rsidRPr="00A35408">
              <w:t>[ ]</w:t>
            </w:r>
          </w:p>
        </w:tc>
        <w:tc>
          <w:tcPr>
            <w:tcW w:w="0" w:type="auto"/>
            <w:tcMar>
              <w:top w:w="150" w:type="dxa"/>
              <w:left w:w="240" w:type="dxa"/>
              <w:bottom w:w="150" w:type="dxa"/>
              <w:right w:w="240" w:type="dxa"/>
            </w:tcMar>
            <w:vAlign w:val="center"/>
            <w:hideMark/>
          </w:tcPr>
          <w:p w14:paraId="1F75CE53" w14:textId="77777777" w:rsidR="00A35408" w:rsidRPr="00A35408" w:rsidRDefault="00A35408" w:rsidP="00A35408">
            <w:r w:rsidRPr="00A35408">
              <w:t>[ ]</w:t>
            </w:r>
          </w:p>
        </w:tc>
        <w:tc>
          <w:tcPr>
            <w:tcW w:w="0" w:type="auto"/>
            <w:tcMar>
              <w:top w:w="150" w:type="dxa"/>
              <w:left w:w="240" w:type="dxa"/>
              <w:bottom w:w="150" w:type="dxa"/>
              <w:right w:w="0" w:type="dxa"/>
            </w:tcMar>
            <w:vAlign w:val="center"/>
            <w:hideMark/>
          </w:tcPr>
          <w:p w14:paraId="0579052C" w14:textId="77777777" w:rsidR="00A35408" w:rsidRPr="00A35408" w:rsidRDefault="00A35408" w:rsidP="00A35408"/>
        </w:tc>
      </w:tr>
      <w:tr w:rsidR="00A35408" w:rsidRPr="00A35408" w14:paraId="0C4BD181" w14:textId="77777777" w:rsidTr="00A35408">
        <w:trPr>
          <w:trHeight w:val="3204"/>
        </w:trPr>
        <w:tc>
          <w:tcPr>
            <w:tcW w:w="990" w:type="dxa"/>
            <w:tcMar>
              <w:top w:w="150" w:type="dxa"/>
              <w:left w:w="0" w:type="dxa"/>
              <w:bottom w:w="150" w:type="dxa"/>
              <w:right w:w="240" w:type="dxa"/>
            </w:tcMar>
            <w:vAlign w:val="center"/>
            <w:hideMark/>
          </w:tcPr>
          <w:p w14:paraId="2C971C73" w14:textId="77777777" w:rsidR="00A35408" w:rsidRPr="00A35408" w:rsidRDefault="00A35408" w:rsidP="00A35408">
            <w:r w:rsidRPr="00A35408">
              <w:t>A-04</w:t>
            </w:r>
          </w:p>
        </w:tc>
        <w:tc>
          <w:tcPr>
            <w:tcW w:w="3150" w:type="dxa"/>
            <w:tcMar>
              <w:top w:w="150" w:type="dxa"/>
              <w:left w:w="240" w:type="dxa"/>
              <w:bottom w:w="150" w:type="dxa"/>
              <w:right w:w="240" w:type="dxa"/>
            </w:tcMar>
            <w:vAlign w:val="center"/>
            <w:hideMark/>
          </w:tcPr>
          <w:p w14:paraId="3C2B22F9" w14:textId="77777777" w:rsidR="00A35408" w:rsidRPr="00A35408" w:rsidRDefault="00A35408" w:rsidP="00A35408">
            <w:r w:rsidRPr="00A35408">
              <w:t>¿Existe un diagrama de topología de red actualizado que muestre la interconexión de los switches, puntos de acceso y la distribución hacia las 14 áreas funcionales?</w:t>
            </w:r>
          </w:p>
        </w:tc>
        <w:tc>
          <w:tcPr>
            <w:tcW w:w="1980" w:type="dxa"/>
            <w:tcMar>
              <w:top w:w="150" w:type="dxa"/>
              <w:left w:w="240" w:type="dxa"/>
              <w:bottom w:w="150" w:type="dxa"/>
              <w:right w:w="240" w:type="dxa"/>
            </w:tcMar>
            <w:vAlign w:val="center"/>
            <w:hideMark/>
          </w:tcPr>
          <w:p w14:paraId="5DE970F7" w14:textId="77777777" w:rsidR="00A35408" w:rsidRPr="00A35408" w:rsidRDefault="00A35408" w:rsidP="00A35408">
            <w:r w:rsidRPr="00A35408">
              <w:t>Mejores Prácticas (alineado a DSS01)</w:t>
            </w:r>
          </w:p>
        </w:tc>
        <w:tc>
          <w:tcPr>
            <w:tcW w:w="1049" w:type="dxa"/>
            <w:tcMar>
              <w:top w:w="150" w:type="dxa"/>
              <w:left w:w="240" w:type="dxa"/>
              <w:bottom w:w="150" w:type="dxa"/>
              <w:right w:w="240" w:type="dxa"/>
            </w:tcMar>
            <w:vAlign w:val="center"/>
            <w:hideMark/>
          </w:tcPr>
          <w:p w14:paraId="5F9F8AA5" w14:textId="77777777" w:rsidR="00A35408" w:rsidRPr="00A35408" w:rsidRDefault="00A35408" w:rsidP="00A35408">
            <w:r w:rsidRPr="00A35408">
              <w:t>[ ]</w:t>
            </w:r>
          </w:p>
        </w:tc>
        <w:tc>
          <w:tcPr>
            <w:tcW w:w="0" w:type="auto"/>
            <w:tcMar>
              <w:top w:w="150" w:type="dxa"/>
              <w:left w:w="240" w:type="dxa"/>
              <w:bottom w:w="150" w:type="dxa"/>
              <w:right w:w="240" w:type="dxa"/>
            </w:tcMar>
            <w:vAlign w:val="center"/>
            <w:hideMark/>
          </w:tcPr>
          <w:p w14:paraId="0696D0C2" w14:textId="77777777" w:rsidR="00A35408" w:rsidRPr="00A35408" w:rsidRDefault="00A35408" w:rsidP="00A35408">
            <w:r w:rsidRPr="00A35408">
              <w:t>[ ]</w:t>
            </w:r>
          </w:p>
        </w:tc>
        <w:tc>
          <w:tcPr>
            <w:tcW w:w="0" w:type="auto"/>
            <w:tcMar>
              <w:top w:w="150" w:type="dxa"/>
              <w:left w:w="240" w:type="dxa"/>
              <w:bottom w:w="150" w:type="dxa"/>
              <w:right w:w="240" w:type="dxa"/>
            </w:tcMar>
            <w:vAlign w:val="center"/>
            <w:hideMark/>
          </w:tcPr>
          <w:p w14:paraId="62D35CC5" w14:textId="77777777" w:rsidR="00A35408" w:rsidRPr="00A35408" w:rsidRDefault="00A35408" w:rsidP="00A35408">
            <w:r w:rsidRPr="00A35408">
              <w:t>[ ]</w:t>
            </w:r>
          </w:p>
        </w:tc>
        <w:tc>
          <w:tcPr>
            <w:tcW w:w="0" w:type="auto"/>
            <w:tcMar>
              <w:top w:w="150" w:type="dxa"/>
              <w:left w:w="240" w:type="dxa"/>
              <w:bottom w:w="150" w:type="dxa"/>
              <w:right w:w="0" w:type="dxa"/>
            </w:tcMar>
            <w:vAlign w:val="center"/>
            <w:hideMark/>
          </w:tcPr>
          <w:p w14:paraId="619AD78B" w14:textId="77777777" w:rsidR="00A35408" w:rsidRPr="00A35408" w:rsidRDefault="00A35408" w:rsidP="00A35408">
            <w:r w:rsidRPr="00A35408">
              <w:t>Mantener documentación actualizada de la topología es parte de la operación diaria (DSS01).</w:t>
            </w:r>
          </w:p>
        </w:tc>
      </w:tr>
      <w:tr w:rsidR="00A35408" w:rsidRPr="00A35408" w14:paraId="6408CB8C" w14:textId="77777777" w:rsidTr="00A35408">
        <w:trPr>
          <w:trHeight w:val="2856"/>
        </w:trPr>
        <w:tc>
          <w:tcPr>
            <w:tcW w:w="990" w:type="dxa"/>
            <w:tcMar>
              <w:top w:w="150" w:type="dxa"/>
              <w:left w:w="0" w:type="dxa"/>
              <w:bottom w:w="150" w:type="dxa"/>
              <w:right w:w="240" w:type="dxa"/>
            </w:tcMar>
            <w:vAlign w:val="center"/>
            <w:hideMark/>
          </w:tcPr>
          <w:p w14:paraId="53B10BD1" w14:textId="77777777" w:rsidR="00A35408" w:rsidRPr="00A35408" w:rsidRDefault="00A35408" w:rsidP="00A35408">
            <w:r w:rsidRPr="00A35408">
              <w:lastRenderedPageBreak/>
              <w:t>A-05</w:t>
            </w:r>
          </w:p>
        </w:tc>
        <w:tc>
          <w:tcPr>
            <w:tcW w:w="3150" w:type="dxa"/>
            <w:tcMar>
              <w:top w:w="150" w:type="dxa"/>
              <w:left w:w="240" w:type="dxa"/>
              <w:bottom w:w="150" w:type="dxa"/>
              <w:right w:w="240" w:type="dxa"/>
            </w:tcMar>
            <w:vAlign w:val="center"/>
            <w:hideMark/>
          </w:tcPr>
          <w:p w14:paraId="4A1F357B" w14:textId="77777777" w:rsidR="00A35408" w:rsidRPr="00A35408" w:rsidRDefault="00A35408" w:rsidP="00A35408">
            <w:r w:rsidRPr="00A35408">
              <w:t xml:space="preserve">¿Se ha documentado la antigüedad y el ciclo de vida estimado de los switches </w:t>
            </w:r>
            <w:proofErr w:type="spellStart"/>
            <w:r w:rsidRPr="00A35408">
              <w:t>Fast</w:t>
            </w:r>
            <w:proofErr w:type="spellEnd"/>
            <w:r w:rsidRPr="00A35408">
              <w:t xml:space="preserve"> Ethernet para planificar su renovación tecnológica?</w:t>
            </w:r>
          </w:p>
        </w:tc>
        <w:tc>
          <w:tcPr>
            <w:tcW w:w="1980" w:type="dxa"/>
            <w:tcMar>
              <w:top w:w="150" w:type="dxa"/>
              <w:left w:w="240" w:type="dxa"/>
              <w:bottom w:w="150" w:type="dxa"/>
              <w:right w:w="240" w:type="dxa"/>
            </w:tcMar>
            <w:vAlign w:val="center"/>
            <w:hideMark/>
          </w:tcPr>
          <w:p w14:paraId="2A538062" w14:textId="77777777" w:rsidR="00A35408" w:rsidRPr="00A35408" w:rsidRDefault="00A35408" w:rsidP="00A35408">
            <w:r w:rsidRPr="00A35408">
              <w:t>COBIT 2019 (DSS01)</w:t>
            </w:r>
          </w:p>
        </w:tc>
        <w:tc>
          <w:tcPr>
            <w:tcW w:w="1049" w:type="dxa"/>
            <w:tcMar>
              <w:top w:w="150" w:type="dxa"/>
              <w:left w:w="240" w:type="dxa"/>
              <w:bottom w:w="150" w:type="dxa"/>
              <w:right w:w="240" w:type="dxa"/>
            </w:tcMar>
            <w:vAlign w:val="center"/>
            <w:hideMark/>
          </w:tcPr>
          <w:p w14:paraId="6070FB21" w14:textId="77777777" w:rsidR="00A35408" w:rsidRPr="00A35408" w:rsidRDefault="00A35408" w:rsidP="00A35408">
            <w:r w:rsidRPr="00A35408">
              <w:t>[ ]</w:t>
            </w:r>
          </w:p>
        </w:tc>
        <w:tc>
          <w:tcPr>
            <w:tcW w:w="0" w:type="auto"/>
            <w:tcMar>
              <w:top w:w="150" w:type="dxa"/>
              <w:left w:w="240" w:type="dxa"/>
              <w:bottom w:w="150" w:type="dxa"/>
              <w:right w:w="240" w:type="dxa"/>
            </w:tcMar>
            <w:vAlign w:val="center"/>
            <w:hideMark/>
          </w:tcPr>
          <w:p w14:paraId="695EFE6C" w14:textId="77777777" w:rsidR="00A35408" w:rsidRPr="00A35408" w:rsidRDefault="00A35408" w:rsidP="00A35408">
            <w:r w:rsidRPr="00A35408">
              <w:t>[ ]</w:t>
            </w:r>
          </w:p>
        </w:tc>
        <w:tc>
          <w:tcPr>
            <w:tcW w:w="0" w:type="auto"/>
            <w:tcMar>
              <w:top w:w="150" w:type="dxa"/>
              <w:left w:w="240" w:type="dxa"/>
              <w:bottom w:w="150" w:type="dxa"/>
              <w:right w:w="240" w:type="dxa"/>
            </w:tcMar>
            <w:vAlign w:val="center"/>
            <w:hideMark/>
          </w:tcPr>
          <w:p w14:paraId="7C53627A" w14:textId="77777777" w:rsidR="00A35408" w:rsidRPr="00A35408" w:rsidRDefault="00A35408" w:rsidP="00A35408">
            <w:r w:rsidRPr="00A35408">
              <w:t>[ ]</w:t>
            </w:r>
          </w:p>
        </w:tc>
        <w:tc>
          <w:tcPr>
            <w:tcW w:w="0" w:type="auto"/>
            <w:tcMar>
              <w:top w:w="150" w:type="dxa"/>
              <w:left w:w="240" w:type="dxa"/>
              <w:bottom w:w="150" w:type="dxa"/>
              <w:right w:w="0" w:type="dxa"/>
            </w:tcMar>
            <w:vAlign w:val="center"/>
            <w:hideMark/>
          </w:tcPr>
          <w:p w14:paraId="25F5DC15" w14:textId="77777777" w:rsidR="00A35408" w:rsidRPr="00A35408" w:rsidRDefault="00A35408" w:rsidP="00A35408">
            <w:r w:rsidRPr="00A35408">
              <w:t>El seguimiento del ciclo de vida y la planificación del reemplazo se gestionan dentro de las operaciones (DSS01).</w:t>
            </w:r>
          </w:p>
        </w:tc>
      </w:tr>
      <w:tr w:rsidR="00A35408" w:rsidRPr="00A35408" w14:paraId="4903B3F5" w14:textId="77777777" w:rsidTr="00A35408">
        <w:trPr>
          <w:trHeight w:val="2184"/>
        </w:trPr>
        <w:tc>
          <w:tcPr>
            <w:tcW w:w="990" w:type="dxa"/>
            <w:tcMar>
              <w:top w:w="150" w:type="dxa"/>
              <w:left w:w="0" w:type="dxa"/>
              <w:bottom w:w="150" w:type="dxa"/>
              <w:right w:w="240" w:type="dxa"/>
            </w:tcMar>
            <w:vAlign w:val="center"/>
            <w:hideMark/>
          </w:tcPr>
          <w:p w14:paraId="4075A35C" w14:textId="77777777" w:rsidR="00A35408" w:rsidRPr="00A35408" w:rsidRDefault="00A35408" w:rsidP="00A35408">
            <w:r w:rsidRPr="00A35408">
              <w:t>A-06</w:t>
            </w:r>
          </w:p>
        </w:tc>
        <w:tc>
          <w:tcPr>
            <w:tcW w:w="3150" w:type="dxa"/>
            <w:tcMar>
              <w:top w:w="150" w:type="dxa"/>
              <w:left w:w="240" w:type="dxa"/>
              <w:bottom w:w="150" w:type="dxa"/>
              <w:right w:w="240" w:type="dxa"/>
            </w:tcMar>
            <w:vAlign w:val="center"/>
            <w:hideMark/>
          </w:tcPr>
          <w:p w14:paraId="7C08D0AB" w14:textId="77777777" w:rsidR="00A35408" w:rsidRPr="00A35408" w:rsidRDefault="00A35408" w:rsidP="00A35408">
            <w:r w:rsidRPr="00A35408">
              <w:t>¿Existe un procedimiento formal para la baja y disposición segura de equipos de red obsoletos o dañados?</w:t>
            </w:r>
          </w:p>
        </w:tc>
        <w:tc>
          <w:tcPr>
            <w:tcW w:w="1980" w:type="dxa"/>
            <w:tcMar>
              <w:top w:w="150" w:type="dxa"/>
              <w:left w:w="240" w:type="dxa"/>
              <w:bottom w:w="150" w:type="dxa"/>
              <w:right w:w="240" w:type="dxa"/>
            </w:tcMar>
            <w:vAlign w:val="center"/>
            <w:hideMark/>
          </w:tcPr>
          <w:p w14:paraId="793A1E90" w14:textId="77777777" w:rsidR="00A35408" w:rsidRPr="00A35408" w:rsidRDefault="00A35408" w:rsidP="00A35408">
            <w:r w:rsidRPr="00A35408">
              <w:t>ISO 27001 (A.8.3.2), COBIT 2019 (DSS01)</w:t>
            </w:r>
          </w:p>
        </w:tc>
        <w:tc>
          <w:tcPr>
            <w:tcW w:w="1049" w:type="dxa"/>
            <w:tcMar>
              <w:top w:w="150" w:type="dxa"/>
              <w:left w:w="240" w:type="dxa"/>
              <w:bottom w:w="150" w:type="dxa"/>
              <w:right w:w="240" w:type="dxa"/>
            </w:tcMar>
            <w:vAlign w:val="center"/>
            <w:hideMark/>
          </w:tcPr>
          <w:p w14:paraId="45B370A0" w14:textId="77777777" w:rsidR="00A35408" w:rsidRPr="00A35408" w:rsidRDefault="00A35408" w:rsidP="00A35408">
            <w:r w:rsidRPr="00A35408">
              <w:t>[ ]</w:t>
            </w:r>
          </w:p>
        </w:tc>
        <w:tc>
          <w:tcPr>
            <w:tcW w:w="0" w:type="auto"/>
            <w:tcMar>
              <w:top w:w="150" w:type="dxa"/>
              <w:left w:w="240" w:type="dxa"/>
              <w:bottom w:w="150" w:type="dxa"/>
              <w:right w:w="240" w:type="dxa"/>
            </w:tcMar>
            <w:vAlign w:val="center"/>
            <w:hideMark/>
          </w:tcPr>
          <w:p w14:paraId="0FF47CC6" w14:textId="77777777" w:rsidR="00A35408" w:rsidRPr="00A35408" w:rsidRDefault="00A35408" w:rsidP="00A35408">
            <w:r w:rsidRPr="00A35408">
              <w:t>[ ]</w:t>
            </w:r>
          </w:p>
        </w:tc>
        <w:tc>
          <w:tcPr>
            <w:tcW w:w="0" w:type="auto"/>
            <w:tcMar>
              <w:top w:w="150" w:type="dxa"/>
              <w:left w:w="240" w:type="dxa"/>
              <w:bottom w:w="150" w:type="dxa"/>
              <w:right w:w="240" w:type="dxa"/>
            </w:tcMar>
            <w:vAlign w:val="center"/>
            <w:hideMark/>
          </w:tcPr>
          <w:p w14:paraId="316378D2" w14:textId="77777777" w:rsidR="00A35408" w:rsidRPr="00A35408" w:rsidRDefault="00A35408" w:rsidP="00A35408">
            <w:r w:rsidRPr="00A35408">
              <w:t>[ ]</w:t>
            </w:r>
          </w:p>
        </w:tc>
        <w:tc>
          <w:tcPr>
            <w:tcW w:w="0" w:type="auto"/>
            <w:tcMar>
              <w:top w:w="150" w:type="dxa"/>
              <w:left w:w="240" w:type="dxa"/>
              <w:bottom w:w="150" w:type="dxa"/>
              <w:right w:w="0" w:type="dxa"/>
            </w:tcMar>
            <w:vAlign w:val="center"/>
            <w:hideMark/>
          </w:tcPr>
          <w:p w14:paraId="501ECF4E" w14:textId="77777777" w:rsidR="00A35408" w:rsidRPr="00A35408" w:rsidRDefault="00A35408" w:rsidP="00A35408">
            <w:r w:rsidRPr="00A35408">
              <w:t>La disposición segura es una tarea operativa que debe estar documentada (DSS01).</w:t>
            </w:r>
          </w:p>
        </w:tc>
      </w:tr>
    </w:tbl>
    <w:p w14:paraId="2E1BA8EE" w14:textId="77777777" w:rsidR="00A35408" w:rsidRPr="00A35408" w:rsidRDefault="00A35408" w:rsidP="00A35408">
      <w:r w:rsidRPr="00A35408">
        <w:rPr>
          <w:b/>
          <w:bCs/>
        </w:rPr>
        <w:t>Auditor Responsable:</w:t>
      </w:r>
      <w:r w:rsidRPr="00A35408">
        <w:t> ______________________________________________</w:t>
      </w:r>
      <w:r w:rsidRPr="00A35408">
        <w:br/>
      </w:r>
      <w:r w:rsidRPr="00A35408">
        <w:rPr>
          <w:b/>
          <w:bCs/>
        </w:rPr>
        <w:t>Fecha de Verificación:</w:t>
      </w:r>
      <w:r w:rsidRPr="00A35408">
        <w:t> ______ / ______ / 2026</w:t>
      </w:r>
      <w:r w:rsidRPr="00A35408">
        <w:br/>
      </w:r>
      <w:r w:rsidRPr="00A35408">
        <w:rPr>
          <w:b/>
          <w:bCs/>
        </w:rPr>
        <w:t>Firma del Auditor:</w:t>
      </w:r>
      <w:r w:rsidRPr="00A35408">
        <w:t> ______________________________________________</w:t>
      </w:r>
    </w:p>
    <w:p w14:paraId="3F755933" w14:textId="1AFA2C44" w:rsidR="00A35408" w:rsidRDefault="00A35408"/>
    <w:sectPr w:rsidR="00A3540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DB5991" w14:textId="77777777" w:rsidR="00FB4E64" w:rsidRDefault="00FB4E64" w:rsidP="00F41FE5">
      <w:pPr>
        <w:spacing w:after="0" w:line="240" w:lineRule="auto"/>
      </w:pPr>
      <w:r>
        <w:separator/>
      </w:r>
    </w:p>
  </w:endnote>
  <w:endnote w:type="continuationSeparator" w:id="0">
    <w:p w14:paraId="22EBA159" w14:textId="77777777" w:rsidR="00FB4E64" w:rsidRDefault="00FB4E64" w:rsidP="00F41F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555763" w14:textId="77777777" w:rsidR="00FB4E64" w:rsidRDefault="00FB4E64" w:rsidP="00F41FE5">
      <w:pPr>
        <w:spacing w:after="0" w:line="240" w:lineRule="auto"/>
      </w:pPr>
      <w:r>
        <w:separator/>
      </w:r>
    </w:p>
  </w:footnote>
  <w:footnote w:type="continuationSeparator" w:id="0">
    <w:p w14:paraId="6B8E2AC3" w14:textId="77777777" w:rsidR="00FB4E64" w:rsidRDefault="00FB4E64" w:rsidP="00F41F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5" type="#_x0000_t75" style="width:11.4pt;height:11.4pt" o:bullet="t">
        <v:imagedata r:id="rId1" o:title="clip_image001"/>
      </v:shape>
    </w:pict>
  </w:numPicBullet>
  <w:abstractNum w:abstractNumId="0" w15:restartNumberingAfterBreak="0">
    <w:nsid w:val="01E14BC9"/>
    <w:multiLevelType w:val="multilevel"/>
    <w:tmpl w:val="2B2CC3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66BE6"/>
    <w:multiLevelType w:val="multilevel"/>
    <w:tmpl w:val="301C27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4A4554"/>
    <w:multiLevelType w:val="hybridMultilevel"/>
    <w:tmpl w:val="105299D4"/>
    <w:lvl w:ilvl="0" w:tplc="19B47BD4">
      <w:start w:val="1"/>
      <w:numFmt w:val="upperRoman"/>
      <w:lvlText w:val="%1."/>
      <w:lvlJc w:val="left"/>
      <w:pPr>
        <w:ind w:left="1080" w:hanging="720"/>
      </w:pPr>
    </w:lvl>
    <w:lvl w:ilvl="1" w:tplc="540A0019">
      <w:start w:val="1"/>
      <w:numFmt w:val="lowerLetter"/>
      <w:lvlText w:val="%2."/>
      <w:lvlJc w:val="left"/>
      <w:pPr>
        <w:ind w:left="1440" w:hanging="360"/>
      </w:pPr>
    </w:lvl>
    <w:lvl w:ilvl="2" w:tplc="540A001B">
      <w:start w:val="1"/>
      <w:numFmt w:val="lowerRoman"/>
      <w:lvlText w:val="%3."/>
      <w:lvlJc w:val="right"/>
      <w:pPr>
        <w:ind w:left="2160" w:hanging="180"/>
      </w:pPr>
    </w:lvl>
    <w:lvl w:ilvl="3" w:tplc="540A000F">
      <w:start w:val="1"/>
      <w:numFmt w:val="decimal"/>
      <w:lvlText w:val="%4."/>
      <w:lvlJc w:val="left"/>
      <w:pPr>
        <w:ind w:left="2880" w:hanging="360"/>
      </w:pPr>
    </w:lvl>
    <w:lvl w:ilvl="4" w:tplc="540A0019">
      <w:start w:val="1"/>
      <w:numFmt w:val="lowerLetter"/>
      <w:lvlText w:val="%5."/>
      <w:lvlJc w:val="left"/>
      <w:pPr>
        <w:ind w:left="3600" w:hanging="360"/>
      </w:pPr>
    </w:lvl>
    <w:lvl w:ilvl="5" w:tplc="540A001B">
      <w:start w:val="1"/>
      <w:numFmt w:val="lowerRoman"/>
      <w:lvlText w:val="%6."/>
      <w:lvlJc w:val="right"/>
      <w:pPr>
        <w:ind w:left="4320" w:hanging="180"/>
      </w:pPr>
    </w:lvl>
    <w:lvl w:ilvl="6" w:tplc="540A000F">
      <w:start w:val="1"/>
      <w:numFmt w:val="decimal"/>
      <w:lvlText w:val="%7."/>
      <w:lvlJc w:val="left"/>
      <w:pPr>
        <w:ind w:left="5040" w:hanging="360"/>
      </w:pPr>
    </w:lvl>
    <w:lvl w:ilvl="7" w:tplc="540A0019">
      <w:start w:val="1"/>
      <w:numFmt w:val="lowerLetter"/>
      <w:lvlText w:val="%8."/>
      <w:lvlJc w:val="left"/>
      <w:pPr>
        <w:ind w:left="5760" w:hanging="360"/>
      </w:pPr>
    </w:lvl>
    <w:lvl w:ilvl="8" w:tplc="540A001B">
      <w:start w:val="1"/>
      <w:numFmt w:val="lowerRoman"/>
      <w:lvlText w:val="%9."/>
      <w:lvlJc w:val="right"/>
      <w:pPr>
        <w:ind w:left="6480" w:hanging="180"/>
      </w:pPr>
    </w:lvl>
  </w:abstractNum>
  <w:abstractNum w:abstractNumId="3" w15:restartNumberingAfterBreak="0">
    <w:nsid w:val="19494253"/>
    <w:multiLevelType w:val="multilevel"/>
    <w:tmpl w:val="61546F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4C0CE1"/>
    <w:multiLevelType w:val="multilevel"/>
    <w:tmpl w:val="8CA2B6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067141"/>
    <w:multiLevelType w:val="multilevel"/>
    <w:tmpl w:val="55B68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E34483"/>
    <w:multiLevelType w:val="multilevel"/>
    <w:tmpl w:val="491E6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1F1B87"/>
    <w:multiLevelType w:val="multilevel"/>
    <w:tmpl w:val="701C4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657E7D"/>
    <w:multiLevelType w:val="hybridMultilevel"/>
    <w:tmpl w:val="105299D4"/>
    <w:lvl w:ilvl="0" w:tplc="19B47BD4">
      <w:start w:val="1"/>
      <w:numFmt w:val="upperRoman"/>
      <w:lvlText w:val="%1."/>
      <w:lvlJc w:val="left"/>
      <w:pPr>
        <w:ind w:left="1080" w:hanging="720"/>
      </w:pPr>
    </w:lvl>
    <w:lvl w:ilvl="1" w:tplc="540A0019">
      <w:start w:val="1"/>
      <w:numFmt w:val="lowerLetter"/>
      <w:lvlText w:val="%2."/>
      <w:lvlJc w:val="left"/>
      <w:pPr>
        <w:ind w:left="1440" w:hanging="360"/>
      </w:pPr>
    </w:lvl>
    <w:lvl w:ilvl="2" w:tplc="540A001B">
      <w:start w:val="1"/>
      <w:numFmt w:val="lowerRoman"/>
      <w:lvlText w:val="%3."/>
      <w:lvlJc w:val="right"/>
      <w:pPr>
        <w:ind w:left="2160" w:hanging="180"/>
      </w:pPr>
    </w:lvl>
    <w:lvl w:ilvl="3" w:tplc="540A000F">
      <w:start w:val="1"/>
      <w:numFmt w:val="decimal"/>
      <w:lvlText w:val="%4."/>
      <w:lvlJc w:val="left"/>
      <w:pPr>
        <w:ind w:left="2880" w:hanging="360"/>
      </w:pPr>
    </w:lvl>
    <w:lvl w:ilvl="4" w:tplc="540A0019">
      <w:start w:val="1"/>
      <w:numFmt w:val="lowerLetter"/>
      <w:lvlText w:val="%5."/>
      <w:lvlJc w:val="left"/>
      <w:pPr>
        <w:ind w:left="3600" w:hanging="360"/>
      </w:pPr>
    </w:lvl>
    <w:lvl w:ilvl="5" w:tplc="540A001B">
      <w:start w:val="1"/>
      <w:numFmt w:val="lowerRoman"/>
      <w:lvlText w:val="%6."/>
      <w:lvlJc w:val="right"/>
      <w:pPr>
        <w:ind w:left="4320" w:hanging="180"/>
      </w:pPr>
    </w:lvl>
    <w:lvl w:ilvl="6" w:tplc="540A000F">
      <w:start w:val="1"/>
      <w:numFmt w:val="decimal"/>
      <w:lvlText w:val="%7."/>
      <w:lvlJc w:val="left"/>
      <w:pPr>
        <w:ind w:left="5040" w:hanging="360"/>
      </w:pPr>
    </w:lvl>
    <w:lvl w:ilvl="7" w:tplc="540A0019">
      <w:start w:val="1"/>
      <w:numFmt w:val="lowerLetter"/>
      <w:lvlText w:val="%8."/>
      <w:lvlJc w:val="left"/>
      <w:pPr>
        <w:ind w:left="5760" w:hanging="360"/>
      </w:pPr>
    </w:lvl>
    <w:lvl w:ilvl="8" w:tplc="540A001B">
      <w:start w:val="1"/>
      <w:numFmt w:val="lowerRoman"/>
      <w:lvlText w:val="%9."/>
      <w:lvlJc w:val="right"/>
      <w:pPr>
        <w:ind w:left="6480" w:hanging="180"/>
      </w:pPr>
    </w:lvl>
  </w:abstractNum>
  <w:abstractNum w:abstractNumId="9" w15:restartNumberingAfterBreak="0">
    <w:nsid w:val="2A215F86"/>
    <w:multiLevelType w:val="multilevel"/>
    <w:tmpl w:val="C8502C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532688"/>
    <w:multiLevelType w:val="hybridMultilevel"/>
    <w:tmpl w:val="DCAC5CE4"/>
    <w:lvl w:ilvl="0" w:tplc="540A0001">
      <w:start w:val="1"/>
      <w:numFmt w:val="bullet"/>
      <w:lvlText w:val=""/>
      <w:lvlJc w:val="left"/>
      <w:pPr>
        <w:ind w:left="720" w:hanging="360"/>
      </w:pPr>
      <w:rPr>
        <w:rFonts w:ascii="Symbol" w:hAnsi="Symbol" w:hint="default"/>
      </w:rPr>
    </w:lvl>
    <w:lvl w:ilvl="1" w:tplc="540A0009">
      <w:start w:val="1"/>
      <w:numFmt w:val="bullet"/>
      <w:lvlText w:val=""/>
      <w:lvlJc w:val="left"/>
      <w:pPr>
        <w:ind w:left="1440" w:hanging="360"/>
      </w:pPr>
      <w:rPr>
        <w:rFonts w:ascii="Wingdings" w:hAnsi="Wingdings" w:hint="default"/>
      </w:rPr>
    </w:lvl>
    <w:lvl w:ilvl="2" w:tplc="540A0005">
      <w:start w:val="1"/>
      <w:numFmt w:val="bullet"/>
      <w:lvlText w:val=""/>
      <w:lvlJc w:val="left"/>
      <w:pPr>
        <w:ind w:left="2160" w:hanging="360"/>
      </w:pPr>
      <w:rPr>
        <w:rFonts w:ascii="Wingdings" w:hAnsi="Wingdings" w:hint="default"/>
      </w:rPr>
    </w:lvl>
    <w:lvl w:ilvl="3" w:tplc="540A0001">
      <w:start w:val="1"/>
      <w:numFmt w:val="bullet"/>
      <w:lvlText w:val=""/>
      <w:lvlJc w:val="left"/>
      <w:pPr>
        <w:ind w:left="2880" w:hanging="360"/>
      </w:pPr>
      <w:rPr>
        <w:rFonts w:ascii="Symbol" w:hAnsi="Symbol" w:hint="default"/>
      </w:rPr>
    </w:lvl>
    <w:lvl w:ilvl="4" w:tplc="540A0003">
      <w:start w:val="1"/>
      <w:numFmt w:val="bullet"/>
      <w:lvlText w:val="o"/>
      <w:lvlJc w:val="left"/>
      <w:pPr>
        <w:ind w:left="3600" w:hanging="360"/>
      </w:pPr>
      <w:rPr>
        <w:rFonts w:ascii="Courier New" w:hAnsi="Courier New" w:cs="Courier New" w:hint="default"/>
      </w:rPr>
    </w:lvl>
    <w:lvl w:ilvl="5" w:tplc="540A0005">
      <w:start w:val="1"/>
      <w:numFmt w:val="bullet"/>
      <w:lvlText w:val=""/>
      <w:lvlJc w:val="left"/>
      <w:pPr>
        <w:ind w:left="4320" w:hanging="360"/>
      </w:pPr>
      <w:rPr>
        <w:rFonts w:ascii="Wingdings" w:hAnsi="Wingdings" w:hint="default"/>
      </w:rPr>
    </w:lvl>
    <w:lvl w:ilvl="6" w:tplc="540A0001">
      <w:start w:val="1"/>
      <w:numFmt w:val="bullet"/>
      <w:lvlText w:val=""/>
      <w:lvlJc w:val="left"/>
      <w:pPr>
        <w:ind w:left="5040" w:hanging="360"/>
      </w:pPr>
      <w:rPr>
        <w:rFonts w:ascii="Symbol" w:hAnsi="Symbol" w:hint="default"/>
      </w:rPr>
    </w:lvl>
    <w:lvl w:ilvl="7" w:tplc="540A0003">
      <w:start w:val="1"/>
      <w:numFmt w:val="bullet"/>
      <w:lvlText w:val="o"/>
      <w:lvlJc w:val="left"/>
      <w:pPr>
        <w:ind w:left="5760" w:hanging="360"/>
      </w:pPr>
      <w:rPr>
        <w:rFonts w:ascii="Courier New" w:hAnsi="Courier New" w:cs="Courier New" w:hint="default"/>
      </w:rPr>
    </w:lvl>
    <w:lvl w:ilvl="8" w:tplc="540A0005">
      <w:start w:val="1"/>
      <w:numFmt w:val="bullet"/>
      <w:lvlText w:val=""/>
      <w:lvlJc w:val="left"/>
      <w:pPr>
        <w:ind w:left="6480" w:hanging="360"/>
      </w:pPr>
      <w:rPr>
        <w:rFonts w:ascii="Wingdings" w:hAnsi="Wingdings" w:hint="default"/>
      </w:rPr>
    </w:lvl>
  </w:abstractNum>
  <w:abstractNum w:abstractNumId="11" w15:restartNumberingAfterBreak="0">
    <w:nsid w:val="2E287AFE"/>
    <w:multiLevelType w:val="multilevel"/>
    <w:tmpl w:val="69C897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6A04CC"/>
    <w:multiLevelType w:val="multilevel"/>
    <w:tmpl w:val="6366A9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C629DC"/>
    <w:multiLevelType w:val="multilevel"/>
    <w:tmpl w:val="226E19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785B86"/>
    <w:multiLevelType w:val="multilevel"/>
    <w:tmpl w:val="C82E2B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5B45C4"/>
    <w:multiLevelType w:val="multilevel"/>
    <w:tmpl w:val="74CAF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9743D0"/>
    <w:multiLevelType w:val="multilevel"/>
    <w:tmpl w:val="6CD6ABF4"/>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012521"/>
    <w:multiLevelType w:val="multilevel"/>
    <w:tmpl w:val="4134D8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E8381F"/>
    <w:multiLevelType w:val="multilevel"/>
    <w:tmpl w:val="8BD283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FD2F74"/>
    <w:multiLevelType w:val="multilevel"/>
    <w:tmpl w:val="54440DB8"/>
    <w:lvl w:ilvl="0">
      <w:start w:val="1"/>
      <w:numFmt w:val="bullet"/>
      <w:lvlText w:val=""/>
      <w:lvlJc w:val="left"/>
      <w:pPr>
        <w:tabs>
          <w:tab w:val="num" w:pos="1286"/>
        </w:tabs>
        <w:ind w:left="1286" w:hanging="360"/>
      </w:pPr>
      <w:rPr>
        <w:rFonts w:ascii="Symbol" w:hAnsi="Symbol" w:hint="default"/>
        <w:sz w:val="20"/>
      </w:rPr>
    </w:lvl>
    <w:lvl w:ilvl="1">
      <w:start w:val="1"/>
      <w:numFmt w:val="bullet"/>
      <w:lvlText w:val="o"/>
      <w:lvlJc w:val="left"/>
      <w:pPr>
        <w:tabs>
          <w:tab w:val="num" w:pos="2006"/>
        </w:tabs>
        <w:ind w:left="2006" w:hanging="360"/>
      </w:pPr>
      <w:rPr>
        <w:rFonts w:ascii="Courier New" w:hAnsi="Courier New" w:cs="Times New Roman" w:hint="default"/>
        <w:sz w:val="20"/>
      </w:rPr>
    </w:lvl>
    <w:lvl w:ilvl="2">
      <w:start w:val="1"/>
      <w:numFmt w:val="bullet"/>
      <w:lvlText w:val=""/>
      <w:lvlJc w:val="left"/>
      <w:pPr>
        <w:tabs>
          <w:tab w:val="num" w:pos="2726"/>
        </w:tabs>
        <w:ind w:left="2726" w:hanging="360"/>
      </w:pPr>
      <w:rPr>
        <w:rFonts w:ascii="Wingdings" w:hAnsi="Wingdings" w:hint="default"/>
        <w:sz w:val="20"/>
      </w:rPr>
    </w:lvl>
    <w:lvl w:ilvl="3">
      <w:start w:val="1"/>
      <w:numFmt w:val="bullet"/>
      <w:lvlText w:val=""/>
      <w:lvlJc w:val="left"/>
      <w:pPr>
        <w:tabs>
          <w:tab w:val="num" w:pos="3446"/>
        </w:tabs>
        <w:ind w:left="3446" w:hanging="360"/>
      </w:pPr>
      <w:rPr>
        <w:rFonts w:ascii="Wingdings" w:hAnsi="Wingdings" w:hint="default"/>
        <w:sz w:val="20"/>
      </w:rPr>
    </w:lvl>
    <w:lvl w:ilvl="4">
      <w:start w:val="1"/>
      <w:numFmt w:val="bullet"/>
      <w:lvlText w:val=""/>
      <w:lvlJc w:val="left"/>
      <w:pPr>
        <w:tabs>
          <w:tab w:val="num" w:pos="4166"/>
        </w:tabs>
        <w:ind w:left="4166" w:hanging="360"/>
      </w:pPr>
      <w:rPr>
        <w:rFonts w:ascii="Wingdings" w:hAnsi="Wingdings" w:hint="default"/>
        <w:sz w:val="20"/>
      </w:rPr>
    </w:lvl>
    <w:lvl w:ilvl="5">
      <w:start w:val="1"/>
      <w:numFmt w:val="bullet"/>
      <w:lvlText w:val=""/>
      <w:lvlJc w:val="left"/>
      <w:pPr>
        <w:tabs>
          <w:tab w:val="num" w:pos="4886"/>
        </w:tabs>
        <w:ind w:left="4886" w:hanging="360"/>
      </w:pPr>
      <w:rPr>
        <w:rFonts w:ascii="Wingdings" w:hAnsi="Wingdings" w:hint="default"/>
        <w:sz w:val="20"/>
      </w:rPr>
    </w:lvl>
    <w:lvl w:ilvl="6">
      <w:start w:val="1"/>
      <w:numFmt w:val="bullet"/>
      <w:lvlText w:val=""/>
      <w:lvlJc w:val="left"/>
      <w:pPr>
        <w:tabs>
          <w:tab w:val="num" w:pos="5606"/>
        </w:tabs>
        <w:ind w:left="5606" w:hanging="360"/>
      </w:pPr>
      <w:rPr>
        <w:rFonts w:ascii="Wingdings" w:hAnsi="Wingdings" w:hint="default"/>
        <w:sz w:val="20"/>
      </w:rPr>
    </w:lvl>
    <w:lvl w:ilvl="7">
      <w:start w:val="1"/>
      <w:numFmt w:val="bullet"/>
      <w:lvlText w:val=""/>
      <w:lvlJc w:val="left"/>
      <w:pPr>
        <w:tabs>
          <w:tab w:val="num" w:pos="6326"/>
        </w:tabs>
        <w:ind w:left="6326" w:hanging="360"/>
      </w:pPr>
      <w:rPr>
        <w:rFonts w:ascii="Wingdings" w:hAnsi="Wingdings" w:hint="default"/>
        <w:sz w:val="20"/>
      </w:rPr>
    </w:lvl>
    <w:lvl w:ilvl="8">
      <w:start w:val="1"/>
      <w:numFmt w:val="bullet"/>
      <w:lvlText w:val=""/>
      <w:lvlJc w:val="left"/>
      <w:pPr>
        <w:tabs>
          <w:tab w:val="num" w:pos="7046"/>
        </w:tabs>
        <w:ind w:left="7046" w:hanging="360"/>
      </w:pPr>
      <w:rPr>
        <w:rFonts w:ascii="Wingdings" w:hAnsi="Wingdings" w:hint="default"/>
        <w:sz w:val="20"/>
      </w:rPr>
    </w:lvl>
  </w:abstractNum>
  <w:abstractNum w:abstractNumId="20" w15:restartNumberingAfterBreak="0">
    <w:nsid w:val="3E700454"/>
    <w:multiLevelType w:val="multilevel"/>
    <w:tmpl w:val="957C23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AC1F9F"/>
    <w:multiLevelType w:val="multilevel"/>
    <w:tmpl w:val="A42234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576156"/>
    <w:multiLevelType w:val="multilevel"/>
    <w:tmpl w:val="B47CA4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CC798B"/>
    <w:multiLevelType w:val="multilevel"/>
    <w:tmpl w:val="3016298A"/>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26844BF"/>
    <w:multiLevelType w:val="hybridMultilevel"/>
    <w:tmpl w:val="82D82960"/>
    <w:lvl w:ilvl="0" w:tplc="540A0001">
      <w:start w:val="1"/>
      <w:numFmt w:val="bullet"/>
      <w:lvlText w:val=""/>
      <w:lvlJc w:val="left"/>
      <w:pPr>
        <w:ind w:left="1286" w:hanging="360"/>
      </w:pPr>
      <w:rPr>
        <w:rFonts w:ascii="Symbol" w:hAnsi="Symbol" w:hint="default"/>
      </w:rPr>
    </w:lvl>
    <w:lvl w:ilvl="1" w:tplc="540A0003">
      <w:start w:val="1"/>
      <w:numFmt w:val="bullet"/>
      <w:lvlText w:val="o"/>
      <w:lvlJc w:val="left"/>
      <w:pPr>
        <w:ind w:left="2006" w:hanging="360"/>
      </w:pPr>
      <w:rPr>
        <w:rFonts w:ascii="Courier New" w:hAnsi="Courier New" w:cs="Courier New" w:hint="default"/>
      </w:rPr>
    </w:lvl>
    <w:lvl w:ilvl="2" w:tplc="540A0005">
      <w:start w:val="1"/>
      <w:numFmt w:val="bullet"/>
      <w:lvlText w:val=""/>
      <w:lvlJc w:val="left"/>
      <w:pPr>
        <w:ind w:left="2726" w:hanging="360"/>
      </w:pPr>
      <w:rPr>
        <w:rFonts w:ascii="Wingdings" w:hAnsi="Wingdings" w:hint="default"/>
      </w:rPr>
    </w:lvl>
    <w:lvl w:ilvl="3" w:tplc="540A0001">
      <w:start w:val="1"/>
      <w:numFmt w:val="bullet"/>
      <w:lvlText w:val=""/>
      <w:lvlJc w:val="left"/>
      <w:pPr>
        <w:ind w:left="3446" w:hanging="360"/>
      </w:pPr>
      <w:rPr>
        <w:rFonts w:ascii="Symbol" w:hAnsi="Symbol" w:hint="default"/>
      </w:rPr>
    </w:lvl>
    <w:lvl w:ilvl="4" w:tplc="540A0003">
      <w:start w:val="1"/>
      <w:numFmt w:val="bullet"/>
      <w:lvlText w:val="o"/>
      <w:lvlJc w:val="left"/>
      <w:pPr>
        <w:ind w:left="4166" w:hanging="360"/>
      </w:pPr>
      <w:rPr>
        <w:rFonts w:ascii="Courier New" w:hAnsi="Courier New" w:cs="Courier New" w:hint="default"/>
      </w:rPr>
    </w:lvl>
    <w:lvl w:ilvl="5" w:tplc="540A0005">
      <w:start w:val="1"/>
      <w:numFmt w:val="bullet"/>
      <w:lvlText w:val=""/>
      <w:lvlJc w:val="left"/>
      <w:pPr>
        <w:ind w:left="4886" w:hanging="360"/>
      </w:pPr>
      <w:rPr>
        <w:rFonts w:ascii="Wingdings" w:hAnsi="Wingdings" w:hint="default"/>
      </w:rPr>
    </w:lvl>
    <w:lvl w:ilvl="6" w:tplc="540A0001">
      <w:start w:val="1"/>
      <w:numFmt w:val="bullet"/>
      <w:lvlText w:val=""/>
      <w:lvlJc w:val="left"/>
      <w:pPr>
        <w:ind w:left="5606" w:hanging="360"/>
      </w:pPr>
      <w:rPr>
        <w:rFonts w:ascii="Symbol" w:hAnsi="Symbol" w:hint="default"/>
      </w:rPr>
    </w:lvl>
    <w:lvl w:ilvl="7" w:tplc="540A0003">
      <w:start w:val="1"/>
      <w:numFmt w:val="bullet"/>
      <w:lvlText w:val="o"/>
      <w:lvlJc w:val="left"/>
      <w:pPr>
        <w:ind w:left="6326" w:hanging="360"/>
      </w:pPr>
      <w:rPr>
        <w:rFonts w:ascii="Courier New" w:hAnsi="Courier New" w:cs="Courier New" w:hint="default"/>
      </w:rPr>
    </w:lvl>
    <w:lvl w:ilvl="8" w:tplc="540A0005">
      <w:start w:val="1"/>
      <w:numFmt w:val="bullet"/>
      <w:lvlText w:val=""/>
      <w:lvlJc w:val="left"/>
      <w:pPr>
        <w:ind w:left="7046" w:hanging="360"/>
      </w:pPr>
      <w:rPr>
        <w:rFonts w:ascii="Wingdings" w:hAnsi="Wingdings" w:hint="default"/>
      </w:rPr>
    </w:lvl>
  </w:abstractNum>
  <w:abstractNum w:abstractNumId="25" w15:restartNumberingAfterBreak="0">
    <w:nsid w:val="4EAD079E"/>
    <w:multiLevelType w:val="hybridMultilevel"/>
    <w:tmpl w:val="105299D4"/>
    <w:lvl w:ilvl="0" w:tplc="19B47BD4">
      <w:start w:val="1"/>
      <w:numFmt w:val="upperRoman"/>
      <w:lvlText w:val="%1."/>
      <w:lvlJc w:val="left"/>
      <w:pPr>
        <w:ind w:left="1080" w:hanging="720"/>
      </w:pPr>
    </w:lvl>
    <w:lvl w:ilvl="1" w:tplc="540A0019">
      <w:start w:val="1"/>
      <w:numFmt w:val="lowerLetter"/>
      <w:lvlText w:val="%2."/>
      <w:lvlJc w:val="left"/>
      <w:pPr>
        <w:ind w:left="1440" w:hanging="360"/>
      </w:pPr>
    </w:lvl>
    <w:lvl w:ilvl="2" w:tplc="540A001B">
      <w:start w:val="1"/>
      <w:numFmt w:val="lowerRoman"/>
      <w:lvlText w:val="%3."/>
      <w:lvlJc w:val="right"/>
      <w:pPr>
        <w:ind w:left="2160" w:hanging="180"/>
      </w:pPr>
    </w:lvl>
    <w:lvl w:ilvl="3" w:tplc="540A000F">
      <w:start w:val="1"/>
      <w:numFmt w:val="decimal"/>
      <w:lvlText w:val="%4."/>
      <w:lvlJc w:val="left"/>
      <w:pPr>
        <w:ind w:left="2880" w:hanging="360"/>
      </w:pPr>
    </w:lvl>
    <w:lvl w:ilvl="4" w:tplc="540A0019">
      <w:start w:val="1"/>
      <w:numFmt w:val="lowerLetter"/>
      <w:lvlText w:val="%5."/>
      <w:lvlJc w:val="left"/>
      <w:pPr>
        <w:ind w:left="3600" w:hanging="360"/>
      </w:pPr>
    </w:lvl>
    <w:lvl w:ilvl="5" w:tplc="540A001B">
      <w:start w:val="1"/>
      <w:numFmt w:val="lowerRoman"/>
      <w:lvlText w:val="%6."/>
      <w:lvlJc w:val="right"/>
      <w:pPr>
        <w:ind w:left="4320" w:hanging="180"/>
      </w:pPr>
    </w:lvl>
    <w:lvl w:ilvl="6" w:tplc="540A000F">
      <w:start w:val="1"/>
      <w:numFmt w:val="decimal"/>
      <w:lvlText w:val="%7."/>
      <w:lvlJc w:val="left"/>
      <w:pPr>
        <w:ind w:left="5040" w:hanging="360"/>
      </w:pPr>
    </w:lvl>
    <w:lvl w:ilvl="7" w:tplc="540A0019">
      <w:start w:val="1"/>
      <w:numFmt w:val="lowerLetter"/>
      <w:lvlText w:val="%8."/>
      <w:lvlJc w:val="left"/>
      <w:pPr>
        <w:ind w:left="5760" w:hanging="360"/>
      </w:pPr>
    </w:lvl>
    <w:lvl w:ilvl="8" w:tplc="540A001B">
      <w:start w:val="1"/>
      <w:numFmt w:val="lowerRoman"/>
      <w:lvlText w:val="%9."/>
      <w:lvlJc w:val="right"/>
      <w:pPr>
        <w:ind w:left="6480" w:hanging="180"/>
      </w:pPr>
    </w:lvl>
  </w:abstractNum>
  <w:abstractNum w:abstractNumId="26" w15:restartNumberingAfterBreak="0">
    <w:nsid w:val="4EBD78E0"/>
    <w:multiLevelType w:val="multilevel"/>
    <w:tmpl w:val="E9F85270"/>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2F48DA"/>
    <w:multiLevelType w:val="multilevel"/>
    <w:tmpl w:val="25AA47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1C0348"/>
    <w:multiLevelType w:val="multilevel"/>
    <w:tmpl w:val="2AE892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B909EF"/>
    <w:multiLevelType w:val="multilevel"/>
    <w:tmpl w:val="68E6B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9C6E63"/>
    <w:multiLevelType w:val="multilevel"/>
    <w:tmpl w:val="3698CE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744084"/>
    <w:multiLevelType w:val="multilevel"/>
    <w:tmpl w:val="8A6010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4A3B9D"/>
    <w:multiLevelType w:val="multilevel"/>
    <w:tmpl w:val="48AEA1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93131F"/>
    <w:multiLevelType w:val="multilevel"/>
    <w:tmpl w:val="636E0B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1A2714"/>
    <w:multiLevelType w:val="multilevel"/>
    <w:tmpl w:val="AA2CEA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002E79"/>
    <w:multiLevelType w:val="hybridMultilevel"/>
    <w:tmpl w:val="9AC05E96"/>
    <w:lvl w:ilvl="0" w:tplc="540A0007">
      <w:start w:val="1"/>
      <w:numFmt w:val="bullet"/>
      <w:lvlText w:val=""/>
      <w:lvlPicBulletId w:val="0"/>
      <w:lvlJc w:val="left"/>
      <w:pPr>
        <w:ind w:left="720" w:hanging="360"/>
      </w:pPr>
      <w:rPr>
        <w:rFonts w:ascii="Symbol" w:hAnsi="Symbol" w:hint="default"/>
      </w:rPr>
    </w:lvl>
    <w:lvl w:ilvl="1" w:tplc="540A0009">
      <w:start w:val="1"/>
      <w:numFmt w:val="bullet"/>
      <w:lvlText w:val=""/>
      <w:lvlJc w:val="left"/>
      <w:pPr>
        <w:ind w:left="1440" w:hanging="360"/>
      </w:pPr>
      <w:rPr>
        <w:rFonts w:ascii="Wingdings" w:hAnsi="Wingdings" w:hint="default"/>
      </w:rPr>
    </w:lvl>
    <w:lvl w:ilvl="2" w:tplc="540A0005">
      <w:start w:val="1"/>
      <w:numFmt w:val="bullet"/>
      <w:lvlText w:val=""/>
      <w:lvlJc w:val="left"/>
      <w:pPr>
        <w:ind w:left="2160" w:hanging="360"/>
      </w:pPr>
      <w:rPr>
        <w:rFonts w:ascii="Wingdings" w:hAnsi="Wingdings" w:hint="default"/>
      </w:rPr>
    </w:lvl>
    <w:lvl w:ilvl="3" w:tplc="540A0001">
      <w:start w:val="1"/>
      <w:numFmt w:val="bullet"/>
      <w:lvlText w:val=""/>
      <w:lvlJc w:val="left"/>
      <w:pPr>
        <w:ind w:left="2880" w:hanging="360"/>
      </w:pPr>
      <w:rPr>
        <w:rFonts w:ascii="Symbol" w:hAnsi="Symbol" w:hint="default"/>
      </w:rPr>
    </w:lvl>
    <w:lvl w:ilvl="4" w:tplc="540A0003">
      <w:start w:val="1"/>
      <w:numFmt w:val="bullet"/>
      <w:lvlText w:val="o"/>
      <w:lvlJc w:val="left"/>
      <w:pPr>
        <w:ind w:left="3600" w:hanging="360"/>
      </w:pPr>
      <w:rPr>
        <w:rFonts w:ascii="Courier New" w:hAnsi="Courier New" w:cs="Courier New" w:hint="default"/>
      </w:rPr>
    </w:lvl>
    <w:lvl w:ilvl="5" w:tplc="540A0005">
      <w:start w:val="1"/>
      <w:numFmt w:val="bullet"/>
      <w:lvlText w:val=""/>
      <w:lvlJc w:val="left"/>
      <w:pPr>
        <w:ind w:left="4320" w:hanging="360"/>
      </w:pPr>
      <w:rPr>
        <w:rFonts w:ascii="Wingdings" w:hAnsi="Wingdings" w:hint="default"/>
      </w:rPr>
    </w:lvl>
    <w:lvl w:ilvl="6" w:tplc="540A0001">
      <w:start w:val="1"/>
      <w:numFmt w:val="bullet"/>
      <w:lvlText w:val=""/>
      <w:lvlJc w:val="left"/>
      <w:pPr>
        <w:ind w:left="5040" w:hanging="360"/>
      </w:pPr>
      <w:rPr>
        <w:rFonts w:ascii="Symbol" w:hAnsi="Symbol" w:hint="default"/>
      </w:rPr>
    </w:lvl>
    <w:lvl w:ilvl="7" w:tplc="540A0003">
      <w:start w:val="1"/>
      <w:numFmt w:val="bullet"/>
      <w:lvlText w:val="o"/>
      <w:lvlJc w:val="left"/>
      <w:pPr>
        <w:ind w:left="5760" w:hanging="360"/>
      </w:pPr>
      <w:rPr>
        <w:rFonts w:ascii="Courier New" w:hAnsi="Courier New" w:cs="Courier New" w:hint="default"/>
      </w:rPr>
    </w:lvl>
    <w:lvl w:ilvl="8" w:tplc="540A0005">
      <w:start w:val="1"/>
      <w:numFmt w:val="bullet"/>
      <w:lvlText w:val=""/>
      <w:lvlJc w:val="left"/>
      <w:pPr>
        <w:ind w:left="6480" w:hanging="360"/>
      </w:pPr>
      <w:rPr>
        <w:rFonts w:ascii="Wingdings" w:hAnsi="Wingdings" w:hint="default"/>
      </w:rPr>
    </w:lvl>
  </w:abstractNum>
  <w:abstractNum w:abstractNumId="36" w15:restartNumberingAfterBreak="0">
    <w:nsid w:val="66982DC7"/>
    <w:multiLevelType w:val="multilevel"/>
    <w:tmpl w:val="D42654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7" w15:restartNumberingAfterBreak="0">
    <w:nsid w:val="6C43178F"/>
    <w:multiLevelType w:val="multilevel"/>
    <w:tmpl w:val="EFCC0B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1931E8"/>
    <w:multiLevelType w:val="multilevel"/>
    <w:tmpl w:val="8662CA86"/>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5053E2"/>
    <w:multiLevelType w:val="multilevel"/>
    <w:tmpl w:val="AA88C3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BC46E79"/>
    <w:multiLevelType w:val="multilevel"/>
    <w:tmpl w:val="E4A0944A"/>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907630"/>
    <w:multiLevelType w:val="multilevel"/>
    <w:tmpl w:val="D4E275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9"/>
  </w:num>
  <w:num w:numId="3">
    <w:abstractNumId w:val="24"/>
  </w:num>
  <w:num w:numId="4">
    <w:abstractNumId w:val="41"/>
  </w:num>
  <w:num w:numId="5">
    <w:abstractNumId w:val="34"/>
  </w:num>
  <w:num w:numId="6">
    <w:abstractNumId w:val="20"/>
  </w:num>
  <w:num w:numId="7">
    <w:abstractNumId w:val="30"/>
  </w:num>
  <w:num w:numId="8">
    <w:abstractNumId w:val="38"/>
  </w:num>
  <w:num w:numId="9">
    <w:abstractNumId w:val="17"/>
  </w:num>
  <w:num w:numId="10">
    <w:abstractNumId w:val="14"/>
  </w:num>
  <w:num w:numId="11">
    <w:abstractNumId w:val="7"/>
  </w:num>
  <w:num w:numId="12">
    <w:abstractNumId w:val="13"/>
  </w:num>
  <w:num w:numId="13">
    <w:abstractNumId w:val="6"/>
  </w:num>
  <w:num w:numId="14">
    <w:abstractNumId w:val="31"/>
  </w:num>
  <w:num w:numId="15">
    <w:abstractNumId w:val="23"/>
  </w:num>
  <w:num w:numId="16">
    <w:abstractNumId w:val="16"/>
  </w:num>
  <w:num w:numId="17">
    <w:abstractNumId w:val="1"/>
  </w:num>
  <w:num w:numId="18">
    <w:abstractNumId w:val="4"/>
  </w:num>
  <w:num w:numId="19">
    <w:abstractNumId w:val="35"/>
  </w:num>
  <w:num w:numId="20">
    <w:abstractNumId w:val="26"/>
  </w:num>
  <w:num w:numId="21">
    <w:abstractNumId w:val="40"/>
  </w:num>
  <w:num w:numId="2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2"/>
  </w:num>
  <w:num w:numId="24">
    <w:abstractNumId w:val="32"/>
  </w:num>
  <w:num w:numId="25">
    <w:abstractNumId w:val="12"/>
  </w:num>
  <w:num w:numId="26">
    <w:abstractNumId w:val="18"/>
  </w:num>
  <w:num w:numId="27">
    <w:abstractNumId w:val="21"/>
  </w:num>
  <w:num w:numId="28">
    <w:abstractNumId w:val="5"/>
  </w:num>
  <w:num w:numId="29">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29"/>
  </w:num>
  <w:num w:numId="31">
    <w:abstractNumId w:val="33"/>
  </w:num>
  <w:num w:numId="32">
    <w:abstractNumId w:val="27"/>
  </w:num>
  <w:num w:numId="33">
    <w:abstractNumId w:val="8"/>
  </w:num>
  <w:num w:numId="34">
    <w:abstractNumId w:val="2"/>
  </w:num>
  <w:num w:numId="35">
    <w:abstractNumId w:val="15"/>
  </w:num>
  <w:num w:numId="36">
    <w:abstractNumId w:val="0"/>
  </w:num>
  <w:num w:numId="37">
    <w:abstractNumId w:val="3"/>
  </w:num>
  <w:num w:numId="38">
    <w:abstractNumId w:val="39"/>
  </w:num>
  <w:num w:numId="39">
    <w:abstractNumId w:val="37"/>
  </w:num>
  <w:num w:numId="40">
    <w:abstractNumId w:val="28"/>
  </w:num>
  <w:num w:numId="41">
    <w:abstractNumId w:val="10"/>
  </w:num>
  <w:num w:numId="42">
    <w:abstractNumId w:val="11"/>
  </w:num>
  <w:num w:numId="4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59B7"/>
    <w:rsid w:val="002F1DF7"/>
    <w:rsid w:val="00303E62"/>
    <w:rsid w:val="0034016E"/>
    <w:rsid w:val="00427E72"/>
    <w:rsid w:val="005776FB"/>
    <w:rsid w:val="00632073"/>
    <w:rsid w:val="006E5B1F"/>
    <w:rsid w:val="0073133E"/>
    <w:rsid w:val="008A1DCC"/>
    <w:rsid w:val="009279BD"/>
    <w:rsid w:val="00A35408"/>
    <w:rsid w:val="00B62EE6"/>
    <w:rsid w:val="00BB411E"/>
    <w:rsid w:val="00BB47A2"/>
    <w:rsid w:val="00BC67EA"/>
    <w:rsid w:val="00C53BB4"/>
    <w:rsid w:val="00D00F64"/>
    <w:rsid w:val="00D9099C"/>
    <w:rsid w:val="00E759B7"/>
    <w:rsid w:val="00EA3779"/>
    <w:rsid w:val="00ED3C6C"/>
    <w:rsid w:val="00F35159"/>
    <w:rsid w:val="00F356A5"/>
    <w:rsid w:val="00F41FE5"/>
    <w:rsid w:val="00F62E5D"/>
    <w:rsid w:val="00F96F14"/>
    <w:rsid w:val="00FB4E64"/>
    <w:rsid w:val="00FC0B99"/>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7E4263"/>
  <w15:chartTrackingRefBased/>
  <w15:docId w15:val="{970D12D8-E80F-4DD5-91EE-CDD514516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59B7"/>
    <w:pPr>
      <w:spacing w:line="276" w:lineRule="auto"/>
    </w:pPr>
  </w:style>
  <w:style w:type="paragraph" w:styleId="Ttulo1">
    <w:name w:val="heading 1"/>
    <w:basedOn w:val="Normal"/>
    <w:next w:val="Normal"/>
    <w:link w:val="Ttulo1Car"/>
    <w:uiPriority w:val="9"/>
    <w:qFormat/>
    <w:rsid w:val="00E759B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E759B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E759B7"/>
    <w:pPr>
      <w:keepNext/>
      <w:keepLines/>
      <w:spacing w:before="40" w:after="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semiHidden/>
    <w:unhideWhenUsed/>
    <w:qFormat/>
    <w:rsid w:val="00E759B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759B7"/>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semiHidden/>
    <w:rsid w:val="00E759B7"/>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semiHidden/>
    <w:rsid w:val="00E759B7"/>
    <w:rPr>
      <w:rFonts w:asciiTheme="majorHAnsi" w:eastAsiaTheme="majorEastAsia" w:hAnsiTheme="majorHAnsi" w:cstheme="majorBidi"/>
      <w:color w:val="1F3763" w:themeColor="accent1" w:themeShade="7F"/>
    </w:rPr>
  </w:style>
  <w:style w:type="character" w:customStyle="1" w:styleId="Ttulo4Car">
    <w:name w:val="Título 4 Car"/>
    <w:basedOn w:val="Fuentedeprrafopredeter"/>
    <w:link w:val="Ttulo4"/>
    <w:uiPriority w:val="9"/>
    <w:semiHidden/>
    <w:rsid w:val="00E759B7"/>
    <w:rPr>
      <w:rFonts w:asciiTheme="majorHAnsi" w:eastAsiaTheme="majorEastAsia" w:hAnsiTheme="majorHAnsi" w:cstheme="majorBidi"/>
      <w:i/>
      <w:iCs/>
      <w:color w:val="2F5496" w:themeColor="accent1" w:themeShade="BF"/>
    </w:rPr>
  </w:style>
  <w:style w:type="paragraph" w:customStyle="1" w:styleId="msonormal0">
    <w:name w:val="msonormal"/>
    <w:basedOn w:val="Normal"/>
    <w:rsid w:val="00E759B7"/>
    <w:pPr>
      <w:spacing w:before="100" w:beforeAutospacing="1" w:after="100" w:afterAutospacing="1" w:line="240" w:lineRule="auto"/>
    </w:pPr>
    <w:rPr>
      <w:rFonts w:ascii="Times New Roman" w:eastAsia="Times New Roman" w:hAnsi="Times New Roman" w:cs="Times New Roman"/>
      <w:kern w:val="0"/>
      <w:lang w:eastAsia="es-US"/>
      <w14:ligatures w14:val="none"/>
    </w:rPr>
  </w:style>
  <w:style w:type="paragraph" w:styleId="Ttulo">
    <w:name w:val="Title"/>
    <w:basedOn w:val="Normal"/>
    <w:next w:val="Normal"/>
    <w:link w:val="TtuloCar"/>
    <w:uiPriority w:val="10"/>
    <w:qFormat/>
    <w:rsid w:val="00E759B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59B7"/>
    <w:rPr>
      <w:rFonts w:asciiTheme="majorHAnsi" w:eastAsiaTheme="majorEastAsia" w:hAnsiTheme="majorHAnsi" w:cstheme="majorBidi"/>
      <w:spacing w:val="-10"/>
      <w:kern w:val="28"/>
      <w:sz w:val="56"/>
      <w:szCs w:val="56"/>
    </w:rPr>
  </w:style>
  <w:style w:type="paragraph" w:styleId="Textoindependiente">
    <w:name w:val="Body Text"/>
    <w:basedOn w:val="Normal"/>
    <w:link w:val="TextoindependienteCar"/>
    <w:uiPriority w:val="1"/>
    <w:semiHidden/>
    <w:unhideWhenUsed/>
    <w:qFormat/>
    <w:rsid w:val="00E759B7"/>
    <w:pPr>
      <w:widowControl w:val="0"/>
      <w:autoSpaceDE w:val="0"/>
      <w:autoSpaceDN w:val="0"/>
      <w:spacing w:after="0" w:line="240" w:lineRule="auto"/>
    </w:pPr>
    <w:rPr>
      <w:rFonts w:ascii="Arial MT" w:eastAsia="Arial MT" w:hAnsi="Arial MT" w:cs="Arial MT"/>
      <w:kern w:val="0"/>
      <w:lang w:val="es-ES"/>
      <w14:ligatures w14:val="none"/>
    </w:rPr>
  </w:style>
  <w:style w:type="character" w:customStyle="1" w:styleId="TextoindependienteCar">
    <w:name w:val="Texto independiente Car"/>
    <w:basedOn w:val="Fuentedeprrafopredeter"/>
    <w:link w:val="Textoindependiente"/>
    <w:uiPriority w:val="1"/>
    <w:semiHidden/>
    <w:rsid w:val="00E759B7"/>
    <w:rPr>
      <w:rFonts w:ascii="Arial MT" w:eastAsia="Arial MT" w:hAnsi="Arial MT" w:cs="Arial MT"/>
      <w:kern w:val="0"/>
      <w:lang w:val="es-ES"/>
      <w14:ligatures w14:val="none"/>
    </w:rPr>
  </w:style>
  <w:style w:type="paragraph" w:styleId="Prrafodelista">
    <w:name w:val="List Paragraph"/>
    <w:basedOn w:val="Normal"/>
    <w:uiPriority w:val="34"/>
    <w:qFormat/>
    <w:rsid w:val="00E759B7"/>
    <w:pPr>
      <w:ind w:left="720"/>
      <w:contextualSpacing/>
    </w:pPr>
  </w:style>
  <w:style w:type="table" w:styleId="Tablaconcuadrcula">
    <w:name w:val="Table Grid"/>
    <w:basedOn w:val="Tablanormal"/>
    <w:uiPriority w:val="39"/>
    <w:rsid w:val="00E759B7"/>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F41FE5"/>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F41FE5"/>
  </w:style>
  <w:style w:type="paragraph" w:styleId="Piedepgina">
    <w:name w:val="footer"/>
    <w:basedOn w:val="Normal"/>
    <w:link w:val="PiedepginaCar"/>
    <w:uiPriority w:val="99"/>
    <w:unhideWhenUsed/>
    <w:rsid w:val="00F41FE5"/>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F41FE5"/>
  </w:style>
  <w:style w:type="character" w:styleId="Textoennegrita">
    <w:name w:val="Strong"/>
    <w:basedOn w:val="Fuentedeprrafopredeter"/>
    <w:uiPriority w:val="22"/>
    <w:qFormat/>
    <w:rsid w:val="0063207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2350742">
      <w:bodyDiv w:val="1"/>
      <w:marLeft w:val="0"/>
      <w:marRight w:val="0"/>
      <w:marTop w:val="0"/>
      <w:marBottom w:val="0"/>
      <w:divBdr>
        <w:top w:val="none" w:sz="0" w:space="0" w:color="auto"/>
        <w:left w:val="none" w:sz="0" w:space="0" w:color="auto"/>
        <w:bottom w:val="none" w:sz="0" w:space="0" w:color="auto"/>
        <w:right w:val="none" w:sz="0" w:space="0" w:color="auto"/>
      </w:divBdr>
      <w:divsChild>
        <w:div w:id="337922787">
          <w:marLeft w:val="0"/>
          <w:marRight w:val="0"/>
          <w:marTop w:val="0"/>
          <w:marBottom w:val="0"/>
          <w:divBdr>
            <w:top w:val="none" w:sz="0" w:space="0" w:color="auto"/>
            <w:left w:val="none" w:sz="0" w:space="0" w:color="auto"/>
            <w:bottom w:val="none" w:sz="0" w:space="0" w:color="auto"/>
            <w:right w:val="none" w:sz="0" w:space="0" w:color="auto"/>
          </w:divBdr>
          <w:divsChild>
            <w:div w:id="625546091">
              <w:marLeft w:val="0"/>
              <w:marRight w:val="0"/>
              <w:marTop w:val="0"/>
              <w:marBottom w:val="0"/>
              <w:divBdr>
                <w:top w:val="none" w:sz="0" w:space="0" w:color="auto"/>
                <w:left w:val="none" w:sz="0" w:space="0" w:color="auto"/>
                <w:bottom w:val="none" w:sz="0" w:space="0" w:color="auto"/>
                <w:right w:val="none" w:sz="0" w:space="0" w:color="auto"/>
              </w:divBdr>
            </w:div>
            <w:div w:id="26746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728181">
      <w:bodyDiv w:val="1"/>
      <w:marLeft w:val="0"/>
      <w:marRight w:val="0"/>
      <w:marTop w:val="0"/>
      <w:marBottom w:val="0"/>
      <w:divBdr>
        <w:top w:val="none" w:sz="0" w:space="0" w:color="auto"/>
        <w:left w:val="none" w:sz="0" w:space="0" w:color="auto"/>
        <w:bottom w:val="none" w:sz="0" w:space="0" w:color="auto"/>
        <w:right w:val="none" w:sz="0" w:space="0" w:color="auto"/>
      </w:divBdr>
      <w:divsChild>
        <w:div w:id="1958832543">
          <w:marLeft w:val="0"/>
          <w:marRight w:val="0"/>
          <w:marTop w:val="0"/>
          <w:marBottom w:val="0"/>
          <w:divBdr>
            <w:top w:val="none" w:sz="0" w:space="0" w:color="auto"/>
            <w:left w:val="none" w:sz="0" w:space="0" w:color="auto"/>
            <w:bottom w:val="none" w:sz="0" w:space="0" w:color="auto"/>
            <w:right w:val="none" w:sz="0" w:space="0" w:color="auto"/>
          </w:divBdr>
          <w:divsChild>
            <w:div w:id="459302275">
              <w:marLeft w:val="0"/>
              <w:marRight w:val="0"/>
              <w:marTop w:val="0"/>
              <w:marBottom w:val="0"/>
              <w:divBdr>
                <w:top w:val="none" w:sz="0" w:space="0" w:color="auto"/>
                <w:left w:val="none" w:sz="0" w:space="0" w:color="auto"/>
                <w:bottom w:val="none" w:sz="0" w:space="0" w:color="auto"/>
                <w:right w:val="none" w:sz="0" w:space="0" w:color="auto"/>
              </w:divBdr>
              <w:divsChild>
                <w:div w:id="108214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3939043">
      <w:bodyDiv w:val="1"/>
      <w:marLeft w:val="0"/>
      <w:marRight w:val="0"/>
      <w:marTop w:val="0"/>
      <w:marBottom w:val="0"/>
      <w:divBdr>
        <w:top w:val="none" w:sz="0" w:space="0" w:color="auto"/>
        <w:left w:val="none" w:sz="0" w:space="0" w:color="auto"/>
        <w:bottom w:val="none" w:sz="0" w:space="0" w:color="auto"/>
        <w:right w:val="none" w:sz="0" w:space="0" w:color="auto"/>
      </w:divBdr>
      <w:divsChild>
        <w:div w:id="828906478">
          <w:marLeft w:val="0"/>
          <w:marRight w:val="0"/>
          <w:marTop w:val="0"/>
          <w:marBottom w:val="160"/>
          <w:divBdr>
            <w:top w:val="none" w:sz="0" w:space="0" w:color="auto"/>
            <w:left w:val="none" w:sz="0" w:space="0" w:color="auto"/>
            <w:bottom w:val="none" w:sz="0" w:space="0" w:color="auto"/>
            <w:right w:val="none" w:sz="0" w:space="0" w:color="auto"/>
          </w:divBdr>
        </w:div>
        <w:div w:id="205485069">
          <w:marLeft w:val="0"/>
          <w:marRight w:val="0"/>
          <w:marTop w:val="0"/>
          <w:marBottom w:val="160"/>
          <w:divBdr>
            <w:top w:val="none" w:sz="0" w:space="0" w:color="auto"/>
            <w:left w:val="none" w:sz="0" w:space="0" w:color="auto"/>
            <w:bottom w:val="none" w:sz="0" w:space="0" w:color="auto"/>
            <w:right w:val="none" w:sz="0" w:space="0" w:color="auto"/>
          </w:divBdr>
        </w:div>
        <w:div w:id="1172185473">
          <w:marLeft w:val="0"/>
          <w:marRight w:val="0"/>
          <w:marTop w:val="0"/>
          <w:marBottom w:val="160"/>
          <w:divBdr>
            <w:top w:val="none" w:sz="0" w:space="0" w:color="auto"/>
            <w:left w:val="none" w:sz="0" w:space="0" w:color="auto"/>
            <w:bottom w:val="none" w:sz="0" w:space="0" w:color="auto"/>
            <w:right w:val="none" w:sz="0" w:space="0" w:color="auto"/>
          </w:divBdr>
        </w:div>
        <w:div w:id="1761221441">
          <w:marLeft w:val="0"/>
          <w:marRight w:val="0"/>
          <w:marTop w:val="0"/>
          <w:marBottom w:val="160"/>
          <w:divBdr>
            <w:top w:val="none" w:sz="0" w:space="0" w:color="auto"/>
            <w:left w:val="none" w:sz="0" w:space="0" w:color="auto"/>
            <w:bottom w:val="none" w:sz="0" w:space="0" w:color="auto"/>
            <w:right w:val="none" w:sz="0" w:space="0" w:color="auto"/>
          </w:divBdr>
        </w:div>
        <w:div w:id="1663122237">
          <w:marLeft w:val="0"/>
          <w:marRight w:val="0"/>
          <w:marTop w:val="0"/>
          <w:marBottom w:val="160"/>
          <w:divBdr>
            <w:top w:val="none" w:sz="0" w:space="0" w:color="auto"/>
            <w:left w:val="none" w:sz="0" w:space="0" w:color="auto"/>
            <w:bottom w:val="none" w:sz="0" w:space="0" w:color="auto"/>
            <w:right w:val="none" w:sz="0" w:space="0" w:color="auto"/>
          </w:divBdr>
        </w:div>
        <w:div w:id="555435742">
          <w:marLeft w:val="0"/>
          <w:marRight w:val="0"/>
          <w:marTop w:val="0"/>
          <w:marBottom w:val="160"/>
          <w:divBdr>
            <w:top w:val="none" w:sz="0" w:space="0" w:color="auto"/>
            <w:left w:val="none" w:sz="0" w:space="0" w:color="auto"/>
            <w:bottom w:val="none" w:sz="0" w:space="0" w:color="auto"/>
            <w:right w:val="none" w:sz="0" w:space="0" w:color="auto"/>
          </w:divBdr>
        </w:div>
        <w:div w:id="923026396">
          <w:marLeft w:val="0"/>
          <w:marRight w:val="0"/>
          <w:marTop w:val="0"/>
          <w:marBottom w:val="160"/>
          <w:divBdr>
            <w:top w:val="none" w:sz="0" w:space="0" w:color="auto"/>
            <w:left w:val="none" w:sz="0" w:space="0" w:color="auto"/>
            <w:bottom w:val="none" w:sz="0" w:space="0" w:color="auto"/>
            <w:right w:val="none" w:sz="0" w:space="0" w:color="auto"/>
          </w:divBdr>
        </w:div>
        <w:div w:id="1919172019">
          <w:marLeft w:val="0"/>
          <w:marRight w:val="0"/>
          <w:marTop w:val="0"/>
          <w:marBottom w:val="160"/>
          <w:divBdr>
            <w:top w:val="none" w:sz="0" w:space="0" w:color="auto"/>
            <w:left w:val="none" w:sz="0" w:space="0" w:color="auto"/>
            <w:bottom w:val="none" w:sz="0" w:space="0" w:color="auto"/>
            <w:right w:val="none" w:sz="0" w:space="0" w:color="auto"/>
          </w:divBdr>
        </w:div>
        <w:div w:id="68045474">
          <w:marLeft w:val="0"/>
          <w:marRight w:val="0"/>
          <w:marTop w:val="0"/>
          <w:marBottom w:val="160"/>
          <w:divBdr>
            <w:top w:val="none" w:sz="0" w:space="0" w:color="auto"/>
            <w:left w:val="none" w:sz="0" w:space="0" w:color="auto"/>
            <w:bottom w:val="none" w:sz="0" w:space="0" w:color="auto"/>
            <w:right w:val="none" w:sz="0" w:space="0" w:color="auto"/>
          </w:divBdr>
        </w:div>
        <w:div w:id="103354395">
          <w:marLeft w:val="0"/>
          <w:marRight w:val="0"/>
          <w:marTop w:val="0"/>
          <w:marBottom w:val="160"/>
          <w:divBdr>
            <w:top w:val="none" w:sz="0" w:space="0" w:color="auto"/>
            <w:left w:val="none" w:sz="0" w:space="0" w:color="auto"/>
            <w:bottom w:val="none" w:sz="0" w:space="0" w:color="auto"/>
            <w:right w:val="none" w:sz="0" w:space="0" w:color="auto"/>
          </w:divBdr>
        </w:div>
        <w:div w:id="720516107">
          <w:marLeft w:val="0"/>
          <w:marRight w:val="0"/>
          <w:marTop w:val="0"/>
          <w:marBottom w:val="160"/>
          <w:divBdr>
            <w:top w:val="none" w:sz="0" w:space="0" w:color="auto"/>
            <w:left w:val="none" w:sz="0" w:space="0" w:color="auto"/>
            <w:bottom w:val="none" w:sz="0" w:space="0" w:color="auto"/>
            <w:right w:val="none" w:sz="0" w:space="0" w:color="auto"/>
          </w:divBdr>
        </w:div>
        <w:div w:id="1948269440">
          <w:marLeft w:val="0"/>
          <w:marRight w:val="0"/>
          <w:marTop w:val="0"/>
          <w:marBottom w:val="160"/>
          <w:divBdr>
            <w:top w:val="none" w:sz="0" w:space="0" w:color="auto"/>
            <w:left w:val="none" w:sz="0" w:space="0" w:color="auto"/>
            <w:bottom w:val="none" w:sz="0" w:space="0" w:color="auto"/>
            <w:right w:val="none" w:sz="0" w:space="0" w:color="auto"/>
          </w:divBdr>
        </w:div>
        <w:div w:id="2004047968">
          <w:marLeft w:val="0"/>
          <w:marRight w:val="0"/>
          <w:marTop w:val="0"/>
          <w:marBottom w:val="160"/>
          <w:divBdr>
            <w:top w:val="none" w:sz="0" w:space="0" w:color="auto"/>
            <w:left w:val="none" w:sz="0" w:space="0" w:color="auto"/>
            <w:bottom w:val="none" w:sz="0" w:space="0" w:color="auto"/>
            <w:right w:val="none" w:sz="0" w:space="0" w:color="auto"/>
          </w:divBdr>
        </w:div>
        <w:div w:id="146016174">
          <w:marLeft w:val="0"/>
          <w:marRight w:val="0"/>
          <w:marTop w:val="0"/>
          <w:marBottom w:val="160"/>
          <w:divBdr>
            <w:top w:val="none" w:sz="0" w:space="0" w:color="auto"/>
            <w:left w:val="none" w:sz="0" w:space="0" w:color="auto"/>
            <w:bottom w:val="none" w:sz="0" w:space="0" w:color="auto"/>
            <w:right w:val="none" w:sz="0" w:space="0" w:color="auto"/>
          </w:divBdr>
        </w:div>
        <w:div w:id="798374690">
          <w:marLeft w:val="0"/>
          <w:marRight w:val="0"/>
          <w:marTop w:val="0"/>
          <w:marBottom w:val="160"/>
          <w:divBdr>
            <w:top w:val="none" w:sz="0" w:space="0" w:color="auto"/>
            <w:left w:val="none" w:sz="0" w:space="0" w:color="auto"/>
            <w:bottom w:val="none" w:sz="0" w:space="0" w:color="auto"/>
            <w:right w:val="none" w:sz="0" w:space="0" w:color="auto"/>
          </w:divBdr>
        </w:div>
        <w:div w:id="781073481">
          <w:marLeft w:val="0"/>
          <w:marRight w:val="0"/>
          <w:marTop w:val="0"/>
          <w:marBottom w:val="160"/>
          <w:divBdr>
            <w:top w:val="none" w:sz="0" w:space="0" w:color="auto"/>
            <w:left w:val="none" w:sz="0" w:space="0" w:color="auto"/>
            <w:bottom w:val="none" w:sz="0" w:space="0" w:color="auto"/>
            <w:right w:val="none" w:sz="0" w:space="0" w:color="auto"/>
          </w:divBdr>
        </w:div>
        <w:div w:id="1625699724">
          <w:marLeft w:val="0"/>
          <w:marRight w:val="0"/>
          <w:marTop w:val="0"/>
          <w:marBottom w:val="160"/>
          <w:divBdr>
            <w:top w:val="none" w:sz="0" w:space="0" w:color="auto"/>
            <w:left w:val="none" w:sz="0" w:space="0" w:color="auto"/>
            <w:bottom w:val="none" w:sz="0" w:space="0" w:color="auto"/>
            <w:right w:val="none" w:sz="0" w:space="0" w:color="auto"/>
          </w:divBdr>
        </w:div>
        <w:div w:id="2044133923">
          <w:marLeft w:val="0"/>
          <w:marRight w:val="0"/>
          <w:marTop w:val="0"/>
          <w:marBottom w:val="160"/>
          <w:divBdr>
            <w:top w:val="none" w:sz="0" w:space="0" w:color="auto"/>
            <w:left w:val="none" w:sz="0" w:space="0" w:color="auto"/>
            <w:bottom w:val="none" w:sz="0" w:space="0" w:color="auto"/>
            <w:right w:val="none" w:sz="0" w:space="0" w:color="auto"/>
          </w:divBdr>
        </w:div>
        <w:div w:id="1110853243">
          <w:marLeft w:val="0"/>
          <w:marRight w:val="0"/>
          <w:marTop w:val="0"/>
          <w:marBottom w:val="160"/>
          <w:divBdr>
            <w:top w:val="none" w:sz="0" w:space="0" w:color="auto"/>
            <w:left w:val="none" w:sz="0" w:space="0" w:color="auto"/>
            <w:bottom w:val="none" w:sz="0" w:space="0" w:color="auto"/>
            <w:right w:val="none" w:sz="0" w:space="0" w:color="auto"/>
          </w:divBdr>
        </w:div>
        <w:div w:id="2036151812">
          <w:marLeft w:val="0"/>
          <w:marRight w:val="0"/>
          <w:marTop w:val="0"/>
          <w:marBottom w:val="160"/>
          <w:divBdr>
            <w:top w:val="none" w:sz="0" w:space="0" w:color="auto"/>
            <w:left w:val="none" w:sz="0" w:space="0" w:color="auto"/>
            <w:bottom w:val="none" w:sz="0" w:space="0" w:color="auto"/>
            <w:right w:val="none" w:sz="0" w:space="0" w:color="auto"/>
          </w:divBdr>
        </w:div>
        <w:div w:id="1583760518">
          <w:marLeft w:val="0"/>
          <w:marRight w:val="0"/>
          <w:marTop w:val="0"/>
          <w:marBottom w:val="160"/>
          <w:divBdr>
            <w:top w:val="none" w:sz="0" w:space="0" w:color="auto"/>
            <w:left w:val="none" w:sz="0" w:space="0" w:color="auto"/>
            <w:bottom w:val="none" w:sz="0" w:space="0" w:color="auto"/>
            <w:right w:val="none" w:sz="0" w:space="0" w:color="auto"/>
          </w:divBdr>
        </w:div>
        <w:div w:id="1563053305">
          <w:marLeft w:val="0"/>
          <w:marRight w:val="0"/>
          <w:marTop w:val="0"/>
          <w:marBottom w:val="160"/>
          <w:divBdr>
            <w:top w:val="none" w:sz="0" w:space="0" w:color="auto"/>
            <w:left w:val="none" w:sz="0" w:space="0" w:color="auto"/>
            <w:bottom w:val="none" w:sz="0" w:space="0" w:color="auto"/>
            <w:right w:val="none" w:sz="0" w:space="0" w:color="auto"/>
          </w:divBdr>
        </w:div>
        <w:div w:id="78600248">
          <w:marLeft w:val="0"/>
          <w:marRight w:val="0"/>
          <w:marTop w:val="0"/>
          <w:marBottom w:val="160"/>
          <w:divBdr>
            <w:top w:val="none" w:sz="0" w:space="0" w:color="auto"/>
            <w:left w:val="none" w:sz="0" w:space="0" w:color="auto"/>
            <w:bottom w:val="none" w:sz="0" w:space="0" w:color="auto"/>
            <w:right w:val="none" w:sz="0" w:space="0" w:color="auto"/>
          </w:divBdr>
        </w:div>
        <w:div w:id="1878157223">
          <w:marLeft w:val="0"/>
          <w:marRight w:val="0"/>
          <w:marTop w:val="0"/>
          <w:marBottom w:val="160"/>
          <w:divBdr>
            <w:top w:val="none" w:sz="0" w:space="0" w:color="auto"/>
            <w:left w:val="none" w:sz="0" w:space="0" w:color="auto"/>
            <w:bottom w:val="none" w:sz="0" w:space="0" w:color="auto"/>
            <w:right w:val="none" w:sz="0" w:space="0" w:color="auto"/>
          </w:divBdr>
        </w:div>
      </w:divsChild>
    </w:div>
    <w:div w:id="900409357">
      <w:bodyDiv w:val="1"/>
      <w:marLeft w:val="0"/>
      <w:marRight w:val="0"/>
      <w:marTop w:val="0"/>
      <w:marBottom w:val="0"/>
      <w:divBdr>
        <w:top w:val="none" w:sz="0" w:space="0" w:color="auto"/>
        <w:left w:val="none" w:sz="0" w:space="0" w:color="auto"/>
        <w:bottom w:val="none" w:sz="0" w:space="0" w:color="auto"/>
        <w:right w:val="none" w:sz="0" w:space="0" w:color="auto"/>
      </w:divBdr>
      <w:divsChild>
        <w:div w:id="655915100">
          <w:marLeft w:val="0"/>
          <w:marRight w:val="0"/>
          <w:marTop w:val="0"/>
          <w:marBottom w:val="0"/>
          <w:divBdr>
            <w:top w:val="none" w:sz="0" w:space="0" w:color="auto"/>
            <w:left w:val="none" w:sz="0" w:space="0" w:color="auto"/>
            <w:bottom w:val="none" w:sz="0" w:space="0" w:color="auto"/>
            <w:right w:val="none" w:sz="0" w:space="0" w:color="auto"/>
          </w:divBdr>
        </w:div>
      </w:divsChild>
    </w:div>
    <w:div w:id="1473866112">
      <w:bodyDiv w:val="1"/>
      <w:marLeft w:val="0"/>
      <w:marRight w:val="0"/>
      <w:marTop w:val="0"/>
      <w:marBottom w:val="0"/>
      <w:divBdr>
        <w:top w:val="none" w:sz="0" w:space="0" w:color="auto"/>
        <w:left w:val="none" w:sz="0" w:space="0" w:color="auto"/>
        <w:bottom w:val="none" w:sz="0" w:space="0" w:color="auto"/>
        <w:right w:val="none" w:sz="0" w:space="0" w:color="auto"/>
      </w:divBdr>
      <w:divsChild>
        <w:div w:id="638344961">
          <w:marLeft w:val="0"/>
          <w:marRight w:val="0"/>
          <w:marTop w:val="0"/>
          <w:marBottom w:val="0"/>
          <w:divBdr>
            <w:top w:val="none" w:sz="0" w:space="0" w:color="auto"/>
            <w:left w:val="none" w:sz="0" w:space="0" w:color="auto"/>
            <w:bottom w:val="none" w:sz="0" w:space="0" w:color="auto"/>
            <w:right w:val="none" w:sz="0" w:space="0" w:color="auto"/>
          </w:divBdr>
          <w:divsChild>
            <w:div w:id="695808445">
              <w:marLeft w:val="0"/>
              <w:marRight w:val="0"/>
              <w:marTop w:val="0"/>
              <w:marBottom w:val="0"/>
              <w:divBdr>
                <w:top w:val="none" w:sz="0" w:space="0" w:color="auto"/>
                <w:left w:val="none" w:sz="0" w:space="0" w:color="auto"/>
                <w:bottom w:val="none" w:sz="0" w:space="0" w:color="auto"/>
                <w:right w:val="none" w:sz="0" w:space="0" w:color="auto"/>
              </w:divBdr>
              <w:divsChild>
                <w:div w:id="1861236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7479570">
      <w:bodyDiv w:val="1"/>
      <w:marLeft w:val="0"/>
      <w:marRight w:val="0"/>
      <w:marTop w:val="0"/>
      <w:marBottom w:val="0"/>
      <w:divBdr>
        <w:top w:val="none" w:sz="0" w:space="0" w:color="auto"/>
        <w:left w:val="none" w:sz="0" w:space="0" w:color="auto"/>
        <w:bottom w:val="none" w:sz="0" w:space="0" w:color="auto"/>
        <w:right w:val="none" w:sz="0" w:space="0" w:color="auto"/>
      </w:divBdr>
    </w:div>
    <w:div w:id="1501889162">
      <w:bodyDiv w:val="1"/>
      <w:marLeft w:val="0"/>
      <w:marRight w:val="0"/>
      <w:marTop w:val="0"/>
      <w:marBottom w:val="0"/>
      <w:divBdr>
        <w:top w:val="none" w:sz="0" w:space="0" w:color="auto"/>
        <w:left w:val="none" w:sz="0" w:space="0" w:color="auto"/>
        <w:bottom w:val="none" w:sz="0" w:space="0" w:color="auto"/>
        <w:right w:val="none" w:sz="0" w:space="0" w:color="auto"/>
      </w:divBdr>
      <w:divsChild>
        <w:div w:id="998965887">
          <w:marLeft w:val="0"/>
          <w:marRight w:val="0"/>
          <w:marTop w:val="0"/>
          <w:marBottom w:val="0"/>
          <w:divBdr>
            <w:top w:val="none" w:sz="0" w:space="0" w:color="auto"/>
            <w:left w:val="none" w:sz="0" w:space="0" w:color="auto"/>
            <w:bottom w:val="none" w:sz="0" w:space="0" w:color="auto"/>
            <w:right w:val="none" w:sz="0" w:space="0" w:color="auto"/>
          </w:divBdr>
          <w:divsChild>
            <w:div w:id="1142194093">
              <w:marLeft w:val="0"/>
              <w:marRight w:val="0"/>
              <w:marTop w:val="0"/>
              <w:marBottom w:val="0"/>
              <w:divBdr>
                <w:top w:val="none" w:sz="0" w:space="0" w:color="auto"/>
                <w:left w:val="none" w:sz="0" w:space="0" w:color="auto"/>
                <w:bottom w:val="none" w:sz="0" w:space="0" w:color="auto"/>
                <w:right w:val="none" w:sz="0" w:space="0" w:color="auto"/>
              </w:divBdr>
              <w:divsChild>
                <w:div w:id="66285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249</TotalTime>
  <Pages>155</Pages>
  <Words>25680</Words>
  <Characters>141241</Characters>
  <Application>Microsoft Office Word</Application>
  <DocSecurity>0</DocSecurity>
  <Lines>1177</Lines>
  <Paragraphs>333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166588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Gerson Valdivia</dc:creator>
  <cp:keywords/>
  <dc:description/>
  <cp:lastModifiedBy>Gerson Valdivia</cp:lastModifiedBy>
  <cp:revision>9</cp:revision>
  <dcterms:created xsi:type="dcterms:W3CDTF">2026-04-30T00:20:00Z</dcterms:created>
  <dcterms:modified xsi:type="dcterms:W3CDTF">2026-05-02T22:47:00Z</dcterms:modified>
</cp:coreProperties>
</file>