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rsidR="00E759B7" w:rsidRPr="00A67338" w:rsidRDefault="00E759B7" w:rsidP="00E759B7">
      <w:pPr>
        <w:spacing w:after="0" w:line="240" w:lineRule="auto"/>
        <w:jc w:val="center"/>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line="240" w:lineRule="auto"/>
        <w:rPr>
          <w:rFonts w:ascii="Arial" w:hAnsi="Arial" w:cs="Arial"/>
          <w:b/>
          <w:sz w:val="32"/>
        </w:rPr>
      </w:pPr>
    </w:p>
    <w:p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5046345</wp:posOffset>
                </wp:positionH>
                <wp:positionV relativeFrom="paragraph">
                  <wp:posOffset>236220</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7.35pt,18.6pt" to="397.35pt,16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rsidR="00F53E2E" w:rsidRPr="001375EC" w:rsidRDefault="00F53E2E" w:rsidP="00E759B7">
                            <w:pPr>
                              <w:spacing w:line="240" w:lineRule="auto"/>
                              <w:rPr>
                                <w:rFonts w:ascii="Arial" w:hAnsi="Arial" w:cs="Arial"/>
                              </w:rPr>
                            </w:pPr>
                            <w:r w:rsidRPr="001375EC">
                              <w:rPr>
                                <w:rFonts w:ascii="Arial" w:hAnsi="Arial" w:cs="Arial"/>
                              </w:rPr>
                              <w:t>Br. Gerson Antonio Valdivia</w:t>
                            </w:r>
                          </w:p>
                          <w:p w:rsidR="00F53E2E" w:rsidRDefault="00F53E2E" w:rsidP="00E759B7">
                            <w:pPr>
                              <w:spacing w:line="240" w:lineRule="auto"/>
                              <w:rPr>
                                <w:rFonts w:ascii="Arial" w:hAnsi="Arial" w:cs="Arial"/>
                              </w:rPr>
                            </w:pPr>
                          </w:p>
                          <w:p w:rsidR="00F53E2E" w:rsidRDefault="00F53E2E"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rsidR="00F53E2E" w:rsidRPr="001375EC" w:rsidRDefault="00F53E2E" w:rsidP="00E759B7">
                            <w:pPr>
                              <w:spacing w:line="240" w:lineRule="auto"/>
                              <w:rPr>
                                <w:rFonts w:ascii="Arial" w:hAnsi="Arial" w:cs="Arial"/>
                                <w:lang w:val="es-NI"/>
                              </w:rPr>
                            </w:pPr>
                          </w:p>
                          <w:p w:rsidR="00F53E2E" w:rsidRPr="001375EC" w:rsidRDefault="00F53E2E"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rsidR="00F53E2E" w:rsidRPr="001375EC" w:rsidRDefault="00F53E2E" w:rsidP="00E759B7">
                            <w:pPr>
                              <w:spacing w:line="240" w:lineRule="auto"/>
                              <w:rPr>
                                <w:rFonts w:ascii="Arial" w:hAnsi="Arial" w:cs="Arial"/>
                              </w:rPr>
                            </w:pPr>
                          </w:p>
                          <w:p w:rsidR="00F53E2E" w:rsidRDefault="00F53E2E"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rsidR="00F53E2E" w:rsidRPr="001375EC" w:rsidRDefault="00F53E2E" w:rsidP="00E759B7">
                      <w:pPr>
                        <w:spacing w:line="240" w:lineRule="auto"/>
                        <w:rPr>
                          <w:rFonts w:ascii="Arial" w:hAnsi="Arial" w:cs="Arial"/>
                        </w:rPr>
                      </w:pPr>
                      <w:r w:rsidRPr="001375EC">
                        <w:rPr>
                          <w:rFonts w:ascii="Arial" w:hAnsi="Arial" w:cs="Arial"/>
                        </w:rPr>
                        <w:t>Br. Gerson Antonio Valdivia</w:t>
                      </w:r>
                    </w:p>
                    <w:p w:rsidR="00F53E2E" w:rsidRDefault="00F53E2E" w:rsidP="00E759B7">
                      <w:pPr>
                        <w:spacing w:line="240" w:lineRule="auto"/>
                        <w:rPr>
                          <w:rFonts w:ascii="Arial" w:hAnsi="Arial" w:cs="Arial"/>
                        </w:rPr>
                      </w:pPr>
                    </w:p>
                    <w:p w:rsidR="00F53E2E" w:rsidRDefault="00F53E2E"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rsidR="00F53E2E" w:rsidRPr="001375EC" w:rsidRDefault="00F53E2E" w:rsidP="00E759B7">
                      <w:pPr>
                        <w:spacing w:line="240" w:lineRule="auto"/>
                        <w:rPr>
                          <w:rFonts w:ascii="Arial" w:hAnsi="Arial" w:cs="Arial"/>
                          <w:lang w:val="es-NI"/>
                        </w:rPr>
                      </w:pPr>
                    </w:p>
                    <w:p w:rsidR="00F53E2E" w:rsidRPr="001375EC" w:rsidRDefault="00F53E2E"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rsidR="00F53E2E" w:rsidRPr="001375EC" w:rsidRDefault="00F53E2E" w:rsidP="00E759B7">
                      <w:pPr>
                        <w:spacing w:line="240" w:lineRule="auto"/>
                        <w:rPr>
                          <w:rFonts w:ascii="Arial" w:hAnsi="Arial" w:cs="Arial"/>
                        </w:rPr>
                      </w:pPr>
                    </w:p>
                    <w:p w:rsidR="00F53E2E" w:rsidRDefault="00F53E2E"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rsidR="00F53E2E" w:rsidRPr="001375EC" w:rsidRDefault="00F53E2E"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rsidR="00F53E2E" w:rsidRPr="002202B7" w:rsidRDefault="00F53E2E"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rsidR="00F53E2E" w:rsidRPr="001375EC" w:rsidRDefault="00F53E2E"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rsidR="00F53E2E" w:rsidRPr="002202B7" w:rsidRDefault="00F53E2E"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rsidR="00F53E2E" w:rsidRDefault="00F53E2E" w:rsidP="00E759B7">
                            <w:pPr>
                              <w:spacing w:line="240" w:lineRule="auto"/>
                              <w:rPr>
                                <w:rFonts w:ascii="Arial" w:hAnsi="Arial" w:cs="Arial"/>
                                <w:lang w:val="es-NI"/>
                              </w:rPr>
                            </w:pPr>
                            <w:r w:rsidRPr="001375EC">
                              <w:rPr>
                                <w:rFonts w:ascii="Arial" w:hAnsi="Arial" w:cs="Arial"/>
                                <w:lang w:val="es-NI"/>
                              </w:rPr>
                              <w:t>Br. Stephanie Lucía Mora Chávez</w:t>
                            </w:r>
                          </w:p>
                          <w:p w:rsidR="00F53E2E" w:rsidRPr="00826CF6" w:rsidRDefault="00F53E2E"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F53E2E" w:rsidRPr="00F343A0">
                              <w:tc>
                                <w:tcPr>
                                  <w:tcW w:w="3000" w:type="dxa"/>
                                  <w:tcBorders>
                                    <w:top w:val="nil"/>
                                    <w:left w:val="nil"/>
                                    <w:bottom w:val="nil"/>
                                    <w:right w:val="nil"/>
                                  </w:tcBorders>
                                  <w:vAlign w:val="center"/>
                                  <w:hideMark/>
                                </w:tcPr>
                                <w:p w:rsidR="00F53E2E" w:rsidRPr="001375EC" w:rsidRDefault="00F53E2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F53E2E" w:rsidRPr="00F343A0">
                              <w:tc>
                                <w:tcPr>
                                  <w:tcW w:w="3000" w:type="dxa"/>
                                  <w:tcBorders>
                                    <w:top w:val="nil"/>
                                    <w:left w:val="nil"/>
                                    <w:bottom w:val="nil"/>
                                    <w:right w:val="nil"/>
                                  </w:tcBorders>
                                  <w:vAlign w:val="center"/>
                                  <w:hideMark/>
                                </w:tcPr>
                                <w:p w:rsidR="00F53E2E" w:rsidRDefault="00F53E2E" w:rsidP="00F53E2E">
                                  <w:pPr>
                                    <w:spacing w:line="240" w:lineRule="auto"/>
                                    <w:rPr>
                                      <w:rFonts w:ascii="Times New Roman" w:hAnsi="Times New Roman" w:cs="Times New Roman"/>
                                      <w:sz w:val="26"/>
                                      <w:szCs w:val="26"/>
                                      <w:lang w:val="es-NI"/>
                                    </w:rPr>
                                  </w:pPr>
                                </w:p>
                              </w:tc>
                            </w:tr>
                          </w:tbl>
                          <w:p w:rsidR="00F53E2E" w:rsidRDefault="00F53E2E"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rsidR="00F53E2E" w:rsidRDefault="00F53E2E" w:rsidP="00E759B7">
                      <w:pPr>
                        <w:spacing w:line="240" w:lineRule="auto"/>
                        <w:rPr>
                          <w:rFonts w:ascii="Arial" w:hAnsi="Arial" w:cs="Arial"/>
                          <w:lang w:val="es-NI"/>
                        </w:rPr>
                      </w:pPr>
                      <w:r w:rsidRPr="001375EC">
                        <w:rPr>
                          <w:rFonts w:ascii="Arial" w:hAnsi="Arial" w:cs="Arial"/>
                          <w:lang w:val="es-NI"/>
                        </w:rPr>
                        <w:t>Br. Stephanie Lucía Mora Chávez</w:t>
                      </w:r>
                    </w:p>
                    <w:p w:rsidR="00F53E2E" w:rsidRPr="00826CF6" w:rsidRDefault="00F53E2E"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F53E2E" w:rsidRPr="00F343A0">
                        <w:tc>
                          <w:tcPr>
                            <w:tcW w:w="3000" w:type="dxa"/>
                            <w:tcBorders>
                              <w:top w:val="nil"/>
                              <w:left w:val="nil"/>
                              <w:bottom w:val="nil"/>
                              <w:right w:val="nil"/>
                            </w:tcBorders>
                            <w:vAlign w:val="center"/>
                            <w:hideMark/>
                          </w:tcPr>
                          <w:p w:rsidR="00F53E2E" w:rsidRPr="001375EC" w:rsidRDefault="00F53E2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F53E2E" w:rsidRPr="00F343A0">
                        <w:tc>
                          <w:tcPr>
                            <w:tcW w:w="3000" w:type="dxa"/>
                            <w:tcBorders>
                              <w:top w:val="nil"/>
                              <w:left w:val="nil"/>
                              <w:bottom w:val="nil"/>
                              <w:right w:val="nil"/>
                            </w:tcBorders>
                            <w:vAlign w:val="center"/>
                            <w:hideMark/>
                          </w:tcPr>
                          <w:p w:rsidR="00F53E2E" w:rsidRDefault="00F53E2E" w:rsidP="00F53E2E">
                            <w:pPr>
                              <w:spacing w:line="240" w:lineRule="auto"/>
                              <w:rPr>
                                <w:rFonts w:ascii="Times New Roman" w:hAnsi="Times New Roman" w:cs="Times New Roman"/>
                                <w:sz w:val="26"/>
                                <w:szCs w:val="26"/>
                                <w:lang w:val="es-NI"/>
                              </w:rPr>
                            </w:pPr>
                          </w:p>
                        </w:tc>
                      </w:tr>
                    </w:tbl>
                    <w:p w:rsidR="00F53E2E" w:rsidRDefault="00F53E2E"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rsidR="00E759B7" w:rsidRPr="00A67338" w:rsidRDefault="00E759B7" w:rsidP="00E759B7">
      <w:pPr>
        <w:spacing w:line="240" w:lineRule="auto"/>
        <w:rPr>
          <w:rFonts w:ascii="Arial" w:hAnsi="Arial" w:cs="Arial"/>
          <w:sz w:val="26"/>
          <w:szCs w:val="26"/>
        </w:rPr>
      </w:pPr>
    </w:p>
    <w:p w:rsidR="00E759B7" w:rsidRPr="00A67338" w:rsidRDefault="00E759B7" w:rsidP="00E759B7">
      <w:pPr>
        <w:spacing w:line="240" w:lineRule="auto"/>
        <w:jc w:val="right"/>
        <w:rPr>
          <w:rFonts w:ascii="Arial" w:hAnsi="Arial" w:cs="Arial"/>
          <w:sz w:val="26"/>
          <w:szCs w:val="26"/>
        </w:rPr>
      </w:pPr>
    </w:p>
    <w:p w:rsidR="00E759B7" w:rsidRPr="00A67338" w:rsidRDefault="00E759B7" w:rsidP="00E759B7">
      <w:pPr>
        <w:spacing w:line="240" w:lineRule="auto"/>
        <w:rPr>
          <w:rFonts w:ascii="Arial" w:hAnsi="Arial" w:cs="Arial"/>
          <w:sz w:val="26"/>
          <w:szCs w:val="26"/>
        </w:rPr>
      </w:pPr>
    </w:p>
    <w:p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FC13B1"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rsidR="00FC13B1" w:rsidRDefault="00FC13B1">
      <w:pPr>
        <w:spacing w:line="278" w:lineRule="auto"/>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rsidR="00E759B7" w:rsidRDefault="00FC13B1" w:rsidP="00E759B7">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lastRenderedPageBreak/>
        <w:t>INDICE</w:t>
      </w:r>
    </w:p>
    <w:p w:rsidR="00FC13B1" w:rsidRDefault="00FC13B1" w:rsidP="00816FE8">
      <w:pPr>
        <w:rPr>
          <w:rFonts w:ascii="Arial" w:hAnsi="Arial" w:cs="Arial"/>
          <w:kern w:val="0"/>
          <w14:ligatures w14:val="none"/>
        </w:rPr>
      </w:pPr>
    </w:p>
    <w:sdt>
      <w:sdtPr>
        <w:rPr>
          <w:rFonts w:asciiTheme="minorHAnsi" w:eastAsiaTheme="minorHAnsi" w:hAnsiTheme="minorHAnsi" w:cstheme="minorBidi"/>
          <w:color w:val="auto"/>
          <w:kern w:val="2"/>
          <w:sz w:val="24"/>
          <w:szCs w:val="24"/>
          <w:lang w:val="es-ES" w:eastAsia="en-US"/>
          <w14:ligatures w14:val="standardContextual"/>
        </w:rPr>
        <w:id w:val="1838724926"/>
        <w:docPartObj>
          <w:docPartGallery w:val="Table of Contents"/>
          <w:docPartUnique/>
        </w:docPartObj>
      </w:sdtPr>
      <w:sdtEndPr>
        <w:rPr>
          <w:b/>
          <w:bCs/>
        </w:rPr>
      </w:sdtEndPr>
      <w:sdtContent>
        <w:p w:rsidR="002C0973" w:rsidRDefault="002C0973">
          <w:pPr>
            <w:pStyle w:val="TtulodeTDC"/>
          </w:pPr>
          <w:r>
            <w:rPr>
              <w:lang w:val="es-ES"/>
            </w:rPr>
            <w:t>Contenido</w:t>
          </w:r>
        </w:p>
        <w:p w:rsidR="002C0973" w:rsidRDefault="002C0973">
          <w:pPr>
            <w:pStyle w:val="TDC1"/>
            <w:tabs>
              <w:tab w:val="left" w:pos="480"/>
              <w:tab w:val="right" w:leader="dot" w:pos="9350"/>
            </w:tabs>
            <w:rPr>
              <w:rFonts w:eastAsiaTheme="minorEastAsia"/>
              <w:noProof/>
              <w:kern w:val="0"/>
              <w:sz w:val="22"/>
              <w:szCs w:val="22"/>
              <w:lang w:eastAsia="es-US"/>
              <w14:ligatures w14:val="none"/>
            </w:rPr>
          </w:pPr>
          <w:r>
            <w:fldChar w:fldCharType="begin"/>
          </w:r>
          <w:r>
            <w:instrText xml:space="preserve"> TOC \o "1-3" \h \z \u </w:instrText>
          </w:r>
          <w:r>
            <w:fldChar w:fldCharType="separate"/>
          </w:r>
          <w:hyperlink w:anchor="_Toc228819843" w:history="1">
            <w:r w:rsidRPr="00A9710C">
              <w:rPr>
                <w:rStyle w:val="Hipervnculo"/>
                <w:rFonts w:ascii="Arial" w:hAnsi="Arial" w:cs="Arial"/>
                <w:b/>
                <w:bCs/>
                <w:noProof/>
              </w:rPr>
              <w:t>I.</w:t>
            </w:r>
            <w:r>
              <w:rPr>
                <w:rFonts w:eastAsiaTheme="minorEastAsia"/>
                <w:noProof/>
                <w:kern w:val="0"/>
                <w:sz w:val="22"/>
                <w:szCs w:val="22"/>
                <w:lang w:eastAsia="es-US"/>
                <w14:ligatures w14:val="none"/>
              </w:rPr>
              <w:tab/>
            </w:r>
            <w:r w:rsidRPr="00A9710C">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_Toc228819843 \h </w:instrText>
            </w:r>
            <w:r>
              <w:rPr>
                <w:noProof/>
                <w:webHidden/>
              </w:rPr>
            </w:r>
            <w:r>
              <w:rPr>
                <w:noProof/>
                <w:webHidden/>
              </w:rPr>
              <w:fldChar w:fldCharType="separate"/>
            </w:r>
            <w:r>
              <w:rPr>
                <w:noProof/>
                <w:webHidden/>
              </w:rPr>
              <w:t>1</w:t>
            </w:r>
            <w:r>
              <w:rPr>
                <w:noProof/>
                <w:webHidden/>
              </w:rPr>
              <w:fldChar w:fldCharType="end"/>
            </w:r>
          </w:hyperlink>
        </w:p>
        <w:p w:rsidR="002C0973" w:rsidRDefault="00F53E2E">
          <w:pPr>
            <w:pStyle w:val="TDC1"/>
            <w:tabs>
              <w:tab w:val="left" w:pos="480"/>
              <w:tab w:val="right" w:leader="dot" w:pos="9350"/>
            </w:tabs>
            <w:rPr>
              <w:rFonts w:eastAsiaTheme="minorEastAsia"/>
              <w:noProof/>
              <w:kern w:val="0"/>
              <w:sz w:val="22"/>
              <w:szCs w:val="22"/>
              <w:lang w:eastAsia="es-US"/>
              <w14:ligatures w14:val="none"/>
            </w:rPr>
          </w:pPr>
          <w:hyperlink w:anchor="_Toc228819844" w:history="1">
            <w:r w:rsidR="002C0973" w:rsidRPr="00A9710C">
              <w:rPr>
                <w:rStyle w:val="Hipervnculo"/>
                <w:rFonts w:ascii="Arial" w:hAnsi="Arial" w:cs="Arial"/>
                <w:b/>
                <w:bCs/>
                <w:noProof/>
              </w:rPr>
              <w:t>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OBJETIVOS DE LA AUDITORIA</w:t>
            </w:r>
            <w:r w:rsidR="002C0973">
              <w:rPr>
                <w:noProof/>
                <w:webHidden/>
              </w:rPr>
              <w:tab/>
            </w:r>
            <w:r w:rsidR="002C0973">
              <w:rPr>
                <w:noProof/>
                <w:webHidden/>
              </w:rPr>
              <w:fldChar w:fldCharType="begin"/>
            </w:r>
            <w:r w:rsidR="002C0973">
              <w:rPr>
                <w:noProof/>
                <w:webHidden/>
              </w:rPr>
              <w:instrText xml:space="preserve"> PAGEREF _Toc228819844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45" w:history="1">
            <w:r w:rsidR="002C0973" w:rsidRPr="00A9710C">
              <w:rPr>
                <w:rStyle w:val="Hipervnculo"/>
                <w:rFonts w:ascii="Arial" w:hAnsi="Arial" w:cs="Arial"/>
                <w:b/>
                <w:bCs/>
                <w:noProof/>
              </w:rPr>
              <w:t>OBJETIVO GENERAL</w:t>
            </w:r>
            <w:r w:rsidR="002C0973">
              <w:rPr>
                <w:noProof/>
                <w:webHidden/>
              </w:rPr>
              <w:tab/>
            </w:r>
            <w:r w:rsidR="002C0973">
              <w:rPr>
                <w:noProof/>
                <w:webHidden/>
              </w:rPr>
              <w:fldChar w:fldCharType="begin"/>
            </w:r>
            <w:r w:rsidR="002C0973">
              <w:rPr>
                <w:noProof/>
                <w:webHidden/>
              </w:rPr>
              <w:instrText xml:space="preserve"> PAGEREF _Toc228819845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46" w:history="1">
            <w:r w:rsidR="002C0973" w:rsidRPr="00A9710C">
              <w:rPr>
                <w:rStyle w:val="Hipervnculo"/>
                <w:rFonts w:ascii="Arial" w:hAnsi="Arial" w:cs="Arial"/>
                <w:b/>
                <w:bCs/>
                <w:noProof/>
              </w:rPr>
              <w:t>OBJETIVOS ESPECIFICOS</w:t>
            </w:r>
            <w:r w:rsidR="002C0973">
              <w:rPr>
                <w:noProof/>
                <w:webHidden/>
              </w:rPr>
              <w:tab/>
            </w:r>
            <w:r w:rsidR="002C0973">
              <w:rPr>
                <w:noProof/>
                <w:webHidden/>
              </w:rPr>
              <w:fldChar w:fldCharType="begin"/>
            </w:r>
            <w:r w:rsidR="002C0973">
              <w:rPr>
                <w:noProof/>
                <w:webHidden/>
              </w:rPr>
              <w:instrText xml:space="preserve"> PAGEREF _Toc228819846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F53E2E">
          <w:pPr>
            <w:pStyle w:val="TDC1"/>
            <w:tabs>
              <w:tab w:val="left" w:pos="660"/>
              <w:tab w:val="right" w:leader="dot" w:pos="9350"/>
            </w:tabs>
            <w:rPr>
              <w:rFonts w:eastAsiaTheme="minorEastAsia"/>
              <w:noProof/>
              <w:kern w:val="0"/>
              <w:sz w:val="22"/>
              <w:szCs w:val="22"/>
              <w:lang w:eastAsia="es-US"/>
              <w14:ligatures w14:val="none"/>
            </w:rPr>
          </w:pPr>
          <w:hyperlink w:anchor="_Toc228819847" w:history="1">
            <w:r w:rsidR="002C0973" w:rsidRPr="00A9710C">
              <w:rPr>
                <w:rStyle w:val="Hipervnculo"/>
                <w:rFonts w:ascii="Arial" w:hAnsi="Arial" w:cs="Arial"/>
                <w:b/>
                <w:bCs/>
                <w:noProof/>
              </w:rPr>
              <w:t>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JUSTIFICACIÓN</w:t>
            </w:r>
            <w:r w:rsidR="002C0973">
              <w:rPr>
                <w:noProof/>
                <w:webHidden/>
              </w:rPr>
              <w:tab/>
            </w:r>
            <w:r w:rsidR="002C0973">
              <w:rPr>
                <w:noProof/>
                <w:webHidden/>
              </w:rPr>
              <w:fldChar w:fldCharType="begin"/>
            </w:r>
            <w:r w:rsidR="002C0973">
              <w:rPr>
                <w:noProof/>
                <w:webHidden/>
              </w:rPr>
              <w:instrText xml:space="preserve"> PAGEREF _Toc228819847 \h </w:instrText>
            </w:r>
            <w:r w:rsidR="002C0973">
              <w:rPr>
                <w:noProof/>
                <w:webHidden/>
              </w:rPr>
            </w:r>
            <w:r w:rsidR="002C0973">
              <w:rPr>
                <w:noProof/>
                <w:webHidden/>
              </w:rPr>
              <w:fldChar w:fldCharType="separate"/>
            </w:r>
            <w:r w:rsidR="002C0973">
              <w:rPr>
                <w:noProof/>
                <w:webHidden/>
              </w:rPr>
              <w:t>3</w:t>
            </w:r>
            <w:r w:rsidR="002C0973">
              <w:rPr>
                <w:noProof/>
                <w:webHidden/>
              </w:rPr>
              <w:fldChar w:fldCharType="end"/>
            </w:r>
          </w:hyperlink>
        </w:p>
        <w:p w:rsidR="002C0973" w:rsidRDefault="00F53E2E">
          <w:pPr>
            <w:pStyle w:val="TDC1"/>
            <w:tabs>
              <w:tab w:val="left" w:pos="660"/>
              <w:tab w:val="right" w:leader="dot" w:pos="9350"/>
            </w:tabs>
            <w:rPr>
              <w:rFonts w:eastAsiaTheme="minorEastAsia"/>
              <w:noProof/>
              <w:kern w:val="0"/>
              <w:sz w:val="22"/>
              <w:szCs w:val="22"/>
              <w:lang w:eastAsia="es-US"/>
              <w14:ligatures w14:val="none"/>
            </w:rPr>
          </w:pPr>
          <w:hyperlink w:anchor="_Toc228819848" w:history="1">
            <w:r w:rsidR="002C0973" w:rsidRPr="00A9710C">
              <w:rPr>
                <w:rStyle w:val="Hipervnculo"/>
                <w:rFonts w:ascii="Arial" w:hAnsi="Arial" w:cs="Arial"/>
                <w:b/>
                <w:bCs/>
                <w:noProof/>
              </w:rPr>
              <w:t>IV.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PLANTEAMIENTO DEL PROBLEMA</w:t>
            </w:r>
            <w:r w:rsidR="002C0973">
              <w:rPr>
                <w:noProof/>
                <w:webHidden/>
              </w:rPr>
              <w:tab/>
            </w:r>
            <w:r w:rsidR="002C0973">
              <w:rPr>
                <w:noProof/>
                <w:webHidden/>
              </w:rPr>
              <w:fldChar w:fldCharType="begin"/>
            </w:r>
            <w:r w:rsidR="002C0973">
              <w:rPr>
                <w:noProof/>
                <w:webHidden/>
              </w:rPr>
              <w:instrText xml:space="preserve"> PAGEREF _Toc228819848 \h </w:instrText>
            </w:r>
            <w:r w:rsidR="002C0973">
              <w:rPr>
                <w:noProof/>
                <w:webHidden/>
              </w:rPr>
            </w:r>
            <w:r w:rsidR="002C0973">
              <w:rPr>
                <w:noProof/>
                <w:webHidden/>
              </w:rPr>
              <w:fldChar w:fldCharType="separate"/>
            </w:r>
            <w:r w:rsidR="002C0973">
              <w:rPr>
                <w:noProof/>
                <w:webHidden/>
              </w:rPr>
              <w:t>4</w:t>
            </w:r>
            <w:r w:rsidR="002C0973">
              <w:rPr>
                <w:noProof/>
                <w:webHidden/>
              </w:rPr>
              <w:fldChar w:fldCharType="end"/>
            </w:r>
          </w:hyperlink>
        </w:p>
        <w:p w:rsidR="002C0973" w:rsidRDefault="00F53E2E">
          <w:pPr>
            <w:pStyle w:val="TDC1"/>
            <w:tabs>
              <w:tab w:val="left" w:pos="480"/>
              <w:tab w:val="right" w:leader="dot" w:pos="9350"/>
            </w:tabs>
            <w:rPr>
              <w:rFonts w:eastAsiaTheme="minorEastAsia"/>
              <w:noProof/>
              <w:kern w:val="0"/>
              <w:sz w:val="22"/>
              <w:szCs w:val="22"/>
              <w:lang w:eastAsia="es-US"/>
              <w14:ligatures w14:val="none"/>
            </w:rPr>
          </w:pPr>
          <w:hyperlink w:anchor="_Toc228819849" w:history="1">
            <w:r w:rsidR="002C0973" w:rsidRPr="00A9710C">
              <w:rPr>
                <w:rStyle w:val="Hipervnculo"/>
                <w:rFonts w:ascii="Arial" w:hAnsi="Arial" w:cs="Arial"/>
                <w:b/>
                <w:bCs/>
                <w:noProof/>
              </w:rPr>
              <w:t>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ALCANCE DE LA AUDITORIA</w:t>
            </w:r>
            <w:r w:rsidR="002C0973">
              <w:rPr>
                <w:noProof/>
                <w:webHidden/>
              </w:rPr>
              <w:tab/>
            </w:r>
            <w:r w:rsidR="002C0973">
              <w:rPr>
                <w:noProof/>
                <w:webHidden/>
              </w:rPr>
              <w:fldChar w:fldCharType="begin"/>
            </w:r>
            <w:r w:rsidR="002C0973">
              <w:rPr>
                <w:noProof/>
                <w:webHidden/>
              </w:rPr>
              <w:instrText xml:space="preserve"> PAGEREF _Toc228819849 \h </w:instrText>
            </w:r>
            <w:r w:rsidR="002C0973">
              <w:rPr>
                <w:noProof/>
                <w:webHidden/>
              </w:rPr>
            </w:r>
            <w:r w:rsidR="002C0973">
              <w:rPr>
                <w:noProof/>
                <w:webHidden/>
              </w:rPr>
              <w:fldChar w:fldCharType="separate"/>
            </w:r>
            <w:r w:rsidR="002C0973">
              <w:rPr>
                <w:noProof/>
                <w:webHidden/>
              </w:rPr>
              <w:t>5</w:t>
            </w:r>
            <w:r w:rsidR="002C0973">
              <w:rPr>
                <w:noProof/>
                <w:webHidden/>
              </w:rPr>
              <w:fldChar w:fldCharType="end"/>
            </w:r>
          </w:hyperlink>
        </w:p>
        <w:p w:rsidR="002C0973" w:rsidRDefault="00F53E2E">
          <w:pPr>
            <w:pStyle w:val="TDC1"/>
            <w:tabs>
              <w:tab w:val="left" w:pos="660"/>
              <w:tab w:val="right" w:leader="dot" w:pos="9350"/>
            </w:tabs>
            <w:rPr>
              <w:rFonts w:eastAsiaTheme="minorEastAsia"/>
              <w:noProof/>
              <w:kern w:val="0"/>
              <w:sz w:val="22"/>
              <w:szCs w:val="22"/>
              <w:lang w:eastAsia="es-US"/>
              <w14:ligatures w14:val="none"/>
            </w:rPr>
          </w:pPr>
          <w:hyperlink w:anchor="_Toc228819850" w:history="1">
            <w:r w:rsidR="002C0973" w:rsidRPr="00A9710C">
              <w:rPr>
                <w:rStyle w:val="Hipervnculo"/>
                <w:rFonts w:ascii="Arial" w:hAnsi="Arial" w:cs="Arial"/>
                <w:b/>
                <w:bCs/>
                <w:noProof/>
              </w:rPr>
              <w:t>VI.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METODOLOGÍA DE LA AUDITORÍA</w:t>
            </w:r>
            <w:r w:rsidR="002C0973">
              <w:rPr>
                <w:noProof/>
                <w:webHidden/>
              </w:rPr>
              <w:tab/>
            </w:r>
            <w:r w:rsidR="002C0973">
              <w:rPr>
                <w:noProof/>
                <w:webHidden/>
              </w:rPr>
              <w:fldChar w:fldCharType="begin"/>
            </w:r>
            <w:r w:rsidR="002C0973">
              <w:rPr>
                <w:noProof/>
                <w:webHidden/>
              </w:rPr>
              <w:instrText xml:space="preserve"> PAGEREF _Toc228819850 \h </w:instrText>
            </w:r>
            <w:r w:rsidR="002C0973">
              <w:rPr>
                <w:noProof/>
                <w:webHidden/>
              </w:rPr>
            </w:r>
            <w:r w:rsidR="002C0973">
              <w:rPr>
                <w:noProof/>
                <w:webHidden/>
              </w:rPr>
              <w:fldChar w:fldCharType="separate"/>
            </w:r>
            <w:r w:rsidR="002C0973">
              <w:rPr>
                <w:noProof/>
                <w:webHidden/>
              </w:rPr>
              <w:t>7</w:t>
            </w:r>
            <w:r w:rsidR="002C0973">
              <w:rPr>
                <w:noProof/>
                <w:webHidden/>
              </w:rPr>
              <w:fldChar w:fldCharType="end"/>
            </w:r>
          </w:hyperlink>
        </w:p>
        <w:p w:rsidR="002C0973" w:rsidRDefault="00F53E2E">
          <w:pPr>
            <w:pStyle w:val="TDC1"/>
            <w:tabs>
              <w:tab w:val="left" w:pos="660"/>
              <w:tab w:val="right" w:leader="dot" w:pos="9350"/>
            </w:tabs>
            <w:rPr>
              <w:rFonts w:eastAsiaTheme="minorEastAsia"/>
              <w:noProof/>
              <w:kern w:val="0"/>
              <w:sz w:val="22"/>
              <w:szCs w:val="22"/>
              <w:lang w:eastAsia="es-US"/>
              <w14:ligatures w14:val="none"/>
            </w:rPr>
          </w:pPr>
          <w:hyperlink w:anchor="_Toc228819851" w:history="1">
            <w:r w:rsidR="002C0973" w:rsidRPr="00A9710C">
              <w:rPr>
                <w:rStyle w:val="Hipervnculo"/>
                <w:rFonts w:ascii="Arial" w:hAnsi="Arial" w:cs="Arial"/>
                <w:b/>
                <w:bCs/>
                <w:noProof/>
              </w:rPr>
              <w:t>VII.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MARCO LEGAL Y NORMATIVO APLICABLE</w:t>
            </w:r>
            <w:r w:rsidR="002C0973">
              <w:rPr>
                <w:noProof/>
                <w:webHidden/>
              </w:rPr>
              <w:tab/>
            </w:r>
            <w:r w:rsidR="002C0973">
              <w:rPr>
                <w:noProof/>
                <w:webHidden/>
              </w:rPr>
              <w:fldChar w:fldCharType="begin"/>
            </w:r>
            <w:r w:rsidR="002C0973">
              <w:rPr>
                <w:noProof/>
                <w:webHidden/>
              </w:rPr>
              <w:instrText xml:space="preserve"> PAGEREF _Toc228819851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52" w:history="1">
            <w:r w:rsidR="002C0973" w:rsidRPr="00A9710C">
              <w:rPr>
                <w:rStyle w:val="Hipervnculo"/>
                <w:rFonts w:ascii="Arial" w:hAnsi="Arial" w:cs="Arial"/>
                <w:b/>
                <w:bCs/>
                <w:noProof/>
              </w:rPr>
              <w:t>7.1 Normas Internacionales de Gestión de Seguridad de la Información</w:t>
            </w:r>
            <w:r w:rsidR="002C0973">
              <w:rPr>
                <w:noProof/>
                <w:webHidden/>
              </w:rPr>
              <w:tab/>
            </w:r>
            <w:r w:rsidR="002C0973">
              <w:rPr>
                <w:noProof/>
                <w:webHidden/>
              </w:rPr>
              <w:fldChar w:fldCharType="begin"/>
            </w:r>
            <w:r w:rsidR="002C0973">
              <w:rPr>
                <w:noProof/>
                <w:webHidden/>
              </w:rPr>
              <w:instrText xml:space="preserve"> PAGEREF _Toc228819852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53" w:history="1">
            <w:r w:rsidR="002C0973" w:rsidRPr="00A9710C">
              <w:rPr>
                <w:rStyle w:val="Hipervnculo"/>
                <w:rFonts w:ascii="Arial" w:hAnsi="Arial" w:cs="Arial"/>
                <w:b/>
                <w:bCs/>
                <w:noProof/>
              </w:rPr>
              <w:t>7.2 Estándares Técnicos de Cableado Estructurado (ANSI/TIA/EIA)</w:t>
            </w:r>
            <w:r w:rsidR="002C0973">
              <w:rPr>
                <w:noProof/>
                <w:webHidden/>
              </w:rPr>
              <w:tab/>
            </w:r>
            <w:r w:rsidR="002C0973">
              <w:rPr>
                <w:noProof/>
                <w:webHidden/>
              </w:rPr>
              <w:fldChar w:fldCharType="begin"/>
            </w:r>
            <w:r w:rsidR="002C0973">
              <w:rPr>
                <w:noProof/>
                <w:webHidden/>
              </w:rPr>
              <w:instrText xml:space="preserve"> PAGEREF _Toc228819853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54" w:history="1">
            <w:r w:rsidR="002C0973" w:rsidRPr="00A9710C">
              <w:rPr>
                <w:rStyle w:val="Hipervnculo"/>
                <w:rFonts w:ascii="Arial" w:hAnsi="Arial" w:cs="Arial"/>
                <w:b/>
                <w:bCs/>
                <w:noProof/>
              </w:rPr>
              <w:t>7.3 Framework de Gobernanza de TI (COBIT 2019 y dominio DSS)</w:t>
            </w:r>
            <w:r w:rsidR="002C0973">
              <w:rPr>
                <w:noProof/>
                <w:webHidden/>
              </w:rPr>
              <w:tab/>
            </w:r>
            <w:r w:rsidR="002C0973">
              <w:rPr>
                <w:noProof/>
                <w:webHidden/>
              </w:rPr>
              <w:fldChar w:fldCharType="begin"/>
            </w:r>
            <w:r w:rsidR="002C0973">
              <w:rPr>
                <w:noProof/>
                <w:webHidden/>
              </w:rPr>
              <w:instrText xml:space="preserve"> PAGEREF _Toc228819854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55" w:history="1">
            <w:r w:rsidR="002C0973" w:rsidRPr="00A9710C">
              <w:rPr>
                <w:rStyle w:val="Hipervnculo"/>
                <w:rFonts w:ascii="Arial" w:hAnsi="Arial" w:cs="Arial"/>
                <w:b/>
                <w:bCs/>
                <w:noProof/>
              </w:rPr>
              <w:t>7.4 Legislación Nacional Aplicable</w:t>
            </w:r>
            <w:r w:rsidR="002C0973">
              <w:rPr>
                <w:noProof/>
                <w:webHidden/>
              </w:rPr>
              <w:tab/>
            </w:r>
            <w:r w:rsidR="002C0973">
              <w:rPr>
                <w:noProof/>
                <w:webHidden/>
              </w:rPr>
              <w:fldChar w:fldCharType="begin"/>
            </w:r>
            <w:r w:rsidR="002C0973">
              <w:rPr>
                <w:noProof/>
                <w:webHidden/>
              </w:rPr>
              <w:instrText xml:space="preserve"> PAGEREF _Toc228819855 \h </w:instrText>
            </w:r>
            <w:r w:rsidR="002C0973">
              <w:rPr>
                <w:noProof/>
                <w:webHidden/>
              </w:rPr>
            </w:r>
            <w:r w:rsidR="002C0973">
              <w:rPr>
                <w:noProof/>
                <w:webHidden/>
              </w:rPr>
              <w:fldChar w:fldCharType="separate"/>
            </w:r>
            <w:r w:rsidR="002C0973">
              <w:rPr>
                <w:noProof/>
                <w:webHidden/>
              </w:rPr>
              <w:t>13</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56" w:history="1">
            <w:r w:rsidR="002C0973" w:rsidRPr="00A9710C">
              <w:rPr>
                <w:rStyle w:val="Hipervnculo"/>
                <w:rFonts w:ascii="Arial" w:hAnsi="Arial" w:cs="Arial"/>
                <w:b/>
                <w:bCs/>
                <w:noProof/>
              </w:rPr>
              <w:t>7.5 Resumen de Correspondencia Normativa por Área de Auditoría de Redes</w:t>
            </w:r>
            <w:r w:rsidR="002C0973">
              <w:rPr>
                <w:noProof/>
                <w:webHidden/>
              </w:rPr>
              <w:tab/>
            </w:r>
            <w:r w:rsidR="002C0973">
              <w:rPr>
                <w:noProof/>
                <w:webHidden/>
              </w:rPr>
              <w:fldChar w:fldCharType="begin"/>
            </w:r>
            <w:r w:rsidR="002C0973">
              <w:rPr>
                <w:noProof/>
                <w:webHidden/>
              </w:rPr>
              <w:instrText xml:space="preserve"> PAGEREF _Toc228819856 \h </w:instrText>
            </w:r>
            <w:r w:rsidR="002C0973">
              <w:rPr>
                <w:noProof/>
                <w:webHidden/>
              </w:rPr>
            </w:r>
            <w:r w:rsidR="002C0973">
              <w:rPr>
                <w:noProof/>
                <w:webHidden/>
              </w:rPr>
              <w:fldChar w:fldCharType="separate"/>
            </w:r>
            <w:r w:rsidR="002C0973">
              <w:rPr>
                <w:noProof/>
                <w:webHidden/>
              </w:rPr>
              <w:t>14</w:t>
            </w:r>
            <w:r w:rsidR="002C0973">
              <w:rPr>
                <w:noProof/>
                <w:webHidden/>
              </w:rPr>
              <w:fldChar w:fldCharType="end"/>
            </w:r>
          </w:hyperlink>
        </w:p>
        <w:p w:rsidR="002C0973" w:rsidRDefault="00F53E2E">
          <w:pPr>
            <w:pStyle w:val="TDC1"/>
            <w:tabs>
              <w:tab w:val="left" w:pos="660"/>
              <w:tab w:val="right" w:leader="dot" w:pos="9350"/>
            </w:tabs>
            <w:rPr>
              <w:rFonts w:eastAsiaTheme="minorEastAsia"/>
              <w:noProof/>
              <w:kern w:val="0"/>
              <w:sz w:val="22"/>
              <w:szCs w:val="22"/>
              <w:lang w:eastAsia="es-US"/>
              <w14:ligatures w14:val="none"/>
            </w:rPr>
          </w:pPr>
          <w:hyperlink w:anchor="_Toc228819857" w:history="1">
            <w:r w:rsidR="002C0973" w:rsidRPr="00A9710C">
              <w:rPr>
                <w:rStyle w:val="Hipervnculo"/>
                <w:rFonts w:ascii="Arial" w:hAnsi="Arial" w:cs="Arial"/>
                <w:b/>
                <w:bCs/>
                <w:noProof/>
              </w:rPr>
              <w:t>VIII.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DIAGNOSTICO TI. PERFIL DE LA EMPRESA</w:t>
            </w:r>
            <w:r w:rsidR="002C0973">
              <w:rPr>
                <w:noProof/>
                <w:webHidden/>
              </w:rPr>
              <w:tab/>
            </w:r>
            <w:r w:rsidR="002C0973">
              <w:rPr>
                <w:noProof/>
                <w:webHidden/>
              </w:rPr>
              <w:fldChar w:fldCharType="begin"/>
            </w:r>
            <w:r w:rsidR="002C0973">
              <w:rPr>
                <w:noProof/>
                <w:webHidden/>
              </w:rPr>
              <w:instrText xml:space="preserve"> PAGEREF _Toc228819857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58" w:history="1">
            <w:r w:rsidR="002C0973" w:rsidRPr="00A9710C">
              <w:rPr>
                <w:rStyle w:val="Hipervnculo"/>
                <w:rFonts w:ascii="Arial" w:hAnsi="Arial" w:cs="Arial"/>
                <w:b/>
                <w:bCs/>
                <w:noProof/>
              </w:rPr>
              <w:t>8.1. Perfil de la Institución</w:t>
            </w:r>
            <w:r w:rsidR="002C0973">
              <w:rPr>
                <w:noProof/>
                <w:webHidden/>
              </w:rPr>
              <w:tab/>
            </w:r>
            <w:r w:rsidR="002C0973">
              <w:rPr>
                <w:noProof/>
                <w:webHidden/>
              </w:rPr>
              <w:fldChar w:fldCharType="begin"/>
            </w:r>
            <w:r w:rsidR="002C0973">
              <w:rPr>
                <w:noProof/>
                <w:webHidden/>
              </w:rPr>
              <w:instrText xml:space="preserve"> PAGEREF _Toc228819858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59" w:history="1">
            <w:r w:rsidR="002C0973" w:rsidRPr="00A9710C">
              <w:rPr>
                <w:rStyle w:val="Hipervnculo"/>
                <w:rFonts w:ascii="Arial" w:hAnsi="Arial" w:cs="Arial"/>
                <w:b/>
                <w:bCs/>
                <w:noProof/>
              </w:rPr>
              <w:t>8.1.1 Caracterización de la Institución</w:t>
            </w:r>
            <w:r w:rsidR="002C0973">
              <w:rPr>
                <w:noProof/>
                <w:webHidden/>
              </w:rPr>
              <w:tab/>
            </w:r>
            <w:r w:rsidR="002C0973">
              <w:rPr>
                <w:noProof/>
                <w:webHidden/>
              </w:rPr>
              <w:fldChar w:fldCharType="begin"/>
            </w:r>
            <w:r w:rsidR="002C0973">
              <w:rPr>
                <w:noProof/>
                <w:webHidden/>
              </w:rPr>
              <w:instrText xml:space="preserve"> PAGEREF _Toc228819859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60" w:history="1">
            <w:r w:rsidR="002C0973" w:rsidRPr="00A9710C">
              <w:rPr>
                <w:rStyle w:val="Hipervnculo"/>
                <w:rFonts w:ascii="Arial" w:hAnsi="Arial" w:cs="Arial"/>
                <w:b/>
                <w:bCs/>
                <w:noProof/>
              </w:rPr>
              <w:t>8.1.2 Servicios Ofrecidos</w:t>
            </w:r>
            <w:r w:rsidR="002C0973">
              <w:rPr>
                <w:noProof/>
                <w:webHidden/>
              </w:rPr>
              <w:tab/>
            </w:r>
            <w:r w:rsidR="002C0973">
              <w:rPr>
                <w:noProof/>
                <w:webHidden/>
              </w:rPr>
              <w:fldChar w:fldCharType="begin"/>
            </w:r>
            <w:r w:rsidR="002C0973">
              <w:rPr>
                <w:noProof/>
                <w:webHidden/>
              </w:rPr>
              <w:instrText xml:space="preserve"> PAGEREF _Toc228819860 \h </w:instrText>
            </w:r>
            <w:r w:rsidR="002C0973">
              <w:rPr>
                <w:noProof/>
                <w:webHidden/>
              </w:rPr>
            </w:r>
            <w:r w:rsidR="002C0973">
              <w:rPr>
                <w:noProof/>
                <w:webHidden/>
              </w:rPr>
              <w:fldChar w:fldCharType="separate"/>
            </w:r>
            <w:r w:rsidR="002C0973">
              <w:rPr>
                <w:noProof/>
                <w:webHidden/>
              </w:rPr>
              <w:t>18</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61" w:history="1">
            <w:r w:rsidR="002C0973" w:rsidRPr="00A9710C">
              <w:rPr>
                <w:rStyle w:val="Hipervnculo"/>
                <w:rFonts w:ascii="Arial" w:hAnsi="Arial" w:cs="Arial"/>
                <w:b/>
                <w:bCs/>
                <w:noProof/>
              </w:rPr>
              <w:t>8.1.3 Misión</w:t>
            </w:r>
            <w:r w:rsidR="002C0973">
              <w:rPr>
                <w:noProof/>
                <w:webHidden/>
              </w:rPr>
              <w:tab/>
            </w:r>
            <w:r w:rsidR="002C0973">
              <w:rPr>
                <w:noProof/>
                <w:webHidden/>
              </w:rPr>
              <w:fldChar w:fldCharType="begin"/>
            </w:r>
            <w:r w:rsidR="002C0973">
              <w:rPr>
                <w:noProof/>
                <w:webHidden/>
              </w:rPr>
              <w:instrText xml:space="preserve"> PAGEREF _Toc228819861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62" w:history="1">
            <w:r w:rsidR="002C0973" w:rsidRPr="00A9710C">
              <w:rPr>
                <w:rStyle w:val="Hipervnculo"/>
                <w:rFonts w:ascii="Arial" w:hAnsi="Arial" w:cs="Arial"/>
                <w:b/>
                <w:bCs/>
                <w:noProof/>
              </w:rPr>
              <w:t>8.1.4 Visión</w:t>
            </w:r>
            <w:r w:rsidR="002C0973">
              <w:rPr>
                <w:noProof/>
                <w:webHidden/>
              </w:rPr>
              <w:tab/>
            </w:r>
            <w:r w:rsidR="002C0973">
              <w:rPr>
                <w:noProof/>
                <w:webHidden/>
              </w:rPr>
              <w:fldChar w:fldCharType="begin"/>
            </w:r>
            <w:r w:rsidR="002C0973">
              <w:rPr>
                <w:noProof/>
                <w:webHidden/>
              </w:rPr>
              <w:instrText xml:space="preserve"> PAGEREF _Toc228819862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63" w:history="1">
            <w:r w:rsidR="002C0973" w:rsidRPr="00A9710C">
              <w:rPr>
                <w:rStyle w:val="Hipervnculo"/>
                <w:rFonts w:ascii="Arial" w:hAnsi="Arial" w:cs="Arial"/>
                <w:b/>
                <w:bCs/>
                <w:noProof/>
              </w:rPr>
              <w:t>8.2 Evaluación Organizacional</w:t>
            </w:r>
            <w:r w:rsidR="002C0973">
              <w:rPr>
                <w:noProof/>
                <w:webHidden/>
              </w:rPr>
              <w:tab/>
            </w:r>
            <w:r w:rsidR="002C0973">
              <w:rPr>
                <w:noProof/>
                <w:webHidden/>
              </w:rPr>
              <w:fldChar w:fldCharType="begin"/>
            </w:r>
            <w:r w:rsidR="002C0973">
              <w:rPr>
                <w:noProof/>
                <w:webHidden/>
              </w:rPr>
              <w:instrText xml:space="preserve"> PAGEREF _Toc228819863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64" w:history="1">
            <w:r w:rsidR="002C0973" w:rsidRPr="00A9710C">
              <w:rPr>
                <w:rStyle w:val="Hipervnculo"/>
                <w:rFonts w:ascii="Arial" w:hAnsi="Arial" w:cs="Arial"/>
                <w:b/>
                <w:bCs/>
                <w:noProof/>
              </w:rPr>
              <w:t>8.2.1 Estructura Organizacional</w:t>
            </w:r>
            <w:r w:rsidR="002C0973">
              <w:rPr>
                <w:noProof/>
                <w:webHidden/>
              </w:rPr>
              <w:tab/>
            </w:r>
            <w:r w:rsidR="002C0973">
              <w:rPr>
                <w:noProof/>
                <w:webHidden/>
              </w:rPr>
              <w:fldChar w:fldCharType="begin"/>
            </w:r>
            <w:r w:rsidR="002C0973">
              <w:rPr>
                <w:noProof/>
                <w:webHidden/>
              </w:rPr>
              <w:instrText xml:space="preserve"> PAGEREF _Toc228819864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65" w:history="1">
            <w:r w:rsidR="002C0973" w:rsidRPr="00A9710C">
              <w:rPr>
                <w:rStyle w:val="Hipervnculo"/>
                <w:rFonts w:ascii="Arial" w:hAnsi="Arial" w:cs="Arial"/>
                <w:b/>
                <w:bCs/>
                <w:noProof/>
              </w:rPr>
              <w:t xml:space="preserve">8.2.2 Funciones generales de las </w:t>
            </w:r>
            <w:r w:rsidR="002C0973" w:rsidRPr="00A9710C">
              <w:rPr>
                <w:rStyle w:val="Hipervnculo"/>
                <w:rFonts w:ascii="Arial" w:hAnsi="Arial" w:cs="Arial"/>
                <w:b/>
                <w:bCs/>
                <w:noProof/>
                <w:lang w:val="es-419"/>
              </w:rPr>
              <w:t>áreas evaluadas</w:t>
            </w:r>
            <w:r w:rsidR="002C0973">
              <w:rPr>
                <w:noProof/>
                <w:webHidden/>
              </w:rPr>
              <w:tab/>
            </w:r>
            <w:r w:rsidR="002C0973">
              <w:rPr>
                <w:noProof/>
                <w:webHidden/>
              </w:rPr>
              <w:fldChar w:fldCharType="begin"/>
            </w:r>
            <w:r w:rsidR="002C0973">
              <w:rPr>
                <w:noProof/>
                <w:webHidden/>
              </w:rPr>
              <w:instrText xml:space="preserve"> PAGEREF _Toc228819865 \h </w:instrText>
            </w:r>
            <w:r w:rsidR="002C0973">
              <w:rPr>
                <w:noProof/>
                <w:webHidden/>
              </w:rPr>
            </w:r>
            <w:r w:rsidR="002C0973">
              <w:rPr>
                <w:noProof/>
                <w:webHidden/>
              </w:rPr>
              <w:fldChar w:fldCharType="separate"/>
            </w:r>
            <w:r w:rsidR="002C0973">
              <w:rPr>
                <w:noProof/>
                <w:webHidden/>
              </w:rPr>
              <w:t>21</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66" w:history="1">
            <w:r w:rsidR="002C0973" w:rsidRPr="00A9710C">
              <w:rPr>
                <w:rStyle w:val="Hipervnculo"/>
                <w:rFonts w:ascii="Arial" w:hAnsi="Arial" w:cs="Arial"/>
                <w:b/>
                <w:bCs/>
                <w:noProof/>
              </w:rPr>
              <w:t>8.3 EVALUACIÓN DE LA FUNCIÓN OPERATIVA Y FUNCIONAL DE LA RED</w:t>
            </w:r>
            <w:r w:rsidR="002C0973">
              <w:rPr>
                <w:noProof/>
                <w:webHidden/>
              </w:rPr>
              <w:tab/>
            </w:r>
            <w:r w:rsidR="002C0973">
              <w:rPr>
                <w:noProof/>
                <w:webHidden/>
              </w:rPr>
              <w:fldChar w:fldCharType="begin"/>
            </w:r>
            <w:r w:rsidR="002C0973">
              <w:rPr>
                <w:noProof/>
                <w:webHidden/>
              </w:rPr>
              <w:instrText xml:space="preserve"> PAGEREF _Toc228819866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67" w:history="1">
            <w:r w:rsidR="002C0973" w:rsidRPr="00A9710C">
              <w:rPr>
                <w:rStyle w:val="Hipervnculo"/>
                <w:rFonts w:ascii="Arial" w:hAnsi="Arial" w:cs="Arial"/>
                <w:b/>
                <w:bCs/>
                <w:noProof/>
              </w:rPr>
              <w:t>8.3.1 Recursos Humanos - Designación de Carga de Trabajo en Materia de Red</w:t>
            </w:r>
            <w:r w:rsidR="002C0973">
              <w:rPr>
                <w:noProof/>
                <w:webHidden/>
              </w:rPr>
              <w:tab/>
            </w:r>
            <w:r w:rsidR="002C0973">
              <w:rPr>
                <w:noProof/>
                <w:webHidden/>
              </w:rPr>
              <w:fldChar w:fldCharType="begin"/>
            </w:r>
            <w:r w:rsidR="002C0973">
              <w:rPr>
                <w:noProof/>
                <w:webHidden/>
              </w:rPr>
              <w:instrText xml:space="preserve"> PAGEREF _Toc228819867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68" w:history="1">
            <w:r w:rsidR="002C0973" w:rsidRPr="00A9710C">
              <w:rPr>
                <w:rStyle w:val="Hipervnculo"/>
                <w:rFonts w:ascii="Arial" w:hAnsi="Arial" w:cs="Arial"/>
                <w:b/>
                <w:bCs/>
                <w:noProof/>
              </w:rPr>
              <w:t>8.3.2 Eficiencia en los Procedimientos de Gestión de Red</w:t>
            </w:r>
            <w:r w:rsidR="002C0973">
              <w:rPr>
                <w:noProof/>
                <w:webHidden/>
              </w:rPr>
              <w:tab/>
            </w:r>
            <w:r w:rsidR="002C0973">
              <w:rPr>
                <w:noProof/>
                <w:webHidden/>
              </w:rPr>
              <w:fldChar w:fldCharType="begin"/>
            </w:r>
            <w:r w:rsidR="002C0973">
              <w:rPr>
                <w:noProof/>
                <w:webHidden/>
              </w:rPr>
              <w:instrText xml:space="preserve"> PAGEREF _Toc228819868 \h </w:instrText>
            </w:r>
            <w:r w:rsidR="002C0973">
              <w:rPr>
                <w:noProof/>
                <w:webHidden/>
              </w:rPr>
            </w:r>
            <w:r w:rsidR="002C0973">
              <w:rPr>
                <w:noProof/>
                <w:webHidden/>
              </w:rPr>
              <w:fldChar w:fldCharType="separate"/>
            </w:r>
            <w:r w:rsidR="002C0973">
              <w:rPr>
                <w:noProof/>
                <w:webHidden/>
              </w:rPr>
              <w:t>26</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69" w:history="1">
            <w:r w:rsidR="002C0973" w:rsidRPr="00A9710C">
              <w:rPr>
                <w:rStyle w:val="Hipervnculo"/>
                <w:rFonts w:ascii="Arial" w:hAnsi="Arial" w:cs="Arial"/>
                <w:b/>
                <w:bCs/>
                <w:noProof/>
              </w:rPr>
              <w:t>8.3.3 Control de Actividades de Infraestructura de Red</w:t>
            </w:r>
            <w:r w:rsidR="002C0973">
              <w:rPr>
                <w:noProof/>
                <w:webHidden/>
              </w:rPr>
              <w:tab/>
            </w:r>
            <w:r w:rsidR="002C0973">
              <w:rPr>
                <w:noProof/>
                <w:webHidden/>
              </w:rPr>
              <w:fldChar w:fldCharType="begin"/>
            </w:r>
            <w:r w:rsidR="002C0973">
              <w:rPr>
                <w:noProof/>
                <w:webHidden/>
              </w:rPr>
              <w:instrText xml:space="preserve"> PAGEREF _Toc228819869 \h </w:instrText>
            </w:r>
            <w:r w:rsidR="002C0973">
              <w:rPr>
                <w:noProof/>
                <w:webHidden/>
              </w:rPr>
            </w:r>
            <w:r w:rsidR="002C0973">
              <w:rPr>
                <w:noProof/>
                <w:webHidden/>
              </w:rPr>
              <w:fldChar w:fldCharType="separate"/>
            </w:r>
            <w:r w:rsidR="002C0973">
              <w:rPr>
                <w:noProof/>
                <w:webHidden/>
              </w:rPr>
              <w:t>29</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70" w:history="1">
            <w:r w:rsidR="002C0973" w:rsidRPr="00A9710C">
              <w:rPr>
                <w:rStyle w:val="Hipervnculo"/>
                <w:rFonts w:ascii="Arial" w:hAnsi="Arial" w:cs="Arial"/>
                <w:b/>
                <w:bCs/>
                <w:noProof/>
              </w:rPr>
              <w:t>8.3.4 Auditorías Externas e Internas Previas de la Red</w:t>
            </w:r>
            <w:r w:rsidR="002C0973">
              <w:rPr>
                <w:noProof/>
                <w:webHidden/>
              </w:rPr>
              <w:tab/>
            </w:r>
            <w:r w:rsidR="002C0973">
              <w:rPr>
                <w:noProof/>
                <w:webHidden/>
              </w:rPr>
              <w:fldChar w:fldCharType="begin"/>
            </w:r>
            <w:r w:rsidR="002C0973">
              <w:rPr>
                <w:noProof/>
                <w:webHidden/>
              </w:rPr>
              <w:instrText xml:space="preserve"> PAGEREF _Toc228819870 \h </w:instrText>
            </w:r>
            <w:r w:rsidR="002C0973">
              <w:rPr>
                <w:noProof/>
                <w:webHidden/>
              </w:rPr>
            </w:r>
            <w:r w:rsidR="002C0973">
              <w:rPr>
                <w:noProof/>
                <w:webHidden/>
              </w:rPr>
              <w:fldChar w:fldCharType="separate"/>
            </w:r>
            <w:r w:rsidR="002C0973">
              <w:rPr>
                <w:noProof/>
                <w:webHidden/>
              </w:rPr>
              <w:t>31</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71" w:history="1">
            <w:r w:rsidR="002C0973" w:rsidRPr="00A9710C">
              <w:rPr>
                <w:rStyle w:val="Hipervnculo"/>
                <w:rFonts w:ascii="Arial" w:hAnsi="Arial" w:cs="Arial"/>
                <w:b/>
                <w:bCs/>
                <w:noProof/>
              </w:rPr>
              <w:t>8.4 EVALUACIÓN DE LOS ASPECTOS TÉCNICOS DE LA RED</w:t>
            </w:r>
            <w:r w:rsidR="002C0973">
              <w:rPr>
                <w:noProof/>
                <w:webHidden/>
              </w:rPr>
              <w:tab/>
            </w:r>
            <w:r w:rsidR="002C0973">
              <w:rPr>
                <w:noProof/>
                <w:webHidden/>
              </w:rPr>
              <w:fldChar w:fldCharType="begin"/>
            </w:r>
            <w:r w:rsidR="002C0973">
              <w:rPr>
                <w:noProof/>
                <w:webHidden/>
              </w:rPr>
              <w:instrText xml:space="preserve"> PAGEREF _Toc228819871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72" w:history="1">
            <w:r w:rsidR="002C0973" w:rsidRPr="00A9710C">
              <w:rPr>
                <w:rStyle w:val="Hipervnculo"/>
                <w:rFonts w:ascii="Arial" w:hAnsi="Arial" w:cs="Arial"/>
                <w:b/>
                <w:bCs/>
                <w:noProof/>
              </w:rPr>
              <w:t>8.4.1 Resumen de la Infraestructura de Red Actual</w:t>
            </w:r>
            <w:r w:rsidR="002C0973">
              <w:rPr>
                <w:noProof/>
                <w:webHidden/>
              </w:rPr>
              <w:tab/>
            </w:r>
            <w:r w:rsidR="002C0973">
              <w:rPr>
                <w:noProof/>
                <w:webHidden/>
              </w:rPr>
              <w:fldChar w:fldCharType="begin"/>
            </w:r>
            <w:r w:rsidR="002C0973">
              <w:rPr>
                <w:noProof/>
                <w:webHidden/>
              </w:rPr>
              <w:instrText xml:space="preserve"> PAGEREF _Toc228819872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73" w:history="1">
            <w:r w:rsidR="002C0973" w:rsidRPr="00A9710C">
              <w:rPr>
                <w:rStyle w:val="Hipervnculo"/>
                <w:rFonts w:ascii="Arial" w:hAnsi="Arial" w:cs="Arial"/>
                <w:b/>
                <w:bCs/>
                <w:noProof/>
              </w:rPr>
              <w:t>8.4.2 Distribución de Conectividad por Área Funcional</w:t>
            </w:r>
            <w:r w:rsidR="002C0973">
              <w:rPr>
                <w:noProof/>
                <w:webHidden/>
              </w:rPr>
              <w:tab/>
            </w:r>
            <w:r w:rsidR="002C0973">
              <w:rPr>
                <w:noProof/>
                <w:webHidden/>
              </w:rPr>
              <w:fldChar w:fldCharType="begin"/>
            </w:r>
            <w:r w:rsidR="002C0973">
              <w:rPr>
                <w:noProof/>
                <w:webHidden/>
              </w:rPr>
              <w:instrText xml:space="preserve"> PAGEREF _Toc228819873 \h </w:instrText>
            </w:r>
            <w:r w:rsidR="002C0973">
              <w:rPr>
                <w:noProof/>
                <w:webHidden/>
              </w:rPr>
            </w:r>
            <w:r w:rsidR="002C0973">
              <w:rPr>
                <w:noProof/>
                <w:webHidden/>
              </w:rPr>
              <w:fldChar w:fldCharType="separate"/>
            </w:r>
            <w:r w:rsidR="002C0973">
              <w:rPr>
                <w:noProof/>
                <w:webHidden/>
              </w:rPr>
              <w:t>36</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74" w:history="1">
            <w:r w:rsidR="002C0973" w:rsidRPr="00A9710C">
              <w:rPr>
                <w:rStyle w:val="Hipervnculo"/>
                <w:rFonts w:ascii="Arial" w:hAnsi="Arial" w:cs="Arial"/>
                <w:b/>
                <w:bCs/>
                <w:noProof/>
              </w:rPr>
              <w:t>8.4.3 Pruebas Técnicas Planificadas para la Red</w:t>
            </w:r>
            <w:r w:rsidR="002C0973">
              <w:rPr>
                <w:noProof/>
                <w:webHidden/>
              </w:rPr>
              <w:tab/>
            </w:r>
            <w:r w:rsidR="002C0973">
              <w:rPr>
                <w:noProof/>
                <w:webHidden/>
              </w:rPr>
              <w:fldChar w:fldCharType="begin"/>
            </w:r>
            <w:r w:rsidR="002C0973">
              <w:rPr>
                <w:noProof/>
                <w:webHidden/>
              </w:rPr>
              <w:instrText xml:space="preserve"> PAGEREF _Toc228819874 \h </w:instrText>
            </w:r>
            <w:r w:rsidR="002C0973">
              <w:rPr>
                <w:noProof/>
                <w:webHidden/>
              </w:rPr>
            </w:r>
            <w:r w:rsidR="002C0973">
              <w:rPr>
                <w:noProof/>
                <w:webHidden/>
              </w:rPr>
              <w:fldChar w:fldCharType="separate"/>
            </w:r>
            <w:r w:rsidR="002C0973">
              <w:rPr>
                <w:noProof/>
                <w:webHidden/>
              </w:rPr>
              <w:t>38</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75" w:history="1">
            <w:r w:rsidR="002C0973" w:rsidRPr="00A9710C">
              <w:rPr>
                <w:rStyle w:val="Hipervnculo"/>
                <w:rFonts w:ascii="Arial" w:hAnsi="Arial" w:cs="Arial"/>
                <w:b/>
                <w:bCs/>
                <w:noProof/>
              </w:rPr>
              <w:t>8.4.4 Observaciones Críticas de Infraestructura de Red</w:t>
            </w:r>
            <w:r w:rsidR="002C0973">
              <w:rPr>
                <w:noProof/>
                <w:webHidden/>
              </w:rPr>
              <w:tab/>
            </w:r>
            <w:r w:rsidR="002C0973">
              <w:rPr>
                <w:noProof/>
                <w:webHidden/>
              </w:rPr>
              <w:fldChar w:fldCharType="begin"/>
            </w:r>
            <w:r w:rsidR="002C0973">
              <w:rPr>
                <w:noProof/>
                <w:webHidden/>
              </w:rPr>
              <w:instrText xml:space="preserve"> PAGEREF _Toc228819875 \h </w:instrText>
            </w:r>
            <w:r w:rsidR="002C0973">
              <w:rPr>
                <w:noProof/>
                <w:webHidden/>
              </w:rPr>
            </w:r>
            <w:r w:rsidR="002C0973">
              <w:rPr>
                <w:noProof/>
                <w:webHidden/>
              </w:rPr>
              <w:fldChar w:fldCharType="separate"/>
            </w:r>
            <w:r w:rsidR="002C0973">
              <w:rPr>
                <w:noProof/>
                <w:webHidden/>
              </w:rPr>
              <w:t>42</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76" w:history="1">
            <w:r w:rsidR="002C0973" w:rsidRPr="00A9710C">
              <w:rPr>
                <w:rStyle w:val="Hipervnculo"/>
                <w:rFonts w:ascii="Arial" w:hAnsi="Arial" w:cs="Arial"/>
                <w:b/>
                <w:bCs/>
                <w:noProof/>
              </w:rPr>
              <w:t>8.5 FASE DE DIAGNÓSTICO</w:t>
            </w:r>
            <w:r w:rsidR="002C0973">
              <w:rPr>
                <w:noProof/>
                <w:webHidden/>
              </w:rPr>
              <w:tab/>
            </w:r>
            <w:r w:rsidR="002C0973">
              <w:rPr>
                <w:noProof/>
                <w:webHidden/>
              </w:rPr>
              <w:fldChar w:fldCharType="begin"/>
            </w:r>
            <w:r w:rsidR="002C0973">
              <w:rPr>
                <w:noProof/>
                <w:webHidden/>
              </w:rPr>
              <w:instrText xml:space="preserve"> PAGEREF _Toc228819876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77" w:history="1">
            <w:r w:rsidR="002C0973" w:rsidRPr="00A9710C">
              <w:rPr>
                <w:rStyle w:val="Hipervnculo"/>
                <w:rFonts w:ascii="Arial" w:hAnsi="Arial" w:cs="Arial"/>
                <w:b/>
                <w:bCs/>
                <w:noProof/>
              </w:rPr>
              <w:t>8.5.1 ANÁLISIS DEL ENTORNO OPERATIVO</w:t>
            </w:r>
            <w:r w:rsidR="002C0973">
              <w:rPr>
                <w:noProof/>
                <w:webHidden/>
              </w:rPr>
              <w:tab/>
            </w:r>
            <w:r w:rsidR="002C0973">
              <w:rPr>
                <w:noProof/>
                <w:webHidden/>
              </w:rPr>
              <w:fldChar w:fldCharType="begin"/>
            </w:r>
            <w:r w:rsidR="002C0973">
              <w:rPr>
                <w:noProof/>
                <w:webHidden/>
              </w:rPr>
              <w:instrText xml:space="preserve"> PAGEREF _Toc228819877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78" w:history="1">
            <w:r w:rsidR="002C0973" w:rsidRPr="00A9710C">
              <w:rPr>
                <w:rStyle w:val="Hipervnculo"/>
                <w:rFonts w:ascii="Arial" w:hAnsi="Arial" w:cs="Arial"/>
                <w:b/>
                <w:bCs/>
                <w:noProof/>
              </w:rPr>
              <w:t>8.5.2 IDENTIFICACIÓN DE AMENAZAS</w:t>
            </w:r>
            <w:r w:rsidR="002C0973">
              <w:rPr>
                <w:noProof/>
                <w:webHidden/>
              </w:rPr>
              <w:tab/>
            </w:r>
            <w:r w:rsidR="002C0973">
              <w:rPr>
                <w:noProof/>
                <w:webHidden/>
              </w:rPr>
              <w:fldChar w:fldCharType="begin"/>
            </w:r>
            <w:r w:rsidR="002C0973">
              <w:rPr>
                <w:noProof/>
                <w:webHidden/>
              </w:rPr>
              <w:instrText xml:space="preserve"> PAGEREF _Toc228819878 \h </w:instrText>
            </w:r>
            <w:r w:rsidR="002C0973">
              <w:rPr>
                <w:noProof/>
                <w:webHidden/>
              </w:rPr>
            </w:r>
            <w:r w:rsidR="002C0973">
              <w:rPr>
                <w:noProof/>
                <w:webHidden/>
              </w:rPr>
              <w:fldChar w:fldCharType="separate"/>
            </w:r>
            <w:r w:rsidR="002C0973">
              <w:rPr>
                <w:noProof/>
                <w:webHidden/>
              </w:rPr>
              <w:t>53</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79" w:history="1">
            <w:r w:rsidR="002C0973" w:rsidRPr="00A9710C">
              <w:rPr>
                <w:rStyle w:val="Hipervnculo"/>
                <w:rFonts w:ascii="Arial" w:hAnsi="Arial" w:cs="Arial"/>
                <w:b/>
                <w:bCs/>
                <w:noProof/>
              </w:rPr>
              <w:t>8.5.3 IDENTIFICACIÓN DE VULNERABILIDADES</w:t>
            </w:r>
            <w:r w:rsidR="002C0973">
              <w:rPr>
                <w:noProof/>
                <w:webHidden/>
              </w:rPr>
              <w:tab/>
            </w:r>
            <w:r w:rsidR="002C0973">
              <w:rPr>
                <w:noProof/>
                <w:webHidden/>
              </w:rPr>
              <w:fldChar w:fldCharType="begin"/>
            </w:r>
            <w:r w:rsidR="002C0973">
              <w:rPr>
                <w:noProof/>
                <w:webHidden/>
              </w:rPr>
              <w:instrText xml:space="preserve"> PAGEREF _Toc228819879 \h </w:instrText>
            </w:r>
            <w:r w:rsidR="002C0973">
              <w:rPr>
                <w:noProof/>
                <w:webHidden/>
              </w:rPr>
            </w:r>
            <w:r w:rsidR="002C0973">
              <w:rPr>
                <w:noProof/>
                <w:webHidden/>
              </w:rPr>
              <w:fldChar w:fldCharType="separate"/>
            </w:r>
            <w:r w:rsidR="002C0973">
              <w:rPr>
                <w:noProof/>
                <w:webHidden/>
              </w:rPr>
              <w:t>58</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80" w:history="1">
            <w:r w:rsidR="002C0973" w:rsidRPr="00A9710C">
              <w:rPr>
                <w:rStyle w:val="Hipervnculo"/>
                <w:rFonts w:ascii="Arial" w:hAnsi="Arial" w:cs="Arial"/>
                <w:b/>
                <w:bCs/>
                <w:noProof/>
              </w:rPr>
              <w:t>8.5.4 EVALUACIÓN Y CUANTIFICACIÓN DE RIESGOS</w:t>
            </w:r>
            <w:r w:rsidR="002C0973">
              <w:rPr>
                <w:noProof/>
                <w:webHidden/>
              </w:rPr>
              <w:tab/>
            </w:r>
            <w:r w:rsidR="002C0973">
              <w:rPr>
                <w:noProof/>
                <w:webHidden/>
              </w:rPr>
              <w:fldChar w:fldCharType="begin"/>
            </w:r>
            <w:r w:rsidR="002C0973">
              <w:rPr>
                <w:noProof/>
                <w:webHidden/>
              </w:rPr>
              <w:instrText xml:space="preserve"> PAGEREF _Toc228819880 \h </w:instrText>
            </w:r>
            <w:r w:rsidR="002C0973">
              <w:rPr>
                <w:noProof/>
                <w:webHidden/>
              </w:rPr>
            </w:r>
            <w:r w:rsidR="002C0973">
              <w:rPr>
                <w:noProof/>
                <w:webHidden/>
              </w:rPr>
              <w:fldChar w:fldCharType="separate"/>
            </w:r>
            <w:r w:rsidR="002C0973">
              <w:rPr>
                <w:noProof/>
                <w:webHidden/>
              </w:rPr>
              <w:t>64</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81" w:history="1">
            <w:r w:rsidR="002C0973" w:rsidRPr="00A9710C">
              <w:rPr>
                <w:rStyle w:val="Hipervnculo"/>
                <w:rFonts w:ascii="Arial" w:hAnsi="Arial" w:cs="Arial"/>
                <w:b/>
                <w:bCs/>
                <w:noProof/>
              </w:rPr>
              <w:t>8.5.5 RESUMEN DE NIVELES DE RIESGO DE LA RED</w:t>
            </w:r>
            <w:r w:rsidR="002C0973">
              <w:rPr>
                <w:noProof/>
                <w:webHidden/>
              </w:rPr>
              <w:tab/>
            </w:r>
            <w:r w:rsidR="002C0973">
              <w:rPr>
                <w:noProof/>
                <w:webHidden/>
              </w:rPr>
              <w:fldChar w:fldCharType="begin"/>
            </w:r>
            <w:r w:rsidR="002C0973">
              <w:rPr>
                <w:noProof/>
                <w:webHidden/>
              </w:rPr>
              <w:instrText xml:space="preserve"> PAGEREF _Toc228819881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82" w:history="1">
            <w:r w:rsidR="002C0973" w:rsidRPr="00A9710C">
              <w:rPr>
                <w:rStyle w:val="Hipervnculo"/>
                <w:rFonts w:ascii="Arial" w:hAnsi="Arial" w:cs="Arial"/>
                <w:b/>
                <w:bCs/>
                <w:noProof/>
              </w:rPr>
              <w:t>8.5.6 PLAN DE GESTIÓN DE RIESGOS DE LA RED</w:t>
            </w:r>
            <w:r w:rsidR="002C0973">
              <w:rPr>
                <w:noProof/>
                <w:webHidden/>
              </w:rPr>
              <w:tab/>
            </w:r>
            <w:r w:rsidR="002C0973">
              <w:rPr>
                <w:noProof/>
                <w:webHidden/>
              </w:rPr>
              <w:fldChar w:fldCharType="begin"/>
            </w:r>
            <w:r w:rsidR="002C0973">
              <w:rPr>
                <w:noProof/>
                <w:webHidden/>
              </w:rPr>
              <w:instrText xml:space="preserve"> PAGEREF _Toc228819882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rsidR="002C0973" w:rsidRDefault="00F53E2E">
          <w:pPr>
            <w:pStyle w:val="TDC1"/>
            <w:tabs>
              <w:tab w:val="left" w:pos="660"/>
              <w:tab w:val="right" w:leader="dot" w:pos="9350"/>
            </w:tabs>
            <w:rPr>
              <w:rFonts w:eastAsiaTheme="minorEastAsia"/>
              <w:noProof/>
              <w:kern w:val="0"/>
              <w:sz w:val="22"/>
              <w:szCs w:val="22"/>
              <w:lang w:eastAsia="es-US"/>
              <w14:ligatures w14:val="none"/>
            </w:rPr>
          </w:pPr>
          <w:hyperlink w:anchor="_Toc228819883" w:history="1">
            <w:r w:rsidR="002C0973" w:rsidRPr="00A9710C">
              <w:rPr>
                <w:rStyle w:val="Hipervnculo"/>
                <w:rFonts w:ascii="Arial" w:hAnsi="Arial" w:cs="Arial"/>
                <w:b/>
                <w:bCs/>
                <w:noProof/>
              </w:rPr>
              <w:t>IX.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TRABAJO DE AUDITORÍA PLAN DE AUDITORÍA</w:t>
            </w:r>
            <w:r w:rsidR="002C0973">
              <w:rPr>
                <w:noProof/>
                <w:webHidden/>
              </w:rPr>
              <w:tab/>
            </w:r>
            <w:r w:rsidR="002C0973">
              <w:rPr>
                <w:noProof/>
                <w:webHidden/>
              </w:rPr>
              <w:fldChar w:fldCharType="begin"/>
            </w:r>
            <w:r w:rsidR="002C0973">
              <w:rPr>
                <w:noProof/>
                <w:webHidden/>
              </w:rPr>
              <w:instrText xml:space="preserve"> PAGEREF _Toc228819883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84" w:history="1">
            <w:r w:rsidR="002C0973" w:rsidRPr="00A9710C">
              <w:rPr>
                <w:rStyle w:val="Hipervnculo"/>
                <w:rFonts w:ascii="Arial" w:hAnsi="Arial" w:cs="Arial"/>
                <w:b/>
                <w:bCs/>
                <w:noProof/>
              </w:rPr>
              <w:t>9.1 PLANIFICACION - ETAPAS DE DESARROLLO</w:t>
            </w:r>
            <w:r w:rsidR="002C0973">
              <w:rPr>
                <w:noProof/>
                <w:webHidden/>
              </w:rPr>
              <w:tab/>
            </w:r>
            <w:r w:rsidR="002C0973">
              <w:rPr>
                <w:noProof/>
                <w:webHidden/>
              </w:rPr>
              <w:fldChar w:fldCharType="begin"/>
            </w:r>
            <w:r w:rsidR="002C0973">
              <w:rPr>
                <w:noProof/>
                <w:webHidden/>
              </w:rPr>
              <w:instrText xml:space="preserve"> PAGEREF _Toc228819884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85" w:history="1">
            <w:r w:rsidR="002C0973" w:rsidRPr="00A9710C">
              <w:rPr>
                <w:rStyle w:val="Hipervnculo"/>
                <w:rFonts w:ascii="Arial" w:hAnsi="Arial" w:cs="Arial"/>
                <w:b/>
                <w:bCs/>
                <w:noProof/>
              </w:rPr>
              <w:t>9.2 PROGRAMA AUDITORIA DE REDES</w:t>
            </w:r>
            <w:r w:rsidR="002C0973">
              <w:rPr>
                <w:noProof/>
                <w:webHidden/>
              </w:rPr>
              <w:tab/>
            </w:r>
            <w:r w:rsidR="002C0973">
              <w:rPr>
                <w:noProof/>
                <w:webHidden/>
              </w:rPr>
              <w:fldChar w:fldCharType="begin"/>
            </w:r>
            <w:r w:rsidR="002C0973">
              <w:rPr>
                <w:noProof/>
                <w:webHidden/>
              </w:rPr>
              <w:instrText xml:space="preserve"> PAGEREF _Toc228819885 \h </w:instrText>
            </w:r>
            <w:r w:rsidR="002C0973">
              <w:rPr>
                <w:noProof/>
                <w:webHidden/>
              </w:rPr>
            </w:r>
            <w:r w:rsidR="002C0973">
              <w:rPr>
                <w:noProof/>
                <w:webHidden/>
              </w:rPr>
              <w:fldChar w:fldCharType="separate"/>
            </w:r>
            <w:r w:rsidR="002C0973">
              <w:rPr>
                <w:noProof/>
                <w:webHidden/>
              </w:rPr>
              <w:t>105</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86" w:history="1">
            <w:r w:rsidR="002C0973" w:rsidRPr="00A9710C">
              <w:rPr>
                <w:rStyle w:val="Hipervnculo"/>
                <w:rFonts w:ascii="Arial" w:hAnsi="Arial" w:cs="Arial"/>
                <w:b/>
                <w:bCs/>
                <w:noProof/>
              </w:rPr>
              <w:t>9.3 DOCUMENTOS DE LA AUDITORÍA DE REDES</w:t>
            </w:r>
            <w:r w:rsidR="002C0973">
              <w:rPr>
                <w:noProof/>
                <w:webHidden/>
              </w:rPr>
              <w:tab/>
            </w:r>
            <w:r w:rsidR="002C0973">
              <w:rPr>
                <w:noProof/>
                <w:webHidden/>
              </w:rPr>
              <w:fldChar w:fldCharType="begin"/>
            </w:r>
            <w:r w:rsidR="002C0973">
              <w:rPr>
                <w:noProof/>
                <w:webHidden/>
              </w:rPr>
              <w:instrText xml:space="preserve"> PAGEREF _Toc228819886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87" w:history="1">
            <w:r w:rsidR="002C0973" w:rsidRPr="00A9710C">
              <w:rPr>
                <w:rStyle w:val="Hipervnculo"/>
                <w:rFonts w:ascii="Arial" w:hAnsi="Arial" w:cs="Arial"/>
                <w:b/>
                <w:bCs/>
                <w:noProof/>
              </w:rPr>
              <w:t>9.3.1 OFERTA TÉCNICA</w:t>
            </w:r>
            <w:r w:rsidR="002C0973">
              <w:rPr>
                <w:noProof/>
                <w:webHidden/>
              </w:rPr>
              <w:tab/>
            </w:r>
            <w:r w:rsidR="002C0973">
              <w:rPr>
                <w:noProof/>
                <w:webHidden/>
              </w:rPr>
              <w:fldChar w:fldCharType="begin"/>
            </w:r>
            <w:r w:rsidR="002C0973">
              <w:rPr>
                <w:noProof/>
                <w:webHidden/>
              </w:rPr>
              <w:instrText xml:space="preserve"> PAGEREF _Toc228819887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88" w:history="1">
            <w:r w:rsidR="002C0973" w:rsidRPr="00A9710C">
              <w:rPr>
                <w:rStyle w:val="Hipervnculo"/>
                <w:rFonts w:ascii="Arial" w:hAnsi="Arial" w:cs="Arial"/>
                <w:b/>
                <w:bCs/>
                <w:noProof/>
              </w:rPr>
              <w:t>9.3.2 CONTRATO DE AUDITORÍA DE REDES</w:t>
            </w:r>
            <w:r w:rsidR="002C0973">
              <w:rPr>
                <w:noProof/>
                <w:webHidden/>
              </w:rPr>
              <w:tab/>
            </w:r>
            <w:r w:rsidR="002C0973">
              <w:rPr>
                <w:noProof/>
                <w:webHidden/>
              </w:rPr>
              <w:fldChar w:fldCharType="begin"/>
            </w:r>
            <w:r w:rsidR="002C0973">
              <w:rPr>
                <w:noProof/>
                <w:webHidden/>
              </w:rPr>
              <w:instrText xml:space="preserve"> PAGEREF _Toc228819888 \h </w:instrText>
            </w:r>
            <w:r w:rsidR="002C0973">
              <w:rPr>
                <w:noProof/>
                <w:webHidden/>
              </w:rPr>
            </w:r>
            <w:r w:rsidR="002C0973">
              <w:rPr>
                <w:noProof/>
                <w:webHidden/>
              </w:rPr>
              <w:fldChar w:fldCharType="separate"/>
            </w:r>
            <w:r w:rsidR="002C0973">
              <w:rPr>
                <w:noProof/>
                <w:webHidden/>
              </w:rPr>
              <w:t>129</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89" w:history="1">
            <w:r w:rsidR="002C0973" w:rsidRPr="00A9710C">
              <w:rPr>
                <w:rStyle w:val="Hipervnculo"/>
                <w:rFonts w:ascii="Arial" w:hAnsi="Arial" w:cs="Arial"/>
                <w:b/>
                <w:bCs/>
                <w:noProof/>
              </w:rPr>
              <w:t>9.3.3 ACUERDO DE CONFIDENCIALIDAD</w:t>
            </w:r>
            <w:r w:rsidR="002C0973">
              <w:rPr>
                <w:noProof/>
                <w:webHidden/>
              </w:rPr>
              <w:tab/>
            </w:r>
            <w:r w:rsidR="002C0973">
              <w:rPr>
                <w:noProof/>
                <w:webHidden/>
              </w:rPr>
              <w:fldChar w:fldCharType="begin"/>
            </w:r>
            <w:r w:rsidR="002C0973">
              <w:rPr>
                <w:noProof/>
                <w:webHidden/>
              </w:rPr>
              <w:instrText xml:space="preserve"> PAGEREF _Toc228819889 \h </w:instrText>
            </w:r>
            <w:r w:rsidR="002C0973">
              <w:rPr>
                <w:noProof/>
                <w:webHidden/>
              </w:rPr>
            </w:r>
            <w:r w:rsidR="002C0973">
              <w:rPr>
                <w:noProof/>
                <w:webHidden/>
              </w:rPr>
              <w:fldChar w:fldCharType="separate"/>
            </w:r>
            <w:r w:rsidR="002C0973">
              <w:rPr>
                <w:noProof/>
                <w:webHidden/>
              </w:rPr>
              <w:t>137</w:t>
            </w:r>
            <w:r w:rsidR="002C0973">
              <w:rPr>
                <w:noProof/>
                <w:webHidden/>
              </w:rPr>
              <w:fldChar w:fldCharType="end"/>
            </w:r>
          </w:hyperlink>
        </w:p>
        <w:p w:rsidR="002C0973" w:rsidRDefault="00F53E2E">
          <w:pPr>
            <w:pStyle w:val="TDC3"/>
            <w:tabs>
              <w:tab w:val="right" w:leader="dot" w:pos="9350"/>
            </w:tabs>
            <w:rPr>
              <w:rFonts w:eastAsiaTheme="minorEastAsia"/>
              <w:noProof/>
              <w:kern w:val="0"/>
              <w:sz w:val="22"/>
              <w:szCs w:val="22"/>
              <w:lang w:eastAsia="es-US"/>
              <w14:ligatures w14:val="none"/>
            </w:rPr>
          </w:pPr>
          <w:hyperlink w:anchor="_Toc228819890" w:history="1">
            <w:r w:rsidR="002C0973" w:rsidRPr="00A9710C">
              <w:rPr>
                <w:rStyle w:val="Hipervnculo"/>
                <w:rFonts w:ascii="Arial" w:hAnsi="Arial" w:cs="Arial"/>
                <w:b/>
                <w:bCs/>
                <w:noProof/>
              </w:rPr>
              <w:t>9.3.4 DECLARACIÓN DE INDEPENDENCIA DEL AUDITOR DE REDES</w:t>
            </w:r>
            <w:r w:rsidR="002C0973">
              <w:rPr>
                <w:noProof/>
                <w:webHidden/>
              </w:rPr>
              <w:tab/>
            </w:r>
            <w:r w:rsidR="002C0973">
              <w:rPr>
                <w:noProof/>
                <w:webHidden/>
              </w:rPr>
              <w:fldChar w:fldCharType="begin"/>
            </w:r>
            <w:r w:rsidR="002C0973">
              <w:rPr>
                <w:noProof/>
                <w:webHidden/>
              </w:rPr>
              <w:instrText xml:space="preserve"> PAGEREF _Toc228819890 \h </w:instrText>
            </w:r>
            <w:r w:rsidR="002C0973">
              <w:rPr>
                <w:noProof/>
                <w:webHidden/>
              </w:rPr>
            </w:r>
            <w:r w:rsidR="002C0973">
              <w:rPr>
                <w:noProof/>
                <w:webHidden/>
              </w:rPr>
              <w:fldChar w:fldCharType="separate"/>
            </w:r>
            <w:r w:rsidR="002C0973">
              <w:rPr>
                <w:noProof/>
                <w:webHidden/>
              </w:rPr>
              <w:t>138</w:t>
            </w:r>
            <w:r w:rsidR="002C0973">
              <w:rPr>
                <w:noProof/>
                <w:webHidden/>
              </w:rPr>
              <w:fldChar w:fldCharType="end"/>
            </w:r>
          </w:hyperlink>
        </w:p>
        <w:p w:rsidR="002C0973" w:rsidRDefault="00F53E2E">
          <w:pPr>
            <w:pStyle w:val="TDC1"/>
            <w:tabs>
              <w:tab w:val="left" w:pos="480"/>
              <w:tab w:val="right" w:leader="dot" w:pos="9350"/>
            </w:tabs>
            <w:rPr>
              <w:rFonts w:eastAsiaTheme="minorEastAsia"/>
              <w:noProof/>
              <w:kern w:val="0"/>
              <w:sz w:val="22"/>
              <w:szCs w:val="22"/>
              <w:lang w:eastAsia="es-US"/>
              <w14:ligatures w14:val="none"/>
            </w:rPr>
          </w:pPr>
          <w:hyperlink w:anchor="_Toc228819891" w:history="1">
            <w:r w:rsidR="002C0973" w:rsidRPr="00A9710C">
              <w:rPr>
                <w:rStyle w:val="Hipervnculo"/>
                <w:rFonts w:ascii="Arial" w:hAnsi="Arial" w:cs="Arial"/>
                <w:b/>
                <w:bCs/>
                <w:noProof/>
              </w:rPr>
              <w:t>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ANEXOS</w:t>
            </w:r>
            <w:r w:rsidR="002C0973">
              <w:rPr>
                <w:noProof/>
                <w:webHidden/>
              </w:rPr>
              <w:tab/>
            </w:r>
            <w:r w:rsidR="002C0973">
              <w:rPr>
                <w:noProof/>
                <w:webHidden/>
              </w:rPr>
              <w:fldChar w:fldCharType="begin"/>
            </w:r>
            <w:r w:rsidR="002C0973">
              <w:rPr>
                <w:noProof/>
                <w:webHidden/>
              </w:rPr>
              <w:instrText xml:space="preserve"> PAGEREF _Toc228819891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rsidR="002C0973" w:rsidRDefault="00F53E2E">
          <w:pPr>
            <w:pStyle w:val="TDC2"/>
            <w:tabs>
              <w:tab w:val="right" w:leader="dot" w:pos="9350"/>
            </w:tabs>
            <w:rPr>
              <w:rFonts w:eastAsiaTheme="minorEastAsia"/>
              <w:noProof/>
              <w:kern w:val="0"/>
              <w:sz w:val="22"/>
              <w:szCs w:val="22"/>
              <w:lang w:eastAsia="es-US"/>
              <w14:ligatures w14:val="none"/>
            </w:rPr>
          </w:pPr>
          <w:hyperlink w:anchor="_Toc228819892" w:history="1">
            <w:r w:rsidR="002C0973" w:rsidRPr="00A9710C">
              <w:rPr>
                <w:rStyle w:val="Hipervnculo"/>
                <w:rFonts w:ascii="Arial" w:hAnsi="Arial" w:cs="Arial"/>
                <w:b/>
                <w:bCs/>
                <w:noProof/>
              </w:rPr>
              <w:t>10.1 LISTADO DE VERIFICACIÓN (CHECKLIST) - AUDITORÍA DE RED Y HARDWARE</w:t>
            </w:r>
            <w:r w:rsidR="002C0973">
              <w:rPr>
                <w:noProof/>
                <w:webHidden/>
              </w:rPr>
              <w:tab/>
            </w:r>
            <w:r w:rsidR="002C0973">
              <w:rPr>
                <w:noProof/>
                <w:webHidden/>
              </w:rPr>
              <w:fldChar w:fldCharType="begin"/>
            </w:r>
            <w:r w:rsidR="002C0973">
              <w:rPr>
                <w:noProof/>
                <w:webHidden/>
              </w:rPr>
              <w:instrText xml:space="preserve"> PAGEREF _Toc228819892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rsidR="002C0973" w:rsidRDefault="002C0973">
          <w:r>
            <w:rPr>
              <w:b/>
              <w:bCs/>
              <w:lang w:val="es-ES"/>
            </w:rPr>
            <w:fldChar w:fldCharType="end"/>
          </w:r>
        </w:p>
      </w:sdtContent>
    </w:sdt>
    <w:p w:rsidR="002C0973" w:rsidRDefault="002C0973" w:rsidP="00816FE8">
      <w:pPr>
        <w:rPr>
          <w:rFonts w:ascii="Arial" w:hAnsi="Arial" w:cs="Arial"/>
          <w:kern w:val="0"/>
          <w14:ligatures w14:val="none"/>
        </w:rPr>
        <w:sectPr w:rsidR="002C0973">
          <w:headerReference w:type="default" r:id="rId10"/>
          <w:pgSz w:w="12240" w:h="15840"/>
          <w:pgMar w:top="1440" w:right="1440" w:bottom="1440" w:left="1440" w:header="720" w:footer="720" w:gutter="0"/>
          <w:cols w:space="720"/>
        </w:sectPr>
      </w:pPr>
    </w:p>
    <w:p w:rsidR="00E759B7" w:rsidRPr="007C398B" w:rsidRDefault="00E759B7" w:rsidP="007C398B">
      <w:pPr>
        <w:pStyle w:val="Ttulo1"/>
        <w:numPr>
          <w:ilvl w:val="0"/>
          <w:numId w:val="44"/>
        </w:numPr>
        <w:jc w:val="center"/>
        <w:rPr>
          <w:rFonts w:ascii="Arial" w:hAnsi="Arial" w:cs="Arial"/>
          <w:b/>
          <w:bCs/>
          <w:color w:val="auto"/>
          <w:sz w:val="24"/>
          <w:szCs w:val="24"/>
        </w:rPr>
      </w:pPr>
      <w:bookmarkStart w:id="0" w:name="_Toc228819737"/>
      <w:bookmarkStart w:id="1" w:name="_Toc228819843"/>
      <w:r w:rsidRPr="007C398B">
        <w:rPr>
          <w:rFonts w:ascii="Arial" w:hAnsi="Arial" w:cs="Arial"/>
          <w:b/>
          <w:bCs/>
          <w:color w:val="auto"/>
          <w:sz w:val="24"/>
          <w:szCs w:val="24"/>
        </w:rPr>
        <w:lastRenderedPageBreak/>
        <w:t>INTRODUCCIÓN</w:t>
      </w:r>
      <w:bookmarkEnd w:id="0"/>
      <w:bookmarkEnd w:id="1"/>
    </w:p>
    <w:p w:rsidR="00E759B7" w:rsidRDefault="00E759B7" w:rsidP="00E759B7">
      <w:pPr>
        <w:jc w:val="center"/>
        <w:rPr>
          <w:rFonts w:ascii="Arial" w:hAnsi="Arial" w:cs="Arial"/>
          <w:b/>
          <w:bCs/>
        </w:rPr>
      </w:pPr>
    </w:p>
    <w:p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rsidR="00E759B7" w:rsidRDefault="00E759B7" w:rsidP="00E759B7">
      <w:pPr>
        <w:jc w:val="both"/>
        <w:rPr>
          <w:rFonts w:ascii="Arial" w:hAnsi="Arial" w:cs="Arial"/>
        </w:rPr>
      </w:pPr>
    </w:p>
    <w:p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rsidR="00E759B7" w:rsidRDefault="00E759B7" w:rsidP="00E759B7">
      <w:pPr>
        <w:jc w:val="both"/>
        <w:rPr>
          <w:rFonts w:ascii="Arial" w:hAnsi="Arial" w:cs="Arial"/>
        </w:rPr>
      </w:pPr>
    </w:p>
    <w:p w:rsidR="00E759B7" w:rsidRDefault="00E759B7" w:rsidP="00E759B7">
      <w:pPr>
        <w:jc w:val="both"/>
        <w:rPr>
          <w:rFonts w:ascii="Arial" w:hAnsi="Arial" w:cs="Arial"/>
        </w:rPr>
      </w:pPr>
      <w:r>
        <w:rPr>
          <w:rFonts w:ascii="Arial" w:hAnsi="Arial" w:cs="Arial"/>
        </w:rPr>
        <w:t xml:space="preserve">Para el desarrollo de esta auditoría se ha adoptado el marco de trabajo COBIT 2019 </w:t>
      </w:r>
      <w:r w:rsidR="00ED3C6C">
        <w:rPr>
          <w:rFonts w:ascii="Arial" w:hAnsi="Arial" w:cs="Arial"/>
        </w:rPr>
        <w:t xml:space="preserve">y el dominio </w:t>
      </w:r>
      <w:r w:rsidR="00ED3C6C" w:rsidRPr="00ED3C6C">
        <w:rPr>
          <w:rFonts w:ascii="Arial" w:hAnsi="Arial" w:cs="Arial"/>
        </w:rPr>
        <w:t>DSS (Entregar, Dar Servicio y Soporte)</w:t>
      </w:r>
      <w:r w:rsidR="00ED3C6C">
        <w:rPr>
          <w:rFonts w:ascii="Arial" w:hAnsi="Arial" w:cs="Arial"/>
        </w:rPr>
        <w:t xml:space="preserve"> y sus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hAnsi="Arial" w:cs="Arial"/>
        </w:rPr>
        <w:t xml:space="preserve"> </w:t>
      </w:r>
      <w:r>
        <w:rPr>
          <w:rFonts w:ascii="Arial" w:hAnsi="Arial" w:cs="Arial"/>
        </w:rPr>
        <w:t>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rsidR="00E759B7" w:rsidRDefault="00E759B7" w:rsidP="00E759B7">
      <w:pPr>
        <w:ind w:left="708" w:hanging="708"/>
        <w:jc w:val="both"/>
        <w:rPr>
          <w:rFonts w:ascii="Arial" w:hAnsi="Arial" w:cs="Arial"/>
        </w:rPr>
      </w:pPr>
      <w:r>
        <w:rPr>
          <w:rFonts w:ascii="Arial" w:hAnsi="Arial" w:cs="Arial"/>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2" w:name="_Toc228819738"/>
      <w:bookmarkStart w:id="3" w:name="_Toc228819844"/>
      <w:r w:rsidRPr="007C398B">
        <w:rPr>
          <w:rFonts w:ascii="Arial" w:hAnsi="Arial" w:cs="Arial"/>
          <w:b/>
          <w:bCs/>
          <w:color w:val="auto"/>
          <w:sz w:val="24"/>
          <w:szCs w:val="24"/>
        </w:rPr>
        <w:lastRenderedPageBreak/>
        <w:t>OBJETIVOS DE LA AUDITORIA</w:t>
      </w:r>
      <w:bookmarkEnd w:id="2"/>
      <w:bookmarkEnd w:id="3"/>
    </w:p>
    <w:p w:rsidR="00E759B7" w:rsidRDefault="00E759B7" w:rsidP="00E759B7">
      <w:pPr>
        <w:jc w:val="center"/>
        <w:rPr>
          <w:rFonts w:ascii="Arial" w:hAnsi="Arial" w:cs="Arial"/>
        </w:rPr>
      </w:pPr>
    </w:p>
    <w:p w:rsidR="00E759B7" w:rsidRPr="007C398B" w:rsidRDefault="00E759B7" w:rsidP="007C398B">
      <w:pPr>
        <w:pStyle w:val="Ttulo2"/>
        <w:jc w:val="center"/>
        <w:rPr>
          <w:rFonts w:ascii="Arial" w:hAnsi="Arial" w:cs="Arial"/>
          <w:b/>
          <w:bCs/>
          <w:color w:val="auto"/>
          <w:sz w:val="24"/>
          <w:szCs w:val="24"/>
        </w:rPr>
      </w:pPr>
      <w:bookmarkStart w:id="4" w:name="_Toc228819739"/>
      <w:bookmarkStart w:id="5" w:name="_Toc228819845"/>
      <w:r w:rsidRPr="007C398B">
        <w:rPr>
          <w:rFonts w:ascii="Arial" w:hAnsi="Arial" w:cs="Arial"/>
          <w:b/>
          <w:bCs/>
          <w:color w:val="auto"/>
          <w:sz w:val="24"/>
          <w:szCs w:val="24"/>
        </w:rPr>
        <w:t>OBJETIVO GENERAL</w:t>
      </w:r>
      <w:bookmarkEnd w:id="4"/>
      <w:bookmarkEnd w:id="5"/>
    </w:p>
    <w:p w:rsidR="00E759B7" w:rsidRDefault="00E759B7" w:rsidP="00E759B7">
      <w:pPr>
        <w:jc w:val="center"/>
        <w:rPr>
          <w:rFonts w:ascii="Arial" w:hAnsi="Arial" w:cs="Arial"/>
          <w:b/>
          <w:bCs/>
        </w:rPr>
      </w:pPr>
    </w:p>
    <w:p w:rsidR="00E759B7" w:rsidRDefault="00E759B7" w:rsidP="00E759B7">
      <w:pPr>
        <w:rPr>
          <w:rFonts w:ascii="Arial" w:eastAsia="Arial MT" w:hAnsi="Arial" w:cs="Arial"/>
          <w:kern w:val="0"/>
          <w14:ligatures w14:val="none"/>
        </w:rPr>
      </w:pPr>
      <w:r>
        <w:rPr>
          <w:rFonts w:ascii="Arial" w:eastAsia="Arial MT" w:hAnsi="Arial" w:cs="Arial"/>
          <w:kern w:val="0"/>
          <w14:ligatures w14:val="none"/>
        </w:rPr>
        <w:t xml:space="preserve">Realizar una Auditoria de Redes en la estructura física y lógica en el SILAIS - Sede Masaya, utilizando el marco de trabajo COBIT 2019 </w:t>
      </w:r>
      <w:r w:rsidR="00B62EE6">
        <w:rPr>
          <w:rFonts w:ascii="Arial" w:eastAsia="Arial MT" w:hAnsi="Arial" w:cs="Arial"/>
          <w:kern w:val="0"/>
          <w14:ligatures w14:val="none"/>
        </w:rPr>
        <w:t xml:space="preserve">y su dominio </w:t>
      </w:r>
      <w:r w:rsidR="00B62EE6" w:rsidRPr="00B62EE6">
        <w:rPr>
          <w:rFonts w:ascii="Arial" w:eastAsia="Arial MT" w:hAnsi="Arial" w:cs="Arial"/>
          <w:kern w:val="0"/>
          <w14:ligatures w14:val="none"/>
        </w:rPr>
        <w:t>DSS (Entregar, Dar Servicio y Soporte)</w:t>
      </w:r>
      <w:r w:rsidR="00B62EE6">
        <w:rPr>
          <w:rFonts w:ascii="Arial" w:eastAsia="Arial MT" w:hAnsi="Arial" w:cs="Arial"/>
          <w:kern w:val="0"/>
          <w14:ligatures w14:val="none"/>
        </w:rPr>
        <w:t xml:space="preserve"> y los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eastAsia="Arial MT" w:hAnsi="Arial" w:cs="Arial"/>
          <w:kern w:val="0"/>
          <w14:ligatures w14:val="none"/>
        </w:rPr>
        <w:t xml:space="preserve"> </w:t>
      </w:r>
      <w:r>
        <w:rPr>
          <w:rFonts w:ascii="Arial" w:eastAsia="Arial MT" w:hAnsi="Arial" w:cs="Arial"/>
          <w:kern w:val="0"/>
          <w14:ligatures w14:val="none"/>
        </w:rPr>
        <w:t>a fin de identificar su estado actual y emitir recomendaciones necesarias que permitan a la institución mejorar su infraestructura.</w:t>
      </w:r>
    </w:p>
    <w:p w:rsidR="00E759B7" w:rsidRDefault="00E759B7" w:rsidP="00E759B7">
      <w:pPr>
        <w:jc w:val="center"/>
        <w:rPr>
          <w:rFonts w:ascii="Arial" w:hAnsi="Arial" w:cs="Arial"/>
        </w:rPr>
      </w:pPr>
    </w:p>
    <w:p w:rsidR="00E759B7" w:rsidRPr="007C398B" w:rsidRDefault="00E759B7" w:rsidP="007C398B">
      <w:pPr>
        <w:pStyle w:val="Ttulo2"/>
        <w:jc w:val="center"/>
        <w:rPr>
          <w:rFonts w:ascii="Arial" w:hAnsi="Arial" w:cs="Arial"/>
          <w:b/>
          <w:bCs/>
          <w:color w:val="auto"/>
          <w:sz w:val="24"/>
          <w:szCs w:val="24"/>
        </w:rPr>
      </w:pPr>
      <w:bookmarkStart w:id="6" w:name="_Toc228819740"/>
      <w:bookmarkStart w:id="7" w:name="_Toc228819846"/>
      <w:r w:rsidRPr="007C398B">
        <w:rPr>
          <w:rFonts w:ascii="Arial" w:hAnsi="Arial" w:cs="Arial"/>
          <w:b/>
          <w:bCs/>
          <w:color w:val="auto"/>
          <w:sz w:val="24"/>
          <w:szCs w:val="24"/>
        </w:rPr>
        <w:t>OBJETIVOS ESPECIFICOS</w:t>
      </w:r>
      <w:bookmarkEnd w:id="6"/>
      <w:bookmarkEnd w:id="7"/>
    </w:p>
    <w:p w:rsidR="00E759B7" w:rsidRDefault="00E759B7" w:rsidP="00E759B7">
      <w:pPr>
        <w:jc w:val="center"/>
        <w:rPr>
          <w:rFonts w:ascii="Arial" w:hAnsi="Arial" w:cs="Arial"/>
        </w:rPr>
      </w:pPr>
    </w:p>
    <w:p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rsidR="00E759B7" w:rsidRDefault="00E759B7" w:rsidP="00E759B7">
      <w:pPr>
        <w:pStyle w:val="Textoindependiente"/>
        <w:spacing w:before="139"/>
        <w:ind w:left="566"/>
        <w:rPr>
          <w:rFonts w:ascii="Arial" w:hAnsi="Arial" w:cs="Arial"/>
          <w:bCs/>
          <w:lang w:val="es-US"/>
        </w:rPr>
      </w:pPr>
    </w:p>
    <w:p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rsidR="00E759B7" w:rsidRDefault="00E759B7" w:rsidP="00E759B7">
      <w:pPr>
        <w:pStyle w:val="Textoindependiente"/>
        <w:spacing w:before="139"/>
        <w:ind w:left="566"/>
        <w:rPr>
          <w:rFonts w:ascii="Arial" w:hAnsi="Arial" w:cs="Arial"/>
          <w:bCs/>
        </w:rPr>
      </w:pPr>
    </w:p>
    <w:p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rsidR="00E759B7" w:rsidRDefault="00E759B7" w:rsidP="00E759B7">
      <w:pPr>
        <w:pStyle w:val="Prrafodelista"/>
        <w:rPr>
          <w:rFonts w:ascii="Arial" w:hAnsi="Arial" w:cs="Arial"/>
          <w:bCs/>
        </w:rPr>
      </w:pPr>
    </w:p>
    <w:p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rsidR="00E759B7" w:rsidRDefault="00E759B7" w:rsidP="00E759B7">
      <w:pPr>
        <w:pStyle w:val="Prrafodelista"/>
        <w:rPr>
          <w:rFonts w:ascii="Arial" w:hAnsi="Arial" w:cs="Arial"/>
          <w:bCs/>
        </w:rPr>
      </w:pPr>
    </w:p>
    <w:p w:rsidR="00E759B7" w:rsidRDefault="00E759B7" w:rsidP="00E759B7">
      <w:pPr>
        <w:pStyle w:val="Textoindependiente"/>
        <w:spacing w:before="139"/>
        <w:ind w:left="1416" w:hanging="130"/>
        <w:rPr>
          <w:rFonts w:ascii="Arial" w:hAnsi="Arial" w:cs="Arial"/>
          <w:bCs/>
          <w:lang w:val="es-US"/>
        </w:rPr>
      </w:pPr>
    </w:p>
    <w:p w:rsidR="00E759B7" w:rsidRDefault="00E759B7" w:rsidP="00E759B7">
      <w:pPr>
        <w:rPr>
          <w:rFonts w:ascii="Arial" w:hAnsi="Arial" w:cs="Arial"/>
        </w:rPr>
      </w:pPr>
      <w:r>
        <w:rPr>
          <w:rFonts w:ascii="Arial" w:hAnsi="Arial" w:cs="Arial"/>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8" w:name="_Toc228819741"/>
      <w:bookmarkStart w:id="9" w:name="_Toc228819847"/>
      <w:r w:rsidRPr="007C398B">
        <w:rPr>
          <w:rFonts w:ascii="Arial" w:hAnsi="Arial" w:cs="Arial"/>
          <w:b/>
          <w:bCs/>
          <w:color w:val="auto"/>
          <w:sz w:val="24"/>
          <w:szCs w:val="24"/>
        </w:rPr>
        <w:lastRenderedPageBreak/>
        <w:t>JUSTIFICACIÓN</w:t>
      </w:r>
      <w:bookmarkEnd w:id="8"/>
      <w:bookmarkEnd w:id="9"/>
    </w:p>
    <w:p w:rsidR="00E759B7" w:rsidRDefault="00E759B7" w:rsidP="00E759B7">
      <w:pPr>
        <w:rPr>
          <w:rFonts w:ascii="Arial" w:hAnsi="Arial" w:cs="Arial"/>
          <w:b/>
          <w:bCs/>
          <w:lang w:val="es-419"/>
        </w:rPr>
      </w:pPr>
    </w:p>
    <w:p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w:t>
      </w:r>
      <w:r w:rsidR="00F356A5">
        <w:rPr>
          <w:rFonts w:ascii="Arial" w:hAnsi="Arial" w:cs="Arial"/>
        </w:rPr>
        <w:t xml:space="preserve"> y el dominio </w:t>
      </w:r>
      <w:r w:rsidR="00F356A5" w:rsidRPr="00B62EE6">
        <w:rPr>
          <w:rFonts w:ascii="Arial" w:eastAsia="Arial MT" w:hAnsi="Arial" w:cs="Arial"/>
          <w:kern w:val="0"/>
          <w14:ligatures w14:val="none"/>
        </w:rPr>
        <w:t>DSS (Entregar, Dar Servicio y Soporte)</w:t>
      </w:r>
      <w:r>
        <w:rPr>
          <w:rFonts w:ascii="Arial" w:hAnsi="Arial" w:cs="Arial"/>
        </w:rPr>
        <w:t>,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w:t>
      </w:r>
      <w:r w:rsidR="00B62EE6">
        <w:rPr>
          <w:rFonts w:ascii="Arial" w:hAnsi="Arial" w:cs="Arial"/>
        </w:rPr>
        <w:t xml:space="preserve">l dominio </w:t>
      </w:r>
      <w:r>
        <w:rPr>
          <w:rFonts w:ascii="Arial" w:hAnsi="Arial" w:cs="Arial"/>
        </w:rPr>
        <w:t>DSS (Entregar, Dar Servicio y Soporte) y</w:t>
      </w:r>
      <w:r w:rsidR="00B62EE6">
        <w:rPr>
          <w:rFonts w:ascii="Arial" w:hAnsi="Arial" w:cs="Arial"/>
        </w:rPr>
        <w:t xml:space="preserve"> </w:t>
      </w:r>
      <w:r>
        <w:rPr>
          <w:rFonts w:ascii="Arial" w:hAnsi="Arial" w:cs="Arial"/>
        </w:rPr>
        <w:t>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rsidR="00E759B7" w:rsidRDefault="00E759B7" w:rsidP="00E759B7">
      <w:pPr>
        <w:jc w:val="both"/>
        <w:rPr>
          <w:rFonts w:ascii="Arial" w:hAnsi="Arial" w:cs="Arial"/>
          <w:b/>
          <w:bCs/>
        </w:rPr>
      </w:pPr>
      <w:r>
        <w:rPr>
          <w:rFonts w:ascii="Arial" w:hAnsi="Arial" w:cs="Arial"/>
          <w:b/>
          <w:bCs/>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10" w:name="_Toc228819742"/>
      <w:bookmarkStart w:id="11" w:name="_Toc228819848"/>
      <w:r w:rsidRPr="007C398B">
        <w:rPr>
          <w:rFonts w:ascii="Arial" w:hAnsi="Arial" w:cs="Arial"/>
          <w:b/>
          <w:bCs/>
          <w:color w:val="auto"/>
          <w:sz w:val="24"/>
          <w:szCs w:val="24"/>
        </w:rPr>
        <w:lastRenderedPageBreak/>
        <w:t>PLANTEAMIENTO DEL PROBLEMA</w:t>
      </w:r>
      <w:bookmarkEnd w:id="10"/>
      <w:bookmarkEnd w:id="11"/>
    </w:p>
    <w:p w:rsidR="00E759B7" w:rsidRDefault="00E759B7" w:rsidP="00E759B7">
      <w:pPr>
        <w:ind w:left="720"/>
        <w:rPr>
          <w:rFonts w:ascii="Arial" w:hAnsi="Arial" w:cs="Arial"/>
        </w:rPr>
      </w:pPr>
    </w:p>
    <w:p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diferentes operando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Pr="007C398B" w:rsidRDefault="00E759B7" w:rsidP="007C398B">
      <w:pPr>
        <w:pStyle w:val="Ttulo1"/>
        <w:numPr>
          <w:ilvl w:val="0"/>
          <w:numId w:val="44"/>
        </w:numPr>
        <w:jc w:val="center"/>
        <w:rPr>
          <w:rFonts w:ascii="Arial" w:hAnsi="Arial" w:cs="Arial"/>
          <w:b/>
          <w:bCs/>
          <w:color w:val="auto"/>
          <w:sz w:val="24"/>
          <w:szCs w:val="24"/>
        </w:rPr>
      </w:pPr>
      <w:bookmarkStart w:id="12" w:name="_Toc228819743"/>
      <w:bookmarkStart w:id="13" w:name="_Toc228819849"/>
      <w:r w:rsidRPr="007C398B">
        <w:rPr>
          <w:rFonts w:ascii="Arial" w:hAnsi="Arial" w:cs="Arial"/>
          <w:b/>
          <w:bCs/>
          <w:color w:val="auto"/>
          <w:sz w:val="24"/>
          <w:szCs w:val="24"/>
        </w:rPr>
        <w:t>ALCANCE DE LA AUDITORIA</w:t>
      </w:r>
      <w:bookmarkEnd w:id="12"/>
      <w:bookmarkEnd w:id="13"/>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rsidR="00E759B7" w:rsidRDefault="00E759B7" w:rsidP="00E759B7">
      <w:pPr>
        <w:rPr>
          <w:rFonts w:ascii="Arial" w:hAnsi="Arial" w:cs="Arial"/>
        </w:rPr>
      </w:pPr>
      <w:r>
        <w:rPr>
          <w:rFonts w:ascii="Arial" w:hAnsi="Arial" w:cs="Arial"/>
        </w:rPr>
        <w:t xml:space="preserve">La auditoría se realizará tomando como marco de referencia los procesos de COBIT 2019 que tienen relación directa con la infraestructura de redes informáticas, específicamente </w:t>
      </w:r>
      <w:r w:rsidR="00B62EE6">
        <w:rPr>
          <w:rFonts w:ascii="Arial" w:hAnsi="Arial" w:cs="Arial"/>
        </w:rPr>
        <w:t>el dominio</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w:t>
      </w:r>
      <w:r w:rsidR="00B62EE6">
        <w:rPr>
          <w:rFonts w:ascii="Arial" w:hAnsi="Arial" w:cs="Arial"/>
        </w:rPr>
        <w:t>y DSS05</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rsidR="00E759B7" w:rsidRDefault="00E759B7" w:rsidP="00E759B7">
      <w:pPr>
        <w:rPr>
          <w:rFonts w:ascii="Arial" w:hAnsi="Arial" w:cs="Arial"/>
        </w:rPr>
      </w:pPr>
      <w:r>
        <w:rPr>
          <w:rFonts w:ascii="Arial" w:hAnsi="Arial" w:cs="Arial"/>
        </w:rPr>
        <w:t>El alcance del proyecto comprende específicamente las siguientes áreas:</w:t>
      </w:r>
    </w:p>
    <w:p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proofErr w:type="spellStart"/>
      <w:r>
        <w:rPr>
          <w:rFonts w:ascii="Arial" w:hAnsi="Arial" w:cs="Arial"/>
        </w:rPr>
        <w:t>Switch</w:t>
      </w:r>
      <w:r w:rsidR="00427E72">
        <w:rPr>
          <w:rFonts w:ascii="Arial" w:hAnsi="Arial" w:cs="Arial"/>
        </w:rPr>
        <w:t>es</w:t>
      </w:r>
      <w:proofErr w:type="spellEnd"/>
      <w:r>
        <w:rPr>
          <w:rFonts w:ascii="Arial" w:hAnsi="Arial" w:cs="Arial"/>
        </w:rPr>
        <w:t xml:space="preserve"> Principal</w:t>
      </w:r>
      <w:r w:rsidR="00427E7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w:t>
      </w:r>
      <w:proofErr w:type="spellStart"/>
      <w:r>
        <w:rPr>
          <w:rFonts w:ascii="Arial" w:hAnsi="Arial" w:cs="Arial"/>
        </w:rPr>
        <w:t>switch</w:t>
      </w:r>
      <w:proofErr w:type="spellEnd"/>
      <w:r>
        <w:rPr>
          <w:rFonts w:ascii="Arial" w:hAnsi="Arial" w:cs="Arial"/>
        </w:rPr>
        <w:t>), y análisis de las condiciones ambientales y de seguridad física de las áreas de comunicaciones.</w:t>
      </w:r>
    </w:p>
    <w:p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rsidR="00E759B7" w:rsidRDefault="00E759B7" w:rsidP="00E759B7">
      <w:pPr>
        <w:numPr>
          <w:ilvl w:val="0"/>
          <w:numId w:val="5"/>
        </w:numPr>
        <w:rPr>
          <w:rFonts w:ascii="Arial" w:hAnsi="Arial" w:cs="Arial"/>
        </w:rPr>
      </w:pPr>
      <w:r>
        <w:rPr>
          <w:rFonts w:ascii="Arial" w:hAnsi="Arial" w:cs="Arial"/>
          <w:b/>
          <w:bCs/>
        </w:rPr>
        <w:lastRenderedPageBreak/>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xml:space="preserve"> Evaluación de la existencia de políticas documentadas para la administración de la red, inventario de activos de red, gestión de configuraciones de </w:t>
      </w:r>
      <w:proofErr w:type="spellStart"/>
      <w:r>
        <w:rPr>
          <w:rFonts w:ascii="Arial" w:hAnsi="Arial" w:cs="Arial"/>
        </w:rPr>
        <w:t>switches</w:t>
      </w:r>
      <w:proofErr w:type="spellEnd"/>
      <w:r>
        <w:rPr>
          <w:rFonts w:ascii="Arial" w:hAnsi="Arial" w:cs="Arial"/>
        </w:rPr>
        <w:t xml:space="preserve">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14" w:name="_Toc228819744"/>
      <w:bookmarkStart w:id="15" w:name="_Toc228819850"/>
      <w:r w:rsidRPr="007C398B">
        <w:rPr>
          <w:rFonts w:ascii="Arial" w:hAnsi="Arial" w:cs="Arial"/>
          <w:b/>
          <w:bCs/>
          <w:color w:val="auto"/>
          <w:sz w:val="24"/>
          <w:szCs w:val="24"/>
        </w:rPr>
        <w:lastRenderedPageBreak/>
        <w:t>METODOLOGÍA DE LA AUDITORÍA</w:t>
      </w:r>
      <w:bookmarkEnd w:id="14"/>
      <w:bookmarkEnd w:id="15"/>
    </w:p>
    <w:p w:rsidR="00E759B7" w:rsidRDefault="00E759B7" w:rsidP="00E759B7">
      <w:pPr>
        <w:pStyle w:val="Prrafodelista"/>
        <w:ind w:left="1080"/>
        <w:rPr>
          <w:rFonts w:ascii="Arial" w:hAnsi="Arial" w:cs="Arial"/>
        </w:rPr>
      </w:pPr>
    </w:p>
    <w:p w:rsidR="00F62E5D" w:rsidRPr="00F62E5D" w:rsidRDefault="00F62E5D" w:rsidP="00F62E5D">
      <w:pPr>
        <w:rPr>
          <w:rFonts w:ascii="Arial" w:hAnsi="Arial" w:cs="Arial"/>
        </w:rPr>
      </w:pPr>
      <w:r w:rsidRPr="00F62E5D">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rsidR="00F62E5D" w:rsidRPr="00F62E5D" w:rsidRDefault="00F62E5D" w:rsidP="00F62E5D">
      <w:pPr>
        <w:numPr>
          <w:ilvl w:val="0"/>
          <w:numId w:val="35"/>
        </w:numPr>
        <w:rPr>
          <w:rFonts w:ascii="Arial" w:hAnsi="Arial" w:cs="Arial"/>
        </w:rPr>
      </w:pPr>
      <w:r w:rsidRPr="00F62E5D">
        <w:rPr>
          <w:rFonts w:ascii="Arial" w:hAnsi="Arial" w:cs="Arial"/>
          <w:b/>
          <w:bCs/>
        </w:rPr>
        <w:t>Levantamiento del mapa topológico físico y lógico de la red</w:t>
      </w:r>
      <w:r w:rsidRPr="00F62E5D">
        <w:rPr>
          <w:rFonts w:ascii="Arial" w:hAnsi="Arial" w:cs="Arial"/>
        </w:rPr>
        <w:t xml:space="preserve"> del SILAIS Masaya para contrastarlo con la documentación existente, identificando la interconexión de los dos </w:t>
      </w:r>
      <w:proofErr w:type="spellStart"/>
      <w:r w:rsidRPr="00F62E5D">
        <w:rPr>
          <w:rFonts w:ascii="Arial" w:hAnsi="Arial" w:cs="Arial"/>
        </w:rPr>
        <w:t>switches</w:t>
      </w:r>
      <w:proofErr w:type="spellEnd"/>
      <w:r w:rsidRPr="00F62E5D">
        <w:rPr>
          <w:rFonts w:ascii="Arial" w:hAnsi="Arial" w:cs="Arial"/>
        </w:rPr>
        <w:t xml:space="preserve"> </w:t>
      </w:r>
      <w:proofErr w:type="spellStart"/>
      <w:r w:rsidRPr="00F62E5D">
        <w:rPr>
          <w:rFonts w:ascii="Arial" w:hAnsi="Arial" w:cs="Arial"/>
        </w:rPr>
        <w:t>Fast</w:t>
      </w:r>
      <w:proofErr w:type="spellEnd"/>
      <w:r w:rsidRPr="00F62E5D">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F62E5D">
        <w:rPr>
          <w:rFonts w:ascii="Arial" w:hAnsi="Arial" w:cs="Arial"/>
        </w:rPr>
        <w:t>WiFi</w:t>
      </w:r>
      <w:proofErr w:type="spellEnd"/>
      <w:r w:rsidRPr="00F62E5D">
        <w:rPr>
          <w:rFonts w:ascii="Arial" w:hAnsi="Arial" w:cs="Arial"/>
        </w:rPr>
        <w:t xml:space="preserve"> (Estadística, Contabilidad, Insumos Médicos, Enfermería, RRHH y Dirección), y el trazado de las conexiones privadas en Sindicato, SNC y Transporte.</w:t>
      </w:r>
    </w:p>
    <w:p w:rsidR="00F62E5D" w:rsidRPr="00F62E5D" w:rsidRDefault="00F62E5D" w:rsidP="00F62E5D">
      <w:pPr>
        <w:numPr>
          <w:ilvl w:val="0"/>
          <w:numId w:val="35"/>
        </w:numPr>
        <w:rPr>
          <w:rFonts w:ascii="Arial" w:hAnsi="Arial" w:cs="Arial"/>
        </w:rPr>
      </w:pPr>
      <w:r w:rsidRPr="00F62E5D">
        <w:rPr>
          <w:rFonts w:ascii="Arial" w:hAnsi="Arial" w:cs="Arial"/>
          <w:b/>
          <w:bCs/>
        </w:rPr>
        <w:t xml:space="preserve">Ejecución de un </w:t>
      </w:r>
      <w:proofErr w:type="spellStart"/>
      <w:r w:rsidRPr="00F62E5D">
        <w:rPr>
          <w:rFonts w:ascii="Arial" w:hAnsi="Arial" w:cs="Arial"/>
          <w:b/>
          <w:bCs/>
        </w:rPr>
        <w:t>Checklist</w:t>
      </w:r>
      <w:proofErr w:type="spellEnd"/>
      <w:r w:rsidRPr="00F62E5D">
        <w:rPr>
          <w:rFonts w:ascii="Arial" w:hAnsi="Arial" w:cs="Arial"/>
          <w:b/>
          <w:bCs/>
        </w:rPr>
        <w:t xml:space="preserve"> de inspección física</w:t>
      </w:r>
      <w:r w:rsidRPr="00F62E5D">
        <w:rPr>
          <w:rFonts w:ascii="Arial" w:hAnsi="Arial" w:cs="Arial"/>
        </w:rPr>
        <w:t> en el nodo central de comunicaciones ubicado en el área de Dirección (</w:t>
      </w:r>
      <w:proofErr w:type="spellStart"/>
      <w:r w:rsidRPr="00F62E5D">
        <w:rPr>
          <w:rFonts w:ascii="Arial" w:hAnsi="Arial" w:cs="Arial"/>
        </w:rPr>
        <w:t>Switch</w:t>
      </w:r>
      <w:proofErr w:type="spellEnd"/>
      <w:r w:rsidRPr="00F62E5D">
        <w:rPr>
          <w:rFonts w:ascii="Arial" w:hAnsi="Arial" w:cs="Arial"/>
        </w:rPr>
        <w:t xml:space="preserve"> Principal </w:t>
      </w:r>
      <w:proofErr w:type="spellStart"/>
      <w:r w:rsidRPr="00F62E5D">
        <w:rPr>
          <w:rFonts w:ascii="Arial" w:hAnsi="Arial" w:cs="Arial"/>
        </w:rPr>
        <w:t>Fast</w:t>
      </w:r>
      <w:proofErr w:type="spellEnd"/>
      <w:r w:rsidRPr="00F62E5D">
        <w:rPr>
          <w:rFonts w:ascii="Arial" w:hAnsi="Arial" w:cs="Arial"/>
        </w:rPr>
        <w:t xml:space="preserve"> Ethernet de 24 puertos) y en el punto de distribución secundario ubicado en el área de Varios 1 (</w:t>
      </w:r>
      <w:proofErr w:type="spellStart"/>
      <w:r w:rsidRPr="00F62E5D">
        <w:rPr>
          <w:rFonts w:ascii="Arial" w:hAnsi="Arial" w:cs="Arial"/>
        </w:rPr>
        <w:t>Switch</w:t>
      </w:r>
      <w:proofErr w:type="spellEnd"/>
      <w:r w:rsidRPr="00F62E5D">
        <w:rPr>
          <w:rFonts w:ascii="Arial" w:hAnsi="Arial" w:cs="Arial"/>
        </w:rPr>
        <w:t xml:space="preserve"> Secundario </w:t>
      </w:r>
      <w:proofErr w:type="spellStart"/>
      <w:r w:rsidRPr="00F62E5D">
        <w:rPr>
          <w:rFonts w:ascii="Arial" w:hAnsi="Arial" w:cs="Arial"/>
        </w:rPr>
        <w:t>Fast</w:t>
      </w:r>
      <w:proofErr w:type="spellEnd"/>
      <w:r w:rsidRPr="00F62E5D">
        <w:rPr>
          <w:rFonts w:ascii="Arial" w:hAnsi="Arial" w:cs="Arial"/>
        </w:rPr>
        <w:t xml:space="preserve"> Ethernet de 24 puertos), verificando las condiciones de seguridad física, ausencia de rack o gabinete cerrado, ordenamiento de cables, ausencia de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panels</w:t>
      </w:r>
      <w:proofErr w:type="spellEnd"/>
      <w:r w:rsidRPr="00F62E5D">
        <w:rPr>
          <w:rFonts w:ascii="Arial" w:hAnsi="Arial" w:cs="Arial"/>
        </w:rPr>
        <w:t xml:space="preserve">, canalizaciones físicas presentes únicamente en cuatro áreas, condiciones de ventilación y exposición a polvo ambiental de los equipos de conmutación, y la existencia y estado de los sistemas de respaldo eléctrico (UPS) para la protección de cada </w:t>
      </w:r>
      <w:proofErr w:type="spellStart"/>
      <w:r w:rsidRPr="00F62E5D">
        <w:rPr>
          <w:rFonts w:ascii="Arial" w:hAnsi="Arial" w:cs="Arial"/>
        </w:rPr>
        <w:t>switch</w:t>
      </w:r>
      <w:proofErr w:type="spellEnd"/>
      <w:r w:rsidRPr="00F62E5D">
        <w:rPr>
          <w:rFonts w:ascii="Arial" w:hAnsi="Arial" w:cs="Arial"/>
        </w:rPr>
        <w:t>, en el marco de los procesos </w:t>
      </w:r>
      <w:r w:rsidRPr="00F62E5D">
        <w:rPr>
          <w:rFonts w:ascii="Arial" w:hAnsi="Arial" w:cs="Arial"/>
          <w:b/>
          <w:bCs/>
        </w:rPr>
        <w:t>DSS01 (Gestión de Operaciones)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Inspección técnica del cableado estructurado</w:t>
      </w:r>
      <w:r w:rsidRPr="00F62E5D">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panels</w:t>
      </w:r>
      <w:proofErr w:type="spellEnd"/>
      <w:r w:rsidRPr="00F62E5D">
        <w:rPr>
          <w:rFonts w:ascii="Arial" w:hAnsi="Arial" w:cs="Arial"/>
        </w:rPr>
        <w:t xml:space="preserve">, el uso de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cords</w:t>
      </w:r>
      <w:proofErr w:type="spellEnd"/>
      <w:r w:rsidRPr="00F62E5D">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w:t>
      </w:r>
      <w:r w:rsidRPr="00F62E5D">
        <w:rPr>
          <w:rFonts w:ascii="Arial" w:hAnsi="Arial" w:cs="Arial"/>
          <w:b/>
          <w:bCs/>
        </w:rPr>
        <w:t>DSS01 (Gestión de Operaciones)</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 xml:space="preserve">Pruebas de continuidad con cable </w:t>
      </w:r>
      <w:proofErr w:type="spellStart"/>
      <w:r w:rsidRPr="00F62E5D">
        <w:rPr>
          <w:rFonts w:ascii="Arial" w:hAnsi="Arial" w:cs="Arial"/>
          <w:b/>
          <w:bCs/>
        </w:rPr>
        <w:t>tester</w:t>
      </w:r>
      <w:proofErr w:type="spellEnd"/>
      <w:r w:rsidRPr="00F62E5D">
        <w:rPr>
          <w:rFonts w:ascii="Arial" w:hAnsi="Arial" w:cs="Arial"/>
        </w:rPr>
        <w:t xml:space="preserve"> en puntos de red seleccionados de áreas críticas (Epidemiología, Estadística, Banco Biológico, Contabilidad y Dirección), para verificar la integridad de los ocho pines en cada enlace, la </w:t>
      </w:r>
      <w:r w:rsidRPr="00F62E5D">
        <w:rPr>
          <w:rFonts w:ascii="Arial" w:hAnsi="Arial" w:cs="Arial"/>
        </w:rPr>
        <w:lastRenderedPageBreak/>
        <w:t>correcta secuencia de ponchado según norma T568A, y detectar posibles fallos de conectividad física que afecten la transmisión de datos, en el marco del proceso </w:t>
      </w:r>
      <w:r w:rsidRPr="00F62E5D">
        <w:rPr>
          <w:rFonts w:ascii="Arial" w:hAnsi="Arial" w:cs="Arial"/>
          <w:b/>
          <w:bCs/>
        </w:rPr>
        <w:t>DSS01 (Gestión de Operaciones)</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Pruebas de conectividad y verificación de velocidad de enlace</w:t>
      </w:r>
      <w:r w:rsidRPr="00F62E5D">
        <w:rPr>
          <w:rFonts w:ascii="Arial" w:hAnsi="Arial" w:cs="Arial"/>
        </w:rPr>
        <w:t> en puntos de red de áreas críticas y de uso compartido, utilizando comandos de red (</w:t>
      </w:r>
      <w:proofErr w:type="spellStart"/>
      <w:r w:rsidRPr="00F62E5D">
        <w:rPr>
          <w:rFonts w:ascii="Arial" w:hAnsi="Arial" w:cs="Arial"/>
        </w:rPr>
        <w:t>ipconfig</w:t>
      </w:r>
      <w:proofErr w:type="spellEnd"/>
      <w:r w:rsidRPr="00F62E5D">
        <w:rPr>
          <w:rFonts w:ascii="Arial" w:hAnsi="Arial" w:cs="Arial"/>
        </w:rPr>
        <w:t xml:space="preserve"> /</w:t>
      </w:r>
      <w:proofErr w:type="spellStart"/>
      <w:r w:rsidRPr="00F62E5D">
        <w:rPr>
          <w:rFonts w:ascii="Arial" w:hAnsi="Arial" w:cs="Arial"/>
        </w:rPr>
        <w:t>all</w:t>
      </w:r>
      <w:proofErr w:type="spellEnd"/>
      <w:r w:rsidRPr="00F62E5D">
        <w:rPr>
          <w:rFonts w:ascii="Arial" w:hAnsi="Arial" w:cs="Arial"/>
        </w:rPr>
        <w:t xml:space="preserve">, propiedades del adaptador) para determinar la velocidad real de negociación de las tarjetas de red con los </w:t>
      </w:r>
      <w:proofErr w:type="spellStart"/>
      <w:r w:rsidRPr="00F62E5D">
        <w:rPr>
          <w:rFonts w:ascii="Arial" w:hAnsi="Arial" w:cs="Arial"/>
        </w:rPr>
        <w:t>switches</w:t>
      </w:r>
      <w:proofErr w:type="spellEnd"/>
      <w:r w:rsidRPr="00F62E5D">
        <w:rPr>
          <w:rFonts w:ascii="Arial" w:hAnsi="Arial" w:cs="Arial"/>
        </w:rPr>
        <w:t xml:space="preserve"> </w:t>
      </w:r>
      <w:proofErr w:type="spellStart"/>
      <w:r w:rsidRPr="00F62E5D">
        <w:rPr>
          <w:rFonts w:ascii="Arial" w:hAnsi="Arial" w:cs="Arial"/>
        </w:rPr>
        <w:t>Fast</w:t>
      </w:r>
      <w:proofErr w:type="spellEnd"/>
      <w:r w:rsidRPr="00F62E5D">
        <w:rPr>
          <w:rFonts w:ascii="Arial" w:hAnsi="Arial" w:cs="Arial"/>
        </w:rPr>
        <w:t xml:space="preserve"> Ethernet, confirmar la operación a 100 Mbps y cuantificar el nivel de estrangulamiento operativo documentado en el diagnóstico preliminar, en el marco del proceso </w:t>
      </w:r>
      <w:r w:rsidRPr="00F62E5D">
        <w:rPr>
          <w:rFonts w:ascii="Arial" w:hAnsi="Arial" w:cs="Arial"/>
          <w:b/>
          <w:bCs/>
        </w:rPr>
        <w:t>DSS01 (Gestión de Operaciones)</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Análisis de configuración lógica de la red</w:t>
      </w:r>
      <w:r w:rsidRPr="00F62E5D">
        <w:rPr>
          <w:rFonts w:ascii="Arial" w:hAnsi="Arial" w:cs="Arial"/>
        </w:rPr>
        <w:t xml:space="preserve">, incluyendo la verificación del esquema de direccionamiento IP y la asignación DHCP mediante comandos </w:t>
      </w:r>
      <w:proofErr w:type="spellStart"/>
      <w:r w:rsidRPr="00F62E5D">
        <w:rPr>
          <w:rFonts w:ascii="Arial" w:hAnsi="Arial" w:cs="Arial"/>
        </w:rPr>
        <w:t>ipconfig</w:t>
      </w:r>
      <w:proofErr w:type="spellEnd"/>
      <w:r w:rsidRPr="00F62E5D">
        <w:rPr>
          <w:rFonts w:ascii="Arial" w:hAnsi="Arial" w:cs="Arial"/>
        </w:rPr>
        <w:t xml:space="preserve"> /</w:t>
      </w:r>
      <w:proofErr w:type="spellStart"/>
      <w:r w:rsidRPr="00F62E5D">
        <w:rPr>
          <w:rFonts w:ascii="Arial" w:hAnsi="Arial" w:cs="Arial"/>
        </w:rPr>
        <w:t>all</w:t>
      </w:r>
      <w:proofErr w:type="spellEnd"/>
      <w:r w:rsidRPr="00F62E5D">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w:t>
      </w:r>
      <w:r w:rsidRPr="00F62E5D">
        <w:rPr>
          <w:rFonts w:ascii="Arial" w:hAnsi="Arial" w:cs="Arial"/>
          <w:b/>
          <w:bCs/>
        </w:rPr>
        <w:t>DSS05 (Gestión de Servicios de Seguridad)</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Evaluación de la seguridad de la red inalámbrica</w:t>
      </w:r>
      <w:r w:rsidRPr="00F62E5D">
        <w:rPr>
          <w:rFonts w:ascii="Arial" w:hAnsi="Arial" w:cs="Arial"/>
        </w:rPr>
        <w:t xml:space="preserve"> en las áreas con dependencia de conectividad </w:t>
      </w:r>
      <w:proofErr w:type="spellStart"/>
      <w:r w:rsidRPr="00F62E5D">
        <w:rPr>
          <w:rFonts w:ascii="Arial" w:hAnsi="Arial" w:cs="Arial"/>
        </w:rPr>
        <w:t>WiFi</w:t>
      </w:r>
      <w:proofErr w:type="spellEnd"/>
      <w:r w:rsidRPr="00F62E5D">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F62E5D">
        <w:rPr>
          <w:rFonts w:ascii="Arial" w:hAnsi="Arial" w:cs="Arial"/>
        </w:rPr>
        <w:t>WiFi</w:t>
      </w:r>
      <w:proofErr w:type="spellEnd"/>
      <w:r w:rsidRPr="00F62E5D">
        <w:rPr>
          <w:rFonts w:ascii="Arial" w:hAnsi="Arial" w:cs="Arial"/>
        </w:rPr>
        <w:t>, y la existencia de medidas de control de acceso a la red inalámbrica, en el marco del proceso </w:t>
      </w:r>
      <w:r w:rsidRPr="00F62E5D">
        <w:rPr>
          <w:rFonts w:ascii="Arial" w:hAnsi="Arial" w:cs="Arial"/>
          <w:b/>
          <w:bCs/>
        </w:rPr>
        <w:t>DSS05 (Gestión de Servicios de Seguridad)</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Verificación de las conexiones privadas a Internet</w:t>
      </w:r>
      <w:r w:rsidRPr="00F62E5D">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w:t>
      </w:r>
      <w:r w:rsidRPr="00F62E5D">
        <w:rPr>
          <w:rFonts w:ascii="Arial" w:hAnsi="Arial" w:cs="Arial"/>
          <w:b/>
          <w:bCs/>
        </w:rPr>
        <w:t>DSS05 (Gestión de Servicios de Seguridad)</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Revisión de la gestión de operaciones y servicios de red</w:t>
      </w:r>
      <w:r w:rsidRPr="00F62E5D">
        <w:rPr>
          <w:rFonts w:ascii="Arial" w:hAnsi="Arial" w:cs="Arial"/>
        </w:rPr>
        <w:t xml:space="preserve"> utilizando los lineamientos de los procesos COBIT 2019 del dominio DSS, evaluando la existencia de políticas documentadas para la administración de la infraestructura de red (DSS01), la gestión de inventario de activos de telecomunicaciones (DSS01), la existencia de procedimientos de registro y resolución de incidentes </w:t>
      </w:r>
      <w:r w:rsidRPr="00F62E5D">
        <w:rPr>
          <w:rFonts w:ascii="Arial" w:hAnsi="Arial" w:cs="Arial"/>
        </w:rPr>
        <w:lastRenderedPageBreak/>
        <w:t>de conectividad (DSS02), el análisis de problemas recurrentes de red (DSS03), la existencia de planes de continuidad operativa para la infraestructura de comunicaciones que soporta el SISNIVEN (DSS04), y los controles de seguridad implementados en la red (DSS05).</w:t>
      </w:r>
    </w:p>
    <w:p w:rsidR="00F62E5D" w:rsidRPr="00F62E5D" w:rsidRDefault="00F62E5D" w:rsidP="00F62E5D">
      <w:pPr>
        <w:numPr>
          <w:ilvl w:val="0"/>
          <w:numId w:val="35"/>
        </w:numPr>
        <w:rPr>
          <w:rFonts w:ascii="Arial" w:hAnsi="Arial" w:cs="Arial"/>
        </w:rPr>
      </w:pPr>
      <w:r w:rsidRPr="00F62E5D">
        <w:rPr>
          <w:rFonts w:ascii="Arial" w:hAnsi="Arial" w:cs="Arial"/>
          <w:b/>
          <w:bCs/>
        </w:rPr>
        <w:t>Evaluación de la gestión de riesgos tecnológicos</w:t>
      </w:r>
      <w:r w:rsidRPr="00F62E5D">
        <w:rPr>
          <w:rFonts w:ascii="Arial" w:hAnsi="Arial" w:cs="Arial"/>
        </w:rPr>
        <w:t> en el SILAIS Masaya basándose en los procesos </w:t>
      </w:r>
      <w:r w:rsidRPr="00F62E5D">
        <w:rPr>
          <w:rFonts w:ascii="Arial" w:hAnsi="Arial" w:cs="Arial"/>
          <w:b/>
          <w:bCs/>
        </w:rPr>
        <w:t>DSS03 (Gestión de Problemas)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 xml:space="preserve"> de COBIT 2019, verificando si la Alta Dirección ha establecido un proceso formal para la identificación, análisis y tratamiento de los riesgos asociados a la infraestructura de red, particularmente aquellos relacionados con la obsolescencia tecnológica de los </w:t>
      </w:r>
      <w:proofErr w:type="spellStart"/>
      <w:r w:rsidRPr="00F62E5D">
        <w:rPr>
          <w:rFonts w:ascii="Arial" w:hAnsi="Arial" w:cs="Arial"/>
        </w:rPr>
        <w:t>switches</w:t>
      </w:r>
      <w:proofErr w:type="spellEnd"/>
      <w:r w:rsidRPr="00F62E5D">
        <w:rPr>
          <w:rFonts w:ascii="Arial" w:hAnsi="Arial" w:cs="Arial"/>
        </w:rPr>
        <w:t xml:space="preserve"> </w:t>
      </w:r>
      <w:proofErr w:type="spellStart"/>
      <w:r w:rsidRPr="00F62E5D">
        <w:rPr>
          <w:rFonts w:ascii="Arial" w:hAnsi="Arial" w:cs="Arial"/>
        </w:rPr>
        <w:t>Fast</w:t>
      </w:r>
      <w:proofErr w:type="spellEnd"/>
      <w:r w:rsidRPr="00F62E5D">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rsidR="00F62E5D" w:rsidRPr="00F62E5D" w:rsidRDefault="00F62E5D" w:rsidP="00F62E5D">
      <w:pPr>
        <w:numPr>
          <w:ilvl w:val="0"/>
          <w:numId w:val="35"/>
        </w:numPr>
        <w:rPr>
          <w:rFonts w:ascii="Arial" w:hAnsi="Arial" w:cs="Arial"/>
        </w:rPr>
      </w:pPr>
      <w:r w:rsidRPr="00F62E5D">
        <w:rPr>
          <w:rFonts w:ascii="Arial" w:hAnsi="Arial" w:cs="Arial"/>
          <w:b/>
          <w:bCs/>
        </w:rPr>
        <w:t>Revisión de la seguridad lógica y protección de los datos en tránsito</w:t>
      </w:r>
      <w:r w:rsidRPr="00F62E5D">
        <w:rPr>
          <w:rFonts w:ascii="Arial" w:hAnsi="Arial" w:cs="Arial"/>
        </w:rPr>
        <w:t> que manejan las áreas de Epidemiología, Banco Biológico y Estadística, basándose en el proceso </w:t>
      </w:r>
      <w:r w:rsidRPr="00F62E5D">
        <w:rPr>
          <w:rFonts w:ascii="Arial" w:hAnsi="Arial" w:cs="Arial"/>
          <w:b/>
          <w:bCs/>
        </w:rPr>
        <w:t>DSS05 (Gestión de Servicios de Seguridad)</w:t>
      </w:r>
      <w:r w:rsidRPr="00F62E5D">
        <w:rPr>
          <w:rFonts w:ascii="Arial" w:hAnsi="Arial" w:cs="Arial"/>
        </w:rPr>
        <w:t>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rsidR="00F62E5D" w:rsidRPr="00F62E5D" w:rsidRDefault="00F62E5D" w:rsidP="00F62E5D">
      <w:pPr>
        <w:numPr>
          <w:ilvl w:val="0"/>
          <w:numId w:val="35"/>
        </w:numPr>
        <w:rPr>
          <w:rFonts w:ascii="Arial" w:hAnsi="Arial" w:cs="Arial"/>
        </w:rPr>
      </w:pPr>
      <w:r w:rsidRPr="00F62E5D">
        <w:rPr>
          <w:rFonts w:ascii="Arial" w:hAnsi="Arial" w:cs="Arial"/>
          <w:b/>
          <w:bCs/>
        </w:rPr>
        <w:t>Evaluación de la estructura física de transmisión</w:t>
      </w:r>
      <w:r w:rsidRPr="00F62E5D">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 en el marco del proceso </w:t>
      </w:r>
      <w:r w:rsidRPr="00F62E5D">
        <w:rPr>
          <w:rFonts w:ascii="Arial" w:hAnsi="Arial" w:cs="Arial"/>
          <w:b/>
          <w:bCs/>
        </w:rPr>
        <w:t>DSS01 (Gestión de Operaciones)</w:t>
      </w:r>
      <w:r w:rsidRPr="00F62E5D">
        <w:rPr>
          <w:rFonts w:ascii="Arial" w:hAnsi="Arial" w:cs="Arial"/>
        </w:rPr>
        <w:t>.</w:t>
      </w:r>
    </w:p>
    <w:p w:rsidR="00F62E5D" w:rsidRPr="00F62E5D" w:rsidRDefault="00F62E5D" w:rsidP="00F62E5D">
      <w:pPr>
        <w:numPr>
          <w:ilvl w:val="0"/>
          <w:numId w:val="35"/>
        </w:numPr>
        <w:rPr>
          <w:rFonts w:ascii="Arial" w:hAnsi="Arial" w:cs="Arial"/>
        </w:rPr>
      </w:pPr>
      <w:r w:rsidRPr="00F62E5D">
        <w:rPr>
          <w:rFonts w:ascii="Arial" w:hAnsi="Arial" w:cs="Arial"/>
          <w:b/>
          <w:bCs/>
        </w:rPr>
        <w:t>Entrevistas estructuradas con el personal responsable de las áreas críticas</w:t>
      </w:r>
      <w:r w:rsidRPr="00F62E5D">
        <w:rPr>
          <w:rFonts w:ascii="Arial" w:hAnsi="Arial" w:cs="Arial"/>
        </w:rPr>
        <w:t xml:space="preserve">, incluyendo al Responsable de Epidemiología (Lic. </w:t>
      </w:r>
      <w:proofErr w:type="spellStart"/>
      <w:r w:rsidRPr="00F62E5D">
        <w:rPr>
          <w:rFonts w:ascii="Arial" w:hAnsi="Arial" w:cs="Arial"/>
        </w:rPr>
        <w:t>Genory</w:t>
      </w:r>
      <w:proofErr w:type="spellEnd"/>
      <w:r w:rsidRPr="00F62E5D">
        <w:rPr>
          <w:rFonts w:ascii="Arial" w:hAnsi="Arial" w:cs="Arial"/>
        </w:rPr>
        <w:t xml:space="preserve"> </w:t>
      </w:r>
      <w:proofErr w:type="spellStart"/>
      <w:r w:rsidRPr="00F62E5D">
        <w:rPr>
          <w:rFonts w:ascii="Arial" w:hAnsi="Arial" w:cs="Arial"/>
        </w:rPr>
        <w:t>Ticay</w:t>
      </w:r>
      <w:proofErr w:type="spellEnd"/>
      <w:r w:rsidRPr="00F62E5D">
        <w:rPr>
          <w:rFonts w:ascii="Arial" w:hAnsi="Arial" w:cs="Arial"/>
        </w:rPr>
        <w:t xml:space="preserve"> López), Responsable de Estadística (Lic. Alexander Valle López), Responsable de Insumos Médicos (Lic. Raymundo García), y Responsable de Planificación (Lic. </w:t>
      </w:r>
      <w:proofErr w:type="spellStart"/>
      <w:r w:rsidRPr="00F62E5D">
        <w:rPr>
          <w:rFonts w:ascii="Arial" w:hAnsi="Arial" w:cs="Arial"/>
        </w:rPr>
        <w:t>Gardenio</w:t>
      </w:r>
      <w:proofErr w:type="spellEnd"/>
      <w:r w:rsidRPr="00F62E5D">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rsidR="00F62E5D" w:rsidRPr="00F62E5D" w:rsidRDefault="00F62E5D" w:rsidP="00F62E5D">
      <w:pPr>
        <w:numPr>
          <w:ilvl w:val="0"/>
          <w:numId w:val="35"/>
        </w:numPr>
        <w:rPr>
          <w:rFonts w:ascii="Arial" w:hAnsi="Arial" w:cs="Arial"/>
        </w:rPr>
      </w:pPr>
      <w:r w:rsidRPr="00F62E5D">
        <w:rPr>
          <w:rFonts w:ascii="Arial" w:hAnsi="Arial" w:cs="Arial"/>
          <w:b/>
          <w:bCs/>
        </w:rPr>
        <w:t>Evaluación del nivel de madurez de los procesos del dominio DSS de COBIT 2019</w:t>
      </w:r>
      <w:r w:rsidRPr="00F62E5D">
        <w:rPr>
          <w:rFonts w:ascii="Arial" w:hAnsi="Arial" w:cs="Arial"/>
        </w:rPr>
        <w:t xml:space="preserve"> aplicables a la infraestructura de red del SILAIS Masaya, utilizando </w:t>
      </w:r>
      <w:r w:rsidRPr="00F62E5D">
        <w:rPr>
          <w:rFonts w:ascii="Arial" w:hAnsi="Arial" w:cs="Arial"/>
        </w:rPr>
        <w:lastRenderedPageBreak/>
        <w:t>la escala de capacidad de procesos de 0 a 5 establecida por el marco de referencia, para cada uno de los procesos evaluados durante la auditoría: </w:t>
      </w:r>
      <w:r w:rsidRPr="00F62E5D">
        <w:rPr>
          <w:rFonts w:ascii="Arial" w:hAnsi="Arial" w:cs="Arial"/>
          <w:b/>
          <w:bCs/>
        </w:rPr>
        <w:t>DSS01 (Gestión de Operaciones de Red), DSS02 (Gestión de Solicitudes e Incidentes de Red), DSS03 (Gestión de Problemas de Red), DSS04 (Gestión de Continuidad de la Red) y DSS05 (Gestión de Servicios de Seguridad de Red)</w:t>
      </w:r>
      <w:r w:rsidRPr="00F62E5D">
        <w:rPr>
          <w:rFonts w:ascii="Arial" w:hAnsi="Arial" w:cs="Arial"/>
        </w:rPr>
        <w:t>.</w:t>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9B0D1A" w:rsidRDefault="00E759B7" w:rsidP="009B0D1A">
      <w:pPr>
        <w:pStyle w:val="Ttulo1"/>
        <w:numPr>
          <w:ilvl w:val="0"/>
          <w:numId w:val="44"/>
        </w:numPr>
        <w:jc w:val="center"/>
        <w:rPr>
          <w:rFonts w:ascii="Arial" w:hAnsi="Arial" w:cs="Arial"/>
          <w:b/>
          <w:bCs/>
          <w:color w:val="auto"/>
          <w:sz w:val="24"/>
          <w:szCs w:val="24"/>
        </w:rPr>
      </w:pPr>
      <w:bookmarkStart w:id="16" w:name="_Toc228819745"/>
      <w:bookmarkStart w:id="17" w:name="_Toc228819851"/>
      <w:r w:rsidRPr="009B0D1A">
        <w:rPr>
          <w:rFonts w:ascii="Arial" w:hAnsi="Arial" w:cs="Arial"/>
          <w:b/>
          <w:bCs/>
          <w:color w:val="auto"/>
          <w:sz w:val="24"/>
          <w:szCs w:val="24"/>
        </w:rPr>
        <w:lastRenderedPageBreak/>
        <w:t>MARCO LEGAL Y NORMATIVO APLICABLE</w:t>
      </w:r>
      <w:bookmarkEnd w:id="16"/>
      <w:bookmarkEnd w:id="17"/>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rsidR="00E759B7" w:rsidRPr="009B0D1A" w:rsidRDefault="00E759B7" w:rsidP="009B0D1A">
      <w:pPr>
        <w:pStyle w:val="Ttulo2"/>
        <w:rPr>
          <w:rFonts w:ascii="Arial" w:hAnsi="Arial" w:cs="Arial"/>
          <w:b/>
          <w:bCs/>
          <w:color w:val="auto"/>
          <w:sz w:val="24"/>
          <w:szCs w:val="24"/>
        </w:rPr>
      </w:pPr>
      <w:bookmarkStart w:id="18" w:name="_Toc228819746"/>
      <w:bookmarkStart w:id="19" w:name="_Toc228819852"/>
      <w:r w:rsidRPr="009B0D1A">
        <w:rPr>
          <w:rFonts w:ascii="Arial" w:hAnsi="Arial" w:cs="Arial"/>
          <w:b/>
          <w:bCs/>
          <w:color w:val="auto"/>
          <w:sz w:val="24"/>
          <w:szCs w:val="24"/>
        </w:rPr>
        <w:t>7.1 Normas Internacionales de Gestión de Seguridad de la Información</w:t>
      </w:r>
      <w:bookmarkEnd w:id="18"/>
      <w:bookmarkEnd w:id="19"/>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Seguridad de la información, </w:t>
            </w:r>
            <w:proofErr w:type="spellStart"/>
            <w:r>
              <w:rPr>
                <w:rFonts w:ascii="Arial" w:hAnsi="Arial" w:cs="Arial"/>
              </w:rPr>
              <w:t>ciberseguridad</w:t>
            </w:r>
            <w:proofErr w:type="spellEnd"/>
            <w:r>
              <w:rPr>
                <w:rFonts w:ascii="Arial" w:hAnsi="Arial" w:cs="Arial"/>
              </w:rPr>
              <w:t xml:space="preserve">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 metodología para planificar, ejecutar, reportar y dar seguimiento a la auditoría de red en el SILAIS Masaya, estableciendo los principios de auditoría, la competencia del equipo auditor y la gestión del programa de auditoría.</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0" w:name="_Toc228819747"/>
      <w:bookmarkStart w:id="21" w:name="_Toc228819853"/>
      <w:r w:rsidRPr="009B0D1A">
        <w:rPr>
          <w:rFonts w:ascii="Arial" w:hAnsi="Arial" w:cs="Arial"/>
          <w:b/>
          <w:bCs/>
          <w:color w:val="auto"/>
          <w:sz w:val="24"/>
          <w:szCs w:val="24"/>
        </w:rPr>
        <w:t>7.2 Estándares Técnicos de Cableado Estructurado (ANSI/TIA/EIA)</w:t>
      </w:r>
      <w:bookmarkEnd w:id="20"/>
      <w:bookmarkEnd w:id="21"/>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w:t>
            </w:r>
            <w:proofErr w:type="spellStart"/>
            <w:r>
              <w:rPr>
                <w:rFonts w:ascii="Arial" w:hAnsi="Arial" w:cs="Arial"/>
              </w:rPr>
              <w:t>Spaces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Inspecciona las canalizaciones, ductos, bandejas y las áreas de comunicaciones donde se ubican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Aplicable parcialmente para evaluar las condiciones del área donde se alojan los </w:t>
            </w:r>
            <w:proofErr w:type="spellStart"/>
            <w:r>
              <w:rPr>
                <w:rFonts w:ascii="Arial" w:hAnsi="Arial" w:cs="Arial"/>
              </w:rPr>
              <w:t>switches</w:t>
            </w:r>
            <w:proofErr w:type="spellEnd"/>
            <w:r>
              <w:rPr>
                <w:rFonts w:ascii="Arial" w:hAnsi="Arial" w:cs="Arial"/>
              </w:rPr>
              <w:t xml:space="preserve">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protección contra factores ambientales adversos (polvo ambiental, humedad).</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2" w:name="_Toc228819748"/>
      <w:bookmarkStart w:id="23" w:name="_Toc228819854"/>
      <w:r w:rsidRPr="009B0D1A">
        <w:rPr>
          <w:rFonts w:ascii="Arial" w:hAnsi="Arial" w:cs="Arial"/>
          <w:b/>
          <w:bCs/>
          <w:color w:val="auto"/>
          <w:sz w:val="24"/>
          <w:szCs w:val="24"/>
        </w:rPr>
        <w:t>7.3 Framework de Gobernanza de TI (COBIT 2019</w:t>
      </w:r>
      <w:r w:rsidR="00F356A5" w:rsidRPr="009B0D1A">
        <w:rPr>
          <w:rFonts w:ascii="Arial" w:hAnsi="Arial" w:cs="Arial"/>
          <w:b/>
          <w:bCs/>
          <w:color w:val="auto"/>
          <w:sz w:val="24"/>
          <w:szCs w:val="24"/>
        </w:rPr>
        <w:t xml:space="preserve"> y dominio DSS</w:t>
      </w:r>
      <w:r w:rsidRPr="009B0D1A">
        <w:rPr>
          <w:rFonts w:ascii="Arial" w:hAnsi="Arial" w:cs="Arial"/>
          <w:b/>
          <w:bCs/>
          <w:color w:val="auto"/>
          <w:sz w:val="24"/>
          <w:szCs w:val="24"/>
        </w:rPr>
        <w:t>)</w:t>
      </w:r>
      <w:bookmarkEnd w:id="22"/>
      <w:bookmarkEnd w:id="23"/>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3"/>
        <w:gridCol w:w="1929"/>
        <w:gridCol w:w="4503"/>
      </w:tblGrid>
      <w:tr w:rsidR="00F356A5" w:rsidRPr="00F356A5" w:rsidTr="00F356A5">
        <w:trPr>
          <w:trHeight w:val="258"/>
        </w:trPr>
        <w:tc>
          <w:tcPr>
            <w:tcW w:w="365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Dominio</w:t>
            </w:r>
          </w:p>
        </w:tc>
        <w:tc>
          <w:tcPr>
            <w:tcW w:w="1929"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Procesos</w:t>
            </w:r>
          </w:p>
        </w:tc>
        <w:tc>
          <w:tcPr>
            <w:tcW w:w="450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Justificación</w:t>
            </w:r>
          </w:p>
        </w:tc>
      </w:tr>
      <w:tr w:rsidR="00F356A5" w:rsidRPr="00F356A5" w:rsidTr="00F356A5">
        <w:trPr>
          <w:trHeight w:val="1745"/>
        </w:trPr>
        <w:tc>
          <w:tcPr>
            <w:tcW w:w="365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lastRenderedPageBreak/>
              <w:t>DSS (Entregar, Dar Servicio y Soporte)</w:t>
            </w:r>
          </w:p>
        </w:tc>
        <w:tc>
          <w:tcPr>
            <w:tcW w:w="1929"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val="en-US" w:eastAsia="es-US"/>
                <w14:ligatures w14:val="none"/>
              </w:rPr>
            </w:pPr>
            <w:r w:rsidRPr="00F356A5">
              <w:rPr>
                <w:rFonts w:ascii="Arial" w:eastAsia="Times New Roman" w:hAnsi="Arial" w:cs="Arial"/>
                <w:color w:val="000000"/>
                <w:kern w:val="0"/>
                <w:lang w:val="en-US" w:eastAsia="es-US"/>
                <w14:ligatures w14:val="none"/>
              </w:rPr>
              <w:t>DSS01, DSS02, DSS03, DSS04, DSS05</w:t>
            </w:r>
          </w:p>
        </w:tc>
        <w:tc>
          <w:tcPr>
            <w:tcW w:w="450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Es el dominio más pertinente para una auditoría de infraestructura de red, ya que aborda directamente la operación, el mantenimiento, la seguridad y la continuidad de las comunicaciones, aspectos críticos en los que el SILAIS presenta las mayores deficiencias.</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4" w:name="_Toc228819749"/>
      <w:bookmarkStart w:id="25" w:name="_Toc228819855"/>
      <w:r w:rsidRPr="009B0D1A">
        <w:rPr>
          <w:rFonts w:ascii="Arial" w:hAnsi="Arial" w:cs="Arial"/>
          <w:b/>
          <w:bCs/>
          <w:color w:val="auto"/>
          <w:sz w:val="24"/>
          <w:szCs w:val="24"/>
        </w:rPr>
        <w:t>7.4 Legislación Nacional Aplicable</w:t>
      </w:r>
      <w:bookmarkEnd w:id="24"/>
      <w:bookmarkEnd w:id="25"/>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rsidR="00E759B7" w:rsidRDefault="00E759B7" w:rsidP="00E759B7">
      <w:pPr>
        <w:rPr>
          <w:rFonts w:ascii="Arial" w:hAnsi="Arial" w:cs="Arial"/>
          <w:b/>
          <w:bCs/>
        </w:rPr>
      </w:pPr>
    </w:p>
    <w:p w:rsidR="00C53BB4" w:rsidRDefault="00C53BB4"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6" w:name="_Toc228819750"/>
      <w:bookmarkStart w:id="27" w:name="_Toc228819856"/>
      <w:r w:rsidRPr="009B0D1A">
        <w:rPr>
          <w:rFonts w:ascii="Arial" w:hAnsi="Arial" w:cs="Arial"/>
          <w:b/>
          <w:bCs/>
          <w:color w:val="auto"/>
          <w:sz w:val="24"/>
          <w:szCs w:val="24"/>
        </w:rPr>
        <w:t>7.5 Resumen de Correspondencia Normativa por Área de Auditoría de Redes</w:t>
      </w:r>
      <w:bookmarkEnd w:id="26"/>
      <w:bookmarkEnd w:id="27"/>
    </w:p>
    <w:tbl>
      <w:tblPr>
        <w:tblStyle w:val="Tablaconcuadrcula"/>
        <w:tblW w:w="10301" w:type="dxa"/>
        <w:tblInd w:w="-5" w:type="dxa"/>
        <w:tblLook w:val="04A0" w:firstRow="1" w:lastRow="0" w:firstColumn="1" w:lastColumn="0" w:noHBand="0" w:noVBand="1"/>
      </w:tblPr>
      <w:tblGrid>
        <w:gridCol w:w="7318"/>
        <w:gridCol w:w="2983"/>
      </w:tblGrid>
      <w:tr w:rsidR="00F356A5" w:rsidRPr="00F356A5" w:rsidTr="00F356A5">
        <w:trPr>
          <w:trHeight w:val="341"/>
        </w:trPr>
        <w:tc>
          <w:tcPr>
            <w:tcW w:w="7318" w:type="dxa"/>
            <w:hideMark/>
          </w:tcPr>
          <w:p w:rsidR="00F356A5" w:rsidRPr="00F356A5" w:rsidRDefault="00F356A5" w:rsidP="00F356A5">
            <w:pPr>
              <w:rPr>
                <w:rFonts w:ascii="Arial" w:hAnsi="Arial" w:cs="Arial"/>
                <w:b/>
                <w:bCs/>
                <w:kern w:val="0"/>
                <w14:ligatures w14:val="none"/>
              </w:rPr>
            </w:pPr>
            <w:r w:rsidRPr="00F356A5">
              <w:rPr>
                <w:rFonts w:ascii="Arial" w:hAnsi="Arial" w:cs="Arial"/>
                <w:b/>
                <w:bCs/>
                <w:kern w:val="0"/>
                <w14:ligatures w14:val="none"/>
              </w:rPr>
              <w:t>Redes</w:t>
            </w:r>
          </w:p>
        </w:tc>
        <w:tc>
          <w:tcPr>
            <w:tcW w:w="2983" w:type="dxa"/>
            <w:noWrap/>
            <w:hideMark/>
          </w:tcPr>
          <w:p w:rsidR="00F356A5" w:rsidRPr="00F356A5" w:rsidRDefault="00F356A5">
            <w:pPr>
              <w:rPr>
                <w:rFonts w:ascii="Arial" w:hAnsi="Arial" w:cs="Arial"/>
                <w:b/>
                <w:bCs/>
                <w:kern w:val="0"/>
                <w14:ligatures w14:val="none"/>
              </w:rPr>
            </w:pPr>
          </w:p>
        </w:tc>
      </w:tr>
      <w:tr w:rsidR="00F356A5" w:rsidRPr="00F356A5" w:rsidTr="00F356A5">
        <w:trPr>
          <w:trHeight w:val="684"/>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Área de Auditoría de Redes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Normas Aplicables</w:t>
            </w:r>
          </w:p>
        </w:tc>
      </w:tr>
      <w:tr w:rsidR="00F356A5" w:rsidRPr="00F356A5" w:rsidTr="00F356A5">
        <w:trPr>
          <w:trHeight w:val="1181"/>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Seguridad física del nodo de comunicaciones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xml:space="preserve"> en Dirección y Varios 1, </w:t>
            </w:r>
            <w:proofErr w:type="spellStart"/>
            <w:r w:rsidRPr="00F356A5">
              <w:rPr>
                <w:rFonts w:ascii="Arial" w:hAnsi="Arial" w:cs="Arial"/>
                <w:kern w:val="0"/>
                <w14:ligatures w14:val="none"/>
              </w:rPr>
              <w:t>Router</w:t>
            </w:r>
            <w:proofErr w:type="spellEnd"/>
            <w:r w:rsidRPr="00F356A5">
              <w:rPr>
                <w:rFonts w:ascii="Arial" w:hAnsi="Arial" w:cs="Arial"/>
                <w:kern w:val="0"/>
                <w14:ligatures w14:val="none"/>
              </w:rPr>
              <w: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A.11.1, ANSI/TIA-569-C, COBIT DSS05</w:t>
            </w:r>
          </w:p>
        </w:tc>
      </w:tr>
      <w:tr w:rsidR="00F356A5" w:rsidRPr="00F356A5" w:rsidTr="00F356A5">
        <w:trPr>
          <w:trHeight w:val="1150"/>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operativa de activos de red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puntos de acceso, UPS, cableado)</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A.8, COBIT DSS01</w:t>
            </w:r>
          </w:p>
        </w:tc>
      </w:tr>
      <w:tr w:rsidR="00F356A5" w:rsidRPr="00F356A5" w:rsidTr="00F356A5">
        <w:trPr>
          <w:trHeight w:val="1119"/>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Cableado estructurado (UTP, conectores RJ45, ponchado T568A, </w:t>
            </w:r>
            <w:proofErr w:type="spellStart"/>
            <w:r w:rsidRPr="00F356A5">
              <w:rPr>
                <w:rFonts w:ascii="Arial" w:hAnsi="Arial" w:cs="Arial"/>
                <w:kern w:val="0"/>
                <w14:ligatures w14:val="none"/>
              </w:rPr>
              <w:t>patch</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panels</w:t>
            </w:r>
            <w:proofErr w:type="spellEnd"/>
            <w:r w:rsidRPr="00F356A5">
              <w:rPr>
                <w:rFonts w:ascii="Arial" w:hAnsi="Arial" w:cs="Arial"/>
                <w:kern w:val="0"/>
                <w14:ligatures w14:val="none"/>
              </w:rPr>
              <w: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ANSI/TIA-568-C, ANSI/TIA-569-C, ISO 27001 A.11.2, COBIT DSS01</w:t>
            </w:r>
          </w:p>
        </w:tc>
      </w:tr>
      <w:tr w:rsidR="00F356A5" w:rsidRPr="00F356A5" w:rsidTr="00F356A5">
        <w:trPr>
          <w:trHeight w:val="880"/>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Etiquetado y administración de cables y puntos de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ANSI/TIA-606-B, COBIT DSS01</w:t>
            </w:r>
          </w:p>
        </w:tc>
      </w:tr>
      <w:tr w:rsidR="00F356A5" w:rsidRPr="00F356A5" w:rsidTr="00F356A5">
        <w:trPr>
          <w:trHeight w:val="137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Segmentación de red (</w:t>
            </w:r>
            <w:proofErr w:type="spellStart"/>
            <w:r w:rsidRPr="00F356A5">
              <w:rPr>
                <w:rFonts w:ascii="Arial" w:hAnsi="Arial" w:cs="Arial"/>
                <w:kern w:val="0"/>
                <w14:ligatures w14:val="none"/>
              </w:rPr>
              <w:t>VLANs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ACLs</w:t>
            </w:r>
            <w:proofErr w:type="spellEnd"/>
            <w:r w:rsidRPr="00F356A5">
              <w:rPr>
                <w:rFonts w:ascii="Arial" w:hAnsi="Arial" w:cs="Arial"/>
                <w:kern w:val="0"/>
                <w14:ligatures w14:val="none"/>
              </w:rPr>
              <w:t>, aislamiento de áreas críticas)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 Ley 921</w:t>
            </w:r>
          </w:p>
        </w:tc>
      </w:tr>
      <w:tr w:rsidR="00F356A5" w:rsidRPr="00F356A5" w:rsidTr="00F356A5">
        <w:trPr>
          <w:trHeight w:val="953"/>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Control de acceso y autenticación a la red y sistemas epidemiológicos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A.9.4, Ley 921, COBIT DSS05</w:t>
            </w:r>
          </w:p>
        </w:tc>
      </w:tr>
      <w:tr w:rsidR="00F356A5" w:rsidRPr="00F356A5" w:rsidTr="00F356A5">
        <w:trPr>
          <w:trHeight w:val="1223"/>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de red inalámbrica en áreas críticas (Estadística, Contabilidad, Insumos Médicos)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A.11.2.2, COBIT DSS05</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Gestión de ancho de banda y desempeño de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Fast</w:t>
            </w:r>
            <w:proofErr w:type="spellEnd"/>
            <w:r w:rsidRPr="00F356A5">
              <w:rPr>
                <w:rFonts w:ascii="Arial" w:hAnsi="Arial" w:cs="Arial"/>
                <w:kern w:val="0"/>
                <w14:ligatures w14:val="none"/>
              </w:rPr>
              <w:t xml:space="preserve"> Ethernet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A.17.2.1, COBIT DSS01, Normativa SISNIVEN</w:t>
            </w:r>
          </w:p>
        </w:tc>
      </w:tr>
      <w:tr w:rsidR="00F356A5" w:rsidRPr="00005A8E" w:rsidTr="00F356A5">
        <w:trPr>
          <w:trHeight w:val="1596"/>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de incidentes de red y continuidad operativa de la conectividad</w:t>
            </w:r>
          </w:p>
        </w:tc>
        <w:tc>
          <w:tcPr>
            <w:tcW w:w="2983" w:type="dxa"/>
            <w:hideMark/>
          </w:tcPr>
          <w:p w:rsidR="00F356A5" w:rsidRPr="00F356A5" w:rsidRDefault="00F356A5" w:rsidP="00F356A5">
            <w:pPr>
              <w:rPr>
                <w:rFonts w:ascii="Arial" w:hAnsi="Arial" w:cs="Arial"/>
                <w:kern w:val="0"/>
                <w:lang w:val="en-US"/>
                <w14:ligatures w14:val="none"/>
              </w:rPr>
            </w:pPr>
            <w:r w:rsidRPr="00F356A5">
              <w:rPr>
                <w:rFonts w:ascii="Arial" w:hAnsi="Arial" w:cs="Arial"/>
                <w:kern w:val="0"/>
                <w:lang w:val="en-US"/>
                <w14:ligatures w14:val="none"/>
              </w:rPr>
              <w:t>ISO 27001 A.16.1, COBIT DSS02, DSS03, DSS04</w:t>
            </w:r>
          </w:p>
        </w:tc>
      </w:tr>
      <w:tr w:rsidR="00F356A5" w:rsidRPr="00F356A5" w:rsidTr="00F356A5">
        <w:trPr>
          <w:trHeight w:val="1399"/>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Protección de datos en tránsito (datos epidemiológicos y de Banco Biológico)</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Ley 921, ISO 27001 A.13.2, COBIT DSS05</w:t>
            </w:r>
          </w:p>
        </w:tc>
      </w:tr>
      <w:tr w:rsidR="00F356A5" w:rsidRPr="00F356A5" w:rsidTr="00F356A5">
        <w:trPr>
          <w:trHeight w:val="1337"/>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Condiciones ambientales del área de equipos de comunicaciones (polvo ambiental, humedad)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ANSI/TIA-569-C, ISO 27001 A.11.1.4, COBIT DSS01</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Conexiones privadas a Internet (Sindicato, SNC, Transporte)</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Documentación de configuración de dispositivos de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DSS01</w:t>
            </w:r>
          </w:p>
        </w:tc>
      </w:tr>
      <w:tr w:rsidR="00F356A5" w:rsidRPr="00F356A5" w:rsidTr="00F356A5">
        <w:trPr>
          <w:trHeight w:val="942"/>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Plan de continuidad y recuperación ante fallos de la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COBIT DSS04, ISO 27001 A.17.2</w:t>
            </w:r>
          </w:p>
        </w:tc>
      </w:tr>
    </w:tbl>
    <w:p w:rsidR="00E759B7" w:rsidRDefault="00E759B7" w:rsidP="00E759B7">
      <w:pPr>
        <w:rPr>
          <w:rFonts w:ascii="Arial" w:hAnsi="Arial" w:cs="Arial"/>
        </w:rPr>
      </w:pPr>
      <w:r>
        <w:rPr>
          <w:rFonts w:ascii="Arial" w:hAnsi="Arial" w:cs="Arial"/>
          <w:kern w:val="0"/>
          <w14:ligatures w14:val="none"/>
        </w:rPr>
        <w:br w:type="page"/>
      </w:r>
    </w:p>
    <w:p w:rsidR="00E759B7" w:rsidRPr="009B0D1A" w:rsidRDefault="00E759B7" w:rsidP="009B0D1A">
      <w:pPr>
        <w:pStyle w:val="Ttulo1"/>
        <w:numPr>
          <w:ilvl w:val="0"/>
          <w:numId w:val="44"/>
        </w:numPr>
        <w:jc w:val="center"/>
        <w:rPr>
          <w:rFonts w:ascii="Arial" w:hAnsi="Arial" w:cs="Arial"/>
          <w:b/>
          <w:bCs/>
          <w:color w:val="auto"/>
          <w:sz w:val="24"/>
          <w:szCs w:val="24"/>
        </w:rPr>
      </w:pPr>
      <w:bookmarkStart w:id="28" w:name="_Toc228819751"/>
      <w:bookmarkStart w:id="29" w:name="_Toc228819857"/>
      <w:r w:rsidRPr="009B0D1A">
        <w:rPr>
          <w:rFonts w:ascii="Arial" w:hAnsi="Arial" w:cs="Arial"/>
          <w:b/>
          <w:bCs/>
          <w:color w:val="auto"/>
          <w:sz w:val="24"/>
          <w:szCs w:val="24"/>
        </w:rPr>
        <w:lastRenderedPageBreak/>
        <w:t>DIAGNOSTICO TI. PERFIL DE LA EMPRESA</w:t>
      </w:r>
      <w:bookmarkEnd w:id="28"/>
      <w:bookmarkEnd w:id="29"/>
    </w:p>
    <w:p w:rsidR="00E759B7" w:rsidRDefault="00E759B7" w:rsidP="00E759B7">
      <w:pPr>
        <w:rPr>
          <w:rFonts w:ascii="Arial" w:hAnsi="Arial" w:cs="Arial"/>
          <w:b/>
          <w:bCs/>
        </w:rPr>
      </w:pPr>
    </w:p>
    <w:p w:rsidR="00E759B7" w:rsidRPr="009B0D1A" w:rsidRDefault="009B0D1A" w:rsidP="009B0D1A">
      <w:pPr>
        <w:pStyle w:val="Ttulo2"/>
        <w:rPr>
          <w:rFonts w:ascii="Arial" w:hAnsi="Arial" w:cs="Arial"/>
          <w:b/>
          <w:bCs/>
          <w:color w:val="auto"/>
          <w:sz w:val="24"/>
          <w:szCs w:val="24"/>
        </w:rPr>
      </w:pPr>
      <w:bookmarkStart w:id="30" w:name="_Toc228819752"/>
      <w:bookmarkStart w:id="31" w:name="_Toc228819858"/>
      <w:r w:rsidRPr="009B0D1A">
        <w:rPr>
          <w:rFonts w:ascii="Arial" w:hAnsi="Arial" w:cs="Arial"/>
          <w:b/>
          <w:bCs/>
          <w:color w:val="auto"/>
          <w:sz w:val="24"/>
          <w:szCs w:val="24"/>
        </w:rPr>
        <w:t>8.</w:t>
      </w:r>
      <w:r w:rsidR="00E759B7" w:rsidRPr="009B0D1A">
        <w:rPr>
          <w:rFonts w:ascii="Arial" w:hAnsi="Arial" w:cs="Arial"/>
          <w:b/>
          <w:bCs/>
          <w:color w:val="auto"/>
          <w:sz w:val="24"/>
          <w:szCs w:val="24"/>
        </w:rPr>
        <w:t>1. Perfil de la Institución</w:t>
      </w:r>
      <w:bookmarkEnd w:id="30"/>
      <w:bookmarkEnd w:id="31"/>
    </w:p>
    <w:p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rsidR="00E759B7" w:rsidRPr="009B0D1A" w:rsidRDefault="009B0D1A" w:rsidP="009B0D1A">
      <w:pPr>
        <w:pStyle w:val="Ttulo3"/>
        <w:rPr>
          <w:rFonts w:ascii="Arial" w:hAnsi="Arial" w:cs="Arial"/>
          <w:b/>
          <w:bCs/>
          <w:color w:val="auto"/>
        </w:rPr>
      </w:pPr>
      <w:bookmarkStart w:id="32" w:name="_Toc228819753"/>
      <w:bookmarkStart w:id="33" w:name="_Toc228819859"/>
      <w:r w:rsidRPr="009B0D1A">
        <w:rPr>
          <w:rFonts w:ascii="Arial" w:hAnsi="Arial" w:cs="Arial"/>
          <w:b/>
          <w:bCs/>
          <w:color w:val="auto"/>
        </w:rPr>
        <w:t>8.1.1</w:t>
      </w:r>
      <w:r w:rsidR="00E759B7" w:rsidRPr="009B0D1A">
        <w:rPr>
          <w:rFonts w:ascii="Arial" w:hAnsi="Arial" w:cs="Arial"/>
          <w:b/>
          <w:bCs/>
          <w:color w:val="auto"/>
        </w:rPr>
        <w:t xml:space="preserve"> Caracterización de la Institución</w:t>
      </w:r>
      <w:bookmarkEnd w:id="32"/>
      <w:bookmarkEnd w:id="33"/>
    </w:p>
    <w:p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de recursos y establecimientos, y la supervisión de la calidad de la atención </w:t>
      </w:r>
      <w:r>
        <w:rPr>
          <w:rFonts w:ascii="Arial" w:hAnsi="Arial" w:cs="Arial"/>
        </w:rPr>
        <w:lastRenderedPageBreak/>
        <w:t>médica mediante auditorías internas. Requiere acceso seguro a información estratégica y comunicación constante con el nivel central del MINSA.</w:t>
      </w:r>
    </w:p>
    <w:p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w:t>
      </w:r>
      <w:proofErr w:type="spellStart"/>
      <w:r>
        <w:rPr>
          <w:rFonts w:ascii="Arial" w:hAnsi="Arial" w:cs="Arial"/>
        </w:rPr>
        <w:t>resiliencia</w:t>
      </w:r>
      <w:proofErr w:type="spellEnd"/>
      <w:r>
        <w:rPr>
          <w:rFonts w:ascii="Arial" w:hAnsi="Arial" w:cs="Arial"/>
        </w:rPr>
        <w:t xml:space="preserve"> física para garantizar la continuidad de los servicios de salud departamental.</w:t>
      </w:r>
    </w:p>
    <w:p w:rsidR="00E759B7" w:rsidRPr="009B0D1A" w:rsidRDefault="009B0D1A" w:rsidP="009B0D1A">
      <w:pPr>
        <w:pStyle w:val="Ttulo3"/>
        <w:rPr>
          <w:rFonts w:ascii="Arial" w:hAnsi="Arial" w:cs="Arial"/>
          <w:b/>
          <w:bCs/>
          <w:color w:val="auto"/>
        </w:rPr>
      </w:pPr>
      <w:bookmarkStart w:id="34" w:name="_Toc228819754"/>
      <w:bookmarkStart w:id="35" w:name="_Toc228819860"/>
      <w:r w:rsidRPr="009B0D1A">
        <w:rPr>
          <w:rFonts w:ascii="Arial" w:hAnsi="Arial" w:cs="Arial"/>
          <w:b/>
          <w:bCs/>
          <w:color w:val="auto"/>
        </w:rPr>
        <w:t>8.</w:t>
      </w:r>
      <w:r>
        <w:rPr>
          <w:rFonts w:ascii="Arial" w:hAnsi="Arial" w:cs="Arial"/>
          <w:b/>
          <w:bCs/>
          <w:color w:val="auto"/>
        </w:rPr>
        <w:t>1.2</w:t>
      </w:r>
      <w:r w:rsidR="00E759B7" w:rsidRPr="009B0D1A">
        <w:rPr>
          <w:rFonts w:ascii="Arial" w:hAnsi="Arial" w:cs="Arial"/>
          <w:b/>
          <w:bCs/>
          <w:color w:val="auto"/>
        </w:rPr>
        <w:t xml:space="preserve"> Servicios Ofrecidos</w:t>
      </w:r>
      <w:bookmarkEnd w:id="34"/>
      <w:bookmarkEnd w:id="35"/>
    </w:p>
    <w:p w:rsidR="00E759B7" w:rsidRDefault="00E759B7" w:rsidP="005776FB">
      <w:pPr>
        <w:numPr>
          <w:ilvl w:val="0"/>
          <w:numId w:val="36"/>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rsidR="00E759B7" w:rsidRDefault="00E759B7" w:rsidP="005776FB">
      <w:pPr>
        <w:numPr>
          <w:ilvl w:val="0"/>
          <w:numId w:val="36"/>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rsidR="00E759B7" w:rsidRDefault="00E759B7" w:rsidP="005776FB">
      <w:pPr>
        <w:numPr>
          <w:ilvl w:val="0"/>
          <w:numId w:val="36"/>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rsidR="00E759B7" w:rsidRDefault="00E759B7" w:rsidP="005776FB">
      <w:pPr>
        <w:numPr>
          <w:ilvl w:val="0"/>
          <w:numId w:val="36"/>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rsidR="00E759B7" w:rsidRDefault="00E759B7" w:rsidP="005776FB">
      <w:pPr>
        <w:numPr>
          <w:ilvl w:val="0"/>
          <w:numId w:val="36"/>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rsidR="00E759B7" w:rsidRDefault="00E759B7" w:rsidP="005776FB">
      <w:pPr>
        <w:numPr>
          <w:ilvl w:val="0"/>
          <w:numId w:val="36"/>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rsidR="00E759B7" w:rsidRDefault="00E759B7" w:rsidP="005776FB">
      <w:pPr>
        <w:numPr>
          <w:ilvl w:val="0"/>
          <w:numId w:val="36"/>
        </w:numPr>
        <w:rPr>
          <w:rFonts w:ascii="Arial" w:hAnsi="Arial" w:cs="Arial"/>
        </w:rPr>
      </w:pPr>
      <w:r>
        <w:rPr>
          <w:rFonts w:ascii="Arial" w:hAnsi="Arial" w:cs="Arial"/>
        </w:rPr>
        <w:t xml:space="preserve">Docencia y Formación de Personal Sanitario: Coordinación de actividades de capacitación y formación </w:t>
      </w:r>
      <w:proofErr w:type="gramStart"/>
      <w:r>
        <w:rPr>
          <w:rFonts w:ascii="Arial" w:hAnsi="Arial" w:cs="Arial"/>
        </w:rPr>
        <w:t>continua</w:t>
      </w:r>
      <w:proofErr w:type="gramEnd"/>
      <w:r>
        <w:rPr>
          <w:rFonts w:ascii="Arial" w:hAnsi="Arial" w:cs="Arial"/>
        </w:rPr>
        <w:t xml:space="preserve"> para el personal de salud del departamento, en articulación con las instituciones formadoras y el MINSA Central.</w:t>
      </w:r>
    </w:p>
    <w:p w:rsidR="00E759B7" w:rsidRDefault="00E759B7" w:rsidP="00E759B7">
      <w:pPr>
        <w:rPr>
          <w:rFonts w:ascii="Arial" w:hAnsi="Arial" w:cs="Arial"/>
        </w:rPr>
      </w:pPr>
    </w:p>
    <w:p w:rsidR="00E759B7" w:rsidRPr="009B0D1A" w:rsidRDefault="009B0D1A" w:rsidP="009B0D1A">
      <w:pPr>
        <w:pStyle w:val="Ttulo3"/>
        <w:rPr>
          <w:rFonts w:ascii="Arial" w:hAnsi="Arial" w:cs="Arial"/>
          <w:b/>
          <w:bCs/>
          <w:color w:val="auto"/>
        </w:rPr>
      </w:pPr>
      <w:bookmarkStart w:id="36" w:name="_Toc228819755"/>
      <w:bookmarkStart w:id="37" w:name="_Toc228819861"/>
      <w:r w:rsidRPr="009B0D1A">
        <w:rPr>
          <w:rFonts w:ascii="Arial" w:hAnsi="Arial" w:cs="Arial"/>
          <w:b/>
          <w:bCs/>
          <w:color w:val="auto"/>
        </w:rPr>
        <w:t>8.1.3</w:t>
      </w:r>
      <w:r w:rsidR="00E759B7" w:rsidRPr="009B0D1A">
        <w:rPr>
          <w:rFonts w:ascii="Arial" w:hAnsi="Arial" w:cs="Arial"/>
          <w:b/>
          <w:bCs/>
          <w:color w:val="auto"/>
        </w:rPr>
        <w:t xml:space="preserve"> Misión</w:t>
      </w:r>
      <w:bookmarkEnd w:id="36"/>
      <w:bookmarkEnd w:id="37"/>
    </w:p>
    <w:p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rsidR="00E759B7" w:rsidRDefault="00E759B7" w:rsidP="00E759B7">
      <w:pPr>
        <w:rPr>
          <w:rFonts w:ascii="Arial" w:hAnsi="Arial" w:cs="Arial"/>
        </w:rPr>
      </w:pPr>
    </w:p>
    <w:p w:rsidR="00E759B7" w:rsidRPr="009B0D1A" w:rsidRDefault="009B0D1A" w:rsidP="009B0D1A">
      <w:pPr>
        <w:pStyle w:val="Ttulo3"/>
        <w:rPr>
          <w:rFonts w:ascii="Arial" w:hAnsi="Arial" w:cs="Arial"/>
          <w:b/>
          <w:bCs/>
          <w:color w:val="auto"/>
        </w:rPr>
      </w:pPr>
      <w:bookmarkStart w:id="38" w:name="_Toc228819756"/>
      <w:bookmarkStart w:id="39" w:name="_Toc228819862"/>
      <w:r w:rsidRPr="009B0D1A">
        <w:rPr>
          <w:rFonts w:ascii="Arial" w:hAnsi="Arial" w:cs="Arial"/>
          <w:b/>
          <w:bCs/>
          <w:color w:val="auto"/>
        </w:rPr>
        <w:t>8.1.4</w:t>
      </w:r>
      <w:r w:rsidR="00E759B7" w:rsidRPr="009B0D1A">
        <w:rPr>
          <w:rFonts w:ascii="Arial" w:hAnsi="Arial" w:cs="Arial"/>
          <w:b/>
          <w:bCs/>
          <w:color w:val="auto"/>
        </w:rPr>
        <w:t xml:space="preserve"> Visión</w:t>
      </w:r>
      <w:bookmarkEnd w:id="38"/>
      <w:bookmarkEnd w:id="39"/>
    </w:p>
    <w:p w:rsidR="00E759B7" w:rsidRDefault="00E759B7" w:rsidP="00E759B7">
      <w:pPr>
        <w:rPr>
          <w:rFonts w:ascii="Arial" w:hAnsi="Arial" w:cs="Arial"/>
        </w:rPr>
      </w:pPr>
      <w:r>
        <w:rPr>
          <w:rFonts w:ascii="Arial" w:hAnsi="Arial" w:cs="Arial"/>
        </w:rPr>
        <w:t xml:space="preserve">"Ser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w:t>
      </w:r>
      <w:proofErr w:type="spellStart"/>
      <w:r>
        <w:rPr>
          <w:rFonts w:ascii="Arial" w:hAnsi="Arial" w:cs="Arial"/>
        </w:rPr>
        <w:t>resiliente</w:t>
      </w:r>
      <w:proofErr w:type="spellEnd"/>
      <w:r>
        <w:rPr>
          <w:rFonts w:ascii="Arial" w:hAnsi="Arial" w:cs="Arial"/>
        </w:rPr>
        <w:t>, sustentada en la participación comunitaria y en el compromiso de nuestro personal sanitario, para garantizar el acceso universal a servicios de salud de calidad y contribuir activamente a la restitución del derecho a la salud de todos los nicaragüenses."</w:t>
      </w:r>
    </w:p>
    <w:p w:rsidR="00E759B7" w:rsidRDefault="00E759B7" w:rsidP="00E759B7">
      <w:pPr>
        <w:rPr>
          <w:rFonts w:ascii="Arial" w:hAnsi="Arial" w:cs="Arial"/>
          <w:b/>
          <w:bCs/>
        </w:rPr>
      </w:pPr>
    </w:p>
    <w:p w:rsidR="00E759B7" w:rsidRDefault="00E759B7" w:rsidP="00E759B7">
      <w:pPr>
        <w:rPr>
          <w:rFonts w:ascii="Arial" w:hAnsi="Arial" w:cs="Arial"/>
          <w:b/>
          <w:bCs/>
        </w:rPr>
      </w:pPr>
      <w:r>
        <w:rPr>
          <w:rFonts w:ascii="Arial" w:hAnsi="Arial" w:cs="Arial"/>
          <w:b/>
          <w:bCs/>
          <w:kern w:val="0"/>
          <w14:ligatures w14:val="none"/>
        </w:rPr>
        <w:br w:type="page"/>
      </w:r>
    </w:p>
    <w:p w:rsidR="00E759B7" w:rsidRPr="009B0D1A" w:rsidRDefault="009B0D1A" w:rsidP="009B0D1A">
      <w:pPr>
        <w:pStyle w:val="Ttulo2"/>
        <w:rPr>
          <w:rFonts w:ascii="Arial" w:hAnsi="Arial" w:cs="Arial"/>
          <w:b/>
          <w:bCs/>
          <w:color w:val="auto"/>
          <w:sz w:val="24"/>
          <w:szCs w:val="24"/>
        </w:rPr>
      </w:pPr>
      <w:bookmarkStart w:id="40" w:name="_Toc228819757"/>
      <w:bookmarkStart w:id="41" w:name="_Toc228819863"/>
      <w:r w:rsidRPr="009B0D1A">
        <w:rPr>
          <w:rFonts w:ascii="Arial" w:hAnsi="Arial" w:cs="Arial"/>
          <w:b/>
          <w:bCs/>
          <w:color w:val="auto"/>
          <w:sz w:val="24"/>
          <w:szCs w:val="24"/>
        </w:rPr>
        <w:lastRenderedPageBreak/>
        <w:t>8</w:t>
      </w:r>
      <w:r w:rsidR="00E759B7" w:rsidRPr="009B0D1A">
        <w:rPr>
          <w:rFonts w:ascii="Arial" w:hAnsi="Arial" w:cs="Arial"/>
          <w:b/>
          <w:bCs/>
          <w:color w:val="auto"/>
          <w:sz w:val="24"/>
          <w:szCs w:val="24"/>
        </w:rPr>
        <w:t>.</w:t>
      </w:r>
      <w:r w:rsidRPr="009B0D1A">
        <w:rPr>
          <w:rFonts w:ascii="Arial" w:hAnsi="Arial" w:cs="Arial"/>
          <w:b/>
          <w:bCs/>
          <w:color w:val="auto"/>
          <w:sz w:val="24"/>
          <w:szCs w:val="24"/>
        </w:rPr>
        <w:t>2</w:t>
      </w:r>
      <w:r w:rsidR="00E759B7" w:rsidRPr="009B0D1A">
        <w:rPr>
          <w:rFonts w:ascii="Arial" w:hAnsi="Arial" w:cs="Arial"/>
          <w:b/>
          <w:bCs/>
          <w:color w:val="auto"/>
          <w:sz w:val="24"/>
          <w:szCs w:val="24"/>
        </w:rPr>
        <w:t xml:space="preserve"> Evaluación Organizacional</w:t>
      </w:r>
      <w:bookmarkEnd w:id="40"/>
      <w:bookmarkEnd w:id="41"/>
    </w:p>
    <w:p w:rsidR="00E759B7" w:rsidRPr="00DE4E7A" w:rsidRDefault="00DE4E7A" w:rsidP="00DE4E7A">
      <w:pPr>
        <w:pStyle w:val="Ttulo3"/>
        <w:rPr>
          <w:rFonts w:ascii="Arial" w:hAnsi="Arial" w:cs="Arial"/>
          <w:b/>
          <w:bCs/>
          <w:color w:val="auto"/>
        </w:rPr>
      </w:pPr>
      <w:bookmarkStart w:id="42" w:name="_Toc228819758"/>
      <w:bookmarkStart w:id="43" w:name="_Toc228819864"/>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2.1</w:t>
      </w:r>
      <w:r w:rsidR="00E759B7" w:rsidRPr="00DE4E7A">
        <w:rPr>
          <w:rFonts w:ascii="Arial" w:hAnsi="Arial" w:cs="Arial"/>
          <w:b/>
          <w:bCs/>
          <w:color w:val="auto"/>
        </w:rPr>
        <w:t xml:space="preserve"> Estructura Organizacional</w:t>
      </w:r>
      <w:bookmarkEnd w:id="42"/>
      <w:bookmarkEnd w:id="43"/>
    </w:p>
    <w:p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rsidR="00E759B7" w:rsidRDefault="00E759B7" w:rsidP="00E759B7">
      <w:pPr>
        <w:rPr>
          <w:rFonts w:ascii="Arial" w:hAnsi="Arial" w:cs="Arial"/>
        </w:rPr>
      </w:pPr>
      <w:r>
        <w:rPr>
          <w:rFonts w:ascii="Arial" w:hAnsi="Arial" w:cs="Arial"/>
          <w:b/>
          <w:bCs/>
        </w:rPr>
        <w:t>Nivel Directivo:</w:t>
      </w:r>
    </w:p>
    <w:p w:rsidR="00E759B7" w:rsidRDefault="00E759B7" w:rsidP="00E759B7">
      <w:pPr>
        <w:numPr>
          <w:ilvl w:val="0"/>
          <w:numId w:val="9"/>
        </w:numPr>
        <w:rPr>
          <w:rFonts w:ascii="Arial" w:hAnsi="Arial" w:cs="Arial"/>
        </w:rPr>
      </w:pPr>
      <w:r>
        <w:rPr>
          <w:rFonts w:ascii="Arial" w:hAnsi="Arial" w:cs="Arial"/>
        </w:rPr>
        <w:t>Director General</w:t>
      </w:r>
    </w:p>
    <w:p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rsidR="00E759B7" w:rsidRDefault="00E759B7" w:rsidP="00E759B7">
      <w:pPr>
        <w:rPr>
          <w:rFonts w:ascii="Arial" w:hAnsi="Arial" w:cs="Arial"/>
        </w:rPr>
      </w:pPr>
      <w:r>
        <w:rPr>
          <w:rFonts w:ascii="Arial" w:hAnsi="Arial" w:cs="Arial"/>
          <w:b/>
          <w:bCs/>
        </w:rPr>
        <w:t>Nivel de Planificación y Asesoría:</w:t>
      </w:r>
    </w:p>
    <w:p w:rsidR="00E759B7" w:rsidRDefault="00E759B7" w:rsidP="00E759B7">
      <w:pPr>
        <w:numPr>
          <w:ilvl w:val="0"/>
          <w:numId w:val="10"/>
        </w:numPr>
        <w:rPr>
          <w:rFonts w:ascii="Arial" w:hAnsi="Arial" w:cs="Arial"/>
        </w:rPr>
      </w:pPr>
      <w:r>
        <w:rPr>
          <w:rFonts w:ascii="Arial" w:hAnsi="Arial" w:cs="Arial"/>
        </w:rPr>
        <w:t>Responsable de Planificación</w:t>
      </w:r>
    </w:p>
    <w:p w:rsidR="00E759B7" w:rsidRDefault="00E759B7" w:rsidP="00E759B7">
      <w:pPr>
        <w:numPr>
          <w:ilvl w:val="0"/>
          <w:numId w:val="10"/>
        </w:numPr>
        <w:rPr>
          <w:rFonts w:ascii="Arial" w:hAnsi="Arial" w:cs="Arial"/>
        </w:rPr>
      </w:pPr>
      <w:r>
        <w:rPr>
          <w:rFonts w:ascii="Arial" w:hAnsi="Arial" w:cs="Arial"/>
        </w:rPr>
        <w:t>Responsable de Docencia</w:t>
      </w:r>
    </w:p>
    <w:p w:rsidR="00E759B7" w:rsidRDefault="00E759B7" w:rsidP="00E759B7">
      <w:pPr>
        <w:rPr>
          <w:rFonts w:ascii="Arial" w:hAnsi="Arial" w:cs="Arial"/>
        </w:rPr>
      </w:pPr>
      <w:r>
        <w:rPr>
          <w:rFonts w:ascii="Arial" w:hAnsi="Arial" w:cs="Arial"/>
          <w:b/>
          <w:bCs/>
        </w:rPr>
        <w:t>Áreas Misionales (Atención en Salud):</w:t>
      </w:r>
    </w:p>
    <w:p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rsidR="00E759B7" w:rsidRDefault="00E759B7" w:rsidP="00E759B7">
      <w:pPr>
        <w:numPr>
          <w:ilvl w:val="0"/>
          <w:numId w:val="11"/>
        </w:numPr>
        <w:rPr>
          <w:rFonts w:ascii="Arial" w:hAnsi="Arial" w:cs="Arial"/>
        </w:rPr>
      </w:pPr>
      <w:r>
        <w:rPr>
          <w:rFonts w:ascii="Arial" w:hAnsi="Arial" w:cs="Arial"/>
        </w:rPr>
        <w:t xml:space="preserve">Jefatura de Enfermería </w:t>
      </w:r>
    </w:p>
    <w:p w:rsidR="00E759B7" w:rsidRDefault="00E759B7" w:rsidP="00E759B7">
      <w:pPr>
        <w:rPr>
          <w:rFonts w:ascii="Arial" w:hAnsi="Arial" w:cs="Arial"/>
        </w:rPr>
      </w:pPr>
      <w:r>
        <w:rPr>
          <w:rFonts w:ascii="Arial" w:hAnsi="Arial" w:cs="Arial"/>
          <w:b/>
          <w:bCs/>
        </w:rPr>
        <w:t>Áreas de Vigilancia y Estadística:</w:t>
      </w:r>
    </w:p>
    <w:p w:rsidR="00E759B7" w:rsidRDefault="00E759B7" w:rsidP="00E759B7">
      <w:pPr>
        <w:numPr>
          <w:ilvl w:val="0"/>
          <w:numId w:val="12"/>
        </w:numPr>
        <w:rPr>
          <w:rFonts w:ascii="Arial" w:hAnsi="Arial" w:cs="Arial"/>
        </w:rPr>
      </w:pPr>
      <w:r>
        <w:rPr>
          <w:rFonts w:ascii="Arial" w:hAnsi="Arial" w:cs="Arial"/>
        </w:rPr>
        <w:t xml:space="preserve">Responsable de Epidemiología </w:t>
      </w:r>
    </w:p>
    <w:p w:rsidR="00E759B7" w:rsidRDefault="00E759B7" w:rsidP="00E759B7">
      <w:pPr>
        <w:numPr>
          <w:ilvl w:val="0"/>
          <w:numId w:val="12"/>
        </w:numPr>
        <w:rPr>
          <w:rFonts w:ascii="Arial" w:hAnsi="Arial" w:cs="Arial"/>
        </w:rPr>
      </w:pPr>
      <w:r>
        <w:rPr>
          <w:rFonts w:ascii="Arial" w:hAnsi="Arial" w:cs="Arial"/>
        </w:rPr>
        <w:t xml:space="preserve">Responsable de Estadística </w:t>
      </w:r>
    </w:p>
    <w:p w:rsidR="00E759B7" w:rsidRDefault="00E759B7" w:rsidP="00E759B7">
      <w:pPr>
        <w:rPr>
          <w:rFonts w:ascii="Arial" w:hAnsi="Arial" w:cs="Arial"/>
        </w:rPr>
      </w:pPr>
      <w:r>
        <w:rPr>
          <w:rFonts w:ascii="Arial" w:hAnsi="Arial" w:cs="Arial"/>
          <w:b/>
          <w:bCs/>
        </w:rPr>
        <w:t>Áreas Administrativas y de Apoyo:</w:t>
      </w:r>
    </w:p>
    <w:p w:rsidR="00E759B7" w:rsidRDefault="00E759B7" w:rsidP="00E759B7">
      <w:pPr>
        <w:numPr>
          <w:ilvl w:val="0"/>
          <w:numId w:val="13"/>
        </w:numPr>
        <w:rPr>
          <w:rFonts w:ascii="Arial" w:hAnsi="Arial" w:cs="Arial"/>
        </w:rPr>
      </w:pPr>
      <w:r>
        <w:rPr>
          <w:rFonts w:ascii="Arial" w:hAnsi="Arial" w:cs="Arial"/>
        </w:rPr>
        <w:t xml:space="preserve">Administración Financiera </w:t>
      </w:r>
    </w:p>
    <w:p w:rsidR="00E759B7" w:rsidRDefault="00E759B7" w:rsidP="00E759B7">
      <w:pPr>
        <w:numPr>
          <w:ilvl w:val="0"/>
          <w:numId w:val="13"/>
        </w:numPr>
        <w:rPr>
          <w:rFonts w:ascii="Arial" w:hAnsi="Arial" w:cs="Arial"/>
        </w:rPr>
      </w:pPr>
      <w:r>
        <w:rPr>
          <w:rFonts w:ascii="Arial" w:hAnsi="Arial" w:cs="Arial"/>
        </w:rPr>
        <w:t xml:space="preserve">Responsable de Insumos Médicos </w:t>
      </w:r>
    </w:p>
    <w:p w:rsidR="00E759B7" w:rsidRDefault="00E759B7" w:rsidP="00E759B7">
      <w:pPr>
        <w:numPr>
          <w:ilvl w:val="0"/>
          <w:numId w:val="13"/>
        </w:numPr>
        <w:rPr>
          <w:rFonts w:ascii="Arial" w:hAnsi="Arial" w:cs="Arial"/>
        </w:rPr>
      </w:pPr>
      <w:r>
        <w:rPr>
          <w:rFonts w:ascii="Arial" w:hAnsi="Arial" w:cs="Arial"/>
        </w:rPr>
        <w:t xml:space="preserve">Responsable de Recursos Humanos </w:t>
      </w:r>
    </w:p>
    <w:p w:rsidR="00E759B7" w:rsidRDefault="00E759B7" w:rsidP="00E759B7">
      <w:pPr>
        <w:numPr>
          <w:ilvl w:val="0"/>
          <w:numId w:val="13"/>
        </w:numPr>
        <w:rPr>
          <w:rFonts w:ascii="Arial" w:hAnsi="Arial" w:cs="Arial"/>
        </w:rPr>
      </w:pPr>
      <w:r>
        <w:rPr>
          <w:rFonts w:ascii="Arial" w:hAnsi="Arial" w:cs="Arial"/>
        </w:rPr>
        <w:t xml:space="preserve">Responsable de Sindicato FET-SALUD </w:t>
      </w:r>
    </w:p>
    <w:p w:rsidR="00E759B7" w:rsidRDefault="00E759B7" w:rsidP="00E759B7">
      <w:pPr>
        <w:rPr>
          <w:rFonts w:ascii="Arial" w:hAnsi="Arial" w:cs="Arial"/>
        </w:rPr>
      </w:pPr>
      <w:r>
        <w:rPr>
          <w:rFonts w:ascii="Arial" w:hAnsi="Arial" w:cs="Arial"/>
          <w:b/>
          <w:bCs/>
        </w:rPr>
        <w:t>Áreas Operativas Especiales:</w:t>
      </w:r>
    </w:p>
    <w:p w:rsidR="00E759B7" w:rsidRDefault="00E759B7" w:rsidP="00E759B7">
      <w:pPr>
        <w:numPr>
          <w:ilvl w:val="0"/>
          <w:numId w:val="14"/>
        </w:numPr>
        <w:rPr>
          <w:rFonts w:ascii="Arial" w:hAnsi="Arial" w:cs="Arial"/>
        </w:rPr>
      </w:pPr>
      <w:r>
        <w:rPr>
          <w:rFonts w:ascii="Arial" w:hAnsi="Arial" w:cs="Arial"/>
        </w:rPr>
        <w:t xml:space="preserve">Banco Biológico </w:t>
      </w:r>
    </w:p>
    <w:p w:rsidR="00E759B7" w:rsidRDefault="00E759B7" w:rsidP="00E759B7">
      <w:pPr>
        <w:numPr>
          <w:ilvl w:val="0"/>
          <w:numId w:val="14"/>
        </w:numPr>
        <w:rPr>
          <w:rFonts w:ascii="Arial" w:hAnsi="Arial" w:cs="Arial"/>
        </w:rPr>
      </w:pPr>
      <w:r>
        <w:rPr>
          <w:rFonts w:ascii="Arial" w:hAnsi="Arial" w:cs="Arial"/>
        </w:rPr>
        <w:t xml:space="preserve">Sistema Nacional de Comunicación - SNC </w:t>
      </w:r>
    </w:p>
    <w:p w:rsidR="00E759B7" w:rsidRDefault="00E759B7" w:rsidP="00E759B7">
      <w:pPr>
        <w:numPr>
          <w:ilvl w:val="0"/>
          <w:numId w:val="14"/>
        </w:numPr>
        <w:rPr>
          <w:rFonts w:ascii="Arial" w:hAnsi="Arial" w:cs="Arial"/>
        </w:rPr>
      </w:pPr>
      <w:r>
        <w:rPr>
          <w:rFonts w:ascii="Arial" w:hAnsi="Arial" w:cs="Arial"/>
        </w:rPr>
        <w:lastRenderedPageBreak/>
        <w:t xml:space="preserve">Transporte </w:t>
      </w:r>
    </w:p>
    <w:p w:rsidR="00005A8E" w:rsidRPr="00DE4E7A" w:rsidRDefault="00005A8E" w:rsidP="00005A8E">
      <w:pPr>
        <w:pStyle w:val="Ttulo3"/>
        <w:rPr>
          <w:rFonts w:ascii="Arial" w:hAnsi="Arial" w:cs="Arial"/>
          <w:b/>
          <w:bCs/>
          <w:color w:val="auto"/>
          <w:lang w:val="es-419"/>
        </w:rPr>
      </w:pPr>
      <w:r w:rsidRPr="00DE4E7A">
        <w:rPr>
          <w:rFonts w:ascii="Arial" w:hAnsi="Arial" w:cs="Arial"/>
          <w:b/>
          <w:bCs/>
          <w:color w:val="auto"/>
        </w:rPr>
        <w:t>8.2</w:t>
      </w:r>
      <w:r>
        <w:rPr>
          <w:rFonts w:ascii="Arial" w:hAnsi="Arial" w:cs="Arial"/>
          <w:b/>
          <w:bCs/>
          <w:color w:val="auto"/>
        </w:rPr>
        <w:t>.3</w:t>
      </w:r>
      <w:r w:rsidRPr="00DE4E7A">
        <w:rPr>
          <w:rFonts w:ascii="Arial" w:hAnsi="Arial" w:cs="Arial"/>
          <w:b/>
          <w:bCs/>
          <w:color w:val="auto"/>
        </w:rPr>
        <w:t xml:space="preserve"> </w:t>
      </w:r>
      <w:r>
        <w:rPr>
          <w:rFonts w:ascii="Arial" w:hAnsi="Arial" w:cs="Arial"/>
          <w:b/>
          <w:bCs/>
          <w:color w:val="auto"/>
        </w:rPr>
        <w:t>Organigrama del SILAIS – Sede Masaya</w:t>
      </w:r>
    </w:p>
    <w:p w:rsidR="00005A8E" w:rsidRPr="00005A8E" w:rsidRDefault="00005A8E" w:rsidP="00005A8E">
      <w:pPr>
        <w:rPr>
          <w:rFonts w:ascii="Arial" w:hAnsi="Arial" w:cs="Arial"/>
          <w:lang w:val="es-419"/>
        </w:rPr>
      </w:pPr>
    </w:p>
    <w:p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rsidR="00E759B7" w:rsidRDefault="00E759B7" w:rsidP="00E759B7">
      <w:pPr>
        <w:rPr>
          <w:rFonts w:ascii="Arial" w:hAnsi="Arial" w:cs="Arial"/>
        </w:rPr>
      </w:pPr>
    </w:p>
    <w:p w:rsidR="00E759B7" w:rsidRDefault="00E759B7" w:rsidP="00E759B7">
      <w:pPr>
        <w:rPr>
          <w:rFonts w:ascii="Arial" w:hAnsi="Arial" w:cs="Arial"/>
          <w:b/>
          <w:bCs/>
        </w:rPr>
      </w:pPr>
    </w:p>
    <w:p w:rsidR="00E759B7" w:rsidRPr="00DE4E7A" w:rsidRDefault="00DE4E7A" w:rsidP="00DE4E7A">
      <w:pPr>
        <w:pStyle w:val="Ttulo3"/>
        <w:rPr>
          <w:rFonts w:ascii="Arial" w:hAnsi="Arial" w:cs="Arial"/>
          <w:b/>
          <w:bCs/>
          <w:color w:val="auto"/>
          <w:lang w:val="es-419"/>
        </w:rPr>
      </w:pPr>
      <w:bookmarkStart w:id="44" w:name="_Toc228819759"/>
      <w:bookmarkStart w:id="45" w:name="_Toc228819865"/>
      <w:r w:rsidRPr="00DE4E7A">
        <w:rPr>
          <w:rFonts w:ascii="Arial" w:hAnsi="Arial" w:cs="Arial"/>
          <w:b/>
          <w:bCs/>
          <w:color w:val="auto"/>
        </w:rPr>
        <w:t>8</w:t>
      </w:r>
      <w:r w:rsidR="00E759B7" w:rsidRPr="00DE4E7A">
        <w:rPr>
          <w:rFonts w:ascii="Arial" w:hAnsi="Arial" w:cs="Arial"/>
          <w:b/>
          <w:bCs/>
          <w:color w:val="auto"/>
        </w:rPr>
        <w:t>.2</w:t>
      </w:r>
      <w:r w:rsidR="00005A8E">
        <w:rPr>
          <w:rFonts w:ascii="Arial" w:hAnsi="Arial" w:cs="Arial"/>
          <w:b/>
          <w:bCs/>
          <w:color w:val="auto"/>
        </w:rPr>
        <w:t>.3</w:t>
      </w:r>
      <w:r w:rsidR="00E759B7" w:rsidRPr="00DE4E7A">
        <w:rPr>
          <w:rFonts w:ascii="Arial" w:hAnsi="Arial" w:cs="Arial"/>
          <w:b/>
          <w:bCs/>
          <w:color w:val="auto"/>
        </w:rPr>
        <w:t xml:space="preserve"> Funciones generales de las </w:t>
      </w:r>
      <w:r w:rsidR="00E759B7" w:rsidRPr="00DE4E7A">
        <w:rPr>
          <w:rFonts w:ascii="Arial" w:hAnsi="Arial" w:cs="Arial"/>
          <w:b/>
          <w:bCs/>
          <w:color w:val="auto"/>
          <w:lang w:val="es-419"/>
        </w:rPr>
        <w:t>áreas evaluadas</w:t>
      </w:r>
      <w:bookmarkEnd w:id="44"/>
      <w:bookmarkEnd w:id="45"/>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Dependencia de Infraestructura TI</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DE4E7A" w:rsidRDefault="00DE4E7A" w:rsidP="00DE4E7A">
      <w:pPr>
        <w:pStyle w:val="Ttulo2"/>
        <w:rPr>
          <w:rFonts w:ascii="Arial" w:hAnsi="Arial" w:cs="Arial"/>
          <w:b/>
          <w:bCs/>
          <w:color w:val="auto"/>
          <w:sz w:val="24"/>
          <w:szCs w:val="24"/>
        </w:rPr>
      </w:pPr>
      <w:bookmarkStart w:id="46" w:name="_Toc228819760"/>
      <w:bookmarkStart w:id="47" w:name="_Toc228819866"/>
      <w:r w:rsidRPr="00DE4E7A">
        <w:rPr>
          <w:rFonts w:ascii="Arial" w:hAnsi="Arial" w:cs="Arial"/>
          <w:b/>
          <w:bCs/>
          <w:color w:val="auto"/>
          <w:sz w:val="24"/>
          <w:szCs w:val="24"/>
        </w:rPr>
        <w:lastRenderedPageBreak/>
        <w:t>8.3</w:t>
      </w:r>
      <w:r w:rsidR="00E759B7" w:rsidRPr="00DE4E7A">
        <w:rPr>
          <w:rFonts w:ascii="Arial" w:hAnsi="Arial" w:cs="Arial"/>
          <w:b/>
          <w:bCs/>
          <w:color w:val="auto"/>
          <w:sz w:val="24"/>
          <w:szCs w:val="24"/>
        </w:rPr>
        <w:t xml:space="preserve"> EVALUACIÓN DE LA FUNCIÓN OPERATIVA Y FUNCIONAL DE LA RED</w:t>
      </w:r>
      <w:bookmarkEnd w:id="46"/>
      <w:bookmarkEnd w:id="47"/>
    </w:p>
    <w:p w:rsidR="00E759B7" w:rsidRPr="00DE4E7A" w:rsidRDefault="00DE4E7A" w:rsidP="00DE4E7A">
      <w:pPr>
        <w:pStyle w:val="Ttulo3"/>
        <w:rPr>
          <w:rFonts w:ascii="Arial" w:hAnsi="Arial" w:cs="Arial"/>
          <w:b/>
          <w:bCs/>
          <w:color w:val="auto"/>
        </w:rPr>
      </w:pPr>
      <w:bookmarkStart w:id="48" w:name="_Toc228819761"/>
      <w:bookmarkStart w:id="49" w:name="_Toc22881986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w:t>
      </w:r>
      <w:r w:rsidR="00E759B7" w:rsidRPr="00DE4E7A">
        <w:rPr>
          <w:rFonts w:ascii="Arial" w:hAnsi="Arial" w:cs="Arial"/>
          <w:b/>
          <w:bCs/>
          <w:color w:val="auto"/>
        </w:rPr>
        <w:t>1 Recursos Humanos - Designación de Carga de Trabajo en Materia de Red</w:t>
      </w:r>
      <w:bookmarkEnd w:id="48"/>
      <w:bookmarkEnd w:id="49"/>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Calificación</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r>
              <w:rPr>
                <w:rFonts w:ascii="Arial" w:hAnsi="Arial" w:cs="Arial"/>
              </w:rPr>
              <w:t> No existe en el organigrama documentado un cargo formal de Responsable de TI, Administrador de Red o similar. La administración de la infraestructura de comunicaciones (</w:t>
            </w:r>
            <w:proofErr w:type="spellStart"/>
            <w:r>
              <w:rPr>
                <w:rFonts w:ascii="Arial" w:hAnsi="Arial" w:cs="Arial"/>
              </w:rPr>
              <w:t>switches</w:t>
            </w:r>
            <w:proofErr w:type="spellEnd"/>
            <w:r>
              <w:rPr>
                <w:rFonts w:ascii="Arial" w:hAnsi="Arial" w:cs="Arial"/>
              </w:rPr>
              <w:t>,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w:t>
            </w:r>
            <w:proofErr w:type="spellStart"/>
            <w:r>
              <w:rPr>
                <w:rFonts w:ascii="Arial" w:hAnsi="Arial" w:cs="Arial"/>
              </w:rPr>
              <w:t>switches</w:t>
            </w:r>
            <w:proofErr w:type="spellEnd"/>
            <w:r>
              <w:rPr>
                <w:rFonts w:ascii="Arial" w:hAnsi="Arial" w:cs="Arial"/>
              </w:rPr>
              <w:t>,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Desconocida.</w:t>
            </w:r>
            <w:r>
              <w:rPr>
                <w:rFonts w:ascii="Arial" w:hAnsi="Arial" w:cs="Arial"/>
              </w:rPr>
              <w:t xml:space="preserve"> No se dispone de registros de capacitación formal en administración de redes, configuración de </w:t>
            </w:r>
            <w:proofErr w:type="spellStart"/>
            <w:r>
              <w:rPr>
                <w:rFonts w:ascii="Arial" w:hAnsi="Arial" w:cs="Arial"/>
              </w:rPr>
              <w:t>switches</w:t>
            </w:r>
            <w:proofErr w:type="spellEnd"/>
            <w:r>
              <w:rPr>
                <w:rFonts w:ascii="Arial" w:hAnsi="Arial" w:cs="Arial"/>
              </w:rPr>
              <w:t>,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Por verificar</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w:t>
            </w:r>
            <w:proofErr w:type="spellStart"/>
            <w:r>
              <w:rPr>
                <w:rFonts w:ascii="Arial" w:hAnsi="Arial" w:cs="Arial"/>
              </w:rPr>
              <w:t>switches</w:t>
            </w:r>
            <w:proofErr w:type="spellEnd"/>
            <w:r>
              <w:rPr>
                <w:rFonts w:ascii="Arial" w:hAnsi="Arial" w:cs="Arial"/>
              </w:rPr>
              <w:t>,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No documentada.</w:t>
            </w:r>
            <w:r>
              <w:rPr>
                <w:rFonts w:ascii="Arial" w:hAnsi="Arial" w:cs="Arial"/>
              </w:rPr>
              <w:t xml:space="preserve"> No se evidencia un procedimiento formal para el control de acceso a la red, autenticación de dispositivos, o gestión de credenciales de administración de los </w:t>
            </w:r>
            <w:proofErr w:type="spellStart"/>
            <w:r>
              <w:rPr>
                <w:rFonts w:ascii="Arial" w:hAnsi="Arial" w:cs="Arial"/>
              </w:rPr>
              <w:t>switches</w:t>
            </w:r>
            <w:proofErr w:type="spellEnd"/>
            <w:r>
              <w:rPr>
                <w:rFonts w:ascii="Arial" w:hAnsi="Arial" w:cs="Arial"/>
              </w:rPr>
              <w:t xml:space="preserve">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bl>
    <w:p w:rsidR="00E759B7" w:rsidRDefault="00E759B7" w:rsidP="00E759B7">
      <w:pPr>
        <w:rPr>
          <w:rFonts w:ascii="Arial" w:hAnsi="Arial" w:cs="Arial"/>
          <w:b/>
          <w:bCs/>
        </w:rPr>
      </w:pPr>
    </w:p>
    <w:p w:rsidR="00E759B7" w:rsidRPr="00DE4E7A" w:rsidRDefault="00DE4E7A" w:rsidP="00DE4E7A">
      <w:pPr>
        <w:pStyle w:val="Ttulo3"/>
        <w:rPr>
          <w:rFonts w:ascii="Arial" w:hAnsi="Arial" w:cs="Arial"/>
          <w:b/>
          <w:bCs/>
          <w:color w:val="auto"/>
        </w:rPr>
      </w:pPr>
      <w:bookmarkStart w:id="50" w:name="_Toc228819762"/>
      <w:bookmarkStart w:id="51" w:name="_Toc228819868"/>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3.2</w:t>
      </w:r>
      <w:r w:rsidR="00E759B7" w:rsidRPr="00DE4E7A">
        <w:rPr>
          <w:rFonts w:ascii="Arial" w:hAnsi="Arial" w:cs="Arial"/>
          <w:b/>
          <w:bCs/>
          <w:color w:val="auto"/>
        </w:rPr>
        <w:t xml:space="preserve"> Eficiencia en los Procedimientos de Gestión de Red</w:t>
      </w:r>
      <w:bookmarkEnd w:id="50"/>
      <w:bookmarkEnd w:id="51"/>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Inventario actualizado de activos de red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hay evidencia de rutinas de limpieza de </w:t>
            </w:r>
            <w:proofErr w:type="spellStart"/>
            <w:r>
              <w:rPr>
                <w:rFonts w:ascii="Arial" w:hAnsi="Arial" w:cs="Arial"/>
              </w:rPr>
              <w:t>switches</w:t>
            </w:r>
            <w:proofErr w:type="spellEnd"/>
            <w:r>
              <w:rPr>
                <w:rFonts w:ascii="Arial" w:hAnsi="Arial" w:cs="Arial"/>
              </w:rPr>
              <w:t>, verificación de ventiladores o comprobación de baterías de UPS</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Configuración documentada de </w:t>
            </w:r>
            <w:proofErr w:type="spellStart"/>
            <w:r>
              <w:rPr>
                <w:rFonts w:ascii="Arial" w:hAnsi="Arial" w:cs="Arial"/>
              </w:rPr>
              <w:t>switches</w:t>
            </w:r>
            <w:proofErr w:type="spellEnd"/>
            <w:r>
              <w:rPr>
                <w:rFonts w:ascii="Arial" w:hAnsi="Arial" w:cs="Arial"/>
              </w:rPr>
              <w:t xml:space="preserve">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existe política de caducidad de contraseñas para el acceso a la administración de </w:t>
            </w:r>
            <w:proofErr w:type="spellStart"/>
            <w:r>
              <w:rPr>
                <w:rFonts w:ascii="Arial" w:hAnsi="Arial" w:cs="Arial"/>
              </w:rPr>
              <w:t>switches</w:t>
            </w:r>
            <w:proofErr w:type="spellEnd"/>
            <w:r>
              <w:rPr>
                <w:rFonts w:ascii="Arial" w:hAnsi="Arial" w:cs="Arial"/>
              </w:rPr>
              <w:t xml:space="preserve"> o puntos de acceso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un BCP/DRP para la infraestructura de comunicaciones crítica</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La totalidad de la red opera en un dominio de </w:t>
            </w:r>
            <w:proofErr w:type="spellStart"/>
            <w:r>
              <w:rPr>
                <w:rFonts w:ascii="Arial" w:hAnsi="Arial" w:cs="Arial"/>
              </w:rPr>
              <w:t>broadcast</w:t>
            </w:r>
            <w:proofErr w:type="spellEnd"/>
            <w:r>
              <w:rPr>
                <w:rFonts w:ascii="Arial" w:hAnsi="Arial" w:cs="Arial"/>
              </w:rPr>
              <w:t xml:space="preserve"> único sin separación lógica entre áreas críticas y de uso compartido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se realizan pruebas de certificación de enlaces ni de continuidad de manera programada</w:t>
            </w:r>
          </w:p>
        </w:tc>
      </w:tr>
    </w:tbl>
    <w:p w:rsidR="00E759B7" w:rsidRPr="005776FB" w:rsidRDefault="00277A87" w:rsidP="00E759B7">
      <w:pPr>
        <w:rPr>
          <w:rFonts w:ascii="Arial" w:hAnsi="Arial" w:cs="Arial"/>
        </w:rPr>
      </w:pPr>
      <w:r>
        <w:rPr>
          <w:rFonts w:ascii="Arial" w:hAnsi="Arial" w:cs="Arial"/>
          <w:b/>
          <w:bCs/>
        </w:rPr>
        <w:t>I</w:t>
      </w:r>
      <w:r w:rsidR="005776FB" w:rsidRPr="005776FB">
        <w:rPr>
          <w:rFonts w:ascii="Arial" w:hAnsi="Arial" w:cs="Arial"/>
          <w:b/>
          <w:bCs/>
        </w:rPr>
        <w:t>ndicador de eficiencia procedimental en materia de gestión de red: </w:t>
      </w:r>
      <w:r w:rsidR="005776FB" w:rsidRPr="005776FB">
        <w:rPr>
          <w:rFonts w:ascii="Arial" w:hAnsi="Arial" w:cs="Arial"/>
        </w:rPr>
        <w:t>0% (Ninguno de los procedimientos críticos de gestión de infraestructura de comunicaciones está documentado o implementado formalmente, según la evidencia disponible en la fase de diagnóstico, lo que evidencia una baja madurez en los procesos operativos del dominio DSS).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3"/>
        <w:rPr>
          <w:rFonts w:ascii="Arial" w:hAnsi="Arial" w:cs="Arial"/>
          <w:b/>
          <w:bCs/>
          <w:color w:val="auto"/>
        </w:rPr>
      </w:pPr>
      <w:bookmarkStart w:id="52" w:name="_Toc228819763"/>
      <w:bookmarkStart w:id="53" w:name="_Toc228819869"/>
      <w:r w:rsidRPr="00DE4E7A">
        <w:rPr>
          <w:rFonts w:ascii="Arial" w:hAnsi="Arial" w:cs="Arial"/>
          <w:b/>
          <w:bCs/>
          <w:color w:val="auto"/>
        </w:rPr>
        <w:lastRenderedPageBreak/>
        <w:t>8</w:t>
      </w:r>
      <w:r w:rsidR="00E759B7" w:rsidRPr="00DE4E7A">
        <w:rPr>
          <w:rFonts w:ascii="Arial" w:hAnsi="Arial" w:cs="Arial"/>
          <w:b/>
          <w:bCs/>
          <w:color w:val="auto"/>
        </w:rPr>
        <w:t>.3</w:t>
      </w:r>
      <w:r w:rsidRPr="00DE4E7A">
        <w:rPr>
          <w:rFonts w:ascii="Arial" w:hAnsi="Arial" w:cs="Arial"/>
          <w:b/>
          <w:bCs/>
          <w:color w:val="auto"/>
        </w:rPr>
        <w:t>.3</w:t>
      </w:r>
      <w:r w:rsidR="00E759B7" w:rsidRPr="00DE4E7A">
        <w:rPr>
          <w:rFonts w:ascii="Arial" w:hAnsi="Arial" w:cs="Arial"/>
          <w:b/>
          <w:bCs/>
          <w:color w:val="auto"/>
        </w:rPr>
        <w:t xml:space="preserve"> Control de Actividades de Infraestructura de Red</w:t>
      </w:r>
      <w:bookmarkEnd w:id="52"/>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6"/>
        <w:gridCol w:w="2118"/>
        <w:gridCol w:w="1654"/>
        <w:gridCol w:w="3277"/>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Recomendación Preliminar</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filtrado de contenido y monitoreo de tráfico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Estado operativo de los </w:t>
            </w:r>
            <w:proofErr w:type="spellStart"/>
            <w:r>
              <w:rPr>
                <w:rFonts w:ascii="Arial" w:hAnsi="Arial" w:cs="Arial"/>
              </w:rPr>
              <w:t>switches</w:t>
            </w:r>
            <w:proofErr w:type="spellEnd"/>
            <w:r>
              <w:rPr>
                <w:rFonts w:ascii="Arial" w:hAnsi="Arial" w:cs="Arial"/>
              </w:rPr>
              <w:t xml:space="preserve">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proactivo de disponibilidad y rendimiento de dispositivos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pruebas periódicas de certificación de enlaces y continuidad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xml:space="preserve">) al renovar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xml:space="preserve">) al reemplazar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Condiciones físicas de los </w:t>
            </w:r>
            <w:proofErr w:type="spellStart"/>
            <w:r>
              <w:rPr>
                <w:rFonts w:ascii="Arial" w:hAnsi="Arial" w:cs="Arial"/>
              </w:rPr>
              <w:t>switches</w:t>
            </w:r>
            <w:proofErr w:type="spellEnd"/>
            <w:r>
              <w:rPr>
                <w:rFonts w:ascii="Arial" w:hAnsi="Arial" w:cs="Arial"/>
              </w:rPr>
              <w:t xml:space="preserve"> (polvo ambiental, </w:t>
            </w:r>
            <w:r>
              <w:rPr>
                <w:rFonts w:ascii="Arial" w:hAnsi="Arial" w:cs="Arial"/>
              </w:rPr>
              <w:lastRenderedPageBreak/>
              <w:t>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Inspección visual </w:t>
            </w:r>
            <w:r>
              <w:rPr>
                <w:rFonts w:ascii="Arial" w:hAnsi="Arial" w:cs="Arial"/>
              </w:rPr>
              <w:lastRenderedPageBreak/>
              <w:t>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rutina de limpieza de equipos de comunicación cada 6 </w:t>
            </w:r>
            <w:r>
              <w:rPr>
                <w:rFonts w:ascii="Arial" w:hAnsi="Arial" w:cs="Arial"/>
              </w:rPr>
              <w:lastRenderedPageBreak/>
              <w:t>meses; instalar rack cerrado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Disponibilidad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de estado y plan de reemplazo por obsolescencia tecnológica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Respaldo de configuraciones de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Control de acceso físico a los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Instalar gabinete o rack cerrado con llave en Dirección y Varios 1</w:t>
            </w:r>
          </w:p>
        </w:tc>
      </w:tr>
    </w:tbl>
    <w:p w:rsidR="00E759B7" w:rsidRDefault="00E759B7" w:rsidP="00E759B7">
      <w:pPr>
        <w:rPr>
          <w:rFonts w:ascii="Arial" w:hAnsi="Arial" w:cs="Arial"/>
          <w:b/>
          <w:bCs/>
        </w:rPr>
      </w:pPr>
    </w:p>
    <w:p w:rsidR="00BB411E" w:rsidRDefault="00BB411E" w:rsidP="00E759B7">
      <w:pPr>
        <w:rPr>
          <w:rFonts w:ascii="Arial" w:hAnsi="Arial" w:cs="Arial"/>
          <w:b/>
          <w:bCs/>
        </w:rPr>
      </w:pPr>
    </w:p>
    <w:p w:rsidR="00E759B7" w:rsidRPr="00DE4E7A" w:rsidRDefault="00DE4E7A" w:rsidP="00DE4E7A">
      <w:pPr>
        <w:pStyle w:val="Ttulo3"/>
        <w:rPr>
          <w:rFonts w:ascii="Arial" w:hAnsi="Arial" w:cs="Arial"/>
          <w:b/>
          <w:bCs/>
          <w:color w:val="auto"/>
        </w:rPr>
      </w:pPr>
      <w:bookmarkStart w:id="54" w:name="_Toc228819764"/>
      <w:bookmarkStart w:id="55" w:name="_Toc228819870"/>
      <w:r>
        <w:rPr>
          <w:rFonts w:ascii="Arial" w:hAnsi="Arial" w:cs="Arial"/>
          <w:b/>
          <w:bCs/>
          <w:color w:val="auto"/>
        </w:rPr>
        <w:lastRenderedPageBreak/>
        <w:t>8.3</w:t>
      </w:r>
      <w:r w:rsidR="00E759B7" w:rsidRPr="00DE4E7A">
        <w:rPr>
          <w:rFonts w:ascii="Arial" w:hAnsi="Arial" w:cs="Arial"/>
          <w:b/>
          <w:bCs/>
          <w:color w:val="auto"/>
        </w:rPr>
        <w:t>.4 Auditorías Externas e Internas Previas de la Red</w:t>
      </w:r>
      <w:bookmarkEnd w:id="54"/>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1870"/>
        <w:gridCol w:w="1870"/>
        <w:gridCol w:w="2188"/>
        <w:gridCol w:w="189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Estado</w:t>
            </w:r>
          </w:p>
        </w:tc>
      </w:tr>
      <w:tr w:rsidR="00E759B7" w:rsidTr="00BB411E">
        <w:trPr>
          <w:trHeight w:val="22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Enfoque en calidad de atención médica y expedientes clínicos; no incluye aspectos técnicos de infraestructura de comunicacione</w:t>
            </w:r>
            <w:r>
              <w:rPr>
                <w:rFonts w:ascii="Arial" w:hAnsi="Arial" w:cs="Arial"/>
              </w:rPr>
              <w:lastRenderedPageBreak/>
              <w:t>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Realizada, pero no cubre el alcance de esta auditoría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sustituye a una auditoría técnica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cubre aspectos de infraestructura de comunicaciones</w:t>
            </w:r>
          </w:p>
        </w:tc>
      </w:tr>
    </w:tbl>
    <w:p w:rsidR="00E759B7" w:rsidRDefault="00E759B7" w:rsidP="00E759B7">
      <w:pPr>
        <w:rPr>
          <w:rFonts w:ascii="Arial" w:hAnsi="Arial" w:cs="Arial"/>
        </w:rPr>
      </w:pPr>
      <w:r>
        <w:rPr>
          <w:rFonts w:ascii="Arial" w:hAnsi="Arial" w:cs="Arial"/>
          <w:b/>
          <w:bCs/>
        </w:rPr>
        <w:t>Conclusión de la Evaluación de la Función Operativa y Funcional de la Red:</w:t>
      </w:r>
    </w:p>
    <w:p w:rsidR="00E759B7" w:rsidRDefault="00BB411E" w:rsidP="00E759B7">
      <w:pPr>
        <w:rPr>
          <w:rFonts w:ascii="Arial" w:hAnsi="Arial" w:cs="Arial"/>
        </w:rPr>
      </w:pPr>
      <w:r w:rsidRPr="00BB411E">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del dominio DSS de COBIT 2019 evaluados: DSS01 (Gestión de Operaciones de Red) presenta deficiencias en mantenimiento preventivo, monitoreo y documentación de activos; DSS02 (Gestión de Solicitudes e Incidentes de Red) carece </w:t>
      </w:r>
      <w:r w:rsidRPr="00BB411E">
        <w:rPr>
          <w:rFonts w:ascii="Arial" w:hAnsi="Arial" w:cs="Arial"/>
        </w:rPr>
        <w:lastRenderedPageBreak/>
        <w:t>de un sistema formal de registro y seguimiento de fallos; DSS03 (Gestión de Problemas de Red) no cuenta con análisis de causas raíz para incidentes recurrentes; DSS04 (Gestión de Continuidad de la Red) carece de un plan de continuidad y recuperación ante desastres; y DSS05 (Gestión de Servicios de Seguridad de Red) no dispone de políticas de control de acceso, segmentación ni monitoreo de seguridad.</w:t>
      </w:r>
    </w:p>
    <w:p w:rsidR="00BB411E" w:rsidRPr="00BB411E" w:rsidRDefault="00BB411E" w:rsidP="00E759B7">
      <w:pPr>
        <w:rPr>
          <w:rFonts w:ascii="Arial" w:hAnsi="Arial" w:cs="Arial"/>
        </w:rPr>
      </w:pPr>
    </w:p>
    <w:p w:rsidR="00E759B7" w:rsidRPr="00DE4E7A" w:rsidRDefault="00E759B7" w:rsidP="00DE4E7A">
      <w:pPr>
        <w:pStyle w:val="Ttulo2"/>
        <w:rPr>
          <w:rFonts w:ascii="Arial" w:hAnsi="Arial" w:cs="Arial"/>
          <w:b/>
          <w:bCs/>
          <w:color w:val="auto"/>
          <w:sz w:val="24"/>
          <w:szCs w:val="24"/>
        </w:rPr>
      </w:pPr>
      <w:bookmarkStart w:id="56" w:name="_Toc228819765"/>
      <w:bookmarkStart w:id="57" w:name="_Toc228819871"/>
      <w:r w:rsidRPr="00DE4E7A">
        <w:rPr>
          <w:rFonts w:ascii="Arial" w:hAnsi="Arial" w:cs="Arial"/>
          <w:b/>
          <w:bCs/>
          <w:color w:val="auto"/>
          <w:sz w:val="24"/>
          <w:szCs w:val="24"/>
        </w:rPr>
        <w:t>8.</w:t>
      </w:r>
      <w:r w:rsidR="00DE4E7A" w:rsidRPr="00DE4E7A">
        <w:rPr>
          <w:rFonts w:ascii="Arial" w:hAnsi="Arial" w:cs="Arial"/>
          <w:b/>
          <w:bCs/>
          <w:color w:val="auto"/>
          <w:sz w:val="24"/>
          <w:szCs w:val="24"/>
        </w:rPr>
        <w:t>4</w:t>
      </w:r>
      <w:r w:rsidRPr="00DE4E7A">
        <w:rPr>
          <w:rFonts w:ascii="Arial" w:hAnsi="Arial" w:cs="Arial"/>
          <w:b/>
          <w:bCs/>
          <w:color w:val="auto"/>
          <w:sz w:val="24"/>
          <w:szCs w:val="24"/>
        </w:rPr>
        <w:t xml:space="preserve"> EVALUACIÓN DE LOS ASPECTOS TÉCNICOS DE LA RED</w:t>
      </w:r>
      <w:bookmarkEnd w:id="56"/>
      <w:bookmarkEnd w:id="57"/>
    </w:p>
    <w:p w:rsidR="00E759B7" w:rsidRPr="00DE4E7A" w:rsidRDefault="00E759B7" w:rsidP="00DE4E7A">
      <w:pPr>
        <w:pStyle w:val="Ttulo3"/>
        <w:rPr>
          <w:rFonts w:ascii="Arial" w:hAnsi="Arial" w:cs="Arial"/>
          <w:b/>
          <w:bCs/>
          <w:color w:val="auto"/>
        </w:rPr>
      </w:pPr>
      <w:bookmarkStart w:id="58" w:name="_Toc228819766"/>
      <w:bookmarkStart w:id="59" w:name="_Toc228819872"/>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1 Resumen de la Infraestructura de Red Actual</w:t>
      </w:r>
      <w:bookmarkEnd w:id="58"/>
      <w:bookmarkEnd w:id="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1"/>
        <w:gridCol w:w="2478"/>
        <w:gridCol w:w="2001"/>
        <w:gridCol w:w="320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Capacidades desconocidas (</w:t>
            </w:r>
            <w:proofErr w:type="spellStart"/>
            <w:r>
              <w:rPr>
                <w:rFonts w:ascii="Arial" w:hAnsi="Arial" w:cs="Arial"/>
              </w:rPr>
              <w:t>QoS</w:t>
            </w:r>
            <w:proofErr w:type="spellEnd"/>
            <w:r>
              <w:rPr>
                <w:rFonts w:ascii="Arial" w:hAnsi="Arial" w:cs="Arial"/>
              </w:rPr>
              <w:t>, DHCP, filtrado DNS, firewall perimetral). Marca y modelo por confirmar en trabajo de campo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r w:rsidR="00427E72">
              <w:rPr>
                <w:rFonts w:ascii="Arial" w:hAnsi="Arial" w:cs="Arial"/>
              </w:rPr>
              <w:t>es</w:t>
            </w:r>
            <w:proofErr w:type="spellEnd"/>
            <w:r>
              <w:rPr>
                <w:rFonts w:ascii="Arial" w:hAnsi="Arial" w:cs="Arial"/>
              </w:rPr>
              <w:t xml:space="preserve"> Principal</w:t>
            </w:r>
            <w:r w:rsidR="00427E72">
              <w:rPr>
                <w:rFonts w:ascii="Arial" w:hAnsi="Arial" w:cs="Arial"/>
              </w:rPr>
              <w: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Ubicado en área de Dirección. Opera a 100 Mbps. No soporta </w:t>
            </w:r>
            <w:proofErr w:type="spellStart"/>
            <w:r>
              <w:rPr>
                <w:rFonts w:ascii="Arial" w:hAnsi="Arial" w:cs="Arial"/>
              </w:rPr>
              <w:t>VLANs</w:t>
            </w:r>
            <w:proofErr w:type="spellEnd"/>
            <w:r>
              <w:rPr>
                <w:rFonts w:ascii="Arial" w:hAnsi="Arial" w:cs="Arial"/>
              </w:rPr>
              <w:t xml:space="preserve"> ni administración remota. Representa punto único de falla para toda la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proofErr w:type="spellEnd"/>
            <w:r>
              <w:rPr>
                <w:rFonts w:ascii="Arial" w:hAnsi="Arial" w:cs="Arial"/>
              </w:rPr>
              <w:t xml:space="preserve">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Ubicado en área de Varios 1. Opera a 100 Mbps. Interconectado en cascada con el </w:t>
            </w:r>
            <w:proofErr w:type="spellStart"/>
            <w:r>
              <w:rPr>
                <w:rFonts w:ascii="Arial" w:hAnsi="Arial" w:cs="Arial"/>
              </w:rPr>
              <w:t>switch</w:t>
            </w:r>
            <w:proofErr w:type="spellEnd"/>
            <w:r>
              <w:rPr>
                <w:rFonts w:ascii="Arial" w:hAnsi="Arial" w:cs="Arial"/>
              </w:rPr>
              <w:t xml:space="preserve"> principal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Longitudes de tendidos por verificar. Solo las oficinas de Banco Biológico, Sindicato, Dirección y FET Salud cuentan con canaletas plásticas para protección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Se verificará secuencia correcta de hilos en conectores RJ45 mediante inspección visual y cable </w:t>
            </w:r>
            <w:proofErr w:type="spellStart"/>
            <w:r>
              <w:rPr>
                <w:rFonts w:ascii="Arial" w:hAnsi="Arial" w:cs="Arial"/>
              </w:rPr>
              <w:t>tester</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427E72">
            <w:pPr>
              <w:rPr>
                <w:rFonts w:ascii="Arial" w:hAnsi="Arial" w:cs="Arial"/>
              </w:rPr>
            </w:pPr>
            <w:r>
              <w:rPr>
                <w:rFonts w:ascii="Arial" w:hAnsi="Arial" w:cs="Arial"/>
              </w:rPr>
              <w:t>Tres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w:t>
            </w:r>
            <w:proofErr w:type="spellStart"/>
            <w:r w:rsidR="00E759B7">
              <w:rPr>
                <w:rFonts w:ascii="Arial" w:hAnsi="Arial" w:cs="Arial"/>
              </w:rPr>
              <w:t>Fast</w:t>
            </w:r>
            <w:proofErr w:type="spellEnd"/>
            <w:r w:rsidR="00E759B7">
              <w:rPr>
                <w:rFonts w:ascii="Arial" w:hAnsi="Arial" w:cs="Arial"/>
              </w:rPr>
              <w:t xml:space="preserve"> Ethernet como núcleo de la red. Punto único de falla en cada segmento. Sin redundancia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Una unidad por cada </w:t>
            </w:r>
            <w:proofErr w:type="spellStart"/>
            <w:r>
              <w:rPr>
                <w:rFonts w:ascii="Arial" w:hAnsi="Arial" w:cs="Arial"/>
              </w:rPr>
              <w:t>switch</w:t>
            </w:r>
            <w:proofErr w:type="spellEnd"/>
            <w:r>
              <w:rPr>
                <w:rFonts w:ascii="Arial" w:hAnsi="Arial" w:cs="Arial"/>
              </w:rPr>
              <w:t xml:space="preserve">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Únicamente presentes en Banco Biológico, Sindicato, Dirección y FET Salud. Resto de áreas con cableado expuesto a </w:t>
            </w:r>
            <w:r>
              <w:rPr>
                <w:rFonts w:ascii="Arial" w:hAnsi="Arial" w:cs="Arial"/>
              </w:rPr>
              <w:lastRenderedPageBreak/>
              <w:t>tensión mecánica y factores ambientales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Cables terminados directamente con conectores RJ45 hacia los </w:t>
            </w:r>
            <w:proofErr w:type="spellStart"/>
            <w:r>
              <w:rPr>
                <w:rFonts w:ascii="Arial" w:hAnsi="Arial" w:cs="Arial"/>
              </w:rPr>
              <w:t>switches</w:t>
            </w:r>
            <w:proofErr w:type="spellEnd"/>
            <w:r>
              <w:rPr>
                <w:rFonts w:ascii="Arial" w:hAnsi="Arial" w:cs="Arial"/>
              </w:rPr>
              <w:t>, sin panel de parcheo intermedio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Conexiones realizadas con cableado horizontal sólido terminado directamente en los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Dan servicio a áreas con dependencia </w:t>
            </w:r>
            <w:proofErr w:type="spellStart"/>
            <w:r>
              <w:rPr>
                <w:rFonts w:ascii="Arial" w:hAnsi="Arial" w:cs="Arial"/>
              </w:rPr>
              <w:t>WiFi</w:t>
            </w:r>
            <w:proofErr w:type="spellEnd"/>
            <w:r>
              <w:rPr>
                <w:rFonts w:ascii="Arial" w:hAnsi="Arial" w:cs="Arial"/>
              </w:rPr>
              <w:t>: Estadística (2), Contabilidad (3), RRHH (2), Insumos Médicos (3), Enfermería (2), Dirección (2 laptops)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Toda la red opera en un solo dominio de </w:t>
            </w:r>
            <w:proofErr w:type="spellStart"/>
            <w:r>
              <w:rPr>
                <w:rFonts w:ascii="Arial" w:hAnsi="Arial" w:cs="Arial"/>
              </w:rPr>
              <w:t>broadcast</w:t>
            </w:r>
            <w:proofErr w:type="spellEnd"/>
            <w:r>
              <w:rPr>
                <w:rFonts w:ascii="Arial" w:hAnsi="Arial" w:cs="Arial"/>
              </w:rPr>
              <w:t xml:space="preserve"> sin </w:t>
            </w:r>
            <w:proofErr w:type="spellStart"/>
            <w:r>
              <w:rPr>
                <w:rFonts w:ascii="Arial" w:hAnsi="Arial" w:cs="Arial"/>
              </w:rPr>
              <w:t>VLANs</w:t>
            </w:r>
            <w:proofErr w:type="spellEnd"/>
            <w:r>
              <w:rPr>
                <w:rFonts w:ascii="Arial" w:hAnsi="Arial" w:cs="Arial"/>
              </w:rPr>
              <w:t xml:space="preserve"> ni listas de control de acceso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Conexiones a Internet independientes fuera del control de la administración de TI del SILAIS</w:t>
            </w:r>
          </w:p>
        </w:tc>
      </w:tr>
    </w:tbl>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0" w:name="_Toc228819767"/>
      <w:bookmarkStart w:id="61" w:name="_Toc228819873"/>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2 Distribución de Conectividad por Área Funcional</w:t>
      </w:r>
      <w:bookmarkEnd w:id="60"/>
      <w:bookmarkEnd w:id="6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8"/>
        <w:gridCol w:w="2234"/>
        <w:gridCol w:w="2093"/>
        <w:gridCol w:w="2850"/>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Datos Sensibles Transmitidos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SISNIVEN, brotes epidemiológicos, mortalidad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 (</w:t>
            </w:r>
            <w:proofErr w:type="spellStart"/>
            <w:r>
              <w:rPr>
                <w:rFonts w:ascii="Arial" w:hAnsi="Arial" w:cs="Arial"/>
              </w:rPr>
              <w:t>Switch</w:t>
            </w:r>
            <w:proofErr w:type="spellEnd"/>
            <w:r>
              <w:rPr>
                <w:rFonts w:ascii="Arial" w:hAnsi="Arial" w:cs="Arial"/>
              </w:rPr>
              <w:t xml:space="preserve">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estadísticos SISNIVEN, boletines semanales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financiera, presupuestos, nóminas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2 WLAN (1 sin </w:t>
            </w:r>
            <w:r>
              <w:rPr>
                <w:rFonts w:ascii="Arial" w:hAnsi="Arial" w:cs="Arial"/>
              </w:rPr>
              <w:lastRenderedPageBreak/>
              <w:t>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Alta (2 de 3 </w:t>
            </w:r>
            <w:r>
              <w:rPr>
                <w:rFonts w:ascii="Arial" w:hAnsi="Arial" w:cs="Arial"/>
                <w:b/>
                <w:bCs/>
              </w:rPr>
              <w:lastRenderedPageBreak/>
              <w:t>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Datos personales de </w:t>
            </w:r>
            <w:r>
              <w:rPr>
                <w:rFonts w:ascii="Arial" w:hAnsi="Arial" w:cs="Arial"/>
              </w:rPr>
              <w:lastRenderedPageBreak/>
              <w:t>personal sanitario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farmacéutico, caducidades, distribución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Protocolos de atención, turnos, supervisión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estratégica confidencial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de salud comunitaria sensibles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presupuestaria y administrativa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Transacciones financieras, tesorería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Resultados de laboratorio, pruebas VIH/TB</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gremial y laboral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Conexión </w:t>
            </w:r>
            <w:r>
              <w:rPr>
                <w:rFonts w:ascii="Arial" w:hAnsi="Arial" w:cs="Arial"/>
              </w:rPr>
              <w:lastRenderedPageBreak/>
              <w:t>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Logística operativa</w:t>
            </w:r>
          </w:p>
        </w:tc>
      </w:tr>
    </w:tbl>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2" w:name="_Toc228819768"/>
      <w:bookmarkStart w:id="63" w:name="_Toc228819874"/>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3 Pruebas Técnicas Planificadas para la Red</w:t>
      </w:r>
      <w:bookmarkEnd w:id="62"/>
      <w:bookmarkEnd w:id="63"/>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0"/>
        <w:gridCol w:w="2908"/>
        <w:gridCol w:w="2322"/>
        <w:gridCol w:w="2265"/>
      </w:tblGrid>
      <w:tr w:rsidR="00E759B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Riesgo si Fallo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DC4275" w:rsidRPr="00DC4275" w:rsidRDefault="000121DB" w:rsidP="000121DB">
            <w:pPr>
              <w:pStyle w:val="Prrafodelista"/>
              <w:rPr>
                <w:rFonts w:ascii="Arial" w:hAnsi="Arial" w:cs="Arial"/>
              </w:rPr>
            </w:pPr>
            <w:r w:rsidRPr="000121DB">
              <w:rPr>
                <w:rFonts w:ascii="Arial" w:hAnsi="Arial" w:cs="Arial"/>
              </w:rPr>
              <w:t>Certif</w:t>
            </w:r>
            <w:r>
              <w:rPr>
                <w:rFonts w:ascii="Arial" w:hAnsi="Arial" w:cs="Arial"/>
              </w:rPr>
              <w:t>icador de Cableado de Cobre (</w:t>
            </w:r>
            <w:proofErr w:type="spellStart"/>
            <w:r w:rsidRPr="000121DB">
              <w:rPr>
                <w:rFonts w:ascii="Arial" w:hAnsi="Arial" w:cs="Arial"/>
              </w:rPr>
              <w:t>Fluke</w:t>
            </w:r>
            <w:proofErr w:type="spellEnd"/>
            <w:r w:rsidRPr="000121DB">
              <w:rPr>
                <w:rFonts w:ascii="Arial" w:hAnsi="Arial" w:cs="Arial"/>
              </w:rPr>
              <w:t xml:space="preserve"> Networks DSX-8000 </w:t>
            </w:r>
            <w:proofErr w:type="spellStart"/>
            <w:r w:rsidRPr="000121DB">
              <w:rPr>
                <w:rFonts w:ascii="Arial" w:hAnsi="Arial" w:cs="Arial"/>
              </w:rPr>
              <w:t>CableAnalyzer</w:t>
            </w:r>
            <w:proofErr w:type="spellEnd"/>
            <w:r w:rsidRPr="000121DB">
              <w:rPr>
                <w:rFonts w:ascii="Arial" w:hAnsi="Arial" w:cs="Arial"/>
              </w:rPr>
              <w:t>). Genera reportes PDF irrefutables sobre el estado de los hilos.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Conexiones intermitentes o nulas en áreas críticas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121DB" w:rsidP="000121DB">
            <w:pPr>
              <w:rPr>
                <w:rFonts w:ascii="Arial" w:hAnsi="Arial" w:cs="Arial"/>
              </w:rPr>
            </w:pPr>
            <w:r w:rsidRPr="000121DB">
              <w:rPr>
                <w:rFonts w:ascii="Arial" w:hAnsi="Arial" w:cs="Arial"/>
              </w:rPr>
              <w:t xml:space="preserve">Certificador de Cableado con función </w:t>
            </w:r>
            <w:proofErr w:type="spellStart"/>
            <w:r w:rsidRPr="000121DB">
              <w:rPr>
                <w:rFonts w:ascii="Arial" w:hAnsi="Arial" w:cs="Arial"/>
              </w:rPr>
              <w:t>Wiremap</w:t>
            </w:r>
            <w:proofErr w:type="spellEnd"/>
            <w:r w:rsidRPr="000121DB">
              <w:rPr>
                <w:rFonts w:ascii="Arial" w:hAnsi="Arial" w:cs="Arial"/>
              </w:rPr>
              <w:t xml:space="preserve"> avanzada. Mide diafonía (NE</w:t>
            </w:r>
            <w:r>
              <w:rPr>
                <w:rFonts w:ascii="Arial" w:hAnsi="Arial" w:cs="Arial"/>
              </w:rPr>
              <w:t>XT, FEXT) y pérdida de retorno.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Problemas de velocidad, errores de trama, negociación a 100 Mbps o inferior</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proofErr w:type="spellStart"/>
            <w:r w:rsidRPr="00B45BC2">
              <w:rPr>
                <w:rFonts w:ascii="Arial" w:hAnsi="Arial" w:cs="Arial"/>
              </w:rPr>
              <w:t>Reflectometría</w:t>
            </w:r>
            <w:proofErr w:type="spellEnd"/>
            <w:r w:rsidRPr="00B45BC2">
              <w:rPr>
                <w:rFonts w:ascii="Arial" w:hAnsi="Arial" w:cs="Arial"/>
              </w:rPr>
              <w:t xml:space="preserve"> en el Dominio del Tiempo (TDR) integrada en equipos </w:t>
            </w:r>
            <w:proofErr w:type="spellStart"/>
            <w:r w:rsidRPr="00B45BC2">
              <w:rPr>
                <w:rFonts w:ascii="Arial" w:hAnsi="Arial" w:cs="Arial"/>
              </w:rPr>
              <w:t>Fluke</w:t>
            </w:r>
            <w:proofErr w:type="spellEnd"/>
            <w:r w:rsidRPr="00B45BC2">
              <w:rPr>
                <w:rFonts w:ascii="Arial" w:hAnsi="Arial" w:cs="Arial"/>
              </w:rPr>
              <w:t>. Mide la longitud exacta del cable mediante pulsos eléctricos.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Degradación de señal, pérdida de paquetes, inestabilidad de enlace</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Analiz</w:t>
            </w:r>
            <w:r>
              <w:rPr>
                <w:rFonts w:ascii="Arial" w:hAnsi="Arial" w:cs="Arial"/>
              </w:rPr>
              <w:t>ador de Redes por Hardware (</w:t>
            </w:r>
            <w:proofErr w:type="spellStart"/>
            <w:r w:rsidRPr="00B45BC2">
              <w:rPr>
                <w:rFonts w:ascii="Arial" w:hAnsi="Arial" w:cs="Arial"/>
              </w:rPr>
              <w:t>NetAlly</w:t>
            </w:r>
            <w:proofErr w:type="spellEnd"/>
            <w:r w:rsidRPr="00B45BC2">
              <w:rPr>
                <w:rFonts w:ascii="Arial" w:hAnsi="Arial" w:cs="Arial"/>
              </w:rPr>
              <w:t xml:space="preserve"> </w:t>
            </w:r>
            <w:proofErr w:type="spellStart"/>
            <w:r w:rsidRPr="00B45BC2">
              <w:rPr>
                <w:rFonts w:ascii="Arial" w:hAnsi="Arial" w:cs="Arial"/>
              </w:rPr>
              <w:t>EtherScope</w:t>
            </w:r>
            <w:proofErr w:type="spellEnd"/>
            <w:r w:rsidRPr="00B45BC2">
              <w:rPr>
                <w:rFonts w:ascii="Arial" w:hAnsi="Arial" w:cs="Arial"/>
              </w:rPr>
              <w:t xml:space="preserve"> </w:t>
            </w:r>
            <w:proofErr w:type="spellStart"/>
            <w:r w:rsidRPr="00B45BC2">
              <w:rPr>
                <w:rFonts w:ascii="Arial" w:hAnsi="Arial" w:cs="Arial"/>
              </w:rPr>
              <w:t>nXG</w:t>
            </w:r>
            <w:proofErr w:type="spellEnd"/>
            <w:r w:rsidRPr="00B45BC2">
              <w:rPr>
                <w:rFonts w:ascii="Arial" w:hAnsi="Arial" w:cs="Arial"/>
              </w:rPr>
              <w:t>-). Prueba la negociación real del puerto en la capa física, no dependie</w:t>
            </w:r>
            <w:r>
              <w:rPr>
                <w:rFonts w:ascii="Arial" w:hAnsi="Arial" w:cs="Arial"/>
              </w:rPr>
              <w:t>ndo del sistema operativo de la</w:t>
            </w:r>
            <w:r w:rsidRPr="00B45BC2">
              <w:rPr>
                <w:rFonts w:ascii="Arial" w:hAnsi="Arial" w:cs="Arial"/>
              </w:rPr>
              <w:t xml:space="preserve"> PC.</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Velocidad de enlace: 100 Mbps (limitada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estrangulamiento operativo documentado en diagnóstico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Analizador de Protocolos de Red (hardware) para analizar el proceso DORA (</w:t>
            </w:r>
            <w:proofErr w:type="spellStart"/>
            <w:r w:rsidRPr="00B45BC2">
              <w:rPr>
                <w:rFonts w:ascii="Arial" w:hAnsi="Arial" w:cs="Arial"/>
              </w:rPr>
              <w:t>Discover</w:t>
            </w:r>
            <w:proofErr w:type="spellEnd"/>
            <w:r w:rsidRPr="00B45BC2">
              <w:rPr>
                <w:rFonts w:ascii="Arial" w:hAnsi="Arial" w:cs="Arial"/>
              </w:rPr>
              <w:t xml:space="preserve">, </w:t>
            </w:r>
            <w:proofErr w:type="spellStart"/>
            <w:r w:rsidRPr="00B45BC2">
              <w:rPr>
                <w:rFonts w:ascii="Arial" w:hAnsi="Arial" w:cs="Arial"/>
              </w:rPr>
              <w:t>Offer</w:t>
            </w:r>
            <w:proofErr w:type="spellEnd"/>
            <w:r w:rsidRPr="00B45BC2">
              <w:rPr>
                <w:rFonts w:ascii="Arial" w:hAnsi="Arial" w:cs="Arial"/>
              </w:rPr>
              <w:t xml:space="preserve">, </w:t>
            </w:r>
            <w:proofErr w:type="spellStart"/>
            <w:r w:rsidRPr="00B45BC2">
              <w:rPr>
                <w:rFonts w:ascii="Arial" w:hAnsi="Arial" w:cs="Arial"/>
              </w:rPr>
              <w:t>Request</w:t>
            </w:r>
            <w:proofErr w:type="spellEnd"/>
            <w:r w:rsidRPr="00B45BC2">
              <w:rPr>
                <w:rFonts w:ascii="Arial" w:hAnsi="Arial" w:cs="Arial"/>
              </w:rPr>
              <w:t xml:space="preserve">, </w:t>
            </w:r>
            <w:proofErr w:type="spellStart"/>
            <w:r w:rsidRPr="00B45BC2">
              <w:rPr>
                <w:rFonts w:ascii="Arial" w:hAnsi="Arial" w:cs="Arial"/>
              </w:rPr>
              <w:t>Acknowledge</w:t>
            </w:r>
            <w:proofErr w:type="spellEnd"/>
            <w:r w:rsidRPr="00B45BC2">
              <w:rPr>
                <w:rFonts w:ascii="Arial" w:hAnsi="Arial" w:cs="Arial"/>
              </w:rPr>
              <w:t>) a nivel de paquetes.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IP en rango válido, máscara de subred correcta, </w:t>
            </w:r>
            <w:proofErr w:type="spellStart"/>
            <w:r>
              <w:rPr>
                <w:rFonts w:ascii="Arial" w:hAnsi="Arial" w:cs="Arial"/>
              </w:rPr>
              <w:t>gateway</w:t>
            </w:r>
            <w:proofErr w:type="spellEnd"/>
            <w:r>
              <w:rPr>
                <w:rFonts w:ascii="Arial" w:hAnsi="Arial" w:cs="Arial"/>
              </w:rPr>
              <w:t xml:space="preserve">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Sin conectividad a red local o Internet</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dominio de </w:t>
            </w:r>
            <w:proofErr w:type="spellStart"/>
            <w:r>
              <w:rPr>
                <w:rFonts w:ascii="Arial" w:hAnsi="Arial" w:cs="Arial"/>
              </w:rPr>
              <w:t>broadcast</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 xml:space="preserve">Análisis de tráfico pasivo con Port </w:t>
            </w:r>
            <w:proofErr w:type="spellStart"/>
            <w:r w:rsidRPr="00B45BC2">
              <w:rPr>
                <w:rFonts w:ascii="Arial" w:hAnsi="Arial" w:cs="Arial"/>
              </w:rPr>
              <w:t>Mirroring</w:t>
            </w:r>
            <w:proofErr w:type="spellEnd"/>
            <w:r w:rsidRPr="00B45BC2">
              <w:rPr>
                <w:rFonts w:ascii="Arial" w:hAnsi="Arial" w:cs="Arial"/>
              </w:rPr>
              <w:t xml:space="preserve"> (SPAN) utilizando </w:t>
            </w:r>
            <w:proofErr w:type="spellStart"/>
            <w:r w:rsidRPr="00B45BC2">
              <w:rPr>
                <w:rFonts w:ascii="Arial" w:hAnsi="Arial" w:cs="Arial"/>
              </w:rPr>
              <w:t>SolarWinds</w:t>
            </w:r>
            <w:proofErr w:type="spellEnd"/>
            <w:r w:rsidRPr="00B45BC2">
              <w:rPr>
                <w:rFonts w:ascii="Arial" w:hAnsi="Arial" w:cs="Arial"/>
              </w:rPr>
              <w:t xml:space="preserve"> Network Performance Monitor para medir el porcentaje de tráfico </w:t>
            </w:r>
            <w:proofErr w:type="spellStart"/>
            <w:r w:rsidRPr="00B45BC2">
              <w:rPr>
                <w:rFonts w:ascii="Arial" w:hAnsi="Arial" w:cs="Arial"/>
              </w:rPr>
              <w:t>broadcast</w:t>
            </w:r>
            <w:proofErr w:type="spellEnd"/>
            <w:r w:rsidRPr="00B45BC2">
              <w:rPr>
                <w:rFonts w:ascii="Arial" w:hAnsi="Arial" w:cs="Arial"/>
              </w:rPr>
              <w:t xml:space="preserve"> real en la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Todos los equipos en mismo dominio de </w:t>
            </w:r>
            <w:proofErr w:type="spellStart"/>
            <w:r>
              <w:rPr>
                <w:rFonts w:ascii="Arial" w:hAnsi="Arial" w:cs="Arial"/>
              </w:rPr>
              <w:t>broadcast</w:t>
            </w:r>
            <w:proofErr w:type="spellEnd"/>
            <w:r>
              <w:rPr>
                <w:rFonts w:ascii="Arial" w:hAnsi="Arial" w:cs="Arial"/>
              </w:rPr>
              <w:t xml:space="preserve">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ausencia de segmentación VLAN</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Escáner de Vulnerabilidades Pr</w:t>
            </w:r>
            <w:r>
              <w:rPr>
                <w:rFonts w:ascii="Arial" w:hAnsi="Arial" w:cs="Arial"/>
              </w:rPr>
              <w:t>ofesional (</w:t>
            </w:r>
            <w:proofErr w:type="spellStart"/>
            <w:r>
              <w:rPr>
                <w:rFonts w:ascii="Arial" w:hAnsi="Arial" w:cs="Arial"/>
              </w:rPr>
              <w:t>Nessus</w:t>
            </w:r>
            <w:proofErr w:type="spellEnd"/>
            <w:r>
              <w:rPr>
                <w:rFonts w:ascii="Arial" w:hAnsi="Arial" w:cs="Arial"/>
              </w:rPr>
              <w:t xml:space="preserve"> Professional</w:t>
            </w:r>
            <w:r w:rsidRPr="00B45BC2">
              <w:rPr>
                <w:rFonts w:ascii="Arial" w:hAnsi="Arial" w:cs="Arial"/>
              </w:rPr>
              <w:t>) y mapeo automatizado (</w:t>
            </w:r>
            <w:proofErr w:type="spellStart"/>
            <w:r w:rsidRPr="00B45BC2">
              <w:rPr>
                <w:rFonts w:ascii="Arial" w:hAnsi="Arial" w:cs="Arial"/>
              </w:rPr>
              <w:t>Nmap</w:t>
            </w:r>
            <w:proofErr w:type="spellEnd"/>
            <w:r w:rsidRPr="00B45BC2">
              <w:rPr>
                <w:rFonts w:ascii="Arial" w:hAnsi="Arial" w:cs="Arial"/>
              </w:rPr>
              <w:t xml:space="preserve">) </w:t>
            </w:r>
            <w:r w:rsidRPr="00B45BC2">
              <w:rPr>
                <w:rFonts w:ascii="Arial" w:hAnsi="Arial" w:cs="Arial"/>
              </w:rPr>
              <w:lastRenderedPageBreak/>
              <w:t>para probar movimientos laterales y puertos abiertos de forma sistemática.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vulnerabilidad de movimiento lateral sin barreras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Prueba de saturación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Generador de Tráf</w:t>
            </w:r>
            <w:r>
              <w:rPr>
                <w:rFonts w:ascii="Arial" w:hAnsi="Arial" w:cs="Arial"/>
              </w:rPr>
              <w:t>ico Sintético por Hardware (</w:t>
            </w:r>
            <w:proofErr w:type="spellStart"/>
            <w:r>
              <w:rPr>
                <w:rFonts w:ascii="Arial" w:hAnsi="Arial" w:cs="Arial"/>
              </w:rPr>
              <w:t>IxChariot</w:t>
            </w:r>
            <w:proofErr w:type="spellEnd"/>
            <w:r>
              <w:rPr>
                <w:rFonts w:ascii="Arial" w:hAnsi="Arial" w:cs="Arial"/>
              </w:rPr>
              <w:t xml:space="preserve"> </w:t>
            </w:r>
            <w:r w:rsidRPr="00B45BC2">
              <w:rPr>
                <w:rFonts w:ascii="Arial" w:hAnsi="Arial" w:cs="Arial"/>
              </w:rPr>
              <w:t xml:space="preserve">en dispositivos dedicados) para medir el </w:t>
            </w:r>
            <w:proofErr w:type="spellStart"/>
            <w:r w:rsidRPr="00B45BC2">
              <w:rPr>
                <w:rFonts w:ascii="Arial" w:hAnsi="Arial" w:cs="Arial"/>
              </w:rPr>
              <w:t>Throughput</w:t>
            </w:r>
            <w:proofErr w:type="spellEnd"/>
            <w:r w:rsidRPr="00B45BC2">
              <w:rPr>
                <w:rFonts w:ascii="Arial" w:hAnsi="Arial" w:cs="Arial"/>
              </w:rPr>
              <w:t xml:space="preserve"> real y el </w:t>
            </w:r>
            <w:proofErr w:type="spellStart"/>
            <w:r w:rsidRPr="00B45BC2">
              <w:rPr>
                <w:rFonts w:ascii="Arial" w:hAnsi="Arial" w:cs="Arial"/>
              </w:rPr>
              <w:t>Jitter</w:t>
            </w:r>
            <w:proofErr w:type="spellEnd"/>
            <w:r w:rsidRPr="00B45BC2">
              <w:rPr>
                <w:rFonts w:ascii="Arial" w:hAnsi="Arial" w:cs="Arial"/>
              </w:rPr>
              <w:t xml:space="preserve"> bajo carga extrema controlada.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Estrangulamiento de aplicaciones críticas (SISNIVEN) en horas pico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 xml:space="preserve">Suite de </w:t>
            </w:r>
            <w:proofErr w:type="spellStart"/>
            <w:r w:rsidRPr="00B45BC2">
              <w:rPr>
                <w:rFonts w:ascii="Arial" w:hAnsi="Arial" w:cs="Arial"/>
              </w:rPr>
              <w:t>Pentesting</w:t>
            </w:r>
            <w:proofErr w:type="spellEnd"/>
            <w:r w:rsidRPr="00B45BC2">
              <w:rPr>
                <w:rFonts w:ascii="Arial" w:hAnsi="Arial" w:cs="Arial"/>
              </w:rPr>
              <w:t xml:space="preserve"> Inalámbrico (</w:t>
            </w:r>
            <w:proofErr w:type="spellStart"/>
            <w:r w:rsidRPr="00B45BC2">
              <w:rPr>
                <w:rFonts w:ascii="Arial" w:hAnsi="Arial" w:cs="Arial"/>
              </w:rPr>
              <w:t>Kali</w:t>
            </w:r>
            <w:proofErr w:type="spellEnd"/>
            <w:r w:rsidRPr="00B45BC2">
              <w:rPr>
                <w:rFonts w:ascii="Arial" w:hAnsi="Arial" w:cs="Arial"/>
              </w:rPr>
              <w:t xml:space="preserve"> Linux con adaptadores </w:t>
            </w:r>
            <w:proofErr w:type="spellStart"/>
            <w:r w:rsidRPr="00B45BC2">
              <w:rPr>
                <w:rFonts w:ascii="Arial" w:hAnsi="Arial" w:cs="Arial"/>
              </w:rPr>
              <w:t>Wi</w:t>
            </w:r>
            <w:proofErr w:type="spellEnd"/>
            <w:r w:rsidRPr="00B45BC2">
              <w:rPr>
                <w:rFonts w:ascii="Arial" w:hAnsi="Arial" w:cs="Arial"/>
              </w:rPr>
              <w:t xml:space="preserve">-Fi de inyección) y herramientas WIPS para intentar capturar </w:t>
            </w:r>
            <w:proofErr w:type="spellStart"/>
            <w:r w:rsidRPr="00B45BC2">
              <w:rPr>
                <w:rFonts w:ascii="Arial" w:hAnsi="Arial" w:cs="Arial"/>
              </w:rPr>
              <w:t>handshakes</w:t>
            </w:r>
            <w:proofErr w:type="spellEnd"/>
            <w:r w:rsidRPr="00B45BC2">
              <w:rPr>
                <w:rFonts w:ascii="Arial" w:hAnsi="Arial" w:cs="Arial"/>
              </w:rPr>
              <w:t xml:space="preserve"> y evaluar la robustez criptográfica real.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AF367B" w:rsidRDefault="00B45BC2" w:rsidP="00AF367B">
            <w:pPr>
              <w:rPr>
                <w:rFonts w:ascii="Arial" w:hAnsi="Arial" w:cs="Arial"/>
              </w:rPr>
            </w:pPr>
            <w:r w:rsidRPr="00B45BC2">
              <w:rPr>
                <w:rFonts w:ascii="Arial" w:hAnsi="Arial" w:cs="Arial"/>
              </w:rPr>
              <w:t xml:space="preserve">Software de </w:t>
            </w:r>
            <w:proofErr w:type="spellStart"/>
            <w:r w:rsidRPr="00B45BC2">
              <w:rPr>
                <w:rFonts w:ascii="Arial" w:hAnsi="Arial" w:cs="Arial"/>
              </w:rPr>
              <w:t>Site</w:t>
            </w:r>
            <w:proofErr w:type="spellEnd"/>
            <w:r w:rsidRPr="00B45BC2">
              <w:rPr>
                <w:rFonts w:ascii="Arial" w:hAnsi="Arial" w:cs="Arial"/>
              </w:rPr>
              <w:t xml:space="preserve"> </w:t>
            </w:r>
            <w:proofErr w:type="spellStart"/>
            <w:r w:rsidRPr="00B45BC2">
              <w:rPr>
                <w:rFonts w:ascii="Arial" w:hAnsi="Arial" w:cs="Arial"/>
              </w:rPr>
              <w:t>Survey</w:t>
            </w:r>
            <w:proofErr w:type="spellEnd"/>
            <w:r w:rsidRPr="00B45BC2">
              <w:rPr>
                <w:rFonts w:ascii="Arial" w:hAnsi="Arial" w:cs="Arial"/>
              </w:rPr>
              <w:t xml:space="preserve"> Activo/Pasivo (</w:t>
            </w:r>
            <w:proofErr w:type="spellStart"/>
            <w:r w:rsidRPr="00B45BC2">
              <w:rPr>
                <w:rFonts w:ascii="Arial" w:hAnsi="Arial" w:cs="Arial"/>
              </w:rPr>
              <w:t>Ekahau</w:t>
            </w:r>
            <w:proofErr w:type="spellEnd"/>
            <w:r w:rsidRPr="00B45BC2">
              <w:rPr>
                <w:rFonts w:ascii="Arial" w:hAnsi="Arial" w:cs="Arial"/>
              </w:rPr>
              <w:t xml:space="preserve"> Pro) operando en conjunto con el hardware </w:t>
            </w:r>
            <w:proofErr w:type="spellStart"/>
            <w:r w:rsidRPr="00B45BC2">
              <w:rPr>
                <w:rFonts w:ascii="Arial" w:hAnsi="Arial" w:cs="Arial"/>
              </w:rPr>
              <w:t>Ekahau</w:t>
            </w:r>
            <w:proofErr w:type="spellEnd"/>
            <w:r w:rsidRPr="00B45BC2">
              <w:rPr>
                <w:rFonts w:ascii="Arial" w:hAnsi="Arial" w:cs="Arial"/>
              </w:rPr>
              <w:t xml:space="preserve"> </w:t>
            </w:r>
            <w:proofErr w:type="spellStart"/>
            <w:r w:rsidRPr="00B45BC2">
              <w:rPr>
                <w:rFonts w:ascii="Arial" w:hAnsi="Arial" w:cs="Arial"/>
              </w:rPr>
              <w:t>Sidekick</w:t>
            </w:r>
            <w:proofErr w:type="spellEnd"/>
            <w:r w:rsidRPr="00B45BC2">
              <w:rPr>
                <w:rFonts w:ascii="Arial" w:hAnsi="Arial" w:cs="Arial"/>
              </w:rPr>
              <w:t>. Genera mapas de calor de alta precisión e identifica interferencias no-</w:t>
            </w:r>
            <w:proofErr w:type="spellStart"/>
            <w:r w:rsidRPr="00B45BC2">
              <w:rPr>
                <w:rFonts w:ascii="Arial" w:hAnsi="Arial" w:cs="Arial"/>
              </w:rPr>
              <w:t>WiFi</w:t>
            </w:r>
            <w:proofErr w:type="spellEnd"/>
            <w:r w:rsidRPr="00B45BC2">
              <w:rPr>
                <w:rFonts w:ascii="Arial" w:hAnsi="Arial" w:cs="Arial"/>
              </w:rPr>
              <w:t>.</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Señal superior a -67 </w:t>
            </w:r>
            <w:proofErr w:type="spellStart"/>
            <w:r>
              <w:rPr>
                <w:rFonts w:ascii="Arial" w:hAnsi="Arial" w:cs="Arial"/>
              </w:rPr>
              <w:t>dBm</w:t>
            </w:r>
            <w:proofErr w:type="spellEnd"/>
            <w:r>
              <w:rPr>
                <w:rFonts w:ascii="Arial" w:hAnsi="Arial" w:cs="Arial"/>
              </w:rPr>
              <w:t xml:space="preserve">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Intermitencia en conectividad, pérdida de datos durante sincronización</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Estado de UPS de </w:t>
            </w:r>
            <w:proofErr w:type="spellStart"/>
            <w:r>
              <w:rPr>
                <w:rFonts w:ascii="Arial" w:hAnsi="Arial" w:cs="Arial"/>
              </w:rPr>
              <w:t>switches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Analiz</w:t>
            </w:r>
            <w:r>
              <w:rPr>
                <w:rFonts w:ascii="Arial" w:hAnsi="Arial" w:cs="Arial"/>
              </w:rPr>
              <w:t>ador de Calidad de Energía (</w:t>
            </w:r>
            <w:proofErr w:type="spellStart"/>
            <w:r w:rsidRPr="00B45BC2">
              <w:rPr>
                <w:rFonts w:ascii="Arial" w:hAnsi="Arial" w:cs="Arial"/>
              </w:rPr>
              <w:t>Fluke</w:t>
            </w:r>
            <w:proofErr w:type="spellEnd"/>
            <w:r w:rsidRPr="00B45BC2">
              <w:rPr>
                <w:rFonts w:ascii="Arial" w:hAnsi="Arial" w:cs="Arial"/>
              </w:rPr>
              <w:t xml:space="preserve"> 430 Series II) para medir armónicos y calidad de onda, además de pruebas de descarga con bancos de carga resistiva (Load Banks).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Caída inmediata de </w:t>
            </w:r>
            <w:proofErr w:type="spellStart"/>
            <w:r>
              <w:rPr>
                <w:rFonts w:ascii="Arial" w:hAnsi="Arial" w:cs="Arial"/>
              </w:rPr>
              <w:t>switches</w:t>
            </w:r>
            <w:proofErr w:type="spellEnd"/>
            <w:r>
              <w:rPr>
                <w:rFonts w:ascii="Arial" w:hAnsi="Arial" w:cs="Arial"/>
              </w:rPr>
              <w:t xml:space="preserve"> ante fluctuación eléctrica; riesgo de daño a equipos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Estado físico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Pr>
                <w:rFonts w:ascii="Arial" w:hAnsi="Arial" w:cs="Arial"/>
              </w:rPr>
              <w:t xml:space="preserve">Cámara </w:t>
            </w:r>
            <w:proofErr w:type="spellStart"/>
            <w:r>
              <w:rPr>
                <w:rFonts w:ascii="Arial" w:hAnsi="Arial" w:cs="Arial"/>
              </w:rPr>
              <w:t>Termográfica</w:t>
            </w:r>
            <w:proofErr w:type="spellEnd"/>
            <w:r>
              <w:rPr>
                <w:rFonts w:ascii="Arial" w:hAnsi="Arial" w:cs="Arial"/>
              </w:rPr>
              <w:t xml:space="preserve"> (</w:t>
            </w:r>
            <w:proofErr w:type="spellStart"/>
            <w:r w:rsidRPr="00B45BC2">
              <w:rPr>
                <w:rFonts w:ascii="Arial" w:hAnsi="Arial" w:cs="Arial"/>
              </w:rPr>
              <w:t>Fluke</w:t>
            </w:r>
            <w:proofErr w:type="spellEnd"/>
            <w:r w:rsidRPr="00B45BC2">
              <w:rPr>
                <w:rFonts w:ascii="Arial" w:hAnsi="Arial" w:cs="Arial"/>
              </w:rPr>
              <w:t xml:space="preserve"> Ti400) para detectar sobrecalentamiento de componentes internos y Monitoreo SNMP (PRTG) para revisar la salud de la CPU/RAM del </w:t>
            </w:r>
            <w:proofErr w:type="spellStart"/>
            <w:r w:rsidRPr="00B45BC2">
              <w:rPr>
                <w:rFonts w:ascii="Arial" w:hAnsi="Arial" w:cs="Arial"/>
              </w:rPr>
              <w:t>switch</w:t>
            </w:r>
            <w:proofErr w:type="spellEnd"/>
            <w:r w:rsidRPr="00B45BC2">
              <w:rPr>
                <w:rFonts w:ascii="Arial" w:hAnsi="Arial" w:cs="Arial"/>
              </w:rPr>
              <w:t>.</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Fallo inminente de equipo obsoleto; pérdida total de conectividad en segmento de red</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Condiciones ambientales del área de </w:t>
            </w:r>
            <w:proofErr w:type="spellStart"/>
            <w:r>
              <w:rPr>
                <w:rFonts w:ascii="Arial" w:hAnsi="Arial" w:cs="Arial"/>
              </w:rPr>
              <w:t>switches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E31C6" w:rsidP="000E31C6">
            <w:pPr>
              <w:rPr>
                <w:rFonts w:ascii="Arial" w:hAnsi="Arial" w:cs="Arial"/>
              </w:rPr>
            </w:pPr>
            <w:r w:rsidRPr="000E31C6">
              <w:rPr>
                <w:rFonts w:ascii="Arial" w:hAnsi="Arial" w:cs="Arial"/>
              </w:rPr>
              <w:t>Se</w:t>
            </w:r>
            <w:r>
              <w:rPr>
                <w:rFonts w:ascii="Arial" w:hAnsi="Arial" w:cs="Arial"/>
              </w:rPr>
              <w:t>nsores ambientales dedicados (</w:t>
            </w:r>
            <w:proofErr w:type="spellStart"/>
            <w:r w:rsidRPr="000E31C6">
              <w:rPr>
                <w:rFonts w:ascii="Arial" w:hAnsi="Arial" w:cs="Arial"/>
              </w:rPr>
              <w:t>NetBotz</w:t>
            </w:r>
            <w:proofErr w:type="spellEnd"/>
            <w:r w:rsidRPr="000E31C6">
              <w:rPr>
                <w:rFonts w:ascii="Arial" w:hAnsi="Arial" w:cs="Arial"/>
              </w:rPr>
              <w:t>) para registrar el historial de temperatura, humedad y punto de rocío a lo largo de un período de 24-48 horas.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Degradación acelerada de equipos de conmutación por condiciones tropicales adversas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E31C6">
            <w:pPr>
              <w:rPr>
                <w:rFonts w:ascii="Arial" w:hAnsi="Arial" w:cs="Arial"/>
              </w:rPr>
            </w:pPr>
            <w:r w:rsidRPr="000E31C6">
              <w:rPr>
                <w:rFonts w:ascii="Arial" w:hAnsi="Arial" w:cs="Arial"/>
              </w:rPr>
              <w:t>Auditoría de Infraestructura Física certificada bajo estándares ANSI/TIA-</w:t>
            </w:r>
            <w:r w:rsidRPr="000E31C6">
              <w:rPr>
                <w:rFonts w:ascii="Arial" w:hAnsi="Arial" w:cs="Arial"/>
              </w:rPr>
              <w:lastRenderedPageBreak/>
              <w:t>569 y TIA-606, respaldada con registro fotográfico de alta resolución y verificación de etiquetado con rotuladoras industriales.</w:t>
            </w:r>
            <w:bookmarkStart w:id="64" w:name="_GoBack"/>
            <w:bookmarkEnd w:id="64"/>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Cableado protegido en canaletas; ausencia de </w:t>
            </w:r>
            <w:r>
              <w:rPr>
                <w:rFonts w:ascii="Arial" w:hAnsi="Arial" w:cs="Arial"/>
              </w:rPr>
              <w:lastRenderedPageBreak/>
              <w:t>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Daño físico al cableado; interrupción de conectividad en </w:t>
            </w:r>
            <w:r>
              <w:rPr>
                <w:rFonts w:ascii="Arial" w:hAnsi="Arial" w:cs="Arial"/>
              </w:rPr>
              <w:lastRenderedPageBreak/>
              <w:t>áreas no protegidas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Fuga de información no monitoreada; bypass de controles de seguridad corporativos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Tensión en puertos de </w:t>
            </w:r>
            <w:proofErr w:type="spellStart"/>
            <w:r>
              <w:rPr>
                <w:rFonts w:ascii="Arial" w:hAnsi="Arial" w:cs="Arial"/>
              </w:rPr>
              <w:t>switches</w:t>
            </w:r>
            <w:proofErr w:type="spellEnd"/>
            <w:r>
              <w:rPr>
                <w:rFonts w:ascii="Arial" w:hAnsi="Arial" w:cs="Arial"/>
              </w:rPr>
              <w:t>; daño a conectores; dificultad para mantenimiento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Presencia de rosetas o </w:t>
            </w:r>
            <w:proofErr w:type="spellStart"/>
            <w:r>
              <w:rPr>
                <w:rFonts w:ascii="Arial" w:hAnsi="Arial" w:cs="Arial"/>
              </w:rPr>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Conectores RJ45 expuestos a tensión y daño físico; fallos de conectividad</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w:t>
            </w:r>
            <w:r>
              <w:rPr>
                <w:rFonts w:ascii="Arial" w:hAnsi="Arial" w:cs="Arial"/>
              </w:rPr>
              <w:lastRenderedPageBreak/>
              <w:t>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Uso de cable sólido horizontal para conexión </w:t>
            </w:r>
            <w:r>
              <w:rPr>
                <w:rFonts w:ascii="Arial" w:hAnsi="Arial" w:cs="Arial"/>
              </w:rPr>
              <w:lastRenderedPageBreak/>
              <w:t>final; rotura de conductores</w:t>
            </w:r>
          </w:p>
        </w:tc>
      </w:tr>
    </w:tbl>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5" w:name="_Toc228819769"/>
      <w:bookmarkStart w:id="66" w:name="_Toc228819875"/>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4 Observaciones Críticas de Infraestructura de Red</w:t>
      </w:r>
      <w:bookmarkEnd w:id="65"/>
      <w:bookmarkEnd w:id="66"/>
    </w:p>
    <w:tbl>
      <w:tblPr>
        <w:tblW w:w="11762"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1"/>
        <w:gridCol w:w="2388"/>
        <w:gridCol w:w="3061"/>
        <w:gridCol w:w="2532"/>
      </w:tblGrid>
      <w:tr w:rsidR="00E759B7" w:rsidTr="00C53BB4">
        <w:trPr>
          <w:trHeight w:val="794"/>
          <w:tblHeader/>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Recomendación Preliminar</w:t>
            </w:r>
          </w:p>
        </w:tc>
      </w:tr>
      <w:tr w:rsidR="00E759B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Pr="0073133E" w:rsidRDefault="0073133E">
            <w:pPr>
              <w:rPr>
                <w:rFonts w:ascii="Arial" w:hAnsi="Arial" w:cs="Arial"/>
                <w:lang w:val="es-419"/>
              </w:rPr>
            </w:pPr>
            <w:r>
              <w:rPr>
                <w:rFonts w:ascii="Arial" w:hAnsi="Arial" w:cs="Arial"/>
              </w:rPr>
              <w:t xml:space="preserve">Dos </w:t>
            </w:r>
            <w:proofErr w:type="spellStart"/>
            <w:r w:rsidR="00E759B7">
              <w:rPr>
                <w:rFonts w:ascii="Arial" w:hAnsi="Arial" w:cs="Arial"/>
              </w:rPr>
              <w:t>Switches</w:t>
            </w:r>
            <w:proofErr w:type="spellEnd"/>
            <w:r w:rsidR="00E759B7">
              <w:rPr>
                <w:rFonts w:ascii="Arial" w:hAnsi="Arial" w:cs="Arial"/>
              </w:rPr>
              <w:t xml:space="preserve"> ubicados sobre </w:t>
            </w:r>
            <w:r>
              <w:rPr>
                <w:rFonts w:ascii="Arial" w:hAnsi="Arial" w:cs="Arial"/>
              </w:rPr>
              <w:t>un soporte metálico</w:t>
            </w:r>
            <w:r w:rsidR="00E759B7">
              <w:rPr>
                <w:rFonts w:ascii="Arial" w:hAnsi="Arial" w:cs="Arial"/>
              </w:rPr>
              <w:t xml:space="preserve"> </w:t>
            </w:r>
            <w:r>
              <w:rPr>
                <w:rFonts w:ascii="Arial" w:hAnsi="Arial" w:cs="Arial"/>
              </w:rPr>
              <w:t xml:space="preserve">y un </w:t>
            </w:r>
            <w:proofErr w:type="spellStart"/>
            <w:r>
              <w:rPr>
                <w:rFonts w:ascii="Arial" w:hAnsi="Arial" w:cs="Arial"/>
              </w:rPr>
              <w:t>switch</w:t>
            </w:r>
            <w:proofErr w:type="spellEnd"/>
            <w:r>
              <w:rPr>
                <w:rFonts w:ascii="Arial" w:hAnsi="Arial" w:cs="Arial"/>
              </w:rPr>
              <w:t xml:space="preserve">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gabinete de pared con cerradura para alojar </w:t>
            </w:r>
            <w:proofErr w:type="spellStart"/>
            <w:r>
              <w:rPr>
                <w:rFonts w:ascii="Arial" w:hAnsi="Arial" w:cs="Arial"/>
              </w:rPr>
              <w:t>switches</w:t>
            </w:r>
            <w:proofErr w:type="spellEnd"/>
            <w:r>
              <w:rPr>
                <w:rFonts w:ascii="Arial" w:hAnsi="Arial" w:cs="Arial"/>
              </w:rPr>
              <w:t xml:space="preserve"> y UPS</w:t>
            </w:r>
          </w:p>
        </w:tc>
      </w:tr>
      <w:tr w:rsidR="00E759B7" w:rsidTr="00C53BB4">
        <w:trPr>
          <w:trHeight w:val="1288"/>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Solo 4 de 14 áreas funcionales cuentan con 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Cableado expuesto a tensión mecánica, roedores, pisadas, y 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Completar instalación de canaletas en todas las áreas con cableado estructurado</w:t>
            </w:r>
          </w:p>
        </w:tc>
      </w:tr>
      <w:tr w:rsidR="00E759B7" w:rsidTr="00C53BB4">
        <w:trPr>
          <w:trHeight w:val="2384"/>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Instalar rosetas o placas frontales en todos los puntos de red</w:t>
            </w:r>
          </w:p>
        </w:tc>
      </w:tr>
      <w:tr w:rsidR="00E759B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Cables de red horizontal terminados directamente en los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Imposibilidad de realizar cambios de configuración sin manipular el cableado horizontal; riesgo de daño a los </w:t>
            </w:r>
            <w:proofErr w:type="spellStart"/>
            <w:r>
              <w:rPr>
                <w:rFonts w:ascii="Arial" w:hAnsi="Arial" w:cs="Arial"/>
              </w:rPr>
              <w:t>switches</w:t>
            </w:r>
            <w:proofErr w:type="spellEnd"/>
            <w:r>
              <w:rPr>
                <w:rFonts w:ascii="Arial" w:hAnsi="Arial" w:cs="Arial"/>
              </w:rPr>
              <w:t xml:space="preserve">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w:t>
            </w:r>
            <w:proofErr w:type="spellStart"/>
            <w:r>
              <w:rPr>
                <w:rFonts w:ascii="Arial" w:hAnsi="Arial" w:cs="Arial"/>
              </w:rPr>
              <w:t>switch</w:t>
            </w:r>
            <w:proofErr w:type="spellEnd"/>
          </w:p>
        </w:tc>
      </w:tr>
      <w:tr w:rsidR="00E759B7" w:rsidTr="00C53BB4">
        <w:trPr>
          <w:trHeight w:val="272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w:t>
            </w:r>
            <w:proofErr w:type="spellStart"/>
            <w:r>
              <w:rPr>
                <w:rFonts w:ascii="Arial" w:hAnsi="Arial" w:cs="Arial"/>
              </w:rPr>
              <w:t>switch</w:t>
            </w:r>
            <w:proofErr w:type="spellEnd"/>
            <w:r>
              <w:rPr>
                <w:rFonts w:ascii="Arial" w:hAnsi="Arial" w:cs="Arial"/>
              </w:rPr>
              <w:t>, y entre roseta y equipo final</w:t>
            </w:r>
          </w:p>
        </w:tc>
      </w:tr>
      <w:tr w:rsidR="00E759B7" w:rsidTr="00C53BB4">
        <w:trPr>
          <w:trHeight w:val="334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lastRenderedPageBreak/>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Reemplazar por </w:t>
            </w:r>
            <w:proofErr w:type="spellStart"/>
            <w:r>
              <w:rPr>
                <w:rFonts w:ascii="Arial" w:hAnsi="Arial" w:cs="Arial"/>
              </w:rPr>
              <w:t>switches</w:t>
            </w:r>
            <w:proofErr w:type="spellEnd"/>
            <w:r>
              <w:rPr>
                <w:rFonts w:ascii="Arial" w:hAnsi="Arial" w:cs="Arial"/>
              </w:rPr>
              <w:t xml:space="preserve">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rsidTr="00C53BB4">
        <w:trPr>
          <w:trHeight w:val="269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Todas las áreas funcionales en un solo dominio de </w:t>
            </w:r>
            <w:proofErr w:type="spellStart"/>
            <w:r>
              <w:rPr>
                <w:rFonts w:ascii="Arial" w:hAnsi="Arial" w:cs="Arial"/>
              </w:rPr>
              <w:t>broadcast</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Movimiento lateral sin restricciones para malware; acceso no 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segmentación VLAN para aislar áreas críticas (Epidemiología, Banco Biológico)</w:t>
            </w:r>
          </w:p>
        </w:tc>
      </w:tr>
      <w:tr w:rsidR="00E759B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rsidTr="00C53BB4">
        <w:trPr>
          <w:trHeight w:val="160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Clima tropical (26-32°C, 70-85% humedad) con presencia de polvo ambiental </w:t>
            </w:r>
            <w:r>
              <w:rPr>
                <w:rFonts w:ascii="Arial" w:hAnsi="Arial" w:cs="Arial"/>
              </w:rPr>
              <w:lastRenderedPageBreak/>
              <w:t>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Degradación acelerada de componentes electrónicos de los </w:t>
            </w:r>
            <w:proofErr w:type="spellStart"/>
            <w:r>
              <w:rPr>
                <w:rFonts w:ascii="Arial" w:hAnsi="Arial" w:cs="Arial"/>
              </w:rPr>
              <w:t>switches</w:t>
            </w:r>
            <w:proofErr w:type="spellEnd"/>
            <w:r>
              <w:rPr>
                <w:rFonts w:ascii="Arial" w:hAnsi="Arial" w:cs="Arial"/>
              </w:rPr>
              <w:t xml:space="preserve">; oxidación de contactos; </w:t>
            </w:r>
            <w:r>
              <w:rPr>
                <w:rFonts w:ascii="Arial" w:hAnsi="Arial" w:cs="Arial"/>
              </w:rPr>
              <w:lastRenderedPageBreak/>
              <w:t>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Implementar limpieza preventiva periódica de equipos de comunicación; instalar rack con </w:t>
            </w:r>
            <w:r>
              <w:rPr>
                <w:rFonts w:ascii="Arial" w:hAnsi="Arial" w:cs="Arial"/>
              </w:rPr>
              <w:lastRenderedPageBreak/>
              <w:t>ventilación adecuada</w:t>
            </w:r>
          </w:p>
        </w:tc>
      </w:tr>
      <w:tr w:rsidR="00E759B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Switches</w:t>
            </w:r>
            <w:proofErr w:type="spellEnd"/>
            <w:r>
              <w:rPr>
                <w:rFonts w:ascii="Arial" w:hAnsi="Arial" w:cs="Arial"/>
              </w:rPr>
              <w:t xml:space="preserve">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Documentar y respaldar configuraciones; elaborar diagrama de topología de red</w:t>
            </w:r>
          </w:p>
        </w:tc>
      </w:tr>
      <w:tr w:rsidR="00E759B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Default="00E759B7" w:rsidP="00E759B7">
      <w:pPr>
        <w:rPr>
          <w:rFonts w:ascii="Arial" w:hAnsi="Arial" w:cs="Arial"/>
          <w:b/>
          <w:bCs/>
        </w:rPr>
      </w:pPr>
    </w:p>
    <w:p w:rsidR="00E759B7" w:rsidRPr="00DE4E7A" w:rsidRDefault="00DE4E7A" w:rsidP="00DE4E7A">
      <w:pPr>
        <w:pStyle w:val="Ttulo2"/>
        <w:rPr>
          <w:rFonts w:ascii="Arial" w:hAnsi="Arial" w:cs="Arial"/>
          <w:b/>
          <w:bCs/>
          <w:color w:val="auto"/>
          <w:sz w:val="24"/>
          <w:szCs w:val="24"/>
        </w:rPr>
      </w:pPr>
      <w:bookmarkStart w:id="67" w:name="_Toc228819770"/>
      <w:bookmarkStart w:id="68" w:name="_Toc228819876"/>
      <w:r w:rsidRPr="00DE4E7A">
        <w:rPr>
          <w:rFonts w:ascii="Arial" w:hAnsi="Arial" w:cs="Arial"/>
          <w:b/>
          <w:bCs/>
          <w:color w:val="auto"/>
          <w:sz w:val="24"/>
          <w:szCs w:val="24"/>
        </w:rPr>
        <w:t>8.5</w:t>
      </w:r>
      <w:r w:rsidR="00E759B7" w:rsidRPr="00DE4E7A">
        <w:rPr>
          <w:rFonts w:ascii="Arial" w:hAnsi="Arial" w:cs="Arial"/>
          <w:b/>
          <w:bCs/>
          <w:color w:val="auto"/>
          <w:sz w:val="24"/>
          <w:szCs w:val="24"/>
        </w:rPr>
        <w:t xml:space="preserve"> FASE DE DIAGNÓSTICO</w:t>
      </w:r>
      <w:bookmarkEnd w:id="67"/>
      <w:bookmarkEnd w:id="68"/>
      <w:r w:rsidR="00E759B7" w:rsidRPr="00DE4E7A">
        <w:rPr>
          <w:rFonts w:ascii="Arial" w:hAnsi="Arial" w:cs="Arial"/>
          <w:b/>
          <w:bCs/>
          <w:color w:val="auto"/>
          <w:sz w:val="24"/>
          <w:szCs w:val="24"/>
        </w:rPr>
        <w:br/>
      </w:r>
    </w:p>
    <w:p w:rsidR="00E759B7" w:rsidRPr="00DE4E7A" w:rsidRDefault="00DE4E7A" w:rsidP="00DE4E7A">
      <w:pPr>
        <w:pStyle w:val="Ttulo3"/>
        <w:rPr>
          <w:rFonts w:ascii="Arial" w:hAnsi="Arial" w:cs="Arial"/>
          <w:b/>
          <w:bCs/>
          <w:color w:val="auto"/>
        </w:rPr>
      </w:pPr>
      <w:bookmarkStart w:id="69" w:name="_Toc228819771"/>
      <w:bookmarkStart w:id="70" w:name="_Toc22881987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5.1</w:t>
      </w:r>
      <w:r w:rsidR="00E759B7" w:rsidRPr="00DE4E7A">
        <w:rPr>
          <w:rFonts w:ascii="Arial" w:hAnsi="Arial" w:cs="Arial"/>
          <w:b/>
          <w:bCs/>
          <w:color w:val="auto"/>
        </w:rPr>
        <w:t xml:space="preserve"> A</w:t>
      </w:r>
      <w:bookmarkEnd w:id="69"/>
      <w:bookmarkEnd w:id="70"/>
      <w:r w:rsidR="006540EB">
        <w:rPr>
          <w:rFonts w:ascii="Arial" w:hAnsi="Arial" w:cs="Arial"/>
          <w:b/>
          <w:bCs/>
          <w:color w:val="auto"/>
        </w:rPr>
        <w:t>nálisis del entorno operativo</w:t>
      </w:r>
    </w:p>
    <w:p w:rsidR="00E759B7" w:rsidRDefault="00E759B7" w:rsidP="00E759B7">
      <w:pPr>
        <w:rPr>
          <w:rFonts w:ascii="Arial" w:hAnsi="Arial" w:cs="Arial"/>
          <w:b/>
          <w:bCs/>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1.1 Entorno Físico y Geográfico</w:t>
      </w:r>
    </w:p>
    <w:p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rsidR="00E759B7" w:rsidRDefault="00E759B7" w:rsidP="00E759B7">
      <w:pPr>
        <w:rPr>
          <w:rFonts w:ascii="Arial" w:hAnsi="Arial" w:cs="Arial"/>
        </w:rPr>
      </w:pPr>
      <w:r>
        <w:rPr>
          <w:rFonts w:ascii="Arial" w:hAnsi="Arial" w:cs="Arial"/>
          <w:b/>
          <w:bCs/>
        </w:rPr>
        <w:t>Distribución Espacial y Topología de Oficinas:</w:t>
      </w:r>
    </w:p>
    <w:p w:rsidR="00E759B7" w:rsidRDefault="00E759B7" w:rsidP="00BB411E">
      <w:pPr>
        <w:numPr>
          <w:ilvl w:val="0"/>
          <w:numId w:val="40"/>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rsidR="00E759B7" w:rsidRDefault="00E759B7" w:rsidP="00BB411E">
      <w:pPr>
        <w:numPr>
          <w:ilvl w:val="0"/>
          <w:numId w:val="40"/>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rsidR="00E759B7" w:rsidRDefault="00E759B7" w:rsidP="00BB411E">
      <w:pPr>
        <w:numPr>
          <w:ilvl w:val="0"/>
          <w:numId w:val="40"/>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rsidR="00E759B7" w:rsidRDefault="00E759B7" w:rsidP="00BB411E">
      <w:pPr>
        <w:numPr>
          <w:ilvl w:val="0"/>
          <w:numId w:val="40"/>
        </w:numPr>
        <w:rPr>
          <w:rFonts w:ascii="Arial" w:hAnsi="Arial" w:cs="Arial"/>
        </w:rPr>
      </w:pPr>
      <w:r>
        <w:rPr>
          <w:rFonts w:ascii="Arial" w:hAnsi="Arial" w:cs="Arial"/>
          <w:b/>
          <w:bCs/>
        </w:rPr>
        <w:t>Áreas de Apoyo Administrativo:</w:t>
      </w:r>
      <w:r>
        <w:rPr>
          <w:rFonts w:ascii="Arial" w:hAnsi="Arial" w:cs="Arial"/>
        </w:rPr>
        <w:t> Contabilidad, Caja, RRHH, Insumos Médicos con segregación física pero interconexión lógica plana.</w:t>
      </w:r>
    </w:p>
    <w:p w:rsidR="00E759B7" w:rsidRDefault="00E759B7" w:rsidP="00E759B7">
      <w:pPr>
        <w:rPr>
          <w:rFonts w:ascii="Arial" w:hAnsi="Arial" w:cs="Arial"/>
        </w:rPr>
      </w:pPr>
      <w:r>
        <w:rPr>
          <w:rFonts w:ascii="Arial" w:hAnsi="Arial" w:cs="Arial"/>
          <w:b/>
          <w:bCs/>
        </w:rPr>
        <w:t>Condiciones Ambientales Relevantes:</w:t>
      </w:r>
    </w:p>
    <w:p w:rsidR="00E759B7" w:rsidRDefault="00E759B7" w:rsidP="00BB411E">
      <w:pPr>
        <w:numPr>
          <w:ilvl w:val="0"/>
          <w:numId w:val="37"/>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rsidR="00E759B7" w:rsidRDefault="00E759B7" w:rsidP="00BB411E">
      <w:pPr>
        <w:numPr>
          <w:ilvl w:val="0"/>
          <w:numId w:val="38"/>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rsidR="00E759B7" w:rsidRDefault="00E759B7" w:rsidP="00BB411E">
      <w:pPr>
        <w:numPr>
          <w:ilvl w:val="0"/>
          <w:numId w:val="39"/>
        </w:numPr>
        <w:rPr>
          <w:rFonts w:ascii="Arial" w:hAnsi="Arial" w:cs="Arial"/>
        </w:rPr>
      </w:pPr>
      <w:r>
        <w:rPr>
          <w:rFonts w:ascii="Arial" w:hAnsi="Arial" w:cs="Arial"/>
          <w:b/>
          <w:bCs/>
        </w:rPr>
        <w:t>Polvo Ambiental:</w:t>
      </w:r>
      <w:r>
        <w:rPr>
          <w:rFonts w:ascii="Arial" w:hAnsi="Arial" w:cs="Arial"/>
        </w:rPr>
        <w:t xml:space="preserve"> Presencia de material </w:t>
      </w:r>
      <w:proofErr w:type="spellStart"/>
      <w:r>
        <w:rPr>
          <w:rFonts w:ascii="Arial" w:hAnsi="Arial" w:cs="Arial"/>
        </w:rPr>
        <w:t>particulado</w:t>
      </w:r>
      <w:proofErr w:type="spellEnd"/>
      <w:r>
        <w:rPr>
          <w:rFonts w:ascii="Arial" w:hAnsi="Arial" w:cs="Arial"/>
        </w:rPr>
        <w:t xml:space="preserve"> para equipos electrónicos.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b/>
          <w:bCs/>
        </w:rPr>
      </w:pPr>
    </w:p>
    <w:p w:rsidR="00E759B7" w:rsidRDefault="00E759B7" w:rsidP="00E759B7">
      <w:pPr>
        <w:rPr>
          <w:rFonts w:ascii="Arial" w:hAnsi="Arial" w:cs="Arial"/>
          <w:b/>
          <w:bCs/>
        </w:rPr>
      </w:pPr>
    </w:p>
    <w:p w:rsidR="00F53E2E" w:rsidRDefault="00F53E2E" w:rsidP="00E759B7">
      <w:pPr>
        <w:rPr>
          <w:rFonts w:ascii="Arial" w:hAnsi="Arial" w:cs="Arial"/>
          <w:b/>
          <w:bCs/>
        </w:rPr>
      </w:pPr>
    </w:p>
    <w:p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Datos Sensibles Procesados</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SISNIVEN, brotes, mortalidad</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 (</w:t>
            </w:r>
            <w:proofErr w:type="spellStart"/>
            <w:r>
              <w:rPr>
                <w:rFonts w:ascii="Arial" w:hAnsi="Arial" w:cs="Arial"/>
              </w:rPr>
              <w:t>Switch</w:t>
            </w:r>
            <w:proofErr w:type="spellEnd"/>
            <w:r>
              <w:rPr>
                <w:rFonts w:ascii="Arial" w:hAnsi="Arial" w:cs="Arial"/>
              </w:rPr>
              <w:t xml:space="preserve">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estadísticos SISNIVEN, boletines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financiera, nóminas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personales de personal sanitario</w:t>
            </w:r>
          </w:p>
        </w:tc>
      </w:tr>
      <w:tr w:rsidR="00E759B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farmacéutico, caducidades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Protocolos de atención, turnos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estratégica confidencial</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de salud comunitarios sensibles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presupuestaria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Transacciones financieras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Muestras biológicas, resultados VIH/TB</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gremial</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Logística operativa</w:t>
            </w:r>
          </w:p>
        </w:tc>
      </w:tr>
      <w:tr w:rsidR="00E759B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spacing w:after="0"/>
              <w:rPr>
                <w:kern w:val="0"/>
                <w:sz w:val="20"/>
                <w:szCs w:val="20"/>
                <w:lang w:eastAsia="es-US"/>
                <w14:ligatures w14:val="none"/>
              </w:rPr>
            </w:pP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lastRenderedPageBreak/>
        <w:t>8.5.</w:t>
      </w:r>
      <w:r w:rsidR="00E759B7" w:rsidRPr="00DE4E7A">
        <w:rPr>
          <w:rFonts w:ascii="Arial" w:hAnsi="Arial" w:cs="Arial"/>
          <w:b/>
          <w:bCs/>
          <w:i w:val="0"/>
          <w:iCs w:val="0"/>
          <w:color w:val="auto"/>
        </w:rPr>
        <w:t>1.2. Entorno Tecnológico - Análisis de Infraestructura Crítica</w:t>
      </w:r>
    </w:p>
    <w:p w:rsidR="00E759B7" w:rsidRDefault="00DE4E7A" w:rsidP="00E759B7">
      <w:pPr>
        <w:rPr>
          <w:rFonts w:ascii="Arial" w:hAnsi="Arial" w:cs="Arial"/>
          <w:b/>
          <w:bCs/>
          <w:lang w:val="es-419"/>
        </w:rPr>
      </w:pPr>
      <w:r>
        <w:rPr>
          <w:rFonts w:ascii="Arial" w:hAnsi="Arial" w:cs="Arial"/>
          <w:b/>
          <w:bCs/>
        </w:rPr>
        <w:t xml:space="preserve"> </w:t>
      </w:r>
      <w:r w:rsidR="00E759B7">
        <w:rPr>
          <w:rFonts w:ascii="Arial" w:hAnsi="Arial" w:cs="Arial"/>
          <w:b/>
          <w:bCs/>
        </w:rPr>
        <w:t>Identificación</w:t>
      </w:r>
      <w:r w:rsidR="00E759B7">
        <w:rPr>
          <w:rFonts w:ascii="Arial" w:hAnsi="Arial" w:cs="Arial"/>
          <w:b/>
          <w:bCs/>
          <w:lang w:val="es-419"/>
        </w:rPr>
        <w:t xml:space="preserve"> de activos de red</w:t>
      </w:r>
    </w:p>
    <w:p w:rsidR="00E759B7" w:rsidRDefault="00E759B7" w:rsidP="00E759B7">
      <w:pPr>
        <w:rPr>
          <w:rFonts w:ascii="Arial" w:hAnsi="Arial" w:cs="Arial"/>
        </w:rPr>
      </w:pP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7"/>
        <w:gridCol w:w="2192"/>
        <w:gridCol w:w="2721"/>
        <w:gridCol w:w="3199"/>
        <w:gridCol w:w="1481"/>
      </w:tblGrid>
      <w:tr w:rsidR="00E759B7" w:rsidTr="00C53BB4">
        <w:trPr>
          <w:tblHeader/>
        </w:trPr>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Activo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Ubicación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Criticidad</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w:t>
            </w:r>
            <w:proofErr w:type="spellStart"/>
            <w:r w:rsidR="00E759B7">
              <w:rPr>
                <w:rFonts w:ascii="Arial" w:hAnsi="Arial" w:cs="Arial"/>
                <w:lang w:val="en-US"/>
              </w:rPr>
              <w:t>Principal</w:t>
            </w:r>
            <w:r>
              <w:rPr>
                <w:rFonts w:ascii="Arial" w:hAnsi="Arial" w:cs="Arial"/>
                <w:lang w:val="en-US"/>
              </w:rPr>
              <w:t>es</w:t>
            </w:r>
            <w:proofErr w:type="spellEnd"/>
            <w:r w:rsidR="00E759B7">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r w:rsidR="0073133E">
              <w:rPr>
                <w:rFonts w:ascii="Arial" w:hAnsi="Arial" w:cs="Arial"/>
              </w:rPr>
              <w:t>es</w:t>
            </w:r>
            <w:proofErr w:type="spellEnd"/>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proofErr w:type="spellEnd"/>
            <w:r>
              <w:rPr>
                <w:rFonts w:ascii="Arial" w:hAnsi="Arial" w:cs="Arial"/>
              </w:rPr>
              <w:t xml:space="preserve"> no administrable de 100 Mbps, punto de distribución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Distribuidos en el SILAIS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Cableado Estructurado UTP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Tendidos de cable que conectan las 14 áreas funcionales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UPS de </w:t>
            </w:r>
            <w:proofErr w:type="spellStart"/>
            <w:r>
              <w:rPr>
                <w:rFonts w:ascii="Arial" w:hAnsi="Arial" w:cs="Arial"/>
              </w:rPr>
              <w:t>Switches</w:t>
            </w:r>
            <w:proofErr w:type="spellEnd"/>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Sistemas de respaldo eléctrico para cada </w:t>
            </w:r>
            <w:proofErr w:type="spellStart"/>
            <w:r>
              <w:rPr>
                <w:rFonts w:ascii="Arial" w:hAnsi="Arial" w:cs="Arial"/>
              </w:rPr>
              <w:t>switch</w:t>
            </w:r>
            <w:proofErr w:type="spellEnd"/>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 y 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Canaletas Plásticas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Protección física del cableado (solo en 4 </w:t>
            </w:r>
            <w:r>
              <w:rPr>
                <w:rFonts w:ascii="Arial" w:hAnsi="Arial" w:cs="Arial"/>
              </w:rPr>
              <w:lastRenderedPageBreak/>
              <w:t>áreas)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Banco Biológico, Sindicato, Dirección, FET </w:t>
            </w:r>
            <w:r>
              <w:rPr>
                <w:rFonts w:ascii="Arial" w:hAnsi="Arial" w:cs="Arial"/>
              </w:rPr>
              <w:lastRenderedPageBreak/>
              <w:t>Salud</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lastRenderedPageBreak/>
              <w:t>Media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Conectores RJ45 y Terminaciones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Puntos de conexión física de la red (norma T568A)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Arquitectura Lógica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Topología, direccionamiento IP, DHCP, dominio de </w:t>
            </w:r>
            <w:proofErr w:type="spellStart"/>
            <w:r>
              <w:rPr>
                <w:rFonts w:ascii="Arial" w:hAnsi="Arial" w:cs="Arial"/>
              </w:rPr>
              <w:t>broadcast</w:t>
            </w:r>
            <w:proofErr w:type="spellEnd"/>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Infraestructura de conectividad inalámbrica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Estadística, Contabilidad, Insumos Médicos, Enfermería, RRHH, 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Conexiones Privadas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Accesos a Internet independientes no gestionados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Transporte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Datos en Tránsito (SISNIVEN)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 epidemiológica transmitida al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Documentación de Configuración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Respaldo y registro de configuraciones de dispositivos de red</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Políticas de Seguridad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Normativas de uso, control de acceso y gestión de cambios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8.5.1.2.</w:t>
      </w:r>
      <w:r w:rsidR="00E759B7" w:rsidRPr="00DE4E7A">
        <w:rPr>
          <w:rFonts w:ascii="Arial" w:hAnsi="Arial" w:cs="Arial"/>
          <w:b/>
          <w:bCs/>
          <w:i w:val="0"/>
          <w:iCs w:val="0"/>
          <w:color w:val="auto"/>
        </w:rPr>
        <w:t xml:space="preserve"> Capa de Acceso Inalámbrico (WLAN)</w:t>
      </w:r>
    </w:p>
    <w:p w:rsidR="00E759B7" w:rsidRDefault="00E759B7" w:rsidP="00E759B7">
      <w:pPr>
        <w:rPr>
          <w:rFonts w:ascii="Arial" w:hAnsi="Arial" w:cs="Arial"/>
        </w:rPr>
      </w:pPr>
      <w:r>
        <w:rPr>
          <w:rFonts w:ascii="Arial" w:hAnsi="Arial" w:cs="Arial"/>
          <w:b/>
          <w:bCs/>
        </w:rPr>
        <w:t>Distribución Documentada de Conexiones Inalámbricas:</w:t>
      </w:r>
    </w:p>
    <w:p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rsidR="00E759B7" w:rsidRDefault="00E759B7" w:rsidP="00E759B7">
      <w:pPr>
        <w:rPr>
          <w:rFonts w:ascii="Arial" w:hAnsi="Arial" w:cs="Arial"/>
        </w:rPr>
      </w:pPr>
      <w:r>
        <w:rPr>
          <w:rFonts w:ascii="Arial" w:hAnsi="Arial" w:cs="Arial"/>
          <w:b/>
          <w:bCs/>
        </w:rPr>
        <w:t xml:space="preserve">Total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rsidR="00E759B7" w:rsidRDefault="00E759B7" w:rsidP="00E759B7">
      <w:pPr>
        <w:rPr>
          <w:rFonts w:ascii="Arial" w:hAnsi="Arial" w:cs="Arial"/>
        </w:rPr>
      </w:pPr>
      <w:r>
        <w:rPr>
          <w:rFonts w:ascii="Arial" w:hAnsi="Arial" w:cs="Arial"/>
          <w:b/>
          <w:bCs/>
        </w:rPr>
        <w:t>Características del Entorno Inalámbrico No Documentadas (Requieren Verificación In-Situ):</w:t>
      </w:r>
    </w:p>
    <w:p w:rsidR="00E759B7" w:rsidRDefault="00E759B7" w:rsidP="00E759B7">
      <w:pPr>
        <w:numPr>
          <w:ilvl w:val="0"/>
          <w:numId w:val="18"/>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w:t>
      </w:r>
      <w:proofErr w:type="spellStart"/>
      <w:r>
        <w:rPr>
          <w:rFonts w:ascii="Arial" w:hAnsi="Arial" w:cs="Arial"/>
        </w:rPr>
        <w:t>ac</w:t>
      </w:r>
      <w:proofErr w:type="spellEnd"/>
      <w:r>
        <w:rPr>
          <w:rFonts w:ascii="Arial" w:hAnsi="Arial" w:cs="Arial"/>
        </w:rPr>
        <w:t xml:space="preserve">, </w:t>
      </w:r>
      <w:proofErr w:type="spellStart"/>
      <w:r>
        <w:rPr>
          <w:rFonts w:ascii="Arial" w:hAnsi="Arial" w:cs="Arial"/>
        </w:rPr>
        <w:t>ax</w:t>
      </w:r>
      <w:proofErr w:type="spellEnd"/>
      <w:r>
        <w:rPr>
          <w:rFonts w:ascii="Arial" w:hAnsi="Arial" w:cs="Arial"/>
        </w:rPr>
        <w:t>)</w:t>
      </w:r>
    </w:p>
    <w:p w:rsidR="00E759B7" w:rsidRDefault="00E759B7" w:rsidP="00E759B7">
      <w:pPr>
        <w:numPr>
          <w:ilvl w:val="0"/>
          <w:numId w:val="18"/>
        </w:numPr>
        <w:rPr>
          <w:rFonts w:ascii="Arial" w:hAnsi="Arial" w:cs="Arial"/>
        </w:rPr>
      </w:pPr>
      <w:r>
        <w:rPr>
          <w:rFonts w:ascii="Arial" w:hAnsi="Arial" w:cs="Arial"/>
        </w:rPr>
        <w:t>Cifrado implementado (WPA2-PSK, WPA3-Enterprise)</w:t>
      </w:r>
    </w:p>
    <w:p w:rsidR="00E759B7" w:rsidRDefault="00E759B7" w:rsidP="00E759B7">
      <w:pPr>
        <w:numPr>
          <w:ilvl w:val="0"/>
          <w:numId w:val="18"/>
        </w:numPr>
        <w:rPr>
          <w:rFonts w:ascii="Arial" w:hAnsi="Arial" w:cs="Arial"/>
        </w:rPr>
      </w:pPr>
      <w:r>
        <w:rPr>
          <w:rFonts w:ascii="Arial" w:hAnsi="Arial" w:cs="Arial"/>
        </w:rPr>
        <w:t>Número de Puntos de Acceso</w:t>
      </w:r>
    </w:p>
    <w:p w:rsidR="00E759B7" w:rsidRDefault="00E759B7" w:rsidP="00E759B7">
      <w:pPr>
        <w:numPr>
          <w:ilvl w:val="0"/>
          <w:numId w:val="18"/>
        </w:numPr>
        <w:rPr>
          <w:rFonts w:ascii="Arial" w:hAnsi="Arial" w:cs="Arial"/>
        </w:rPr>
      </w:pPr>
      <w:r>
        <w:rPr>
          <w:rFonts w:ascii="Arial" w:hAnsi="Arial" w:cs="Arial"/>
        </w:rPr>
        <w:t>Cobertura real en áreas de Estadística y Contabilidad</w:t>
      </w:r>
    </w:p>
    <w:p w:rsidR="00E759B7" w:rsidRDefault="00E759B7" w:rsidP="00E759B7">
      <w:pPr>
        <w:numPr>
          <w:ilvl w:val="0"/>
          <w:numId w:val="18"/>
        </w:numPr>
        <w:rPr>
          <w:rFonts w:ascii="Arial" w:hAnsi="Arial" w:cs="Arial"/>
        </w:rPr>
      </w:pPr>
      <w:r>
        <w:rPr>
          <w:rFonts w:ascii="Arial" w:hAnsi="Arial" w:cs="Arial"/>
        </w:rPr>
        <w:t>Interferencia de redes adyacentes o equipos médicos</w:t>
      </w:r>
    </w:p>
    <w:p w:rsidR="00495732" w:rsidRDefault="00495732" w:rsidP="00E759B7">
      <w:pPr>
        <w:rPr>
          <w:rFonts w:ascii="Arial" w:hAnsi="Arial" w:cs="Arial"/>
          <w:b/>
          <w:bCs/>
        </w:rPr>
      </w:pPr>
    </w:p>
    <w:p w:rsidR="00495732" w:rsidRDefault="00495732" w:rsidP="00E759B7">
      <w:pPr>
        <w:rPr>
          <w:rFonts w:ascii="Arial" w:hAnsi="Arial" w:cs="Arial"/>
          <w:b/>
          <w:bCs/>
        </w:rPr>
      </w:pPr>
    </w:p>
    <w:p w:rsidR="00495732" w:rsidRDefault="00495732" w:rsidP="00E759B7">
      <w:pPr>
        <w:rPr>
          <w:rFonts w:ascii="Arial" w:hAnsi="Arial" w:cs="Arial"/>
          <w:b/>
          <w:bCs/>
        </w:rPr>
      </w:pPr>
    </w:p>
    <w:p w:rsidR="00495732" w:rsidRDefault="00495732" w:rsidP="00E759B7">
      <w:pPr>
        <w:rPr>
          <w:rFonts w:ascii="Arial" w:hAnsi="Arial" w:cs="Arial"/>
          <w:b/>
          <w:bCs/>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w:t>
      </w:r>
      <w:r w:rsidRPr="00DE4E7A">
        <w:rPr>
          <w:rFonts w:ascii="Arial" w:hAnsi="Arial" w:cs="Arial"/>
          <w:b/>
          <w:bCs/>
          <w:i w:val="0"/>
          <w:iCs w:val="0"/>
          <w:color w:val="auto"/>
        </w:rPr>
        <w:t>1</w:t>
      </w:r>
      <w:r w:rsidR="00E759B7" w:rsidRPr="00DE4E7A">
        <w:rPr>
          <w:rFonts w:ascii="Arial" w:hAnsi="Arial" w:cs="Arial"/>
          <w:b/>
          <w:bCs/>
          <w:i w:val="0"/>
          <w:iCs w:val="0"/>
          <w:color w:val="auto"/>
        </w:rPr>
        <w:t>.3. Topología de Red y Arquitectura Lógica</w:t>
      </w:r>
    </w:p>
    <w:p w:rsidR="00E759B7" w:rsidRDefault="00E759B7" w:rsidP="00E759B7">
      <w:pPr>
        <w:rPr>
          <w:rFonts w:ascii="Arial" w:hAnsi="Arial" w:cs="Arial"/>
        </w:rPr>
      </w:pPr>
      <w:r>
        <w:rPr>
          <w:rFonts w:ascii="Arial" w:hAnsi="Arial" w:cs="Arial"/>
          <w:b/>
          <w:bCs/>
        </w:rPr>
        <w:t>Estructura Jerárquica Documentada:</w:t>
      </w:r>
    </w:p>
    <w:p w:rsidR="00495732" w:rsidRDefault="00495732" w:rsidP="00E759B7">
      <w:pPr>
        <w:rPr>
          <w:rFonts w:ascii="Arial" w:hAnsi="Arial" w:cs="Arial"/>
        </w:rPr>
      </w:pPr>
      <w:r>
        <w:rPr>
          <w:rFonts w:ascii="Arial" w:hAnsi="Arial" w:cs="Arial"/>
          <w:noProof/>
          <w:lang w:eastAsia="es-US"/>
        </w:rPr>
        <w:lastRenderedPageBreak/>
        <w:drawing>
          <wp:inline distT="0" distB="0" distL="0" distR="0" wp14:anchorId="78DCCBB3" wp14:editId="075E0D50">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b/>
          <w:bCs/>
        </w:rPr>
        <w:t>Análisis de Segmentación Lógica:</w:t>
      </w:r>
    </w:p>
    <w:p w:rsidR="00E759B7" w:rsidRDefault="00E759B7" w:rsidP="00E759B7">
      <w:pPr>
        <w:rPr>
          <w:rFonts w:ascii="Arial" w:hAnsi="Arial" w:cs="Arial"/>
        </w:rPr>
      </w:pPr>
      <w:r>
        <w:rPr>
          <w:rFonts w:ascii="Arial" w:hAnsi="Arial" w:cs="Arial"/>
          <w:b/>
          <w:bCs/>
        </w:rPr>
        <w:t>Estado Actual: RED PLANA (Flat Network)</w:t>
      </w:r>
    </w:p>
    <w:p w:rsidR="00E759B7" w:rsidRDefault="00E759B7" w:rsidP="00BB411E">
      <w:pPr>
        <w:numPr>
          <w:ilvl w:val="0"/>
          <w:numId w:val="41"/>
        </w:numPr>
        <w:rPr>
          <w:rFonts w:ascii="Arial" w:hAnsi="Arial" w:cs="Arial"/>
        </w:rPr>
      </w:pPr>
      <w:r>
        <w:rPr>
          <w:rFonts w:ascii="Arial" w:hAnsi="Arial" w:cs="Arial"/>
          <w:b/>
          <w:bCs/>
        </w:rPr>
        <w:t xml:space="preserve">Dominio de </w:t>
      </w:r>
      <w:proofErr w:type="spellStart"/>
      <w:r>
        <w:rPr>
          <w:rFonts w:ascii="Arial" w:hAnsi="Arial" w:cs="Arial"/>
          <w:b/>
          <w:bCs/>
        </w:rPr>
        <w:t>Broadcast</w:t>
      </w:r>
      <w:proofErr w:type="spellEnd"/>
      <w:r>
        <w:rPr>
          <w:rFonts w:ascii="Arial" w:hAnsi="Arial" w:cs="Arial"/>
          <w:b/>
          <w:bCs/>
        </w:rPr>
        <w:t xml:space="preserve"> Único:</w:t>
      </w:r>
      <w:r>
        <w:rPr>
          <w:rFonts w:ascii="Arial" w:hAnsi="Arial" w:cs="Arial"/>
        </w:rPr>
        <w:t> Todos los 51 equipos conectados a la infraestructura LAN/WLAN comparten el mismo segmento de red lógico.</w:t>
      </w:r>
    </w:p>
    <w:p w:rsidR="00E759B7" w:rsidRDefault="00E759B7" w:rsidP="00BB411E">
      <w:pPr>
        <w:numPr>
          <w:ilvl w:val="0"/>
          <w:numId w:val="41"/>
        </w:numPr>
        <w:rPr>
          <w:rFonts w:ascii="Arial" w:hAnsi="Arial" w:cs="Arial"/>
        </w:rPr>
      </w:pPr>
      <w:r>
        <w:rPr>
          <w:rFonts w:ascii="Arial" w:hAnsi="Arial" w:cs="Arial"/>
          <w:b/>
          <w:bCs/>
        </w:rPr>
        <w:t>Rango de Direccionamiento IP Estimado:</w:t>
      </w:r>
      <w:r>
        <w:rPr>
          <w:rFonts w:ascii="Arial" w:hAnsi="Arial" w:cs="Arial"/>
        </w:rPr>
        <w:t> /24 (254 hosts máximo) - Suficiente para la cantidad actual pero sin capacidad de aislamiento.</w:t>
      </w:r>
    </w:p>
    <w:p w:rsidR="00E759B7" w:rsidRDefault="00E759B7" w:rsidP="00BB411E">
      <w:pPr>
        <w:numPr>
          <w:ilvl w:val="0"/>
          <w:numId w:val="41"/>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rsidR="00E759B7" w:rsidRDefault="00E759B7" w:rsidP="00E759B7">
      <w:pPr>
        <w:numPr>
          <w:ilvl w:val="1"/>
          <w:numId w:val="19"/>
        </w:numPr>
        <w:rPr>
          <w:rFonts w:ascii="Arial" w:hAnsi="Arial" w:cs="Arial"/>
        </w:rPr>
      </w:pPr>
      <w:r>
        <w:rPr>
          <w:rFonts w:ascii="Arial" w:hAnsi="Arial" w:cs="Arial"/>
        </w:rPr>
        <w:t>Datos Administrativo-Financieros (Contabilidad, Caja, RRHH)</w:t>
      </w:r>
    </w:p>
    <w:p w:rsidR="00E759B7" w:rsidRDefault="00E759B7" w:rsidP="00E759B7">
      <w:pPr>
        <w:numPr>
          <w:ilvl w:val="1"/>
          <w:numId w:val="19"/>
        </w:numPr>
        <w:rPr>
          <w:rFonts w:ascii="Arial" w:hAnsi="Arial" w:cs="Arial"/>
        </w:rPr>
      </w:pPr>
      <w:r>
        <w:rPr>
          <w:rFonts w:ascii="Arial" w:hAnsi="Arial" w:cs="Arial"/>
        </w:rPr>
        <w:t>Datos Operativos (Enfermería, Insumos Médicos)</w:t>
      </w:r>
    </w:p>
    <w:p w:rsidR="00E759B7" w:rsidRDefault="00E759B7" w:rsidP="00E759B7">
      <w:pPr>
        <w:numPr>
          <w:ilvl w:val="1"/>
          <w:numId w:val="19"/>
        </w:numPr>
        <w:rPr>
          <w:rFonts w:ascii="Arial" w:hAnsi="Arial" w:cs="Arial"/>
        </w:rPr>
      </w:pPr>
      <w:r>
        <w:rPr>
          <w:rFonts w:ascii="Arial" w:hAnsi="Arial" w:cs="Arial"/>
        </w:rPr>
        <w:t>Acceso de Terceros/Visitantes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DE4E7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w:t>
      </w:r>
      <w:r w:rsidR="0079348A" w:rsidRPr="0079348A">
        <w:rPr>
          <w:rFonts w:ascii="Arial" w:hAnsi="Arial" w:cs="Arial"/>
          <w:b/>
          <w:bCs/>
          <w:i w:val="0"/>
          <w:iCs w:val="0"/>
          <w:color w:val="auto"/>
        </w:rPr>
        <w:t>1</w:t>
      </w:r>
      <w:r w:rsidR="00E759B7" w:rsidRPr="0079348A">
        <w:rPr>
          <w:rFonts w:ascii="Arial" w:hAnsi="Arial" w:cs="Arial"/>
          <w:b/>
          <w:bCs/>
          <w:i w:val="0"/>
          <w:iCs w:val="0"/>
          <w:color w:val="auto"/>
        </w:rPr>
        <w:t xml:space="preserve">.4. </w:t>
      </w:r>
      <w:proofErr w:type="spellStart"/>
      <w:r w:rsidR="00E759B7" w:rsidRPr="0079348A">
        <w:rPr>
          <w:rFonts w:ascii="Arial" w:hAnsi="Arial" w:cs="Arial"/>
          <w:b/>
          <w:bCs/>
          <w:i w:val="0"/>
          <w:iCs w:val="0"/>
          <w:color w:val="auto"/>
        </w:rPr>
        <w:t>Endpoints</w:t>
      </w:r>
      <w:proofErr w:type="spellEnd"/>
      <w:r w:rsidR="00E759B7" w:rsidRPr="0079348A">
        <w:rPr>
          <w:rFonts w:ascii="Arial" w:hAnsi="Arial" w:cs="Arial"/>
          <w:b/>
          <w:bCs/>
          <w:i w:val="0"/>
          <w:iCs w:val="0"/>
          <w:color w:val="auto"/>
        </w:rPr>
        <w:t xml:space="preserve"> y Estaciones de Trabajo</w:t>
      </w:r>
    </w:p>
    <w:p w:rsidR="00E759B7" w:rsidRDefault="00E759B7" w:rsidP="00E759B7">
      <w:pPr>
        <w:rPr>
          <w:rFonts w:ascii="Arial" w:hAnsi="Arial" w:cs="Arial"/>
        </w:rPr>
      </w:pPr>
      <w:r>
        <w:rPr>
          <w:rFonts w:ascii="Arial" w:hAnsi="Arial" w:cs="Arial"/>
          <w:b/>
          <w:bCs/>
        </w:rPr>
        <w:t>Perfil de Hardware de Escritorio (46 unidades):</w:t>
      </w:r>
    </w:p>
    <w:p w:rsidR="00E759B7" w:rsidRDefault="00E759B7" w:rsidP="00BB411E">
      <w:pPr>
        <w:numPr>
          <w:ilvl w:val="0"/>
          <w:numId w:val="42"/>
        </w:numPr>
        <w:rPr>
          <w:rFonts w:ascii="Arial" w:hAnsi="Arial" w:cs="Arial"/>
        </w:rPr>
      </w:pPr>
      <w:r>
        <w:rPr>
          <w:rFonts w:ascii="Arial" w:hAnsi="Arial" w:cs="Arial"/>
          <w:b/>
          <w:bCs/>
        </w:rPr>
        <w:t>Antigüedad Estimada:</w:t>
      </w:r>
      <w:r>
        <w:rPr>
          <w:rFonts w:ascii="Arial" w:hAnsi="Arial" w:cs="Arial"/>
        </w:rPr>
        <w:t> No documentada en el inventario proporcionado</w:t>
      </w:r>
    </w:p>
    <w:p w:rsidR="00E759B7" w:rsidRDefault="00E759B7" w:rsidP="00BB411E">
      <w:pPr>
        <w:numPr>
          <w:ilvl w:val="0"/>
          <w:numId w:val="42"/>
        </w:numPr>
        <w:rPr>
          <w:rFonts w:ascii="Arial" w:hAnsi="Arial" w:cs="Arial"/>
        </w:rPr>
      </w:pPr>
      <w:r>
        <w:rPr>
          <w:rFonts w:ascii="Arial" w:hAnsi="Arial" w:cs="Arial"/>
          <w:b/>
          <w:bCs/>
        </w:rPr>
        <w:t>Sistema Operativo:</w:t>
      </w:r>
      <w:r>
        <w:rPr>
          <w:rFonts w:ascii="Arial" w:hAnsi="Arial" w:cs="Arial"/>
        </w:rPr>
        <w:t> No documentado (Windows 7/10/11 o Linux)</w:t>
      </w:r>
    </w:p>
    <w:p w:rsidR="00E759B7" w:rsidRDefault="00E759B7" w:rsidP="00BB411E">
      <w:pPr>
        <w:numPr>
          <w:ilvl w:val="0"/>
          <w:numId w:val="42"/>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 xml:space="preserve">Operando forzada a 100 Mbps por limitación del </w:t>
      </w:r>
      <w:proofErr w:type="spellStart"/>
      <w:r>
        <w:rPr>
          <w:rFonts w:ascii="Arial" w:hAnsi="Arial" w:cs="Arial"/>
          <w:b/>
          <w:bCs/>
        </w:rPr>
        <w:t>switch</w:t>
      </w:r>
      <w:proofErr w:type="spellEnd"/>
    </w:p>
    <w:p w:rsidR="00E759B7" w:rsidRDefault="00E759B7" w:rsidP="00BB411E">
      <w:pPr>
        <w:numPr>
          <w:ilvl w:val="0"/>
          <w:numId w:val="42"/>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rsidR="00E759B7" w:rsidRDefault="00E759B7" w:rsidP="00BB411E">
      <w:pPr>
        <w:numPr>
          <w:ilvl w:val="0"/>
          <w:numId w:val="42"/>
        </w:numPr>
        <w:rPr>
          <w:rFonts w:ascii="Arial" w:hAnsi="Arial" w:cs="Arial"/>
        </w:rPr>
      </w:pPr>
      <w:r>
        <w:rPr>
          <w:rFonts w:ascii="Arial" w:hAnsi="Arial" w:cs="Arial"/>
          <w:b/>
          <w:bCs/>
        </w:rPr>
        <w:t>Cifrado de Disco:</w:t>
      </w:r>
      <w:r>
        <w:rPr>
          <w:rFonts w:ascii="Arial" w:hAnsi="Arial" w:cs="Arial"/>
        </w:rPr>
        <w:t> No documentado (</w:t>
      </w:r>
      <w:proofErr w:type="spellStart"/>
      <w:r>
        <w:rPr>
          <w:rFonts w:ascii="Arial" w:hAnsi="Arial" w:cs="Arial"/>
        </w:rPr>
        <w:t>BitLocker</w:t>
      </w:r>
      <w:proofErr w:type="spellEnd"/>
      <w:r>
        <w:rPr>
          <w:rFonts w:ascii="Arial" w:hAnsi="Arial" w:cs="Arial"/>
        </w:rPr>
        <w:t xml:space="preserve">, LUKS, </w:t>
      </w:r>
      <w:proofErr w:type="spellStart"/>
      <w:r>
        <w:rPr>
          <w:rFonts w:ascii="Arial" w:hAnsi="Arial" w:cs="Arial"/>
        </w:rPr>
        <w:t>VeraCrypt</w:t>
      </w:r>
      <w:proofErr w:type="spellEnd"/>
      <w:r>
        <w:rPr>
          <w:rFonts w:ascii="Arial" w:hAnsi="Arial" w:cs="Arial"/>
        </w:rPr>
        <w:t>)</w:t>
      </w:r>
    </w:p>
    <w:p w:rsidR="00E759B7" w:rsidRDefault="00E759B7" w:rsidP="00E759B7">
      <w:pPr>
        <w:rPr>
          <w:rFonts w:ascii="Arial" w:hAnsi="Arial" w:cs="Arial"/>
        </w:rPr>
      </w:pPr>
      <w:r>
        <w:rPr>
          <w:rFonts w:ascii="Arial" w:hAnsi="Arial" w:cs="Arial"/>
          <w:b/>
          <w:bCs/>
        </w:rPr>
        <w:t>Perfil de Laptops (5 unidades):</w:t>
      </w:r>
    </w:p>
    <w:p w:rsidR="00E759B7" w:rsidRDefault="00E759B7" w:rsidP="00F41FE5">
      <w:pPr>
        <w:numPr>
          <w:ilvl w:val="0"/>
          <w:numId w:val="43"/>
        </w:numPr>
        <w:rPr>
          <w:rFonts w:ascii="Arial" w:hAnsi="Arial" w:cs="Arial"/>
        </w:rPr>
      </w:pPr>
      <w:r>
        <w:rPr>
          <w:rFonts w:ascii="Arial" w:hAnsi="Arial" w:cs="Arial"/>
          <w:b/>
          <w:bCs/>
        </w:rPr>
        <w:t>Distribución:</w:t>
      </w:r>
      <w:r>
        <w:rPr>
          <w:rFonts w:ascii="Arial" w:hAnsi="Arial" w:cs="Arial"/>
        </w:rPr>
        <w:t> Dirección (2), SNC (2), Transporte (1)</w:t>
      </w:r>
    </w:p>
    <w:p w:rsidR="00E759B7" w:rsidRDefault="00E759B7" w:rsidP="00F41FE5">
      <w:pPr>
        <w:numPr>
          <w:ilvl w:val="0"/>
          <w:numId w:val="43"/>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rsidR="00E759B7" w:rsidRDefault="00E759B7" w:rsidP="00F41FE5">
      <w:pPr>
        <w:numPr>
          <w:ilvl w:val="0"/>
          <w:numId w:val="43"/>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1" w:name="_Toc228819772"/>
      <w:bookmarkStart w:id="72" w:name="_Toc228819878"/>
      <w:r w:rsidRPr="0079348A">
        <w:rPr>
          <w:rFonts w:ascii="Arial" w:hAnsi="Arial" w:cs="Arial"/>
          <w:b/>
          <w:bCs/>
          <w:color w:val="auto"/>
        </w:rPr>
        <w:t>8.5.</w:t>
      </w:r>
      <w:r w:rsidR="00E759B7" w:rsidRPr="0079348A">
        <w:rPr>
          <w:rFonts w:ascii="Arial" w:hAnsi="Arial" w:cs="Arial"/>
          <w:b/>
          <w:bCs/>
          <w:color w:val="auto"/>
        </w:rPr>
        <w:t xml:space="preserve">2 </w:t>
      </w:r>
      <w:bookmarkEnd w:id="71"/>
      <w:bookmarkEnd w:id="72"/>
      <w:r w:rsidR="006540EB">
        <w:rPr>
          <w:rFonts w:ascii="Arial" w:hAnsi="Arial" w:cs="Arial"/>
          <w:b/>
          <w:bCs/>
          <w:color w:val="auto"/>
        </w:rPr>
        <w:t>Identificación de amenazas</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Probabilidad</w:t>
            </w:r>
          </w:p>
        </w:tc>
      </w:tr>
      <w:tr w:rsidR="00E759B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Material </w:t>
            </w:r>
            <w:proofErr w:type="spellStart"/>
            <w:r>
              <w:rPr>
                <w:rFonts w:ascii="Arial" w:hAnsi="Arial" w:cs="Arial"/>
              </w:rPr>
              <w:t>particulado</w:t>
            </w:r>
            <w:proofErr w:type="spellEnd"/>
            <w:r>
              <w:rPr>
                <w:rFonts w:ascii="Arial" w:hAnsi="Arial" w:cs="Arial"/>
              </w:rPr>
              <w:t xml:space="preserve">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Puertos LAN de los </w:t>
            </w:r>
            <w:proofErr w:type="spellStart"/>
            <w:r>
              <w:rPr>
                <w:rFonts w:ascii="Arial" w:hAnsi="Arial" w:cs="Arial"/>
              </w:rPr>
              <w:t>switches</w:t>
            </w:r>
            <w:proofErr w:type="spellEnd"/>
            <w:r>
              <w:rPr>
                <w:rFonts w:ascii="Arial" w:hAnsi="Arial" w:cs="Arial"/>
              </w:rPr>
              <w:t xml:space="preserve">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Fallo catastrófico del </w:t>
            </w:r>
            <w:proofErr w:type="spellStart"/>
            <w:r>
              <w:rPr>
                <w:rFonts w:ascii="Arial" w:hAnsi="Arial" w:cs="Arial"/>
              </w:rPr>
              <w:t>Switch</w:t>
            </w:r>
            <w:proofErr w:type="spellEnd"/>
            <w:r>
              <w:rPr>
                <w:rFonts w:ascii="Arial" w:hAnsi="Arial" w:cs="Arial"/>
              </w:rPr>
              <w:t xml:space="preserve">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Ataque de cifrado de datos con extorsión, propagado mediante </w:t>
            </w:r>
            <w:proofErr w:type="spellStart"/>
            <w:r>
              <w:rPr>
                <w:rFonts w:ascii="Arial" w:hAnsi="Arial" w:cs="Arial"/>
              </w:rPr>
              <w:t>phishing</w:t>
            </w:r>
            <w:proofErr w:type="spellEnd"/>
            <w:r>
              <w:rPr>
                <w:rFonts w:ascii="Arial" w:hAnsi="Arial" w:cs="Arial"/>
              </w:rPr>
              <w:t xml:space="preserve">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Exfiltración</w:t>
            </w:r>
            <w:proofErr w:type="spellEnd"/>
            <w:r>
              <w:rPr>
                <w:rFonts w:ascii="Arial" w:hAnsi="Arial" w:cs="Arial"/>
              </w:rPr>
              <w:t xml:space="preserve">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MitM</w:t>
            </w:r>
            <w:proofErr w:type="spellEnd"/>
            <w:r>
              <w:rPr>
                <w:rFonts w:ascii="Arial" w:hAnsi="Arial" w:cs="Arial"/>
                <w:lang w:val="en-US"/>
              </w:rPr>
              <w:t xml:space="preserve">) en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Baja</w:t>
            </w:r>
          </w:p>
        </w:tc>
      </w:tr>
      <w:tr w:rsidR="00E759B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E759B7" w:rsidRPr="0079348A" w:rsidRDefault="0079348A" w:rsidP="0079348A">
      <w:pPr>
        <w:pStyle w:val="Ttulo3"/>
        <w:rPr>
          <w:rFonts w:ascii="Arial" w:hAnsi="Arial" w:cs="Arial"/>
          <w:b/>
          <w:bCs/>
          <w:color w:val="auto"/>
        </w:rPr>
      </w:pPr>
      <w:bookmarkStart w:id="73" w:name="_Toc228819773"/>
      <w:bookmarkStart w:id="74" w:name="_Toc228819879"/>
      <w:r w:rsidRPr="0079348A">
        <w:rPr>
          <w:rFonts w:ascii="Arial" w:hAnsi="Arial" w:cs="Arial"/>
          <w:b/>
          <w:bCs/>
          <w:color w:val="auto"/>
        </w:rPr>
        <w:t>8.5.</w:t>
      </w:r>
      <w:r w:rsidR="00E759B7" w:rsidRPr="0079348A">
        <w:rPr>
          <w:rFonts w:ascii="Arial" w:hAnsi="Arial" w:cs="Arial"/>
          <w:b/>
          <w:bCs/>
          <w:color w:val="auto"/>
        </w:rPr>
        <w:t xml:space="preserve">3 </w:t>
      </w:r>
      <w:bookmarkEnd w:id="73"/>
      <w:bookmarkEnd w:id="74"/>
      <w:r w:rsidR="006540EB">
        <w:rPr>
          <w:rFonts w:ascii="Arial" w:hAnsi="Arial" w:cs="Arial"/>
          <w:b/>
          <w:bCs/>
          <w:color w:val="auto"/>
        </w:rPr>
        <w:t>Identificación de vulnerabilidades</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8.5.3</w:t>
      </w:r>
      <w:r w:rsidR="00E759B7" w:rsidRPr="0079348A">
        <w:rPr>
          <w:rFonts w:ascii="Arial" w:hAnsi="Arial" w:cs="Arial"/>
          <w:b/>
          <w:bCs/>
          <w:i w:val="0"/>
          <w:iCs w:val="0"/>
          <w:color w:val="auto"/>
        </w:rPr>
        <w:t>.1 Matriz de vulnerabilidades de la red</w:t>
      </w:r>
    </w:p>
    <w:tbl>
      <w:tblPr>
        <w:tblStyle w:val="Tablaconcuadrcula"/>
        <w:tblW w:w="11790" w:type="dxa"/>
        <w:tblInd w:w="-1175" w:type="dxa"/>
        <w:tblLayout w:type="fixed"/>
        <w:tblLook w:val="04A0" w:firstRow="1" w:lastRow="0" w:firstColumn="1" w:lastColumn="0" w:noHBand="0" w:noVBand="1"/>
      </w:tblPr>
      <w:tblGrid>
        <w:gridCol w:w="1448"/>
        <w:gridCol w:w="1342"/>
        <w:gridCol w:w="2111"/>
        <w:gridCol w:w="2119"/>
        <w:gridCol w:w="1800"/>
        <w:gridCol w:w="1530"/>
        <w:gridCol w:w="1440"/>
      </w:tblGrid>
      <w:tr w:rsidR="00E759B7" w:rsidTr="00C53BB4">
        <w:trPr>
          <w:trHeight w:val="792"/>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ID Vulnerabilidad</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Categoría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Vulnerabilidad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 de la Debilidad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Activos Afectados</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Amenazas que la Explotan</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rsidTr="00A04C71">
        <w:trPr>
          <w:trHeight w:val="422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Obsolescencia tecnológica severa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(100 Mbps)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de 24 puertos no administrables operan a 100 Mbps, velocidad 10 veces inferior al estándar Gigabit actual. Carecen de soporte para </w:t>
            </w:r>
            <w:proofErr w:type="spellStart"/>
            <w:r w:rsidR="00E759B7">
              <w:rPr>
                <w:rFonts w:ascii="Arial" w:hAnsi="Arial" w:cs="Arial"/>
              </w:rPr>
              <w:t>VLANs</w:t>
            </w:r>
            <w:proofErr w:type="spellEnd"/>
            <w:r w:rsidR="00E759B7">
              <w:rPr>
                <w:rFonts w:ascii="Arial" w:hAnsi="Arial" w:cs="Arial"/>
              </w:rPr>
              <w:t xml:space="preserve">, </w:t>
            </w:r>
            <w:proofErr w:type="spellStart"/>
            <w:r w:rsidR="00E759B7">
              <w:rPr>
                <w:rFonts w:ascii="Arial" w:hAnsi="Arial" w:cs="Arial"/>
              </w:rPr>
              <w:t>QoS</w:t>
            </w:r>
            <w:proofErr w:type="spellEnd"/>
            <w:r w:rsidR="00E759B7">
              <w:rPr>
                <w:rFonts w:ascii="Arial" w:hAnsi="Arial" w:cs="Arial"/>
              </w:rPr>
              <w:t>, seguridad de puertos y administración remota.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A-RED-007,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Muy Alta</w:t>
            </w:r>
          </w:p>
        </w:tc>
      </w:tr>
      <w:tr w:rsidR="00E759B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Arquitectura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Topología de red plana sin segmentación VLAN</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Todas las áreas funcionales operan en un único dominio de </w:t>
            </w:r>
            <w:proofErr w:type="spellStart"/>
            <w:r>
              <w:rPr>
                <w:rFonts w:ascii="Arial" w:hAnsi="Arial" w:cs="Arial"/>
              </w:rPr>
              <w:t>broadcast</w:t>
            </w:r>
            <w:proofErr w:type="spellEnd"/>
            <w:r>
              <w:rPr>
                <w:rFonts w:ascii="Arial" w:hAnsi="Arial" w:cs="Arial"/>
              </w:rPr>
              <w:t>, sin separación lógica entre áreas críticas (Epidemiología, Banco Biológico) y áreas de uso compartido (Varios 1, 2 y 3).</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Muy Alta</w:t>
            </w:r>
          </w:p>
        </w:tc>
      </w:tr>
      <w:tr w:rsidR="00E759B7" w:rsidTr="00A04C71">
        <w:trPr>
          <w:trHeight w:val="377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V-RED-003</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Punto único de falla en el </w:t>
            </w:r>
            <w:proofErr w:type="spellStart"/>
            <w:r>
              <w:rPr>
                <w:rFonts w:ascii="Arial" w:hAnsi="Arial" w:cs="Arial"/>
              </w:rPr>
              <w:t>Switch</w:t>
            </w:r>
            <w:proofErr w:type="spellEnd"/>
            <w:r>
              <w:rPr>
                <w:rFonts w:ascii="Arial" w:hAnsi="Arial" w:cs="Arial"/>
              </w:rPr>
              <w:t xml:space="preserve"> Principal</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Toda la red LAN depende de un único </w:t>
            </w:r>
            <w:proofErr w:type="spellStart"/>
            <w:r>
              <w:rPr>
                <w:rFonts w:ascii="Arial" w:hAnsi="Arial" w:cs="Arial"/>
              </w:rPr>
              <w:t>switch</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A-RED-010,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V-RED-004</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rack o gabinete de telecomunicaciones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A-RED-002, A-RED-003, A-RED-004,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2852"/>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V-RED-005</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UPS sin verificación periódica de baterías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Los sistemas de respaldo eléctrico de los </w:t>
            </w:r>
            <w:proofErr w:type="spellStart"/>
            <w:r>
              <w:rPr>
                <w:rFonts w:ascii="Arial" w:hAnsi="Arial" w:cs="Arial"/>
              </w:rPr>
              <w:t>switches</w:t>
            </w:r>
            <w:proofErr w:type="spellEnd"/>
            <w:r>
              <w:rPr>
                <w:rFonts w:ascii="Arial" w:hAnsi="Arial" w:cs="Arial"/>
              </w:rPr>
              <w:t xml:space="preserve"> no cuentan con un programa documentado de verificación de autonomía y estado de baterías.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ACT-RED-006</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C53BB4">
        <w:trPr>
          <w:trHeight w:val="3168"/>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V-RED-006</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ACT-RED-007</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A-RED-003, A-RED-006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13"/>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V-RED-007</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El cableado horizontal sólido está terminado directamente con conectores RJ45 hacia los </w:t>
            </w:r>
            <w:proofErr w:type="spellStart"/>
            <w:r>
              <w:rPr>
                <w:rFonts w:ascii="Arial" w:hAnsi="Arial" w:cs="Arial"/>
              </w:rPr>
              <w:t>switches</w:t>
            </w:r>
            <w:proofErr w:type="spellEnd"/>
            <w:r>
              <w:rPr>
                <w:rFonts w:ascii="Arial" w:hAnsi="Arial" w:cs="Arial"/>
              </w:rPr>
              <w:t>, sin panel de parcheo intermedio ni cables flexibles de conexión.</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 A-RED-013</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V-RED-008</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rosetas de pared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ACT-RED-008</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A04C71">
        <w:trPr>
          <w:trHeight w:val="278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V-RED-009</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Cableado UTP de categoría desconocida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(como limitante para recuperación)</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V-RED-010</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23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ACT-RED-004, ACT-RED-010</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Conexiones privadas fuera del perímetro de seguridad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A-RED-012</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V-RED-013</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A-RED-007</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059"/>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V-RED-014</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monitoreo de tráfico y rendimiento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se utilizan herramientas SNMP, </w:t>
            </w:r>
            <w:proofErr w:type="spellStart"/>
            <w:r>
              <w:rPr>
                <w:rFonts w:ascii="Arial" w:hAnsi="Arial" w:cs="Arial"/>
              </w:rPr>
              <w:t>NetFlow</w:t>
            </w:r>
            <w:proofErr w:type="spellEnd"/>
            <w:r>
              <w:rPr>
                <w:rFonts w:ascii="Arial" w:hAnsi="Arial" w:cs="Arial"/>
              </w:rPr>
              <w:t xml:space="preserve"> o similares para supervisar el tráfico, detectar congestiones, anomalías o intentos de acceso no autorizado.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259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V-RED-015</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documentación y respaldo de configuraciones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existe registro documental de la configuración de </w:t>
            </w:r>
            <w:proofErr w:type="spellStart"/>
            <w:r>
              <w:rPr>
                <w:rFonts w:ascii="Arial" w:hAnsi="Arial" w:cs="Arial"/>
              </w:rPr>
              <w:t>switches</w:t>
            </w:r>
            <w:proofErr w:type="spellEnd"/>
            <w:r>
              <w:rPr>
                <w:rFonts w:ascii="Arial" w:hAnsi="Arial" w:cs="Arial"/>
              </w:rPr>
              <w:t>, puntos de acceso, esquema de direccionamiento IP ni parámetros de DHCP y DNS.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A-RED-013</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32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V-RED-016</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responsable formal de administración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ACT-RED-009, ACT-RED-013, 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A-RED-015,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V-RED-017</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Inexistencia de Plan de Continuidad para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existen procedimientos documentados para la recuperación ante fallos de </w:t>
            </w:r>
            <w:proofErr w:type="spellStart"/>
            <w:r>
              <w:rPr>
                <w:rFonts w:ascii="Arial" w:hAnsi="Arial" w:cs="Arial"/>
              </w:rPr>
              <w:t>switches</w:t>
            </w:r>
            <w:proofErr w:type="spellEnd"/>
            <w:r>
              <w:rPr>
                <w:rFonts w:ascii="Arial" w:hAnsi="Arial" w:cs="Arial"/>
              </w:rPr>
              <w:t>, pérdida de conectividad con MINSA Central o incidentes de seguridad en la red.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A-RED-007, A-RED-010</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V-RED-018</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políticas de seguridad de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A-RED-012,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68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V-RED-019</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Factor Humano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Personal sin capacitación en </w:t>
            </w:r>
            <w:proofErr w:type="spellStart"/>
            <w:r>
              <w:rPr>
                <w:rFonts w:ascii="Arial" w:hAnsi="Arial" w:cs="Arial"/>
              </w:rPr>
              <w:t>ciberseguridad</w:t>
            </w:r>
            <w:proofErr w:type="spellEnd"/>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A-RED-014,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V-RED-020</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rotación de personal en cargos clave</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 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V-RED-021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Transmisión de datos epidemiológicos sin cifrado en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A-RED-008, A-RED-009</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86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V-RED-022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disponibilidad garantizada de la red para SISNIVEN</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Switches</w:t>
            </w:r>
            <w:proofErr w:type="spellEnd"/>
            <w:r>
              <w:rPr>
                <w:rFonts w:ascii="Arial" w:hAnsi="Arial" w:cs="Arial"/>
              </w:rPr>
              <w:t xml:space="preserve">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 A-RED-005, A-RED-010</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5" w:name="_Toc228819774"/>
      <w:bookmarkStart w:id="76" w:name="_Toc228819880"/>
      <w:r w:rsidRPr="0079348A">
        <w:rPr>
          <w:rFonts w:ascii="Arial" w:hAnsi="Arial" w:cs="Arial"/>
          <w:b/>
          <w:bCs/>
          <w:color w:val="auto"/>
        </w:rPr>
        <w:t>8.5.</w:t>
      </w:r>
      <w:r w:rsidR="00E759B7" w:rsidRPr="0079348A">
        <w:rPr>
          <w:rFonts w:ascii="Arial" w:hAnsi="Arial" w:cs="Arial"/>
          <w:b/>
          <w:bCs/>
          <w:color w:val="auto"/>
        </w:rPr>
        <w:t xml:space="preserve">4 </w:t>
      </w:r>
      <w:bookmarkEnd w:id="75"/>
      <w:bookmarkEnd w:id="76"/>
      <w:r w:rsidR="006540EB">
        <w:rPr>
          <w:rFonts w:ascii="Arial" w:hAnsi="Arial" w:cs="Arial"/>
          <w:b/>
          <w:bCs/>
          <w:color w:val="auto"/>
        </w:rPr>
        <w:t>Evaluación y cuantificación de riesgos</w:t>
      </w:r>
    </w:p>
    <w:p w:rsidR="00E759B7" w:rsidRDefault="00E759B7" w:rsidP="00E759B7">
      <w:pPr>
        <w:rPr>
          <w:rFonts w:ascii="Arial" w:hAnsi="Arial" w:cs="Arial"/>
          <w:b/>
          <w:bCs/>
        </w:rPr>
      </w:pPr>
    </w:p>
    <w:tbl>
      <w:tblPr>
        <w:tblStyle w:val="Tablaconcuadrcula"/>
        <w:tblW w:w="0" w:type="auto"/>
        <w:tblInd w:w="-1175" w:type="dxa"/>
        <w:tblLayout w:type="fixed"/>
        <w:tblLook w:val="04A0" w:firstRow="1" w:lastRow="0" w:firstColumn="1" w:lastColumn="0" w:noHBand="0" w:noVBand="1"/>
      </w:tblPr>
      <w:tblGrid>
        <w:gridCol w:w="811"/>
        <w:gridCol w:w="969"/>
        <w:gridCol w:w="1425"/>
        <w:gridCol w:w="1747"/>
        <w:gridCol w:w="2082"/>
        <w:gridCol w:w="1234"/>
        <w:gridCol w:w="1277"/>
        <w:gridCol w:w="895"/>
      </w:tblGrid>
      <w:tr w:rsidR="00E759B7" w:rsidTr="007B2AE1">
        <w:trPr>
          <w:trHeight w:val="804"/>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lastRenderedPageBreak/>
              <w:t>ID Riesgo</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 Afectado</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Vulnerabilidad(es) Explotada(s)</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 del Riesgo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Impacto</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Probabilidad</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Nivel de Riesgo</w:t>
            </w:r>
          </w:p>
        </w:tc>
      </w:tr>
      <w:tr w:rsidR="00E759B7" w:rsidTr="007B2AE1">
        <w:trPr>
          <w:trHeight w:val="152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R-RED-001</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V-RED-003, V-RED-015, V-RED-017</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xml:space="preserve"> El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funcionales pierden conectividad. El SISNIVEN no puede transmitir datos al MINSA Central. Tiempo estimado de recuperación: 3-5 días por falta de equipo de repuesto.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(20)</w:t>
            </w:r>
          </w:p>
        </w:tc>
      </w:tr>
      <w:tr w:rsidR="00E759B7" w:rsidTr="007B2AE1">
        <w:trPr>
          <w:trHeight w:val="390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R-RED-002</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w:t>
            </w:r>
            <w:proofErr w:type="spellStart"/>
            <w:r>
              <w:rPr>
                <w:rFonts w:ascii="Arial" w:hAnsi="Arial" w:cs="Arial"/>
              </w:rPr>
              <w:t>phishing</w:t>
            </w:r>
            <w:proofErr w:type="spellEnd"/>
            <w:r>
              <w:rPr>
                <w:rFonts w:ascii="Arial" w:hAnsi="Arial" w:cs="Arial"/>
              </w:rPr>
              <w:t xml:space="preserve">. El </w:t>
            </w:r>
            <w:proofErr w:type="spellStart"/>
            <w:r>
              <w:rPr>
                <w:rFonts w:ascii="Arial" w:hAnsi="Arial" w:cs="Arial"/>
              </w:rPr>
              <w:t>ransomware</w:t>
            </w:r>
            <w:proofErr w:type="spellEnd"/>
            <w:r>
              <w:rPr>
                <w:rFonts w:ascii="Arial" w:hAnsi="Arial" w:cs="Arial"/>
              </w:rPr>
              <w:t xml:space="preserve"> se </w:t>
            </w:r>
            <w:r>
              <w:rPr>
                <w:rFonts w:ascii="Arial" w:hAnsi="Arial" w:cs="Arial"/>
              </w:rPr>
              <w:lastRenderedPageBreak/>
              <w:t>propaga sin restricciones a través de la red plana hacia Epidemiología y Banco Biológico, cifrando datos críticos del SISNIVEN. Sin segmentación VLAN, sin monitoreo y sin respaldos, la pérdida puede ser irreversible.</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lastRenderedPageBreak/>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(20)</w:t>
            </w:r>
          </w:p>
        </w:tc>
      </w:tr>
      <w:tr w:rsidR="00E759B7" w:rsidTr="007B2AE1">
        <w:trPr>
          <w:trHeight w:val="322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R-RED-003</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A-RED-008: </w:t>
            </w:r>
            <w:proofErr w:type="spellStart"/>
            <w:r>
              <w:rPr>
                <w:rFonts w:ascii="Arial" w:hAnsi="Arial" w:cs="Arial"/>
              </w:rPr>
              <w:t>Exfiltración</w:t>
            </w:r>
            <w:proofErr w:type="spellEnd"/>
            <w:r>
              <w:rPr>
                <w:rFonts w:ascii="Arial" w:hAnsi="Arial" w:cs="Arial"/>
              </w:rPr>
              <w:t xml:space="preserve"> de datos de pacientes del SISNIVEN</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V-RED-002, V-RED-021,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(15)</w:t>
            </w:r>
          </w:p>
        </w:tc>
      </w:tr>
      <w:tr w:rsidR="00E759B7" w:rsidTr="007B2AE1">
        <w:trPr>
          <w:trHeight w:val="300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R-RED-004</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V-RED-010, V-RED-011, V-RED-021</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xml:space="preserve"> Un atacante con proximidad física captura tráfico de la red inalámbrica en Estadística o Contabilidad, obteniendo credenciales de acceso al SISNIVEN y datos sensibles transmitidos sin cifrado </w:t>
            </w:r>
            <w:proofErr w:type="gramStart"/>
            <w:r>
              <w:rPr>
                <w:rFonts w:ascii="Arial" w:hAnsi="Arial" w:cs="Arial"/>
              </w:rPr>
              <w:t>robusto</w:t>
            </w:r>
            <w:proofErr w:type="gramEnd"/>
            <w:r>
              <w:rPr>
                <w:rFonts w:ascii="Arial" w:hAnsi="Arial" w:cs="Arial"/>
              </w:rPr>
              <w:t>.</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(16)</w:t>
            </w:r>
          </w:p>
        </w:tc>
      </w:tr>
      <w:tr w:rsidR="00E759B7" w:rsidTr="007B2AE1">
        <w:trPr>
          <w:trHeight w:val="307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R-RED-005</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A-RED-010: Tormenta de </w:t>
            </w:r>
            <w:proofErr w:type="spellStart"/>
            <w:r>
              <w:rPr>
                <w:rFonts w:ascii="Arial" w:hAnsi="Arial" w:cs="Arial"/>
              </w:rPr>
              <w:t>broadcast</w:t>
            </w:r>
            <w:proofErr w:type="spellEnd"/>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V-RED-014, V-RED-017</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Parálisis total de la red por tormenta de </w:t>
            </w:r>
            <w:proofErr w:type="spellStart"/>
            <w:r>
              <w:rPr>
                <w:rFonts w:ascii="Arial" w:hAnsi="Arial" w:cs="Arial"/>
                <w:b/>
                <w:bCs/>
              </w:rPr>
              <w:t>broadcast</w:t>
            </w:r>
            <w:proofErr w:type="spellEnd"/>
            <w:r>
              <w:rPr>
                <w:rFonts w:ascii="Arial" w:hAnsi="Arial" w:cs="Arial"/>
                <w:b/>
                <w:bCs/>
              </w:rPr>
              <w:t>.</w:t>
            </w:r>
            <w:r>
              <w:rPr>
                <w:rFonts w:ascii="Arial" w:hAnsi="Arial" w:cs="Arial"/>
              </w:rPr>
              <w:t xml:space="preserve"> Una tarjeta de red defectuosa en cualquier equipo de la red plana genera una tormenta de </w:t>
            </w:r>
            <w:proofErr w:type="spellStart"/>
            <w:r>
              <w:rPr>
                <w:rFonts w:ascii="Arial" w:hAnsi="Arial" w:cs="Arial"/>
              </w:rPr>
              <w:t>broadcast</w:t>
            </w:r>
            <w:proofErr w:type="spellEnd"/>
            <w:r>
              <w:rPr>
                <w:rFonts w:ascii="Arial" w:hAnsi="Arial" w:cs="Arial"/>
              </w:rPr>
              <w:t xml:space="preserve"> que satura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aísle manualmente el origen.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327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R-RED-006</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V-RED-010, V-RED-011, V-RED-019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309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R-RED-007</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ACT-RED-001</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 Fluctuaciones eléctricas y apagones</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V-RED-005</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Caída de </w:t>
            </w:r>
            <w:proofErr w:type="spellStart"/>
            <w:r>
              <w:rPr>
                <w:rFonts w:ascii="Arial" w:hAnsi="Arial" w:cs="Arial"/>
                <w:b/>
                <w:bCs/>
              </w:rPr>
              <w:t>switches</w:t>
            </w:r>
            <w:proofErr w:type="spellEnd"/>
            <w:r>
              <w:rPr>
                <w:rFonts w:ascii="Arial" w:hAnsi="Arial" w:cs="Arial"/>
                <w:b/>
                <w:bCs/>
              </w:rPr>
              <w:t xml:space="preserve"> por agotamiento de baterías de UPS.</w:t>
            </w:r>
            <w:r>
              <w:rPr>
                <w:rFonts w:ascii="Arial" w:hAnsi="Arial" w:cs="Arial"/>
              </w:rPr>
              <w:t xml:space="preserve"> Ante un corte de energía, las UPS con baterías no verificadas no logran mantener la alimentación de los </w:t>
            </w:r>
            <w:proofErr w:type="spellStart"/>
            <w:r>
              <w:rPr>
                <w:rFonts w:ascii="Arial" w:hAnsi="Arial" w:cs="Arial"/>
              </w:rPr>
              <w:t>switches</w:t>
            </w:r>
            <w:proofErr w:type="spellEnd"/>
            <w:r>
              <w:rPr>
                <w:rFonts w:ascii="Arial" w:hAnsi="Arial" w:cs="Arial"/>
              </w:rPr>
              <w:t xml:space="preserve"> el tiempo suficiente, provocando la caída de la red y potencial daño a los equipos de conmutación.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364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R-RED-008</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A-RED-002: Acumulación de polvo ambiental corrosivo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Fallo prematuro de </w:t>
            </w:r>
            <w:proofErr w:type="spellStart"/>
            <w:r>
              <w:rPr>
                <w:rFonts w:ascii="Arial" w:hAnsi="Arial" w:cs="Arial"/>
                <w:b/>
                <w:bCs/>
              </w:rPr>
              <w:t>switches</w:t>
            </w:r>
            <w:proofErr w:type="spellEnd"/>
            <w:r>
              <w:rPr>
                <w:rFonts w:ascii="Arial" w:hAnsi="Arial" w:cs="Arial"/>
                <w:b/>
                <w:bCs/>
              </w:rPr>
              <w:t xml:space="preserve">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358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R-RED-009</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 Daño físico al cableado estructurado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V-RED-006, V-RED-007, V-RED-008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3144"/>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R-RED-010</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A-RED-012: Uso indebido de conexiones privadas</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V-RED-012, V-RED-018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xml:space="preserve"> Datos sensibles del SILAIS son </w:t>
            </w:r>
            <w:proofErr w:type="spellStart"/>
            <w:r>
              <w:rPr>
                <w:rFonts w:ascii="Arial" w:hAnsi="Arial" w:cs="Arial"/>
              </w:rPr>
              <w:t>exfiltrados</w:t>
            </w:r>
            <w:proofErr w:type="spellEnd"/>
            <w:r>
              <w:rPr>
                <w:rFonts w:ascii="Arial" w:hAnsi="Arial" w:cs="Arial"/>
              </w:rPr>
              <w:t xml:space="preserve"> utilizando los accesos a Internet independientes de Sindicato, SNC o Transporte, sin posibilidad de trazabilidad o detección por parte de la administración de TI.</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237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R-RED-011</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Acceso físico no controlado a puertos de red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V-RED-013, V-RED-018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xml:space="preserve"> Personal no autorizado o visitantes conectan equipos a los puertos LAN expuestos de los </w:t>
            </w:r>
            <w:proofErr w:type="spellStart"/>
            <w:r>
              <w:rPr>
                <w:rFonts w:ascii="Arial" w:hAnsi="Arial" w:cs="Arial"/>
              </w:rPr>
              <w:t>switches</w:t>
            </w:r>
            <w:proofErr w:type="spellEnd"/>
            <w:r>
              <w:rPr>
                <w:rFonts w:ascii="Arial" w:hAnsi="Arial" w:cs="Arial"/>
              </w:rPr>
              <w:t>, introduciendo potencialmente malware o accediendo a recursos de la red sin autenticación.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82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R-RED-012</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A-RED-011: Propagación de malware por movimiento lateral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Malware introducido en un equipo de Varios 1, 2 o 3 se propaga lateralmente a través de la red plana hacia Epidemiología y Banco Biológico, comprometiendo la integridad de los datos de vigilancia epidemiológica.</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283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R-RED-013</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A-RED-003: Humedad relativa elevada (70-85%)</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V-RED-006</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xml:space="preserve"> La humedad ambiental provoca oxidación progresiva de los contactos metálicos en conectores RJ45 y puertos de los </w:t>
            </w:r>
            <w:proofErr w:type="spellStart"/>
            <w:r>
              <w:rPr>
                <w:rFonts w:ascii="Arial" w:hAnsi="Arial" w:cs="Arial"/>
              </w:rPr>
              <w:t>switches</w:t>
            </w:r>
            <w:proofErr w:type="spellEnd"/>
            <w:r>
              <w:rPr>
                <w:rFonts w:ascii="Arial" w:hAnsi="Arial" w:cs="Arial"/>
              </w:rPr>
              <w:t>, generando fallos intermitentes de conectividad y aumentando la tasa de errores de transmisión.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292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R-RED-014</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Error humano en configuración de dispositivos de red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V-RED-007, V-RED-015, V-RED-016, V-RED-020</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xml:space="preserve"> Personal sin capacitación modifica accidentalmente conexiones del </w:t>
            </w:r>
            <w:proofErr w:type="spellStart"/>
            <w:r>
              <w:rPr>
                <w:rFonts w:ascii="Arial" w:hAnsi="Arial" w:cs="Arial"/>
              </w:rPr>
              <w:t>switch</w:t>
            </w:r>
            <w:proofErr w:type="spellEnd"/>
            <w:r>
              <w:rPr>
                <w:rFonts w:ascii="Arial" w:hAnsi="Arial" w:cs="Arial"/>
              </w:rPr>
              <w:t>, y la falta de documentación de la configuración original impide restaurar el servicio, prolongando el tiempo de indisponibilidad.</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23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R-RED-015</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ACT-RED-014</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A-RED-016: Ingeniería social telefónica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V-RED-016, V-RED-018, V-RED-019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xml:space="preserve"> Un atacante que se hace pasar por personal del MINSA Central obtiene credenciales de acceso a la red del SILAIS mediante una llamada telefónica a personal sin capacitación en </w:t>
            </w:r>
            <w:proofErr w:type="spellStart"/>
            <w:r>
              <w:rPr>
                <w:rFonts w:ascii="Arial" w:hAnsi="Arial" w:cs="Arial"/>
              </w:rPr>
              <w:t>ciberseguridad</w:t>
            </w:r>
            <w:proofErr w:type="spellEnd"/>
            <w:r>
              <w:rPr>
                <w:rFonts w:ascii="Arial" w:hAnsi="Arial" w:cs="Arial"/>
              </w:rPr>
              <w:t>.</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68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R-RED-016</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ACT-RED-009, 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A-RED-015: Sabotaje interno por personal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V-RED-016, V-RED-020</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xml:space="preserve"> Personal descontento o en proceso de rotación desconecta o daña </w:t>
            </w:r>
            <w:proofErr w:type="spellStart"/>
            <w:r>
              <w:rPr>
                <w:rFonts w:ascii="Arial" w:hAnsi="Arial" w:cs="Arial"/>
              </w:rPr>
              <w:t>switches</w:t>
            </w:r>
            <w:proofErr w:type="spellEnd"/>
            <w:r>
              <w:rPr>
                <w:rFonts w:ascii="Arial" w:hAnsi="Arial" w:cs="Arial"/>
              </w:rPr>
              <w:t>, cableado o puntos de acceso, provocando la interrupción de los servicios de red en áreas críticas.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Medio (6)</w:t>
            </w:r>
          </w:p>
        </w:tc>
      </w:tr>
      <w:tr w:rsidR="00E759B7" w:rsidTr="007B2AE1">
        <w:trPr>
          <w:trHeight w:val="276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R-RED-017</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A-RED-005: Fallo catastrófico del </w:t>
            </w:r>
            <w:proofErr w:type="spellStart"/>
            <w:r>
              <w:rPr>
                <w:rFonts w:ascii="Arial" w:hAnsi="Arial" w:cs="Arial"/>
              </w:rPr>
              <w:t>Switch</w:t>
            </w:r>
            <w:proofErr w:type="spellEnd"/>
            <w:r>
              <w:rPr>
                <w:rFonts w:ascii="Arial" w:hAnsi="Arial" w:cs="Arial"/>
              </w:rPr>
              <w:t xml:space="preserve"> Principal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Imposibilidad de migrar a velocidades superiores tras renovación de </w:t>
            </w:r>
            <w:proofErr w:type="spellStart"/>
            <w:r>
              <w:rPr>
                <w:rFonts w:ascii="Arial" w:hAnsi="Arial" w:cs="Arial"/>
                <w:b/>
                <w:bCs/>
              </w:rPr>
              <w:t>switches</w:t>
            </w:r>
            <w:proofErr w:type="spellEnd"/>
            <w:r>
              <w:rPr>
                <w:rFonts w:ascii="Arial" w:hAnsi="Arial" w:cs="Arial"/>
                <w:b/>
                <w:bCs/>
              </w:rPr>
              <w:t>.</w:t>
            </w:r>
            <w:r>
              <w:rPr>
                <w:rFonts w:ascii="Arial" w:hAnsi="Arial" w:cs="Arial"/>
              </w:rPr>
              <w:t xml:space="preserve"> Aunque se reemplacen los </w:t>
            </w:r>
            <w:proofErr w:type="spellStart"/>
            <w:r>
              <w:rPr>
                <w:rFonts w:ascii="Arial" w:hAnsi="Arial" w:cs="Arial"/>
              </w:rPr>
              <w:t>switches</w:t>
            </w:r>
            <w:proofErr w:type="spellEnd"/>
            <w:r>
              <w:rPr>
                <w:rFonts w:ascii="Arial" w:hAnsi="Arial" w:cs="Arial"/>
              </w:rPr>
              <w:t xml:space="preserve"> por equipos Gigabit, el cableado de categoría desconocida podría no soportar velocidades superiores a 100 Mbps, perpetuando el estrangulamiento operativo.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Medio (6)</w:t>
            </w:r>
          </w:p>
        </w:tc>
      </w:tr>
    </w:tbl>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79348A" w:rsidRDefault="0079348A" w:rsidP="0079348A">
      <w:pPr>
        <w:pStyle w:val="Ttulo3"/>
        <w:rPr>
          <w:rFonts w:ascii="Arial" w:hAnsi="Arial" w:cs="Arial"/>
          <w:b/>
          <w:bCs/>
          <w:color w:val="auto"/>
        </w:rPr>
      </w:pPr>
      <w:bookmarkStart w:id="77" w:name="_Toc228819775"/>
      <w:bookmarkStart w:id="78" w:name="_Toc228819881"/>
      <w:r w:rsidRPr="0079348A">
        <w:rPr>
          <w:rFonts w:ascii="Arial" w:hAnsi="Arial" w:cs="Arial"/>
          <w:b/>
          <w:bCs/>
          <w:color w:val="auto"/>
        </w:rPr>
        <w:lastRenderedPageBreak/>
        <w:t>8.5.</w:t>
      </w:r>
      <w:r w:rsidR="00E759B7" w:rsidRPr="0079348A">
        <w:rPr>
          <w:rFonts w:ascii="Arial" w:hAnsi="Arial" w:cs="Arial"/>
          <w:b/>
          <w:bCs/>
          <w:color w:val="auto"/>
        </w:rPr>
        <w:t xml:space="preserve">5 </w:t>
      </w:r>
      <w:bookmarkEnd w:id="77"/>
      <w:bookmarkEnd w:id="78"/>
      <w:r w:rsidR="006540EB">
        <w:rPr>
          <w:rFonts w:ascii="Arial" w:hAnsi="Arial" w:cs="Arial"/>
          <w:b/>
          <w:bCs/>
          <w:color w:val="auto"/>
        </w:rPr>
        <w:t>Resumen de niveles de riesgos de la red</w:t>
      </w:r>
    </w:p>
    <w:p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9" w:name="_Toc228819776"/>
      <w:bookmarkStart w:id="80" w:name="_Toc228819882"/>
      <w:r w:rsidRPr="0079348A">
        <w:rPr>
          <w:rFonts w:ascii="Arial" w:hAnsi="Arial" w:cs="Arial"/>
          <w:b/>
          <w:bCs/>
          <w:color w:val="auto"/>
        </w:rPr>
        <w:t>8.5.6</w:t>
      </w:r>
      <w:r w:rsidR="00E759B7" w:rsidRPr="0079348A">
        <w:rPr>
          <w:rFonts w:ascii="Arial" w:hAnsi="Arial" w:cs="Arial"/>
          <w:b/>
          <w:bCs/>
          <w:color w:val="auto"/>
        </w:rPr>
        <w:t xml:space="preserve"> </w:t>
      </w:r>
      <w:bookmarkEnd w:id="79"/>
      <w:bookmarkEnd w:id="80"/>
      <w:r w:rsidR="006540EB">
        <w:rPr>
          <w:rFonts w:ascii="Arial" w:hAnsi="Arial" w:cs="Arial"/>
          <w:b/>
          <w:bCs/>
          <w:color w:val="auto"/>
        </w:rPr>
        <w:t>Plan de gestión de riesgos de la red</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6.1</w:t>
      </w:r>
      <w:r w:rsidR="00E759B7" w:rsidRPr="0079348A">
        <w:rPr>
          <w:rFonts w:ascii="Arial" w:hAnsi="Arial" w:cs="Arial"/>
          <w:b/>
          <w:bCs/>
          <w:i w:val="0"/>
          <w:iCs w:val="0"/>
          <w:color w:val="auto"/>
        </w:rPr>
        <w:t xml:space="preserve"> Estrategias de Mitigación por Categoría de Riesgo de Red</w:t>
      </w:r>
    </w:p>
    <w:tbl>
      <w:tblPr>
        <w:tblW w:w="1152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9"/>
        <w:gridCol w:w="2619"/>
        <w:gridCol w:w="2901"/>
        <w:gridCol w:w="3471"/>
      </w:tblGrid>
      <w:tr w:rsidR="00E759B7" w:rsidTr="00C53BB4">
        <w:trPr>
          <w:tblHeader/>
        </w:trPr>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Estrategia</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Acciones Específicas para la Red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propagado en red plana), R-RED-003 (</w:t>
            </w:r>
            <w:proofErr w:type="spellStart"/>
            <w:r>
              <w:rPr>
                <w:rFonts w:ascii="Arial" w:hAnsi="Arial" w:cs="Arial"/>
              </w:rPr>
              <w:t>Exfiltración</w:t>
            </w:r>
            <w:proofErr w:type="spellEnd"/>
            <w:r>
              <w:rPr>
                <w:rFonts w:ascii="Arial" w:hAnsi="Arial" w:cs="Arial"/>
              </w:rPr>
              <w:t xml:space="preserve"> de </w:t>
            </w:r>
            <w:r>
              <w:rPr>
                <w:rFonts w:ascii="Arial" w:hAnsi="Arial" w:cs="Arial"/>
              </w:rPr>
              <w:lastRenderedPageBreak/>
              <w:t xml:space="preserve">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Reemplazo prioritario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por </w:t>
            </w:r>
            <w:proofErr w:type="spellStart"/>
            <w:r>
              <w:rPr>
                <w:rFonts w:ascii="Arial" w:hAnsi="Arial" w:cs="Arial"/>
              </w:rPr>
              <w:t>switches</w:t>
            </w:r>
            <w:proofErr w:type="spellEnd"/>
            <w:r>
              <w:rPr>
                <w:rFonts w:ascii="Arial" w:hAnsi="Arial" w:cs="Arial"/>
              </w:rPr>
              <w:t xml:space="preserve"> Gigabit administrables con soporte VLAN; configuración de segmentación VLAN para aislar áreas críticas; </w:t>
            </w:r>
            <w:r>
              <w:rPr>
                <w:rFonts w:ascii="Arial" w:hAnsi="Arial" w:cs="Arial"/>
              </w:rPr>
              <w:lastRenderedPageBreak/>
              <w:t xml:space="preserve">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R-RED-005 (Tormenta de </w:t>
            </w:r>
            <w:proofErr w:type="spellStart"/>
            <w:r>
              <w:rPr>
                <w:rFonts w:ascii="Arial" w:hAnsi="Arial" w:cs="Arial"/>
              </w:rPr>
              <w:t>broadcast</w:t>
            </w:r>
            <w:proofErr w:type="spellEnd"/>
            <w:r>
              <w:rPr>
                <w:rFonts w:ascii="Arial" w:hAnsi="Arial" w:cs="Arial"/>
              </w:rPr>
              <w:t xml:space="preserve">), R-RED-006 (Datos sensibles por </w:t>
            </w:r>
            <w:proofErr w:type="spellStart"/>
            <w:r>
              <w:rPr>
                <w:rFonts w:ascii="Arial" w:hAnsi="Arial" w:cs="Arial"/>
              </w:rPr>
              <w:t>WiFi</w:t>
            </w:r>
            <w:proofErr w:type="spellEnd"/>
            <w:r>
              <w:rPr>
                <w:rFonts w:ascii="Arial" w:hAnsi="Arial" w:cs="Arial"/>
              </w:rPr>
              <w:t xml:space="preserve"> débil), R-RED-007 (Caída de </w:t>
            </w:r>
            <w:proofErr w:type="spellStart"/>
            <w:r>
              <w:rPr>
                <w:rFonts w:ascii="Arial" w:hAnsi="Arial" w:cs="Arial"/>
              </w:rPr>
              <w:t>switches</w:t>
            </w:r>
            <w:proofErr w:type="spellEnd"/>
            <w:r>
              <w:rPr>
                <w:rFonts w:ascii="Arial" w:hAnsi="Arial" w:cs="Arial"/>
              </w:rPr>
              <w:t xml:space="preserve"> por fallo de UPS), R-RED-008 (Fallo de </w:t>
            </w:r>
            <w:proofErr w:type="spellStart"/>
            <w:r>
              <w:rPr>
                <w:rFonts w:ascii="Arial" w:hAnsi="Arial" w:cs="Arial"/>
              </w:rPr>
              <w:t>switches</w:t>
            </w:r>
            <w:proofErr w:type="spellEnd"/>
            <w:r>
              <w:rPr>
                <w:rFonts w:ascii="Arial" w:hAnsi="Arial" w:cs="Arial"/>
              </w:rPr>
              <w:t xml:space="preserve"> por polvo ambiental), R-RED-009 (Daño a cableado expuesto), R-RED-010 (Fuga por conexiones privadas), R-RED-011 (Acceso físico no autorizado a puertos), R-RED-012 (Propagación de malware lateral), R-RED-013 (Oxidación por humedad), R-RED-014 (Error de configuración), R-RED-015 </w:t>
            </w:r>
            <w:r>
              <w:rPr>
                <w:rFonts w:ascii="Arial" w:hAnsi="Arial" w:cs="Arial"/>
              </w:rPr>
              <w:lastRenderedPageBreak/>
              <w:t>(Compromiso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Instalación de rack cerrado para </w:t>
            </w:r>
            <w:proofErr w:type="spellStart"/>
            <w:r>
              <w:rPr>
                <w:rFonts w:ascii="Arial" w:hAnsi="Arial" w:cs="Arial"/>
              </w:rPr>
              <w:t>switches</w:t>
            </w:r>
            <w:proofErr w:type="spellEnd"/>
            <w:r>
              <w:rPr>
                <w:rFonts w:ascii="Arial" w:hAnsi="Arial" w:cs="Arial"/>
              </w:rPr>
              <w:t xml:space="preserve">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integración segura de conexiones privadas a la red corporativa con VLAN de invitados; implementar autenticación 802.1X; capacitación en </w:t>
            </w:r>
            <w:proofErr w:type="spellStart"/>
            <w:r>
              <w:rPr>
                <w:rFonts w:ascii="Arial" w:hAnsi="Arial" w:cs="Arial"/>
              </w:rPr>
              <w:t>ciberseguridad</w:t>
            </w:r>
            <w:proofErr w:type="spellEnd"/>
            <w:r>
              <w:rPr>
                <w:rFonts w:ascii="Arial" w:hAnsi="Arial" w:cs="Arial"/>
              </w:rPr>
              <w:t xml:space="preserve"> para el personal; documentar configuración de red y plan de continuidad.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control de acceso físico a las áreas de </w:t>
            </w:r>
            <w:proofErr w:type="spellStart"/>
            <w:r>
              <w:rPr>
                <w:rFonts w:ascii="Arial" w:hAnsi="Arial" w:cs="Arial"/>
              </w:rPr>
              <w:t>switches</w:t>
            </w:r>
            <w:proofErr w:type="spellEnd"/>
            <w:r>
              <w:rPr>
                <w:rFonts w:ascii="Arial" w:hAnsi="Arial" w:cs="Arial"/>
              </w:rPr>
              <w:t xml:space="preserve">; documentar y respaldar configuraciones para rápida restauración; evaluar categoría del cableado existente y planificar su renovación junto con los </w:t>
            </w:r>
            <w:proofErr w:type="spellStart"/>
            <w:r>
              <w:rPr>
                <w:rFonts w:ascii="Arial" w:hAnsi="Arial" w:cs="Arial"/>
              </w:rPr>
              <w:t>switches</w:t>
            </w:r>
            <w:proofErr w:type="spellEnd"/>
            <w:r>
              <w:rPr>
                <w:rFonts w:ascii="Arial" w:hAnsi="Arial" w:cs="Arial"/>
              </w:rPr>
              <w:t>; establecer políticas de uso de la red y sanciones.</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w:t>
            </w:r>
          </w:p>
        </w:tc>
      </w:tr>
    </w:tbl>
    <w:p w:rsidR="00E759B7" w:rsidRDefault="00E759B7" w:rsidP="00E759B7">
      <w:pPr>
        <w:rPr>
          <w:rFonts w:ascii="Arial" w:hAnsi="Arial" w:cs="Arial"/>
          <w:b/>
          <w:bCs/>
        </w:rPr>
      </w:pP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w:t>
      </w:r>
      <w:r w:rsidR="00E759B7" w:rsidRPr="0079348A">
        <w:rPr>
          <w:rFonts w:ascii="Arial" w:hAnsi="Arial" w:cs="Arial"/>
          <w:b/>
          <w:bCs/>
          <w:i w:val="0"/>
          <w:iCs w:val="0"/>
          <w:color w:val="auto"/>
        </w:rPr>
        <w:t>2 Plan de Mitigación y Recuperación ante Fallos de la Red</w:t>
      </w: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0"/>
        <w:gridCol w:w="2363"/>
        <w:gridCol w:w="2858"/>
        <w:gridCol w:w="3189"/>
      </w:tblGrid>
      <w:tr w:rsidR="00E759B7" w:rsidTr="00C53BB4">
        <w:trPr>
          <w:tblHeader/>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 de Recuperación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Tiempo de Recuperación Estimado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w:t>
            </w:r>
            <w:proofErr w:type="spellStart"/>
            <w:r>
              <w:rPr>
                <w:rFonts w:ascii="Arial" w:hAnsi="Arial" w:cs="Arial"/>
                <w:b/>
                <w:bCs/>
              </w:rPr>
              <w:t>switch</w:t>
            </w:r>
            <w:r w:rsidR="0073133E">
              <w:rPr>
                <w:rFonts w:ascii="Arial" w:hAnsi="Arial" w:cs="Arial"/>
                <w:b/>
                <w:bCs/>
              </w:rPr>
              <w:t>es</w:t>
            </w:r>
            <w:proofErr w:type="spellEnd"/>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Adquirir </w:t>
            </w:r>
            <w:proofErr w:type="spellStart"/>
            <w:r>
              <w:rPr>
                <w:rFonts w:ascii="Arial" w:hAnsi="Arial" w:cs="Arial"/>
              </w:rPr>
              <w:t>switch</w:t>
            </w:r>
            <w:proofErr w:type="spellEnd"/>
            <w:r>
              <w:rPr>
                <w:rFonts w:ascii="Arial" w:hAnsi="Arial" w:cs="Arial"/>
              </w:rPr>
              <w:t xml:space="preserve"> Gigabit administrable de respaldo; documentar y respaldar la configuración; mantener diagrama de </w:t>
            </w:r>
            <w:r>
              <w:rPr>
                <w:rFonts w:ascii="Arial" w:hAnsi="Arial" w:cs="Arial"/>
              </w:rPr>
              <w:lastRenderedPageBreak/>
              <w:t>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Reemplazar físicamente el </w:t>
            </w:r>
            <w:proofErr w:type="spellStart"/>
            <w:r>
              <w:rPr>
                <w:rFonts w:ascii="Arial" w:hAnsi="Arial" w:cs="Arial"/>
              </w:rPr>
              <w:t>switch</w:t>
            </w:r>
            <w:proofErr w:type="spellEnd"/>
            <w:r>
              <w:rPr>
                <w:rFonts w:ascii="Arial" w:hAnsi="Arial" w:cs="Arial"/>
              </w:rPr>
              <w:t xml:space="preserve"> fallado; cargar la configuración desde el respaldo; reconectar cables según documentación.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30-60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Fallo del </w:t>
            </w:r>
            <w:proofErr w:type="spellStart"/>
            <w:r>
              <w:rPr>
                <w:rFonts w:ascii="Arial" w:hAnsi="Arial" w:cs="Arial"/>
                <w:b/>
                <w:bCs/>
              </w:rPr>
              <w:t>switch</w:t>
            </w:r>
            <w:proofErr w:type="spellEnd"/>
            <w:r>
              <w:rPr>
                <w:rFonts w:ascii="Arial" w:hAnsi="Arial" w:cs="Arial"/>
                <w:b/>
                <w:bCs/>
              </w:rPr>
              <w:t xml:space="preserve">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Mantener el mismo </w:t>
            </w:r>
            <w:proofErr w:type="spellStart"/>
            <w:r>
              <w:rPr>
                <w:rFonts w:ascii="Arial" w:hAnsi="Arial" w:cs="Arial"/>
              </w:rPr>
              <w:t>switch</w:t>
            </w:r>
            <w:proofErr w:type="spellEnd"/>
            <w:r>
              <w:rPr>
                <w:rFonts w:ascii="Arial" w:hAnsi="Arial" w:cs="Arial"/>
              </w:rPr>
              <w:t xml:space="preserve">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Sustituir el </w:t>
            </w:r>
            <w:proofErr w:type="spellStart"/>
            <w:r>
              <w:rPr>
                <w:rFonts w:ascii="Arial" w:hAnsi="Arial" w:cs="Arial"/>
              </w:rPr>
              <w:t>switch</w:t>
            </w:r>
            <w:proofErr w:type="spellEnd"/>
            <w:r>
              <w:rPr>
                <w:rFonts w:ascii="Arial" w:hAnsi="Arial" w:cs="Arial"/>
              </w:rPr>
              <w:t xml:space="preserve"> fallado; reconectar los cables de las áreas dependientes.</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trimestralmente el estado de las baterías de las UPS de cada </w:t>
            </w:r>
            <w:proofErr w:type="spellStart"/>
            <w:r>
              <w:rPr>
                <w:rFonts w:ascii="Arial" w:hAnsi="Arial" w:cs="Arial"/>
              </w:rPr>
              <w:t>switch</w:t>
            </w:r>
            <w:proofErr w:type="spellEnd"/>
            <w:r>
              <w:rPr>
                <w:rFonts w:ascii="Arial" w:hAnsi="Arial" w:cs="Arial"/>
              </w:rPr>
              <w:t>;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Las UPS mantienen los </w:t>
            </w:r>
            <w:proofErr w:type="spellStart"/>
            <w:r>
              <w:rPr>
                <w:rFonts w:ascii="Arial" w:hAnsi="Arial" w:cs="Arial"/>
              </w:rPr>
              <w:t>switches</w:t>
            </w:r>
            <w:proofErr w:type="spellEnd"/>
            <w:r>
              <w:rPr>
                <w:rFonts w:ascii="Arial" w:hAnsi="Arial" w:cs="Arial"/>
              </w:rPr>
              <w:t xml:space="preserve"> operativos; si la autonomía se agota, apagar equipos controladamente y esperar restauración.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0 minutos (con UPS funcional)</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Mantener stock de cables UTP pre-ponchados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Identificar el tramo dañado; reemplazar el cable o, si el daño es en el conector, cortar y re-ponchar un nuevo RJ45.</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15-30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 xml:space="preserve">Tormenta de </w:t>
            </w:r>
            <w:proofErr w:type="spellStart"/>
            <w:r>
              <w:rPr>
                <w:rFonts w:ascii="Arial" w:hAnsi="Arial" w:cs="Arial"/>
                <w:b/>
                <w:bCs/>
              </w:rPr>
              <w:t>broadcast</w:t>
            </w:r>
            <w:proofErr w:type="spellEnd"/>
            <w:r>
              <w:rPr>
                <w:rFonts w:ascii="Arial" w:hAnsi="Arial" w:cs="Arial"/>
                <w:b/>
                <w:bCs/>
              </w:rPr>
              <w:t xml:space="preserve">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Planificar segmentación VLAN como control definitivo; </w:t>
            </w:r>
            <w:r>
              <w:rPr>
                <w:rFonts w:ascii="Arial" w:hAnsi="Arial" w:cs="Arial"/>
              </w:rPr>
              <w:lastRenderedPageBreak/>
              <w:t>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Desconectar los segmentos de red uno a uno (empezando por las </w:t>
            </w:r>
            <w:r>
              <w:rPr>
                <w:rFonts w:ascii="Arial" w:hAnsi="Arial" w:cs="Arial"/>
              </w:rPr>
              <w:lastRenderedPageBreak/>
              <w:t>áreas "Varios") para identificar el equipo causante; aislar el puerto o equipo problemático.</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30-60 minutos</w:t>
            </w:r>
          </w:p>
        </w:tc>
      </w:tr>
      <w:tr w:rsidR="00E759B7" w:rsidTr="00C53BB4">
        <w:trPr>
          <w:trHeight w:val="3134"/>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Caída de señal </w:t>
            </w:r>
            <w:proofErr w:type="spellStart"/>
            <w:r>
              <w:rPr>
                <w:rFonts w:ascii="Arial" w:hAnsi="Arial" w:cs="Arial"/>
                <w:b/>
                <w:bCs/>
              </w:rPr>
              <w:t>WiFi</w:t>
            </w:r>
            <w:proofErr w:type="spellEnd"/>
            <w:r>
              <w:rPr>
                <w:rFonts w:ascii="Arial" w:hAnsi="Arial" w:cs="Arial"/>
                <w:b/>
                <w:bCs/>
              </w:rPr>
              <w:t xml:space="preserve"> en Estadística o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Instalar puntos de red cableada como conexión 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Mover el equipo afectado a un punto de red cableada (si ya fue instalado); en caso contrario, reubicar temporalmente el equipo cerca de un punto LAN o reconfigurar el AP.</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 minutos (con cableado) / variable (sin cableado)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Instalar </w:t>
            </w:r>
            <w:proofErr w:type="spellStart"/>
            <w:r>
              <w:rPr>
                <w:rFonts w:ascii="Arial" w:hAnsi="Arial" w:cs="Arial"/>
              </w:rPr>
              <w:t>switches</w:t>
            </w:r>
            <w:proofErr w:type="spellEnd"/>
            <w:r>
              <w:rPr>
                <w:rFonts w:ascii="Arial" w:hAnsi="Arial" w:cs="Arial"/>
              </w:rPr>
              <w:t xml:space="preserve">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Inmediato (una vez detectado)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xml:space="preserve">; mantener contacto con el proveedor de </w:t>
            </w:r>
            <w:r>
              <w:rPr>
                <w:rFonts w:ascii="Arial" w:hAnsi="Arial" w:cs="Arial"/>
              </w:rPr>
              <w:lastRenderedPageBreak/>
              <w:t>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w:t>
            </w:r>
            <w:r>
              <w:rPr>
                <w:rFonts w:ascii="Arial" w:hAnsi="Arial" w:cs="Arial"/>
              </w:rPr>
              <w:lastRenderedPageBreak/>
              <w:t>intervención del proveedor.</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1-24 horas (depende del ISP)</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Integrar las conexiones de Sindicato, SNC y Transporte a la 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Bloquear temporalmente la conexión privada comprometida; redirigir a los usuarios a la red corporativa segmentada; auditar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1-2 horas</w:t>
            </w:r>
          </w:p>
        </w:tc>
      </w:tr>
    </w:tbl>
    <w:p w:rsidR="00E759B7" w:rsidRDefault="00E759B7" w:rsidP="00E759B7">
      <w:pPr>
        <w:rPr>
          <w:rFonts w:ascii="Arial" w:hAnsi="Arial" w:cs="Arial"/>
          <w:b/>
          <w:bCs/>
        </w:rPr>
      </w:pP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8.5.6.2</w:t>
      </w:r>
      <w:r w:rsidR="00E759B7" w:rsidRPr="0079348A">
        <w:rPr>
          <w:rFonts w:ascii="Arial" w:hAnsi="Arial" w:cs="Arial"/>
          <w:b/>
          <w:bCs/>
          <w:i w:val="0"/>
          <w:iCs w:val="0"/>
          <w:color w:val="auto"/>
        </w:rPr>
        <w:t xml:space="preserve">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Responsabilidad en la Gestión de Riesgos de la Red</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Aprobar el plan de gestión de riesgos de la red; asignar presupuesto para los controles prioritarios (reemplazo de </w:t>
            </w:r>
            <w:proofErr w:type="spellStart"/>
            <w:r>
              <w:rPr>
                <w:rFonts w:ascii="Arial" w:hAnsi="Arial" w:cs="Arial"/>
              </w:rPr>
              <w:t>switches</w:t>
            </w:r>
            <w:proofErr w:type="spellEnd"/>
            <w:r>
              <w:rPr>
                <w:rFonts w:ascii="Arial" w:hAnsi="Arial" w:cs="Arial"/>
              </w:rPr>
              <w:t>, cableado, UPS); liderar la gobernanza de riesgos tecnológicos; supervisar la implementación de las recomendaciones.</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w:t>
            </w:r>
            <w:proofErr w:type="spellStart"/>
            <w:r>
              <w:rPr>
                <w:rFonts w:ascii="Arial" w:hAnsi="Arial" w:cs="Arial"/>
              </w:rPr>
              <w:t>switches</w:t>
            </w:r>
            <w:proofErr w:type="spellEnd"/>
            <w:r>
              <w:rPr>
                <w:rFonts w:ascii="Arial" w:hAnsi="Arial" w:cs="Arial"/>
              </w:rPr>
              <w:t xml:space="preserve"> y </w:t>
            </w:r>
            <w:proofErr w:type="spellStart"/>
            <w:r>
              <w:rPr>
                <w:rFonts w:ascii="Arial" w:hAnsi="Arial" w:cs="Arial"/>
              </w:rPr>
              <w:t>APs</w:t>
            </w:r>
            <w:proofErr w:type="spellEnd"/>
            <w:r>
              <w:rPr>
                <w:rFonts w:ascii="Arial" w:hAnsi="Arial" w:cs="Arial"/>
              </w:rPr>
              <w:t>; documentar y respaldar las configuraciones de todos los dispositivos de red; gestionar los incidentes de conectividad; ejecutar el plan de continuidad de la red; realizar el programa de limpieza preventiva de los equipos de comunicación.</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Recursos Humanos</w:t>
            </w:r>
            <w:r>
              <w:rPr>
                <w:rFonts w:ascii="Arial" w:hAnsi="Arial" w:cs="Arial"/>
              </w:rPr>
              <w:t xml:space="preserve"> (Lic. Leonor </w:t>
            </w:r>
            <w:proofErr w:type="spellStart"/>
            <w:r>
              <w:rPr>
                <w:rFonts w:ascii="Arial" w:hAnsi="Arial" w:cs="Arial"/>
              </w:rPr>
              <w:t>Putoy</w:t>
            </w:r>
            <w:proofErr w:type="spellEnd"/>
            <w:r>
              <w:rPr>
                <w:rFonts w:ascii="Arial" w:hAnsi="Arial" w:cs="Arial"/>
              </w:rPr>
              <w:t>)</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Gestionar un programa de capacitación básica en </w:t>
            </w:r>
            <w:proofErr w:type="spellStart"/>
            <w:r>
              <w:rPr>
                <w:rFonts w:ascii="Arial" w:hAnsi="Arial" w:cs="Arial"/>
              </w:rPr>
              <w:t>ciberseguridad</w:t>
            </w:r>
            <w:proofErr w:type="spellEnd"/>
            <w:r>
              <w:rPr>
                <w:rFonts w:ascii="Arial" w:hAnsi="Arial" w:cs="Arial"/>
              </w:rPr>
              <w:t xml:space="preserve"> y uso seguro de la red para todo el personal del SILAIS; coordinar con el Administrador de Red los procedimientos de alta y baja de credenciales de acceso ante la rotación de personal.</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Gestionar el presupuesto para la adquisición de </w:t>
            </w:r>
            <w:proofErr w:type="spellStart"/>
            <w:r>
              <w:rPr>
                <w:rFonts w:ascii="Arial" w:hAnsi="Arial" w:cs="Arial"/>
              </w:rPr>
              <w:t>switches</w:t>
            </w:r>
            <w:proofErr w:type="spellEnd"/>
            <w:r>
              <w:rPr>
                <w:rFonts w:ascii="Arial" w:hAnsi="Arial" w:cs="Arial"/>
              </w:rPr>
              <w:t>, cableado estructurado, UPS, repuestos y servicios de instalación; asegurar que los recursos financieros estén disponibles para implementar los controles prioritarios de mitigación de riesgos de la red.</w:t>
            </w:r>
          </w:p>
        </w:tc>
      </w:tr>
      <w:tr w:rsidR="00E759B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w:t>
            </w:r>
            <w:proofErr w:type="spellStart"/>
            <w:r>
              <w:rPr>
                <w:rFonts w:ascii="Arial" w:hAnsi="Arial" w:cs="Arial"/>
              </w:rPr>
              <w:t>ciberseguridad</w:t>
            </w:r>
            <w:proofErr w:type="spellEnd"/>
            <w:r>
              <w:rPr>
                <w:rFonts w:ascii="Arial" w:hAnsi="Arial" w:cs="Arial"/>
              </w:rPr>
              <w:t>.</w:t>
            </w:r>
          </w:p>
        </w:tc>
      </w:tr>
      <w:tr w:rsidR="00E759B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spacing w:after="0"/>
        <w:rPr>
          <w:rFonts w:ascii="Arial" w:hAnsi="Arial" w:cs="Arial"/>
          <w:kern w:val="0"/>
          <w14:ligatures w14:val="none"/>
        </w:rPr>
        <w:sectPr w:rsidR="00E759B7" w:rsidSect="007C398B">
          <w:headerReference w:type="default" r:id="rId13"/>
          <w:pgSz w:w="12240" w:h="15840"/>
          <w:pgMar w:top="1440" w:right="1440" w:bottom="1440" w:left="1440" w:header="720" w:footer="720" w:gutter="0"/>
          <w:pgNumType w:start="1"/>
          <w:cols w:space="720"/>
        </w:sectPr>
      </w:pPr>
      <w:r>
        <w:rPr>
          <w:rFonts w:ascii="Arial" w:hAnsi="Arial" w:cs="Arial"/>
          <w:kern w:val="0"/>
          <w14:ligatures w14:val="none"/>
        </w:rPr>
        <w:br w:type="page"/>
      </w:r>
    </w:p>
    <w:p w:rsidR="00E759B7" w:rsidRDefault="00E759B7" w:rsidP="00E759B7">
      <w:pPr>
        <w:rPr>
          <w:rFonts w:ascii="Arial" w:hAnsi="Arial" w:cs="Arial"/>
        </w:rPr>
      </w:pPr>
    </w:p>
    <w:p w:rsidR="00E759B7" w:rsidRPr="0079348A" w:rsidRDefault="00E759B7" w:rsidP="0079348A">
      <w:pPr>
        <w:pStyle w:val="Ttulo1"/>
        <w:numPr>
          <w:ilvl w:val="0"/>
          <w:numId w:val="44"/>
        </w:numPr>
        <w:jc w:val="center"/>
        <w:rPr>
          <w:rFonts w:ascii="Arial" w:hAnsi="Arial" w:cs="Arial"/>
          <w:b/>
          <w:bCs/>
          <w:color w:val="auto"/>
          <w:sz w:val="24"/>
          <w:szCs w:val="24"/>
        </w:rPr>
      </w:pPr>
      <w:bookmarkStart w:id="81" w:name="_Toc228819777"/>
      <w:bookmarkStart w:id="82" w:name="_Toc228819883"/>
      <w:r w:rsidRPr="0079348A">
        <w:rPr>
          <w:rFonts w:ascii="Arial" w:hAnsi="Arial" w:cs="Arial"/>
          <w:b/>
          <w:bCs/>
          <w:color w:val="auto"/>
          <w:sz w:val="24"/>
          <w:szCs w:val="24"/>
        </w:rPr>
        <w:t>TRABAJO DE AUDITORÍA PLAN DE AUDITORÍA</w:t>
      </w:r>
      <w:bookmarkEnd w:id="81"/>
      <w:bookmarkEnd w:id="82"/>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Pr="0079348A" w:rsidRDefault="0079348A" w:rsidP="0079348A">
      <w:pPr>
        <w:pStyle w:val="Ttulo2"/>
        <w:rPr>
          <w:rFonts w:ascii="Arial" w:hAnsi="Arial" w:cs="Arial"/>
          <w:b/>
          <w:bCs/>
          <w:color w:val="auto"/>
          <w:sz w:val="24"/>
          <w:szCs w:val="24"/>
        </w:rPr>
      </w:pPr>
      <w:bookmarkStart w:id="83" w:name="_Toc228819778"/>
      <w:bookmarkStart w:id="84" w:name="_Toc228819884"/>
      <w:r w:rsidRPr="0079348A">
        <w:rPr>
          <w:rFonts w:ascii="Arial" w:hAnsi="Arial" w:cs="Arial"/>
          <w:b/>
          <w:bCs/>
          <w:color w:val="auto"/>
          <w:sz w:val="24"/>
          <w:szCs w:val="24"/>
        </w:rPr>
        <w:t>9</w:t>
      </w:r>
      <w:r w:rsidR="00E759B7" w:rsidRPr="0079348A">
        <w:rPr>
          <w:rFonts w:ascii="Arial" w:hAnsi="Arial" w:cs="Arial"/>
          <w:b/>
          <w:bCs/>
          <w:color w:val="auto"/>
          <w:sz w:val="24"/>
          <w:szCs w:val="24"/>
        </w:rPr>
        <w:t xml:space="preserve">.1 </w:t>
      </w:r>
      <w:r w:rsidR="006540EB">
        <w:rPr>
          <w:rFonts w:ascii="Arial" w:hAnsi="Arial" w:cs="Arial"/>
          <w:b/>
          <w:bCs/>
          <w:color w:val="auto"/>
          <w:sz w:val="24"/>
          <w:szCs w:val="24"/>
        </w:rPr>
        <w:t>Planificación</w:t>
      </w:r>
      <w:r w:rsidR="00E759B7" w:rsidRPr="0079348A">
        <w:rPr>
          <w:rFonts w:ascii="Arial" w:hAnsi="Arial" w:cs="Arial"/>
          <w:b/>
          <w:bCs/>
          <w:color w:val="auto"/>
          <w:sz w:val="24"/>
          <w:szCs w:val="24"/>
        </w:rPr>
        <w:t xml:space="preserve"> </w:t>
      </w:r>
      <w:r w:rsidR="006540EB">
        <w:rPr>
          <w:rFonts w:ascii="Arial" w:hAnsi="Arial" w:cs="Arial"/>
          <w:b/>
          <w:bCs/>
          <w:color w:val="auto"/>
          <w:sz w:val="24"/>
          <w:szCs w:val="24"/>
        </w:rPr>
        <w:t>–</w:t>
      </w:r>
      <w:r w:rsidR="00E759B7" w:rsidRPr="0079348A">
        <w:rPr>
          <w:rFonts w:ascii="Arial" w:hAnsi="Arial" w:cs="Arial"/>
          <w:b/>
          <w:bCs/>
          <w:color w:val="auto"/>
          <w:sz w:val="24"/>
          <w:szCs w:val="24"/>
        </w:rPr>
        <w:t xml:space="preserve"> </w:t>
      </w:r>
      <w:bookmarkEnd w:id="83"/>
      <w:bookmarkEnd w:id="84"/>
      <w:r w:rsidR="006540EB">
        <w:rPr>
          <w:rFonts w:ascii="Arial" w:hAnsi="Arial" w:cs="Arial"/>
          <w:b/>
          <w:bCs/>
          <w:color w:val="auto"/>
          <w:sz w:val="24"/>
          <w:szCs w:val="24"/>
        </w:rPr>
        <w:t>Etapas de desarrollo</w:t>
      </w:r>
    </w:p>
    <w:p w:rsidR="00E759B7" w:rsidRDefault="00E759B7" w:rsidP="00E759B7">
      <w:pPr>
        <w:rPr>
          <w:rFonts w:ascii="Arial" w:hAnsi="Arial" w:cs="Arial"/>
        </w:rPr>
      </w:pPr>
    </w:p>
    <w:p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Perfil del Auditor</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y criterios de </w:t>
            </w:r>
            <w:r>
              <w:rPr>
                <w:rFonts w:ascii="Arial" w:hAnsi="Arial" w:cs="Arial"/>
              </w:rPr>
              <w:lastRenderedPageBreak/>
              <w:t xml:space="preserve">auditoría de red (infraestructura física y arquitectura lógica). - Elaborar cronograma de trabajo detallado. - Revisión de documentación inicial de red (políticas de seguridad de red, diagramas de topología, configuraciones de </w:t>
            </w:r>
            <w:proofErr w:type="spellStart"/>
            <w:r>
              <w:rPr>
                <w:rFonts w:ascii="Arial" w:hAnsi="Arial" w:cs="Arial"/>
              </w:rPr>
              <w:t>switches</w:t>
            </w:r>
            <w:proofErr w:type="spellEnd"/>
            <w:r>
              <w:rPr>
                <w:rFonts w:ascii="Arial" w:hAnsi="Arial" w:cs="Arial"/>
              </w:rPr>
              <w:t>,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cuestionario para </w:t>
            </w:r>
            <w:r>
              <w:rPr>
                <w:rFonts w:ascii="Arial" w:hAnsi="Arial" w:cs="Arial"/>
              </w:rPr>
              <w:lastRenderedPageBreak/>
              <w:t>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Obtener evidencia objetiva del estado de la infraestructura de red (capa física y capa lógica), </w:t>
            </w:r>
            <w:r>
              <w:rPr>
                <w:rFonts w:ascii="Arial" w:hAnsi="Arial" w:cs="Arial"/>
              </w:rPr>
              <w:lastRenderedPageBreak/>
              <w:t>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 Inspección física del nodo de comunicaciones en Dirección (</w:t>
            </w:r>
            <w:proofErr w:type="spellStart"/>
            <w:r>
              <w:rPr>
                <w:rFonts w:ascii="Arial" w:hAnsi="Arial" w:cs="Arial"/>
              </w:rPr>
              <w:t>Switch</w:t>
            </w:r>
            <w:r w:rsidR="0073133E">
              <w:rPr>
                <w:rFonts w:ascii="Arial" w:hAnsi="Arial" w:cs="Arial"/>
              </w:rPr>
              <w:t>es</w:t>
            </w:r>
            <w:proofErr w:type="spellEnd"/>
            <w:r>
              <w:rPr>
                <w:rFonts w:ascii="Arial" w:hAnsi="Arial" w:cs="Arial"/>
              </w:rPr>
              <w:t xml:space="preserve"> </w:t>
            </w:r>
            <w:r>
              <w:rPr>
                <w:rFonts w:ascii="Arial" w:hAnsi="Arial" w:cs="Arial"/>
              </w:rPr>
              <w:lastRenderedPageBreak/>
              <w:t>Principal</w:t>
            </w:r>
            <w:r w:rsidR="0073133E">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cableado, </w:t>
            </w:r>
            <w:r>
              <w:rPr>
                <w:rFonts w:ascii="Arial" w:hAnsi="Arial" w:cs="Arial"/>
              </w:rPr>
              <w:lastRenderedPageBreak/>
              <w:t xml:space="preserve">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 xml:space="preserve">Auditoría de </w:t>
            </w:r>
            <w:r>
              <w:rPr>
                <w:rFonts w:ascii="Arial" w:hAnsi="Arial" w:cs="Arial"/>
                <w:b/>
                <w:bCs/>
              </w:rPr>
              <w:lastRenderedPageBreak/>
              <w:t>Arquitectura Lógica y Seguridad de Red:</w:t>
            </w:r>
            <w:r>
              <w:rPr>
                <w:rFonts w:ascii="Arial" w:hAnsi="Arial" w:cs="Arial"/>
              </w:rPr>
              <w:t xml:space="preserve"> - Pruebas lógicas de red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asignación DHCP, dominio de </w:t>
            </w:r>
            <w:proofErr w:type="spellStart"/>
            <w:r>
              <w:rPr>
                <w:rFonts w:ascii="Arial" w:hAnsi="Arial" w:cs="Arial"/>
              </w:rPr>
              <w:t>broadcast</w:t>
            </w:r>
            <w:proofErr w:type="spellEnd"/>
            <w:r>
              <w:rPr>
                <w:rFonts w:ascii="Arial" w:hAnsi="Arial" w:cs="Arial"/>
              </w:rPr>
              <w:t xml:space="preserve">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red plana). - </w:t>
            </w:r>
            <w:r>
              <w:rPr>
                <w:rFonts w:ascii="Arial" w:hAnsi="Arial" w:cs="Arial"/>
              </w:rPr>
              <w:lastRenderedPageBreak/>
              <w:t>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Gestión Administrativa de la Red:</w:t>
            </w:r>
            <w:r>
              <w:rPr>
                <w:rFonts w:ascii="Arial" w:hAnsi="Arial" w:cs="Arial"/>
              </w:rPr>
              <w:t xml:space="preserve"> - </w:t>
            </w:r>
            <w:r>
              <w:rPr>
                <w:rFonts w:ascii="Arial" w:hAnsi="Arial" w:cs="Arial"/>
              </w:rPr>
              <w:lastRenderedPageBreak/>
              <w:t xml:space="preserve">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Verificación de </w:t>
            </w:r>
            <w:r>
              <w:rPr>
                <w:rFonts w:ascii="Arial" w:hAnsi="Arial" w:cs="Arial"/>
              </w:rPr>
              <w:lastRenderedPageBreak/>
              <w:t>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verificación de topologías y segmentación. Conocimiento del contexto de salud pública nicaragüense y de la operación del SISNIVEN. </w:t>
            </w:r>
            <w:r>
              <w:rPr>
                <w:rFonts w:ascii="Arial" w:hAnsi="Arial" w:cs="Arial"/>
                <w:b/>
                <w:bCs/>
              </w:rPr>
              <w:t>Asistente de Auditoría:</w:t>
            </w:r>
            <w:r>
              <w:rPr>
                <w:rFonts w:ascii="Arial" w:hAnsi="Arial" w:cs="Arial"/>
              </w:rPr>
              <w:t xml:space="preserve"> Profesional con </w:t>
            </w:r>
            <w:r>
              <w:rPr>
                <w:rFonts w:ascii="Arial" w:hAnsi="Arial" w:cs="Arial"/>
              </w:rPr>
              <w:lastRenderedPageBreak/>
              <w:t>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Clasificar y analizar los hallazgos obtenidos en el trabajo de campo para emitir un diagnóstico técnico confiable de </w:t>
            </w:r>
            <w:r>
              <w:rPr>
                <w:rFonts w:ascii="Arial" w:hAnsi="Arial" w:cs="Arial"/>
              </w:rPr>
              <w:lastRenderedPageBreak/>
              <w:t>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A35408"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control. - </w:t>
            </w:r>
            <w:r>
              <w:rPr>
                <w:rFonts w:ascii="Arial" w:hAnsi="Arial" w:cs="Arial"/>
              </w:rPr>
              <w:lastRenderedPageBreak/>
              <w:t xml:space="preserve">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activos de red, </w:t>
            </w:r>
            <w:r>
              <w:rPr>
                <w:rFonts w:ascii="Arial" w:hAnsi="Arial" w:cs="Arial"/>
              </w:rPr>
              <w:lastRenderedPageBreak/>
              <w:t>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R-RED-002: </w:t>
            </w:r>
            <w:proofErr w:type="spellStart"/>
            <w:r>
              <w:rPr>
                <w:rFonts w:ascii="Arial" w:hAnsi="Arial" w:cs="Arial"/>
              </w:rPr>
              <w:t>Ransomware</w:t>
            </w:r>
            <w:proofErr w:type="spellEnd"/>
            <w:r>
              <w:rPr>
                <w:rFonts w:ascii="Arial" w:hAnsi="Arial" w:cs="Arial"/>
              </w:rPr>
              <w:t xml:space="preserve"> </w:t>
            </w:r>
            <w:r>
              <w:rPr>
                <w:rFonts w:ascii="Arial" w:hAnsi="Arial" w:cs="Arial"/>
              </w:rPr>
              <w:lastRenderedPageBreak/>
              <w:t xml:space="preserve">propagado en red plana; R-RED-003: </w:t>
            </w:r>
            <w:proofErr w:type="spellStart"/>
            <w:r>
              <w:rPr>
                <w:rFonts w:ascii="Arial" w:hAnsi="Arial" w:cs="Arial"/>
              </w:rPr>
              <w:t>Exfiltración</w:t>
            </w:r>
            <w:proofErr w:type="spellEnd"/>
            <w:r>
              <w:rPr>
                <w:rFonts w:ascii="Arial" w:hAnsi="Arial" w:cs="Arial"/>
              </w:rPr>
              <w:t xml:space="preserve">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w:t>
            </w:r>
          </w:p>
          <w:p w:rsidR="00A35408" w:rsidRDefault="00A35408">
            <w:pPr>
              <w:rPr>
                <w:rFonts w:ascii="Arial" w:hAnsi="Arial" w:cs="Arial"/>
              </w:rPr>
            </w:pPr>
          </w:p>
          <w:p w:rsidR="00E759B7" w:rsidRDefault="00E759B7">
            <w:pPr>
              <w:rPr>
                <w:rFonts w:ascii="Arial" w:hAnsi="Arial" w:cs="Arial"/>
              </w:rPr>
            </w:pPr>
            <w:r>
              <w:rPr>
                <w:rFonts w:ascii="Arial" w:hAnsi="Arial" w:cs="Arial"/>
              </w:rPr>
              <w:t xml:space="preserve">- </w:t>
            </w:r>
            <w:r w:rsidR="00A35408" w:rsidRPr="00A35408">
              <w:rPr>
                <w:rFonts w:ascii="Arial" w:hAnsi="Arial" w:cs="Arial"/>
              </w:rPr>
              <w:t xml:space="preserve">- Evaluación del nivel de madurez </w:t>
            </w:r>
            <w:r w:rsidR="00A35408" w:rsidRPr="00A35408">
              <w:rPr>
                <w:rFonts w:ascii="Arial" w:hAnsi="Arial" w:cs="Arial"/>
              </w:rPr>
              <w:lastRenderedPageBreak/>
              <w:t xml:space="preserve">de los procesos del dominio DSS de COBIT 2019 aplicables a la infraestructura de red del SILAIS Masaya, utilizando la escala de capacidad de procesos de 0 a 5 establecida por el marco de referencia, para cada uno de los procesos evaluados durante la auditoría: DSS01 (Gestión de Operaciones de Red), DSS02 (Gestión de Solicitudes e Incidentes de </w:t>
            </w:r>
            <w:r w:rsidR="00A35408" w:rsidRPr="00A35408">
              <w:rPr>
                <w:rFonts w:ascii="Arial" w:hAnsi="Arial" w:cs="Arial"/>
              </w:rPr>
              <w:lastRenderedPageBreak/>
              <w:t>Red), DSS03 (Gestión de Problemas de Red), DSS04 (Gestión de Continuidad de la Red) y DSS05 (Gestión de Servicios de Seguridad de Red).</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Sistematizar los hallazgos preliminares y emitir un borrador de informe técnico de red para validación interna y revisión por parte del </w:t>
            </w:r>
            <w:r>
              <w:rPr>
                <w:rFonts w:ascii="Arial" w:hAnsi="Arial" w:cs="Arial"/>
              </w:rPr>
              <w:lastRenderedPageBreak/>
              <w:t>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Pr>
                <w:rFonts w:ascii="Arial" w:hAnsi="Arial" w:cs="Arial"/>
              </w:rPr>
              <w:lastRenderedPageBreak/>
              <w:t xml:space="preserve">(fotografías indexadas de las 14 áreas funcionales, capturas de pantalla de pruebas lógicas, </w:t>
            </w:r>
            <w:proofErr w:type="spellStart"/>
            <w:r>
              <w:rPr>
                <w:rFonts w:ascii="Arial" w:hAnsi="Arial" w:cs="Arial"/>
              </w:rPr>
              <w:t>checklists</w:t>
            </w:r>
            <w:proofErr w:type="spellEnd"/>
            <w:r>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Desarrollo de </w:t>
            </w:r>
            <w:r>
              <w:rPr>
                <w:rFonts w:ascii="Arial" w:hAnsi="Arial" w:cs="Arial"/>
              </w:rPr>
              <w:lastRenderedPageBreak/>
              <w:t xml:space="preserve">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análisis de observaciones y </w:t>
            </w:r>
            <w:r>
              <w:rPr>
                <w:rFonts w:ascii="Arial" w:hAnsi="Arial" w:cs="Arial"/>
              </w:rPr>
              <w:lastRenderedPageBreak/>
              <w:t>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Sistematizar los hallazgos definitivos y 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pruebas de cableado y </w:t>
            </w:r>
            <w:r>
              <w:rPr>
                <w:rFonts w:ascii="Arial" w:hAnsi="Arial" w:cs="Arial"/>
              </w:rPr>
              <w:lastRenderedPageBreak/>
              <w:t xml:space="preserve">conectividad). - Elaboración de matriz de hallazgos de red completa (con descripción del hallazgo, norma o estándar incumplido, evidencia recolectada, nivel de riesgo, recomendación específica, responsable </w:t>
            </w:r>
            <w:proofErr w:type="gramStart"/>
            <w:r>
              <w:rPr>
                <w:rFonts w:ascii="Arial" w:hAnsi="Arial" w:cs="Arial"/>
              </w:rPr>
              <w:t>propuesto</w:t>
            </w:r>
            <w:proofErr w:type="gramEnd"/>
            <w:r>
              <w:rPr>
                <w:rFonts w:ascii="Arial" w:hAnsi="Arial" w:cs="Arial"/>
              </w:rPr>
              <w:t xml:space="preserve"> y plazo de implementación). - Elaboración de matriz de riesgos de red cuantificada definitiva y mapa de calor actualizado. - </w:t>
            </w:r>
            <w:r>
              <w:rPr>
                <w:rFonts w:ascii="Arial" w:hAnsi="Arial" w:cs="Arial"/>
              </w:rPr>
              <w:lastRenderedPageBreak/>
              <w:t xml:space="preserve">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Revisión y validación interna final del informe por todo el equipo </w:t>
            </w:r>
            <w:r>
              <w:rPr>
                <w:rFonts w:ascii="Arial" w:hAnsi="Arial" w:cs="Arial"/>
              </w:rPr>
              <w:lastRenderedPageBreak/>
              <w:t>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w:t>
            </w:r>
            <w:proofErr w:type="spellStart"/>
            <w:r>
              <w:rPr>
                <w:rFonts w:ascii="Arial" w:hAnsi="Arial" w:cs="Arial"/>
              </w:rPr>
              <w:lastRenderedPageBreak/>
              <w:t>switch</w:t>
            </w:r>
            <w:r w:rsidR="0073133E">
              <w:rPr>
                <w:rFonts w:ascii="Arial" w:hAnsi="Arial" w:cs="Arial"/>
              </w:rPr>
              <w:t>es</w:t>
            </w:r>
            <w:proofErr w:type="spellEnd"/>
            <w:r>
              <w:rPr>
                <w:rFonts w:ascii="Arial" w:hAnsi="Arial" w:cs="Arial"/>
              </w:rPr>
              <w:t xml:space="preserve"> principal; R-RED-002: </w:t>
            </w:r>
            <w:proofErr w:type="spellStart"/>
            <w:r>
              <w:rPr>
                <w:rFonts w:ascii="Arial" w:hAnsi="Arial" w:cs="Arial"/>
              </w:rPr>
              <w:t>Ransomware</w:t>
            </w:r>
            <w:proofErr w:type="spellEnd"/>
            <w:r>
              <w:rPr>
                <w:rFonts w:ascii="Arial" w:hAnsi="Arial" w:cs="Arial"/>
              </w:rPr>
              <w:t xml:space="preserve"> propagado en red plana; R-RED-003: </w:t>
            </w:r>
            <w:proofErr w:type="spellStart"/>
            <w:r>
              <w:rPr>
                <w:rFonts w:ascii="Arial" w:hAnsi="Arial" w:cs="Arial"/>
              </w:rPr>
              <w:t>Exfiltración</w:t>
            </w:r>
            <w:proofErr w:type="spellEnd"/>
            <w:r>
              <w:rPr>
                <w:rFonts w:ascii="Arial" w:hAnsi="Arial" w:cs="Arial"/>
              </w:rPr>
              <w:t xml:space="preserve"> de datos del 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plan de acción con la Dirección </w:t>
            </w:r>
            <w:r>
              <w:rPr>
                <w:rFonts w:ascii="Arial" w:hAnsi="Arial" w:cs="Arial"/>
              </w:rPr>
              <w:lastRenderedPageBreak/>
              <w:t xml:space="preserve">(responsables designados, plazos acordados, recursos requeridos). - Propuesta de auditoría de seguimiento de la red (a los 3 y 6 meses posteriores a la entrega del informe). - Firma de Acta de Cierre de Auditoría y Acuse de Recibo del Informe Final. - Entrega de Certificado de Auditoría (constancia formal de realización del proceso de </w:t>
            </w:r>
            <w:r>
              <w:rPr>
                <w:rFonts w:ascii="Arial" w:hAnsi="Arial" w:cs="Arial"/>
              </w:rPr>
              <w:lastRenderedPageBreak/>
              <w:t>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Coordinador General de Auditoría Auditor de Redes Director General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rsidR="00E759B7" w:rsidRDefault="00E759B7" w:rsidP="00E759B7">
      <w:pPr>
        <w:rPr>
          <w:rFonts w:ascii="Arial" w:hAnsi="Arial" w:cs="Arial"/>
        </w:rPr>
      </w:pPr>
    </w:p>
    <w:p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rsidR="00E759B7" w:rsidRPr="00816FE8" w:rsidRDefault="00816FE8" w:rsidP="00816FE8">
      <w:pPr>
        <w:pStyle w:val="Ttulo2"/>
        <w:rPr>
          <w:rFonts w:ascii="Arial" w:hAnsi="Arial" w:cs="Arial"/>
          <w:b/>
          <w:bCs/>
          <w:color w:val="auto"/>
          <w:sz w:val="24"/>
          <w:szCs w:val="24"/>
        </w:rPr>
      </w:pPr>
      <w:bookmarkStart w:id="85" w:name="_Toc228819779"/>
      <w:bookmarkStart w:id="86" w:name="_Toc228819885"/>
      <w:r>
        <w:rPr>
          <w:rFonts w:ascii="Arial" w:hAnsi="Arial" w:cs="Arial"/>
          <w:b/>
          <w:bCs/>
          <w:color w:val="auto"/>
          <w:sz w:val="24"/>
          <w:szCs w:val="24"/>
        </w:rPr>
        <w:lastRenderedPageBreak/>
        <w:t>9</w:t>
      </w:r>
      <w:r w:rsidR="00E759B7" w:rsidRPr="00816FE8">
        <w:rPr>
          <w:rFonts w:ascii="Arial" w:hAnsi="Arial" w:cs="Arial"/>
          <w:b/>
          <w:bCs/>
          <w:color w:val="auto"/>
          <w:sz w:val="24"/>
          <w:szCs w:val="24"/>
        </w:rPr>
        <w:t>.</w:t>
      </w:r>
      <w:r>
        <w:rPr>
          <w:rFonts w:ascii="Arial" w:hAnsi="Arial" w:cs="Arial"/>
          <w:b/>
          <w:bCs/>
          <w:color w:val="auto"/>
          <w:sz w:val="24"/>
          <w:szCs w:val="24"/>
        </w:rPr>
        <w:t>2</w:t>
      </w:r>
      <w:r w:rsidR="00E759B7" w:rsidRPr="00816FE8">
        <w:rPr>
          <w:rFonts w:ascii="Arial" w:hAnsi="Arial" w:cs="Arial"/>
          <w:b/>
          <w:bCs/>
          <w:color w:val="auto"/>
          <w:sz w:val="24"/>
          <w:szCs w:val="24"/>
        </w:rPr>
        <w:t xml:space="preserve"> </w:t>
      </w:r>
      <w:bookmarkEnd w:id="85"/>
      <w:bookmarkEnd w:id="86"/>
      <w:r w:rsidR="006540EB">
        <w:rPr>
          <w:rFonts w:ascii="Arial" w:hAnsi="Arial" w:cs="Arial"/>
          <w:b/>
          <w:bCs/>
          <w:color w:val="auto"/>
          <w:sz w:val="24"/>
          <w:szCs w:val="24"/>
        </w:rPr>
        <w:t>Programa auditoria de redes</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PROGRAMA DE AUDITORÍA DE REDES</w:t>
      </w:r>
    </w:p>
    <w:p w:rsidR="00E759B7" w:rsidRDefault="00E759B7" w:rsidP="00E759B7">
      <w:pPr>
        <w:rPr>
          <w:rFonts w:ascii="Arial" w:hAnsi="Arial" w:cs="Arial"/>
          <w:b/>
          <w:bCs/>
        </w:rPr>
      </w:pPr>
      <w:r>
        <w:rPr>
          <w:rFonts w:ascii="Arial" w:hAnsi="Arial" w:cs="Arial"/>
          <w:b/>
          <w:bCs/>
        </w:rPr>
        <w:t>(Capa Física y Capa Lógica)</w:t>
      </w:r>
    </w:p>
    <w:p w:rsidR="00E759B7" w:rsidRDefault="00E759B7" w:rsidP="00E759B7">
      <w:pPr>
        <w:rPr>
          <w:rFonts w:ascii="Arial" w:hAnsi="Arial" w:cs="Arial"/>
          <w:b/>
          <w:bCs/>
        </w:rPr>
      </w:pPr>
      <w:r>
        <w:rPr>
          <w:rFonts w:ascii="Arial" w:hAnsi="Arial" w:cs="Arial"/>
          <w:b/>
          <w:bCs/>
        </w:rPr>
        <w:t>SILAIS - Sede Masaya, Departamento de Masaya, Nicaragua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1. Objetivo General del Programa</w:t>
      </w:r>
    </w:p>
    <w:p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rsidR="00E759B7" w:rsidRDefault="00E759B7" w:rsidP="00E759B7">
      <w:pPr>
        <w:rPr>
          <w:rFonts w:ascii="Arial" w:hAnsi="Arial" w:cs="Arial"/>
          <w:b/>
          <w:bCs/>
        </w:rPr>
      </w:pPr>
      <w:r>
        <w:rPr>
          <w:rFonts w:ascii="Arial" w:hAnsi="Arial" w:cs="Arial"/>
          <w:b/>
          <w:bCs/>
        </w:rPr>
        <w:t>1.1. Objetivos Específicos del Programa</w:t>
      </w:r>
    </w:p>
    <w:p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rsidR="00E759B7" w:rsidRDefault="00E759B7" w:rsidP="00E759B7">
      <w:pPr>
        <w:numPr>
          <w:ilvl w:val="0"/>
          <w:numId w:val="23"/>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rsidR="00E759B7" w:rsidRDefault="00E759B7" w:rsidP="00E759B7">
      <w:pPr>
        <w:numPr>
          <w:ilvl w:val="0"/>
          <w:numId w:val="23"/>
        </w:numPr>
        <w:rPr>
          <w:rFonts w:ascii="Arial" w:hAnsi="Arial" w:cs="Arial"/>
        </w:rPr>
      </w:pPr>
      <w:r>
        <w:rPr>
          <w:rFonts w:ascii="Arial" w:hAnsi="Arial" w:cs="Arial"/>
        </w:rPr>
        <w:t>Diagnosticar la gestión y el estado de los activos de red (</w:t>
      </w:r>
      <w:proofErr w:type="spellStart"/>
      <w:r>
        <w:rPr>
          <w:rFonts w:ascii="Arial" w:hAnsi="Arial" w:cs="Arial"/>
        </w:rPr>
        <w:t>switches</w:t>
      </w:r>
      <w:proofErr w:type="spellEnd"/>
      <w:r>
        <w:rPr>
          <w:rFonts w:ascii="Arial" w:hAnsi="Arial" w:cs="Arial"/>
        </w:rPr>
        <w:t xml:space="preserve">, puntos de acceso inalámbrico, cableado, conectores, UPS), identificando riesgos y deficiencias en su configuración, seguridad y operatividad, conforme al marco COBIT 2019, con especial atención a la obsolescencia tecnológica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y su impacto en la operación del SISNIVEN.</w:t>
      </w:r>
    </w:p>
    <w:p w:rsidR="00E759B7" w:rsidRDefault="00E759B7" w:rsidP="00E759B7">
      <w:pPr>
        <w:numPr>
          <w:ilvl w:val="0"/>
          <w:numId w:val="23"/>
        </w:numPr>
        <w:rPr>
          <w:rFonts w:ascii="Arial" w:hAnsi="Arial" w:cs="Arial"/>
        </w:rPr>
      </w:pPr>
      <w:r>
        <w:rPr>
          <w:rFonts w:ascii="Arial" w:hAnsi="Arial" w:cs="Arial"/>
        </w:rPr>
        <w:lastRenderedPageBreak/>
        <w:t>Elaborar un informe final con los hallazgos, evidencias y recomendaciones de la auditoría de red de forma clara y estructurada para facilitar decisiones estratégicas en la Dirección General del SILAIS Masaya.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2. Alcance del Programa</w:t>
      </w:r>
    </w:p>
    <w:p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rsidR="00E759B7" w:rsidRDefault="00E759B7" w:rsidP="00E759B7">
      <w:pPr>
        <w:rPr>
          <w:rFonts w:ascii="Arial" w:hAnsi="Arial" w:cs="Arial"/>
        </w:rPr>
      </w:pPr>
      <w:r>
        <w:rPr>
          <w:rFonts w:ascii="Arial" w:hAnsi="Arial" w:cs="Arial"/>
        </w:rPr>
        <w:t xml:space="preserve">Se evaluarán procesos como adquisición de tecnología de red, inventario de activos de red, mantenimiento preventivo y correctivo del cableado y equipos activos, control de acceso físico y lógico a la red, configuración de seguridad, y cumplimiento de la </w:t>
      </w:r>
      <w:r>
        <w:rPr>
          <w:rFonts w:ascii="Arial" w:hAnsi="Arial" w:cs="Arial"/>
        </w:rPr>
        <w:lastRenderedPageBreak/>
        <w:t>legislación nicaragüense (Ley 921 de Protección de Datos Personales, Ley 423 General de Salud, normativa MINSA para SISNIVEN).</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Responsable</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rack o gabinete cerrado para </w:t>
            </w:r>
            <w:proofErr w:type="spellStart"/>
            <w:r>
              <w:rPr>
                <w:rFonts w:ascii="Arial" w:hAnsi="Arial" w:cs="Arial"/>
              </w:rPr>
              <w:t>switches</w:t>
            </w:r>
            <w:proofErr w:type="spellEnd"/>
            <w:r>
              <w:rPr>
                <w:rFonts w:ascii="Arial" w:hAnsi="Arial" w:cs="Arial"/>
              </w:rPr>
              <w:t xml:space="preserve">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xml:space="preserve">, proponer reemplazo por </w:t>
            </w:r>
            <w:proofErr w:type="spellStart"/>
            <w:r>
              <w:rPr>
                <w:rFonts w:ascii="Arial" w:hAnsi="Arial" w:cs="Arial"/>
              </w:rPr>
              <w:t>switches</w:t>
            </w:r>
            <w:proofErr w:type="spellEnd"/>
            <w:r>
              <w:rPr>
                <w:rFonts w:ascii="Arial" w:hAnsi="Arial" w:cs="Arial"/>
              </w:rPr>
              <w:t xml:space="preserve">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w:t>
            </w:r>
            <w:proofErr w:type="spellStart"/>
            <w:r>
              <w:rPr>
                <w:rFonts w:ascii="Arial" w:hAnsi="Arial" w:cs="Arial"/>
              </w:rPr>
              <w:t>broadcast</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riesgos de movimiento lateral de malware y acceso no autorizado a datos sensibles de Epidemiología y Banco Biológico, proponer segmentación lógica al momento de reemplazar </w:t>
            </w:r>
            <w:proofErr w:type="spellStart"/>
            <w:r>
              <w:rPr>
                <w:rFonts w:ascii="Arial" w:hAnsi="Arial" w:cs="Arial"/>
              </w:rPr>
              <w:t>switches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w:t>
            </w:r>
            <w:proofErr w:type="spellStart"/>
            <w:r>
              <w:rPr>
                <w:rFonts w:ascii="Arial" w:hAnsi="Arial" w:cs="Arial"/>
              </w:rPr>
              <w:t>switches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tensión en puertos de </w:t>
            </w:r>
            <w:proofErr w:type="spellStart"/>
            <w:r>
              <w:rPr>
                <w:rFonts w:ascii="Arial" w:hAnsi="Arial" w:cs="Arial"/>
              </w:rPr>
              <w:t>switches</w:t>
            </w:r>
            <w:proofErr w:type="spellEnd"/>
            <w:r>
              <w:rPr>
                <w:rFonts w:ascii="Arial" w:hAnsi="Arial" w:cs="Arial"/>
              </w:rPr>
              <w:t xml:space="preserve">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Falta de respaldo de configuración de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Revisar existencia de documentación de configuración, proponer levantamiento y respaldo de configuración actual (aunque </w:t>
            </w:r>
            <w:proofErr w:type="spellStart"/>
            <w:r>
              <w:rPr>
                <w:rFonts w:ascii="Arial" w:hAnsi="Arial" w:cs="Arial"/>
              </w:rPr>
              <w:t>switches</w:t>
            </w:r>
            <w:proofErr w:type="spellEnd"/>
            <w:r>
              <w:rPr>
                <w:rFonts w:ascii="Arial" w:hAnsi="Arial" w:cs="Arial"/>
              </w:rPr>
              <w:t xml:space="preserve">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re-ponchado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Fallo catastrófico de </w:t>
            </w:r>
            <w:proofErr w:type="spellStart"/>
            <w:r>
              <w:rPr>
                <w:rFonts w:ascii="Arial" w:hAnsi="Arial" w:cs="Arial"/>
              </w:rPr>
              <w:t>switch</w:t>
            </w:r>
            <w:proofErr w:type="spellEnd"/>
            <w:r>
              <w:rPr>
                <w:rFonts w:ascii="Arial" w:hAnsi="Arial" w:cs="Arial"/>
              </w:rPr>
              <w:t xml:space="preserve">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antigüedad y estado operativo de </w:t>
            </w:r>
            <w:proofErr w:type="spellStart"/>
            <w:r>
              <w:rPr>
                <w:rFonts w:ascii="Arial" w:hAnsi="Arial" w:cs="Arial"/>
              </w:rPr>
              <w:t>switches</w:t>
            </w:r>
            <w:proofErr w:type="spellEnd"/>
            <w:r>
              <w:rPr>
                <w:rFonts w:ascii="Arial" w:hAnsi="Arial" w:cs="Arial"/>
              </w:rPr>
              <w:t xml:space="preserve">, documentar punto único de falla, proponer adquisición de </w:t>
            </w:r>
            <w:proofErr w:type="spellStart"/>
            <w:r>
              <w:rPr>
                <w:rFonts w:ascii="Arial" w:hAnsi="Arial" w:cs="Arial"/>
              </w:rPr>
              <w:t>switch</w:t>
            </w:r>
            <w:proofErr w:type="spellEnd"/>
            <w:r>
              <w:rPr>
                <w:rFonts w:ascii="Arial" w:hAnsi="Arial" w:cs="Arial"/>
              </w:rPr>
              <w:t xml:space="preserve">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Tormenta de </w:t>
            </w:r>
            <w:proofErr w:type="spellStart"/>
            <w:r>
              <w:rPr>
                <w:rFonts w:ascii="Arial" w:hAnsi="Arial" w:cs="Arial"/>
              </w:rPr>
              <w:t>broadcast</w:t>
            </w:r>
            <w:proofErr w:type="spellEnd"/>
            <w:r>
              <w:rPr>
                <w:rFonts w:ascii="Arial" w:hAnsi="Arial" w:cs="Arial"/>
              </w:rPr>
              <w:t xml:space="preserve">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capacidad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para manejar tráfico de </w:t>
            </w:r>
            <w:proofErr w:type="spellStart"/>
            <w:r>
              <w:rPr>
                <w:rFonts w:ascii="Arial" w:hAnsi="Arial" w:cs="Arial"/>
              </w:rPr>
              <w:t>broadcast</w:t>
            </w:r>
            <w:proofErr w:type="spellEnd"/>
            <w:r>
              <w:rPr>
                <w:rFonts w:ascii="Arial" w:hAnsi="Arial" w:cs="Arial"/>
              </w:rPr>
              <w: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bl>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4. Procedimientos de Auditoría</w:t>
      </w:r>
    </w:p>
    <w:p w:rsidR="00E759B7" w:rsidRDefault="00E759B7" w:rsidP="00E759B7">
      <w:pPr>
        <w:rPr>
          <w:rFonts w:ascii="Arial" w:hAnsi="Arial" w:cs="Arial"/>
          <w:b/>
          <w:bCs/>
        </w:rPr>
      </w:pPr>
      <w:r>
        <w:rPr>
          <w:rFonts w:ascii="Arial" w:hAnsi="Arial" w:cs="Arial"/>
          <w:b/>
          <w:bCs/>
        </w:rPr>
        <w:t>4.1 Planificación</w:t>
      </w:r>
    </w:p>
    <w:p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rsidR="00E759B7" w:rsidRDefault="00E759B7" w:rsidP="00E759B7">
      <w:pPr>
        <w:numPr>
          <w:ilvl w:val="0"/>
          <w:numId w:val="24"/>
        </w:numPr>
        <w:rPr>
          <w:rFonts w:ascii="Arial" w:hAnsi="Arial" w:cs="Arial"/>
        </w:rPr>
      </w:pPr>
      <w:r>
        <w:rPr>
          <w:rFonts w:ascii="Arial" w:hAnsi="Arial" w:cs="Arial"/>
        </w:rPr>
        <w:t>Recopilar el inventario de activos de red vigente (</w:t>
      </w:r>
      <w:proofErr w:type="spellStart"/>
      <w:r>
        <w:rPr>
          <w:rFonts w:ascii="Arial" w:hAnsi="Arial" w:cs="Arial"/>
        </w:rPr>
        <w:t>switches</w:t>
      </w:r>
      <w:proofErr w:type="spellEnd"/>
      <w:r>
        <w:rPr>
          <w:rFonts w:ascii="Arial" w:hAnsi="Arial" w:cs="Arial"/>
        </w:rPr>
        <w:t>, puntos de acceso, cableado, UPS), políticas de TI, diagramas de red (si existen), reportes de soporte y bitácoras de mantenimiento de red.</w:t>
      </w:r>
    </w:p>
    <w:p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rsidR="00E759B7" w:rsidRDefault="00E759B7" w:rsidP="00E759B7">
      <w:pPr>
        <w:rPr>
          <w:rFonts w:ascii="Arial" w:hAnsi="Arial" w:cs="Arial"/>
          <w:b/>
          <w:bCs/>
        </w:rPr>
      </w:pPr>
      <w:r>
        <w:rPr>
          <w:rFonts w:ascii="Arial" w:hAnsi="Arial" w:cs="Arial"/>
          <w:b/>
          <w:bCs/>
        </w:rPr>
        <w:t>4.2 Ejecución de la Auditoría</w:t>
      </w:r>
    </w:p>
    <w:p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rsidR="00E759B7" w:rsidRDefault="00E759B7" w:rsidP="00E759B7">
      <w:pPr>
        <w:numPr>
          <w:ilvl w:val="1"/>
          <w:numId w:val="25"/>
        </w:numPr>
        <w:rPr>
          <w:rFonts w:ascii="Arial" w:hAnsi="Arial" w:cs="Arial"/>
        </w:rPr>
      </w:pPr>
      <w:r>
        <w:rPr>
          <w:rFonts w:ascii="Arial" w:hAnsi="Arial" w:cs="Arial"/>
        </w:rPr>
        <w:t>Nodo central de comunicaciones en Dirección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rsidR="00E759B7" w:rsidRDefault="00E759B7" w:rsidP="00E759B7">
      <w:pPr>
        <w:numPr>
          <w:ilvl w:val="1"/>
          <w:numId w:val="25"/>
        </w:numPr>
        <w:rPr>
          <w:rFonts w:ascii="Arial" w:hAnsi="Arial" w:cs="Arial"/>
        </w:rPr>
      </w:pPr>
      <w:r>
        <w:rPr>
          <w:rFonts w:ascii="Arial" w:hAnsi="Arial" w:cs="Arial"/>
        </w:rPr>
        <w:t>Punto de distribución secundario en Varios 1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rsidR="00E759B7" w:rsidRDefault="00E759B7" w:rsidP="00E759B7">
      <w:pPr>
        <w:numPr>
          <w:ilvl w:val="1"/>
          <w:numId w:val="25"/>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rsidR="00E759B7" w:rsidRDefault="00E759B7" w:rsidP="00E759B7">
      <w:pPr>
        <w:numPr>
          <w:ilvl w:val="1"/>
          <w:numId w:val="25"/>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rsidR="00E759B7" w:rsidRDefault="00E759B7" w:rsidP="00E759B7">
      <w:pPr>
        <w:numPr>
          <w:ilvl w:val="0"/>
          <w:numId w:val="25"/>
        </w:numPr>
        <w:rPr>
          <w:rFonts w:ascii="Arial" w:hAnsi="Arial" w:cs="Arial"/>
        </w:rPr>
      </w:pPr>
      <w:r>
        <w:rPr>
          <w:rFonts w:ascii="Arial" w:hAnsi="Arial" w:cs="Arial"/>
          <w:b/>
          <w:bCs/>
        </w:rPr>
        <w:t>Realizar pruebas técnicas de red (capa lógica):</w:t>
      </w:r>
    </w:p>
    <w:p w:rsidR="00E759B7" w:rsidRDefault="00E759B7" w:rsidP="00E759B7">
      <w:pPr>
        <w:numPr>
          <w:ilvl w:val="1"/>
          <w:numId w:val="25"/>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rsidR="00E759B7" w:rsidRDefault="00E759B7" w:rsidP="00E759B7">
      <w:pPr>
        <w:numPr>
          <w:ilvl w:val="1"/>
          <w:numId w:val="25"/>
        </w:numPr>
        <w:rPr>
          <w:rFonts w:ascii="Arial" w:hAnsi="Arial" w:cs="Arial"/>
        </w:rPr>
      </w:pPr>
      <w:r>
        <w:rPr>
          <w:rFonts w:ascii="Arial" w:hAnsi="Arial" w:cs="Arial"/>
        </w:rPr>
        <w:t xml:space="preserve">Verificación de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p w:rsidR="00E759B7" w:rsidRDefault="00E759B7" w:rsidP="00E759B7">
      <w:pPr>
        <w:numPr>
          <w:ilvl w:val="1"/>
          <w:numId w:val="25"/>
        </w:numPr>
        <w:rPr>
          <w:rFonts w:ascii="Arial" w:hAnsi="Arial" w:cs="Arial"/>
        </w:rPr>
      </w:pPr>
      <w:r>
        <w:rPr>
          <w:rFonts w:ascii="Arial" w:hAnsi="Arial" w:cs="Arial"/>
        </w:rPr>
        <w:t xml:space="preserve">Verificación de dominio de </w:t>
      </w:r>
      <w:proofErr w:type="spellStart"/>
      <w:r>
        <w:rPr>
          <w:rFonts w:ascii="Arial" w:hAnsi="Arial" w:cs="Arial"/>
        </w:rPr>
        <w:t>broadcast</w:t>
      </w:r>
      <w:proofErr w:type="spellEnd"/>
      <w:r>
        <w:rPr>
          <w:rFonts w:ascii="Arial" w:hAnsi="Arial" w:cs="Arial"/>
        </w:rPr>
        <w:t xml:space="preserve"> único (red plana) mediante pruebas de ping entre equipos de diferentes áreas funcionales.</w:t>
      </w:r>
    </w:p>
    <w:p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rsidR="00E759B7" w:rsidRDefault="00E759B7" w:rsidP="00E759B7">
      <w:pPr>
        <w:numPr>
          <w:ilvl w:val="1"/>
          <w:numId w:val="25"/>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rsidR="00E759B7" w:rsidRDefault="00E759B7" w:rsidP="00E759B7">
      <w:pPr>
        <w:numPr>
          <w:ilvl w:val="1"/>
          <w:numId w:val="25"/>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rsidR="00E759B7" w:rsidRDefault="00E759B7" w:rsidP="00E759B7">
      <w:pPr>
        <w:numPr>
          <w:ilvl w:val="1"/>
          <w:numId w:val="25"/>
        </w:numPr>
        <w:rPr>
          <w:rFonts w:ascii="Arial" w:hAnsi="Arial" w:cs="Arial"/>
        </w:rPr>
      </w:pPr>
      <w:r>
        <w:rPr>
          <w:rFonts w:ascii="Arial" w:hAnsi="Arial" w:cs="Arial"/>
        </w:rPr>
        <w:t>Responsable de Estadística (Lic. Alexander Valle López)</w:t>
      </w:r>
    </w:p>
    <w:p w:rsidR="00E759B7" w:rsidRDefault="00E759B7" w:rsidP="00E759B7">
      <w:pPr>
        <w:numPr>
          <w:ilvl w:val="1"/>
          <w:numId w:val="25"/>
        </w:numPr>
        <w:rPr>
          <w:rFonts w:ascii="Arial" w:hAnsi="Arial" w:cs="Arial"/>
        </w:rPr>
      </w:pPr>
      <w:r>
        <w:rPr>
          <w:rFonts w:ascii="Arial" w:hAnsi="Arial" w:cs="Arial"/>
        </w:rPr>
        <w:t>Responsable de Insumos Médicos (Lic. Raymundo García)</w:t>
      </w:r>
    </w:p>
    <w:p w:rsidR="00E759B7" w:rsidRDefault="00E759B7" w:rsidP="00E759B7">
      <w:pPr>
        <w:numPr>
          <w:ilvl w:val="1"/>
          <w:numId w:val="25"/>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p w:rsidR="00E759B7" w:rsidRDefault="00E759B7" w:rsidP="00E759B7">
      <w:pPr>
        <w:rPr>
          <w:rFonts w:ascii="Arial" w:hAnsi="Arial" w:cs="Arial"/>
          <w:b/>
          <w:bCs/>
        </w:rPr>
      </w:pPr>
    </w:p>
    <w:p w:rsidR="00F41FE5" w:rsidRPr="00F41FE5" w:rsidRDefault="00F41FE5" w:rsidP="00F41FE5">
      <w:pPr>
        <w:rPr>
          <w:rFonts w:ascii="Arial" w:hAnsi="Arial" w:cs="Arial"/>
          <w:b/>
          <w:bCs/>
        </w:rPr>
      </w:pPr>
    </w:p>
    <w:tbl>
      <w:tblPr>
        <w:tblW w:w="11003"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4061"/>
        <w:gridCol w:w="4961"/>
      </w:tblGrid>
      <w:tr w:rsidR="00F41FE5" w:rsidRPr="00F41FE5" w:rsidTr="00F41FE5">
        <w:trPr>
          <w:trHeight w:val="366"/>
          <w:tblHeader/>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lastRenderedPageBreak/>
              <w:t>Código COBIT</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Requisito Evaluado</w:t>
            </w:r>
          </w:p>
        </w:tc>
        <w:tc>
          <w:tcPr>
            <w:tcW w:w="49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Evidencias Esperadas</w:t>
            </w:r>
          </w:p>
        </w:tc>
      </w:tr>
      <w:tr w:rsidR="00F41FE5" w:rsidRPr="00F41FE5" w:rsidTr="00F41FE5">
        <w:trPr>
          <w:trHeight w:val="2590"/>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DSS01</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operaciones de red, incluyendo el mantenimiento preventivo y correctivo de los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el cableado estructurado y las UPS, así como la existencia de procedimientos documentados y bitácoras de actividades.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del cableado, inventario actualizado de activos de red.</w:t>
            </w:r>
          </w:p>
        </w:tc>
      </w:tr>
      <w:tr w:rsidR="00F41FE5" w:rsidRPr="00F41FE5" w:rsidTr="00F41FE5">
        <w:trPr>
          <w:trHeight w:val="2578"/>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DSS02</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Verificar la existencia de un registro formal de incidentes de red y si estos se gestionan de manera oportuna, incluyendo la clasificación, el seguimiento y la resolución de fallos de conectividad reportados por las áreas funcionales.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 o sistema de tickets de incidentes de red, reportes de fallas de conectividad, tiempos de atención y resolución, procedimiento documentado de gestión de incidentes.</w:t>
            </w:r>
          </w:p>
        </w:tc>
      </w:tr>
      <w:tr w:rsidR="00F41FE5" w:rsidRPr="00F41FE5" w:rsidTr="00F41FE5">
        <w:trPr>
          <w:trHeight w:val="2223"/>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DSS03</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problemas recurrentes en la red, verificando si se realiza un análisis de causa raíz de los incidentes repetitivos (caídas de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lentitud, desconexiones) y si se implementan soluciones definitivas.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Informes de análisis de causa raíz, registro de problemas recurrentes, planes de acción correctiva, seguimiento a soluciones implementadas.</w:t>
            </w:r>
          </w:p>
        </w:tc>
      </w:tr>
      <w:tr w:rsidR="00F41FE5" w:rsidRPr="00F41FE5" w:rsidTr="00F41FE5">
        <w:trPr>
          <w:trHeight w:val="3335"/>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lastRenderedPageBreak/>
              <w:t>DSS04</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infraestructura de comunicaciones, que contemple escenarios de fallo de los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xml:space="preserve"> principales, del </w:t>
            </w:r>
            <w:proofErr w:type="spellStart"/>
            <w:r w:rsidRPr="00F41FE5">
              <w:rPr>
                <w:rFonts w:ascii="Segoe UI" w:eastAsia="Times New Roman" w:hAnsi="Segoe UI" w:cs="Segoe UI"/>
                <w:kern w:val="0"/>
                <w:sz w:val="23"/>
                <w:szCs w:val="23"/>
                <w:lang w:eastAsia="es-US"/>
                <w14:ligatures w14:val="none"/>
              </w:rPr>
              <w:t>switch</w:t>
            </w:r>
            <w:proofErr w:type="spellEnd"/>
            <w:r w:rsidRPr="00F41FE5">
              <w:rPr>
                <w:rFonts w:ascii="Segoe UI" w:eastAsia="Times New Roman" w:hAnsi="Segoe UI" w:cs="Segoe UI"/>
                <w:kern w:val="0"/>
                <w:sz w:val="23"/>
                <w:szCs w:val="23"/>
                <w:lang w:eastAsia="es-US"/>
                <w14:ligatures w14:val="none"/>
              </w:rPr>
              <w:t xml:space="preserve"> secundario, del cableado crítico o pérdida de conectividad con el MINSA Central.</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Plan de continuidad y recuperación ante desastres documentado, procedimientos de restauración de servicios de red, resultados de simulacros (si los hay), inventario de equipos de respaldo (</w:t>
            </w:r>
            <w:proofErr w:type="spellStart"/>
            <w:r w:rsidRPr="00F41FE5">
              <w:rPr>
                <w:rFonts w:ascii="Segoe UI" w:eastAsia="Times New Roman" w:hAnsi="Segoe UI" w:cs="Segoe UI"/>
                <w:kern w:val="0"/>
                <w:sz w:val="23"/>
                <w:szCs w:val="23"/>
                <w:lang w:eastAsia="es-US"/>
                <w14:ligatures w14:val="none"/>
              </w:rPr>
              <w:t>switch</w:t>
            </w:r>
            <w:proofErr w:type="spellEnd"/>
            <w:r w:rsidRPr="00F41FE5">
              <w:rPr>
                <w:rFonts w:ascii="Segoe UI" w:eastAsia="Times New Roman" w:hAnsi="Segoe UI" w:cs="Segoe UI"/>
                <w:kern w:val="0"/>
                <w:sz w:val="23"/>
                <w:szCs w:val="23"/>
                <w:lang w:eastAsia="es-US"/>
                <w14:ligatures w14:val="none"/>
              </w:rPr>
              <w:t xml:space="preserve"> de repuesto).</w:t>
            </w:r>
          </w:p>
        </w:tc>
      </w:tr>
      <w:tr w:rsidR="00F41FE5" w:rsidRPr="00F41FE5" w:rsidTr="00F41FE5">
        <w:trPr>
          <w:trHeight w:val="2968"/>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DSS05</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F41FE5">
              <w:rPr>
                <w:rFonts w:ascii="Segoe UI" w:eastAsia="Times New Roman" w:hAnsi="Segoe UI" w:cs="Segoe UI"/>
                <w:kern w:val="0"/>
                <w:sz w:val="23"/>
                <w:szCs w:val="23"/>
                <w:lang w:eastAsia="es-US"/>
                <w14:ligatures w14:val="none"/>
              </w:rPr>
              <w:t>VLANs</w:t>
            </w:r>
            <w:proofErr w:type="spellEnd"/>
            <w:r w:rsidRPr="00F41FE5">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Políticas de control de acceso a la red, configuración de seguridad de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xml:space="preserve"> y puntos de acceso, protocolos de cifrado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r>
    </w:tbl>
    <w:p w:rsidR="00F41FE5" w:rsidRDefault="00F41FE5" w:rsidP="00E759B7">
      <w:pPr>
        <w:rPr>
          <w:rFonts w:ascii="Arial" w:hAnsi="Arial" w:cs="Arial"/>
          <w:b/>
          <w:bCs/>
        </w:rPr>
      </w:pPr>
    </w:p>
    <w:p w:rsidR="00F41FE5" w:rsidRDefault="00F41FE5" w:rsidP="00E759B7">
      <w:pPr>
        <w:rPr>
          <w:rFonts w:ascii="Arial" w:hAnsi="Arial" w:cs="Arial"/>
          <w:b/>
          <w:bCs/>
        </w:rPr>
      </w:pPr>
    </w:p>
    <w:p w:rsidR="00F41FE5" w:rsidRDefault="00F41FE5" w:rsidP="00E759B7">
      <w:pPr>
        <w:rPr>
          <w:rFonts w:ascii="Arial" w:hAnsi="Arial" w:cs="Arial"/>
          <w:b/>
          <w:bCs/>
        </w:rPr>
      </w:pPr>
      <w:r>
        <w:rPr>
          <w:rFonts w:ascii="Arial" w:hAnsi="Arial" w:cs="Arial"/>
          <w:b/>
          <w:bCs/>
        </w:rPr>
        <w:t>4.3 Análisis y Elaboración del Informe</w:t>
      </w:r>
    </w:p>
    <w:p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Incumplimiento grave de normas aplicables (ej. ausencia de rack para </w:t>
            </w:r>
            <w:proofErr w:type="spellStart"/>
            <w:r>
              <w:rPr>
                <w:rFonts w:ascii="Arial" w:hAnsi="Arial" w:cs="Arial"/>
              </w:rPr>
              <w:t>switches</w:t>
            </w:r>
            <w:proofErr w:type="spellEnd"/>
            <w:r>
              <w:rPr>
                <w:rFonts w:ascii="Arial" w:hAnsi="Arial" w:cs="Arial"/>
              </w:rPr>
              <w:t xml:space="preserve">, red plana sin </w:t>
            </w:r>
            <w:proofErr w:type="spellStart"/>
            <w:r>
              <w:rPr>
                <w:rFonts w:ascii="Arial" w:hAnsi="Arial" w:cs="Arial"/>
              </w:rPr>
              <w:t>VLANs</w:t>
            </w:r>
            <w:proofErr w:type="spellEnd"/>
            <w:r>
              <w:rPr>
                <w:rFonts w:ascii="Arial" w:hAnsi="Arial" w:cs="Arial"/>
              </w:rPr>
              <w:t xml:space="preserve"> exponiendo datos sensibles de pacientes,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rPr>
          <w:rFonts w:ascii="Arial" w:hAnsi="Arial" w:cs="Arial"/>
        </w:rPr>
      </w:pPr>
    </w:p>
    <w:p w:rsidR="00E759B7" w:rsidRDefault="00E759B7" w:rsidP="00E759B7">
      <w:pPr>
        <w:numPr>
          <w:ilvl w:val="0"/>
          <w:numId w:val="27"/>
        </w:numPr>
        <w:rPr>
          <w:rFonts w:ascii="Arial" w:hAnsi="Arial" w:cs="Arial"/>
        </w:rPr>
      </w:pPr>
      <w:r>
        <w:rPr>
          <w:rFonts w:ascii="Arial" w:hAnsi="Arial" w:cs="Arial"/>
        </w:rPr>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Contenido</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Recomendaciones priorizadas para red física y red lógica.</w:t>
            </w:r>
          </w:p>
        </w:tc>
      </w:tr>
      <w:tr w:rsidR="00E759B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Plan de mejora con responsables, plazos y métricas de seguimiento.</w:t>
            </w:r>
          </w:p>
        </w:tc>
      </w:tr>
    </w:tbl>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r>
        <w:rPr>
          <w:rFonts w:ascii="Arial" w:hAnsi="Arial" w:cs="Arial"/>
          <w:b/>
          <w:bCs/>
        </w:rPr>
        <w:t>4.4 Reunión de Cierre</w:t>
      </w:r>
    </w:p>
    <w:p w:rsidR="00E759B7" w:rsidRDefault="00E759B7" w:rsidP="00E759B7">
      <w:pPr>
        <w:numPr>
          <w:ilvl w:val="0"/>
          <w:numId w:val="28"/>
        </w:numPr>
        <w:rPr>
          <w:rFonts w:ascii="Arial" w:hAnsi="Arial" w:cs="Arial"/>
        </w:rPr>
      </w:pPr>
      <w:r>
        <w:rPr>
          <w:rFonts w:ascii="Arial" w:hAnsi="Arial" w:cs="Arial"/>
        </w:rPr>
        <w:t xml:space="preserve">Presentar resultados al Director General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por obsolescencia; R-RED-003: </w:t>
      </w:r>
      <w:proofErr w:type="spellStart"/>
      <w:r>
        <w:rPr>
          <w:rFonts w:ascii="Arial" w:hAnsi="Arial" w:cs="Arial"/>
        </w:rPr>
        <w:t>Exfiltración</w:t>
      </w:r>
      <w:proofErr w:type="spellEnd"/>
      <w:r>
        <w:rPr>
          <w:rFonts w:ascii="Arial" w:hAnsi="Arial" w:cs="Arial"/>
        </w:rPr>
        <w:t xml:space="preserve">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rsidR="00E759B7" w:rsidRDefault="00E759B7" w:rsidP="00E759B7">
      <w:pPr>
        <w:numPr>
          <w:ilvl w:val="0"/>
          <w:numId w:val="28"/>
        </w:numPr>
        <w:rPr>
          <w:rFonts w:ascii="Arial" w:hAnsi="Arial" w:cs="Arial"/>
        </w:rPr>
      </w:pPr>
      <w:r>
        <w:rPr>
          <w:rFonts w:ascii="Arial" w:hAnsi="Arial" w:cs="Arial"/>
        </w:rPr>
        <w:t>Entregar formalmente el Informe Final de Auditoría de Redes y el Plan de Mejora.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Laptops para capturar datos y realizar pruebas lógicas, cable </w:t>
            </w:r>
            <w:proofErr w:type="spellStart"/>
            <w:r>
              <w:rPr>
                <w:rFonts w:ascii="Arial" w:hAnsi="Arial" w:cs="Arial"/>
              </w:rPr>
              <w:t>tester</w:t>
            </w:r>
            <w:proofErr w:type="spellEnd"/>
            <w:r>
              <w:rPr>
                <w:rFonts w:ascii="Arial" w:hAnsi="Arial" w:cs="Arial"/>
              </w:rPr>
              <w:t xml:space="preserve"> RJ45, software de análisis </w:t>
            </w:r>
            <w:proofErr w:type="spellStart"/>
            <w:r>
              <w:rPr>
                <w:rFonts w:ascii="Arial" w:hAnsi="Arial" w:cs="Arial"/>
              </w:rPr>
              <w:t>WiFi</w:t>
            </w:r>
            <w:proofErr w:type="spellEnd"/>
            <w:r>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E759B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de activos de red (</w:t>
            </w:r>
            <w:proofErr w:type="spellStart"/>
            <w:r>
              <w:rPr>
                <w:rFonts w:ascii="Arial" w:hAnsi="Arial" w:cs="Arial"/>
              </w:rPr>
              <w:t>switches</w:t>
            </w:r>
            <w:proofErr w:type="spellEnd"/>
            <w:r>
              <w:rPr>
                <w:rFonts w:ascii="Arial" w:hAnsi="Arial" w:cs="Arial"/>
              </w:rPr>
              <w:t>, puntos de acceso, cableado, UPS), políticas de uso de red (si existen), diagramas de red (si existen), reportes de soporte, bitácoras de mantenimiento de red.</w:t>
            </w:r>
          </w:p>
        </w:tc>
      </w:tr>
      <w:tr w:rsidR="00E759B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Sala para entrevistas con el Director General y responsables de área, escritorio o área para revisión de documentos, y estación para procesamiento de información recolectada.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3557"/>
        <w:gridCol w:w="3203"/>
        <w:gridCol w:w="1866"/>
      </w:tblGrid>
      <w:tr w:rsidR="00632073" w:rsidRPr="00632073" w:rsidTr="00632073">
        <w:trPr>
          <w:tblHeader/>
        </w:trPr>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Código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Requisito Evaluado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Evidencias Esperadas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Responsable Evaluado</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DSS01</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Evaluar la gestión de operaciones de red, incluyendo el mantenimiento </w:t>
            </w:r>
            <w:r w:rsidRPr="00632073">
              <w:rPr>
                <w:rFonts w:ascii="Segoe UI" w:eastAsia="Times New Roman" w:hAnsi="Segoe UI" w:cs="Segoe UI"/>
                <w:kern w:val="0"/>
                <w:sz w:val="23"/>
                <w:szCs w:val="23"/>
                <w:lang w:eastAsia="es-US"/>
                <w14:ligatures w14:val="none"/>
              </w:rPr>
              <w:lastRenderedPageBreak/>
              <w:t>preventivo y correctivo del cableado y los equipos activos, la organización del cableado y la existencia de bitácoras de actividades.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Bitácoras de mantenimiento de red, cronograma de </w:t>
            </w:r>
            <w:r w:rsidRPr="00632073">
              <w:rPr>
                <w:rFonts w:ascii="Segoe UI" w:eastAsia="Times New Roman" w:hAnsi="Segoe UI" w:cs="Segoe UI"/>
                <w:kern w:val="0"/>
                <w:sz w:val="23"/>
                <w:szCs w:val="23"/>
                <w:lang w:eastAsia="es-US"/>
                <w14:ligatures w14:val="none"/>
              </w:rPr>
              <w:lastRenderedPageBreak/>
              <w:t>mantenimiento preventivo, reportes de soporte técnico, resultados de pruebas de continuidad de cableado, inventario actualizado de activos de red.</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lastRenderedPageBreak/>
              <w:t>DSS02</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Verificar la existencia de un sistema de registro de incidentes de red y si estos se gestionan de manera oportuna y documentada.</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Registro de incidentes de red (bitácora), reportes de fallas de conectividad, tiempos de atención y resolución, procedimiento documentado de gestión de incidentes.</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Coordinador General de Auditoría</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DSS03</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problemas recurrentes en la red, verificando si se realiza un análisis de causa raíz y se implementan soluciones definitivas.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Informes de análisis de causa raíz, registro de problemas recurrentes de red (caídas de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lentitud, desconexiones), planes de acción correctiva, seguimiento a soluciones implementadas.</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DSS04</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infraestructura de </w:t>
            </w:r>
            <w:r w:rsidRPr="00632073">
              <w:rPr>
                <w:rFonts w:ascii="Segoe UI" w:eastAsia="Times New Roman" w:hAnsi="Segoe UI" w:cs="Segoe UI"/>
                <w:kern w:val="0"/>
                <w:sz w:val="23"/>
                <w:szCs w:val="23"/>
                <w:lang w:eastAsia="es-US"/>
                <w14:ligatures w14:val="none"/>
              </w:rPr>
              <w:lastRenderedPageBreak/>
              <w:t xml:space="preserve">comunicaciones, que contemple escenarios de fallo de los </w:t>
            </w:r>
            <w:proofErr w:type="spellStart"/>
            <w:r w:rsidRPr="00632073">
              <w:rPr>
                <w:rFonts w:ascii="Segoe UI" w:eastAsia="Times New Roman" w:hAnsi="Segoe UI" w:cs="Segoe UI"/>
                <w:kern w:val="0"/>
                <w:sz w:val="23"/>
                <w:szCs w:val="23"/>
                <w:lang w:eastAsia="es-US"/>
                <w14:ligatures w14:val="none"/>
              </w:rPr>
              <w:t>switches</w:t>
            </w:r>
            <w:proofErr w:type="spellEnd"/>
            <w:r w:rsidRPr="00632073">
              <w:rPr>
                <w:rFonts w:ascii="Segoe UI" w:eastAsia="Times New Roman" w:hAnsi="Segoe UI" w:cs="Segoe UI"/>
                <w:kern w:val="0"/>
                <w:sz w:val="23"/>
                <w:szCs w:val="23"/>
                <w:lang w:eastAsia="es-US"/>
                <w14:ligatures w14:val="none"/>
              </w:rPr>
              <w:t xml:space="preserve"> principales, del </w:t>
            </w:r>
            <w:proofErr w:type="spellStart"/>
            <w:r w:rsidRPr="00632073">
              <w:rPr>
                <w:rFonts w:ascii="Segoe UI" w:eastAsia="Times New Roman" w:hAnsi="Segoe UI" w:cs="Segoe UI"/>
                <w:kern w:val="0"/>
                <w:sz w:val="23"/>
                <w:szCs w:val="23"/>
                <w:lang w:eastAsia="es-US"/>
                <w14:ligatures w14:val="none"/>
              </w:rPr>
              <w:t>switch</w:t>
            </w:r>
            <w:proofErr w:type="spellEnd"/>
            <w:r w:rsidRPr="00632073">
              <w:rPr>
                <w:rFonts w:ascii="Segoe UI" w:eastAsia="Times New Roman" w:hAnsi="Segoe UI" w:cs="Segoe UI"/>
                <w:kern w:val="0"/>
                <w:sz w:val="23"/>
                <w:szCs w:val="23"/>
                <w:lang w:eastAsia="es-US"/>
                <w14:ligatures w14:val="none"/>
              </w:rPr>
              <w:t xml:space="preserve"> secundario o pérdida de conectividad con el MINSA Central.</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Plan de continuidad y recuperación ante desastres documentado, procedimientos de restauración de servicios </w:t>
            </w:r>
            <w:r w:rsidRPr="00632073">
              <w:rPr>
                <w:rFonts w:ascii="Segoe UI" w:eastAsia="Times New Roman" w:hAnsi="Segoe UI" w:cs="Segoe UI"/>
                <w:kern w:val="0"/>
                <w:sz w:val="23"/>
                <w:szCs w:val="23"/>
                <w:lang w:eastAsia="es-US"/>
                <w14:ligatures w14:val="none"/>
              </w:rPr>
              <w:lastRenderedPageBreak/>
              <w:t>de red, resultados de simulacros (si los hay), inventario de equipos de repuesto (</w:t>
            </w:r>
            <w:proofErr w:type="spellStart"/>
            <w:r w:rsidRPr="00632073">
              <w:rPr>
                <w:rFonts w:ascii="Segoe UI" w:eastAsia="Times New Roman" w:hAnsi="Segoe UI" w:cs="Segoe UI"/>
                <w:kern w:val="0"/>
                <w:sz w:val="23"/>
                <w:szCs w:val="23"/>
                <w:lang w:eastAsia="es-US"/>
                <w14:ligatures w14:val="none"/>
              </w:rPr>
              <w:t>switch</w:t>
            </w:r>
            <w:proofErr w:type="spellEnd"/>
            <w:r w:rsidRPr="00632073">
              <w:rPr>
                <w:rFonts w:ascii="Segoe UI" w:eastAsia="Times New Roman" w:hAnsi="Segoe UI" w:cs="Segoe UI"/>
                <w:kern w:val="0"/>
                <w:sz w:val="23"/>
                <w:szCs w:val="23"/>
                <w:lang w:eastAsia="es-US"/>
                <w14:ligatures w14:val="none"/>
              </w:rPr>
              <w:t xml:space="preserve"> de respaldo).</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lastRenderedPageBreak/>
              <w:t>DSS05</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632073">
              <w:rPr>
                <w:rFonts w:ascii="Segoe UI" w:eastAsia="Times New Roman" w:hAnsi="Segoe UI" w:cs="Segoe UI"/>
                <w:kern w:val="0"/>
                <w:sz w:val="23"/>
                <w:szCs w:val="23"/>
                <w:lang w:eastAsia="es-US"/>
                <w14:ligatures w14:val="none"/>
              </w:rPr>
              <w:t>VLANs</w:t>
            </w:r>
            <w:proofErr w:type="spellEnd"/>
            <w:r w:rsidRPr="00632073">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Políticas de control de acceso a la red, configuración de seguridad de </w:t>
            </w:r>
            <w:proofErr w:type="spellStart"/>
            <w:r w:rsidRPr="00632073">
              <w:rPr>
                <w:rFonts w:ascii="Segoe UI" w:eastAsia="Times New Roman" w:hAnsi="Segoe UI" w:cs="Segoe UI"/>
                <w:kern w:val="0"/>
                <w:sz w:val="23"/>
                <w:szCs w:val="23"/>
                <w:lang w:eastAsia="es-US"/>
                <w14:ligatures w14:val="none"/>
              </w:rPr>
              <w:t>switches</w:t>
            </w:r>
            <w:proofErr w:type="spellEnd"/>
            <w:r w:rsidRPr="00632073">
              <w:rPr>
                <w:rFonts w:ascii="Segoe UI" w:eastAsia="Times New Roman" w:hAnsi="Segoe UI" w:cs="Segoe UI"/>
                <w:kern w:val="0"/>
                <w:sz w:val="23"/>
                <w:szCs w:val="23"/>
                <w:lang w:eastAsia="es-US"/>
                <w14:ligatures w14:val="none"/>
              </w:rPr>
              <w:t xml:space="preserve"> y puntos de acceso, protocolos de cifrado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bl>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816FE8" w:rsidRDefault="00816FE8" w:rsidP="00816FE8">
      <w:pPr>
        <w:pStyle w:val="Ttulo2"/>
        <w:rPr>
          <w:rFonts w:ascii="Arial" w:hAnsi="Arial" w:cs="Arial"/>
          <w:b/>
          <w:bCs/>
          <w:color w:val="auto"/>
          <w:sz w:val="24"/>
          <w:szCs w:val="24"/>
        </w:rPr>
      </w:pPr>
      <w:bookmarkStart w:id="87" w:name="_Toc228819780"/>
      <w:bookmarkStart w:id="88" w:name="_Toc228819886"/>
      <w:r w:rsidRPr="00816FE8">
        <w:rPr>
          <w:rFonts w:ascii="Arial" w:hAnsi="Arial" w:cs="Arial"/>
          <w:b/>
          <w:bCs/>
          <w:color w:val="auto"/>
          <w:sz w:val="24"/>
          <w:szCs w:val="24"/>
        </w:rPr>
        <w:lastRenderedPageBreak/>
        <w:t>9</w:t>
      </w:r>
      <w:r w:rsidR="00E759B7" w:rsidRPr="00816FE8">
        <w:rPr>
          <w:rFonts w:ascii="Arial" w:hAnsi="Arial" w:cs="Arial"/>
          <w:b/>
          <w:bCs/>
          <w:color w:val="auto"/>
          <w:sz w:val="24"/>
          <w:szCs w:val="24"/>
        </w:rPr>
        <w:t>.3 DOCUMENTOS DE LA AUDITORÍA DE REDES</w:t>
      </w:r>
      <w:bookmarkEnd w:id="87"/>
      <w:bookmarkEnd w:id="88"/>
    </w:p>
    <w:p w:rsidR="00E759B7" w:rsidRPr="00816FE8" w:rsidRDefault="00816FE8" w:rsidP="00816FE8">
      <w:pPr>
        <w:pStyle w:val="Ttulo3"/>
        <w:rPr>
          <w:rFonts w:ascii="Arial" w:hAnsi="Arial" w:cs="Arial"/>
          <w:b/>
          <w:bCs/>
          <w:color w:val="auto"/>
        </w:rPr>
      </w:pPr>
      <w:bookmarkStart w:id="89" w:name="_Toc228819781"/>
      <w:bookmarkStart w:id="90" w:name="_Toc228819887"/>
      <w:r w:rsidRPr="00816FE8">
        <w:rPr>
          <w:rFonts w:ascii="Arial" w:hAnsi="Arial" w:cs="Arial"/>
          <w:b/>
          <w:bCs/>
          <w:color w:val="auto"/>
        </w:rPr>
        <w:t>9</w:t>
      </w:r>
      <w:r w:rsidR="00E759B7" w:rsidRPr="00816FE8">
        <w:rPr>
          <w:rFonts w:ascii="Arial" w:hAnsi="Arial" w:cs="Arial"/>
          <w:b/>
          <w:bCs/>
          <w:color w:val="auto"/>
        </w:rPr>
        <w:t xml:space="preserve">.3.1 </w:t>
      </w:r>
      <w:bookmarkEnd w:id="89"/>
      <w:bookmarkEnd w:id="90"/>
      <w:r w:rsidR="008B156E">
        <w:rPr>
          <w:rFonts w:ascii="Arial" w:hAnsi="Arial" w:cs="Arial"/>
          <w:b/>
          <w:bCs/>
          <w:color w:val="auto"/>
        </w:rPr>
        <w:t>Oferta técnica</w:t>
      </w:r>
    </w:p>
    <w:p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rsidR="00E759B7" w:rsidRDefault="00F53E2E" w:rsidP="00E759B7">
      <w:pPr>
        <w:spacing w:after="0"/>
        <w:jc w:val="center"/>
        <w:rPr>
          <w:rFonts w:ascii="Arial" w:hAnsi="Arial" w:cs="Arial"/>
        </w:rPr>
      </w:pPr>
      <w:r>
        <w:rPr>
          <w:rFonts w:ascii="Arial" w:hAnsi="Arial" w:cs="Arial"/>
        </w:rPr>
        <w:pict w14:anchorId="1B09AC98">
          <v:rect id="_x0000_i1025" style="width:468pt;height:.6pt" o:hralign="center" o:hrstd="t" o:hr="t" fillcolor="#a0a0a0" stroked="f"/>
        </w:pict>
      </w:r>
    </w:p>
    <w:p w:rsidR="00E759B7" w:rsidRDefault="00E759B7" w:rsidP="00E759B7">
      <w:pPr>
        <w:rPr>
          <w:rFonts w:ascii="Arial" w:hAnsi="Arial" w:cs="Arial"/>
        </w:rPr>
      </w:pPr>
      <w:r>
        <w:rPr>
          <w:rFonts w:ascii="Arial" w:hAnsi="Arial" w:cs="Arial"/>
          <w:b/>
          <w:bCs/>
        </w:rPr>
        <w:t>1. Fundamentación de la propuesta</w:t>
      </w:r>
    </w:p>
    <w:p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rsidR="00E759B7" w:rsidRDefault="00E759B7" w:rsidP="00E759B7">
      <w:pPr>
        <w:rPr>
          <w:rFonts w:ascii="Arial" w:hAnsi="Arial" w:cs="Arial"/>
        </w:rPr>
      </w:pPr>
      <w:r>
        <w:rPr>
          <w:rFonts w:ascii="Arial" w:hAnsi="Arial" w:cs="Arial"/>
        </w:rPr>
        <w:t xml:space="preserve">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w:t>
      </w:r>
      <w:proofErr w:type="gramStart"/>
      <w:r>
        <w:rPr>
          <w:rFonts w:ascii="Arial" w:hAnsi="Arial" w:cs="Arial"/>
        </w:rPr>
        <w:t>económica</w:t>
      </w:r>
      <w:proofErr w:type="gramEnd"/>
      <w:r>
        <w:rPr>
          <w:rFonts w:ascii="Arial" w:hAnsi="Arial" w:cs="Arial"/>
        </w:rPr>
        <w:t>.</w:t>
      </w:r>
    </w:p>
    <w:p w:rsidR="00E759B7" w:rsidRDefault="00F53E2E" w:rsidP="00E759B7">
      <w:pPr>
        <w:spacing w:after="0"/>
        <w:jc w:val="center"/>
        <w:rPr>
          <w:rFonts w:ascii="Arial" w:hAnsi="Arial" w:cs="Arial"/>
        </w:rPr>
      </w:pPr>
      <w:r>
        <w:rPr>
          <w:rFonts w:ascii="Arial" w:hAnsi="Arial" w:cs="Arial"/>
        </w:rPr>
        <w:pict w14:anchorId="5D2EFD36">
          <v:rect id="_x0000_i1026" style="width:468pt;height:.6pt" o:hralign="center" o:hrstd="t" o:hr="t" fillcolor="#a0a0a0" stroked="f"/>
        </w:pict>
      </w:r>
    </w:p>
    <w:p w:rsidR="00E759B7" w:rsidRDefault="00E759B7" w:rsidP="00E759B7">
      <w:pPr>
        <w:rPr>
          <w:rFonts w:ascii="Arial" w:hAnsi="Arial" w:cs="Arial"/>
        </w:rPr>
      </w:pPr>
      <w:r>
        <w:rPr>
          <w:rFonts w:ascii="Arial" w:hAnsi="Arial" w:cs="Arial"/>
          <w:b/>
          <w:bCs/>
        </w:rPr>
        <w:t>2. Objetivos de la consultoría</w:t>
      </w:r>
    </w:p>
    <w:p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rsidR="00E759B7" w:rsidRDefault="00F53E2E" w:rsidP="00E759B7">
      <w:pPr>
        <w:spacing w:after="0"/>
        <w:jc w:val="center"/>
        <w:rPr>
          <w:rFonts w:ascii="Arial" w:hAnsi="Arial" w:cs="Arial"/>
        </w:rPr>
      </w:pPr>
      <w:r>
        <w:rPr>
          <w:rFonts w:ascii="Arial" w:hAnsi="Arial" w:cs="Arial"/>
        </w:rPr>
        <w:pict w14:anchorId="6EB4F115">
          <v:rect id="_x0000_i1027" style="width:468pt;height:.6pt" o:hralign="center" o:hrstd="t" o:hr="t" fillcolor="#a0a0a0" stroked="f"/>
        </w:pict>
      </w:r>
    </w:p>
    <w:p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rsidR="00E759B7" w:rsidRDefault="00E759B7" w:rsidP="00E759B7">
      <w:pPr>
        <w:rPr>
          <w:rFonts w:ascii="Arial" w:hAnsi="Arial" w:cs="Arial"/>
        </w:rPr>
      </w:pPr>
      <w:r>
        <w:rPr>
          <w:rFonts w:ascii="Arial" w:hAnsi="Arial" w:cs="Arial"/>
          <w:b/>
          <w:bCs/>
        </w:rPr>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w:t>
      </w:r>
      <w:r>
        <w:rPr>
          <w:rFonts w:ascii="Arial" w:hAnsi="Arial" w:cs="Arial"/>
        </w:rPr>
        <w:lastRenderedPageBreak/>
        <w:t xml:space="preserve">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conectividad entre áreas funcionales (dominio de </w:t>
      </w:r>
      <w:proofErr w:type="spellStart"/>
      <w:r>
        <w:rPr>
          <w:rFonts w:ascii="Arial" w:hAnsi="Arial" w:cs="Arial"/>
        </w:rPr>
        <w:t>broadcast</w:t>
      </w:r>
      <w:proofErr w:type="spellEnd"/>
      <w:r>
        <w:rPr>
          <w:rFonts w:ascii="Arial" w:hAnsi="Arial" w:cs="Arial"/>
        </w:rPr>
        <w:t xml:space="preserve"> único), conexiones privadas en Sindicato, SNC y Transporte, controles de acceso a la red.</w:t>
      </w:r>
    </w:p>
    <w:p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anexos. Elaboración del Plan de Mejora de la Red como documento independiente con </w:t>
      </w:r>
      <w:r>
        <w:rPr>
          <w:rFonts w:ascii="Arial" w:hAnsi="Arial" w:cs="Arial"/>
        </w:rPr>
        <w:lastRenderedPageBreak/>
        <w:t>responsables propuestos, plazos de implementación (inmediato, corto plazo, mediano plazo) y métricas de seguimiento para la mejora continua de la infraestructura de comunicaciones del SILAIS.</w:t>
      </w:r>
    </w:p>
    <w:p w:rsidR="00E759B7" w:rsidRDefault="00F53E2E" w:rsidP="00E759B7">
      <w:pPr>
        <w:spacing w:after="0"/>
        <w:jc w:val="center"/>
        <w:rPr>
          <w:rFonts w:ascii="Arial" w:hAnsi="Arial" w:cs="Arial"/>
        </w:rPr>
      </w:pPr>
      <w:r>
        <w:rPr>
          <w:rFonts w:ascii="Arial" w:hAnsi="Arial" w:cs="Arial"/>
        </w:rPr>
        <w:pict w14:anchorId="2E91A51F">
          <v:rect id="_x0000_i1028" style="width:468pt;height:.6pt" o:hralign="center" o:hrstd="t" o:hr="t" fillcolor="#a0a0a0" stroked="f"/>
        </w:pict>
      </w:r>
    </w:p>
    <w:p w:rsidR="00E759B7" w:rsidRDefault="00E759B7" w:rsidP="00E759B7">
      <w:pPr>
        <w:rPr>
          <w:rFonts w:ascii="Arial" w:hAnsi="Arial" w:cs="Arial"/>
        </w:rPr>
      </w:pPr>
      <w:r>
        <w:rPr>
          <w:rFonts w:ascii="Arial" w:hAnsi="Arial" w:cs="Arial"/>
          <w:b/>
          <w:bCs/>
        </w:rPr>
        <w:t>4. Tiempo para desarrollar la Consultoría:</w:t>
      </w:r>
    </w:p>
    <w:p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jc w:val="center"/>
            </w:pPr>
            <w:r>
              <w:t>Tiempo en semanas de trabajo</w:t>
            </w:r>
          </w:p>
        </w:tc>
      </w:tr>
      <w:tr w:rsidR="00E759B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8</w:t>
            </w:r>
          </w:p>
        </w:tc>
      </w:tr>
      <w:tr w:rsidR="00E759B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bl>
    <w:p w:rsidR="00E759B7" w:rsidRDefault="00F53E2E" w:rsidP="00E759B7">
      <w:pPr>
        <w:spacing w:after="0"/>
        <w:jc w:val="center"/>
        <w:rPr>
          <w:rFonts w:ascii="Arial" w:hAnsi="Arial" w:cs="Arial"/>
        </w:rPr>
      </w:pPr>
      <w:r>
        <w:rPr>
          <w:rFonts w:ascii="Arial" w:hAnsi="Arial" w:cs="Arial"/>
        </w:rPr>
        <w:pict w14:anchorId="24785EB8">
          <v:rect id="_x0000_i1029" style="width:468pt;height:.6pt" o:hralign="center" o:hrstd="t" o:hr="t" fillcolor="#a0a0a0" stroked="f"/>
        </w:pict>
      </w:r>
    </w:p>
    <w:p w:rsidR="00E759B7" w:rsidRDefault="00E759B7" w:rsidP="00E759B7">
      <w:pPr>
        <w:rPr>
          <w:rFonts w:ascii="Arial" w:hAnsi="Arial" w:cs="Arial"/>
          <w:b/>
          <w:bCs/>
        </w:rPr>
      </w:pPr>
    </w:p>
    <w:p w:rsidR="00E759B7" w:rsidRDefault="00E759B7" w:rsidP="00E759B7">
      <w:pPr>
        <w:rPr>
          <w:rFonts w:ascii="Arial" w:hAnsi="Arial" w:cs="Arial"/>
        </w:rPr>
      </w:pPr>
      <w:r>
        <w:rPr>
          <w:rFonts w:ascii="Arial" w:hAnsi="Arial" w:cs="Arial"/>
          <w:b/>
          <w:bCs/>
        </w:rPr>
        <w:t>5. Perfil del Consultor principal:</w:t>
      </w:r>
    </w:p>
    <w:p w:rsidR="00E759B7" w:rsidRDefault="00E759B7" w:rsidP="00E759B7">
      <w:pPr>
        <w:rPr>
          <w:rFonts w:ascii="Arial" w:hAnsi="Arial" w:cs="Arial"/>
        </w:rPr>
      </w:pPr>
      <w:r>
        <w:rPr>
          <w:rFonts w:ascii="Arial" w:hAnsi="Arial" w:cs="Arial"/>
        </w:rPr>
        <w:lastRenderedPageBreak/>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rsidR="00E759B7" w:rsidRDefault="00F53E2E" w:rsidP="00E759B7">
      <w:pPr>
        <w:spacing w:after="0"/>
        <w:jc w:val="center"/>
        <w:rPr>
          <w:rFonts w:ascii="Arial" w:hAnsi="Arial" w:cs="Arial"/>
        </w:rPr>
      </w:pPr>
      <w:r>
        <w:rPr>
          <w:rFonts w:ascii="Arial" w:hAnsi="Arial" w:cs="Arial"/>
        </w:rPr>
        <w:pict w14:anchorId="38D6851F">
          <v:rect id="_x0000_i1030" style="width:468pt;height:.6pt" o:hralign="center" o:hrstd="t" o:hr="t" fillcolor="#a0a0a0" stroked="f"/>
        </w:pict>
      </w:r>
    </w:p>
    <w:p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85"/>
        <w:gridCol w:w="1121"/>
        <w:gridCol w:w="1365"/>
        <w:gridCol w:w="1534"/>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Honorario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spacing w:after="0"/>
              <w:rPr>
                <w:kern w:val="0"/>
                <w:sz w:val="20"/>
                <w:szCs w:val="20"/>
                <w:lang w:eastAsia="es-US"/>
                <w14:ligatures w14:val="none"/>
              </w:rPr>
            </w:pP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$ 750,00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$ 900,00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$ 450,00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$ 600,00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$ 900,00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$ 400,00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TOTAL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$ 4,000,00</w:t>
            </w:r>
          </w:p>
        </w:tc>
      </w:tr>
    </w:tbl>
    <w:p w:rsidR="00E759B7" w:rsidRDefault="00E759B7" w:rsidP="00E759B7">
      <w:pPr>
        <w:rPr>
          <w:rFonts w:ascii="Arial" w:hAnsi="Arial" w:cs="Arial"/>
        </w:rPr>
      </w:pPr>
      <w:r>
        <w:rPr>
          <w:rFonts w:ascii="Arial" w:hAnsi="Arial" w:cs="Arial"/>
        </w:rPr>
        <w:t>Se propone adelanto del 50 % a la firma del contrato y 50 % al finalizar la Consultoría.</w:t>
      </w:r>
    </w:p>
    <w:p w:rsidR="00567194" w:rsidRDefault="00567194" w:rsidP="00567194">
      <w:pPr>
        <w:spacing w:after="0"/>
        <w:rPr>
          <w:rFonts w:ascii="Arial" w:hAnsi="Arial" w:cs="Arial"/>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E759B7" w:rsidRPr="00567194" w:rsidRDefault="00567194" w:rsidP="00567194">
      <w:pPr>
        <w:pStyle w:val="Ttulo3"/>
        <w:rPr>
          <w:rFonts w:ascii="Arial" w:hAnsi="Arial" w:cs="Arial"/>
          <w:b/>
          <w:bCs/>
          <w:color w:val="000000" w:themeColor="text1"/>
        </w:rPr>
      </w:pPr>
      <w:r w:rsidRPr="00567194">
        <w:rPr>
          <w:rFonts w:ascii="Arial" w:hAnsi="Arial" w:cs="Arial"/>
          <w:b/>
          <w:bCs/>
          <w:color w:val="000000" w:themeColor="text1"/>
        </w:rPr>
        <w:t>9</w:t>
      </w:r>
      <w:r w:rsidR="00E759B7" w:rsidRPr="00567194">
        <w:rPr>
          <w:rFonts w:ascii="Arial" w:hAnsi="Arial" w:cs="Arial"/>
          <w:b/>
          <w:bCs/>
          <w:color w:val="000000" w:themeColor="text1"/>
        </w:rPr>
        <w:t xml:space="preserve">.3.2 </w:t>
      </w:r>
      <w:r w:rsidR="008B156E">
        <w:rPr>
          <w:rFonts w:ascii="Arial" w:hAnsi="Arial" w:cs="Arial"/>
          <w:b/>
          <w:bCs/>
          <w:color w:val="000000" w:themeColor="text1"/>
        </w:rPr>
        <w:t>Requerimiento de información</w:t>
      </w:r>
    </w:p>
    <w:p w:rsidR="00567194" w:rsidRPr="000E1762" w:rsidRDefault="00567194" w:rsidP="00567194">
      <w:pPr>
        <w:spacing w:line="278" w:lineRule="auto"/>
        <w:rPr>
          <w:rFonts w:ascii="Arial" w:hAnsi="Arial" w:cs="Arial"/>
        </w:rPr>
      </w:pPr>
      <w:r w:rsidRPr="000E1762">
        <w:rPr>
          <w:rFonts w:ascii="Arial" w:hAnsi="Arial" w:cs="Arial"/>
        </w:rPr>
        <w:t>Masaya, 01 de abril de 2026</w:t>
      </w:r>
    </w:p>
    <w:p w:rsidR="00567194" w:rsidRPr="000E1762" w:rsidRDefault="00567194" w:rsidP="00567194">
      <w:pPr>
        <w:spacing w:line="278" w:lineRule="auto"/>
        <w:rPr>
          <w:rFonts w:ascii="Arial" w:hAnsi="Arial" w:cs="Arial"/>
        </w:rPr>
      </w:pPr>
      <w:r w:rsidRPr="000E1762">
        <w:rPr>
          <w:rFonts w:ascii="Arial" w:hAnsi="Arial" w:cs="Arial"/>
          <w:b/>
          <w:bCs/>
        </w:rPr>
        <w:t>Señores</w:t>
      </w:r>
      <w:r w:rsidRPr="000E1762">
        <w:rPr>
          <w:rFonts w:ascii="Arial" w:hAnsi="Arial" w:cs="Arial"/>
        </w:rPr>
        <w:br/>
      </w:r>
      <w:r w:rsidRPr="000E1762">
        <w:rPr>
          <w:rFonts w:ascii="Arial" w:hAnsi="Arial" w:cs="Arial"/>
          <w:b/>
          <w:bCs/>
        </w:rPr>
        <w:t>SILAIS – SEDE MASAYA</w:t>
      </w:r>
      <w:r w:rsidRPr="000E1762">
        <w:rPr>
          <w:rFonts w:ascii="Arial" w:hAnsi="Arial" w:cs="Arial"/>
        </w:rPr>
        <w:br/>
      </w:r>
      <w:r w:rsidRPr="000E1762">
        <w:rPr>
          <w:rFonts w:ascii="Arial" w:hAnsi="Arial" w:cs="Arial"/>
          <w:b/>
          <w:bCs/>
        </w:rPr>
        <w:lastRenderedPageBreak/>
        <w:t>Dr. Silvio Navarro</w:t>
      </w:r>
      <w:r w:rsidRPr="000E1762">
        <w:rPr>
          <w:rFonts w:ascii="Arial" w:hAnsi="Arial" w:cs="Arial"/>
        </w:rPr>
        <w:br/>
        <w:t>Director General</w:t>
      </w:r>
      <w:r w:rsidRPr="000E1762">
        <w:rPr>
          <w:rFonts w:ascii="Arial" w:hAnsi="Arial" w:cs="Arial"/>
        </w:rPr>
        <w:br/>
      </w:r>
      <w:r w:rsidRPr="000E1762">
        <w:rPr>
          <w:rFonts w:ascii="Arial" w:hAnsi="Arial" w:cs="Arial"/>
          <w:b/>
          <w:bCs/>
        </w:rPr>
        <w:t xml:space="preserve">Lic. </w:t>
      </w:r>
      <w:proofErr w:type="spellStart"/>
      <w:r w:rsidRPr="000E1762">
        <w:rPr>
          <w:rFonts w:ascii="Arial" w:hAnsi="Arial" w:cs="Arial"/>
          <w:b/>
          <w:bCs/>
        </w:rPr>
        <w:t>Gardenio</w:t>
      </w:r>
      <w:proofErr w:type="spellEnd"/>
      <w:r w:rsidRPr="000E1762">
        <w:rPr>
          <w:rFonts w:ascii="Arial" w:hAnsi="Arial" w:cs="Arial"/>
          <w:b/>
          <w:bCs/>
        </w:rPr>
        <w:t xml:space="preserve"> Miranda</w:t>
      </w:r>
      <w:r w:rsidRPr="000E1762">
        <w:rPr>
          <w:rFonts w:ascii="Arial" w:hAnsi="Arial" w:cs="Arial"/>
        </w:rPr>
        <w:br/>
        <w:t>Responsable de Planificación</w:t>
      </w:r>
      <w:r w:rsidRPr="000E1762">
        <w:rPr>
          <w:rFonts w:ascii="Arial" w:hAnsi="Arial" w:cs="Arial"/>
        </w:rPr>
        <w:br/>
        <w:t>Presente.-</w:t>
      </w:r>
    </w:p>
    <w:p w:rsidR="00567194" w:rsidRPr="000E1762" w:rsidRDefault="00567194" w:rsidP="00567194">
      <w:pPr>
        <w:spacing w:line="278" w:lineRule="auto"/>
        <w:rPr>
          <w:rFonts w:ascii="Arial" w:hAnsi="Arial" w:cs="Arial"/>
        </w:rPr>
      </w:pPr>
      <w:r w:rsidRPr="000E1762">
        <w:rPr>
          <w:rFonts w:ascii="Arial" w:hAnsi="Arial" w:cs="Arial"/>
          <w:b/>
          <w:bCs/>
        </w:rPr>
        <w:t>Asunto:</w:t>
      </w:r>
      <w:r w:rsidRPr="000E1762">
        <w:rPr>
          <w:rFonts w:ascii="Arial" w:hAnsi="Arial" w:cs="Arial"/>
        </w:rPr>
        <w:t> Requerimiento de Información para Auditoría de Redes</w:t>
      </w:r>
    </w:p>
    <w:p w:rsidR="00567194" w:rsidRPr="000E1762" w:rsidRDefault="00567194" w:rsidP="00567194">
      <w:pPr>
        <w:spacing w:line="278" w:lineRule="auto"/>
        <w:rPr>
          <w:rFonts w:ascii="Arial" w:hAnsi="Arial" w:cs="Arial"/>
        </w:rPr>
      </w:pPr>
      <w:r w:rsidRPr="000E1762">
        <w:rPr>
          <w:rFonts w:ascii="Arial" w:hAnsi="Arial" w:cs="Arial"/>
          <w:b/>
          <w:bCs/>
        </w:rPr>
        <w:t>Referencia:</w:t>
      </w:r>
      <w:r w:rsidRPr="000E1762">
        <w:rPr>
          <w:rFonts w:ascii="Arial" w:hAnsi="Arial" w:cs="Arial"/>
        </w:rPr>
        <w:t> Contrato de Auditoría de Redes / Acuerdo de Confidencialidad suscrito entre las partes</w:t>
      </w:r>
    </w:p>
    <w:p w:rsidR="00567194" w:rsidRPr="000E1762" w:rsidRDefault="00F53E2E" w:rsidP="00567194">
      <w:pPr>
        <w:spacing w:line="278" w:lineRule="auto"/>
        <w:rPr>
          <w:rFonts w:ascii="Arial" w:hAnsi="Arial" w:cs="Arial"/>
        </w:rPr>
      </w:pPr>
      <w:r>
        <w:rPr>
          <w:rFonts w:ascii="Arial" w:hAnsi="Arial" w:cs="Arial"/>
        </w:rPr>
        <w:pict w14:anchorId="49438B00">
          <v:rect id="_x0000_i1031"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rPr>
        <w:t>Tenemos el agrado de dirigirnos a ustedes a fin de solicitar la información y documentación necesaria para efectos de realizar la </w:t>
      </w:r>
      <w:r w:rsidRPr="000E1762">
        <w:rPr>
          <w:rFonts w:ascii="Arial" w:hAnsi="Arial" w:cs="Arial"/>
          <w:b/>
          <w:bCs/>
        </w:rPr>
        <w:t>Auditoría de Infraestructura de Redes</w:t>
      </w:r>
      <w:r w:rsidRPr="000E1762">
        <w:rPr>
          <w:rFonts w:ascii="Arial" w:hAnsi="Arial" w:cs="Arial"/>
        </w:rPr>
        <w:t> en el SILAIS – Sede Masaya, de acuerdo con los procedimientos previamente acordados y establecidos en el Contrato de Auditoría suscrito entre las partes.</w:t>
      </w:r>
    </w:p>
    <w:p w:rsidR="00567194" w:rsidRPr="000E1762" w:rsidRDefault="00567194" w:rsidP="00567194">
      <w:pPr>
        <w:spacing w:line="278" w:lineRule="auto"/>
        <w:rPr>
          <w:rFonts w:ascii="Arial" w:hAnsi="Arial" w:cs="Arial"/>
        </w:rPr>
      </w:pPr>
      <w:r w:rsidRPr="000E1762">
        <w:rPr>
          <w:rFonts w:ascii="Arial" w:hAnsi="Arial" w:cs="Arial"/>
        </w:rPr>
        <w:t>El trabajo de campo se llevará a cabo durante las semanas comprendidas entre el </w:t>
      </w:r>
      <w:r w:rsidRPr="000E1762">
        <w:rPr>
          <w:rFonts w:ascii="Arial" w:hAnsi="Arial" w:cs="Arial"/>
          <w:b/>
          <w:bCs/>
        </w:rPr>
        <w:t>08 de abril y el 30 de abril de 2026</w:t>
      </w:r>
      <w:r w:rsidRPr="000E1762">
        <w:rPr>
          <w:rFonts w:ascii="Arial" w:hAnsi="Arial" w:cs="Arial"/>
        </w:rPr>
        <w:t>, por lo que se requiere con suma urgencia los siguientes documentos, información y accesos, los cuales serán utilizados para nuestro archivo de auditoría, su revisión técnica y la evaluación correspondiente de la infraestructura de comunicaciones.</w:t>
      </w:r>
    </w:p>
    <w:p w:rsidR="00567194" w:rsidRPr="000E1762" w:rsidRDefault="00567194" w:rsidP="00567194">
      <w:pPr>
        <w:spacing w:line="278" w:lineRule="auto"/>
        <w:rPr>
          <w:rFonts w:ascii="Arial" w:hAnsi="Arial" w:cs="Arial"/>
        </w:rPr>
      </w:pPr>
      <w:r w:rsidRPr="000E1762">
        <w:rPr>
          <w:rFonts w:ascii="Arial" w:hAnsi="Arial" w:cs="Arial"/>
        </w:rPr>
        <w:t>En la medida en que sea posible, preferimos que esta información nos sea entregada en </w:t>
      </w:r>
      <w:r w:rsidRPr="000E1762">
        <w:rPr>
          <w:rFonts w:ascii="Arial" w:hAnsi="Arial" w:cs="Arial"/>
          <w:b/>
          <w:bCs/>
        </w:rPr>
        <w:t>archivos electrónicos</w:t>
      </w:r>
      <w:r w:rsidRPr="000E1762">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rsidR="00567194" w:rsidRPr="000E1762" w:rsidRDefault="00F53E2E" w:rsidP="00567194">
      <w:pPr>
        <w:spacing w:line="278" w:lineRule="auto"/>
        <w:rPr>
          <w:rFonts w:ascii="Arial" w:hAnsi="Arial" w:cs="Arial"/>
        </w:rPr>
      </w:pPr>
      <w:r>
        <w:rPr>
          <w:rFonts w:ascii="Arial" w:hAnsi="Arial" w:cs="Arial"/>
        </w:rPr>
        <w:pict w14:anchorId="3F386D25">
          <v:rect id="_x0000_i1032"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A. Documentación General de la Institución</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Organigrama actualizado del SILAIS – Sede Masaya, incluyendo las 14 áreas funcionales y nombres de los responsables.</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Manual de funciones o descripción de cargos del personal del SILAIS, especialmente del responsable de Tecnologías de la Información o administrador de la red (si existe).</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Plan Operativo Anual (POA) del año 2026, incluyendo proyectos de inversión en infraestructura de telecomunicaciones.</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lastRenderedPageBreak/>
        <w:t>Presupuesto institucional del año 2026, con detalle de partidas asignadas a mantenimiento y renovación de la infraestructura de red.</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Certificado de existencia y representación legal del SILAIS o documento equivalente emitido por el MINSA Central.</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Resolución ministerial de nombramiento del Director General (Dr. Silvio Navarro) y de los responsables de área.</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Actas de reuniones de gestión o comités internos realizadas durante los años 2024, 2025 y 2026, donde se hayan tratado temas relacionados con la infraestructura de red o conectividad.</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Correspondencia oficial con el MINSA Central relacionada con la operación del SISNIVEN, conectividad o infraestructura de telecomunicaciones.</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Plan estratégico institucional.</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Informes de auditorías internas o externas previas relacionadas con infraestructura de red (si existen).</w:t>
      </w:r>
    </w:p>
    <w:p w:rsidR="00567194" w:rsidRPr="000E1762" w:rsidRDefault="00F53E2E" w:rsidP="00567194">
      <w:pPr>
        <w:spacing w:line="278" w:lineRule="auto"/>
        <w:rPr>
          <w:rFonts w:ascii="Arial" w:hAnsi="Arial" w:cs="Arial"/>
        </w:rPr>
      </w:pPr>
      <w:r>
        <w:rPr>
          <w:rFonts w:ascii="Arial" w:hAnsi="Arial" w:cs="Arial"/>
        </w:rPr>
        <w:pict w14:anchorId="72BFFEBA">
          <v:rect id="_x0000_i1033"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B. Documentación de Infraestructura de Red – Capa Física</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Inventario de equipos de red: </w:t>
      </w:r>
      <w:proofErr w:type="spellStart"/>
      <w:r w:rsidRPr="000E1762">
        <w:rPr>
          <w:rFonts w:ascii="Arial" w:hAnsi="Arial" w:cs="Arial"/>
        </w:rPr>
        <w:t>switches</w:t>
      </w:r>
      <w:proofErr w:type="spellEnd"/>
      <w:r w:rsidRPr="000E1762">
        <w:rPr>
          <w:rFonts w:ascii="Arial" w:hAnsi="Arial" w:cs="Arial"/>
        </w:rPr>
        <w:t xml:space="preserve"> (marca, modelo, número de serie, fecha de adquisición, estado de garantía, ubicación física). Incluye </w:t>
      </w:r>
      <w:proofErr w:type="spellStart"/>
      <w:r w:rsidRPr="000E1762">
        <w:rPr>
          <w:rFonts w:ascii="Arial" w:hAnsi="Arial" w:cs="Arial"/>
        </w:rPr>
        <w:t>Switches</w:t>
      </w:r>
      <w:proofErr w:type="spellEnd"/>
      <w:r w:rsidRPr="000E1762">
        <w:rPr>
          <w:rFonts w:ascii="Arial" w:hAnsi="Arial" w:cs="Arial"/>
        </w:rPr>
        <w:t xml:space="preserve"> Principales en Dirección y </w:t>
      </w:r>
      <w:proofErr w:type="spellStart"/>
      <w:r w:rsidRPr="000E1762">
        <w:rPr>
          <w:rFonts w:ascii="Arial" w:hAnsi="Arial" w:cs="Arial"/>
        </w:rPr>
        <w:t>Switch</w:t>
      </w:r>
      <w:proofErr w:type="spellEnd"/>
      <w:r w:rsidRPr="000E1762">
        <w:rPr>
          <w:rFonts w:ascii="Arial" w:hAnsi="Arial" w:cs="Arial"/>
        </w:rPr>
        <w:t xml:space="preserve"> Secundario en Varios 1.</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Inventario de puntos de acceso inalámbrico (marca, modelo, número de serie, ubicación, fecha de adquisición).</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Inventario de UPS de los </w:t>
      </w:r>
      <w:proofErr w:type="spellStart"/>
      <w:r w:rsidRPr="000E1762">
        <w:rPr>
          <w:rFonts w:ascii="Arial" w:hAnsi="Arial" w:cs="Arial"/>
        </w:rPr>
        <w:t>switches</w:t>
      </w:r>
      <w:proofErr w:type="spellEnd"/>
      <w:r w:rsidRPr="000E1762">
        <w:rPr>
          <w:rFonts w:ascii="Arial" w:hAnsi="Arial" w:cs="Arial"/>
        </w:rPr>
        <w:t xml:space="preserve"> (marca, modelo, capacidad en VA, fecha de adquisición, fecha de último cambio de baterías). Incluye UPS de Dirección y UPS de Varios 1.</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Diagrama de topología de red física y lógica actualizado (si existe).</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Planos o croquis de distribución de puntos de red en las 14 áreas funcionales.</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Documentación de configuración actual de los </w:t>
      </w:r>
      <w:proofErr w:type="spellStart"/>
      <w:r w:rsidRPr="000E1762">
        <w:rPr>
          <w:rFonts w:ascii="Arial" w:hAnsi="Arial" w:cs="Arial"/>
        </w:rPr>
        <w:t>switches</w:t>
      </w:r>
      <w:proofErr w:type="spellEnd"/>
      <w:r w:rsidRPr="000E1762">
        <w:rPr>
          <w:rFonts w:ascii="Arial" w:hAnsi="Arial" w:cs="Arial"/>
        </w:rPr>
        <w:t xml:space="preserve"> (si está disponible).</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Documentación de configuración actual de los puntos de acceso inalámbrico (si está disponible).</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Registros de mantenimiento preventivo y correctivo de los equipos de red y cableado estructurado (bitácoras, fechas, responsables, actividades realizadas).</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lastRenderedPageBreak/>
        <w:t>Registros de pruebas de continuidad o certificación del cableado estructurado (si existen).</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Información sobre el proveedor de servicios de Internet (ISP), ancho de banda contratado, tipo de enlace hacia el MINSA Central y condiciones del servicio.</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Inventario de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panels</w:t>
      </w:r>
      <w:proofErr w:type="spellEnd"/>
      <w:r w:rsidRPr="000E1762">
        <w:rPr>
          <w:rFonts w:ascii="Arial" w:hAnsi="Arial" w:cs="Arial"/>
        </w:rPr>
        <w:t xml:space="preserve">, rosetas de pared y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cords</w:t>
      </w:r>
      <w:proofErr w:type="spellEnd"/>
      <w:r w:rsidRPr="000E1762">
        <w:rPr>
          <w:rFonts w:ascii="Arial" w:hAnsi="Arial" w:cs="Arial"/>
        </w:rPr>
        <w:t xml:space="preserve"> (si existen).</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Registro de etiquetado de cables y puntos de red según estándar ANSI/TIA-606-B (si existe).</w:t>
      </w:r>
    </w:p>
    <w:p w:rsidR="00567194" w:rsidRPr="000E1762" w:rsidRDefault="00F53E2E" w:rsidP="00567194">
      <w:pPr>
        <w:spacing w:line="278" w:lineRule="auto"/>
        <w:rPr>
          <w:rFonts w:ascii="Arial" w:hAnsi="Arial" w:cs="Arial"/>
        </w:rPr>
      </w:pPr>
      <w:r>
        <w:rPr>
          <w:rFonts w:ascii="Arial" w:hAnsi="Arial" w:cs="Arial"/>
        </w:rPr>
        <w:pict w14:anchorId="4A9C210D">
          <v:rect id="_x0000_i1034"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C. Documentación de Infraestructura de Red – Capa Lógica y Seguridad</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 xml:space="preserve">Esquema de direccionamiento IP de la red LAN del SILAIS (rangos estáticos y dinámicos, máscaras de subred, </w:t>
      </w:r>
      <w:proofErr w:type="spellStart"/>
      <w:r w:rsidRPr="000E1762">
        <w:rPr>
          <w:rFonts w:ascii="Arial" w:hAnsi="Arial" w:cs="Arial"/>
        </w:rPr>
        <w:t>gateways</w:t>
      </w:r>
      <w:proofErr w:type="spellEnd"/>
      <w:r w:rsidRPr="000E1762">
        <w:rPr>
          <w:rFonts w:ascii="Arial" w:hAnsi="Arial" w:cs="Arial"/>
        </w:rPr>
        <w:t xml:space="preserve"> asignados).</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 xml:space="preserve">Configuración del servidor DHCP (rangos, asignaciones estáticas por MAC </w:t>
      </w:r>
      <w:proofErr w:type="spellStart"/>
      <w:r w:rsidRPr="000E1762">
        <w:rPr>
          <w:rFonts w:ascii="Arial" w:hAnsi="Arial" w:cs="Arial"/>
        </w:rPr>
        <w:t>address</w:t>
      </w:r>
      <w:proofErr w:type="spellEnd"/>
      <w:r w:rsidRPr="000E1762">
        <w:rPr>
          <w:rFonts w:ascii="Arial" w:hAnsi="Arial" w:cs="Arial"/>
        </w:rPr>
        <w:t>, tiempo de concesión, si existen).</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Configuración de servidores DNS utilizados (primario, secundario, proveedor).</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Políticas de seguridad de la información, políticas de uso de red y políticas de control de acceso documentadas (si existen).</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Procedimiento de gestión de incidentes de seguridad de la red (si existe).</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Bitácora o registro de incidentes de red (caídas de conectividad, lentitud, intentos de acceso no autorizado, fechas y acciones tomadas).</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Documentación de las conexiones privadas a Internet en Sindicato, SNC y Transporte (tipo de conexión, proveedor, autorización, medidas de seguridad).</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Plan de Continuidad de Negocio o Recuperación ante Desastres (BCP/DRP) para la infraestructura de red (si existe).</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Configuración de seguridad de la red inalámbrica (SSID, protocolo de cifrado, mecanismo de autenticación, segmentación aplicada).</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Registro de cambios y modificaciones realizadas en la configuración de los dispositivos de red (si existe).</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Políticas de control de acceso a puertos de red y mecanismos de autenticación implementados (802.1X, seguridad de puertos, si existen).</w:t>
      </w:r>
    </w:p>
    <w:p w:rsidR="00567194" w:rsidRPr="000E1762" w:rsidRDefault="00F53E2E" w:rsidP="00567194">
      <w:pPr>
        <w:spacing w:line="278" w:lineRule="auto"/>
        <w:rPr>
          <w:rFonts w:ascii="Arial" w:hAnsi="Arial" w:cs="Arial"/>
        </w:rPr>
      </w:pPr>
      <w:r>
        <w:rPr>
          <w:rFonts w:ascii="Arial" w:hAnsi="Arial" w:cs="Arial"/>
        </w:rPr>
        <w:pict w14:anchorId="62ACD6BF">
          <v:rect id="_x0000_i1035"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D. Documentación de Gestión Administrativa de la Red</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lastRenderedPageBreak/>
        <w:t>Políticas de uso aceptable de la red (si existen).</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Política de control de acceso lógico a la red y gestión de contraseñas de administración de dispositivos (si existe).</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Procedimiento de alta, baja y modificación de cuentas de acceso a la red ante rotación o cese de personal (si existe).</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 xml:space="preserve">Registro de capacitaciones recibidas por el personal en materia de uso seguro de la red y </w:t>
      </w:r>
      <w:proofErr w:type="spellStart"/>
      <w:r w:rsidRPr="000E1762">
        <w:rPr>
          <w:rFonts w:ascii="Arial" w:hAnsi="Arial" w:cs="Arial"/>
        </w:rPr>
        <w:t>ciberseguridad</w:t>
      </w:r>
      <w:proofErr w:type="spellEnd"/>
      <w:r w:rsidRPr="000E1762">
        <w:rPr>
          <w:rFonts w:ascii="Arial" w:hAnsi="Arial" w:cs="Arial"/>
        </w:rPr>
        <w:t>.</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Relación de proveedores de servicios de soporte técnico, mantenimiento de equipos de red y suministro de cableado.</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Contratos vigentes con proveedores de servicios de red e Internet (si existen).</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Manual de Organización y Funciones del área de TI o del responsable de la administración de la red (si existe).</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Informes de monitoreo de disponibilidad y rendimiento de la red (si existen).</w:t>
      </w:r>
    </w:p>
    <w:p w:rsidR="00567194" w:rsidRPr="000E1762" w:rsidRDefault="00F53E2E" w:rsidP="00567194">
      <w:pPr>
        <w:spacing w:line="278" w:lineRule="auto"/>
        <w:rPr>
          <w:rFonts w:ascii="Arial" w:hAnsi="Arial" w:cs="Arial"/>
        </w:rPr>
      </w:pPr>
      <w:r>
        <w:rPr>
          <w:rFonts w:ascii="Arial" w:hAnsi="Arial" w:cs="Arial"/>
        </w:rPr>
        <w:pict w14:anchorId="1BB7543A">
          <v:rect id="_x0000_i1036"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E. Acceso Físico y Facilidades Requeridas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Autorización para ingresar a las 14 áreas funcionales del SILAIS, incluyendo:</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Nodo central de comunicaciones en Dirección (</w:t>
      </w:r>
      <w:proofErr w:type="spellStart"/>
      <w:r w:rsidRPr="000E1762">
        <w:rPr>
          <w:rFonts w:ascii="Arial" w:hAnsi="Arial" w:cs="Arial"/>
        </w:rPr>
        <w:t>Switches</w:t>
      </w:r>
      <w:proofErr w:type="spellEnd"/>
      <w:r w:rsidRPr="000E1762">
        <w:rPr>
          <w:rFonts w:ascii="Arial" w:hAnsi="Arial" w:cs="Arial"/>
        </w:rPr>
        <w:t xml:space="preserve"> Principales, UPS).</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Punto de distribución secundario en Varios 1 (</w:t>
      </w:r>
      <w:proofErr w:type="spellStart"/>
      <w:r w:rsidRPr="000E1762">
        <w:rPr>
          <w:rFonts w:ascii="Arial" w:hAnsi="Arial" w:cs="Arial"/>
        </w:rPr>
        <w:t>Switch</w:t>
      </w:r>
      <w:proofErr w:type="spellEnd"/>
      <w:r w:rsidRPr="000E1762">
        <w:rPr>
          <w:rFonts w:ascii="Arial" w:hAnsi="Arial" w:cs="Arial"/>
        </w:rPr>
        <w:t xml:space="preserve"> Secundario, UPS).</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Áreas críticas: Epidemiología (6 equipos), Estadística (3 equipos), Banco Biológico (1 equipo), Contabilidad (3 equipos), Insumos Médicos (3 equipos), Dirección General (3 equipos).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Acceso a la configuración de puntos de acceso inalámbrico (credenciales de administrador, si están disponibles).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Disponibilidad del Director General (Dr. Silvio Navarro) para entrevista (duración estimada: 1.5 horas).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 xml:space="preserve">Disponibilidad del Responsable de Planificación (Lic. </w:t>
      </w:r>
      <w:proofErr w:type="spellStart"/>
      <w:r w:rsidRPr="000E1762">
        <w:rPr>
          <w:rFonts w:ascii="Arial" w:hAnsi="Arial" w:cs="Arial"/>
        </w:rPr>
        <w:t>Gardenio</w:t>
      </w:r>
      <w:proofErr w:type="spellEnd"/>
      <w:r w:rsidRPr="000E1762">
        <w:rPr>
          <w:rFonts w:ascii="Arial" w:hAnsi="Arial" w:cs="Arial"/>
        </w:rPr>
        <w:t xml:space="preserve"> Miranda) para coordinación general y entrevista.</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Disponibilidad de los siguientes responsables de área para entrevistas estructuradas:</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 xml:space="preserve">Responsable de Epidemiología (Lic. </w:t>
      </w:r>
      <w:proofErr w:type="spellStart"/>
      <w:r w:rsidRPr="000E1762">
        <w:rPr>
          <w:rFonts w:ascii="Arial" w:hAnsi="Arial" w:cs="Arial"/>
        </w:rPr>
        <w:t>Genory</w:t>
      </w:r>
      <w:proofErr w:type="spellEnd"/>
      <w:r w:rsidRPr="000E1762">
        <w:rPr>
          <w:rFonts w:ascii="Arial" w:hAnsi="Arial" w:cs="Arial"/>
        </w:rPr>
        <w:t xml:space="preserve"> </w:t>
      </w:r>
      <w:proofErr w:type="spellStart"/>
      <w:r w:rsidRPr="000E1762">
        <w:rPr>
          <w:rFonts w:ascii="Arial" w:hAnsi="Arial" w:cs="Arial"/>
        </w:rPr>
        <w:t>Ticay</w:t>
      </w:r>
      <w:proofErr w:type="spellEnd"/>
      <w:r w:rsidRPr="000E1762">
        <w:rPr>
          <w:rFonts w:ascii="Arial" w:hAnsi="Arial" w:cs="Arial"/>
        </w:rPr>
        <w:t xml:space="preserve"> López)</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lastRenderedPageBreak/>
        <w:t>Responsable de Estadística (Lic. Alexander Valle López)</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Responsable de Insumos Médicos (Lic. Raymundo García)</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 xml:space="preserve">Responsable de Administración Financiera (Lic. Mirna </w:t>
      </w:r>
      <w:proofErr w:type="spellStart"/>
      <w:r w:rsidRPr="000E1762">
        <w:rPr>
          <w:rFonts w:ascii="Arial" w:hAnsi="Arial" w:cs="Arial"/>
        </w:rPr>
        <w:t>Editsa</w:t>
      </w:r>
      <w:proofErr w:type="spellEnd"/>
      <w:r w:rsidRPr="000E1762">
        <w:rPr>
          <w:rFonts w:ascii="Arial" w:hAnsi="Arial" w:cs="Arial"/>
        </w:rPr>
        <w:t xml:space="preserve"> Ruiz)</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Espacio de trabajo adecuado para la revisión documental y el procesamiento de información recolectada durante el trabajo de campo.</w:t>
      </w:r>
    </w:p>
    <w:p w:rsidR="00567194" w:rsidRPr="000E1762" w:rsidRDefault="00F53E2E" w:rsidP="00567194">
      <w:pPr>
        <w:spacing w:line="278" w:lineRule="auto"/>
        <w:rPr>
          <w:rFonts w:ascii="Arial" w:hAnsi="Arial" w:cs="Arial"/>
        </w:rPr>
      </w:pPr>
      <w:r>
        <w:rPr>
          <w:rFonts w:ascii="Arial" w:hAnsi="Arial" w:cs="Arial"/>
        </w:rPr>
        <w:pict w14:anchorId="6326EBB1">
          <v:rect id="_x0000_i1037"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rPr>
        <w:t>Toda la información mencionada en los apartados anteriores deberá comprender las gestiones correspondientes al período </w:t>
      </w:r>
      <w:r w:rsidRPr="000E1762">
        <w:rPr>
          <w:rFonts w:ascii="Arial" w:hAnsi="Arial" w:cs="Arial"/>
          <w:b/>
          <w:bCs/>
        </w:rPr>
        <w:t>2024, 2025 y lo transcurrido de 2026</w:t>
      </w:r>
      <w:r w:rsidRPr="000E1762">
        <w:rPr>
          <w:rFonts w:ascii="Arial" w:hAnsi="Arial" w:cs="Arial"/>
        </w:rPr>
        <w:t>, salvo que se indique una fecha específica.</w:t>
      </w:r>
    </w:p>
    <w:p w:rsidR="00567194" w:rsidRPr="000E1762" w:rsidRDefault="00567194" w:rsidP="00567194">
      <w:pPr>
        <w:spacing w:line="278" w:lineRule="auto"/>
        <w:rPr>
          <w:rFonts w:ascii="Arial" w:hAnsi="Arial" w:cs="Arial"/>
        </w:rPr>
      </w:pPr>
      <w:r w:rsidRPr="000E1762">
        <w:rPr>
          <w:rFonts w:ascii="Arial" w:hAnsi="Arial" w:cs="Arial"/>
        </w:rPr>
        <w:t>En el transcurso de nuestro trabajo podemos solicitar información adicional que consideremos necesaria y que no se encuentre incluida en este requerimiento. Así mismo, agradeceremos la designación de una persona de enlace que acompañe al equipo auditor durante el trabajo de campo, preferentemente el Responsable de Planificación o la persona que el Director General designe.</w:t>
      </w:r>
    </w:p>
    <w:p w:rsidR="00567194" w:rsidRPr="000E1762" w:rsidRDefault="00567194" w:rsidP="00567194">
      <w:pPr>
        <w:spacing w:line="278" w:lineRule="auto"/>
        <w:rPr>
          <w:rFonts w:ascii="Arial" w:hAnsi="Arial" w:cs="Arial"/>
        </w:rPr>
      </w:pPr>
      <w:r w:rsidRPr="000E1762">
        <w:rPr>
          <w:rFonts w:ascii="Arial" w:hAnsi="Arial" w:cs="Arial"/>
        </w:rPr>
        <w:t>Agradecemos su colaboración y estamos a su disposición para atender cualquier inquietud al respecto.</w:t>
      </w:r>
    </w:p>
    <w:p w:rsidR="00567194" w:rsidRPr="000E1762" w:rsidRDefault="00567194" w:rsidP="00567194">
      <w:pPr>
        <w:spacing w:line="278" w:lineRule="auto"/>
        <w:rPr>
          <w:rFonts w:ascii="Arial" w:hAnsi="Arial" w:cs="Arial"/>
        </w:rPr>
      </w:pPr>
      <w:r w:rsidRPr="000E1762">
        <w:rPr>
          <w:rFonts w:ascii="Arial" w:hAnsi="Arial" w:cs="Arial"/>
        </w:rPr>
        <w:t>Atentamente,</w:t>
      </w:r>
    </w:p>
    <w:p w:rsidR="00567194" w:rsidRPr="000E1762" w:rsidRDefault="00F53E2E" w:rsidP="00567194">
      <w:pPr>
        <w:spacing w:line="278" w:lineRule="auto"/>
        <w:rPr>
          <w:rFonts w:ascii="Arial" w:hAnsi="Arial" w:cs="Arial"/>
        </w:rPr>
      </w:pPr>
      <w:r>
        <w:rPr>
          <w:rFonts w:ascii="Arial" w:hAnsi="Arial" w:cs="Arial"/>
        </w:rPr>
        <w:pict w14:anchorId="672CCF19">
          <v:rect id="_x0000_i1038"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b/>
          <w:bCs/>
        </w:rPr>
        <w:t>Consultoría y Auditoría de Tecnologías de la Información, S.A.</w:t>
      </w:r>
    </w:p>
    <w:p w:rsidR="00567194" w:rsidRPr="000E1762" w:rsidRDefault="00F53E2E" w:rsidP="00567194">
      <w:pPr>
        <w:spacing w:line="278" w:lineRule="auto"/>
        <w:rPr>
          <w:rFonts w:ascii="Arial" w:hAnsi="Arial" w:cs="Arial"/>
        </w:rPr>
      </w:pPr>
      <w:r>
        <w:rPr>
          <w:rFonts w:ascii="Arial" w:hAnsi="Arial" w:cs="Arial"/>
        </w:rPr>
        <w:pict w14:anchorId="3D11DE34">
          <v:rect id="_x0000_i1039" style="width:0;height:.75pt" o:hralign="center" o:hrstd="t" o:hr="t" fillcolor="#a0a0a0" stroked="f"/>
        </w:pict>
      </w:r>
    </w:p>
    <w:p w:rsidR="00E759B7" w:rsidRDefault="00567194" w:rsidP="00567194">
      <w:pPr>
        <w:spacing w:line="278" w:lineRule="auto"/>
        <w:rPr>
          <w:rFonts w:ascii="Arial" w:hAnsi="Arial" w:cs="Arial"/>
        </w:rPr>
      </w:pPr>
      <w:r w:rsidRPr="000E1762">
        <w:rPr>
          <w:rFonts w:ascii="Arial" w:hAnsi="Arial" w:cs="Arial"/>
          <w:b/>
          <w:bCs/>
        </w:rPr>
        <w:t>Nombre Completo</w:t>
      </w:r>
      <w:r w:rsidRPr="000E1762">
        <w:rPr>
          <w:rFonts w:ascii="Arial" w:hAnsi="Arial" w:cs="Arial"/>
        </w:rPr>
        <w:br/>
      </w:r>
      <w:r w:rsidRPr="000E1762">
        <w:rPr>
          <w:rFonts w:ascii="Arial" w:hAnsi="Arial" w:cs="Arial"/>
          <w:b/>
          <w:bCs/>
        </w:rPr>
        <w:t>Coordinador General de Auditoría</w:t>
      </w:r>
      <w:r w:rsidRPr="000E1762">
        <w:rPr>
          <w:rFonts w:ascii="Arial" w:hAnsi="Arial" w:cs="Arial"/>
        </w:rPr>
        <w:br/>
      </w:r>
      <w:r w:rsidRPr="000E1762">
        <w:rPr>
          <w:rFonts w:ascii="Arial" w:hAnsi="Arial" w:cs="Arial"/>
          <w:b/>
          <w:bCs/>
        </w:rPr>
        <w:t>Equipo Auditor de Redes – SILAIS Sede Masaya</w:t>
      </w:r>
    </w:p>
    <w:p w:rsidR="00E759B7" w:rsidRDefault="00F53E2E" w:rsidP="00E759B7">
      <w:pPr>
        <w:spacing w:after="0"/>
        <w:jc w:val="center"/>
        <w:rPr>
          <w:rFonts w:ascii="Arial" w:hAnsi="Arial" w:cs="Arial"/>
        </w:rPr>
      </w:pPr>
      <w:r>
        <w:rPr>
          <w:rFonts w:ascii="Arial" w:hAnsi="Arial" w:cs="Arial"/>
        </w:rPr>
        <w:pict w14:anchorId="72B421B7">
          <v:rect id="_x0000_i1040" style="width:468pt;height:.6pt" o:hralign="center" o:hrstd="t" o:hr="t" fillcolor="#a0a0a0" stroked="f"/>
        </w:pict>
      </w:r>
    </w:p>
    <w:p w:rsidR="00567194" w:rsidRDefault="00567194" w:rsidP="00E759B7">
      <w:pPr>
        <w:spacing w:after="0"/>
        <w:jc w:val="center"/>
        <w:rPr>
          <w:rFonts w:ascii="Arial" w:hAnsi="Arial" w:cs="Arial"/>
        </w:rPr>
      </w:pPr>
    </w:p>
    <w:p w:rsidR="00567194" w:rsidRDefault="00567194" w:rsidP="00E759B7">
      <w:pPr>
        <w:spacing w:after="0"/>
        <w:jc w:val="center"/>
        <w:rPr>
          <w:rFonts w:ascii="Arial" w:hAnsi="Arial" w:cs="Arial"/>
        </w:rPr>
      </w:pPr>
    </w:p>
    <w:p w:rsidR="00E759B7" w:rsidRPr="00816FE8" w:rsidRDefault="00816FE8" w:rsidP="00816FE8">
      <w:pPr>
        <w:pStyle w:val="Ttulo3"/>
        <w:rPr>
          <w:rFonts w:ascii="Arial" w:hAnsi="Arial" w:cs="Arial"/>
          <w:b/>
          <w:bCs/>
          <w:color w:val="auto"/>
        </w:rPr>
      </w:pPr>
      <w:bookmarkStart w:id="91" w:name="_Toc228819782"/>
      <w:bookmarkStart w:id="92" w:name="_Toc228819888"/>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3</w:t>
      </w:r>
      <w:r w:rsidR="00E759B7" w:rsidRPr="00816FE8">
        <w:rPr>
          <w:rFonts w:ascii="Arial" w:hAnsi="Arial" w:cs="Arial"/>
          <w:b/>
          <w:bCs/>
          <w:color w:val="auto"/>
        </w:rPr>
        <w:t xml:space="preserve"> </w:t>
      </w:r>
      <w:bookmarkEnd w:id="91"/>
      <w:bookmarkEnd w:id="92"/>
      <w:r w:rsidR="008B156E">
        <w:rPr>
          <w:rFonts w:ascii="Arial" w:hAnsi="Arial" w:cs="Arial"/>
          <w:b/>
          <w:bCs/>
          <w:color w:val="auto"/>
        </w:rPr>
        <w:t>Contrato de auditoria de redes</w:t>
      </w:r>
    </w:p>
    <w:p w:rsidR="00E759B7" w:rsidRDefault="00E759B7" w:rsidP="00E759B7">
      <w:pPr>
        <w:rPr>
          <w:rFonts w:ascii="Arial" w:hAnsi="Arial" w:cs="Arial"/>
        </w:rPr>
      </w:pPr>
      <w:r>
        <w:rPr>
          <w:rFonts w:ascii="Arial" w:hAnsi="Arial" w:cs="Arial"/>
          <w:b/>
          <w:bCs/>
        </w:rPr>
        <w:t>CONTRATO DE AUDITORÍA DE REDES</w:t>
      </w:r>
    </w:p>
    <w:p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xml:space="preserve">, mayor de edad, con cédula de identidad número ____________________, en su calidad de Director General del SILAIS - Sede Masaya, </w:t>
      </w:r>
      <w:r>
        <w:rPr>
          <w:rFonts w:ascii="Arial" w:hAnsi="Arial" w:cs="Arial"/>
        </w:rPr>
        <w:lastRenderedPageBreak/>
        <w:t>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conectividad entre áreas funcionales (dominio de </w:t>
      </w:r>
      <w:proofErr w:type="spellStart"/>
      <w:r>
        <w:rPr>
          <w:rFonts w:ascii="Arial" w:hAnsi="Arial" w:cs="Arial"/>
        </w:rPr>
        <w:t>broadcast</w:t>
      </w:r>
      <w:proofErr w:type="spellEnd"/>
      <w:r>
        <w:rPr>
          <w:rFonts w:ascii="Arial" w:hAnsi="Arial" w:cs="Arial"/>
        </w:rPr>
        <w:t xml:space="preserve"> único), conexiones privadas en Sindicato, SNC y Transporte, controles de acceso a la red.</w:t>
      </w:r>
    </w:p>
    <w:p w:rsidR="00E759B7" w:rsidRDefault="00E759B7" w:rsidP="00E759B7">
      <w:pPr>
        <w:rPr>
          <w:rFonts w:ascii="Arial" w:hAnsi="Arial" w:cs="Arial"/>
        </w:rPr>
      </w:pPr>
      <w:r>
        <w:rPr>
          <w:rFonts w:ascii="Arial" w:hAnsi="Arial" w:cs="Arial"/>
          <w:b/>
          <w:bCs/>
        </w:rPr>
        <w:t>SEGUNDA:</w:t>
      </w:r>
      <w:r>
        <w:rPr>
          <w:rFonts w:ascii="Arial" w:hAnsi="Arial" w:cs="Arial"/>
        </w:rPr>
        <w:br/>
        <w:t xml:space="preserve">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w:t>
      </w:r>
      <w:r>
        <w:rPr>
          <w:rFonts w:ascii="Arial" w:hAnsi="Arial" w:cs="Arial"/>
        </w:rPr>
        <w:lastRenderedPageBreak/>
        <w:t xml:space="preserve">ISO/IEC 27002:2022), el marco de gobernanza de TI (COBIT 2019), y la legislación nicaragüense aplicable (Ley 921: Ley de Protección de Datos Personales; Ley 423: Ley General de Salud; Ley 1090: Ley de </w:t>
      </w:r>
      <w:proofErr w:type="spellStart"/>
      <w:r>
        <w:rPr>
          <w:rFonts w:ascii="Arial" w:hAnsi="Arial" w:cs="Arial"/>
        </w:rPr>
        <w:t>Ciberseguridad</w:t>
      </w:r>
      <w:proofErr w:type="spellEnd"/>
      <w:r>
        <w:rPr>
          <w:rFonts w:ascii="Arial" w:hAnsi="Arial" w:cs="Arial"/>
        </w:rPr>
        <w:t xml:space="preserve"> y </w:t>
      </w:r>
      <w:proofErr w:type="spellStart"/>
      <w:r>
        <w:rPr>
          <w:rFonts w:ascii="Arial" w:hAnsi="Arial" w:cs="Arial"/>
        </w:rPr>
        <w:t>Ciberdefensa</w:t>
      </w:r>
      <w:proofErr w:type="spellEnd"/>
      <w:r>
        <w:rPr>
          <w:rFonts w:ascii="Arial" w:hAnsi="Arial" w:cs="Arial"/>
        </w:rPr>
        <w:t xml:space="preserve"> de Nicaragua; normativa MINSA para el SISNIVEN).</w:t>
      </w:r>
    </w:p>
    <w:p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rsidR="00E759B7" w:rsidRDefault="00E759B7" w:rsidP="00E759B7">
      <w:pPr>
        <w:rPr>
          <w:rFonts w:ascii="Arial" w:hAnsi="Arial" w:cs="Arial"/>
        </w:rPr>
      </w:pPr>
      <w:r>
        <w:rPr>
          <w:rFonts w:ascii="Arial" w:hAnsi="Arial" w:cs="Arial"/>
          <w:b/>
          <w:bCs/>
        </w:rPr>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Directrices para la auditoría de sistemas de gestión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Seguridad de la información (dominios A.8, A.11, A.13)</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Buenas prácticas para controles de seguridad de la red</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Gestión de riesgos de la seguridad de la información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Cableado estructurado (terminaciones, categoría, ponchado)</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Canalizaciones y espacios de telecomunicaciones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Etiquetado y administración de cables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Marco de gobernanza de TI (dominios DSS)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Ley de Protección de Datos Personales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Ley General de Salud</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Ley de </w:t>
            </w:r>
            <w:proofErr w:type="spellStart"/>
            <w:r>
              <w:rPr>
                <w:rFonts w:ascii="Arial" w:hAnsi="Arial" w:cs="Arial"/>
              </w:rPr>
              <w:t>Ciberseguridad</w:t>
            </w:r>
            <w:proofErr w:type="spellEnd"/>
            <w:r>
              <w:rPr>
                <w:rFonts w:ascii="Arial" w:hAnsi="Arial" w:cs="Arial"/>
              </w:rPr>
              <w:t xml:space="preserve"> y </w:t>
            </w:r>
            <w:proofErr w:type="spellStart"/>
            <w:r>
              <w:rPr>
                <w:rFonts w:ascii="Arial" w:hAnsi="Arial" w:cs="Arial"/>
              </w:rPr>
              <w:t>Ciberdefensa</w:t>
            </w:r>
            <w:proofErr w:type="spellEnd"/>
            <w:r>
              <w:rPr>
                <w:rFonts w:ascii="Arial" w:hAnsi="Arial" w:cs="Arial"/>
              </w:rPr>
              <w:t xml:space="preserve"> de Nicaragua</w:t>
            </w:r>
          </w:p>
        </w:tc>
      </w:tr>
      <w:tr w:rsidR="00E759B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Sistema Nicaragüense de Vigilancia Epidemiológica Nacional (SISNIVEN)</w:t>
            </w:r>
          </w:p>
        </w:tc>
      </w:tr>
    </w:tbl>
    <w:p w:rsidR="00E759B7" w:rsidRDefault="00E759B7" w:rsidP="00E759B7">
      <w:pPr>
        <w:rPr>
          <w:rFonts w:ascii="Arial" w:hAnsi="Arial" w:cs="Arial"/>
        </w:rPr>
      </w:pPr>
      <w:r>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rsidR="00E759B7" w:rsidRDefault="00E759B7" w:rsidP="00E759B7">
      <w:pPr>
        <w:rPr>
          <w:rFonts w:ascii="Arial" w:hAnsi="Arial" w:cs="Arial"/>
        </w:rPr>
      </w:pPr>
      <w:r>
        <w:rPr>
          <w:rFonts w:ascii="Arial" w:hAnsi="Arial" w:cs="Arial"/>
        </w:rPr>
        <w:t xml:space="preserve">Los procedimientos de auditoría incluirán, de manera enunciativa </w:t>
      </w:r>
      <w:proofErr w:type="gramStart"/>
      <w:r>
        <w:rPr>
          <w:rFonts w:ascii="Arial" w:hAnsi="Arial" w:cs="Arial"/>
        </w:rPr>
        <w:t>mas</w:t>
      </w:r>
      <w:proofErr w:type="gramEnd"/>
      <w:r>
        <w:rPr>
          <w:rFonts w:ascii="Arial" w:hAnsi="Arial" w:cs="Arial"/>
        </w:rPr>
        <w:t xml:space="preserve"> no limitativa:</w:t>
      </w:r>
    </w:p>
    <w:p w:rsidR="00E759B7" w:rsidRDefault="00E759B7" w:rsidP="00E759B7">
      <w:pPr>
        <w:numPr>
          <w:ilvl w:val="0"/>
          <w:numId w:val="30"/>
        </w:numPr>
        <w:rPr>
          <w:rFonts w:ascii="Arial" w:hAnsi="Arial" w:cs="Arial"/>
        </w:rPr>
      </w:pPr>
      <w:r>
        <w:rPr>
          <w:rFonts w:ascii="Arial" w:hAnsi="Arial" w:cs="Arial"/>
        </w:rPr>
        <w:lastRenderedPageBreak/>
        <w:t>Inspección física del nodo central de comunicaciones en Dirección y del punto de distribución secundario en Varios 1.</w:t>
      </w:r>
    </w:p>
    <w:p w:rsidR="00E759B7" w:rsidRDefault="00E759B7" w:rsidP="00E759B7">
      <w:pPr>
        <w:numPr>
          <w:ilvl w:val="0"/>
          <w:numId w:val="30"/>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rsidR="00E759B7" w:rsidRDefault="00E759B7" w:rsidP="00E759B7">
      <w:pPr>
        <w:numPr>
          <w:ilvl w:val="0"/>
          <w:numId w:val="30"/>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rsidR="00E759B7" w:rsidRDefault="00E759B7" w:rsidP="00E759B7">
      <w:pPr>
        <w:numPr>
          <w:ilvl w:val="0"/>
          <w:numId w:val="30"/>
        </w:numPr>
        <w:rPr>
          <w:rFonts w:ascii="Arial" w:hAnsi="Arial" w:cs="Arial"/>
        </w:rPr>
      </w:pPr>
      <w:r>
        <w:rPr>
          <w:rFonts w:ascii="Arial" w:hAnsi="Arial" w:cs="Arial"/>
        </w:rPr>
        <w:t xml:space="preserve">Pruebas lógicas de red (direccionamiento IP, DHCP, dominio de </w:t>
      </w:r>
      <w:proofErr w:type="spellStart"/>
      <w:r>
        <w:rPr>
          <w:rFonts w:ascii="Arial" w:hAnsi="Arial" w:cs="Arial"/>
        </w:rPr>
        <w:t>broadcast</w:t>
      </w:r>
      <w:proofErr w:type="spellEnd"/>
      <w:r>
        <w:rPr>
          <w:rFonts w:ascii="Arial" w:hAnsi="Arial" w:cs="Arial"/>
        </w:rPr>
        <w:t xml:space="preserve"> único, conectividad entre áreas, seguridad </w:t>
      </w:r>
      <w:proofErr w:type="spellStart"/>
      <w:r>
        <w:rPr>
          <w:rFonts w:ascii="Arial" w:hAnsi="Arial" w:cs="Arial"/>
        </w:rPr>
        <w:t>WiFi</w:t>
      </w:r>
      <w:proofErr w:type="spellEnd"/>
      <w:r>
        <w:rPr>
          <w:rFonts w:ascii="Arial" w:hAnsi="Arial" w:cs="Arial"/>
        </w:rPr>
        <w:t xml:space="preserve"> en áreas críticas).</w:t>
      </w:r>
    </w:p>
    <w:p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rsidR="00E759B7" w:rsidRDefault="00E759B7" w:rsidP="00E759B7">
      <w:pPr>
        <w:numPr>
          <w:ilvl w:val="0"/>
          <w:numId w:val="30"/>
        </w:numPr>
        <w:rPr>
          <w:rFonts w:ascii="Arial" w:hAnsi="Arial" w:cs="Arial"/>
        </w:rPr>
      </w:pPr>
      <w:r>
        <w:rPr>
          <w:rFonts w:ascii="Arial" w:hAnsi="Arial" w:cs="Arial"/>
        </w:rPr>
        <w:t>Entrevistas estructuradas al personal clave (Director General, Responsable de Planificación, Responsable de Epidemiología, Responsable de Estadística, Responsable de Insumos Médicos, Administración Financiera).</w:t>
      </w:r>
    </w:p>
    <w:p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Responsabilidad principal</w:t>
            </w:r>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Inspección de </w:t>
            </w:r>
            <w:proofErr w:type="spellStart"/>
            <w:r>
              <w:rPr>
                <w:rFonts w:ascii="Arial" w:hAnsi="Arial" w:cs="Arial"/>
              </w:rPr>
              <w:t>switches</w:t>
            </w:r>
            <w:proofErr w:type="spellEnd"/>
            <w:r>
              <w:rPr>
                <w:rFonts w:ascii="Arial" w:hAnsi="Arial" w:cs="Arial"/>
              </w:rPr>
              <w:t xml:space="preserve">, cableado, canaletas, UPS, conectores, pruebas de continuidad, verificación de norma T568A, pruebas lógicas de red, seguridad </w:t>
            </w:r>
            <w:proofErr w:type="spellStart"/>
            <w:r>
              <w:rPr>
                <w:rFonts w:ascii="Arial" w:hAnsi="Arial" w:cs="Arial"/>
              </w:rPr>
              <w:t>WiFi</w:t>
            </w:r>
            <w:proofErr w:type="spellEnd"/>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rsidR="00E759B7" w:rsidRDefault="00E759B7" w:rsidP="00E759B7">
      <w:pPr>
        <w:numPr>
          <w:ilvl w:val="0"/>
          <w:numId w:val="31"/>
        </w:numPr>
        <w:rPr>
          <w:rFonts w:ascii="Arial" w:hAnsi="Arial" w:cs="Arial"/>
        </w:rPr>
      </w:pPr>
      <w:r>
        <w:rPr>
          <w:rFonts w:ascii="Arial" w:hAnsi="Arial" w:cs="Arial"/>
        </w:rPr>
        <w:t>Acceso físico al nodo central de comunicaciones en Dirección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UPS).</w:t>
      </w:r>
    </w:p>
    <w:p w:rsidR="00E759B7" w:rsidRDefault="00E759B7" w:rsidP="00E759B7">
      <w:pPr>
        <w:numPr>
          <w:ilvl w:val="0"/>
          <w:numId w:val="31"/>
        </w:numPr>
        <w:rPr>
          <w:rFonts w:ascii="Arial" w:hAnsi="Arial" w:cs="Arial"/>
        </w:rPr>
      </w:pPr>
      <w:r>
        <w:rPr>
          <w:rFonts w:ascii="Arial" w:hAnsi="Arial" w:cs="Arial"/>
        </w:rPr>
        <w:t>Acceso físico al punto de distribución secundario en Varios 1 (</w:t>
      </w:r>
      <w:proofErr w:type="spellStart"/>
      <w:r>
        <w:rPr>
          <w:rFonts w:ascii="Arial" w:hAnsi="Arial" w:cs="Arial"/>
        </w:rPr>
        <w:t>switch</w:t>
      </w:r>
      <w:proofErr w:type="spellEnd"/>
      <w:r>
        <w:rPr>
          <w:rFonts w:ascii="Arial" w:hAnsi="Arial" w:cs="Arial"/>
        </w:rPr>
        <w:t xml:space="preserve"> secundario, UPS).</w:t>
      </w:r>
    </w:p>
    <w:p w:rsidR="00E759B7" w:rsidRDefault="00E759B7" w:rsidP="00E759B7">
      <w:pPr>
        <w:numPr>
          <w:ilvl w:val="0"/>
          <w:numId w:val="31"/>
        </w:numPr>
        <w:rPr>
          <w:rFonts w:ascii="Arial" w:hAnsi="Arial" w:cs="Arial"/>
        </w:rPr>
      </w:pPr>
      <w:r>
        <w:rPr>
          <w:rFonts w:ascii="Arial" w:hAnsi="Arial" w:cs="Arial"/>
        </w:rPr>
        <w:t>Acceso físico a las 14 áreas funcionales del SILAIS.</w:t>
      </w:r>
    </w:p>
    <w:p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rsidR="00E759B7" w:rsidRDefault="00E759B7" w:rsidP="00E759B7">
      <w:pPr>
        <w:numPr>
          <w:ilvl w:val="0"/>
          <w:numId w:val="31"/>
        </w:numPr>
        <w:rPr>
          <w:rFonts w:ascii="Arial" w:hAnsi="Arial" w:cs="Arial"/>
        </w:rPr>
      </w:pPr>
      <w:r>
        <w:rPr>
          <w:rFonts w:ascii="Arial" w:hAnsi="Arial" w:cs="Arial"/>
        </w:rPr>
        <w:t xml:space="preserve">Disponibilidad del Director General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rsidR="00E759B7" w:rsidRDefault="00E759B7" w:rsidP="00E759B7">
      <w:pPr>
        <w:rPr>
          <w:rFonts w:ascii="Arial" w:hAnsi="Arial" w:cs="Arial"/>
        </w:rPr>
      </w:pPr>
      <w:r>
        <w:rPr>
          <w:rFonts w:ascii="Arial" w:hAnsi="Arial" w:cs="Arial"/>
          <w:b/>
          <w:bCs/>
        </w:rPr>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329"/>
        <w:gridCol w:w="2101"/>
        <w:gridCol w:w="2401"/>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Fecha de finalización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07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22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29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 de abril de 2026</w:t>
            </w:r>
          </w:p>
        </w:tc>
      </w:tr>
    </w:tbl>
    <w:p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rsidR="00E759B7" w:rsidRDefault="00E759B7" w:rsidP="00E759B7">
      <w:pPr>
        <w:numPr>
          <w:ilvl w:val="0"/>
          <w:numId w:val="32"/>
        </w:numPr>
        <w:rPr>
          <w:rFonts w:ascii="Arial" w:hAnsi="Arial" w:cs="Arial"/>
        </w:rPr>
      </w:pPr>
      <w:r>
        <w:rPr>
          <w:rFonts w:ascii="Arial" w:hAnsi="Arial" w:cs="Arial"/>
          <w:b/>
          <w:bCs/>
        </w:rPr>
        <w:t>Informe con Salvedad:</w:t>
      </w:r>
      <w:r>
        <w:rPr>
          <w:rFonts w:ascii="Arial" w:hAnsi="Arial" w:cs="Arial"/>
        </w:rPr>
        <w:t> Se identificaron no conformidades que afectan parcialmente la operación de la red.</w:t>
      </w:r>
    </w:p>
    <w:p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rsidR="00E759B7" w:rsidRDefault="00E759B7" w:rsidP="00E759B7">
      <w:pPr>
        <w:rPr>
          <w:rFonts w:ascii="Arial" w:hAnsi="Arial" w:cs="Arial"/>
        </w:rPr>
      </w:pPr>
      <w:r>
        <w:rPr>
          <w:rFonts w:ascii="Arial" w:hAnsi="Arial" w:cs="Arial"/>
        </w:rPr>
        <w:lastRenderedPageBreak/>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rsidR="00E759B7" w:rsidRDefault="00F53E2E" w:rsidP="00E759B7">
      <w:pPr>
        <w:spacing w:after="0"/>
        <w:jc w:val="center"/>
        <w:rPr>
          <w:rFonts w:ascii="Arial" w:hAnsi="Arial" w:cs="Arial"/>
        </w:rPr>
      </w:pPr>
      <w:r>
        <w:rPr>
          <w:rFonts w:ascii="Arial" w:hAnsi="Arial" w:cs="Arial"/>
        </w:rPr>
        <w:pict w14:anchorId="037E6C4F">
          <v:rect id="_x0000_i1041" style="width:468pt;height:.6pt" o:hralign="center" o:hrstd="t" o:hr="t" fillcolor="#a0a0a0" stroked="f"/>
        </w:pict>
      </w:r>
    </w:p>
    <w:p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rsidTr="00E759B7">
        <w:trPr>
          <w:tblHeader/>
        </w:trPr>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Dr. Silvio Navarro</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Director General del SILAIS - Sede Masaya</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 / ______ / 2026</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bl>
    <w:p w:rsidR="00E759B7" w:rsidRDefault="00F53E2E" w:rsidP="00E759B7">
      <w:pPr>
        <w:spacing w:after="0"/>
        <w:jc w:val="center"/>
        <w:rPr>
          <w:rFonts w:ascii="Arial" w:hAnsi="Arial" w:cs="Arial"/>
        </w:rPr>
      </w:pPr>
      <w:r>
        <w:rPr>
          <w:rFonts w:ascii="Arial" w:hAnsi="Arial" w:cs="Arial"/>
        </w:rPr>
        <w:pict w14:anchorId="240DCBDF">
          <v:rect id="_x0000_i1042" style="width:468pt;height:.6pt" o:hralign="center" o:hrstd="t" o:hr="t" fillcolor="#a0a0a0" stroked="f"/>
        </w:pict>
      </w:r>
    </w:p>
    <w:p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rsidTr="00E759B7">
        <w:trPr>
          <w:tblHeader/>
        </w:trPr>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Gerente General</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Fecha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 / ______ / 2026</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bl>
    <w:p w:rsidR="00E759B7" w:rsidRDefault="00E759B7" w:rsidP="00E759B7">
      <w:pPr>
        <w:spacing w:after="0"/>
        <w:jc w:val="center"/>
        <w:rPr>
          <w:rFonts w:ascii="Arial" w:hAnsi="Arial" w:cs="Arial"/>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567194" w:rsidRDefault="00567194" w:rsidP="00E759B7">
      <w:pPr>
        <w:rPr>
          <w:rFonts w:ascii="Arial" w:hAnsi="Arial" w:cs="Arial"/>
          <w:b/>
          <w:bCs/>
        </w:rPr>
      </w:pPr>
    </w:p>
    <w:p w:rsidR="00E759B7" w:rsidRPr="00816FE8" w:rsidRDefault="00816FE8" w:rsidP="00816FE8">
      <w:pPr>
        <w:pStyle w:val="Ttulo3"/>
        <w:rPr>
          <w:rFonts w:ascii="Arial" w:hAnsi="Arial" w:cs="Arial"/>
          <w:b/>
          <w:bCs/>
          <w:color w:val="auto"/>
        </w:rPr>
      </w:pPr>
      <w:bookmarkStart w:id="93" w:name="_Toc228819783"/>
      <w:bookmarkStart w:id="94" w:name="_Toc228819889"/>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4</w:t>
      </w:r>
      <w:r w:rsidR="00E759B7" w:rsidRPr="00816FE8">
        <w:rPr>
          <w:rFonts w:ascii="Arial" w:hAnsi="Arial" w:cs="Arial"/>
          <w:b/>
          <w:bCs/>
          <w:color w:val="auto"/>
        </w:rPr>
        <w:t xml:space="preserve"> </w:t>
      </w:r>
      <w:bookmarkEnd w:id="93"/>
      <w:bookmarkEnd w:id="94"/>
      <w:r w:rsidR="008B156E">
        <w:rPr>
          <w:rFonts w:ascii="Arial" w:hAnsi="Arial" w:cs="Arial"/>
          <w:b/>
          <w:bCs/>
          <w:color w:val="auto"/>
        </w:rPr>
        <w:t>Acuerdo de confidencialidad</w:t>
      </w:r>
    </w:p>
    <w:p w:rsidR="00E759B7" w:rsidRDefault="00E759B7" w:rsidP="00E759B7">
      <w:pPr>
        <w:rPr>
          <w:rFonts w:ascii="Arial" w:hAnsi="Arial" w:cs="Arial"/>
        </w:rPr>
      </w:pPr>
      <w:r>
        <w:rPr>
          <w:rFonts w:ascii="Arial" w:hAnsi="Arial" w:cs="Arial"/>
          <w:b/>
          <w:bCs/>
        </w:rPr>
        <w:t>CONTRATO DE CONFIDENCIALIDAD PARA AUDITORÍA DE INFRAESTRUCTURA DE REDES</w:t>
      </w:r>
    </w:p>
    <w:p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xml:space="preserve"> (en adelante "EL SILAIS" o "LA PARTE CONTRATANTE"), Sistema Local de Atención Integral en Salud del departamento de Masaya, entidad de salud pública descentralizada del Ministerio de Salud de la República de Nicaragua, con domicilio en la ciudad de Masaya, departamento de </w:t>
      </w:r>
      <w:r>
        <w:rPr>
          <w:rFonts w:ascii="Arial" w:hAnsi="Arial" w:cs="Arial"/>
        </w:rPr>
        <w:lastRenderedPageBreak/>
        <w:t>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rsidR="00E759B7" w:rsidRDefault="00F53E2E" w:rsidP="00E759B7">
      <w:pPr>
        <w:spacing w:after="0"/>
        <w:jc w:val="center"/>
        <w:rPr>
          <w:rFonts w:ascii="Arial" w:hAnsi="Arial" w:cs="Arial"/>
        </w:rPr>
      </w:pPr>
      <w:r>
        <w:rPr>
          <w:rFonts w:ascii="Arial" w:hAnsi="Arial" w:cs="Arial"/>
        </w:rPr>
        <w:pict w14:anchorId="496ECEE5">
          <v:rect id="_x0000_i1043" style="width:468pt;height:.6pt" o:hralign="center" o:hrstd="t" o:hr="t" fillcolor="#a0a0a0" stroked="f"/>
        </w:pict>
      </w:r>
    </w:p>
    <w:p w:rsidR="00E759B7" w:rsidRDefault="00E759B7" w:rsidP="00E759B7">
      <w:pPr>
        <w:rPr>
          <w:rFonts w:ascii="Arial" w:hAnsi="Arial" w:cs="Arial"/>
        </w:rPr>
      </w:pPr>
      <w:r>
        <w:rPr>
          <w:rFonts w:ascii="Arial" w:hAnsi="Arial" w:cs="Arial"/>
          <w:b/>
          <w:bCs/>
        </w:rPr>
        <w:t>EXPOSICIÓN DE MOTIVOS</w:t>
      </w:r>
    </w:p>
    <w:p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rsidR="00E759B7" w:rsidRDefault="00E759B7" w:rsidP="00E759B7">
      <w:pPr>
        <w:rPr>
          <w:rFonts w:ascii="Arial" w:hAnsi="Arial" w:cs="Arial"/>
        </w:rPr>
      </w:pPr>
      <w:r>
        <w:rPr>
          <w:rFonts w:ascii="Arial" w:hAnsi="Arial" w:cs="Arial"/>
          <w:b/>
          <w:bCs/>
        </w:rPr>
        <w:t>SEGUNDO:</w:t>
      </w:r>
      <w:r>
        <w:rPr>
          <w:rFonts w:ascii="Arial" w:hAnsi="Arial" w:cs="Arial"/>
        </w:rPr>
        <w:t xml:space="preserve"> Que EL SILAIS ha contratado los servicios profesionales de LA FIRMA AUDITORA para la ejecución de una Auditoría Integral de Infraestructura de Redes, que incluye la evaluación de la capa física (cableado estructurado, </w:t>
      </w:r>
      <w:proofErr w:type="spellStart"/>
      <w:r>
        <w:rPr>
          <w:rFonts w:ascii="Arial" w:hAnsi="Arial" w:cs="Arial"/>
        </w:rPr>
        <w:t>switches</w:t>
      </w:r>
      <w:proofErr w:type="spellEnd"/>
      <w:r>
        <w:rPr>
          <w:rFonts w:ascii="Arial" w:hAnsi="Arial" w:cs="Arial"/>
        </w:rPr>
        <w:t>, puntos de acceso inalámbrico, UPS, canalizaciones, conectores RJ45 bajo norma T568A) y la capa lógica (direccionamiento IP, DHCP, topología de red, seguridad de red inalámbrica, conexiones privadas, controles de acceso a la red).</w:t>
      </w:r>
    </w:p>
    <w:p w:rsidR="00E759B7" w:rsidRDefault="00E759B7" w:rsidP="00E759B7">
      <w:pPr>
        <w:rPr>
          <w:rFonts w:ascii="Arial" w:hAnsi="Arial" w:cs="Arial"/>
        </w:rPr>
      </w:pPr>
      <w:r>
        <w:rPr>
          <w:rFonts w:ascii="Arial" w:hAnsi="Arial" w:cs="Arial"/>
          <w:b/>
          <w:bCs/>
        </w:rPr>
        <w:t>TERCERO:</w:t>
      </w:r>
      <w:r>
        <w:rPr>
          <w:rFonts w:ascii="Arial" w:hAnsi="Arial" w:cs="Arial"/>
        </w:rPr>
        <w:t> Que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rsidR="00E759B7" w:rsidRDefault="00E759B7" w:rsidP="00E759B7">
      <w:pPr>
        <w:spacing w:after="0"/>
        <w:jc w:val="center"/>
        <w:rPr>
          <w:rFonts w:ascii="Arial" w:hAnsi="Arial" w:cs="Arial"/>
        </w:rPr>
      </w:pPr>
    </w:p>
    <w:p w:rsidR="00EA3779" w:rsidRPr="00EA3779" w:rsidRDefault="00EA3779" w:rsidP="00EA3779">
      <w:pPr>
        <w:spacing w:after="0"/>
        <w:jc w:val="center"/>
        <w:rPr>
          <w:rFonts w:ascii="Arial" w:hAnsi="Arial" w:cs="Arial"/>
        </w:rPr>
      </w:pPr>
    </w:p>
    <w:p w:rsidR="00EA3779" w:rsidRDefault="00EA3779" w:rsidP="00E759B7">
      <w:pPr>
        <w:rPr>
          <w:rFonts w:ascii="Arial" w:hAnsi="Arial" w:cs="Arial"/>
          <w:b/>
          <w:bCs/>
        </w:rPr>
      </w:pPr>
    </w:p>
    <w:p w:rsidR="00EA3779" w:rsidRDefault="00EA3779" w:rsidP="00E759B7">
      <w:pPr>
        <w:rPr>
          <w:rFonts w:ascii="Arial" w:hAnsi="Arial" w:cs="Arial"/>
          <w:b/>
          <w:bCs/>
        </w:rPr>
      </w:pPr>
    </w:p>
    <w:p w:rsidR="00E759B7" w:rsidRPr="00816FE8" w:rsidRDefault="00816FE8" w:rsidP="00816FE8">
      <w:pPr>
        <w:pStyle w:val="Ttulo3"/>
        <w:rPr>
          <w:rFonts w:ascii="Arial" w:hAnsi="Arial" w:cs="Arial"/>
          <w:b/>
          <w:bCs/>
          <w:color w:val="auto"/>
        </w:rPr>
      </w:pPr>
      <w:bookmarkStart w:id="95" w:name="_Toc228819784"/>
      <w:bookmarkStart w:id="96" w:name="_Toc228819890"/>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5</w:t>
      </w:r>
      <w:r w:rsidR="00E759B7" w:rsidRPr="00816FE8">
        <w:rPr>
          <w:rFonts w:ascii="Arial" w:hAnsi="Arial" w:cs="Arial"/>
          <w:b/>
          <w:bCs/>
          <w:color w:val="auto"/>
        </w:rPr>
        <w:t xml:space="preserve"> </w:t>
      </w:r>
      <w:bookmarkEnd w:id="95"/>
      <w:bookmarkEnd w:id="96"/>
      <w:r w:rsidR="008B156E">
        <w:rPr>
          <w:rFonts w:ascii="Arial" w:hAnsi="Arial" w:cs="Arial"/>
          <w:b/>
          <w:bCs/>
          <w:color w:val="auto"/>
        </w:rPr>
        <w:t>Declaración de independencia del auditor de redes</w:t>
      </w:r>
    </w:p>
    <w:p w:rsidR="00E759B7" w:rsidRDefault="00E759B7" w:rsidP="00E759B7">
      <w:pPr>
        <w:rPr>
          <w:rFonts w:ascii="Arial" w:hAnsi="Arial" w:cs="Arial"/>
        </w:rPr>
      </w:pPr>
      <w:r>
        <w:rPr>
          <w:rFonts w:ascii="Arial" w:hAnsi="Arial" w:cs="Arial"/>
          <w:b/>
          <w:bCs/>
        </w:rPr>
        <w:t>DECLARACIÓN DE INDEPENDENCIA DEL AUDITOR</w:t>
      </w:r>
    </w:p>
    <w:p w:rsidR="00E759B7" w:rsidRDefault="00E759B7" w:rsidP="00E759B7">
      <w:pPr>
        <w:rPr>
          <w:rFonts w:ascii="Arial" w:hAnsi="Arial" w:cs="Arial"/>
        </w:rPr>
      </w:pPr>
      <w:proofErr w:type="spellStart"/>
      <w:r>
        <w:rPr>
          <w:rFonts w:ascii="Arial" w:hAnsi="Arial" w:cs="Arial"/>
          <w:b/>
          <w:bCs/>
        </w:rPr>
        <w:t>Referenciación</w:t>
      </w:r>
      <w:proofErr w:type="spellEnd"/>
      <w:r>
        <w:rPr>
          <w:rFonts w:ascii="Arial" w:hAnsi="Arial" w:cs="Arial"/>
          <w:b/>
          <w:bCs/>
        </w:rPr>
        <w:t>:</w:t>
      </w:r>
      <w:r>
        <w:rPr>
          <w:rFonts w:ascii="Arial" w:hAnsi="Arial" w:cs="Arial"/>
        </w:rPr>
        <w:t> Auditoría de Redes – SILAIS Sede Masaya</w:t>
      </w:r>
    </w:p>
    <w:p w:rsidR="00E759B7" w:rsidRDefault="00F53E2E" w:rsidP="00E759B7">
      <w:pPr>
        <w:spacing w:after="0"/>
        <w:jc w:val="center"/>
        <w:rPr>
          <w:rFonts w:ascii="Arial" w:hAnsi="Arial" w:cs="Arial"/>
        </w:rPr>
      </w:pPr>
      <w:r>
        <w:rPr>
          <w:rFonts w:ascii="Arial" w:hAnsi="Arial" w:cs="Arial"/>
        </w:rPr>
        <w:pict w14:anchorId="7997558D">
          <v:rect id="_x0000_i1044" style="width:468pt;height:.6pt" o:hralign="center" o:hrstd="t" o:hr="t" fillcolor="#a0a0a0" stroked="f"/>
        </w:pict>
      </w:r>
    </w:p>
    <w:p w:rsidR="00E759B7" w:rsidRDefault="00E759B7" w:rsidP="00E759B7">
      <w:pPr>
        <w:rPr>
          <w:rFonts w:ascii="Arial" w:hAnsi="Arial" w:cs="Arial"/>
        </w:rPr>
      </w:pPr>
      <w:r>
        <w:rPr>
          <w:rFonts w:ascii="Arial" w:hAnsi="Arial" w:cs="Arial"/>
          <w:b/>
          <w:bCs/>
        </w:rPr>
        <w:t>IDENTIFICACIÓN DEL AUDITOR</w:t>
      </w:r>
    </w:p>
    <w:p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[Coordinador 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rsidR="00E759B7" w:rsidRDefault="00F53E2E" w:rsidP="00E759B7">
      <w:pPr>
        <w:spacing w:after="0"/>
        <w:jc w:val="center"/>
        <w:rPr>
          <w:rFonts w:ascii="Arial" w:hAnsi="Arial" w:cs="Arial"/>
        </w:rPr>
      </w:pPr>
      <w:r>
        <w:rPr>
          <w:rFonts w:ascii="Arial" w:hAnsi="Arial" w:cs="Arial"/>
        </w:rPr>
        <w:pict w14:anchorId="3DB9FE61">
          <v:rect id="_x0000_i1045" style="width:468pt;height:.6pt" o:hralign="center" o:hrstd="t" o:hr="t" fillcolor="#a0a0a0" stroked="f"/>
        </w:pict>
      </w:r>
    </w:p>
    <w:p w:rsidR="00E759B7" w:rsidRDefault="00E759B7" w:rsidP="00E759B7">
      <w:pPr>
        <w:rPr>
          <w:rFonts w:ascii="Arial" w:hAnsi="Arial" w:cs="Arial"/>
        </w:rPr>
      </w:pPr>
      <w:r>
        <w:rPr>
          <w:rFonts w:ascii="Arial" w:hAnsi="Arial" w:cs="Arial"/>
          <w:b/>
          <w:bCs/>
        </w:rPr>
        <w:t xml:space="preserve">A. </w:t>
      </w:r>
      <w:r w:rsidR="00D9099C">
        <w:rPr>
          <w:rFonts w:ascii="Arial" w:hAnsi="Arial" w:cs="Arial"/>
          <w:b/>
          <w:bCs/>
        </w:rPr>
        <w:t>ALCANCE</w:t>
      </w:r>
    </w:p>
    <w:p w:rsidR="00BC67EA" w:rsidRPr="00D9099C" w:rsidRDefault="00D9099C">
      <w:pPr>
        <w:rPr>
          <w:rFonts w:ascii="Arial" w:hAnsi="Arial" w:cs="Arial"/>
        </w:rPr>
      </w:pPr>
      <w:r w:rsidRPr="00D9099C">
        <w:rPr>
          <w:rFonts w:ascii="Arial" w:hAnsi="Arial" w:cs="Arial"/>
        </w:rPr>
        <w:t>La presente declaración se emite en el marco de la Auditoría de Redes a realizarse en el SILAIS – Sede Masaya, cuyo objeto es evaluar la infraestructura física y lógica de la red de área local, la seguridad de las comunicaciones y la gestión operativa, de acuerdo con el marco de referencia COBIT 2019 (dominio DSS) y los estándares aplicables. Mi participación se limita a las actividades propias del rol arriba señalado, sin extenderme a funciones de administración, diseño o implementación de la infraestructura auditada.</w:t>
      </w:r>
    </w:p>
    <w:p w:rsidR="00FC0B99" w:rsidRDefault="00F53E2E">
      <w:pPr>
        <w:spacing w:line="278" w:lineRule="auto"/>
      </w:pPr>
      <w:r>
        <w:rPr>
          <w:rFonts w:ascii="Arial" w:hAnsi="Arial" w:cs="Arial"/>
        </w:rPr>
        <w:pict w14:anchorId="7B2E20F8">
          <v:rect id="_x0000_i1046" style="width:468pt;height:.6pt" o:hralign="center" o:hrstd="t" o:hr="t" fillcolor="#a0a0a0" stroked="f"/>
        </w:pict>
      </w:r>
    </w:p>
    <w:p w:rsidR="00FC0B99" w:rsidRPr="00D9099C" w:rsidRDefault="00D9099C">
      <w:pPr>
        <w:spacing w:line="278" w:lineRule="auto"/>
        <w:rPr>
          <w:rFonts w:ascii="Arial" w:hAnsi="Arial" w:cs="Arial"/>
          <w:b/>
          <w:bCs/>
          <w:lang w:val="es-419"/>
        </w:rPr>
      </w:pPr>
      <w:r w:rsidRPr="00D9099C">
        <w:rPr>
          <w:rFonts w:ascii="Arial" w:hAnsi="Arial" w:cs="Arial"/>
          <w:b/>
          <w:bCs/>
        </w:rPr>
        <w:t>B. DECLARACI</w:t>
      </w:r>
      <w:r w:rsidRPr="00D9099C">
        <w:rPr>
          <w:rFonts w:ascii="Arial" w:hAnsi="Arial" w:cs="Arial"/>
          <w:b/>
          <w:bCs/>
          <w:lang w:val="es-419"/>
        </w:rPr>
        <w:t>ÓN DE AUTONOMIA</w:t>
      </w:r>
    </w:p>
    <w:p w:rsidR="00D9099C" w:rsidRDefault="00D9099C">
      <w:pPr>
        <w:spacing w:line="278" w:lineRule="auto"/>
      </w:pPr>
    </w:p>
    <w:p w:rsidR="00816FE8" w:rsidRDefault="00816FE8">
      <w:pPr>
        <w:spacing w:line="278" w:lineRule="auto"/>
      </w:pPr>
    </w:p>
    <w:p w:rsidR="00BC67EA" w:rsidRDefault="00BC67EA">
      <w:pPr>
        <w:spacing w:line="278" w:lineRule="auto"/>
      </w:pPr>
    </w:p>
    <w:p w:rsidR="00BC67EA" w:rsidRPr="00816FE8" w:rsidRDefault="00BC67EA" w:rsidP="00816FE8">
      <w:pPr>
        <w:pStyle w:val="Ttulo1"/>
        <w:numPr>
          <w:ilvl w:val="0"/>
          <w:numId w:val="44"/>
        </w:numPr>
        <w:jc w:val="center"/>
        <w:rPr>
          <w:rFonts w:ascii="Arial" w:hAnsi="Arial" w:cs="Arial"/>
          <w:b/>
          <w:bCs/>
          <w:color w:val="auto"/>
          <w:sz w:val="24"/>
          <w:szCs w:val="24"/>
        </w:rPr>
      </w:pPr>
      <w:bookmarkStart w:id="97" w:name="_Toc228819785"/>
      <w:bookmarkStart w:id="98" w:name="_Toc228819891"/>
      <w:r w:rsidRPr="00816FE8">
        <w:rPr>
          <w:rFonts w:ascii="Arial" w:hAnsi="Arial" w:cs="Arial"/>
          <w:b/>
          <w:bCs/>
          <w:color w:val="auto"/>
          <w:sz w:val="24"/>
          <w:szCs w:val="24"/>
        </w:rPr>
        <w:t>ANEXOS</w:t>
      </w:r>
      <w:bookmarkEnd w:id="97"/>
      <w:bookmarkEnd w:id="98"/>
    </w:p>
    <w:p w:rsidR="009279BD" w:rsidRDefault="009279BD"/>
    <w:p w:rsidR="00BC67EA" w:rsidRPr="00816FE8" w:rsidRDefault="00816FE8" w:rsidP="00816FE8">
      <w:pPr>
        <w:pStyle w:val="Ttulo2"/>
        <w:rPr>
          <w:rFonts w:ascii="Arial" w:hAnsi="Arial" w:cs="Arial"/>
          <w:b/>
          <w:bCs/>
          <w:color w:val="auto"/>
          <w:sz w:val="24"/>
          <w:szCs w:val="24"/>
        </w:rPr>
      </w:pPr>
      <w:bookmarkStart w:id="99" w:name="_Toc228819786"/>
      <w:bookmarkStart w:id="100" w:name="_Toc228819892"/>
      <w:r w:rsidRPr="00816FE8">
        <w:rPr>
          <w:rFonts w:ascii="Arial" w:hAnsi="Arial" w:cs="Arial"/>
          <w:b/>
          <w:bCs/>
          <w:color w:val="auto"/>
          <w:sz w:val="24"/>
          <w:szCs w:val="24"/>
        </w:rPr>
        <w:t xml:space="preserve">10.1 </w:t>
      </w:r>
      <w:r w:rsidR="008B156E">
        <w:rPr>
          <w:rFonts w:ascii="Arial" w:hAnsi="Arial" w:cs="Arial"/>
          <w:b/>
          <w:bCs/>
          <w:color w:val="auto"/>
          <w:sz w:val="24"/>
          <w:szCs w:val="24"/>
        </w:rPr>
        <w:t>Listado de verificación (</w:t>
      </w:r>
      <w:proofErr w:type="spellStart"/>
      <w:r w:rsidR="008B156E">
        <w:rPr>
          <w:rFonts w:ascii="Arial" w:hAnsi="Arial" w:cs="Arial"/>
          <w:b/>
          <w:bCs/>
          <w:color w:val="auto"/>
          <w:sz w:val="24"/>
          <w:szCs w:val="24"/>
        </w:rPr>
        <w:t>Checklist</w:t>
      </w:r>
      <w:proofErr w:type="spellEnd"/>
      <w:r w:rsidR="00BC67EA" w:rsidRPr="00816FE8">
        <w:rPr>
          <w:rFonts w:ascii="Arial" w:hAnsi="Arial" w:cs="Arial"/>
          <w:b/>
          <w:bCs/>
          <w:color w:val="auto"/>
          <w:sz w:val="24"/>
          <w:szCs w:val="24"/>
        </w:rPr>
        <w:t xml:space="preserve">) </w:t>
      </w:r>
      <w:r w:rsidR="008B156E">
        <w:rPr>
          <w:rFonts w:ascii="Arial" w:hAnsi="Arial" w:cs="Arial"/>
          <w:b/>
          <w:bCs/>
          <w:color w:val="auto"/>
          <w:sz w:val="24"/>
          <w:szCs w:val="24"/>
        </w:rPr>
        <w:t>–</w:t>
      </w:r>
      <w:r w:rsidR="00BC67EA" w:rsidRPr="00816FE8">
        <w:rPr>
          <w:rFonts w:ascii="Arial" w:hAnsi="Arial" w:cs="Arial"/>
          <w:b/>
          <w:bCs/>
          <w:color w:val="auto"/>
          <w:sz w:val="24"/>
          <w:szCs w:val="24"/>
        </w:rPr>
        <w:t xml:space="preserve"> </w:t>
      </w:r>
      <w:bookmarkEnd w:id="99"/>
      <w:bookmarkEnd w:id="100"/>
      <w:r w:rsidR="008B156E">
        <w:rPr>
          <w:rFonts w:ascii="Arial" w:hAnsi="Arial" w:cs="Arial"/>
          <w:b/>
          <w:bCs/>
          <w:color w:val="auto"/>
          <w:sz w:val="24"/>
          <w:szCs w:val="24"/>
        </w:rPr>
        <w:t>Auditoria de red y hardware</w:t>
      </w:r>
    </w:p>
    <w:p w:rsidR="00BC67EA" w:rsidRPr="00F42781" w:rsidRDefault="00BC67EA" w:rsidP="00BC67EA">
      <w:pPr>
        <w:rPr>
          <w:b/>
          <w:bCs/>
        </w:rPr>
      </w:pPr>
      <w:r w:rsidRPr="00F42781">
        <w:rPr>
          <w:b/>
          <w:bCs/>
        </w:rPr>
        <w:t>SILAIS - SEDE MASAYA</w:t>
      </w:r>
    </w:p>
    <w:p w:rsidR="00BC67EA" w:rsidRPr="00F42781" w:rsidRDefault="00BC67EA" w:rsidP="00BC67EA"/>
    <w:p w:rsidR="00BC67EA" w:rsidRPr="00F42781" w:rsidRDefault="00BC67EA" w:rsidP="00BC67EA">
      <w:pPr>
        <w:rPr>
          <w:b/>
          <w:bCs/>
        </w:rPr>
      </w:pPr>
      <w:r w:rsidRPr="00F42781">
        <w:rPr>
          <w:b/>
          <w:bCs/>
        </w:rPr>
        <w:t>MÓDULO I: INFRAESTRUCTURA FÍSICA DE RED Y ÁREA DE COMUNICACIONES</w:t>
      </w:r>
    </w:p>
    <w:p w:rsidR="00BC67EA" w:rsidRPr="00F42781" w:rsidRDefault="00BC67EA" w:rsidP="00BC67EA">
      <w:r w:rsidRPr="00F42781">
        <w:rPr>
          <w:b/>
          <w:bCs/>
        </w:rPr>
        <w:lastRenderedPageBreak/>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rsidTr="00F53E2E">
        <w:trPr>
          <w:tblHeader/>
        </w:trPr>
        <w:tc>
          <w:tcPr>
            <w:tcW w:w="900" w:type="dxa"/>
            <w:tcMar>
              <w:top w:w="150" w:type="dxa"/>
              <w:left w:w="0" w:type="dxa"/>
              <w:bottom w:w="150" w:type="dxa"/>
              <w:right w:w="240" w:type="dxa"/>
            </w:tcMar>
            <w:vAlign w:val="center"/>
            <w:hideMark/>
          </w:tcPr>
          <w:p w:rsidR="00BC67EA" w:rsidRPr="00F42781" w:rsidRDefault="00BC67EA" w:rsidP="00F53E2E">
            <w:r w:rsidRPr="00F42781">
              <w:t>ID</w:t>
            </w:r>
          </w:p>
        </w:tc>
        <w:tc>
          <w:tcPr>
            <w:tcW w:w="3342" w:type="dxa"/>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0" w:type="auto"/>
            <w:tcMar>
              <w:top w:w="150" w:type="dxa"/>
              <w:left w:w="240" w:type="dxa"/>
              <w:bottom w:w="150" w:type="dxa"/>
              <w:right w:w="240" w:type="dxa"/>
            </w:tcMar>
            <w:vAlign w:val="center"/>
            <w:hideMark/>
          </w:tcPr>
          <w:p w:rsidR="00BC67EA" w:rsidRPr="00F42781" w:rsidRDefault="00BC67EA" w:rsidP="00F53E2E">
            <w:r w:rsidRPr="00F42781">
              <w:t>Norma Aplicada</w:t>
            </w:r>
          </w:p>
        </w:tc>
        <w:tc>
          <w:tcPr>
            <w:tcW w:w="768" w:type="dxa"/>
            <w:tcMar>
              <w:top w:w="150" w:type="dxa"/>
              <w:left w:w="240" w:type="dxa"/>
              <w:bottom w:w="150" w:type="dxa"/>
              <w:right w:w="240" w:type="dxa"/>
            </w:tcMar>
            <w:vAlign w:val="center"/>
            <w:hideMark/>
          </w:tcPr>
          <w:p w:rsidR="00BC67EA" w:rsidRPr="00F42781" w:rsidRDefault="00BC67EA" w:rsidP="00F53E2E">
            <w:r w:rsidRPr="00F42781">
              <w:t>SÍ</w:t>
            </w:r>
          </w:p>
        </w:tc>
        <w:tc>
          <w:tcPr>
            <w:tcW w:w="794" w:type="dxa"/>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2152" w:type="dxa"/>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F-01</w:t>
            </w:r>
          </w:p>
        </w:tc>
        <w:tc>
          <w:tcPr>
            <w:tcW w:w="3342" w:type="dxa"/>
            <w:tcMar>
              <w:top w:w="150" w:type="dxa"/>
              <w:left w:w="240" w:type="dxa"/>
              <w:bottom w:w="150" w:type="dxa"/>
              <w:right w:w="240" w:type="dxa"/>
            </w:tcMar>
            <w:vAlign w:val="center"/>
            <w:hideMark/>
          </w:tcPr>
          <w:p w:rsidR="00BC67EA" w:rsidRPr="00F42781" w:rsidRDefault="00BC67EA" w:rsidP="00F53E2E">
            <w:r w:rsidRPr="00F42781">
              <w:t>¿Los equipos de red centrales (</w:t>
            </w:r>
            <w:proofErr w:type="spellStart"/>
            <w:r w:rsidRPr="00F42781">
              <w:t>Switch</w:t>
            </w:r>
            <w:proofErr w:type="spellEnd"/>
            <w:r w:rsidRPr="00F42781">
              <w:t xml:space="preserve"> Principal de 24 puertos ubicado en Dirección y </w:t>
            </w:r>
            <w:proofErr w:type="spellStart"/>
            <w:r w:rsidRPr="00F42781">
              <w:t>Switch</w:t>
            </w:r>
            <w:proofErr w:type="spellEnd"/>
            <w:r w:rsidRPr="00F42781">
              <w:t xml:space="preserve">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(A.11.1.1)</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F-02</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w:t>
            </w:r>
            <w:proofErr w:type="spellStart"/>
            <w:r w:rsidRPr="00F42781">
              <w:t>switches</w:t>
            </w:r>
            <w:proofErr w:type="spellEnd"/>
            <w:r w:rsidRPr="00F42781">
              <w:t>?</w:t>
            </w:r>
          </w:p>
        </w:tc>
        <w:tc>
          <w:tcPr>
            <w:tcW w:w="0" w:type="auto"/>
            <w:tcMar>
              <w:top w:w="150" w:type="dxa"/>
              <w:left w:w="240" w:type="dxa"/>
              <w:bottom w:w="150" w:type="dxa"/>
              <w:right w:w="240" w:type="dxa"/>
            </w:tcMar>
            <w:vAlign w:val="center"/>
            <w:hideMark/>
          </w:tcPr>
          <w:p w:rsidR="00BC67EA" w:rsidRPr="00F42781" w:rsidRDefault="00BC67EA" w:rsidP="00F53E2E">
            <w:r w:rsidRPr="00F42781">
              <w:t>ANSI/TIA-568-C</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F-03</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¿La distribución de energía para los </w:t>
            </w:r>
            <w:proofErr w:type="spellStart"/>
            <w:r w:rsidRPr="00F42781">
              <w:t>switches</w:t>
            </w:r>
            <w:proofErr w:type="spellEnd"/>
            <w:r w:rsidRPr="00F42781">
              <w:t xml:space="preserve"> se realiza a través de una regleta de alimentación segura o PDU, con protección contra sobrecargas?</w:t>
            </w:r>
          </w:p>
        </w:tc>
        <w:tc>
          <w:tcPr>
            <w:tcW w:w="0" w:type="auto"/>
            <w:tcMar>
              <w:top w:w="150" w:type="dxa"/>
              <w:left w:w="240" w:type="dxa"/>
              <w:bottom w:w="150" w:type="dxa"/>
              <w:right w:w="240" w:type="dxa"/>
            </w:tcMar>
            <w:vAlign w:val="center"/>
            <w:hideMark/>
          </w:tcPr>
          <w:p w:rsidR="00BC67EA" w:rsidRPr="00F42781" w:rsidRDefault="00BC67EA" w:rsidP="00F53E2E">
            <w:r w:rsidRPr="00F42781">
              <w:t>TIA-942 / ISO 27001 (A.11.2.2)</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F-04</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¿Cada </w:t>
            </w:r>
            <w:proofErr w:type="spellStart"/>
            <w:r w:rsidRPr="00F42781">
              <w:t>switch</w:t>
            </w:r>
            <w:proofErr w:type="spellEnd"/>
            <w:r w:rsidRPr="00F42781">
              <w:t xml:space="preserve"> cuenta con respaldo de energía ininterrumpida mediante una UPS operativa y con </w:t>
            </w:r>
            <w:r w:rsidRPr="00F42781">
              <w:lastRenderedPageBreak/>
              <w:t>baterías en buen estado?</w:t>
            </w:r>
          </w:p>
        </w:tc>
        <w:tc>
          <w:tcPr>
            <w:tcW w:w="0" w:type="auto"/>
            <w:tcMar>
              <w:top w:w="150" w:type="dxa"/>
              <w:left w:w="240" w:type="dxa"/>
              <w:bottom w:w="150" w:type="dxa"/>
              <w:right w:w="240" w:type="dxa"/>
            </w:tcMar>
            <w:vAlign w:val="center"/>
            <w:hideMark/>
          </w:tcPr>
          <w:p w:rsidR="00BC67EA" w:rsidRPr="00F42781" w:rsidRDefault="00BC67EA" w:rsidP="00F53E2E">
            <w:r w:rsidRPr="00F42781">
              <w:lastRenderedPageBreak/>
              <w:t>ISO 27001 (A.11.2.2)</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lastRenderedPageBreak/>
              <w:t>F-05</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¿El área donde se ubican los </w:t>
            </w:r>
            <w:proofErr w:type="spellStart"/>
            <w:r w:rsidRPr="00F42781">
              <w:t>switches</w:t>
            </w:r>
            <w:proofErr w:type="spellEnd"/>
            <w:r w:rsidRPr="00F42781">
              <w:t xml:space="preserve">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rsidR="00BC67EA" w:rsidRPr="00F42781" w:rsidRDefault="00BC67EA" w:rsidP="00F53E2E">
            <w:r w:rsidRPr="00F42781">
              <w:t>ANSI/TIA-569-C</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F-06</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¿Los </w:t>
            </w:r>
            <w:proofErr w:type="spellStart"/>
            <w:r w:rsidRPr="00F42781">
              <w:t>switches</w:t>
            </w:r>
            <w:proofErr w:type="spellEnd"/>
            <w:r w:rsidRPr="00F42781">
              <w:t xml:space="preserve">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(A.11.1.3)</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F-07</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rsidR="00BC67EA" w:rsidRPr="00F42781" w:rsidRDefault="00BC67EA" w:rsidP="00F53E2E">
            <w:r w:rsidRPr="00F42781">
              <w:t>Mejores Prácticas</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bl>
    <w:p w:rsidR="00BC67EA" w:rsidRDefault="00BC67EA" w:rsidP="00BC67EA"/>
    <w:p w:rsidR="00BC67EA" w:rsidRDefault="00BC67EA" w:rsidP="00BC67EA"/>
    <w:p w:rsidR="00BC67EA" w:rsidRDefault="00BC67EA" w:rsidP="00BC67EA"/>
    <w:p w:rsidR="00BC67EA" w:rsidRDefault="00BC67EA" w:rsidP="00BC67EA"/>
    <w:p w:rsidR="00BC67EA" w:rsidRPr="00F42781" w:rsidRDefault="00BC67EA" w:rsidP="00BC67EA"/>
    <w:p w:rsidR="00BC67EA" w:rsidRPr="00F42781" w:rsidRDefault="00BC67EA" w:rsidP="00BC67EA">
      <w:pPr>
        <w:rPr>
          <w:b/>
          <w:bCs/>
        </w:rPr>
      </w:pPr>
      <w:r w:rsidRPr="00F42781">
        <w:rPr>
          <w:b/>
          <w:bCs/>
        </w:rPr>
        <w:t>MÓDULO II: SUBSISTEMA DE CABLEADO HORIZONTAL Y CANALIZACIÓN</w:t>
      </w:r>
    </w:p>
    <w:p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3185"/>
        <w:gridCol w:w="1427"/>
        <w:gridCol w:w="874"/>
        <w:gridCol w:w="794"/>
        <w:gridCol w:w="859"/>
        <w:gridCol w:w="1972"/>
      </w:tblGrid>
      <w:tr w:rsidR="00BC67EA" w:rsidRPr="00F42781" w:rsidTr="00F53E2E">
        <w:trPr>
          <w:tblHeader/>
        </w:trPr>
        <w:tc>
          <w:tcPr>
            <w:tcW w:w="949" w:type="dxa"/>
            <w:tcMar>
              <w:top w:w="150" w:type="dxa"/>
              <w:left w:w="0" w:type="dxa"/>
              <w:bottom w:w="150" w:type="dxa"/>
              <w:right w:w="240" w:type="dxa"/>
            </w:tcMar>
            <w:vAlign w:val="center"/>
            <w:hideMark/>
          </w:tcPr>
          <w:p w:rsidR="00BC67EA" w:rsidRPr="00F42781" w:rsidRDefault="00BC67EA" w:rsidP="00F53E2E">
            <w:r w:rsidRPr="00F42781">
              <w:lastRenderedPageBreak/>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248"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874"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C-01</w:t>
            </w:r>
          </w:p>
        </w:tc>
        <w:tc>
          <w:tcPr>
            <w:tcW w:w="0" w:type="auto"/>
            <w:tcMar>
              <w:top w:w="150" w:type="dxa"/>
              <w:left w:w="240" w:type="dxa"/>
              <w:bottom w:w="150" w:type="dxa"/>
              <w:right w:w="240" w:type="dxa"/>
            </w:tcMar>
            <w:vAlign w:val="center"/>
            <w:hideMark/>
          </w:tcPr>
          <w:p w:rsidR="00BC67EA" w:rsidRPr="00F42781" w:rsidRDefault="00BC67EA" w:rsidP="00F53E2E">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C-02</w:t>
            </w:r>
          </w:p>
        </w:tc>
        <w:tc>
          <w:tcPr>
            <w:tcW w:w="0" w:type="auto"/>
            <w:tcMar>
              <w:top w:w="150" w:type="dxa"/>
              <w:left w:w="240" w:type="dxa"/>
              <w:bottom w:w="150" w:type="dxa"/>
              <w:right w:w="240" w:type="dxa"/>
            </w:tcMar>
            <w:vAlign w:val="center"/>
            <w:hideMark/>
          </w:tcPr>
          <w:p w:rsidR="00BC67EA" w:rsidRPr="00F42781" w:rsidRDefault="00BC67EA" w:rsidP="00F53E2E">
            <w:r w:rsidRPr="00F42781">
              <w:t>¿Las áreas de Banco Biológico, Sindicato, Dirección y FET Salud cuentan con canaletas plásticas instaladas?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C-03</w:t>
            </w:r>
          </w:p>
        </w:tc>
        <w:tc>
          <w:tcPr>
            <w:tcW w:w="0" w:type="auto"/>
            <w:tcMar>
              <w:top w:w="150" w:type="dxa"/>
              <w:left w:w="240" w:type="dxa"/>
              <w:bottom w:w="150" w:type="dxa"/>
              <w:right w:w="240" w:type="dxa"/>
            </w:tcMar>
            <w:vAlign w:val="center"/>
            <w:hideMark/>
          </w:tcPr>
          <w:p w:rsidR="00BC67EA" w:rsidRPr="00F42781" w:rsidRDefault="00BC67EA" w:rsidP="00F53E2E">
            <w:r w:rsidRPr="00F42781">
              <w:t>¿Las 10 áreas funcionales restantes (Epidemiología, Varios 1, 2 y 3, Estadística, Contabilidad, RRHH, Insumos Médicos, Enfermería, Administración, Caja, SNC) cuentan con canaletas plásticas o tienen el cableado expuesto?</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C-04</w:t>
            </w:r>
          </w:p>
        </w:tc>
        <w:tc>
          <w:tcPr>
            <w:tcW w:w="0" w:type="auto"/>
            <w:tcMar>
              <w:top w:w="150" w:type="dxa"/>
              <w:left w:w="240" w:type="dxa"/>
              <w:bottom w:w="150" w:type="dxa"/>
              <w:right w:w="240" w:type="dxa"/>
            </w:tcMar>
            <w:vAlign w:val="center"/>
            <w:hideMark/>
          </w:tcPr>
          <w:p w:rsidR="00BC67EA" w:rsidRPr="00F42781" w:rsidRDefault="00BC67EA" w:rsidP="00F53E2E">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C-05</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¿El cableado horizontal está correctamente </w:t>
            </w:r>
            <w:r w:rsidRPr="00F42781">
              <w:lastRenderedPageBreak/>
              <w:t xml:space="preserve">etiquetado o identificado en ambos extremos (área de </w:t>
            </w:r>
            <w:proofErr w:type="spellStart"/>
            <w:r w:rsidRPr="00F42781">
              <w:t>switch</w:t>
            </w:r>
            <w:proofErr w:type="spellEnd"/>
            <w:r w:rsidRPr="00F42781">
              <w:t xml:space="preserve"> y área de trabajo)?</w:t>
            </w:r>
          </w:p>
        </w:tc>
        <w:tc>
          <w:tcPr>
            <w:tcW w:w="1248" w:type="dxa"/>
            <w:tcMar>
              <w:top w:w="150" w:type="dxa"/>
              <w:left w:w="240" w:type="dxa"/>
              <w:bottom w:w="150" w:type="dxa"/>
              <w:right w:w="240" w:type="dxa"/>
            </w:tcMar>
            <w:vAlign w:val="center"/>
            <w:hideMark/>
          </w:tcPr>
          <w:p w:rsidR="00BC67EA" w:rsidRPr="00F42781" w:rsidRDefault="00BC67EA" w:rsidP="00F53E2E">
            <w:r w:rsidRPr="00F42781">
              <w:lastRenderedPageBreak/>
              <w:t>ANSI/TIA-606-B</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lastRenderedPageBreak/>
              <w:t>C-06</w:t>
            </w:r>
          </w:p>
        </w:tc>
        <w:tc>
          <w:tcPr>
            <w:tcW w:w="0" w:type="auto"/>
            <w:tcMar>
              <w:top w:w="150" w:type="dxa"/>
              <w:left w:w="240" w:type="dxa"/>
              <w:bottom w:w="150" w:type="dxa"/>
              <w:right w:w="240" w:type="dxa"/>
            </w:tcMar>
            <w:vAlign w:val="center"/>
            <w:hideMark/>
          </w:tcPr>
          <w:p w:rsidR="00BC67EA" w:rsidRPr="00F42781" w:rsidRDefault="00BC67EA" w:rsidP="00F53E2E">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C-07</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C-08</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C-09</w:t>
            </w:r>
          </w:p>
        </w:tc>
        <w:tc>
          <w:tcPr>
            <w:tcW w:w="0" w:type="auto"/>
            <w:tcMar>
              <w:top w:w="150" w:type="dxa"/>
              <w:left w:w="240" w:type="dxa"/>
              <w:bottom w:w="150" w:type="dxa"/>
              <w:right w:w="240" w:type="dxa"/>
            </w:tcMar>
            <w:vAlign w:val="center"/>
            <w:hideMark/>
          </w:tcPr>
          <w:p w:rsidR="00BC67EA" w:rsidRPr="00F42781" w:rsidRDefault="00BC67EA" w:rsidP="00F53E2E">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Pr>
        <w:rPr>
          <w:lang w:val="en-US"/>
        </w:rPr>
      </w:pPr>
    </w:p>
    <w:p w:rsidR="00BC67EA" w:rsidRPr="00F42781" w:rsidRDefault="00BC67EA" w:rsidP="00BC67EA">
      <w:pPr>
        <w:rPr>
          <w:b/>
          <w:bCs/>
        </w:rPr>
      </w:pPr>
      <w:r w:rsidRPr="00F42781">
        <w:rPr>
          <w:b/>
          <w:bCs/>
        </w:rPr>
        <w:lastRenderedPageBreak/>
        <w:t>MÓDULO III: ÁREA DE TRABAJO (ENDPOINTS) Y TERMINACIONES FÍSICAS</w:t>
      </w:r>
    </w:p>
    <w:p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273"/>
        <w:gridCol w:w="1427"/>
        <w:gridCol w:w="792"/>
        <w:gridCol w:w="794"/>
        <w:gridCol w:w="859"/>
        <w:gridCol w:w="1969"/>
      </w:tblGrid>
      <w:tr w:rsidR="00BC67EA" w:rsidRPr="00F42781" w:rsidTr="00F53E2E">
        <w:trPr>
          <w:tblHeader/>
        </w:trPr>
        <w:tc>
          <w:tcPr>
            <w:tcW w:w="946"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325"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792"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E-01</w:t>
            </w:r>
          </w:p>
        </w:tc>
        <w:tc>
          <w:tcPr>
            <w:tcW w:w="0" w:type="auto"/>
            <w:tcMar>
              <w:top w:w="150" w:type="dxa"/>
              <w:left w:w="240" w:type="dxa"/>
              <w:bottom w:w="150" w:type="dxa"/>
              <w:right w:w="240" w:type="dxa"/>
            </w:tcMar>
            <w:vAlign w:val="center"/>
            <w:hideMark/>
          </w:tcPr>
          <w:p w:rsidR="00BC67EA" w:rsidRPr="00F42781" w:rsidRDefault="00BC67EA" w:rsidP="00F53E2E">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E-02</w:t>
            </w:r>
          </w:p>
        </w:tc>
        <w:tc>
          <w:tcPr>
            <w:tcW w:w="0" w:type="auto"/>
            <w:tcMar>
              <w:top w:w="150" w:type="dxa"/>
              <w:left w:w="240" w:type="dxa"/>
              <w:bottom w:w="150" w:type="dxa"/>
              <w:right w:w="240" w:type="dxa"/>
            </w:tcMar>
            <w:vAlign w:val="center"/>
            <w:hideMark/>
          </w:tcPr>
          <w:p w:rsidR="00BC67EA" w:rsidRPr="00F42781" w:rsidRDefault="00BC67EA" w:rsidP="00F53E2E">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E-03</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E-04</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puntos de red en las áreas de trabajo están etiquetados formalmente con una nomenclatura que permita identificar su ubicación en el </w:t>
            </w:r>
            <w:proofErr w:type="spellStart"/>
            <w:r w:rsidRPr="00F42781">
              <w:t>switch</w:t>
            </w:r>
            <w:proofErr w:type="spellEnd"/>
            <w:r w:rsidRPr="00F42781">
              <w:t xml:space="preserve"> o área correspondiente?</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ANSI/TIA-606-B</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lastRenderedPageBreak/>
              <w:t>E-05</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46 equipos de escritorio y 5 laptops tienen acceso físico a un punto de red o dependen exclusivamente de 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E-06</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 w:rsidR="00BC67EA" w:rsidRPr="00F42781" w:rsidRDefault="00BC67EA" w:rsidP="00BC67EA">
      <w:pPr>
        <w:rPr>
          <w:b/>
          <w:bCs/>
        </w:rPr>
      </w:pPr>
      <w:r w:rsidRPr="00F42781">
        <w:rPr>
          <w:b/>
          <w:bCs/>
        </w:rPr>
        <w:t>MÓDULO IV: ARQUITECTURA LÓGICA DE RED (CAPA 2 Y CAPA 3)</w:t>
      </w:r>
    </w:p>
    <w:p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264"/>
        <w:gridCol w:w="1435"/>
        <w:gridCol w:w="794"/>
        <w:gridCol w:w="794"/>
        <w:gridCol w:w="859"/>
        <w:gridCol w:w="1966"/>
      </w:tblGrid>
      <w:tr w:rsidR="00BC67EA" w:rsidRPr="00F42781" w:rsidTr="00C53BB4">
        <w:trPr>
          <w:tblHeader/>
        </w:trPr>
        <w:tc>
          <w:tcPr>
            <w:tcW w:w="948"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435"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794"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S-01</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lastRenderedPageBreak/>
              <w:t>S-02</w:t>
            </w:r>
          </w:p>
        </w:tc>
        <w:tc>
          <w:tcPr>
            <w:tcW w:w="0" w:type="auto"/>
            <w:tcMar>
              <w:top w:w="150" w:type="dxa"/>
              <w:left w:w="240" w:type="dxa"/>
              <w:bottom w:w="150" w:type="dxa"/>
              <w:right w:w="240" w:type="dxa"/>
            </w:tcMar>
            <w:vAlign w:val="center"/>
            <w:hideMark/>
          </w:tcPr>
          <w:p w:rsidR="00BC67EA" w:rsidRPr="00F42781" w:rsidRDefault="00BC67EA" w:rsidP="00F53E2E">
            <w:r w:rsidRPr="00F42781">
              <w:t>¿Están configuradas Redes Virtuales (</w:t>
            </w:r>
            <w:proofErr w:type="spellStart"/>
            <w:r w:rsidRPr="00F42781">
              <w:t>VLANs</w:t>
            </w:r>
            <w:proofErr w:type="spellEnd"/>
            <w:r w:rsidRPr="00F42781">
              <w:t>) para separar el tráfico de datos sensibles (Epidemiología, Banco Biológico) del tráfico administrativo (Contabilidad, RRHH) y del tráfico de áreas de uso compartido (Varios 1, 2 y 3)?</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S-03</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 topología de red actual es plana (un solo dominio de </w:t>
            </w:r>
            <w:proofErr w:type="spellStart"/>
            <w:r w:rsidRPr="00F42781">
              <w:t>broadcast</w:t>
            </w:r>
            <w:proofErr w:type="spellEnd"/>
            <w:r w:rsidRPr="00F42781">
              <w:t>) sin segmentación lógica entre las 14 áreas funcionales?</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(A.13.1.3)</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S-04</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S-05</w:t>
            </w:r>
          </w:p>
        </w:tc>
        <w:tc>
          <w:tcPr>
            <w:tcW w:w="0" w:type="auto"/>
            <w:tcMar>
              <w:top w:w="150" w:type="dxa"/>
              <w:left w:w="240" w:type="dxa"/>
              <w:bottom w:w="150" w:type="dxa"/>
              <w:right w:w="240" w:type="dxa"/>
            </w:tcMar>
            <w:vAlign w:val="center"/>
            <w:hideMark/>
          </w:tcPr>
          <w:p w:rsidR="00BC67EA" w:rsidRPr="00F42781" w:rsidRDefault="00BC67EA" w:rsidP="00F53E2E">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lastRenderedPageBreak/>
              <w:t>S-06</w:t>
            </w:r>
          </w:p>
        </w:tc>
        <w:tc>
          <w:tcPr>
            <w:tcW w:w="0" w:type="auto"/>
            <w:tcMar>
              <w:top w:w="150" w:type="dxa"/>
              <w:left w:w="240" w:type="dxa"/>
              <w:bottom w:w="150" w:type="dxa"/>
              <w:right w:w="240" w:type="dxa"/>
            </w:tcMar>
            <w:vAlign w:val="center"/>
            <w:hideMark/>
          </w:tcPr>
          <w:p w:rsidR="00BC67EA" w:rsidRPr="00F42781" w:rsidRDefault="00BC67EA" w:rsidP="00F53E2E">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S-07</w:t>
            </w:r>
          </w:p>
        </w:tc>
        <w:tc>
          <w:tcPr>
            <w:tcW w:w="0" w:type="auto"/>
            <w:tcMar>
              <w:top w:w="150" w:type="dxa"/>
              <w:left w:w="240" w:type="dxa"/>
              <w:bottom w:w="150" w:type="dxa"/>
              <w:right w:w="240" w:type="dxa"/>
            </w:tcMar>
            <w:vAlign w:val="center"/>
            <w:hideMark/>
          </w:tcPr>
          <w:p w:rsidR="00BC67EA" w:rsidRPr="00F42781" w:rsidRDefault="00BC67EA" w:rsidP="00F53E2E">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(A.11.2.2)</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S-08</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w:t>
            </w:r>
            <w:proofErr w:type="spellStart"/>
            <w:r w:rsidRPr="00F42781">
              <w:t>dBm</w:t>
            </w:r>
            <w:proofErr w:type="spellEnd"/>
            <w:r w:rsidRPr="00F42781">
              <w:t>?</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S-09</w:t>
            </w:r>
          </w:p>
        </w:tc>
        <w:tc>
          <w:tcPr>
            <w:tcW w:w="0" w:type="auto"/>
            <w:tcMar>
              <w:top w:w="150" w:type="dxa"/>
              <w:left w:w="240" w:type="dxa"/>
              <w:bottom w:w="150" w:type="dxa"/>
              <w:right w:w="240" w:type="dxa"/>
            </w:tcMar>
            <w:vAlign w:val="center"/>
            <w:hideMark/>
          </w:tcPr>
          <w:p w:rsidR="00BC67EA" w:rsidRPr="00F42781" w:rsidRDefault="00BC67EA" w:rsidP="00F53E2E">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 w:rsidR="00BC67EA" w:rsidRPr="00F42781" w:rsidRDefault="00BC67EA" w:rsidP="00BC67EA">
      <w:pPr>
        <w:rPr>
          <w:b/>
          <w:bCs/>
        </w:rPr>
      </w:pPr>
      <w:r w:rsidRPr="00F42781">
        <w:rPr>
          <w:b/>
          <w:bCs/>
        </w:rPr>
        <w:t>MÓDULO V: SEGURIDAD DE LA INFORMACIÓN Y CONTROL DE ACCESO A LA RED</w:t>
      </w:r>
    </w:p>
    <w:p w:rsidR="00BC67EA" w:rsidRPr="00F42781" w:rsidRDefault="00BC67EA" w:rsidP="00BC67EA">
      <w:r w:rsidRPr="00F42781">
        <w:rPr>
          <w:b/>
          <w:bCs/>
        </w:rPr>
        <w:lastRenderedPageBreak/>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3167"/>
        <w:gridCol w:w="1435"/>
        <w:gridCol w:w="861"/>
        <w:gridCol w:w="794"/>
        <w:gridCol w:w="859"/>
        <w:gridCol w:w="1989"/>
      </w:tblGrid>
      <w:tr w:rsidR="00BC67EA" w:rsidRPr="00F42781" w:rsidTr="00F53E2E">
        <w:trPr>
          <w:tblHeader/>
        </w:trPr>
        <w:tc>
          <w:tcPr>
            <w:tcW w:w="865"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297"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861"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G-01</w:t>
            </w:r>
          </w:p>
        </w:tc>
        <w:tc>
          <w:tcPr>
            <w:tcW w:w="0" w:type="auto"/>
            <w:tcMar>
              <w:top w:w="150" w:type="dxa"/>
              <w:left w:w="240" w:type="dxa"/>
              <w:bottom w:w="150" w:type="dxa"/>
              <w:right w:w="240" w:type="dxa"/>
            </w:tcMar>
            <w:vAlign w:val="center"/>
            <w:hideMark/>
          </w:tcPr>
          <w:p w:rsidR="00BC67EA" w:rsidRPr="00F42781" w:rsidRDefault="00BC67EA" w:rsidP="00F53E2E">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(A.9.1.1)</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G-02</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implementado control de acceso a la red mediante autenticación 802.1X o seguridad de puertos en los </w:t>
            </w:r>
            <w:proofErr w:type="spellStart"/>
            <w:r w:rsidRPr="00F42781">
              <w:t>switches</w:t>
            </w:r>
            <w:proofErr w:type="spellEnd"/>
            <w:r w:rsidRPr="00F42781">
              <w:t>?</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(A.9.4.2)</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G-03</w:t>
            </w:r>
          </w:p>
        </w:tc>
        <w:tc>
          <w:tcPr>
            <w:tcW w:w="0" w:type="auto"/>
            <w:tcMar>
              <w:top w:w="150" w:type="dxa"/>
              <w:left w:w="240" w:type="dxa"/>
              <w:bottom w:w="150" w:type="dxa"/>
              <w:right w:w="240" w:type="dxa"/>
            </w:tcMar>
            <w:vAlign w:val="center"/>
            <w:hideMark/>
          </w:tcPr>
          <w:p w:rsidR="00BC67EA" w:rsidRPr="00F42781" w:rsidRDefault="00BC67EA" w:rsidP="00F53E2E">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(A.12.4.1)</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G-04</w:t>
            </w:r>
          </w:p>
        </w:tc>
        <w:tc>
          <w:tcPr>
            <w:tcW w:w="0" w:type="auto"/>
            <w:tcMar>
              <w:top w:w="150" w:type="dxa"/>
              <w:left w:w="240" w:type="dxa"/>
              <w:bottom w:w="150" w:type="dxa"/>
              <w:right w:w="240" w:type="dxa"/>
            </w:tcMar>
            <w:vAlign w:val="center"/>
            <w:hideMark/>
          </w:tcPr>
          <w:p w:rsidR="00BC67EA" w:rsidRPr="00F42781" w:rsidRDefault="00BC67EA" w:rsidP="00F53E2E">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(A.16.1.5)</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G-05</w:t>
            </w:r>
          </w:p>
        </w:tc>
        <w:tc>
          <w:tcPr>
            <w:tcW w:w="0" w:type="auto"/>
            <w:tcMar>
              <w:top w:w="150" w:type="dxa"/>
              <w:left w:w="240" w:type="dxa"/>
              <w:bottom w:w="150" w:type="dxa"/>
              <w:right w:w="240" w:type="dxa"/>
            </w:tcMar>
            <w:vAlign w:val="center"/>
            <w:hideMark/>
          </w:tcPr>
          <w:p w:rsidR="00BC67EA" w:rsidRPr="00F42781" w:rsidRDefault="00BC67EA" w:rsidP="00F53E2E">
            <w:r w:rsidRPr="00F42781">
              <w:t>¿Se realizan copias de seguridad (</w:t>
            </w:r>
            <w:proofErr w:type="spellStart"/>
            <w:r w:rsidRPr="00F42781">
              <w:t>backups</w:t>
            </w:r>
            <w:proofErr w:type="spellEnd"/>
            <w:r w:rsidRPr="00F42781">
              <w:t xml:space="preserve">) de las </w:t>
            </w:r>
            <w:r w:rsidRPr="00F42781">
              <w:lastRenderedPageBreak/>
              <w:t>configuraciones de los dispositivos de red (</w:t>
            </w:r>
            <w:proofErr w:type="spellStart"/>
            <w:r w:rsidRPr="00F42781">
              <w:t>switches</w:t>
            </w:r>
            <w:proofErr w:type="spellEnd"/>
            <w:r w:rsidRPr="00F42781">
              <w:t>, puntos de acceso)?</w:t>
            </w:r>
          </w:p>
        </w:tc>
        <w:tc>
          <w:tcPr>
            <w:tcW w:w="1297" w:type="dxa"/>
            <w:tcMar>
              <w:top w:w="150" w:type="dxa"/>
              <w:left w:w="240" w:type="dxa"/>
              <w:bottom w:w="150" w:type="dxa"/>
              <w:right w:w="240" w:type="dxa"/>
            </w:tcMar>
            <w:vAlign w:val="center"/>
            <w:hideMark/>
          </w:tcPr>
          <w:p w:rsidR="00BC67EA" w:rsidRPr="00F42781" w:rsidRDefault="00BC67EA" w:rsidP="00F53E2E">
            <w:r w:rsidRPr="00F42781">
              <w:lastRenderedPageBreak/>
              <w:t xml:space="preserve">COBIT 2019 </w:t>
            </w:r>
            <w:r w:rsidRPr="00F42781">
              <w:lastRenderedPageBreak/>
              <w:t>(DSS04)</w:t>
            </w:r>
          </w:p>
        </w:tc>
        <w:tc>
          <w:tcPr>
            <w:tcW w:w="861" w:type="dxa"/>
            <w:tcMar>
              <w:top w:w="150" w:type="dxa"/>
              <w:left w:w="240" w:type="dxa"/>
              <w:bottom w:w="150" w:type="dxa"/>
              <w:right w:w="240" w:type="dxa"/>
            </w:tcMar>
            <w:vAlign w:val="center"/>
            <w:hideMark/>
          </w:tcPr>
          <w:p w:rsidR="00BC67EA" w:rsidRPr="00F42781" w:rsidRDefault="00BC67EA" w:rsidP="00F53E2E">
            <w:r w:rsidRPr="00F42781">
              <w:lastRenderedPageBreak/>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lastRenderedPageBreak/>
              <w:t>G-06</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¿Existe un Plan de Continuidad de Negocio o Recuperación ante Desastres que contemple el fallo de los </w:t>
            </w:r>
            <w:proofErr w:type="spellStart"/>
            <w:r w:rsidRPr="00F42781">
              <w:t>switches</w:t>
            </w:r>
            <w:proofErr w:type="spellEnd"/>
            <w:r w:rsidRPr="00F42781">
              <w:t xml:space="preserve"> principales o la pérdida de conectividad con el MINSA Central?</w:t>
            </w:r>
          </w:p>
        </w:tc>
        <w:tc>
          <w:tcPr>
            <w:tcW w:w="1297" w:type="dxa"/>
            <w:tcMar>
              <w:top w:w="150" w:type="dxa"/>
              <w:left w:w="240" w:type="dxa"/>
              <w:bottom w:w="150" w:type="dxa"/>
              <w:right w:w="240" w:type="dxa"/>
            </w:tcMar>
            <w:vAlign w:val="center"/>
            <w:hideMark/>
          </w:tcPr>
          <w:p w:rsidR="00BC67EA" w:rsidRPr="00F42781" w:rsidRDefault="00BC67EA" w:rsidP="00F53E2E">
            <w:r w:rsidRPr="00F42781">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G-07</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dispone de un </w:t>
            </w:r>
            <w:proofErr w:type="spellStart"/>
            <w:r w:rsidRPr="00F42781">
              <w:t>switch</w:t>
            </w:r>
            <w:proofErr w:type="spellEnd"/>
            <w:r w:rsidRPr="00F42781">
              <w:t xml:space="preserve">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rsidR="00BC67EA" w:rsidRPr="00F42781" w:rsidRDefault="00BC67EA" w:rsidP="00F53E2E">
            <w:r w:rsidRPr="00F42781">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A35408" w:rsidRDefault="00A35408"/>
    <w:p w:rsidR="00A35408" w:rsidRPr="00A35408" w:rsidRDefault="00A35408" w:rsidP="00A35408">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A35408" w:rsidRPr="00A35408" w:rsidTr="00A35408">
        <w:trPr>
          <w:trHeight w:val="828"/>
          <w:tblHeader/>
        </w:trPr>
        <w:tc>
          <w:tcPr>
            <w:tcW w:w="990" w:type="dxa"/>
            <w:tcMar>
              <w:top w:w="150" w:type="dxa"/>
              <w:left w:w="0" w:type="dxa"/>
              <w:bottom w:w="150" w:type="dxa"/>
              <w:right w:w="240" w:type="dxa"/>
            </w:tcMar>
            <w:vAlign w:val="center"/>
            <w:hideMark/>
          </w:tcPr>
          <w:p w:rsidR="00A35408" w:rsidRPr="00A35408" w:rsidRDefault="00A35408" w:rsidP="00A35408">
            <w:r w:rsidRPr="00A35408">
              <w:t>ID</w:t>
            </w:r>
          </w:p>
        </w:tc>
        <w:tc>
          <w:tcPr>
            <w:tcW w:w="3150" w:type="dxa"/>
            <w:tcMar>
              <w:top w:w="150" w:type="dxa"/>
              <w:left w:w="240" w:type="dxa"/>
              <w:bottom w:w="150" w:type="dxa"/>
              <w:right w:w="240" w:type="dxa"/>
            </w:tcMar>
            <w:vAlign w:val="center"/>
            <w:hideMark/>
          </w:tcPr>
          <w:p w:rsidR="00A35408" w:rsidRPr="00A35408" w:rsidRDefault="00A35408" w:rsidP="00A35408">
            <w:r w:rsidRPr="00A35408">
              <w:t>Criterio de Evaluación</w:t>
            </w:r>
          </w:p>
        </w:tc>
        <w:tc>
          <w:tcPr>
            <w:tcW w:w="1980" w:type="dxa"/>
            <w:tcMar>
              <w:top w:w="150" w:type="dxa"/>
              <w:left w:w="240" w:type="dxa"/>
              <w:bottom w:w="150" w:type="dxa"/>
              <w:right w:w="240" w:type="dxa"/>
            </w:tcMar>
            <w:vAlign w:val="center"/>
            <w:hideMark/>
          </w:tcPr>
          <w:p w:rsidR="00A35408" w:rsidRPr="00A35408" w:rsidRDefault="00A35408" w:rsidP="00A35408">
            <w:r w:rsidRPr="00A35408">
              <w:t>Norma Aplicada</w:t>
            </w:r>
          </w:p>
        </w:tc>
        <w:tc>
          <w:tcPr>
            <w:tcW w:w="1049" w:type="dxa"/>
            <w:tcMar>
              <w:top w:w="150" w:type="dxa"/>
              <w:left w:w="240" w:type="dxa"/>
              <w:bottom w:w="150" w:type="dxa"/>
              <w:right w:w="240" w:type="dxa"/>
            </w:tcMar>
            <w:vAlign w:val="center"/>
            <w:hideMark/>
          </w:tcPr>
          <w:p w:rsidR="00A35408" w:rsidRPr="00A35408" w:rsidRDefault="00A35408" w:rsidP="00A35408">
            <w:r w:rsidRPr="00A35408">
              <w:t>SÍ</w:t>
            </w:r>
          </w:p>
        </w:tc>
        <w:tc>
          <w:tcPr>
            <w:tcW w:w="0" w:type="auto"/>
            <w:tcMar>
              <w:top w:w="150" w:type="dxa"/>
              <w:left w:w="240" w:type="dxa"/>
              <w:bottom w:w="150" w:type="dxa"/>
              <w:right w:w="240" w:type="dxa"/>
            </w:tcMar>
            <w:vAlign w:val="center"/>
            <w:hideMark/>
          </w:tcPr>
          <w:p w:rsidR="00A35408" w:rsidRPr="00A35408" w:rsidRDefault="00A35408" w:rsidP="00A35408">
            <w:r w:rsidRPr="00A35408">
              <w:t>NO</w:t>
            </w:r>
          </w:p>
        </w:tc>
        <w:tc>
          <w:tcPr>
            <w:tcW w:w="0" w:type="auto"/>
            <w:tcMar>
              <w:top w:w="150" w:type="dxa"/>
              <w:left w:w="240" w:type="dxa"/>
              <w:bottom w:w="150" w:type="dxa"/>
              <w:right w:w="240" w:type="dxa"/>
            </w:tcMar>
            <w:vAlign w:val="center"/>
            <w:hideMark/>
          </w:tcPr>
          <w:p w:rsidR="00A35408" w:rsidRPr="00A35408" w:rsidRDefault="00A35408" w:rsidP="00A35408">
            <w:r w:rsidRPr="00A35408">
              <w:t>N/A</w:t>
            </w:r>
          </w:p>
        </w:tc>
        <w:tc>
          <w:tcPr>
            <w:tcW w:w="0" w:type="auto"/>
            <w:tcMar>
              <w:top w:w="150" w:type="dxa"/>
              <w:left w:w="240" w:type="dxa"/>
              <w:bottom w:w="150" w:type="dxa"/>
              <w:right w:w="240" w:type="dxa"/>
            </w:tcMar>
            <w:vAlign w:val="center"/>
            <w:hideMark/>
          </w:tcPr>
          <w:p w:rsidR="00A35408" w:rsidRPr="00A35408" w:rsidRDefault="00A35408" w:rsidP="00A35408">
            <w:r w:rsidRPr="00A35408">
              <w:t>Observaciones / Hallazgos</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lastRenderedPageBreak/>
              <w:t>A-01</w:t>
            </w:r>
          </w:p>
        </w:tc>
        <w:tc>
          <w:tcPr>
            <w:tcW w:w="3150" w:type="dxa"/>
            <w:tcMar>
              <w:top w:w="150" w:type="dxa"/>
              <w:left w:w="240" w:type="dxa"/>
              <w:bottom w:w="150" w:type="dxa"/>
              <w:right w:w="240" w:type="dxa"/>
            </w:tcMar>
            <w:vAlign w:val="center"/>
            <w:hideMark/>
          </w:tcPr>
          <w:p w:rsidR="00A35408" w:rsidRPr="00A35408" w:rsidRDefault="00A35408" w:rsidP="00A35408">
            <w:r w:rsidRPr="00A35408">
              <w:t>¿Existe un inventario formal, actualizado y documentado de todos los activos de red (</w:t>
            </w:r>
            <w:proofErr w:type="spellStart"/>
            <w:r w:rsidRPr="00A35408">
              <w:t>switches</w:t>
            </w:r>
            <w:proofErr w:type="spellEnd"/>
            <w:r w:rsidRPr="00A35408">
              <w:t>, UPS, puntos de acceso, cableado estructurado)?</w:t>
            </w:r>
          </w:p>
        </w:tc>
        <w:tc>
          <w:tcPr>
            <w:tcW w:w="1980" w:type="dxa"/>
            <w:tcMar>
              <w:top w:w="150" w:type="dxa"/>
              <w:left w:w="240" w:type="dxa"/>
              <w:bottom w:w="150" w:type="dxa"/>
              <w:right w:w="240" w:type="dxa"/>
            </w:tcMar>
            <w:vAlign w:val="center"/>
            <w:hideMark/>
          </w:tcPr>
          <w:p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La gestión de inventarios de infraestructura es una práctica operativa fundamental dentro de DSS01.</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t>A-02</w:t>
            </w:r>
          </w:p>
        </w:tc>
        <w:tc>
          <w:tcPr>
            <w:tcW w:w="3150" w:type="dxa"/>
            <w:tcMar>
              <w:top w:w="150" w:type="dxa"/>
              <w:left w:w="240" w:type="dxa"/>
              <w:bottom w:w="150" w:type="dxa"/>
              <w:right w:w="240" w:type="dxa"/>
            </w:tcMar>
            <w:vAlign w:val="center"/>
            <w:hideMark/>
          </w:tcPr>
          <w:p w:rsidR="00A35408" w:rsidRPr="00A35408" w:rsidRDefault="00A35408" w:rsidP="00A35408">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(A.8.1.1)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tc>
      </w:tr>
      <w:tr w:rsidR="00A35408" w:rsidRPr="00A35408" w:rsidTr="00A35408">
        <w:trPr>
          <w:trHeight w:val="1500"/>
        </w:trPr>
        <w:tc>
          <w:tcPr>
            <w:tcW w:w="990" w:type="dxa"/>
            <w:tcMar>
              <w:top w:w="150" w:type="dxa"/>
              <w:left w:w="0" w:type="dxa"/>
              <w:bottom w:w="150" w:type="dxa"/>
              <w:right w:w="240" w:type="dxa"/>
            </w:tcMar>
            <w:vAlign w:val="center"/>
            <w:hideMark/>
          </w:tcPr>
          <w:p w:rsidR="00A35408" w:rsidRPr="00A35408" w:rsidRDefault="00A35408" w:rsidP="00A35408">
            <w:r w:rsidRPr="00A35408">
              <w:t>A-03</w:t>
            </w:r>
          </w:p>
        </w:tc>
        <w:tc>
          <w:tcPr>
            <w:tcW w:w="3150" w:type="dxa"/>
            <w:tcMar>
              <w:top w:w="150" w:type="dxa"/>
              <w:left w:w="240" w:type="dxa"/>
              <w:bottom w:w="150" w:type="dxa"/>
              <w:right w:w="240" w:type="dxa"/>
            </w:tcMar>
            <w:vAlign w:val="center"/>
            <w:hideMark/>
          </w:tcPr>
          <w:p w:rsidR="00A35408" w:rsidRPr="00A35408" w:rsidRDefault="00A35408" w:rsidP="00A35408">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(A.8.1.2)</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tc>
      </w:tr>
      <w:tr w:rsidR="00A35408" w:rsidRPr="00A35408" w:rsidTr="00A35408">
        <w:trPr>
          <w:trHeight w:val="3204"/>
        </w:trPr>
        <w:tc>
          <w:tcPr>
            <w:tcW w:w="990" w:type="dxa"/>
            <w:tcMar>
              <w:top w:w="150" w:type="dxa"/>
              <w:left w:w="0" w:type="dxa"/>
              <w:bottom w:w="150" w:type="dxa"/>
              <w:right w:w="240" w:type="dxa"/>
            </w:tcMar>
            <w:vAlign w:val="center"/>
            <w:hideMark/>
          </w:tcPr>
          <w:p w:rsidR="00A35408" w:rsidRPr="00A35408" w:rsidRDefault="00A35408" w:rsidP="00A35408">
            <w:r w:rsidRPr="00A35408">
              <w:t>A-04</w:t>
            </w:r>
          </w:p>
        </w:tc>
        <w:tc>
          <w:tcPr>
            <w:tcW w:w="3150" w:type="dxa"/>
            <w:tcMar>
              <w:top w:w="150" w:type="dxa"/>
              <w:left w:w="240" w:type="dxa"/>
              <w:bottom w:w="150" w:type="dxa"/>
              <w:right w:w="240" w:type="dxa"/>
            </w:tcMar>
            <w:vAlign w:val="center"/>
            <w:hideMark/>
          </w:tcPr>
          <w:p w:rsidR="00A35408" w:rsidRPr="00A35408" w:rsidRDefault="00A35408" w:rsidP="00A35408">
            <w:r w:rsidRPr="00A35408">
              <w:t xml:space="preserve">¿Existe un diagrama de topología de red actualizado que muestre la interconexión de los </w:t>
            </w:r>
            <w:proofErr w:type="spellStart"/>
            <w:r w:rsidRPr="00A35408">
              <w:t>switches</w:t>
            </w:r>
            <w:proofErr w:type="spellEnd"/>
            <w:r w:rsidRPr="00A35408">
              <w:t>, puntos de acceso y la distribución hacia las 14 áreas funcionales?</w:t>
            </w:r>
          </w:p>
        </w:tc>
        <w:tc>
          <w:tcPr>
            <w:tcW w:w="1980" w:type="dxa"/>
            <w:tcMar>
              <w:top w:w="150" w:type="dxa"/>
              <w:left w:w="240" w:type="dxa"/>
              <w:bottom w:w="150" w:type="dxa"/>
              <w:right w:w="240" w:type="dxa"/>
            </w:tcMar>
            <w:vAlign w:val="center"/>
            <w:hideMark/>
          </w:tcPr>
          <w:p w:rsidR="00A35408" w:rsidRPr="00A35408" w:rsidRDefault="00A35408" w:rsidP="00A35408">
            <w:r w:rsidRPr="00A35408">
              <w:t>Mejores Prácticas (alineado a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Mantener documentación actualizada de la topología es parte de la operación diaria (DSS01).</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lastRenderedPageBreak/>
              <w:t>A-05</w:t>
            </w:r>
          </w:p>
        </w:tc>
        <w:tc>
          <w:tcPr>
            <w:tcW w:w="3150" w:type="dxa"/>
            <w:tcMar>
              <w:top w:w="150" w:type="dxa"/>
              <w:left w:w="240" w:type="dxa"/>
              <w:bottom w:w="150" w:type="dxa"/>
              <w:right w:w="240" w:type="dxa"/>
            </w:tcMar>
            <w:vAlign w:val="center"/>
            <w:hideMark/>
          </w:tcPr>
          <w:p w:rsidR="00A35408" w:rsidRPr="00A35408" w:rsidRDefault="00A35408" w:rsidP="00A35408">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El seguimiento del ciclo de vida y la planificación del reemplazo se gestionan dentro de las operaciones (DSS01).</w:t>
            </w:r>
          </w:p>
        </w:tc>
      </w:tr>
      <w:tr w:rsidR="00A35408" w:rsidRPr="00A35408" w:rsidTr="00A35408">
        <w:trPr>
          <w:trHeight w:val="2184"/>
        </w:trPr>
        <w:tc>
          <w:tcPr>
            <w:tcW w:w="990" w:type="dxa"/>
            <w:tcMar>
              <w:top w:w="150" w:type="dxa"/>
              <w:left w:w="0" w:type="dxa"/>
              <w:bottom w:w="150" w:type="dxa"/>
              <w:right w:w="240" w:type="dxa"/>
            </w:tcMar>
            <w:vAlign w:val="center"/>
            <w:hideMark/>
          </w:tcPr>
          <w:p w:rsidR="00A35408" w:rsidRPr="00A35408" w:rsidRDefault="00A35408" w:rsidP="00A35408">
            <w:r w:rsidRPr="00A35408">
              <w:t>A-06</w:t>
            </w:r>
          </w:p>
        </w:tc>
        <w:tc>
          <w:tcPr>
            <w:tcW w:w="3150" w:type="dxa"/>
            <w:tcMar>
              <w:top w:w="150" w:type="dxa"/>
              <w:left w:w="240" w:type="dxa"/>
              <w:bottom w:w="150" w:type="dxa"/>
              <w:right w:w="240" w:type="dxa"/>
            </w:tcMar>
            <w:vAlign w:val="center"/>
            <w:hideMark/>
          </w:tcPr>
          <w:p w:rsidR="00A35408" w:rsidRPr="00A35408" w:rsidRDefault="00A35408" w:rsidP="00A35408">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(A.8.3.2), 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La disposición segura es una tarea operativa que debe estar documentada (DSS01).</w:t>
            </w:r>
          </w:p>
        </w:tc>
      </w:tr>
    </w:tbl>
    <w:p w:rsidR="00A35408" w:rsidRPr="00A35408" w:rsidRDefault="00A35408" w:rsidP="00A35408">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rsidR="00A35408" w:rsidRDefault="00A35408"/>
    <w:sectPr w:rsidR="00A3540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A2724" w:rsidRDefault="000A2724" w:rsidP="00F41FE5">
      <w:pPr>
        <w:spacing w:after="0" w:line="240" w:lineRule="auto"/>
      </w:pPr>
      <w:r>
        <w:separator/>
      </w:r>
    </w:p>
  </w:endnote>
  <w:endnote w:type="continuationSeparator" w:id="0">
    <w:p w:rsidR="000A2724" w:rsidRDefault="000A2724" w:rsidP="00F41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A2724" w:rsidRDefault="000A2724" w:rsidP="00F41FE5">
      <w:pPr>
        <w:spacing w:after="0" w:line="240" w:lineRule="auto"/>
      </w:pPr>
      <w:r>
        <w:separator/>
      </w:r>
    </w:p>
  </w:footnote>
  <w:footnote w:type="continuationSeparator" w:id="0">
    <w:p w:rsidR="000A2724" w:rsidRDefault="000A2724" w:rsidP="00F41FE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3E2E" w:rsidRDefault="00F53E2E" w:rsidP="00FC13B1">
    <w:pPr>
      <w:pStyle w:val="Encabezado"/>
      <w:jc w:val="center"/>
    </w:pPr>
  </w:p>
  <w:p w:rsidR="00F53E2E" w:rsidRDefault="00F53E2E">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58263952"/>
      <w:docPartObj>
        <w:docPartGallery w:val="Page Numbers (Top of Page)"/>
        <w:docPartUnique/>
      </w:docPartObj>
    </w:sdtPr>
    <w:sdtContent>
      <w:p w:rsidR="00F53E2E" w:rsidRDefault="00F53E2E">
        <w:pPr>
          <w:pStyle w:val="Encabezado"/>
          <w:jc w:val="right"/>
        </w:pPr>
        <w:r>
          <w:fldChar w:fldCharType="begin"/>
        </w:r>
        <w:r>
          <w:instrText>PAGE   \* MERGEFORMAT</w:instrText>
        </w:r>
        <w:r>
          <w:fldChar w:fldCharType="separate"/>
        </w:r>
        <w:r w:rsidR="000E31C6" w:rsidRPr="000E31C6">
          <w:rPr>
            <w:noProof/>
            <w:lang w:val="es-ES"/>
          </w:rPr>
          <w:t>41</w:t>
        </w:r>
        <w:r>
          <w:fldChar w:fldCharType="end"/>
        </w:r>
      </w:p>
    </w:sdtContent>
  </w:sdt>
  <w:p w:rsidR="00F53E2E" w:rsidRDefault="00F53E2E">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11.25pt;height:11.25pt" o:bullet="t">
        <v:imagedata r:id="rId1" o:title="clip_image001"/>
      </v:shape>
    </w:pict>
  </w:numPicBullet>
  <w:abstractNum w:abstractNumId="0">
    <w:nsid w:val="01E14BC9"/>
    <w:multiLevelType w:val="multilevel"/>
    <w:tmpl w:val="2B2CC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nsid w:val="0B4A4554"/>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3">
    <w:nsid w:val="19494253"/>
    <w:multiLevelType w:val="multilevel"/>
    <w:tmpl w:val="6154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nsid w:val="1CB20152"/>
    <w:multiLevelType w:val="multilevel"/>
    <w:tmpl w:val="C862D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D3F415B"/>
    <w:multiLevelType w:val="multilevel"/>
    <w:tmpl w:val="0AA82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11">
    <w:nsid w:val="2A215F86"/>
    <w:multiLevelType w:val="multilevel"/>
    <w:tmpl w:val="C850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nsid w:val="2C532688"/>
    <w:multiLevelType w:val="hybridMultilevel"/>
    <w:tmpl w:val="DCAC5CE4"/>
    <w:lvl w:ilvl="0" w:tplc="540A0001">
      <w:start w:val="1"/>
      <w:numFmt w:val="bullet"/>
      <w:lvlText w:val=""/>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13">
    <w:nsid w:val="2E287AFE"/>
    <w:multiLevelType w:val="multilevel"/>
    <w:tmpl w:val="69C8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2">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7">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28">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1">
    <w:nsid w:val="5B1C0348"/>
    <w:multiLevelType w:val="multilevel"/>
    <w:tmpl w:val="2AE89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nsid w:val="5C671F40"/>
    <w:multiLevelType w:val="multilevel"/>
    <w:tmpl w:val="425C2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D403C54"/>
    <w:multiLevelType w:val="multilevel"/>
    <w:tmpl w:val="3E1E9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41">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nsid w:val="6C43178F"/>
    <w:multiLevelType w:val="multilevel"/>
    <w:tmpl w:val="EFCC0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nsid w:val="715053E2"/>
    <w:multiLevelType w:val="multilevel"/>
    <w:tmpl w:val="AA88C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nsid w:val="718E2120"/>
    <w:multiLevelType w:val="multilevel"/>
    <w:tmpl w:val="027A4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1"/>
  </w:num>
  <w:num w:numId="3">
    <w:abstractNumId w:val="26"/>
  </w:num>
  <w:num w:numId="4">
    <w:abstractNumId w:val="47"/>
  </w:num>
  <w:num w:numId="5">
    <w:abstractNumId w:val="39"/>
  </w:num>
  <w:num w:numId="6">
    <w:abstractNumId w:val="22"/>
  </w:num>
  <w:num w:numId="7">
    <w:abstractNumId w:val="35"/>
  </w:num>
  <w:num w:numId="8">
    <w:abstractNumId w:val="43"/>
  </w:num>
  <w:num w:numId="9">
    <w:abstractNumId w:val="19"/>
  </w:num>
  <w:num w:numId="10">
    <w:abstractNumId w:val="16"/>
  </w:num>
  <w:num w:numId="11">
    <w:abstractNumId w:val="9"/>
  </w:num>
  <w:num w:numId="12">
    <w:abstractNumId w:val="15"/>
  </w:num>
  <w:num w:numId="13">
    <w:abstractNumId w:val="8"/>
  </w:num>
  <w:num w:numId="14">
    <w:abstractNumId w:val="36"/>
  </w:num>
  <w:num w:numId="15">
    <w:abstractNumId w:val="25"/>
  </w:num>
  <w:num w:numId="16">
    <w:abstractNumId w:val="18"/>
  </w:num>
  <w:num w:numId="17">
    <w:abstractNumId w:val="1"/>
  </w:num>
  <w:num w:numId="18">
    <w:abstractNumId w:val="4"/>
  </w:num>
  <w:num w:numId="19">
    <w:abstractNumId w:val="40"/>
  </w:num>
  <w:num w:numId="20">
    <w:abstractNumId w:val="28"/>
  </w:num>
  <w:num w:numId="21">
    <w:abstractNumId w:val="46"/>
  </w:num>
  <w:num w:numId="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4"/>
  </w:num>
  <w:num w:numId="24">
    <w:abstractNumId w:val="37"/>
  </w:num>
  <w:num w:numId="25">
    <w:abstractNumId w:val="14"/>
  </w:num>
  <w:num w:numId="26">
    <w:abstractNumId w:val="20"/>
  </w:num>
  <w:num w:numId="27">
    <w:abstractNumId w:val="23"/>
  </w:num>
  <w:num w:numId="28">
    <w:abstractNumId w:val="5"/>
  </w:num>
  <w:num w:numId="29">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2"/>
  </w:num>
  <w:num w:numId="31">
    <w:abstractNumId w:val="38"/>
  </w:num>
  <w:num w:numId="32">
    <w:abstractNumId w:val="29"/>
  </w:num>
  <w:num w:numId="33">
    <w:abstractNumId w:val="10"/>
  </w:num>
  <w:num w:numId="34">
    <w:abstractNumId w:val="2"/>
  </w:num>
  <w:num w:numId="35">
    <w:abstractNumId w:val="17"/>
  </w:num>
  <w:num w:numId="36">
    <w:abstractNumId w:val="0"/>
  </w:num>
  <w:num w:numId="37">
    <w:abstractNumId w:val="3"/>
  </w:num>
  <w:num w:numId="38">
    <w:abstractNumId w:val="44"/>
  </w:num>
  <w:num w:numId="39">
    <w:abstractNumId w:val="42"/>
  </w:num>
  <w:num w:numId="40">
    <w:abstractNumId w:val="31"/>
  </w:num>
  <w:num w:numId="41">
    <w:abstractNumId w:val="12"/>
  </w:num>
  <w:num w:numId="42">
    <w:abstractNumId w:val="13"/>
  </w:num>
  <w:num w:numId="43">
    <w:abstractNumId w:val="11"/>
  </w:num>
  <w:num w:numId="44">
    <w:abstractNumId w:val="30"/>
  </w:num>
  <w:num w:numId="45">
    <w:abstractNumId w:val="45"/>
  </w:num>
  <w:num w:numId="46">
    <w:abstractNumId w:val="34"/>
  </w:num>
  <w:num w:numId="47">
    <w:abstractNumId w:val="7"/>
  </w:num>
  <w:num w:numId="48">
    <w:abstractNumId w:val="6"/>
  </w:num>
  <w:num w:numId="4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759B7"/>
    <w:rsid w:val="00005A8E"/>
    <w:rsid w:val="000121DB"/>
    <w:rsid w:val="000A2724"/>
    <w:rsid w:val="000E31C6"/>
    <w:rsid w:val="00262693"/>
    <w:rsid w:val="00277A87"/>
    <w:rsid w:val="002C0973"/>
    <w:rsid w:val="002F1DF7"/>
    <w:rsid w:val="00303E62"/>
    <w:rsid w:val="0034016E"/>
    <w:rsid w:val="00427E72"/>
    <w:rsid w:val="00495732"/>
    <w:rsid w:val="00504D52"/>
    <w:rsid w:val="00567194"/>
    <w:rsid w:val="005776FB"/>
    <w:rsid w:val="00632073"/>
    <w:rsid w:val="006540EB"/>
    <w:rsid w:val="006E5B1F"/>
    <w:rsid w:val="0073133E"/>
    <w:rsid w:val="00741034"/>
    <w:rsid w:val="0079348A"/>
    <w:rsid w:val="007B2AE1"/>
    <w:rsid w:val="007C398B"/>
    <w:rsid w:val="007F25F5"/>
    <w:rsid w:val="00816FE8"/>
    <w:rsid w:val="008A1DCC"/>
    <w:rsid w:val="008B156E"/>
    <w:rsid w:val="009279BD"/>
    <w:rsid w:val="009B0D1A"/>
    <w:rsid w:val="00A04C71"/>
    <w:rsid w:val="00A35408"/>
    <w:rsid w:val="00AF367B"/>
    <w:rsid w:val="00B45BC2"/>
    <w:rsid w:val="00B62EE6"/>
    <w:rsid w:val="00BB411E"/>
    <w:rsid w:val="00BB47A2"/>
    <w:rsid w:val="00BC67EA"/>
    <w:rsid w:val="00C53BB4"/>
    <w:rsid w:val="00D00F64"/>
    <w:rsid w:val="00D9099C"/>
    <w:rsid w:val="00DC4275"/>
    <w:rsid w:val="00DE4E7A"/>
    <w:rsid w:val="00E357BC"/>
    <w:rsid w:val="00E759B7"/>
    <w:rsid w:val="00EA3779"/>
    <w:rsid w:val="00ED3C6C"/>
    <w:rsid w:val="00F35159"/>
    <w:rsid w:val="00F356A5"/>
    <w:rsid w:val="00F41FE5"/>
    <w:rsid w:val="00F43683"/>
    <w:rsid w:val="00F53E2E"/>
    <w:rsid w:val="00F62E5D"/>
    <w:rsid w:val="00F96F14"/>
    <w:rsid w:val="00FB4E64"/>
    <w:rsid w:val="00FC0B99"/>
    <w:rsid w:val="00FC13B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7E4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de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 w:type="paragraph" w:styleId="Textodeglobo">
    <w:name w:val="Balloon Text"/>
    <w:basedOn w:val="Normal"/>
    <w:link w:val="TextodegloboCar"/>
    <w:uiPriority w:val="99"/>
    <w:semiHidden/>
    <w:unhideWhenUsed/>
    <w:rsid w:val="00005A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05A8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de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 w:type="paragraph" w:styleId="Textodeglobo">
    <w:name w:val="Balloon Text"/>
    <w:basedOn w:val="Normal"/>
    <w:link w:val="TextodegloboCar"/>
    <w:uiPriority w:val="99"/>
    <w:semiHidden/>
    <w:unhideWhenUsed/>
    <w:rsid w:val="00005A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05A8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82350742">
      <w:bodyDiv w:val="1"/>
      <w:marLeft w:val="0"/>
      <w:marRight w:val="0"/>
      <w:marTop w:val="0"/>
      <w:marBottom w:val="0"/>
      <w:divBdr>
        <w:top w:val="none" w:sz="0" w:space="0" w:color="auto"/>
        <w:left w:val="none" w:sz="0" w:space="0" w:color="auto"/>
        <w:bottom w:val="none" w:sz="0" w:space="0" w:color="auto"/>
        <w:right w:val="none" w:sz="0" w:space="0" w:color="auto"/>
      </w:divBdr>
      <w:divsChild>
        <w:div w:id="337922787">
          <w:marLeft w:val="0"/>
          <w:marRight w:val="0"/>
          <w:marTop w:val="0"/>
          <w:marBottom w:val="0"/>
          <w:divBdr>
            <w:top w:val="none" w:sz="0" w:space="0" w:color="auto"/>
            <w:left w:val="none" w:sz="0" w:space="0" w:color="auto"/>
            <w:bottom w:val="none" w:sz="0" w:space="0" w:color="auto"/>
            <w:right w:val="none" w:sz="0" w:space="0" w:color="auto"/>
          </w:divBdr>
          <w:divsChild>
            <w:div w:id="625546091">
              <w:marLeft w:val="0"/>
              <w:marRight w:val="0"/>
              <w:marTop w:val="0"/>
              <w:marBottom w:val="0"/>
              <w:divBdr>
                <w:top w:val="none" w:sz="0" w:space="0" w:color="auto"/>
                <w:left w:val="none" w:sz="0" w:space="0" w:color="auto"/>
                <w:bottom w:val="none" w:sz="0" w:space="0" w:color="auto"/>
                <w:right w:val="none" w:sz="0" w:space="0" w:color="auto"/>
              </w:divBdr>
            </w:div>
            <w:div w:id="2674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28181">
      <w:bodyDiv w:val="1"/>
      <w:marLeft w:val="0"/>
      <w:marRight w:val="0"/>
      <w:marTop w:val="0"/>
      <w:marBottom w:val="0"/>
      <w:divBdr>
        <w:top w:val="none" w:sz="0" w:space="0" w:color="auto"/>
        <w:left w:val="none" w:sz="0" w:space="0" w:color="auto"/>
        <w:bottom w:val="none" w:sz="0" w:space="0" w:color="auto"/>
        <w:right w:val="none" w:sz="0" w:space="0" w:color="auto"/>
      </w:divBdr>
      <w:divsChild>
        <w:div w:id="1958832543">
          <w:marLeft w:val="0"/>
          <w:marRight w:val="0"/>
          <w:marTop w:val="0"/>
          <w:marBottom w:val="0"/>
          <w:divBdr>
            <w:top w:val="none" w:sz="0" w:space="0" w:color="auto"/>
            <w:left w:val="none" w:sz="0" w:space="0" w:color="auto"/>
            <w:bottom w:val="none" w:sz="0" w:space="0" w:color="auto"/>
            <w:right w:val="none" w:sz="0" w:space="0" w:color="auto"/>
          </w:divBdr>
          <w:divsChild>
            <w:div w:id="459302275">
              <w:marLeft w:val="0"/>
              <w:marRight w:val="0"/>
              <w:marTop w:val="0"/>
              <w:marBottom w:val="0"/>
              <w:divBdr>
                <w:top w:val="none" w:sz="0" w:space="0" w:color="auto"/>
                <w:left w:val="none" w:sz="0" w:space="0" w:color="auto"/>
                <w:bottom w:val="none" w:sz="0" w:space="0" w:color="auto"/>
                <w:right w:val="none" w:sz="0" w:space="0" w:color="auto"/>
              </w:divBdr>
              <w:divsChild>
                <w:div w:id="1082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 w:id="900409357">
      <w:bodyDiv w:val="1"/>
      <w:marLeft w:val="0"/>
      <w:marRight w:val="0"/>
      <w:marTop w:val="0"/>
      <w:marBottom w:val="0"/>
      <w:divBdr>
        <w:top w:val="none" w:sz="0" w:space="0" w:color="auto"/>
        <w:left w:val="none" w:sz="0" w:space="0" w:color="auto"/>
        <w:bottom w:val="none" w:sz="0" w:space="0" w:color="auto"/>
        <w:right w:val="none" w:sz="0" w:space="0" w:color="auto"/>
      </w:divBdr>
      <w:divsChild>
        <w:div w:id="655915100">
          <w:marLeft w:val="0"/>
          <w:marRight w:val="0"/>
          <w:marTop w:val="0"/>
          <w:marBottom w:val="0"/>
          <w:divBdr>
            <w:top w:val="none" w:sz="0" w:space="0" w:color="auto"/>
            <w:left w:val="none" w:sz="0" w:space="0" w:color="auto"/>
            <w:bottom w:val="none" w:sz="0" w:space="0" w:color="auto"/>
            <w:right w:val="none" w:sz="0" w:space="0" w:color="auto"/>
          </w:divBdr>
        </w:div>
      </w:divsChild>
    </w:div>
    <w:div w:id="1473866112">
      <w:bodyDiv w:val="1"/>
      <w:marLeft w:val="0"/>
      <w:marRight w:val="0"/>
      <w:marTop w:val="0"/>
      <w:marBottom w:val="0"/>
      <w:divBdr>
        <w:top w:val="none" w:sz="0" w:space="0" w:color="auto"/>
        <w:left w:val="none" w:sz="0" w:space="0" w:color="auto"/>
        <w:bottom w:val="none" w:sz="0" w:space="0" w:color="auto"/>
        <w:right w:val="none" w:sz="0" w:space="0" w:color="auto"/>
      </w:divBdr>
      <w:divsChild>
        <w:div w:id="638344961">
          <w:marLeft w:val="0"/>
          <w:marRight w:val="0"/>
          <w:marTop w:val="0"/>
          <w:marBottom w:val="0"/>
          <w:divBdr>
            <w:top w:val="none" w:sz="0" w:space="0" w:color="auto"/>
            <w:left w:val="none" w:sz="0" w:space="0" w:color="auto"/>
            <w:bottom w:val="none" w:sz="0" w:space="0" w:color="auto"/>
            <w:right w:val="none" w:sz="0" w:space="0" w:color="auto"/>
          </w:divBdr>
          <w:divsChild>
            <w:div w:id="695808445">
              <w:marLeft w:val="0"/>
              <w:marRight w:val="0"/>
              <w:marTop w:val="0"/>
              <w:marBottom w:val="0"/>
              <w:divBdr>
                <w:top w:val="none" w:sz="0" w:space="0" w:color="auto"/>
                <w:left w:val="none" w:sz="0" w:space="0" w:color="auto"/>
                <w:bottom w:val="none" w:sz="0" w:space="0" w:color="auto"/>
                <w:right w:val="none" w:sz="0" w:space="0" w:color="auto"/>
              </w:divBdr>
              <w:divsChild>
                <w:div w:id="1861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479570">
      <w:bodyDiv w:val="1"/>
      <w:marLeft w:val="0"/>
      <w:marRight w:val="0"/>
      <w:marTop w:val="0"/>
      <w:marBottom w:val="0"/>
      <w:divBdr>
        <w:top w:val="none" w:sz="0" w:space="0" w:color="auto"/>
        <w:left w:val="none" w:sz="0" w:space="0" w:color="auto"/>
        <w:bottom w:val="none" w:sz="0" w:space="0" w:color="auto"/>
        <w:right w:val="none" w:sz="0" w:space="0" w:color="auto"/>
      </w:divBdr>
    </w:div>
    <w:div w:id="1501889162">
      <w:bodyDiv w:val="1"/>
      <w:marLeft w:val="0"/>
      <w:marRight w:val="0"/>
      <w:marTop w:val="0"/>
      <w:marBottom w:val="0"/>
      <w:divBdr>
        <w:top w:val="none" w:sz="0" w:space="0" w:color="auto"/>
        <w:left w:val="none" w:sz="0" w:space="0" w:color="auto"/>
        <w:bottom w:val="none" w:sz="0" w:space="0" w:color="auto"/>
        <w:right w:val="none" w:sz="0" w:space="0" w:color="auto"/>
      </w:divBdr>
      <w:divsChild>
        <w:div w:id="998965887">
          <w:marLeft w:val="0"/>
          <w:marRight w:val="0"/>
          <w:marTop w:val="0"/>
          <w:marBottom w:val="0"/>
          <w:divBdr>
            <w:top w:val="none" w:sz="0" w:space="0" w:color="auto"/>
            <w:left w:val="none" w:sz="0" w:space="0" w:color="auto"/>
            <w:bottom w:val="none" w:sz="0" w:space="0" w:color="auto"/>
            <w:right w:val="none" w:sz="0" w:space="0" w:color="auto"/>
          </w:divBdr>
          <w:divsChild>
            <w:div w:id="1142194093">
              <w:marLeft w:val="0"/>
              <w:marRight w:val="0"/>
              <w:marTop w:val="0"/>
              <w:marBottom w:val="0"/>
              <w:divBdr>
                <w:top w:val="none" w:sz="0" w:space="0" w:color="auto"/>
                <w:left w:val="none" w:sz="0" w:space="0" w:color="auto"/>
                <w:bottom w:val="none" w:sz="0" w:space="0" w:color="auto"/>
                <w:right w:val="none" w:sz="0" w:space="0" w:color="auto"/>
              </w:divBdr>
              <w:divsChild>
                <w:div w:id="662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486717-E6B2-4000-B220-AF3DEA0A6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153</Pages>
  <Words>26945</Words>
  <Characters>148202</Characters>
  <Application>Microsoft Office Word</Application>
  <DocSecurity>0</DocSecurity>
  <Lines>1235</Lines>
  <Paragraphs>349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174798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22</cp:revision>
  <dcterms:created xsi:type="dcterms:W3CDTF">2026-04-30T00:20:00Z</dcterms:created>
  <dcterms:modified xsi:type="dcterms:W3CDTF">2026-05-09T02:01:00Z</dcterms:modified>
</cp:coreProperties>
</file>