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7CE9" w:rsidRPr="00A07CE9" w:rsidRDefault="00A07CE9" w:rsidP="00A07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US" w:eastAsia="es-US"/>
          <w14:ligatures w14:val="none"/>
        </w:rPr>
      </w:pPr>
      <w:r w:rsidRPr="00A07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US" w:eastAsia="es-US"/>
          <w14:ligatures w14:val="none"/>
        </w:rPr>
        <w:t>CUESTIONARIO DE AUDITORÍA: GESTIÓN Y POLÍTICAS DE RED</w:t>
      </w:r>
    </w:p>
    <w:p w:rsidR="00A07CE9" w:rsidRDefault="00A07CE9">
      <w:pPr>
        <w:rPr>
          <w:lang w:val="es-US"/>
        </w:rPr>
      </w:pPr>
      <w:r w:rsidRPr="00A07CE9">
        <w:rPr>
          <w:b/>
          <w:bCs/>
          <w:lang w:val="es-US"/>
        </w:rPr>
        <w:t>Entidad:</w:t>
      </w:r>
      <w:r w:rsidRPr="00A07CE9">
        <w:rPr>
          <w:lang w:val="es-US"/>
        </w:rPr>
        <w:t xml:space="preserve"> Instituto Ulises Tapia Roa, </w:t>
      </w:r>
      <w:proofErr w:type="spellStart"/>
      <w:r w:rsidRPr="00A07CE9">
        <w:rPr>
          <w:lang w:val="es-US"/>
        </w:rPr>
        <w:t>Nindirí</w:t>
      </w:r>
      <w:proofErr w:type="spellEnd"/>
      <w:r w:rsidRPr="00A07CE9">
        <w:rPr>
          <w:lang w:val="es-US"/>
        </w:rPr>
        <w:t xml:space="preserve">. </w:t>
      </w:r>
    </w:p>
    <w:p w:rsidR="00A07CE9" w:rsidRDefault="00A07CE9">
      <w:pPr>
        <w:rPr>
          <w:lang w:val="es-US"/>
        </w:rPr>
      </w:pPr>
      <w:r w:rsidRPr="00A07CE9">
        <w:rPr>
          <w:b/>
          <w:bCs/>
          <w:lang w:val="es-US"/>
        </w:rPr>
        <w:t>Dirigido a:</w:t>
      </w:r>
      <w:r w:rsidRPr="00A07CE9">
        <w:rPr>
          <w:lang w:val="es-US"/>
        </w:rPr>
        <w:t xml:space="preserve"> Director(a) del Instituto / Junta Directiva. </w:t>
      </w:r>
    </w:p>
    <w:p w:rsidR="00837D2A" w:rsidRDefault="00A07CE9">
      <w:pPr>
        <w:rPr>
          <w:lang w:val="es-US"/>
        </w:rPr>
      </w:pPr>
      <w:r w:rsidRPr="00A07CE9">
        <w:rPr>
          <w:b/>
          <w:bCs/>
          <w:lang w:val="es-US"/>
        </w:rPr>
        <w:t>Auditor:</w:t>
      </w:r>
      <w:r w:rsidRPr="00A07CE9">
        <w:rPr>
          <w:lang w:val="es-US"/>
        </w:rPr>
        <w:t xml:space="preserve"> Gerson Antonio Valdivia.</w:t>
      </w:r>
    </w:p>
    <w:p w:rsidR="00A07CE9" w:rsidRDefault="00A07CE9">
      <w:pPr>
        <w:rPr>
          <w:lang w:val="es-US"/>
        </w:rPr>
      </w:pPr>
    </w:p>
    <w:p w:rsidR="00A07CE9" w:rsidRPr="00A07CE9" w:rsidRDefault="00A07CE9" w:rsidP="00A07CE9">
      <w:pPr>
        <w:rPr>
          <w:lang w:val="es-US"/>
        </w:rPr>
      </w:pPr>
      <w:r w:rsidRPr="00A07CE9">
        <w:rPr>
          <w:lang w:val="es-US"/>
        </w:rPr>
        <w:t>1. ¿La dirección del instituto cuenta con un reglamento o normativas claras para el uso adecuado del laboratorio de computación y el internet por parte de docentes y estudiantes?</w:t>
      </w:r>
    </w:p>
    <w:p w:rsidR="00A07CE9" w:rsidRPr="00A07CE9" w:rsidRDefault="00A07CE9" w:rsidP="00A07CE9">
      <w:pPr>
        <w:rPr>
          <w:lang w:val="es-US"/>
        </w:rPr>
      </w:pPr>
      <w:r w:rsidRPr="00A07CE9">
        <w:rPr>
          <w:lang w:val="es-US"/>
        </w:rPr>
        <w:t>2. ¿Existe algún presupuesto anual (ya sea fondos propios o del MINED) destinado exclusivamente a reparaciones técnicas, pago del internet o reemplazo de equipos dañados (cables, conectores, computadoras)?</w:t>
      </w:r>
    </w:p>
    <w:p w:rsidR="00A07CE9" w:rsidRPr="00A07CE9" w:rsidRDefault="00A07CE9" w:rsidP="00A07CE9">
      <w:pPr>
        <w:rPr>
          <w:lang w:val="es-US"/>
        </w:rPr>
      </w:pPr>
      <w:r w:rsidRPr="00A07CE9">
        <w:rPr>
          <w:lang w:val="es-US"/>
        </w:rPr>
        <w:t>3. ¿Lleva la administración un inventario oficial y actualizado que registre exactamente cuántos equipos de red (</w:t>
      </w:r>
      <w:proofErr w:type="spellStart"/>
      <w:r w:rsidRPr="00A07CE9">
        <w:rPr>
          <w:lang w:val="es-US"/>
        </w:rPr>
        <w:t>Router</w:t>
      </w:r>
      <w:proofErr w:type="spellEnd"/>
      <w:r w:rsidRPr="00A07CE9">
        <w:rPr>
          <w:lang w:val="es-US"/>
        </w:rPr>
        <w:t xml:space="preserve">, </w:t>
      </w:r>
      <w:proofErr w:type="spellStart"/>
      <w:r w:rsidRPr="00A07CE9">
        <w:rPr>
          <w:lang w:val="es-US"/>
        </w:rPr>
        <w:t>Switch</w:t>
      </w:r>
      <w:proofErr w:type="spellEnd"/>
      <w:r w:rsidRPr="00A07CE9">
        <w:rPr>
          <w:lang w:val="es-US"/>
        </w:rPr>
        <w:t>) y cuántas computadoras operan en el colegio?</w:t>
      </w:r>
    </w:p>
    <w:p w:rsidR="00A07CE9" w:rsidRPr="00A07CE9" w:rsidRDefault="00A07CE9" w:rsidP="00A07CE9">
      <w:pPr>
        <w:rPr>
          <w:lang w:val="es-US"/>
        </w:rPr>
      </w:pPr>
      <w:r w:rsidRPr="00A07CE9">
        <w:rPr>
          <w:lang w:val="es-US"/>
        </w:rPr>
        <w:t>4. Cuando el colegio planea recibir o comprar nuevos equipos (ej. impresoras en red o más computadoras), ¿se consulta primero con un técnico si la red actual tiene la capacidad o los puertos suficientes para soportarlos?</w:t>
      </w:r>
    </w:p>
    <w:p w:rsidR="00A07CE9" w:rsidRDefault="00A07CE9" w:rsidP="00A07CE9">
      <w:pPr>
        <w:rPr>
          <w:lang w:val="es-US"/>
        </w:rPr>
      </w:pPr>
      <w:r w:rsidRPr="00A07CE9">
        <w:rPr>
          <w:lang w:val="es-US"/>
        </w:rPr>
        <w:t>5. ¿Se cuenta con alguna persona designada oficialmente como "Responsable o Administrador del Laboratorio" encargada de velar por los equipos de forma constante?</w:t>
      </w:r>
    </w:p>
    <w:p w:rsidR="00A07CE9" w:rsidRPr="00A07CE9" w:rsidRDefault="00A07CE9" w:rsidP="00A07CE9">
      <w:pPr>
        <w:rPr>
          <w:lang w:val="es-US"/>
        </w:rPr>
      </w:pPr>
      <w:r>
        <w:rPr>
          <w:lang w:val="es-US"/>
        </w:rPr>
        <w:t xml:space="preserve">6. </w:t>
      </w:r>
      <w:r w:rsidRPr="00A07CE9">
        <w:rPr>
          <w:lang w:val="es-US"/>
        </w:rPr>
        <w:t>¿</w:t>
      </w:r>
      <w:r>
        <w:rPr>
          <w:lang w:val="es-US"/>
        </w:rPr>
        <w:t>E</w:t>
      </w:r>
      <w:r w:rsidRPr="00A07CE9">
        <w:rPr>
          <w:lang w:val="es-US"/>
        </w:rPr>
        <w:t xml:space="preserve">l colegio ha invertido en equipos de protección (como UPS o reguladores de voltaje) para evitar que el </w:t>
      </w:r>
      <w:proofErr w:type="spellStart"/>
      <w:r w:rsidRPr="00A07CE9">
        <w:rPr>
          <w:lang w:val="es-US"/>
        </w:rPr>
        <w:t>Switch</w:t>
      </w:r>
      <w:proofErr w:type="spellEnd"/>
      <w:r w:rsidRPr="00A07CE9">
        <w:rPr>
          <w:lang w:val="es-US"/>
        </w:rPr>
        <w:t xml:space="preserve"> principal y el </w:t>
      </w:r>
      <w:proofErr w:type="spellStart"/>
      <w:r w:rsidRPr="00A07CE9">
        <w:rPr>
          <w:lang w:val="es-US"/>
        </w:rPr>
        <w:t>Router</w:t>
      </w:r>
      <w:proofErr w:type="spellEnd"/>
      <w:r w:rsidRPr="00A07CE9">
        <w:rPr>
          <w:lang w:val="es-US"/>
        </w:rPr>
        <w:t xml:space="preserve"> se quemen durante un apagón?</w:t>
      </w:r>
    </w:p>
    <w:p w:rsidR="00A07CE9" w:rsidRPr="00A07CE9" w:rsidRDefault="00A07CE9" w:rsidP="00A07CE9">
      <w:pPr>
        <w:rPr>
          <w:lang w:val="es-US"/>
        </w:rPr>
      </w:pPr>
      <w:r w:rsidRPr="00A07CE9">
        <w:rPr>
          <w:lang w:val="es-US"/>
        </w:rPr>
        <w:t>7. ¿La directiva tiene conocimiento de por dónde pasa físicamente el cableado que conecta el laboratorio con la dirección (ej. si pasa por el techo o las paredes)?</w:t>
      </w:r>
    </w:p>
    <w:p w:rsidR="00A07CE9" w:rsidRDefault="00A07CE9" w:rsidP="00A07CE9">
      <w:pPr>
        <w:rPr>
          <w:lang w:val="es-US"/>
        </w:rPr>
      </w:pPr>
      <w:r w:rsidRPr="00A07CE9">
        <w:rPr>
          <w:lang w:val="es-US"/>
        </w:rPr>
        <w:t>8. ¿Se ha instruido al personal para mantener los equipos centrales de la red (</w:t>
      </w:r>
      <w:proofErr w:type="spellStart"/>
      <w:r w:rsidRPr="00A07CE9">
        <w:rPr>
          <w:lang w:val="es-US"/>
        </w:rPr>
        <w:t>Router</w:t>
      </w:r>
      <w:proofErr w:type="spellEnd"/>
      <w:r w:rsidRPr="00A07CE9">
        <w:rPr>
          <w:lang w:val="es-US"/>
        </w:rPr>
        <w:t>/</w:t>
      </w:r>
      <w:proofErr w:type="spellStart"/>
      <w:r w:rsidRPr="00A07CE9">
        <w:rPr>
          <w:lang w:val="es-US"/>
        </w:rPr>
        <w:t>Switch</w:t>
      </w:r>
      <w:proofErr w:type="spellEnd"/>
      <w:r w:rsidRPr="00A07CE9">
        <w:rPr>
          <w:lang w:val="es-US"/>
        </w:rPr>
        <w:t>) fuera del alcance de los estudiantes para evitar que los desconecten o dañen por accidente?</w:t>
      </w:r>
    </w:p>
    <w:p w:rsidR="00A07CE9" w:rsidRPr="00A07CE9" w:rsidRDefault="00A07CE9" w:rsidP="00A07CE9">
      <w:pPr>
        <w:rPr>
          <w:lang w:val="es-US"/>
        </w:rPr>
      </w:pPr>
      <w:r w:rsidRPr="00A07CE9">
        <w:rPr>
          <w:lang w:val="es-US"/>
        </w:rPr>
        <w:t>9. ¿Existen normativas estrictas sobre quién puede sentarse y usar las computadoras de la Dirección y la Secretaría para proteger la confidencialidad de las notas y los registros de los alumnos?</w:t>
      </w:r>
    </w:p>
    <w:p w:rsidR="00A07CE9" w:rsidRPr="00A07CE9" w:rsidRDefault="00A07CE9" w:rsidP="00A07CE9">
      <w:pPr>
        <w:rPr>
          <w:lang w:val="es-US"/>
        </w:rPr>
      </w:pPr>
      <w:r w:rsidRPr="00A07CE9">
        <w:rPr>
          <w:lang w:val="es-US"/>
        </w:rPr>
        <w:t>10. ¿Las computadoras de la administración (Director/Secretaria) tienen contraseñas de inicio de sesión que sean secretas y exclusivas para el personal autorizado?</w:t>
      </w:r>
    </w:p>
    <w:p w:rsidR="00A07CE9" w:rsidRPr="00A07CE9" w:rsidRDefault="00A07CE9" w:rsidP="00A07CE9">
      <w:pPr>
        <w:rPr>
          <w:lang w:val="es-US"/>
        </w:rPr>
      </w:pPr>
      <w:r w:rsidRPr="00A07CE9">
        <w:rPr>
          <w:lang w:val="es-US"/>
        </w:rPr>
        <w:t>11. ¿Se tiene prohibido que los estudiantes o personas ajenas conecten sus laptops personales o teléfonos celulares directamente a los cables de la red del colegio?</w:t>
      </w:r>
    </w:p>
    <w:p w:rsidR="00A07CE9" w:rsidRPr="00A07CE9" w:rsidRDefault="00A07CE9" w:rsidP="00A07CE9">
      <w:pPr>
        <w:rPr>
          <w:lang w:val="es-US"/>
        </w:rPr>
      </w:pPr>
      <w:r w:rsidRPr="00A07CE9">
        <w:rPr>
          <w:lang w:val="es-US"/>
        </w:rPr>
        <w:t>12. ¿El colegio ha solicitado o implementado algún filtro de contenido en el internet para bloquear el acceso a páginas indebidas, redes sociales o virus durante el horario de clases?</w:t>
      </w:r>
    </w:p>
    <w:p w:rsidR="00A07CE9" w:rsidRPr="00A07CE9" w:rsidRDefault="00A07CE9" w:rsidP="00A07CE9">
      <w:pPr>
        <w:rPr>
          <w:lang w:val="es-US"/>
        </w:rPr>
      </w:pPr>
      <w:r w:rsidRPr="00A07CE9">
        <w:rPr>
          <w:lang w:val="es-US"/>
        </w:rPr>
        <w:t>13. Considerando que el internet del instituto tiene una capacidad limitada (Ej. 20 Mbps), ¿existen reglas que prohíban la descarga de películas o música pesada para evitar que la red colapse y la dirección no pueda enviar reportes al MINED?</w:t>
      </w:r>
    </w:p>
    <w:p w:rsidR="00A07CE9" w:rsidRPr="00A07CE9" w:rsidRDefault="00A07CE9" w:rsidP="00A07CE9">
      <w:pPr>
        <w:rPr>
          <w:lang w:val="es-US"/>
        </w:rPr>
      </w:pPr>
      <w:r w:rsidRPr="00A07CE9">
        <w:rPr>
          <w:lang w:val="es-US"/>
        </w:rPr>
        <w:lastRenderedPageBreak/>
        <w:t xml:space="preserve">14. ¿Se utiliza algún mecanismo (como software de congelamiento tipo Deep </w:t>
      </w:r>
      <w:proofErr w:type="spellStart"/>
      <w:r w:rsidRPr="00A07CE9">
        <w:rPr>
          <w:lang w:val="es-US"/>
        </w:rPr>
        <w:t>Freeze</w:t>
      </w:r>
      <w:proofErr w:type="spellEnd"/>
      <w:r w:rsidRPr="00A07CE9">
        <w:rPr>
          <w:lang w:val="es-US"/>
        </w:rPr>
        <w:t xml:space="preserve">) en el laboratorio para evitar que los estudiantes </w:t>
      </w:r>
      <w:proofErr w:type="spellStart"/>
      <w:r w:rsidRPr="00A07CE9">
        <w:rPr>
          <w:lang w:val="es-US"/>
        </w:rPr>
        <w:t>desconfiguren</w:t>
      </w:r>
      <w:proofErr w:type="spellEnd"/>
      <w:r w:rsidRPr="00A07CE9">
        <w:rPr>
          <w:lang w:val="es-US"/>
        </w:rPr>
        <w:t xml:space="preserve"> o llenen de virus las computadoras en cada clase?</w:t>
      </w:r>
    </w:p>
    <w:p w:rsidR="00A07CE9" w:rsidRPr="00A07CE9" w:rsidRDefault="00A07CE9" w:rsidP="00A07CE9">
      <w:pPr>
        <w:rPr>
          <w:lang w:val="es-US"/>
        </w:rPr>
      </w:pPr>
      <w:r w:rsidRPr="00A07CE9">
        <w:rPr>
          <w:lang w:val="es-US"/>
        </w:rPr>
        <w:t>15. ¿Se capacita o advierte a los profesores sobre el riesgo de conectar memorias USB infectadas con virus en las computadoras conectadas a la red del colegio?</w:t>
      </w:r>
      <w:bookmarkStart w:id="0" w:name="_GoBack"/>
      <w:bookmarkEnd w:id="0"/>
    </w:p>
    <w:sectPr w:rsidR="00A07CE9" w:rsidRPr="00A07C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E43"/>
    <w:rsid w:val="000B2E43"/>
    <w:rsid w:val="00265B0E"/>
    <w:rsid w:val="00837D2A"/>
    <w:rsid w:val="00A0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7B4FE"/>
  <w15:chartTrackingRefBased/>
  <w15:docId w15:val="{3335A164-594F-4901-82AA-85F4F3896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paragraph" w:styleId="Ttulo3">
    <w:name w:val="heading 3"/>
    <w:basedOn w:val="Normal"/>
    <w:link w:val="Ttulo3Car"/>
    <w:uiPriority w:val="9"/>
    <w:qFormat/>
    <w:rsid w:val="00A07C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s-US" w:eastAsia="es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A07CE9"/>
    <w:rPr>
      <w:rFonts w:ascii="Times New Roman" w:eastAsia="Times New Roman" w:hAnsi="Times New Roman" w:cs="Times New Roman"/>
      <w:b/>
      <w:bCs/>
      <w:kern w:val="0"/>
      <w:sz w:val="27"/>
      <w:szCs w:val="27"/>
      <w:lang w:val="es-US" w:eastAsia="es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8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455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Valdivia</dc:creator>
  <cp:keywords/>
  <dc:description/>
  <cp:lastModifiedBy>Gerson Valdivia</cp:lastModifiedBy>
  <cp:revision>2</cp:revision>
  <dcterms:created xsi:type="dcterms:W3CDTF">2026-03-24T02:43:00Z</dcterms:created>
  <dcterms:modified xsi:type="dcterms:W3CDTF">2026-03-24T02:49:00Z</dcterms:modified>
</cp:coreProperties>
</file>