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2237" w:rsidRPr="00282323" w:rsidRDefault="00D52237" w:rsidP="00D52237">
      <w:pPr>
        <w:pStyle w:val="Sinespaciado"/>
        <w:rPr>
          <w:rFonts w:ascii="Arial" w:eastAsia="Times New Roman" w:hAnsi="Arial" w:cs="Arial"/>
          <w:kern w:val="0"/>
          <w:sz w:val="24"/>
          <w:szCs w:val="24"/>
          <w:lang w:val="es-US" w:eastAsia="es-US"/>
          <w14:ligatures w14:val="none"/>
        </w:rPr>
      </w:pPr>
      <w:r w:rsidRPr="00282323">
        <w:rPr>
          <w:rFonts w:ascii="Arial" w:hAnsi="Arial" w:cs="Arial"/>
          <w:noProof/>
          <w:lang w:val="es-US" w:eastAsia="es-US"/>
        </w:rPr>
        <w:drawing>
          <wp:inline distT="0" distB="0" distL="0" distR="0" wp14:anchorId="2CE8EEEE" wp14:editId="7F22EC96">
            <wp:extent cx="3086100" cy="892932"/>
            <wp:effectExtent l="0" t="0" r="0" b="2540"/>
            <wp:docPr id="1" name="Imagen 1"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D52237" w:rsidRPr="00282323" w:rsidRDefault="00D52237" w:rsidP="00D52237">
      <w:pPr>
        <w:pStyle w:val="Sinespaciado"/>
        <w:rPr>
          <w:rFonts w:ascii="Arial" w:eastAsia="Times New Roman" w:hAnsi="Arial" w:cs="Arial"/>
          <w:kern w:val="0"/>
          <w:sz w:val="24"/>
          <w:szCs w:val="24"/>
          <w:lang w:val="es-US" w:eastAsia="es-US"/>
          <w14:ligatures w14:val="none"/>
        </w:rPr>
      </w:pPr>
    </w:p>
    <w:p w:rsidR="00D52237" w:rsidRPr="00282323" w:rsidRDefault="00D52237" w:rsidP="00D52237">
      <w:pPr>
        <w:pStyle w:val="Sinespaciado"/>
        <w:rPr>
          <w:rFonts w:ascii="Arial" w:eastAsia="Times New Roman" w:hAnsi="Arial" w:cs="Arial"/>
          <w:kern w:val="0"/>
          <w:sz w:val="24"/>
          <w:szCs w:val="24"/>
          <w:lang w:val="es-US" w:eastAsia="es-US"/>
          <w14:ligatures w14:val="none"/>
        </w:rPr>
      </w:pPr>
      <w:r w:rsidRPr="00282323">
        <w:rPr>
          <w:rFonts w:ascii="Arial" w:eastAsia="Times New Roman" w:hAnsi="Arial" w:cs="Arial"/>
          <w:b/>
          <w:bCs/>
          <w:color w:val="000000"/>
          <w:kern w:val="0"/>
          <w:sz w:val="24"/>
          <w:szCs w:val="24"/>
          <w:lang w:val="es-US" w:eastAsia="es-US"/>
          <w14:ligatures w14:val="none"/>
        </w:rPr>
        <w:t>Área de Conocimiento de Tecnología de la Información y Comunicación</w:t>
      </w:r>
    </w:p>
    <w:p w:rsidR="00D52237" w:rsidRPr="00282323" w:rsidRDefault="00D52237" w:rsidP="00D52237">
      <w:pPr>
        <w:pStyle w:val="Sinespaciado"/>
        <w:rPr>
          <w:rFonts w:ascii="Arial" w:eastAsia="Times New Roman" w:hAnsi="Arial" w:cs="Arial"/>
          <w:kern w:val="0"/>
          <w:sz w:val="24"/>
          <w:szCs w:val="24"/>
          <w:lang w:val="es-US" w:eastAsia="es-US"/>
          <w14:ligatures w14:val="none"/>
        </w:rPr>
      </w:pPr>
    </w:p>
    <w:p w:rsidR="00D52237" w:rsidRPr="00282323" w:rsidRDefault="00D52237" w:rsidP="00D52237">
      <w:pPr>
        <w:pStyle w:val="Sinespaciado"/>
        <w:rPr>
          <w:rFonts w:ascii="Arial" w:eastAsia="Times New Roman" w:hAnsi="Arial" w:cs="Arial"/>
          <w:b/>
          <w:kern w:val="0"/>
          <w:sz w:val="24"/>
          <w:szCs w:val="24"/>
          <w:lang w:val="es-US" w:eastAsia="es-US"/>
          <w14:ligatures w14:val="none"/>
        </w:rPr>
      </w:pPr>
    </w:p>
    <w:p w:rsidR="0039340D" w:rsidRPr="00282323" w:rsidRDefault="0039340D" w:rsidP="0039340D">
      <w:pPr>
        <w:pStyle w:val="Ttulo2"/>
        <w:spacing w:before="0" w:after="150"/>
        <w:rPr>
          <w:rFonts w:ascii="Arial" w:hAnsi="Arial" w:cs="Arial"/>
          <w:b/>
          <w:color w:val="000000" w:themeColor="text1"/>
          <w:lang w:val="es-US"/>
        </w:rPr>
      </w:pPr>
      <w:r w:rsidRPr="00A94693">
        <w:rPr>
          <w:rFonts w:ascii="Arial" w:hAnsi="Arial" w:cs="Arial"/>
          <w:b/>
          <w:color w:val="000000" w:themeColor="text1"/>
          <w:lang w:val="es-US"/>
        </w:rPr>
        <w:t>AUDITORIA. 5S1. CONTROL DE LECTURA</w:t>
      </w:r>
    </w:p>
    <w:p w:rsidR="0039340D" w:rsidRPr="00282323" w:rsidRDefault="0039340D" w:rsidP="00D52237">
      <w:pPr>
        <w:pStyle w:val="Sinespaciado"/>
        <w:rPr>
          <w:rFonts w:ascii="Arial" w:eastAsia="Times New Roman" w:hAnsi="Arial" w:cs="Arial"/>
          <w:kern w:val="0"/>
          <w:sz w:val="24"/>
          <w:szCs w:val="24"/>
          <w:lang w:val="es-US" w:eastAsia="es-US"/>
          <w14:ligatures w14:val="none"/>
        </w:rPr>
      </w:pPr>
    </w:p>
    <w:p w:rsidR="00D52237" w:rsidRPr="00282323" w:rsidRDefault="00D52237" w:rsidP="00D52237">
      <w:pPr>
        <w:pStyle w:val="Sinespaciado"/>
        <w:rPr>
          <w:rFonts w:ascii="Arial" w:eastAsia="Times New Roman" w:hAnsi="Arial" w:cs="Arial"/>
          <w:kern w:val="0"/>
          <w:sz w:val="24"/>
          <w:szCs w:val="24"/>
          <w:lang w:val="es-US" w:eastAsia="es-US"/>
          <w14:ligatures w14:val="none"/>
        </w:rPr>
      </w:pPr>
    </w:p>
    <w:p w:rsidR="00D52237" w:rsidRPr="00282323" w:rsidRDefault="00D52237" w:rsidP="00D52237">
      <w:pPr>
        <w:pStyle w:val="Sinespaciado"/>
        <w:rPr>
          <w:rFonts w:ascii="Arial" w:eastAsia="Times New Roman" w:hAnsi="Arial" w:cs="Arial"/>
          <w:b/>
          <w:bCs/>
          <w:color w:val="000000"/>
          <w:kern w:val="0"/>
          <w:sz w:val="24"/>
          <w:szCs w:val="24"/>
          <w:lang w:val="es-US" w:eastAsia="es-US"/>
          <w14:ligatures w14:val="none"/>
        </w:rPr>
      </w:pPr>
      <w:r w:rsidRPr="00282323">
        <w:rPr>
          <w:rFonts w:ascii="Arial" w:eastAsia="Times New Roman" w:hAnsi="Arial" w:cs="Arial"/>
          <w:b/>
          <w:bCs/>
          <w:color w:val="000000"/>
          <w:kern w:val="0"/>
          <w:sz w:val="24"/>
          <w:szCs w:val="24"/>
          <w:lang w:val="es-US" w:eastAsia="es-US"/>
          <w14:ligatures w14:val="none"/>
        </w:rPr>
        <w:t>Auditoria de Sistemas</w:t>
      </w:r>
    </w:p>
    <w:p w:rsidR="00D52237" w:rsidRPr="00282323" w:rsidRDefault="00D52237" w:rsidP="00D52237">
      <w:pPr>
        <w:pStyle w:val="Sinespaciado"/>
        <w:rPr>
          <w:rFonts w:ascii="Arial" w:eastAsia="Times New Roman" w:hAnsi="Arial" w:cs="Arial"/>
          <w:kern w:val="0"/>
          <w:sz w:val="24"/>
          <w:szCs w:val="24"/>
          <w:lang w:val="es-US" w:eastAsia="es-US"/>
          <w14:ligatures w14:val="none"/>
        </w:rPr>
      </w:pPr>
    </w:p>
    <w:p w:rsidR="00D52237" w:rsidRPr="00282323" w:rsidRDefault="00D52237" w:rsidP="00D52237">
      <w:pPr>
        <w:pStyle w:val="Sinespaciado"/>
        <w:rPr>
          <w:rFonts w:ascii="Arial" w:eastAsia="Times New Roman" w:hAnsi="Arial" w:cs="Arial"/>
          <w:kern w:val="0"/>
          <w:sz w:val="24"/>
          <w:szCs w:val="24"/>
          <w:lang w:val="es-US" w:eastAsia="es-US"/>
          <w14:ligatures w14:val="none"/>
        </w:rPr>
      </w:pPr>
    </w:p>
    <w:p w:rsidR="00D52237" w:rsidRPr="00282323" w:rsidRDefault="00D52237" w:rsidP="00D52237">
      <w:pPr>
        <w:pStyle w:val="Sinespaciado"/>
        <w:rPr>
          <w:rFonts w:ascii="Arial" w:hAnsi="Arial" w:cs="Arial"/>
          <w:b/>
          <w:sz w:val="32"/>
          <w:lang w:val="es-US"/>
        </w:rPr>
      </w:pPr>
    </w:p>
    <w:p w:rsidR="00D52237" w:rsidRPr="00282323" w:rsidRDefault="00D52237" w:rsidP="00D52237">
      <w:pPr>
        <w:pStyle w:val="Sinespaciado"/>
        <w:rPr>
          <w:rFonts w:ascii="Arial" w:hAnsi="Arial" w:cs="Arial"/>
          <w:b/>
          <w:sz w:val="28"/>
          <w:lang w:val="es-US"/>
        </w:rPr>
      </w:pPr>
      <w:r w:rsidRPr="00282323">
        <w:rPr>
          <w:rFonts w:ascii="Arial" w:hAnsi="Arial" w:cs="Arial"/>
          <w:noProof/>
          <w:lang w:val="es-US" w:eastAsia="es-US"/>
        </w:rPr>
        <mc:AlternateContent>
          <mc:Choice Requires="wps">
            <w:drawing>
              <wp:anchor distT="0" distB="0" distL="114300" distR="114300" simplePos="0" relativeHeight="251661312" behindDoc="0" locked="0" layoutInCell="1" allowOverlap="1" wp14:anchorId="79DB254F" wp14:editId="67333A6A">
                <wp:simplePos x="0" y="0"/>
                <wp:positionH relativeFrom="margin">
                  <wp:align>center</wp:align>
                </wp:positionH>
                <wp:positionV relativeFrom="paragraph">
                  <wp:posOffset>253365</wp:posOffset>
                </wp:positionV>
                <wp:extent cx="9525" cy="1895475"/>
                <wp:effectExtent l="19050" t="19050" r="28575" b="285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D7032C" id="Straight Connector 3" o:spid="_x0000_s1026" style="position:absolute;flip:x;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95pt" to=".75pt,1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" strokecolor="black [3200]" strokeweight="2.25pt">
                <v:stroke joinstyle="miter"/>
                <w10:wrap anchorx="margin"/>
              </v:line>
            </w:pict>
          </mc:Fallback>
        </mc:AlternateContent>
      </w:r>
      <w:r w:rsidRPr="00282323">
        <w:rPr>
          <w:rFonts w:ascii="Arial" w:hAnsi="Arial" w:cs="Arial"/>
          <w:noProof/>
          <w:lang w:val="es-US" w:eastAsia="es-US"/>
        </w:rPr>
        <mc:AlternateContent>
          <mc:Choice Requires="wps">
            <w:drawing>
              <wp:anchor distT="45720" distB="45720" distL="114300" distR="114300" simplePos="0" relativeHeight="251659264" behindDoc="0" locked="0" layoutInCell="1" allowOverlap="1" wp14:anchorId="3354D1F2" wp14:editId="5806F7CC">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rsidR="00D52237" w:rsidRPr="001375EC" w:rsidRDefault="00D52237" w:rsidP="00D52237">
                            <w:pPr>
                              <w:spacing w:line="240" w:lineRule="auto"/>
                              <w:rPr>
                                <w:rFonts w:ascii="Arial" w:hAnsi="Arial" w:cs="Arial"/>
                                <w:lang w:val="es-US"/>
                              </w:rPr>
                            </w:pPr>
                            <w:r w:rsidRPr="001375EC">
                              <w:rPr>
                                <w:rFonts w:ascii="Arial" w:hAnsi="Arial" w:cs="Arial"/>
                                <w:lang w:val="es-US"/>
                              </w:rPr>
                              <w:t>Br. Gerson Antonio Valdivia</w:t>
                            </w:r>
                          </w:p>
                          <w:p w:rsidR="00D52237" w:rsidRPr="001375EC" w:rsidRDefault="00D52237" w:rsidP="00D52237">
                            <w:pPr>
                              <w:spacing w:line="240" w:lineRule="auto"/>
                              <w:rPr>
                                <w:rFonts w:ascii="Arial" w:hAnsi="Arial" w:cs="Arial"/>
                                <w:lang w:val="es-US"/>
                              </w:rPr>
                            </w:pPr>
                          </w:p>
                          <w:p w:rsidR="00D52237" w:rsidRDefault="00D52237" w:rsidP="00D52237">
                            <w:pPr>
                              <w:spacing w:line="240" w:lineRule="auto"/>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54D1F2"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rsidR="00D52237" w:rsidRPr="001375EC" w:rsidRDefault="00D52237" w:rsidP="00D52237">
                      <w:pPr>
                        <w:spacing w:line="240" w:lineRule="auto"/>
                        <w:rPr>
                          <w:rFonts w:ascii="Arial" w:hAnsi="Arial" w:cs="Arial"/>
                          <w:lang w:val="es-US"/>
                        </w:rPr>
                      </w:pPr>
                      <w:r w:rsidRPr="001375EC">
                        <w:rPr>
                          <w:rFonts w:ascii="Arial" w:hAnsi="Arial" w:cs="Arial"/>
                          <w:lang w:val="es-US"/>
                        </w:rPr>
                        <w:t>Br. Gerson Antonio Valdivia</w:t>
                      </w:r>
                    </w:p>
                    <w:p w:rsidR="00D52237" w:rsidRPr="001375EC" w:rsidRDefault="00D52237" w:rsidP="00D52237">
                      <w:pPr>
                        <w:spacing w:line="240" w:lineRule="auto"/>
                        <w:rPr>
                          <w:rFonts w:ascii="Arial" w:hAnsi="Arial" w:cs="Arial"/>
                          <w:lang w:val="es-US"/>
                        </w:rPr>
                      </w:pPr>
                    </w:p>
                    <w:p w:rsidR="00D52237" w:rsidRDefault="00D52237" w:rsidP="00D52237">
                      <w:pPr>
                        <w:spacing w:line="240" w:lineRule="auto"/>
                        <w:rPr>
                          <w:lang w:val="es-NI"/>
                        </w:rPr>
                      </w:pPr>
                    </w:p>
                  </w:txbxContent>
                </v:textbox>
                <w10:wrap type="square" anchorx="margin"/>
              </v:shape>
            </w:pict>
          </mc:Fallback>
        </mc:AlternateContent>
      </w:r>
      <w:r w:rsidRPr="00282323">
        <w:rPr>
          <w:rFonts w:ascii="Arial" w:hAnsi="Arial" w:cs="Arial"/>
          <w:b/>
          <w:sz w:val="28"/>
          <w:lang w:val="es-US"/>
        </w:rPr>
        <w:t xml:space="preserve">Elaborado por:                                       Docente:                                                     </w:t>
      </w:r>
    </w:p>
    <w:p w:rsidR="00D52237" w:rsidRPr="00282323" w:rsidRDefault="00D52237" w:rsidP="00D52237">
      <w:pPr>
        <w:pStyle w:val="Sinespaciado"/>
        <w:rPr>
          <w:rFonts w:ascii="Arial" w:hAnsi="Arial" w:cs="Arial"/>
          <w:b/>
          <w:sz w:val="28"/>
          <w:lang w:val="es-US"/>
        </w:rPr>
      </w:pPr>
      <w:r w:rsidRPr="00282323">
        <w:rPr>
          <w:rFonts w:ascii="Arial" w:hAnsi="Arial" w:cs="Arial"/>
          <w:noProof/>
          <w:lang w:val="es-US" w:eastAsia="es-US"/>
        </w:rPr>
        <mc:AlternateContent>
          <mc:Choice Requires="wps">
            <w:drawing>
              <wp:anchor distT="45720" distB="45720" distL="114300" distR="114300" simplePos="0" relativeHeight="251660288" behindDoc="0" locked="0" layoutInCell="1" allowOverlap="1" wp14:anchorId="1E5D2082" wp14:editId="75B4D511">
                <wp:simplePos x="0" y="0"/>
                <wp:positionH relativeFrom="margin">
                  <wp:posOffset>4204335</wp:posOffset>
                </wp:positionH>
                <wp:positionV relativeFrom="paragraph">
                  <wp:posOffset>6985</wp:posOffset>
                </wp:positionV>
                <wp:extent cx="165735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552575"/>
                        </a:xfrm>
                        <a:prstGeom prst="rect">
                          <a:avLst/>
                        </a:prstGeom>
                        <a:solidFill>
                          <a:srgbClr val="FFFFFF"/>
                        </a:solidFill>
                        <a:ln w="9525">
                          <a:noFill/>
                          <a:miter lim="800000"/>
                          <a:headEnd/>
                          <a:tailEnd/>
                        </a:ln>
                      </wps:spPr>
                      <wps:txbx>
                        <w:txbxContent>
                          <w:p w:rsidR="00D52237" w:rsidRPr="001375EC" w:rsidRDefault="00D52237" w:rsidP="00D52237">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xml:space="preserve">. Leonel </w:t>
                            </w:r>
                            <w:proofErr w:type="spellStart"/>
                            <w:r w:rsidRPr="001375EC">
                              <w:rPr>
                                <w:rFonts w:ascii="Arial" w:eastAsia="Times New Roman" w:hAnsi="Arial" w:cs="Arial"/>
                                <w:color w:val="000000"/>
                                <w:lang w:val="es-NI" w:eastAsia="es-NI"/>
                              </w:rPr>
                              <w:t>Martinez</w:t>
                            </w:r>
                            <w:proofErr w:type="spellEnd"/>
                            <w:r w:rsidRPr="001375EC">
                              <w:rPr>
                                <w:rFonts w:ascii="Arial" w:eastAsia="Times New Roman" w:hAnsi="Arial" w:cs="Arial"/>
                                <w:color w:val="000000"/>
                                <w:lang w:val="es-NI" w:eastAsia="es-NI"/>
                              </w:rPr>
                              <w:t xml:space="preserve"> </w:t>
                            </w:r>
                            <w:proofErr w:type="spellStart"/>
                            <w:r w:rsidRPr="001375EC">
                              <w:rPr>
                                <w:rFonts w:ascii="Arial" w:eastAsia="Times New Roman" w:hAnsi="Arial" w:cs="Arial"/>
                                <w:color w:val="000000"/>
                                <w:lang w:val="es-NI" w:eastAsia="es-NI"/>
                              </w:rPr>
                              <w:t>Zuniga</w:t>
                            </w:r>
                            <w:proofErr w:type="spellEnd"/>
                          </w:p>
                          <w:p w:rsidR="00D52237" w:rsidRDefault="00D52237" w:rsidP="00D52237">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D2082" id="Text Box 1" o:spid="_x0000_s1027" type="#_x0000_t202" style="position:absolute;margin-left:331.05pt;margin-top:.55pt;width:130.5pt;height:122.2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" stroked="f">
                <v:textbox>
                  <w:txbxContent>
                    <w:p w:rsidR="00D52237" w:rsidRPr="001375EC" w:rsidRDefault="00D52237" w:rsidP="00D52237">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xml:space="preserve">. Leonel </w:t>
                      </w:r>
                      <w:proofErr w:type="spellStart"/>
                      <w:r w:rsidRPr="001375EC">
                        <w:rPr>
                          <w:rFonts w:ascii="Arial" w:eastAsia="Times New Roman" w:hAnsi="Arial" w:cs="Arial"/>
                          <w:color w:val="000000"/>
                          <w:lang w:val="es-NI" w:eastAsia="es-NI"/>
                        </w:rPr>
                        <w:t>Martinez</w:t>
                      </w:r>
                      <w:proofErr w:type="spellEnd"/>
                      <w:r w:rsidRPr="001375EC">
                        <w:rPr>
                          <w:rFonts w:ascii="Arial" w:eastAsia="Times New Roman" w:hAnsi="Arial" w:cs="Arial"/>
                          <w:color w:val="000000"/>
                          <w:lang w:val="es-NI" w:eastAsia="es-NI"/>
                        </w:rPr>
                        <w:t xml:space="preserve"> </w:t>
                      </w:r>
                      <w:proofErr w:type="spellStart"/>
                      <w:r w:rsidRPr="001375EC">
                        <w:rPr>
                          <w:rFonts w:ascii="Arial" w:eastAsia="Times New Roman" w:hAnsi="Arial" w:cs="Arial"/>
                          <w:color w:val="000000"/>
                          <w:lang w:val="es-NI" w:eastAsia="es-NI"/>
                        </w:rPr>
                        <w:t>Zuniga</w:t>
                      </w:r>
                      <w:proofErr w:type="spellEnd"/>
                    </w:p>
                    <w:p w:rsidR="00D52237" w:rsidRDefault="00D52237" w:rsidP="00D52237">
                      <w:pPr>
                        <w:spacing w:line="240" w:lineRule="auto"/>
                      </w:pPr>
                    </w:p>
                  </w:txbxContent>
                </v:textbox>
                <w10:wrap type="square" anchorx="margin"/>
              </v:shape>
            </w:pict>
          </mc:Fallback>
        </mc:AlternateContent>
      </w:r>
    </w:p>
    <w:p w:rsidR="00D52237" w:rsidRPr="00282323" w:rsidRDefault="00D52237" w:rsidP="00D52237">
      <w:pPr>
        <w:pStyle w:val="Sinespaciado"/>
        <w:rPr>
          <w:rFonts w:ascii="Arial" w:hAnsi="Arial" w:cs="Arial"/>
          <w:sz w:val="26"/>
          <w:szCs w:val="26"/>
          <w:lang w:val="es-US"/>
        </w:rPr>
      </w:pPr>
    </w:p>
    <w:p w:rsidR="00D52237" w:rsidRPr="00282323" w:rsidRDefault="00D52237" w:rsidP="00D52237">
      <w:pPr>
        <w:pStyle w:val="Sinespaciado"/>
        <w:rPr>
          <w:rFonts w:ascii="Arial" w:hAnsi="Arial" w:cs="Arial"/>
          <w:sz w:val="26"/>
          <w:szCs w:val="26"/>
          <w:lang w:val="es-US"/>
        </w:rPr>
      </w:pPr>
    </w:p>
    <w:p w:rsidR="00D52237" w:rsidRPr="00282323" w:rsidRDefault="00D52237" w:rsidP="00D52237">
      <w:pPr>
        <w:pStyle w:val="Sinespaciado"/>
        <w:rPr>
          <w:rFonts w:ascii="Arial" w:hAnsi="Arial" w:cs="Arial"/>
          <w:sz w:val="26"/>
          <w:szCs w:val="26"/>
          <w:lang w:val="es-US"/>
        </w:rPr>
      </w:pPr>
    </w:p>
    <w:p w:rsidR="00D52237" w:rsidRPr="00282323" w:rsidRDefault="00D52237" w:rsidP="00D52237">
      <w:pPr>
        <w:pStyle w:val="Sinespaciad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br/>
      </w:r>
      <w:r w:rsidRPr="00282323">
        <w:rPr>
          <w:rFonts w:ascii="Arial" w:eastAsia="Times New Roman" w:hAnsi="Arial" w:cs="Arial"/>
          <w:kern w:val="0"/>
          <w:sz w:val="24"/>
          <w:szCs w:val="24"/>
          <w:lang w:val="es-US" w:eastAsia="es-US"/>
          <w14:ligatures w14:val="none"/>
        </w:rPr>
        <w:br/>
      </w:r>
      <w:r w:rsidRPr="00282323">
        <w:rPr>
          <w:rFonts w:ascii="Arial" w:eastAsia="Times New Roman" w:hAnsi="Arial" w:cs="Arial"/>
          <w:kern w:val="0"/>
          <w:sz w:val="24"/>
          <w:szCs w:val="24"/>
          <w:lang w:val="es-US" w:eastAsia="es-US"/>
          <w14:ligatures w14:val="none"/>
        </w:rPr>
        <w:br/>
      </w:r>
      <w:r w:rsidRPr="00282323">
        <w:rPr>
          <w:rFonts w:ascii="Arial" w:eastAsia="Times New Roman" w:hAnsi="Arial" w:cs="Arial"/>
          <w:kern w:val="0"/>
          <w:sz w:val="24"/>
          <w:szCs w:val="24"/>
          <w:lang w:val="es-US" w:eastAsia="es-US"/>
          <w14:ligatures w14:val="none"/>
        </w:rPr>
        <w:br/>
      </w:r>
    </w:p>
    <w:p w:rsidR="00D52237" w:rsidRPr="00282323" w:rsidRDefault="00D52237" w:rsidP="00D52237">
      <w:pPr>
        <w:pStyle w:val="Sinespaciado"/>
        <w:rPr>
          <w:rFonts w:ascii="Arial" w:eastAsia="Times New Roman" w:hAnsi="Arial" w:cs="Arial"/>
          <w:color w:val="000000"/>
          <w:kern w:val="0"/>
          <w:sz w:val="24"/>
          <w:szCs w:val="24"/>
          <w:lang w:val="es-US" w:eastAsia="es-US"/>
          <w14:ligatures w14:val="none"/>
        </w:rPr>
      </w:pPr>
      <w:r w:rsidRPr="00282323">
        <w:rPr>
          <w:rFonts w:ascii="Arial" w:eastAsia="Times New Roman" w:hAnsi="Arial" w:cs="Arial"/>
          <w:color w:val="000000"/>
          <w:kern w:val="0"/>
          <w:sz w:val="24"/>
          <w:szCs w:val="24"/>
          <w:lang w:val="es-US" w:eastAsia="es-US"/>
          <w14:ligatures w14:val="none"/>
        </w:rPr>
        <w:br/>
      </w:r>
    </w:p>
    <w:p w:rsidR="00D52237" w:rsidRPr="00282323" w:rsidRDefault="00D52237" w:rsidP="00D52237">
      <w:pPr>
        <w:pStyle w:val="Sinespaciado"/>
        <w:rPr>
          <w:rFonts w:ascii="Arial" w:eastAsia="Times New Roman" w:hAnsi="Arial" w:cs="Arial"/>
          <w:color w:val="000000"/>
          <w:kern w:val="0"/>
          <w:sz w:val="24"/>
          <w:szCs w:val="24"/>
          <w:lang w:val="es-US" w:eastAsia="es-US"/>
          <w14:ligatures w14:val="none"/>
        </w:rPr>
      </w:pPr>
    </w:p>
    <w:p w:rsidR="00D52237" w:rsidRPr="00282323" w:rsidRDefault="00D52237" w:rsidP="00D52237">
      <w:pPr>
        <w:pStyle w:val="Sinespaciado"/>
        <w:rPr>
          <w:rFonts w:ascii="Arial" w:eastAsia="Times New Roman" w:hAnsi="Arial" w:cs="Arial"/>
          <w:color w:val="000000"/>
          <w:kern w:val="0"/>
          <w:sz w:val="24"/>
          <w:szCs w:val="24"/>
          <w:lang w:val="es-US" w:eastAsia="es-US"/>
          <w14:ligatures w14:val="none"/>
        </w:rPr>
      </w:pPr>
    </w:p>
    <w:p w:rsidR="00D52237" w:rsidRPr="00282323" w:rsidRDefault="00D52237" w:rsidP="00D52237">
      <w:pPr>
        <w:pStyle w:val="Sinespaciado"/>
        <w:rPr>
          <w:rFonts w:ascii="Arial" w:eastAsia="Times New Roman" w:hAnsi="Arial" w:cs="Arial"/>
          <w:color w:val="000000"/>
          <w:kern w:val="0"/>
          <w:sz w:val="24"/>
          <w:szCs w:val="24"/>
          <w:lang w:val="es-US" w:eastAsia="es-US"/>
          <w14:ligatures w14:val="none"/>
        </w:rPr>
      </w:pPr>
    </w:p>
    <w:p w:rsidR="00D52237" w:rsidRPr="00282323" w:rsidRDefault="00D52237" w:rsidP="00D52237">
      <w:pPr>
        <w:pStyle w:val="Sinespaciado"/>
        <w:rPr>
          <w:rFonts w:ascii="Arial" w:eastAsia="Times New Roman" w:hAnsi="Arial" w:cs="Arial"/>
          <w:color w:val="000000"/>
          <w:kern w:val="0"/>
          <w:sz w:val="24"/>
          <w:szCs w:val="24"/>
          <w:lang w:val="es-US" w:eastAsia="es-US"/>
          <w14:ligatures w14:val="none"/>
        </w:rPr>
      </w:pPr>
    </w:p>
    <w:p w:rsidR="00D52237" w:rsidRPr="00282323" w:rsidRDefault="00D52237" w:rsidP="00D52237">
      <w:pPr>
        <w:pStyle w:val="Sinespaciado"/>
        <w:rPr>
          <w:rFonts w:ascii="Arial" w:eastAsia="Times New Roman" w:hAnsi="Arial" w:cs="Arial"/>
          <w:color w:val="000000"/>
          <w:kern w:val="0"/>
          <w:sz w:val="24"/>
          <w:szCs w:val="24"/>
          <w:lang w:val="es-US" w:eastAsia="es-US"/>
          <w14:ligatures w14:val="none"/>
        </w:rPr>
      </w:pPr>
      <w:r w:rsidRPr="00282323">
        <w:rPr>
          <w:rFonts w:ascii="Arial" w:eastAsia="Times New Roman" w:hAnsi="Arial" w:cs="Arial"/>
          <w:color w:val="000000"/>
          <w:kern w:val="0"/>
          <w:sz w:val="24"/>
          <w:szCs w:val="24"/>
          <w:lang w:val="es-US" w:eastAsia="es-US"/>
          <w14:ligatures w14:val="none"/>
        </w:rPr>
        <w:t>21 de marzo, 2026</w:t>
      </w:r>
      <w:r w:rsidRPr="00282323">
        <w:rPr>
          <w:rFonts w:ascii="Arial" w:eastAsia="Times New Roman" w:hAnsi="Arial" w:cs="Arial"/>
          <w:color w:val="000000"/>
          <w:kern w:val="0"/>
          <w:sz w:val="24"/>
          <w:szCs w:val="24"/>
          <w:lang w:val="es-US" w:eastAsia="es-US"/>
          <w14:ligatures w14:val="none"/>
        </w:rPr>
        <w:br/>
        <w:t>Managua, Nicaragua</w:t>
      </w:r>
    </w:p>
    <w:p w:rsidR="00D52237" w:rsidRPr="00282323" w:rsidRDefault="00D52237" w:rsidP="00845C84">
      <w:pPr>
        <w:spacing w:before="100" w:beforeAutospacing="1" w:after="100" w:afterAutospacing="1" w:line="240" w:lineRule="auto"/>
        <w:rPr>
          <w:rFonts w:ascii="Arial" w:hAnsi="Arial" w:cs="Arial"/>
          <w:color w:val="1F1F1F"/>
          <w:sz w:val="27"/>
          <w:szCs w:val="27"/>
          <w:shd w:val="clear" w:color="auto" w:fill="F8FAFD"/>
          <w:lang w:val="es-US"/>
        </w:rPr>
      </w:pPr>
    </w:p>
    <w:p w:rsidR="00D52237" w:rsidRPr="00282323" w:rsidRDefault="00D52237" w:rsidP="00845C84">
      <w:pPr>
        <w:spacing w:before="100" w:beforeAutospacing="1" w:after="100" w:afterAutospacing="1" w:line="240" w:lineRule="auto"/>
        <w:rPr>
          <w:rFonts w:ascii="Arial" w:hAnsi="Arial" w:cs="Arial"/>
          <w:color w:val="1F1F1F"/>
          <w:sz w:val="27"/>
          <w:szCs w:val="27"/>
          <w:shd w:val="clear" w:color="auto" w:fill="F8FAFD"/>
          <w:lang w:val="es-US"/>
        </w:rPr>
      </w:pPr>
    </w:p>
    <w:p w:rsidR="00D52237" w:rsidRPr="00282323" w:rsidRDefault="00D52237" w:rsidP="00845C84">
      <w:pPr>
        <w:spacing w:before="100" w:beforeAutospacing="1" w:after="100" w:afterAutospacing="1" w:line="240" w:lineRule="auto"/>
        <w:rPr>
          <w:rFonts w:ascii="Arial" w:hAnsi="Arial" w:cs="Arial"/>
          <w:color w:val="1F1F1F"/>
          <w:sz w:val="27"/>
          <w:szCs w:val="27"/>
          <w:shd w:val="clear" w:color="auto" w:fill="F8FAFD"/>
          <w:lang w:val="es-US"/>
        </w:rPr>
      </w:pPr>
    </w:p>
    <w:p w:rsidR="00D52237" w:rsidRPr="00282323" w:rsidRDefault="00D52237" w:rsidP="00845C84">
      <w:pPr>
        <w:spacing w:before="100" w:beforeAutospacing="1" w:after="100" w:afterAutospacing="1" w:line="240" w:lineRule="auto"/>
        <w:rPr>
          <w:rFonts w:ascii="Arial" w:hAnsi="Arial" w:cs="Arial"/>
          <w:color w:val="1F1F1F"/>
          <w:sz w:val="27"/>
          <w:szCs w:val="27"/>
          <w:shd w:val="clear" w:color="auto" w:fill="F8FAFD"/>
          <w:lang w:val="es-US"/>
        </w:rPr>
      </w:pPr>
    </w:p>
    <w:p w:rsidR="00D52237" w:rsidRPr="00282323" w:rsidRDefault="00D52237" w:rsidP="00845C84">
      <w:pPr>
        <w:spacing w:before="100" w:beforeAutospacing="1" w:after="100" w:afterAutospacing="1" w:line="240" w:lineRule="auto"/>
        <w:rPr>
          <w:rFonts w:ascii="Arial" w:hAnsi="Arial" w:cs="Arial"/>
          <w:color w:val="1F1F1F"/>
          <w:sz w:val="27"/>
          <w:szCs w:val="27"/>
          <w:shd w:val="clear" w:color="auto" w:fill="F8FAFD"/>
          <w:lang w:val="es-US"/>
        </w:rPr>
      </w:pPr>
    </w:p>
    <w:p w:rsidR="00845C84" w:rsidRPr="00BB0DC9" w:rsidRDefault="00845C84" w:rsidP="00845C84">
      <w:pPr>
        <w:spacing w:before="100" w:beforeAutospacing="1" w:after="100" w:afterAutospacing="1" w:line="240" w:lineRule="auto"/>
        <w:rPr>
          <w:rFonts w:ascii="Arial" w:hAnsi="Arial" w:cs="Arial"/>
          <w:b/>
          <w:color w:val="1F1F1F"/>
          <w:sz w:val="27"/>
          <w:szCs w:val="27"/>
          <w:shd w:val="clear" w:color="auto" w:fill="F8FAFD"/>
          <w:lang w:val="es-US"/>
        </w:rPr>
      </w:pPr>
      <w:bookmarkStart w:id="0" w:name="_GoBack"/>
      <w:proofErr w:type="spellStart"/>
      <w:r w:rsidRPr="00BB0DC9">
        <w:rPr>
          <w:rFonts w:ascii="Arial" w:hAnsi="Arial" w:cs="Arial"/>
          <w:b/>
          <w:color w:val="1F1F1F"/>
          <w:sz w:val="27"/>
          <w:szCs w:val="27"/>
          <w:shd w:val="clear" w:color="auto" w:fill="F8FAFD"/>
          <w:lang w:val="es-US"/>
        </w:rPr>
        <w:lastRenderedPageBreak/>
        <w:t>Introduccion</w:t>
      </w:r>
      <w:proofErr w:type="spellEnd"/>
      <w:r w:rsidRPr="00BB0DC9">
        <w:rPr>
          <w:rFonts w:ascii="Arial" w:hAnsi="Arial" w:cs="Arial"/>
          <w:b/>
          <w:color w:val="1F1F1F"/>
          <w:sz w:val="27"/>
          <w:szCs w:val="27"/>
          <w:shd w:val="clear" w:color="auto" w:fill="F8FAFD"/>
          <w:lang w:val="es-US"/>
        </w:rPr>
        <w:t xml:space="preserve"> al Control Interno</w:t>
      </w:r>
    </w:p>
    <w:bookmarkEnd w:id="0"/>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El control interno básicamente es una herramienta que usan las organizaciones para asegurarse de que todo funcione bien y se cumplan sus objetivos. La idea principal es tener un orden y evitar problemas como fraudes, errores o pérdidas de recursos. No es solo responsabilidad de los jefes, sino de todas las personas dentro de la institución.</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En términos sencillos, el control interno ayuda a proteger lo que tiene la organización, a trabajar de manera más eficiente y a cumplir con las leyes. También permite que la información que se maneja sea confiable, algo clave para tomar buenas decisiones.</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En el caso del sector público, esto es aún más importante porque se trata de manejar recursos del Estado. Por eso, el control interno contribuye a la transparencia, la rendición de cuentas y a que los funcionarios hagan un buen uso del dinero público, siempre pensando en beneficiar a la población.</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Además, el control interno se aplica en varias áreas como presupuesto, ingresos, gastos, obras públicas, entre otros. Todo esto se supervisa mediante auditorías y controles que buscan que las cosas se hagan correctamente.</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Los objetivos principales del control interno son tres: usar bien los recursos (eficiencia), generar información financiera confiable y cumplir con las leyes. En otras palabras, ayuda a que la institución haga bien su trabajo, sin errores ni irregularidades.</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Sin embargo, hay que tener claro que el control interno no es perfecto. Siempre existe la posibilidad de fallas, ya sea por errores humanos, falta de recursos, mala supervisión o incluso actos de corrupción. Por eso se habla de una “seguridad razonable”, no absoluta.</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Para aplicarlo, primero se analizan los procesos de la institución, luego se identifican los riesgos y controles, y finalmente se evalúa si esos controles realmente funcionan. También incluye varias actividades como supervisión constante, registros adecuados, separación de funciones y revisiones periódicas.</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A pesar de todo, muchas instituciones todavía tienen debilidades en su control interno, lo que afecta el cumplimiento de metas, el respeto a las leyes y la protección de los recursos. Por eso, es importante seguir fortaleciendo estos sistemas, capacitar al personal y mejorar la gestión de riesgos.</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En conclusión, el control interno es clave para que cualquier organización funcione bien, sea transparente y cumpla con sus objetivos, aunque siempre hay que estar mejorándolo porque nunca es perfecto.</w:t>
      </w:r>
    </w:p>
    <w:p w:rsidR="00845C84" w:rsidRPr="00BB0DC9" w:rsidRDefault="00845C84" w:rsidP="00845C84">
      <w:pPr>
        <w:shd w:val="clear" w:color="auto" w:fill="F8FAFD"/>
        <w:spacing w:after="0" w:line="330" w:lineRule="atLeast"/>
        <w:rPr>
          <w:rFonts w:ascii="Arial" w:eastAsia="Times New Roman" w:hAnsi="Arial" w:cs="Arial"/>
          <w:b/>
          <w:color w:val="1F1F1F"/>
          <w:kern w:val="0"/>
          <w:sz w:val="27"/>
          <w:szCs w:val="27"/>
          <w:lang w:val="es-US" w:eastAsia="es-US"/>
          <w14:ligatures w14:val="none"/>
        </w:rPr>
      </w:pPr>
      <w:r w:rsidRPr="00BB0DC9">
        <w:rPr>
          <w:rFonts w:ascii="Arial" w:eastAsia="Times New Roman" w:hAnsi="Arial" w:cs="Arial"/>
          <w:b/>
          <w:color w:val="1F1F1F"/>
          <w:kern w:val="0"/>
          <w:sz w:val="27"/>
          <w:szCs w:val="27"/>
          <w:lang w:val="es-US" w:eastAsia="es-US"/>
          <w14:ligatures w14:val="none"/>
        </w:rPr>
        <w:lastRenderedPageBreak/>
        <w:t xml:space="preserve">1.2. Diapositiva 18. </w:t>
      </w:r>
      <w:proofErr w:type="spellStart"/>
      <w:r w:rsidRPr="00BB0DC9">
        <w:rPr>
          <w:rFonts w:ascii="Arial" w:eastAsia="Times New Roman" w:hAnsi="Arial" w:cs="Arial"/>
          <w:b/>
          <w:color w:val="1F1F1F"/>
          <w:kern w:val="0"/>
          <w:sz w:val="27"/>
          <w:szCs w:val="27"/>
          <w:lang w:val="es-US" w:eastAsia="es-US"/>
          <w14:ligatures w14:val="none"/>
        </w:rPr>
        <w:t>Metodologia</w:t>
      </w:r>
      <w:proofErr w:type="spellEnd"/>
      <w:r w:rsidRPr="00BB0DC9">
        <w:rPr>
          <w:rFonts w:ascii="Arial" w:eastAsia="Times New Roman" w:hAnsi="Arial" w:cs="Arial"/>
          <w:b/>
          <w:color w:val="1F1F1F"/>
          <w:kern w:val="0"/>
          <w:sz w:val="27"/>
          <w:szCs w:val="27"/>
          <w:lang w:val="es-US" w:eastAsia="es-US"/>
          <w14:ligatures w14:val="none"/>
        </w:rPr>
        <w:t>-auditoria-control-publico</w:t>
      </w:r>
    </w:p>
    <w:p w:rsidR="00837D2A" w:rsidRPr="00282323" w:rsidRDefault="00837D2A">
      <w:pPr>
        <w:rPr>
          <w:rFonts w:ascii="Arial" w:hAnsi="Arial" w:cs="Arial"/>
          <w:lang w:val="es-US"/>
        </w:rPr>
      </w:pPr>
    </w:p>
    <w:p w:rsidR="00845C84" w:rsidRPr="00282323" w:rsidRDefault="00845C84" w:rsidP="00845C84">
      <w:pPr>
        <w:pStyle w:val="NormalWeb"/>
        <w:rPr>
          <w:rFonts w:ascii="Arial" w:hAnsi="Arial" w:cs="Arial"/>
        </w:rPr>
      </w:pPr>
      <w:r w:rsidRPr="00282323">
        <w:rPr>
          <w:rFonts w:ascii="Arial" w:hAnsi="Arial" w:cs="Arial"/>
        </w:rPr>
        <w:t>La metodología de auditoría básicamente es una forma ordenada de revisar cómo está funcionando una institución. Lo que busca el auditor es analizar información y evidencias para ver si todo se está haciendo correctamente o si hay errores, problemas o cosas que mejorar. Es importante entender que no revisa todo al 100%, sino partes específicas que se consideran relevantes.</w:t>
      </w:r>
    </w:p>
    <w:p w:rsidR="00845C84" w:rsidRPr="00282323" w:rsidRDefault="00845C84" w:rsidP="00845C84">
      <w:pPr>
        <w:pStyle w:val="NormalWeb"/>
        <w:rPr>
          <w:rFonts w:ascii="Arial" w:hAnsi="Arial" w:cs="Arial"/>
        </w:rPr>
      </w:pPr>
      <w:r w:rsidRPr="00282323">
        <w:rPr>
          <w:rFonts w:ascii="Arial" w:hAnsi="Arial" w:cs="Arial"/>
        </w:rPr>
        <w:t>Existen tres tipos principales de auditoría. La financiera, que revisa si los datos económicos están correctos; la de cumplimiento, que verifica si se están respetando leyes y normas; y la de gestión o desempeño, que analiza si la institución está trabajando de manera eficiente y si puede mejorar.</w:t>
      </w:r>
    </w:p>
    <w:p w:rsidR="00845C84" w:rsidRPr="00282323" w:rsidRDefault="00845C84" w:rsidP="00845C84">
      <w:pPr>
        <w:pStyle w:val="NormalWeb"/>
        <w:rPr>
          <w:rFonts w:ascii="Arial" w:hAnsi="Arial" w:cs="Arial"/>
        </w:rPr>
      </w:pPr>
      <w:r w:rsidRPr="00282323">
        <w:rPr>
          <w:rFonts w:ascii="Arial" w:hAnsi="Arial" w:cs="Arial"/>
        </w:rPr>
        <w:t>El proceso de auditoría se basa mucho en el análisis de riesgos. Es decir, se identifican posibles problemas que podrían afectar a la organización y se priorizan para saber qué revisar primero. Para eso se usa una matriz de riesgos, que ayuda a ordenar qué es más importante auditar.</w:t>
      </w:r>
    </w:p>
    <w:p w:rsidR="00845C84" w:rsidRPr="00282323" w:rsidRDefault="00845C84" w:rsidP="00845C84">
      <w:pPr>
        <w:pStyle w:val="NormalWeb"/>
        <w:rPr>
          <w:rFonts w:ascii="Arial" w:hAnsi="Arial" w:cs="Arial"/>
        </w:rPr>
      </w:pPr>
      <w:r w:rsidRPr="00282323">
        <w:rPr>
          <w:rFonts w:ascii="Arial" w:hAnsi="Arial" w:cs="Arial"/>
        </w:rPr>
        <w:t>Luego viene la planificación, donde se define qué se va a revisar, cómo se va a hacer, quién lo hará y en cuánto tiempo. Aquí se establecen los objetivos, el alcance y los métodos que se van a usar.</w:t>
      </w:r>
    </w:p>
    <w:p w:rsidR="00845C84" w:rsidRPr="00282323" w:rsidRDefault="00845C84" w:rsidP="00845C84">
      <w:pPr>
        <w:pStyle w:val="NormalWeb"/>
        <w:rPr>
          <w:rFonts w:ascii="Arial" w:hAnsi="Arial" w:cs="Arial"/>
        </w:rPr>
      </w:pPr>
      <w:r w:rsidRPr="00282323">
        <w:rPr>
          <w:rFonts w:ascii="Arial" w:hAnsi="Arial" w:cs="Arial"/>
        </w:rPr>
        <w:t>Después se pasa a la ejecución, que es donde realmente se hace la auditoría. En esta fase se aplican diferentes técnicas como entrevistas, observaciones, revisión de documentos, cálculos, comparaciones, entre otras. Todo esto sirve para recopilar evidencia.</w:t>
      </w:r>
    </w:p>
    <w:p w:rsidR="00845C84" w:rsidRPr="00282323" w:rsidRDefault="00845C84" w:rsidP="00845C84">
      <w:pPr>
        <w:pStyle w:val="NormalWeb"/>
        <w:rPr>
          <w:rFonts w:ascii="Arial" w:hAnsi="Arial" w:cs="Arial"/>
        </w:rPr>
      </w:pPr>
      <w:r w:rsidRPr="00282323">
        <w:rPr>
          <w:rFonts w:ascii="Arial" w:hAnsi="Arial" w:cs="Arial"/>
        </w:rPr>
        <w:t>La evidencia es clave, porque es lo que respalda todo lo que dice el auditor. Esta debe ser confiable, relevante, suficiente y obtenida en el momento adecuado. Puede ser física, documental, testimonial, analítica o incluso electrónica.</w:t>
      </w:r>
    </w:p>
    <w:p w:rsidR="00845C84" w:rsidRPr="00282323" w:rsidRDefault="00845C84" w:rsidP="00845C84">
      <w:pPr>
        <w:pStyle w:val="NormalWeb"/>
        <w:rPr>
          <w:rFonts w:ascii="Arial" w:hAnsi="Arial" w:cs="Arial"/>
        </w:rPr>
      </w:pPr>
      <w:r w:rsidRPr="00282323">
        <w:rPr>
          <w:rFonts w:ascii="Arial" w:hAnsi="Arial" w:cs="Arial"/>
        </w:rPr>
        <w:t>Con base en esa evidencia, se identifican los hallazgos, que son básicamente los problemas o situaciones importantes que el auditor encuentra. Estos se analizan comparando lo que debería ser con lo que realmente es, para entender la causa y las consecuencias.</w:t>
      </w:r>
    </w:p>
    <w:p w:rsidR="00845C84" w:rsidRPr="00282323" w:rsidRDefault="00845C84" w:rsidP="00845C84">
      <w:pPr>
        <w:pStyle w:val="NormalWeb"/>
        <w:rPr>
          <w:rFonts w:ascii="Arial" w:hAnsi="Arial" w:cs="Arial"/>
        </w:rPr>
      </w:pPr>
      <w:r w:rsidRPr="00282323">
        <w:rPr>
          <w:rFonts w:ascii="Arial" w:hAnsi="Arial" w:cs="Arial"/>
        </w:rPr>
        <w:t>Al final, todo se presenta en un informe de auditoría, que debe ser claro, justo y fácil de entender. Ahí se explican los resultados, las conclusiones y también se dan recomendaciones para mejorar.</w:t>
      </w:r>
    </w:p>
    <w:p w:rsidR="00845C84" w:rsidRPr="00282323" w:rsidRDefault="00845C84" w:rsidP="00845C84">
      <w:pPr>
        <w:pStyle w:val="NormalWeb"/>
        <w:rPr>
          <w:rFonts w:ascii="Arial" w:hAnsi="Arial" w:cs="Arial"/>
        </w:rPr>
      </w:pPr>
      <w:r w:rsidRPr="00282323">
        <w:rPr>
          <w:rFonts w:ascii="Arial" w:hAnsi="Arial" w:cs="Arial"/>
        </w:rPr>
        <w:t>Por último, está el seguimiento, que consiste en revisar si la institución realmente aplicó las mejoras recomendadas o si todo sigue igual.</w:t>
      </w:r>
    </w:p>
    <w:p w:rsidR="00845C84" w:rsidRPr="00282323" w:rsidRDefault="00845C84" w:rsidP="00845C84">
      <w:pPr>
        <w:pStyle w:val="NormalWeb"/>
        <w:rPr>
          <w:rFonts w:ascii="Arial" w:hAnsi="Arial" w:cs="Arial"/>
        </w:rPr>
      </w:pPr>
      <w:r w:rsidRPr="00282323">
        <w:rPr>
          <w:rFonts w:ascii="Arial" w:hAnsi="Arial" w:cs="Arial"/>
        </w:rPr>
        <w:lastRenderedPageBreak/>
        <w:t>En resumen, la auditoría es una herramienta que ayuda a evaluar cómo está funcionando una organización, detectar errores y proponer mejoras, siempre buscando que todo se haga de manera correcta, eficiente y transparente.</w:t>
      </w:r>
    </w:p>
    <w:p w:rsidR="00845C84" w:rsidRPr="00282323" w:rsidRDefault="00845C84" w:rsidP="00A94693">
      <w:pPr>
        <w:shd w:val="clear" w:color="auto" w:fill="F8FAFD"/>
        <w:spacing w:after="0" w:line="330" w:lineRule="atLeast"/>
        <w:rPr>
          <w:rFonts w:ascii="Arial" w:eastAsia="Times New Roman" w:hAnsi="Arial" w:cs="Arial"/>
          <w:color w:val="1F1F1F"/>
          <w:kern w:val="0"/>
          <w:sz w:val="27"/>
          <w:szCs w:val="27"/>
          <w:lang w:val="es-US" w:eastAsia="es-US"/>
          <w14:ligatures w14:val="none"/>
        </w:rPr>
      </w:pPr>
      <w:r w:rsidRPr="00282323">
        <w:rPr>
          <w:rFonts w:ascii="Arial" w:eastAsia="Times New Roman" w:hAnsi="Arial" w:cs="Arial"/>
          <w:color w:val="1F1F1F"/>
          <w:kern w:val="0"/>
          <w:sz w:val="27"/>
          <w:szCs w:val="27"/>
          <w:lang w:val="es-US" w:eastAsia="es-US"/>
          <w14:ligatures w14:val="none"/>
        </w:rPr>
        <w:t>2.1 Evidencia en auditoria</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 xml:space="preserve">Este tema trata sobre la </w:t>
      </w:r>
      <w:r w:rsidRPr="00282323">
        <w:rPr>
          <w:rFonts w:ascii="Arial" w:eastAsia="Times New Roman" w:hAnsi="Arial" w:cs="Arial"/>
          <w:b/>
          <w:bCs/>
          <w:kern w:val="0"/>
          <w:sz w:val="24"/>
          <w:szCs w:val="24"/>
          <w:lang w:val="es-US" w:eastAsia="es-US"/>
          <w14:ligatures w14:val="none"/>
        </w:rPr>
        <w:t>evidencia en auditoría</w:t>
      </w:r>
      <w:r w:rsidRPr="00282323">
        <w:rPr>
          <w:rFonts w:ascii="Arial" w:eastAsia="Times New Roman" w:hAnsi="Arial" w:cs="Arial"/>
          <w:kern w:val="0"/>
          <w:sz w:val="24"/>
          <w:szCs w:val="24"/>
          <w:lang w:val="es-US" w:eastAsia="es-US"/>
          <w14:ligatures w14:val="none"/>
        </w:rPr>
        <w:t>, que básicamente es toda la información que usa un auditor para poder dar una opinión sobre si algo está bien o mal dentro de una organización.</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Primero, se explica que la auditoría es como una revisión ordenada donde el auditor analiza datos, documentos y registros para ver si todo se está haciendo correctamente. Pero para poder opinar, no puede hablar solo por intuición, necesita pruebas, y ahí es donde entra la evidencia.</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La evidencia es todo lo que le sirve al auditor para comprobar algo, como documentos, registros contables, información de sistemas o incluso datos de auditorías anteriores. Esta evidencia tiene que ser confiable, relevante y suficiente, porque de eso depende que la conclusión del auditor tenga validez.</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 xml:space="preserve">También se menciona algo importante: el auditor primero debe </w:t>
      </w:r>
      <w:r w:rsidRPr="00282323">
        <w:rPr>
          <w:rFonts w:ascii="Arial" w:eastAsia="Times New Roman" w:hAnsi="Arial" w:cs="Arial"/>
          <w:b/>
          <w:bCs/>
          <w:kern w:val="0"/>
          <w:sz w:val="24"/>
          <w:szCs w:val="24"/>
          <w:lang w:val="es-US" w:eastAsia="es-US"/>
          <w14:ligatures w14:val="none"/>
        </w:rPr>
        <w:t>conocer para poder opinar</w:t>
      </w:r>
      <w:r w:rsidRPr="00282323">
        <w:rPr>
          <w:rFonts w:ascii="Arial" w:eastAsia="Times New Roman" w:hAnsi="Arial" w:cs="Arial"/>
          <w:kern w:val="0"/>
          <w:sz w:val="24"/>
          <w:szCs w:val="24"/>
          <w:lang w:val="es-US" w:eastAsia="es-US"/>
          <w14:ligatures w14:val="none"/>
        </w:rPr>
        <w:t>. Es decir, tiene que entender bien cómo funciona la empresa, su entorno y sus procesos antes de sacar conclusiones. Esto se relaciona con diferentes formas de conocimiento, como aprender por la experiencia, la razón o la observación.</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En la auditoría, lo que se hace es comparar lo que existe en la realidad con lo que debería ser (por ejemplo, leyes o normas). Si hay diferencias, ahí es donde aparecen los problemas o errores.</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Para obtener la evidencia, el auditor utiliza varios métodos como revisar documentos, observar procesos, hacer preguntas, confirmar información, hacer cálculos y análisis. Todo esto ayuda a verificar que la información sea correcta.</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 xml:space="preserve">Un punto clave es que la evidencia debe ser </w:t>
      </w:r>
      <w:r w:rsidRPr="00282323">
        <w:rPr>
          <w:rFonts w:ascii="Arial" w:eastAsia="Times New Roman" w:hAnsi="Arial" w:cs="Arial"/>
          <w:b/>
          <w:bCs/>
          <w:kern w:val="0"/>
          <w:sz w:val="24"/>
          <w:szCs w:val="24"/>
          <w:lang w:val="es-US" w:eastAsia="es-US"/>
          <w14:ligatures w14:val="none"/>
        </w:rPr>
        <w:t>suficiente y apropiada</w:t>
      </w:r>
      <w:r w:rsidRPr="00282323">
        <w:rPr>
          <w:rFonts w:ascii="Arial" w:eastAsia="Times New Roman" w:hAnsi="Arial" w:cs="Arial"/>
          <w:kern w:val="0"/>
          <w:sz w:val="24"/>
          <w:szCs w:val="24"/>
          <w:lang w:val="es-US" w:eastAsia="es-US"/>
          <w14:ligatures w14:val="none"/>
        </w:rPr>
        <w:t>.</w:t>
      </w:r>
    </w:p>
    <w:p w:rsidR="00845C84" w:rsidRPr="00282323" w:rsidRDefault="00845C84" w:rsidP="00845C84">
      <w:pPr>
        <w:numPr>
          <w:ilvl w:val="0"/>
          <w:numId w:val="1"/>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Suficiente significa que haya la cantidad necesaria.</w:t>
      </w:r>
    </w:p>
    <w:p w:rsidR="00845C84" w:rsidRPr="00282323" w:rsidRDefault="00845C84" w:rsidP="00845C84">
      <w:pPr>
        <w:numPr>
          <w:ilvl w:val="0"/>
          <w:numId w:val="1"/>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Apropiada significa que sea de buena calidad (confiable y relevante).</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Esto depende mucho del riesgo: si hay más riesgo de error o fraude, el auditor necesita más evidencia.</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Finalmente, con toda esa información, el auditor da una opinión, diciendo si la situación evaluada es correcta o no, o si al menos es razonable. Hoy en día, incluso se habla de auditoría continua, o sea, no solo revisar una vez, sino estar evaluando constantemente.</w:t>
      </w:r>
    </w:p>
    <w:p w:rsidR="00845C84" w:rsidRPr="00282323" w:rsidRDefault="00845C84" w:rsidP="00845C84">
      <w:p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lastRenderedPageBreak/>
        <w:t>En resumen, la evidencia es la base de toda auditoría, porque sin pruebas no se puede asegurar nada. Es lo que le da respaldo y credibilidad al trabajo del auditor.</w:t>
      </w:r>
    </w:p>
    <w:p w:rsidR="00845C84" w:rsidRPr="00282323" w:rsidRDefault="00845C84" w:rsidP="00845C84">
      <w:pPr>
        <w:shd w:val="clear" w:color="auto" w:fill="F8FAFD"/>
        <w:spacing w:after="0" w:line="240" w:lineRule="auto"/>
        <w:rPr>
          <w:rFonts w:ascii="Arial" w:eastAsia="Times New Roman" w:hAnsi="Arial" w:cs="Arial"/>
          <w:color w:val="1F1F1F"/>
          <w:kern w:val="0"/>
          <w:sz w:val="27"/>
          <w:szCs w:val="27"/>
          <w:lang w:val="es-US" w:eastAsia="es-US"/>
          <w14:ligatures w14:val="none"/>
        </w:rPr>
      </w:pPr>
    </w:p>
    <w:p w:rsidR="00BB0DC9" w:rsidRPr="00BB0DC9" w:rsidRDefault="00BB0DC9" w:rsidP="00845C84">
      <w:pPr>
        <w:shd w:val="clear" w:color="auto" w:fill="F8FAFD"/>
        <w:spacing w:after="0" w:line="240" w:lineRule="auto"/>
        <w:rPr>
          <w:rFonts w:ascii="Arial" w:eastAsia="Times New Roman" w:hAnsi="Arial" w:cs="Arial"/>
          <w:b/>
          <w:color w:val="1F1F1F"/>
          <w:kern w:val="0"/>
          <w:sz w:val="27"/>
          <w:szCs w:val="27"/>
          <w:lang w:val="es-US" w:eastAsia="es-US"/>
          <w14:ligatures w14:val="none"/>
        </w:rPr>
      </w:pPr>
      <w:r w:rsidRPr="00BB0DC9">
        <w:rPr>
          <w:rFonts w:ascii="Arial" w:eastAsia="Times New Roman" w:hAnsi="Arial" w:cs="Arial"/>
          <w:b/>
          <w:color w:val="1F1F1F"/>
          <w:kern w:val="0"/>
          <w:sz w:val="27"/>
          <w:szCs w:val="27"/>
          <w:lang w:val="es-US" w:eastAsia="es-US"/>
          <w14:ligatures w14:val="none"/>
        </w:rPr>
        <w:t>Desarrollo de inspecciones y auditorias, criterios, evidencias y hallazgos</w:t>
      </w:r>
    </w:p>
    <w:p w:rsidR="00C312E0" w:rsidRPr="00282323" w:rsidRDefault="00C312E0" w:rsidP="00845C84">
      <w:pPr>
        <w:shd w:val="clear" w:color="auto" w:fill="F8FAFD"/>
        <w:spacing w:after="0" w:line="240" w:lineRule="auto"/>
        <w:rPr>
          <w:rFonts w:ascii="Arial" w:eastAsia="Times New Roman" w:hAnsi="Arial" w:cs="Arial"/>
          <w:color w:val="1F1F1F"/>
          <w:kern w:val="0"/>
          <w:sz w:val="27"/>
          <w:szCs w:val="27"/>
          <w:lang w:val="es-US" w:eastAsia="es-US"/>
          <w14:ligatures w14:val="none"/>
        </w:rPr>
      </w:pPr>
    </w:p>
    <w:p w:rsidR="00C312E0" w:rsidRPr="00282323" w:rsidRDefault="00C312E0" w:rsidP="00C312E0">
      <w:pPr>
        <w:spacing w:after="0"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Este documento presenta una guía detallada sobre el proceso de auditoría y las inspecciones gubernamentales de aeronavegabilidad, estructurado por el Sistema Regional de Cooperación para la Vigilancia de la Seguridad Operacional (SRVSOP).</w:t>
      </w:r>
      <w:r w:rsidRPr="00282323">
        <w:rPr>
          <w:rFonts w:ascii="Arial" w:eastAsia="Times New Roman" w:hAnsi="Arial" w:cs="Arial"/>
          <w:kern w:val="0"/>
          <w:sz w:val="24"/>
          <w:szCs w:val="24"/>
          <w:lang w:val="es-US" w:eastAsia="es-US"/>
          <w14:ligatures w14:val="none"/>
        </w:rPr>
        <w:br/>
      </w:r>
      <w:r w:rsidRPr="00282323">
        <w:rPr>
          <w:rFonts w:ascii="Arial" w:eastAsia="Times New Roman" w:hAnsi="Arial" w:cs="Arial"/>
          <w:kern w:val="0"/>
          <w:sz w:val="24"/>
          <w:szCs w:val="24"/>
          <w:lang w:val="es-US" w:eastAsia="es-US"/>
          <w14:ligatures w14:val="none"/>
        </w:rPr>
        <w:br/>
        <w:t>A continuación se resumen los puntos clave del desarrollo de una auditoría:</w:t>
      </w:r>
    </w:p>
    <w:p w:rsidR="00C312E0" w:rsidRPr="00282323" w:rsidRDefault="00C312E0" w:rsidP="00C312E0">
      <w:pPr>
        <w:spacing w:before="100" w:beforeAutospacing="1" w:after="100" w:afterAutospacing="1" w:line="240" w:lineRule="auto"/>
        <w:outlineLvl w:val="2"/>
        <w:rPr>
          <w:rFonts w:ascii="Arial" w:eastAsia="Times New Roman" w:hAnsi="Arial" w:cs="Arial"/>
          <w:b/>
          <w:bCs/>
          <w:kern w:val="0"/>
          <w:sz w:val="27"/>
          <w:szCs w:val="27"/>
          <w:lang w:val="es-US" w:eastAsia="es-US"/>
          <w14:ligatures w14:val="none"/>
        </w:rPr>
      </w:pPr>
      <w:r w:rsidRPr="00282323">
        <w:rPr>
          <w:rFonts w:ascii="Arial" w:eastAsia="Times New Roman" w:hAnsi="Arial" w:cs="Arial"/>
          <w:b/>
          <w:bCs/>
          <w:kern w:val="0"/>
          <w:sz w:val="27"/>
          <w:szCs w:val="27"/>
          <w:lang w:val="es-US" w:eastAsia="es-US"/>
          <w14:ligatures w14:val="none"/>
        </w:rPr>
        <w:t>Conceptos Fundamentales</w:t>
      </w:r>
    </w:p>
    <w:p w:rsidR="00C312E0" w:rsidRPr="00282323" w:rsidRDefault="00C312E0" w:rsidP="00C312E0">
      <w:pPr>
        <w:numPr>
          <w:ilvl w:val="0"/>
          <w:numId w:val="3"/>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Criterio de Auditoría:</w:t>
      </w:r>
      <w:r w:rsidRPr="00282323">
        <w:rPr>
          <w:rFonts w:ascii="Arial" w:eastAsia="Times New Roman" w:hAnsi="Arial" w:cs="Arial"/>
          <w:kern w:val="0"/>
          <w:sz w:val="24"/>
          <w:szCs w:val="24"/>
          <w:lang w:val="es-US" w:eastAsia="es-US"/>
          <w14:ligatures w14:val="none"/>
        </w:rPr>
        <w:t> Conjunto de políticas, procedimientos o requisitos utilizados como referencia para la auditoría.</w:t>
      </w:r>
    </w:p>
    <w:p w:rsidR="00C312E0" w:rsidRPr="00282323" w:rsidRDefault="00C312E0" w:rsidP="00C312E0">
      <w:pPr>
        <w:numPr>
          <w:ilvl w:val="0"/>
          <w:numId w:val="3"/>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Evidencia de Auditoría:</w:t>
      </w:r>
      <w:r w:rsidRPr="00282323">
        <w:rPr>
          <w:rFonts w:ascii="Arial" w:eastAsia="Times New Roman" w:hAnsi="Arial" w:cs="Arial"/>
          <w:kern w:val="0"/>
          <w:sz w:val="24"/>
          <w:szCs w:val="24"/>
          <w:lang w:val="es-US" w:eastAsia="es-US"/>
          <w14:ligatures w14:val="none"/>
        </w:rPr>
        <w:t> Registros, declaraciones de hechos u otra información comprobable y relevante para los criterios.</w:t>
      </w:r>
    </w:p>
    <w:p w:rsidR="00C312E0" w:rsidRPr="00282323" w:rsidRDefault="00C312E0" w:rsidP="00C312E0">
      <w:pPr>
        <w:numPr>
          <w:ilvl w:val="0"/>
          <w:numId w:val="3"/>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Hallazgos:</w:t>
      </w:r>
      <w:r w:rsidRPr="00282323">
        <w:rPr>
          <w:rFonts w:ascii="Arial" w:eastAsia="Times New Roman" w:hAnsi="Arial" w:cs="Arial"/>
          <w:kern w:val="0"/>
          <w:sz w:val="24"/>
          <w:szCs w:val="24"/>
          <w:lang w:val="es-US" w:eastAsia="es-US"/>
          <w14:ligatures w14:val="none"/>
        </w:rPr>
        <w:t> Resultados de la evaluación de la evidencia recopilada frente a los criterios, que pueden indicar conformidad, no-conformidad u observaciones.</w:t>
      </w:r>
    </w:p>
    <w:p w:rsidR="00C312E0" w:rsidRPr="00282323" w:rsidRDefault="00C312E0" w:rsidP="00C312E0">
      <w:pPr>
        <w:numPr>
          <w:ilvl w:val="0"/>
          <w:numId w:val="3"/>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Observación:</w:t>
      </w:r>
      <w:r w:rsidRPr="00282323">
        <w:rPr>
          <w:rFonts w:ascii="Arial" w:eastAsia="Times New Roman" w:hAnsi="Arial" w:cs="Arial"/>
          <w:kern w:val="0"/>
          <w:sz w:val="24"/>
          <w:szCs w:val="24"/>
          <w:lang w:val="es-US" w:eastAsia="es-US"/>
          <w14:ligatures w14:val="none"/>
        </w:rPr>
        <w:t> Elemento detectado que podría requerir mayor investigación para convertirse en una discrepancia o recomendación preventiva.</w:t>
      </w:r>
    </w:p>
    <w:p w:rsidR="00C312E0" w:rsidRPr="00282323" w:rsidRDefault="00C312E0" w:rsidP="00C312E0">
      <w:pPr>
        <w:spacing w:before="100" w:beforeAutospacing="1" w:after="100" w:afterAutospacing="1" w:line="240" w:lineRule="auto"/>
        <w:outlineLvl w:val="2"/>
        <w:rPr>
          <w:rFonts w:ascii="Arial" w:eastAsia="Times New Roman" w:hAnsi="Arial" w:cs="Arial"/>
          <w:b/>
          <w:bCs/>
          <w:kern w:val="0"/>
          <w:sz w:val="27"/>
          <w:szCs w:val="27"/>
          <w:lang w:val="es-US" w:eastAsia="es-US"/>
          <w14:ligatures w14:val="none"/>
        </w:rPr>
      </w:pPr>
      <w:r w:rsidRPr="00282323">
        <w:rPr>
          <w:rFonts w:ascii="Arial" w:eastAsia="Times New Roman" w:hAnsi="Arial" w:cs="Arial"/>
          <w:b/>
          <w:bCs/>
          <w:kern w:val="0"/>
          <w:sz w:val="27"/>
          <w:szCs w:val="27"/>
          <w:lang w:val="es-US" w:eastAsia="es-US"/>
          <w14:ligatures w14:val="none"/>
        </w:rPr>
        <w:t>Fases de la Auditoría</w:t>
      </w:r>
    </w:p>
    <w:p w:rsidR="00C312E0" w:rsidRPr="00282323" w:rsidRDefault="00C312E0" w:rsidP="00C312E0">
      <w:pPr>
        <w:spacing w:after="0"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kern w:val="0"/>
          <w:sz w:val="24"/>
          <w:szCs w:val="24"/>
          <w:lang w:val="es-US" w:eastAsia="es-US"/>
          <w14:ligatures w14:val="none"/>
        </w:rPr>
        <w:t>El proceso se divide en cuatro fases principales:</w:t>
      </w:r>
    </w:p>
    <w:p w:rsidR="00C312E0" w:rsidRPr="00282323" w:rsidRDefault="00C312E0" w:rsidP="00C312E0">
      <w:pPr>
        <w:numPr>
          <w:ilvl w:val="0"/>
          <w:numId w:val="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Preparación:</w:t>
      </w:r>
      <w:r w:rsidRPr="00282323">
        <w:rPr>
          <w:rFonts w:ascii="Arial" w:eastAsia="Times New Roman" w:hAnsi="Arial" w:cs="Arial"/>
          <w:kern w:val="0"/>
          <w:sz w:val="24"/>
          <w:szCs w:val="24"/>
          <w:lang w:val="es-US" w:eastAsia="es-US"/>
          <w14:ligatures w14:val="none"/>
        </w:rPr>
        <w:t> Incluye la notificación al auditado (con 14 a 60 días de antelación), selección del equipo, revisión de documentación y elaboración del plan de auditoría.</w:t>
      </w:r>
    </w:p>
    <w:p w:rsidR="00C312E0" w:rsidRPr="00282323" w:rsidRDefault="00C312E0" w:rsidP="00C312E0">
      <w:pPr>
        <w:numPr>
          <w:ilvl w:val="0"/>
          <w:numId w:val="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Ejecución:</w:t>
      </w:r>
      <w:r w:rsidRPr="00282323">
        <w:rPr>
          <w:rFonts w:ascii="Arial" w:eastAsia="Times New Roman" w:hAnsi="Arial" w:cs="Arial"/>
          <w:kern w:val="0"/>
          <w:sz w:val="24"/>
          <w:szCs w:val="24"/>
          <w:lang w:val="es-US" w:eastAsia="es-US"/>
          <w14:ligatures w14:val="none"/>
        </w:rPr>
        <w:t> Comienza con una reunión de apertura, seguida de la evaluación en sitio (entrevistas, inspecciones, revisión de registros), reuniones diarias y finaliza con una reunión de clausura donde se presentan los hallazgos preliminares.</w:t>
      </w:r>
    </w:p>
    <w:p w:rsidR="00C312E0" w:rsidRPr="00282323" w:rsidRDefault="00C312E0" w:rsidP="00C312E0">
      <w:pPr>
        <w:numPr>
          <w:ilvl w:val="0"/>
          <w:numId w:val="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Informe:</w:t>
      </w:r>
      <w:r w:rsidRPr="00282323">
        <w:rPr>
          <w:rFonts w:ascii="Arial" w:eastAsia="Times New Roman" w:hAnsi="Arial" w:cs="Arial"/>
          <w:kern w:val="0"/>
          <w:sz w:val="24"/>
          <w:szCs w:val="24"/>
          <w:lang w:val="es-US" w:eastAsia="es-US"/>
          <w14:ligatures w14:val="none"/>
        </w:rPr>
        <w:t> El Auditor Líder prepara un balance objetivo de los resultados. El informe formal debe presentarse dentro de los 10 días hábiles posteriores a la fase de ejecución.</w:t>
      </w:r>
    </w:p>
    <w:p w:rsidR="00C312E0" w:rsidRDefault="00C312E0" w:rsidP="00C312E0">
      <w:pPr>
        <w:numPr>
          <w:ilvl w:val="0"/>
          <w:numId w:val="4"/>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Cierre:</w:t>
      </w:r>
      <w:r w:rsidRPr="00282323">
        <w:rPr>
          <w:rFonts w:ascii="Arial" w:eastAsia="Times New Roman" w:hAnsi="Arial" w:cs="Arial"/>
          <w:kern w:val="0"/>
          <w:sz w:val="24"/>
          <w:szCs w:val="24"/>
          <w:lang w:val="es-US" w:eastAsia="es-US"/>
          <w14:ligatures w14:val="none"/>
        </w:rPr>
        <w:t> Consiste en el seguimiento de las acciones correctivas hasta que todos los hallazgos sean aceptados y cerrados satisfactoriamente.</w:t>
      </w:r>
    </w:p>
    <w:p w:rsidR="00BB0DC9" w:rsidRDefault="00BB0DC9" w:rsidP="00BB0DC9">
      <w:pPr>
        <w:spacing w:before="100" w:beforeAutospacing="1" w:after="100" w:afterAutospacing="1" w:line="240" w:lineRule="auto"/>
        <w:rPr>
          <w:rFonts w:ascii="Arial" w:eastAsia="Times New Roman" w:hAnsi="Arial" w:cs="Arial"/>
          <w:kern w:val="0"/>
          <w:sz w:val="24"/>
          <w:szCs w:val="24"/>
          <w:lang w:val="es-US" w:eastAsia="es-US"/>
          <w14:ligatures w14:val="none"/>
        </w:rPr>
      </w:pPr>
    </w:p>
    <w:p w:rsidR="00BB0DC9" w:rsidRPr="00282323" w:rsidRDefault="00BB0DC9" w:rsidP="00BB0DC9">
      <w:pPr>
        <w:spacing w:before="100" w:beforeAutospacing="1" w:after="100" w:afterAutospacing="1" w:line="240" w:lineRule="auto"/>
        <w:rPr>
          <w:rFonts w:ascii="Arial" w:eastAsia="Times New Roman" w:hAnsi="Arial" w:cs="Arial"/>
          <w:kern w:val="0"/>
          <w:sz w:val="24"/>
          <w:szCs w:val="24"/>
          <w:lang w:val="es-US" w:eastAsia="es-US"/>
          <w14:ligatures w14:val="none"/>
        </w:rPr>
      </w:pPr>
    </w:p>
    <w:p w:rsidR="00C312E0" w:rsidRPr="00282323" w:rsidRDefault="00C312E0" w:rsidP="00C312E0">
      <w:pPr>
        <w:spacing w:before="100" w:beforeAutospacing="1" w:after="100" w:afterAutospacing="1" w:line="240" w:lineRule="auto"/>
        <w:outlineLvl w:val="2"/>
        <w:rPr>
          <w:rFonts w:ascii="Arial" w:eastAsia="Times New Roman" w:hAnsi="Arial" w:cs="Arial"/>
          <w:b/>
          <w:bCs/>
          <w:kern w:val="0"/>
          <w:sz w:val="27"/>
          <w:szCs w:val="27"/>
          <w:lang w:val="es-US" w:eastAsia="es-US"/>
          <w14:ligatures w14:val="none"/>
        </w:rPr>
      </w:pPr>
      <w:r w:rsidRPr="00282323">
        <w:rPr>
          <w:rFonts w:ascii="Arial" w:eastAsia="Times New Roman" w:hAnsi="Arial" w:cs="Arial"/>
          <w:b/>
          <w:bCs/>
          <w:kern w:val="0"/>
          <w:sz w:val="27"/>
          <w:szCs w:val="27"/>
          <w:lang w:val="es-US" w:eastAsia="es-US"/>
          <w14:ligatures w14:val="none"/>
        </w:rPr>
        <w:lastRenderedPageBreak/>
        <w:t>Plan de Acciones Correctivas (PAC)</w:t>
      </w:r>
    </w:p>
    <w:p w:rsidR="00C312E0" w:rsidRPr="00282323" w:rsidRDefault="00C312E0" w:rsidP="00C312E0">
      <w:pPr>
        <w:numPr>
          <w:ilvl w:val="0"/>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Plazos:</w:t>
      </w:r>
      <w:r w:rsidRPr="00282323">
        <w:rPr>
          <w:rFonts w:ascii="Arial" w:eastAsia="Times New Roman" w:hAnsi="Arial" w:cs="Arial"/>
          <w:kern w:val="0"/>
          <w:sz w:val="24"/>
          <w:szCs w:val="24"/>
          <w:lang w:val="es-US" w:eastAsia="es-US"/>
          <w14:ligatures w14:val="none"/>
        </w:rPr>
        <w:t> La organización auditada debe remitir el PAC dentro de los 30 días hábiles tras recibir el informe.</w:t>
      </w:r>
    </w:p>
    <w:p w:rsidR="00C312E0" w:rsidRPr="00282323" w:rsidRDefault="00C312E0" w:rsidP="00C312E0">
      <w:pPr>
        <w:numPr>
          <w:ilvl w:val="0"/>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Tipos de Acciones:</w:t>
      </w:r>
    </w:p>
    <w:p w:rsidR="00C312E0" w:rsidRPr="00282323" w:rsidRDefault="00C312E0" w:rsidP="00C312E0">
      <w:pPr>
        <w:numPr>
          <w:ilvl w:val="1"/>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Corto plazo:</w:t>
      </w:r>
      <w:r w:rsidRPr="00282323">
        <w:rPr>
          <w:rFonts w:ascii="Arial" w:eastAsia="Times New Roman" w:hAnsi="Arial" w:cs="Arial"/>
          <w:kern w:val="0"/>
          <w:sz w:val="24"/>
          <w:szCs w:val="24"/>
          <w:lang w:val="es-US" w:eastAsia="es-US"/>
          <w14:ligatures w14:val="none"/>
        </w:rPr>
        <w:t> Corrige la no-conformidad específica de forma inmediata (máximo 30 días).</w:t>
      </w:r>
    </w:p>
    <w:p w:rsidR="00C312E0" w:rsidRPr="00282323" w:rsidRDefault="00C312E0" w:rsidP="00C312E0">
      <w:pPr>
        <w:numPr>
          <w:ilvl w:val="1"/>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Largo plazo:</w:t>
      </w:r>
      <w:r w:rsidRPr="00282323">
        <w:rPr>
          <w:rFonts w:ascii="Arial" w:eastAsia="Times New Roman" w:hAnsi="Arial" w:cs="Arial"/>
          <w:kern w:val="0"/>
          <w:sz w:val="24"/>
          <w:szCs w:val="24"/>
          <w:lang w:val="es-US" w:eastAsia="es-US"/>
          <w14:ligatures w14:val="none"/>
        </w:rPr>
        <w:t> Se enfoca en identificar la causa raíz y realizar cambios en el sistema para prevenir la recurrencia (generalmente en un plazo de 90 días).</w:t>
      </w:r>
    </w:p>
    <w:p w:rsidR="00C312E0" w:rsidRPr="00282323" w:rsidRDefault="00C312E0" w:rsidP="00C312E0">
      <w:pPr>
        <w:numPr>
          <w:ilvl w:val="0"/>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Seguimiento:</w:t>
      </w:r>
      <w:r w:rsidRPr="00282323">
        <w:rPr>
          <w:rFonts w:ascii="Arial" w:eastAsia="Times New Roman" w:hAnsi="Arial" w:cs="Arial"/>
          <w:kern w:val="0"/>
          <w:sz w:val="24"/>
          <w:szCs w:val="24"/>
          <w:lang w:val="es-US" w:eastAsia="es-US"/>
          <w14:ligatures w14:val="none"/>
        </w:rPr>
        <w:t> El inspector designado monitorea el progreso. Si el PAC no es aceptable o no hay colaboración, se puede notificar la suspensión de actividades.</w:t>
      </w:r>
    </w:p>
    <w:p w:rsidR="00C312E0" w:rsidRPr="00282323" w:rsidRDefault="00C312E0" w:rsidP="00C312E0">
      <w:pPr>
        <w:numPr>
          <w:ilvl w:val="0"/>
          <w:numId w:val="5"/>
        </w:numPr>
        <w:spacing w:before="100" w:beforeAutospacing="1" w:after="100" w:afterAutospacing="1" w:line="240" w:lineRule="auto"/>
        <w:rPr>
          <w:rFonts w:ascii="Arial" w:eastAsia="Times New Roman" w:hAnsi="Arial" w:cs="Arial"/>
          <w:kern w:val="0"/>
          <w:sz w:val="24"/>
          <w:szCs w:val="24"/>
          <w:lang w:val="es-US" w:eastAsia="es-US"/>
          <w14:ligatures w14:val="none"/>
        </w:rPr>
      </w:pPr>
      <w:r w:rsidRPr="00282323">
        <w:rPr>
          <w:rFonts w:ascii="Arial" w:eastAsia="Times New Roman" w:hAnsi="Arial" w:cs="Arial"/>
          <w:b/>
          <w:bCs/>
          <w:kern w:val="0"/>
          <w:sz w:val="24"/>
          <w:szCs w:val="24"/>
          <w:lang w:val="es-US" w:eastAsia="es-US"/>
          <w14:ligatures w14:val="none"/>
        </w:rPr>
        <w:t>Conclusión:</w:t>
      </w:r>
      <w:r w:rsidRPr="00282323">
        <w:rPr>
          <w:rFonts w:ascii="Arial" w:eastAsia="Times New Roman" w:hAnsi="Arial" w:cs="Arial"/>
          <w:kern w:val="0"/>
          <w:sz w:val="24"/>
          <w:szCs w:val="24"/>
          <w:lang w:val="es-US" w:eastAsia="es-US"/>
          <w14:ligatures w14:val="none"/>
        </w:rPr>
        <w:t> La auditoría se da por cerrada oficialmente mediante una carta de cierre una vez que todas las acciones correctivas han sido implementadas y verificadas.</w:t>
      </w:r>
    </w:p>
    <w:p w:rsidR="00C312E0" w:rsidRPr="00C312E0" w:rsidRDefault="00C312E0" w:rsidP="00845C84">
      <w:pPr>
        <w:shd w:val="clear" w:color="auto" w:fill="F8FAFD"/>
        <w:spacing w:after="0" w:line="240" w:lineRule="auto"/>
        <w:rPr>
          <w:rFonts w:ascii="Arial" w:eastAsia="Times New Roman" w:hAnsi="Arial" w:cs="Arial"/>
          <w:color w:val="1F1F1F"/>
          <w:kern w:val="0"/>
          <w:sz w:val="27"/>
          <w:szCs w:val="27"/>
          <w:lang w:val="es-US" w:eastAsia="es-US"/>
          <w14:ligatures w14:val="none"/>
        </w:rPr>
      </w:pPr>
    </w:p>
    <w:sectPr w:rsidR="00C312E0" w:rsidRPr="00C312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07166"/>
    <w:multiLevelType w:val="multilevel"/>
    <w:tmpl w:val="72B2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31DCE"/>
    <w:multiLevelType w:val="multilevel"/>
    <w:tmpl w:val="3C1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52485"/>
    <w:multiLevelType w:val="multilevel"/>
    <w:tmpl w:val="50C6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41955"/>
    <w:multiLevelType w:val="multilevel"/>
    <w:tmpl w:val="F09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2F21F4"/>
    <w:multiLevelType w:val="multilevel"/>
    <w:tmpl w:val="856E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C84"/>
    <w:rsid w:val="00265B0E"/>
    <w:rsid w:val="00282323"/>
    <w:rsid w:val="0039340D"/>
    <w:rsid w:val="00837D2A"/>
    <w:rsid w:val="00845C84"/>
    <w:rsid w:val="00A94693"/>
    <w:rsid w:val="00BB0DC9"/>
    <w:rsid w:val="00C312E0"/>
    <w:rsid w:val="00D5223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26B4D4"/>
  <w15:chartTrackingRefBased/>
  <w15:docId w15:val="{86EEC9B9-F2F1-417D-B580-5E75C572D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Ttulo2">
    <w:name w:val="heading 2"/>
    <w:basedOn w:val="Normal"/>
    <w:next w:val="Normal"/>
    <w:link w:val="Ttulo2Car"/>
    <w:uiPriority w:val="9"/>
    <w:semiHidden/>
    <w:unhideWhenUsed/>
    <w:qFormat/>
    <w:rsid w:val="003934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C312E0"/>
    <w:pPr>
      <w:spacing w:before="100" w:beforeAutospacing="1" w:after="100" w:afterAutospacing="1" w:line="240" w:lineRule="auto"/>
      <w:outlineLvl w:val="2"/>
    </w:pPr>
    <w:rPr>
      <w:rFonts w:ascii="Times New Roman" w:eastAsia="Times New Roman" w:hAnsi="Times New Roman" w:cs="Times New Roman"/>
      <w:b/>
      <w:bCs/>
      <w:kern w:val="0"/>
      <w:sz w:val="27"/>
      <w:szCs w:val="27"/>
      <w:lang w:val="es-US" w:eastAsia="es-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45C84"/>
    <w:pPr>
      <w:spacing w:before="100" w:beforeAutospacing="1" w:after="100" w:afterAutospacing="1" w:line="240" w:lineRule="auto"/>
    </w:pPr>
    <w:rPr>
      <w:rFonts w:ascii="Times New Roman" w:eastAsia="Times New Roman" w:hAnsi="Times New Roman" w:cs="Times New Roman"/>
      <w:kern w:val="0"/>
      <w:sz w:val="24"/>
      <w:szCs w:val="24"/>
      <w:lang w:val="es-US" w:eastAsia="es-US"/>
      <w14:ligatures w14:val="none"/>
    </w:rPr>
  </w:style>
  <w:style w:type="character" w:customStyle="1" w:styleId="docs-title-input-label-inner">
    <w:name w:val="docs-title-input-label-inner"/>
    <w:basedOn w:val="Fuentedeprrafopredeter"/>
    <w:rsid w:val="00845C84"/>
  </w:style>
  <w:style w:type="character" w:styleId="Textoennegrita">
    <w:name w:val="Strong"/>
    <w:basedOn w:val="Fuentedeprrafopredeter"/>
    <w:uiPriority w:val="22"/>
    <w:qFormat/>
    <w:rsid w:val="00845C84"/>
    <w:rPr>
      <w:b/>
      <w:bCs/>
    </w:rPr>
  </w:style>
  <w:style w:type="character" w:customStyle="1" w:styleId="Ttulo3Car">
    <w:name w:val="Título 3 Car"/>
    <w:basedOn w:val="Fuentedeprrafopredeter"/>
    <w:link w:val="Ttulo3"/>
    <w:uiPriority w:val="9"/>
    <w:rsid w:val="00C312E0"/>
    <w:rPr>
      <w:rFonts w:ascii="Times New Roman" w:eastAsia="Times New Roman" w:hAnsi="Times New Roman" w:cs="Times New Roman"/>
      <w:b/>
      <w:bCs/>
      <w:kern w:val="0"/>
      <w:sz w:val="27"/>
      <w:szCs w:val="27"/>
      <w:lang w:val="es-US" w:eastAsia="es-US"/>
      <w14:ligatures w14:val="none"/>
    </w:rPr>
  </w:style>
  <w:style w:type="paragraph" w:styleId="Sinespaciado">
    <w:name w:val="No Spacing"/>
    <w:uiPriority w:val="1"/>
    <w:qFormat/>
    <w:rsid w:val="00D52237"/>
    <w:pPr>
      <w:spacing w:after="0" w:line="240" w:lineRule="auto"/>
    </w:pPr>
    <w:rPr>
      <w:lang w:val="en-US"/>
    </w:rPr>
  </w:style>
  <w:style w:type="character" w:customStyle="1" w:styleId="Ttulo2Car">
    <w:name w:val="Título 2 Car"/>
    <w:basedOn w:val="Fuentedeprrafopredeter"/>
    <w:link w:val="Ttulo2"/>
    <w:uiPriority w:val="9"/>
    <w:semiHidden/>
    <w:rsid w:val="0039340D"/>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004524">
      <w:bodyDiv w:val="1"/>
      <w:marLeft w:val="0"/>
      <w:marRight w:val="0"/>
      <w:marTop w:val="0"/>
      <w:marBottom w:val="0"/>
      <w:divBdr>
        <w:top w:val="none" w:sz="0" w:space="0" w:color="auto"/>
        <w:left w:val="none" w:sz="0" w:space="0" w:color="auto"/>
        <w:bottom w:val="none" w:sz="0" w:space="0" w:color="auto"/>
        <w:right w:val="none" w:sz="0" w:space="0" w:color="auto"/>
      </w:divBdr>
    </w:div>
    <w:div w:id="362634133">
      <w:bodyDiv w:val="1"/>
      <w:marLeft w:val="0"/>
      <w:marRight w:val="0"/>
      <w:marTop w:val="0"/>
      <w:marBottom w:val="0"/>
      <w:divBdr>
        <w:top w:val="none" w:sz="0" w:space="0" w:color="auto"/>
        <w:left w:val="none" w:sz="0" w:space="0" w:color="auto"/>
        <w:bottom w:val="none" w:sz="0" w:space="0" w:color="auto"/>
        <w:right w:val="none" w:sz="0" w:space="0" w:color="auto"/>
      </w:divBdr>
    </w:div>
    <w:div w:id="499586203">
      <w:bodyDiv w:val="1"/>
      <w:marLeft w:val="0"/>
      <w:marRight w:val="0"/>
      <w:marTop w:val="0"/>
      <w:marBottom w:val="0"/>
      <w:divBdr>
        <w:top w:val="none" w:sz="0" w:space="0" w:color="auto"/>
        <w:left w:val="none" w:sz="0" w:space="0" w:color="auto"/>
        <w:bottom w:val="none" w:sz="0" w:space="0" w:color="auto"/>
        <w:right w:val="none" w:sz="0" w:space="0" w:color="auto"/>
      </w:divBdr>
    </w:div>
    <w:div w:id="749237983">
      <w:bodyDiv w:val="1"/>
      <w:marLeft w:val="0"/>
      <w:marRight w:val="0"/>
      <w:marTop w:val="0"/>
      <w:marBottom w:val="0"/>
      <w:divBdr>
        <w:top w:val="none" w:sz="0" w:space="0" w:color="auto"/>
        <w:left w:val="none" w:sz="0" w:space="0" w:color="auto"/>
        <w:bottom w:val="none" w:sz="0" w:space="0" w:color="auto"/>
        <w:right w:val="none" w:sz="0" w:space="0" w:color="auto"/>
      </w:divBdr>
    </w:div>
    <w:div w:id="1288929033">
      <w:bodyDiv w:val="1"/>
      <w:marLeft w:val="0"/>
      <w:marRight w:val="0"/>
      <w:marTop w:val="0"/>
      <w:marBottom w:val="0"/>
      <w:divBdr>
        <w:top w:val="none" w:sz="0" w:space="0" w:color="auto"/>
        <w:left w:val="none" w:sz="0" w:space="0" w:color="auto"/>
        <w:bottom w:val="none" w:sz="0" w:space="0" w:color="auto"/>
        <w:right w:val="none" w:sz="0" w:space="0" w:color="auto"/>
      </w:divBdr>
      <w:divsChild>
        <w:div w:id="1223950888">
          <w:marLeft w:val="0"/>
          <w:marRight w:val="0"/>
          <w:marTop w:val="0"/>
          <w:marBottom w:val="0"/>
          <w:divBdr>
            <w:top w:val="none" w:sz="0" w:space="0" w:color="auto"/>
            <w:left w:val="none" w:sz="0" w:space="0" w:color="auto"/>
            <w:bottom w:val="none" w:sz="0" w:space="0" w:color="auto"/>
            <w:right w:val="none" w:sz="0" w:space="0" w:color="auto"/>
          </w:divBdr>
          <w:divsChild>
            <w:div w:id="1828858040">
              <w:marLeft w:val="0"/>
              <w:marRight w:val="0"/>
              <w:marTop w:val="0"/>
              <w:marBottom w:val="0"/>
              <w:divBdr>
                <w:top w:val="none" w:sz="0" w:space="0" w:color="auto"/>
                <w:left w:val="none" w:sz="0" w:space="0" w:color="auto"/>
                <w:bottom w:val="none" w:sz="0" w:space="0" w:color="auto"/>
                <w:right w:val="none" w:sz="0" w:space="0" w:color="auto"/>
              </w:divBdr>
            </w:div>
            <w:div w:id="7037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24862">
      <w:bodyDiv w:val="1"/>
      <w:marLeft w:val="0"/>
      <w:marRight w:val="0"/>
      <w:marTop w:val="0"/>
      <w:marBottom w:val="0"/>
      <w:divBdr>
        <w:top w:val="none" w:sz="0" w:space="0" w:color="auto"/>
        <w:left w:val="none" w:sz="0" w:space="0" w:color="auto"/>
        <w:bottom w:val="none" w:sz="0" w:space="0" w:color="auto"/>
        <w:right w:val="none" w:sz="0" w:space="0" w:color="auto"/>
      </w:divBdr>
    </w:div>
    <w:div w:id="1416169736">
      <w:bodyDiv w:val="1"/>
      <w:marLeft w:val="0"/>
      <w:marRight w:val="0"/>
      <w:marTop w:val="0"/>
      <w:marBottom w:val="0"/>
      <w:divBdr>
        <w:top w:val="none" w:sz="0" w:space="0" w:color="auto"/>
        <w:left w:val="none" w:sz="0" w:space="0" w:color="auto"/>
        <w:bottom w:val="none" w:sz="0" w:space="0" w:color="auto"/>
        <w:right w:val="none" w:sz="0" w:space="0" w:color="auto"/>
      </w:divBdr>
    </w:div>
    <w:div w:id="1549949524">
      <w:bodyDiv w:val="1"/>
      <w:marLeft w:val="0"/>
      <w:marRight w:val="0"/>
      <w:marTop w:val="0"/>
      <w:marBottom w:val="0"/>
      <w:divBdr>
        <w:top w:val="none" w:sz="0" w:space="0" w:color="auto"/>
        <w:left w:val="none" w:sz="0" w:space="0" w:color="auto"/>
        <w:bottom w:val="none" w:sz="0" w:space="0" w:color="auto"/>
        <w:right w:val="none" w:sz="0" w:space="0" w:color="auto"/>
      </w:divBdr>
    </w:div>
    <w:div w:id="1964651638">
      <w:bodyDiv w:val="1"/>
      <w:marLeft w:val="0"/>
      <w:marRight w:val="0"/>
      <w:marTop w:val="0"/>
      <w:marBottom w:val="0"/>
      <w:divBdr>
        <w:top w:val="none" w:sz="0" w:space="0" w:color="auto"/>
        <w:left w:val="none" w:sz="0" w:space="0" w:color="auto"/>
        <w:bottom w:val="none" w:sz="0" w:space="0" w:color="auto"/>
        <w:right w:val="none" w:sz="0" w:space="0" w:color="auto"/>
      </w:divBdr>
      <w:divsChild>
        <w:div w:id="502863820">
          <w:marLeft w:val="0"/>
          <w:marRight w:val="0"/>
          <w:marTop w:val="0"/>
          <w:marBottom w:val="0"/>
          <w:divBdr>
            <w:top w:val="none" w:sz="0" w:space="0" w:color="auto"/>
            <w:left w:val="none" w:sz="0" w:space="0" w:color="auto"/>
            <w:bottom w:val="none" w:sz="0" w:space="0" w:color="auto"/>
            <w:right w:val="none" w:sz="0" w:space="0" w:color="auto"/>
          </w:divBdr>
          <w:divsChild>
            <w:div w:id="1199464600">
              <w:marLeft w:val="0"/>
              <w:marRight w:val="0"/>
              <w:marTop w:val="0"/>
              <w:marBottom w:val="0"/>
              <w:divBdr>
                <w:top w:val="none" w:sz="0" w:space="0" w:color="auto"/>
                <w:left w:val="none" w:sz="0" w:space="0" w:color="auto"/>
                <w:bottom w:val="none" w:sz="0" w:space="0" w:color="auto"/>
                <w:right w:val="none" w:sz="0" w:space="0" w:color="auto"/>
              </w:divBdr>
            </w:div>
            <w:div w:id="109440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1550</Words>
  <Characters>8529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Antonio Valdivia</cp:lastModifiedBy>
  <cp:revision>6</cp:revision>
  <dcterms:created xsi:type="dcterms:W3CDTF">2026-03-21T14:41:00Z</dcterms:created>
  <dcterms:modified xsi:type="dcterms:W3CDTF">2026-03-29T22:02:00Z</dcterms:modified>
</cp:coreProperties>
</file>