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A39" w:rsidRPr="00EE7EAB" w:rsidRDefault="00CD7A39" w:rsidP="00CD7A39">
      <w:pPr>
        <w:spacing w:line="480" w:lineRule="auto"/>
        <w:rPr>
          <w:rFonts w:ascii="Arial" w:hAnsi="Arial" w:cs="Arial"/>
          <w:color w:val="000000" w:themeColor="text1"/>
          <w:lang w:eastAsia="es-US"/>
        </w:rPr>
      </w:pPr>
      <w:r w:rsidRPr="00EE7EAB">
        <w:rPr>
          <w:rFonts w:ascii="Arial" w:hAnsi="Arial" w:cs="Arial"/>
          <w:noProof/>
          <w:color w:val="000000" w:themeColor="text1"/>
          <w:lang w:val="es-US" w:eastAsia="es-US"/>
        </w:rPr>
        <w:drawing>
          <wp:inline distT="0" distB="0" distL="0" distR="0" wp14:anchorId="5298CEAF" wp14:editId="4B3DFBB2">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F672E8" w:rsidRPr="00EE7EAB" w:rsidRDefault="00F672E8" w:rsidP="00CD7A39">
      <w:pPr>
        <w:spacing w:line="480" w:lineRule="auto"/>
        <w:rPr>
          <w:rFonts w:ascii="Arial" w:hAnsi="Arial" w:cs="Arial"/>
          <w:color w:val="000000" w:themeColor="text1"/>
          <w:lang w:eastAsia="es-US"/>
        </w:rPr>
      </w:pPr>
    </w:p>
    <w:p w:rsidR="00CD7A39" w:rsidRPr="00EE7EAB" w:rsidRDefault="00F672E8" w:rsidP="00F672E8">
      <w:pPr>
        <w:jc w:val="center"/>
        <w:rPr>
          <w:rFonts w:ascii="Arial" w:hAnsi="Arial" w:cs="Arial"/>
          <w:color w:val="000000" w:themeColor="text1"/>
          <w:lang w:eastAsia="es-US"/>
        </w:rPr>
      </w:pPr>
      <w:r w:rsidRPr="00EE7EAB">
        <w:rPr>
          <w:rFonts w:ascii="Arial" w:hAnsi="Arial" w:cs="Arial"/>
          <w:b/>
          <w:bCs/>
          <w:color w:val="000000" w:themeColor="text1"/>
          <w:lang w:eastAsia="es-US"/>
        </w:rPr>
        <w:t xml:space="preserve">Área de Conocimiento </w:t>
      </w:r>
      <w:r w:rsidR="00CD7A39" w:rsidRPr="00EE7EAB">
        <w:rPr>
          <w:rFonts w:ascii="Arial" w:hAnsi="Arial" w:cs="Arial"/>
          <w:b/>
          <w:bCs/>
          <w:color w:val="000000" w:themeColor="text1"/>
          <w:lang w:eastAsia="es-US"/>
        </w:rPr>
        <w:t>de Tecnología de la Información y Comunicación</w:t>
      </w:r>
    </w:p>
    <w:p w:rsidR="00CD7A39" w:rsidRPr="00EE7EAB" w:rsidRDefault="00CD7A39" w:rsidP="00CD7A39">
      <w:pPr>
        <w:rPr>
          <w:rFonts w:ascii="Arial" w:hAnsi="Arial" w:cs="Arial"/>
          <w:color w:val="000000" w:themeColor="text1"/>
          <w:lang w:eastAsia="es-US"/>
        </w:rPr>
      </w:pPr>
    </w:p>
    <w:p w:rsidR="00CD7A39" w:rsidRPr="00EE7EAB" w:rsidRDefault="00CD7A39" w:rsidP="00CD7A39">
      <w:pPr>
        <w:rPr>
          <w:rFonts w:ascii="Arial" w:hAnsi="Arial" w:cs="Arial"/>
          <w:color w:val="000000" w:themeColor="text1"/>
          <w:lang w:eastAsia="es-US"/>
        </w:rPr>
      </w:pPr>
    </w:p>
    <w:p w:rsidR="00CD7A39" w:rsidRPr="00EE7EAB" w:rsidRDefault="00CD7A39" w:rsidP="00CD7A39">
      <w:pPr>
        <w:rPr>
          <w:rFonts w:ascii="Arial" w:hAnsi="Arial" w:cs="Arial"/>
          <w:color w:val="000000" w:themeColor="text1"/>
          <w:lang w:eastAsia="es-US"/>
        </w:rPr>
      </w:pPr>
    </w:p>
    <w:p w:rsidR="00CD7A39" w:rsidRPr="00EE7EAB" w:rsidRDefault="00CD7A39" w:rsidP="00CD7A39">
      <w:pPr>
        <w:jc w:val="center"/>
        <w:rPr>
          <w:rFonts w:ascii="Arial" w:hAnsi="Arial" w:cs="Arial"/>
          <w:b/>
          <w:bCs/>
          <w:color w:val="000000" w:themeColor="text1"/>
          <w:lang w:eastAsia="es-US"/>
        </w:rPr>
      </w:pPr>
      <w:r w:rsidRPr="00EE7EAB">
        <w:rPr>
          <w:rFonts w:ascii="Arial" w:hAnsi="Arial" w:cs="Arial"/>
          <w:b/>
          <w:bCs/>
          <w:color w:val="000000" w:themeColor="text1"/>
          <w:lang w:eastAsia="es-US"/>
        </w:rPr>
        <w:t>Auditoria de Sistemas</w:t>
      </w:r>
    </w:p>
    <w:p w:rsidR="00F672E8" w:rsidRPr="00EE7EAB" w:rsidRDefault="00F672E8" w:rsidP="00CD7A39">
      <w:pPr>
        <w:jc w:val="center"/>
        <w:rPr>
          <w:rFonts w:ascii="Arial" w:hAnsi="Arial" w:cs="Arial"/>
          <w:b/>
          <w:bCs/>
          <w:color w:val="000000" w:themeColor="text1"/>
          <w:lang w:eastAsia="es-US"/>
        </w:rPr>
      </w:pPr>
    </w:p>
    <w:p w:rsidR="00F672E8" w:rsidRPr="00EE7EAB" w:rsidRDefault="00F672E8" w:rsidP="00CD7A39">
      <w:pPr>
        <w:jc w:val="center"/>
        <w:rPr>
          <w:rFonts w:ascii="Arial" w:hAnsi="Arial" w:cs="Arial"/>
          <w:b/>
          <w:bCs/>
          <w:color w:val="000000" w:themeColor="text1"/>
          <w:lang w:eastAsia="es-US"/>
        </w:rPr>
      </w:pPr>
    </w:p>
    <w:p w:rsidR="00CD7A39" w:rsidRPr="00EE7EAB" w:rsidRDefault="00CD7A39" w:rsidP="00CD7A39">
      <w:pPr>
        <w:jc w:val="center"/>
        <w:rPr>
          <w:rFonts w:ascii="Arial" w:hAnsi="Arial" w:cs="Arial"/>
          <w:b/>
          <w:bCs/>
          <w:color w:val="000000" w:themeColor="text1"/>
          <w:lang w:eastAsia="es-US"/>
        </w:rPr>
      </w:pPr>
    </w:p>
    <w:p w:rsidR="00CD7A39" w:rsidRPr="00EE7EAB" w:rsidRDefault="00CD7A39" w:rsidP="00CD7A39">
      <w:pPr>
        <w:jc w:val="center"/>
        <w:rPr>
          <w:rFonts w:ascii="Arial" w:hAnsi="Arial" w:cs="Arial"/>
          <w:b/>
          <w:bCs/>
          <w:color w:val="000000" w:themeColor="text1"/>
          <w:lang w:eastAsia="es-US"/>
        </w:rPr>
      </w:pPr>
    </w:p>
    <w:p w:rsidR="00CD7A39" w:rsidRPr="00EE7EAB" w:rsidRDefault="00F672E8" w:rsidP="00F672E8">
      <w:pPr>
        <w:jc w:val="center"/>
        <w:rPr>
          <w:rFonts w:ascii="Arial" w:hAnsi="Arial" w:cs="Arial"/>
          <w:b/>
          <w:bCs/>
          <w:color w:val="000000" w:themeColor="text1"/>
          <w:lang w:eastAsia="es-US"/>
        </w:rPr>
      </w:pPr>
      <w:r w:rsidRPr="00EE7EAB">
        <w:rPr>
          <w:rFonts w:ascii="Arial" w:hAnsi="Arial" w:cs="Arial"/>
          <w:b/>
          <w:bCs/>
          <w:color w:val="000000" w:themeColor="text1"/>
          <w:lang w:eastAsia="es-US"/>
        </w:rPr>
        <w:t>Informe estructurado con los hallazgos, recomendaciones y conclusiones correspondientes al Caso N° 1 (Auditoría externa a una entidad bancaria bajo normativas del Banco Central de la República Argentina)</w:t>
      </w:r>
    </w:p>
    <w:p w:rsidR="00F672E8" w:rsidRPr="00EE7EAB" w:rsidRDefault="00F672E8" w:rsidP="00F672E8">
      <w:pPr>
        <w:jc w:val="center"/>
        <w:rPr>
          <w:rFonts w:ascii="Arial" w:hAnsi="Arial" w:cs="Arial"/>
          <w:b/>
          <w:bCs/>
          <w:color w:val="000000" w:themeColor="text1"/>
          <w:lang w:eastAsia="es-US"/>
        </w:rPr>
      </w:pPr>
    </w:p>
    <w:p w:rsidR="00F672E8" w:rsidRPr="00EE7EAB" w:rsidRDefault="00F672E8" w:rsidP="00F672E8">
      <w:pPr>
        <w:jc w:val="center"/>
        <w:rPr>
          <w:rFonts w:ascii="Arial" w:hAnsi="Arial" w:cs="Arial"/>
          <w:b/>
          <w:bCs/>
          <w:color w:val="000000" w:themeColor="text1"/>
          <w:lang w:eastAsia="es-US"/>
        </w:rPr>
      </w:pPr>
    </w:p>
    <w:p w:rsidR="00F672E8" w:rsidRPr="00EE7EAB" w:rsidRDefault="00F672E8" w:rsidP="00F672E8">
      <w:pPr>
        <w:jc w:val="center"/>
        <w:rPr>
          <w:rFonts w:ascii="Arial" w:hAnsi="Arial" w:cs="Arial"/>
          <w:b/>
          <w:bCs/>
          <w:color w:val="000000" w:themeColor="text1"/>
          <w:lang w:eastAsia="es-US"/>
        </w:rPr>
      </w:pPr>
    </w:p>
    <w:p w:rsidR="00F672E8" w:rsidRPr="00EE7EAB" w:rsidRDefault="00F672E8" w:rsidP="00F672E8">
      <w:pPr>
        <w:jc w:val="center"/>
        <w:rPr>
          <w:rFonts w:ascii="Arial" w:hAnsi="Arial" w:cs="Arial"/>
          <w:color w:val="000000" w:themeColor="text1"/>
          <w:lang w:eastAsia="es-US"/>
        </w:rPr>
      </w:pPr>
    </w:p>
    <w:p w:rsidR="00CD7A39" w:rsidRPr="00EE7EAB" w:rsidRDefault="00CD7A39" w:rsidP="00CD7A39">
      <w:pPr>
        <w:rPr>
          <w:rFonts w:ascii="Arial" w:hAnsi="Arial" w:cs="Arial"/>
          <w:b/>
          <w:color w:val="000000" w:themeColor="text1"/>
          <w:sz w:val="32"/>
        </w:rPr>
      </w:pPr>
    </w:p>
    <w:p w:rsidR="00CD7A39" w:rsidRPr="00EE7EAB" w:rsidRDefault="00CD7A39" w:rsidP="00CD7A39">
      <w:pPr>
        <w:rPr>
          <w:rFonts w:ascii="Arial" w:hAnsi="Arial" w:cs="Arial"/>
          <w:b/>
          <w:color w:val="000000" w:themeColor="text1"/>
          <w:sz w:val="28"/>
        </w:rPr>
      </w:pPr>
      <w:r w:rsidRPr="00EE7EAB">
        <w:rPr>
          <w:rFonts w:ascii="Arial" w:hAnsi="Arial" w:cs="Arial"/>
          <w:b/>
          <w:color w:val="000000" w:themeColor="text1"/>
          <w:sz w:val="28"/>
        </w:rPr>
        <w:t xml:space="preserve">Elaborado por:                                                                          Docente:                  </w:t>
      </w:r>
    </w:p>
    <w:p w:rsidR="00CD7A39" w:rsidRPr="00EE7EAB" w:rsidRDefault="00F672E8" w:rsidP="00CD7A39">
      <w:pPr>
        <w:rPr>
          <w:rFonts w:ascii="Arial" w:hAnsi="Arial" w:cs="Arial"/>
          <w:b/>
          <w:color w:val="000000" w:themeColor="text1"/>
          <w:sz w:val="28"/>
        </w:rPr>
      </w:pPr>
      <w:r w:rsidRPr="00EE7EAB">
        <w:rPr>
          <w:rFonts w:ascii="Arial" w:hAnsi="Arial" w:cs="Arial"/>
          <w:noProof/>
          <w:color w:val="000000" w:themeColor="text1"/>
          <w:lang w:val="es-US" w:eastAsia="es-US"/>
        </w:rPr>
        <mc:AlternateContent>
          <mc:Choice Requires="wps">
            <w:drawing>
              <wp:anchor distT="45720" distB="45720" distL="114300" distR="114300" simplePos="0" relativeHeight="251659264" behindDoc="0" locked="0" layoutInCell="1" allowOverlap="1" wp14:anchorId="23EDB9A0" wp14:editId="71F7006B">
                <wp:simplePos x="0" y="0"/>
                <wp:positionH relativeFrom="margin">
                  <wp:posOffset>-76200</wp:posOffset>
                </wp:positionH>
                <wp:positionV relativeFrom="paragraph">
                  <wp:posOffset>132080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CD7A39" w:rsidRPr="001375EC" w:rsidRDefault="00CD7A39" w:rsidP="00CD7A39">
                            <w:pPr>
                              <w:rPr>
                                <w:rFonts w:ascii="Arial" w:hAnsi="Arial" w:cs="Arial"/>
                              </w:rPr>
                            </w:pPr>
                            <w:r w:rsidRPr="001375EC">
                              <w:rPr>
                                <w:rFonts w:ascii="Arial" w:hAnsi="Arial" w:cs="Arial"/>
                              </w:rPr>
                              <w:t>Br. Gerson Antonio Valdivia</w:t>
                            </w:r>
                          </w:p>
                          <w:p w:rsidR="00CD7A39" w:rsidRDefault="00CD7A39" w:rsidP="00CD7A39">
                            <w:pPr>
                              <w:rPr>
                                <w:rFonts w:ascii="Arial" w:hAnsi="Arial" w:cs="Arial"/>
                              </w:rPr>
                            </w:pPr>
                          </w:p>
                          <w:p w:rsidR="00CD7A39" w:rsidRDefault="00CD7A39" w:rsidP="00CD7A39">
                            <w:pPr>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CD7A39" w:rsidRPr="001375EC" w:rsidRDefault="00CD7A39" w:rsidP="00CD7A39">
                            <w:pPr>
                              <w:rPr>
                                <w:rFonts w:ascii="Arial" w:hAnsi="Arial" w:cs="Arial"/>
                                <w:lang w:val="es-NI"/>
                              </w:rPr>
                            </w:pPr>
                          </w:p>
                          <w:p w:rsidR="00CD7A39" w:rsidRPr="001375EC" w:rsidRDefault="00CD7A39" w:rsidP="00CD7A39">
                            <w:pPr>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rsidR="00CD7A39" w:rsidRPr="001375EC" w:rsidRDefault="00CD7A39" w:rsidP="00CD7A39">
                            <w:pPr>
                              <w:rPr>
                                <w:rFonts w:ascii="Arial" w:hAnsi="Arial" w:cs="Arial"/>
                              </w:rPr>
                            </w:pPr>
                          </w:p>
                          <w:p w:rsidR="00CD7A39" w:rsidRDefault="00CD7A39" w:rsidP="00CD7A39">
                            <w:pPr>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10.4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" stroked="f">
                <v:textbox>
                  <w:txbxContent>
                    <w:p w:rsidR="00CD7A39" w:rsidRPr="001375EC" w:rsidRDefault="00CD7A39" w:rsidP="00CD7A39">
                      <w:pPr>
                        <w:rPr>
                          <w:rFonts w:ascii="Arial" w:hAnsi="Arial" w:cs="Arial"/>
                        </w:rPr>
                      </w:pPr>
                      <w:r w:rsidRPr="001375EC">
                        <w:rPr>
                          <w:rFonts w:ascii="Arial" w:hAnsi="Arial" w:cs="Arial"/>
                        </w:rPr>
                        <w:t>Br. Gerson Antonio Valdivia</w:t>
                      </w:r>
                    </w:p>
                    <w:p w:rsidR="00CD7A39" w:rsidRDefault="00CD7A39" w:rsidP="00CD7A39">
                      <w:pPr>
                        <w:rPr>
                          <w:rFonts w:ascii="Arial" w:hAnsi="Arial" w:cs="Arial"/>
                        </w:rPr>
                      </w:pPr>
                    </w:p>
                    <w:p w:rsidR="00CD7A39" w:rsidRDefault="00CD7A39" w:rsidP="00CD7A39">
                      <w:pPr>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CD7A39" w:rsidRPr="001375EC" w:rsidRDefault="00CD7A39" w:rsidP="00CD7A39">
                      <w:pPr>
                        <w:rPr>
                          <w:rFonts w:ascii="Arial" w:hAnsi="Arial" w:cs="Arial"/>
                          <w:lang w:val="es-NI"/>
                        </w:rPr>
                      </w:pPr>
                    </w:p>
                    <w:p w:rsidR="00CD7A39" w:rsidRPr="001375EC" w:rsidRDefault="00CD7A39" w:rsidP="00CD7A39">
                      <w:pPr>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rsidR="00CD7A39" w:rsidRPr="001375EC" w:rsidRDefault="00CD7A39" w:rsidP="00CD7A39">
                      <w:pPr>
                        <w:rPr>
                          <w:rFonts w:ascii="Arial" w:hAnsi="Arial" w:cs="Arial"/>
                        </w:rPr>
                      </w:pPr>
                    </w:p>
                    <w:p w:rsidR="00CD7A39" w:rsidRDefault="00CD7A39" w:rsidP="00CD7A39">
                      <w:pPr>
                        <w:rPr>
                          <w:lang w:val="es-NI"/>
                        </w:rPr>
                      </w:pPr>
                    </w:p>
                  </w:txbxContent>
                </v:textbox>
                <w10:wrap type="square" anchorx="margin"/>
              </v:shape>
            </w:pict>
          </mc:Fallback>
        </mc:AlternateContent>
      </w:r>
      <w:r w:rsidR="00CD7A39" w:rsidRPr="00EE7EAB">
        <w:rPr>
          <w:rFonts w:ascii="Arial" w:hAnsi="Arial" w:cs="Arial"/>
          <w:noProof/>
          <w:color w:val="000000" w:themeColor="text1"/>
          <w:lang w:val="es-US" w:eastAsia="es-US"/>
        </w:rPr>
        <mc:AlternateContent>
          <mc:Choice Requires="wps">
            <w:drawing>
              <wp:anchor distT="0" distB="0" distL="114300" distR="114300" simplePos="0" relativeHeight="251662336" behindDoc="0" locked="0" layoutInCell="1" allowOverlap="1" wp14:anchorId="2BD80C26" wp14:editId="1A56CA46">
                <wp:simplePos x="0" y="0"/>
                <wp:positionH relativeFrom="column">
                  <wp:posOffset>116840</wp:posOffset>
                </wp:positionH>
                <wp:positionV relativeFrom="paragraph">
                  <wp:posOffset>55880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pt,4.4pt" to="9.95pt,1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" strokecolor="black [3200]" strokeweight="2.25pt">
                <v:shadow on="t" color="black" opacity="22937f" origin=",.5" offset="0,.63889mm"/>
              </v:line>
            </w:pict>
          </mc:Fallback>
        </mc:AlternateContent>
      </w:r>
      <w:r w:rsidR="00CD7A39" w:rsidRPr="00EE7EAB">
        <w:rPr>
          <w:rFonts w:ascii="Arial" w:hAnsi="Arial" w:cs="Arial"/>
          <w:noProof/>
          <w:color w:val="000000" w:themeColor="text1"/>
          <w:lang w:val="es-US" w:eastAsia="es-US"/>
        </w:rPr>
        <mc:AlternateContent>
          <mc:Choice Requires="wps">
            <w:drawing>
              <wp:anchor distT="0" distB="0" distL="114300" distR="114300" simplePos="0" relativeHeight="251663360" behindDoc="0" locked="0" layoutInCell="1" allowOverlap="1" wp14:anchorId="0E9AA950" wp14:editId="5E5E1948">
                <wp:simplePos x="0" y="0"/>
                <wp:positionH relativeFrom="column">
                  <wp:posOffset>2000885</wp:posOffset>
                </wp:positionH>
                <wp:positionV relativeFrom="paragraph">
                  <wp:posOffset>54610</wp:posOffset>
                </wp:positionV>
                <wp:extent cx="0" cy="1857375"/>
                <wp:effectExtent l="76200" t="19050" r="76200" b="666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55pt,4.3pt" to="157.55pt,1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" strokecolor="black [3200]" strokeweight="2.25pt">
                <v:shadow on="t" color="black" opacity="22937f" origin=",.5" offset="0,.63889mm"/>
              </v:line>
            </w:pict>
          </mc:Fallback>
        </mc:AlternateContent>
      </w:r>
      <w:r w:rsidR="00CD7A39" w:rsidRPr="00EE7EAB">
        <w:rPr>
          <w:rFonts w:ascii="Arial" w:hAnsi="Arial" w:cs="Arial"/>
          <w:noProof/>
          <w:color w:val="000000" w:themeColor="text1"/>
          <w:lang w:val="es-US" w:eastAsia="es-US"/>
        </w:rPr>
        <mc:AlternateContent>
          <mc:Choice Requires="wps">
            <w:drawing>
              <wp:anchor distT="45720" distB="45720" distL="114300" distR="114300" simplePos="0" relativeHeight="251661312" behindDoc="0" locked="0" layoutInCell="1" allowOverlap="1" wp14:anchorId="5AFCDA56" wp14:editId="315106C3">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CD7A39" w:rsidRPr="001375EC" w:rsidRDefault="00CD7A39" w:rsidP="00CD7A39">
                            <w:pPr>
                              <w:rPr>
                                <w:rFonts w:ascii="Arial" w:hAnsi="Arial" w:cs="Arial"/>
                                <w:lang w:val="es-NI" w:eastAsia="es-NI"/>
                              </w:rPr>
                            </w:pPr>
                            <w:proofErr w:type="spellStart"/>
                            <w:r w:rsidRPr="001375EC">
                              <w:rPr>
                                <w:rFonts w:ascii="Arial" w:hAnsi="Arial" w:cs="Arial"/>
                                <w:color w:val="000000"/>
                                <w:lang w:val="es-NI" w:eastAsia="es-NI"/>
                              </w:rPr>
                              <w:t>Msc</w:t>
                            </w:r>
                            <w:proofErr w:type="spellEnd"/>
                            <w:r w:rsidRPr="001375EC">
                              <w:rPr>
                                <w:rFonts w:ascii="Arial" w:hAnsi="Arial" w:cs="Arial"/>
                                <w:color w:val="000000"/>
                                <w:lang w:val="es-NI" w:eastAsia="es-NI"/>
                              </w:rPr>
                              <w:t>. Leonel</w:t>
                            </w:r>
                            <w:r>
                              <w:rPr>
                                <w:rFonts w:ascii="Arial" w:hAnsi="Arial" w:cs="Arial"/>
                                <w:color w:val="000000"/>
                                <w:lang w:val="es-NI" w:eastAsia="es-NI"/>
                              </w:rPr>
                              <w:t xml:space="preserve"> Antonio</w:t>
                            </w:r>
                            <w:r w:rsidRPr="001375EC">
                              <w:rPr>
                                <w:rFonts w:ascii="Arial" w:hAnsi="Arial" w:cs="Arial"/>
                                <w:color w:val="000000"/>
                                <w:lang w:val="es-NI" w:eastAsia="es-NI"/>
                              </w:rPr>
                              <w:t xml:space="preserve"> Martínez </w:t>
                            </w:r>
                            <w:proofErr w:type="spellStart"/>
                            <w:r w:rsidRPr="001375EC">
                              <w:rPr>
                                <w:rFonts w:ascii="Arial" w:hAnsi="Arial" w:cs="Arial"/>
                                <w:color w:val="000000"/>
                                <w:lang w:val="es-NI" w:eastAsia="es-NI"/>
                              </w:rPr>
                              <w:t>Zuniga</w:t>
                            </w:r>
                            <w:proofErr w:type="spellEnd"/>
                          </w:p>
                          <w:p w:rsidR="00CD7A39" w:rsidRPr="002202B7" w:rsidRDefault="00CD7A39" w:rsidP="00CD7A39"/>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rsidR="00CD7A39" w:rsidRPr="001375EC" w:rsidRDefault="00CD7A39" w:rsidP="00CD7A39">
                      <w:pPr>
                        <w:rPr>
                          <w:rFonts w:ascii="Arial" w:hAnsi="Arial" w:cs="Arial"/>
                          <w:lang w:val="es-NI" w:eastAsia="es-NI"/>
                        </w:rPr>
                      </w:pPr>
                      <w:proofErr w:type="spellStart"/>
                      <w:r w:rsidRPr="001375EC">
                        <w:rPr>
                          <w:rFonts w:ascii="Arial" w:hAnsi="Arial" w:cs="Arial"/>
                          <w:color w:val="000000"/>
                          <w:lang w:val="es-NI" w:eastAsia="es-NI"/>
                        </w:rPr>
                        <w:t>Msc</w:t>
                      </w:r>
                      <w:proofErr w:type="spellEnd"/>
                      <w:r w:rsidRPr="001375EC">
                        <w:rPr>
                          <w:rFonts w:ascii="Arial" w:hAnsi="Arial" w:cs="Arial"/>
                          <w:color w:val="000000"/>
                          <w:lang w:val="es-NI" w:eastAsia="es-NI"/>
                        </w:rPr>
                        <w:t>. Leonel</w:t>
                      </w:r>
                      <w:r>
                        <w:rPr>
                          <w:rFonts w:ascii="Arial" w:hAnsi="Arial" w:cs="Arial"/>
                          <w:color w:val="000000"/>
                          <w:lang w:val="es-NI" w:eastAsia="es-NI"/>
                        </w:rPr>
                        <w:t xml:space="preserve"> Antonio</w:t>
                      </w:r>
                      <w:r w:rsidRPr="001375EC">
                        <w:rPr>
                          <w:rFonts w:ascii="Arial" w:hAnsi="Arial" w:cs="Arial"/>
                          <w:color w:val="000000"/>
                          <w:lang w:val="es-NI" w:eastAsia="es-NI"/>
                        </w:rPr>
                        <w:t xml:space="preserve"> Martínez </w:t>
                      </w:r>
                      <w:proofErr w:type="spellStart"/>
                      <w:r w:rsidRPr="001375EC">
                        <w:rPr>
                          <w:rFonts w:ascii="Arial" w:hAnsi="Arial" w:cs="Arial"/>
                          <w:color w:val="000000"/>
                          <w:lang w:val="es-NI" w:eastAsia="es-NI"/>
                        </w:rPr>
                        <w:t>Zuniga</w:t>
                      </w:r>
                      <w:proofErr w:type="spellEnd"/>
                    </w:p>
                    <w:p w:rsidR="00CD7A39" w:rsidRPr="002202B7" w:rsidRDefault="00CD7A39" w:rsidP="00CD7A39"/>
                  </w:txbxContent>
                </v:textbox>
                <w10:wrap type="square" anchorx="page"/>
              </v:shape>
            </w:pict>
          </mc:Fallback>
        </mc:AlternateContent>
      </w:r>
      <w:r w:rsidR="00CD7A39" w:rsidRPr="00EE7EAB">
        <w:rPr>
          <w:rFonts w:ascii="Arial" w:hAnsi="Arial" w:cs="Arial"/>
          <w:noProof/>
          <w:color w:val="000000" w:themeColor="text1"/>
          <w:lang w:val="es-US" w:eastAsia="es-US"/>
        </w:rPr>
        <mc:AlternateContent>
          <mc:Choice Requires="wps">
            <w:drawing>
              <wp:anchor distT="45720" distB="45720" distL="114300" distR="114300" simplePos="0" relativeHeight="251660288" behindDoc="0" locked="0" layoutInCell="1" allowOverlap="1" wp14:anchorId="0C7D2170" wp14:editId="37787AD0">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CD7A39" w:rsidRDefault="00CD7A39" w:rsidP="00CD7A39">
                            <w:pPr>
                              <w:rPr>
                                <w:rFonts w:ascii="Arial" w:hAnsi="Arial" w:cs="Arial"/>
                                <w:lang w:val="es-NI"/>
                              </w:rPr>
                            </w:pPr>
                            <w:r w:rsidRPr="001375EC">
                              <w:rPr>
                                <w:rFonts w:ascii="Arial" w:hAnsi="Arial" w:cs="Arial"/>
                                <w:lang w:val="es-NI"/>
                              </w:rPr>
                              <w:t>Br. Stephanie Lucía Mora Chávez</w:t>
                            </w:r>
                          </w:p>
                          <w:p w:rsidR="00CD7A39" w:rsidRPr="00826CF6" w:rsidRDefault="00CD7A39" w:rsidP="00CD7A39">
                            <w:pPr>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CD7A39" w:rsidRPr="00F343A0">
                              <w:tc>
                                <w:tcPr>
                                  <w:tcW w:w="3000" w:type="dxa"/>
                                  <w:tcBorders>
                                    <w:top w:val="nil"/>
                                    <w:left w:val="nil"/>
                                    <w:bottom w:val="nil"/>
                                    <w:right w:val="nil"/>
                                  </w:tcBorders>
                                  <w:vAlign w:val="center"/>
                                  <w:hideMark/>
                                </w:tcPr>
                                <w:p w:rsidR="00CD7A39" w:rsidRPr="001375EC" w:rsidRDefault="00CD7A39" w:rsidP="00F53E2E">
                                  <w:pPr>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CD7A39" w:rsidRPr="00F343A0">
                              <w:tc>
                                <w:tcPr>
                                  <w:tcW w:w="3000" w:type="dxa"/>
                                  <w:tcBorders>
                                    <w:top w:val="nil"/>
                                    <w:left w:val="nil"/>
                                    <w:bottom w:val="nil"/>
                                    <w:right w:val="nil"/>
                                  </w:tcBorders>
                                  <w:vAlign w:val="center"/>
                                  <w:hideMark/>
                                </w:tcPr>
                                <w:p w:rsidR="00CD7A39" w:rsidRDefault="00CD7A39" w:rsidP="00F53E2E">
                                  <w:pPr>
                                    <w:rPr>
                                      <w:sz w:val="26"/>
                                      <w:szCs w:val="26"/>
                                      <w:lang w:val="es-NI"/>
                                    </w:rPr>
                                  </w:pPr>
                                </w:p>
                              </w:tc>
                            </w:tr>
                          </w:tbl>
                          <w:p w:rsidR="00CD7A39" w:rsidRDefault="00CD7A39" w:rsidP="00CD7A39">
                            <w:pPr>
                              <w:rPr>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rsidR="00CD7A39" w:rsidRDefault="00CD7A39" w:rsidP="00CD7A39">
                      <w:pPr>
                        <w:rPr>
                          <w:rFonts w:ascii="Arial" w:hAnsi="Arial" w:cs="Arial"/>
                          <w:lang w:val="es-NI"/>
                        </w:rPr>
                      </w:pPr>
                      <w:r w:rsidRPr="001375EC">
                        <w:rPr>
                          <w:rFonts w:ascii="Arial" w:hAnsi="Arial" w:cs="Arial"/>
                          <w:lang w:val="es-NI"/>
                        </w:rPr>
                        <w:t>Br. Stephanie Lucía Mora Chávez</w:t>
                      </w:r>
                    </w:p>
                    <w:p w:rsidR="00CD7A39" w:rsidRPr="00826CF6" w:rsidRDefault="00CD7A39" w:rsidP="00CD7A39">
                      <w:pPr>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CD7A39" w:rsidRPr="00F343A0">
                        <w:tc>
                          <w:tcPr>
                            <w:tcW w:w="3000" w:type="dxa"/>
                            <w:tcBorders>
                              <w:top w:val="nil"/>
                              <w:left w:val="nil"/>
                              <w:bottom w:val="nil"/>
                              <w:right w:val="nil"/>
                            </w:tcBorders>
                            <w:vAlign w:val="center"/>
                            <w:hideMark/>
                          </w:tcPr>
                          <w:p w:rsidR="00CD7A39" w:rsidRPr="001375EC" w:rsidRDefault="00CD7A39" w:rsidP="00F53E2E">
                            <w:pPr>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CD7A39" w:rsidRPr="00F343A0">
                        <w:tc>
                          <w:tcPr>
                            <w:tcW w:w="3000" w:type="dxa"/>
                            <w:tcBorders>
                              <w:top w:val="nil"/>
                              <w:left w:val="nil"/>
                              <w:bottom w:val="nil"/>
                              <w:right w:val="nil"/>
                            </w:tcBorders>
                            <w:vAlign w:val="center"/>
                            <w:hideMark/>
                          </w:tcPr>
                          <w:p w:rsidR="00CD7A39" w:rsidRDefault="00CD7A39" w:rsidP="00F53E2E">
                            <w:pPr>
                              <w:rPr>
                                <w:sz w:val="26"/>
                                <w:szCs w:val="26"/>
                                <w:lang w:val="es-NI"/>
                              </w:rPr>
                            </w:pPr>
                          </w:p>
                        </w:tc>
                      </w:tr>
                    </w:tbl>
                    <w:p w:rsidR="00CD7A39" w:rsidRDefault="00CD7A39" w:rsidP="00CD7A39">
                      <w:pPr>
                        <w:rPr>
                          <w:sz w:val="26"/>
                          <w:szCs w:val="26"/>
                          <w:lang w:val="es-NI"/>
                        </w:rPr>
                      </w:pPr>
                    </w:p>
                  </w:txbxContent>
                </v:textbox>
                <w10:wrap type="square" anchorx="margin"/>
              </v:shape>
            </w:pict>
          </mc:Fallback>
        </mc:AlternateContent>
      </w:r>
    </w:p>
    <w:p w:rsidR="00CD7A39" w:rsidRPr="00EE7EAB" w:rsidRDefault="00CD7A39" w:rsidP="00CD7A39">
      <w:pPr>
        <w:rPr>
          <w:rFonts w:ascii="Arial" w:hAnsi="Arial" w:cs="Arial"/>
          <w:color w:val="000000" w:themeColor="text1"/>
          <w:sz w:val="26"/>
          <w:szCs w:val="26"/>
        </w:rPr>
      </w:pPr>
    </w:p>
    <w:p w:rsidR="00CD7A39" w:rsidRPr="00EE7EAB" w:rsidRDefault="00CD7A39" w:rsidP="00CD7A39">
      <w:pPr>
        <w:jc w:val="right"/>
        <w:rPr>
          <w:rFonts w:ascii="Arial" w:hAnsi="Arial" w:cs="Arial"/>
          <w:color w:val="000000" w:themeColor="text1"/>
          <w:sz w:val="26"/>
          <w:szCs w:val="26"/>
        </w:rPr>
      </w:pPr>
    </w:p>
    <w:p w:rsidR="00CD7A39" w:rsidRPr="00EE7EAB" w:rsidRDefault="00CD7A39" w:rsidP="00CD7A39">
      <w:pPr>
        <w:rPr>
          <w:rFonts w:ascii="Arial" w:hAnsi="Arial" w:cs="Arial"/>
          <w:color w:val="000000" w:themeColor="text1"/>
          <w:sz w:val="26"/>
          <w:szCs w:val="26"/>
        </w:rPr>
      </w:pPr>
    </w:p>
    <w:p w:rsidR="00CD7A39" w:rsidRPr="00EE7EAB" w:rsidRDefault="00CD7A39" w:rsidP="00CD7A39">
      <w:pPr>
        <w:rPr>
          <w:rFonts w:ascii="Arial" w:hAnsi="Arial" w:cs="Arial"/>
          <w:color w:val="000000" w:themeColor="text1"/>
          <w:lang w:eastAsia="es-US"/>
        </w:rPr>
      </w:pPr>
      <w:r w:rsidRPr="00EE7EAB">
        <w:rPr>
          <w:rFonts w:ascii="Arial" w:hAnsi="Arial" w:cs="Arial"/>
          <w:color w:val="000000" w:themeColor="text1"/>
          <w:lang w:eastAsia="es-US"/>
        </w:rPr>
        <w:br/>
      </w:r>
      <w:r w:rsidRPr="00EE7EAB">
        <w:rPr>
          <w:rFonts w:ascii="Arial" w:hAnsi="Arial" w:cs="Arial"/>
          <w:color w:val="000000" w:themeColor="text1"/>
          <w:lang w:eastAsia="es-US"/>
        </w:rPr>
        <w:br/>
      </w:r>
      <w:r w:rsidRPr="00EE7EAB">
        <w:rPr>
          <w:rFonts w:ascii="Arial" w:hAnsi="Arial" w:cs="Arial"/>
          <w:color w:val="000000" w:themeColor="text1"/>
          <w:lang w:eastAsia="es-US"/>
        </w:rPr>
        <w:br/>
      </w:r>
      <w:r w:rsidRPr="00EE7EAB">
        <w:rPr>
          <w:rFonts w:ascii="Arial" w:hAnsi="Arial" w:cs="Arial"/>
          <w:color w:val="000000" w:themeColor="text1"/>
          <w:lang w:eastAsia="es-US"/>
        </w:rPr>
        <w:br/>
      </w:r>
    </w:p>
    <w:p w:rsidR="00CD7A39" w:rsidRPr="00EE7EAB" w:rsidRDefault="00CD7A39" w:rsidP="00CD7A39">
      <w:pPr>
        <w:ind w:left="360"/>
        <w:textAlignment w:val="baseline"/>
        <w:rPr>
          <w:rFonts w:ascii="Arial" w:hAnsi="Arial" w:cs="Arial"/>
          <w:color w:val="000000" w:themeColor="text1"/>
          <w:lang w:eastAsia="es-US"/>
        </w:rPr>
      </w:pPr>
      <w:r w:rsidRPr="00EE7EAB">
        <w:rPr>
          <w:rFonts w:ascii="Arial" w:hAnsi="Arial" w:cs="Arial"/>
          <w:color w:val="000000" w:themeColor="text1"/>
          <w:lang w:eastAsia="es-US"/>
        </w:rPr>
        <w:br/>
      </w:r>
    </w:p>
    <w:p w:rsidR="00CD7A39" w:rsidRPr="00EE7EAB" w:rsidRDefault="00CD7A39" w:rsidP="00CD7A39">
      <w:pPr>
        <w:ind w:left="360"/>
        <w:textAlignment w:val="baseline"/>
        <w:rPr>
          <w:rFonts w:ascii="Arial" w:hAnsi="Arial" w:cs="Arial"/>
          <w:color w:val="000000" w:themeColor="text1"/>
          <w:lang w:eastAsia="es-US"/>
        </w:rPr>
      </w:pPr>
    </w:p>
    <w:p w:rsidR="00CD7A39" w:rsidRPr="00EE7EAB" w:rsidRDefault="00CD7A39" w:rsidP="00CD7A39">
      <w:pPr>
        <w:ind w:left="360"/>
        <w:textAlignment w:val="baseline"/>
        <w:rPr>
          <w:rFonts w:ascii="Arial" w:hAnsi="Arial" w:cs="Arial"/>
          <w:color w:val="000000" w:themeColor="text1"/>
          <w:lang w:eastAsia="es-US"/>
        </w:rPr>
      </w:pPr>
    </w:p>
    <w:p w:rsidR="00CD7A39" w:rsidRPr="00EE7EAB" w:rsidRDefault="00CD7A39" w:rsidP="00CD7A39">
      <w:pPr>
        <w:ind w:left="360"/>
        <w:textAlignment w:val="baseline"/>
        <w:rPr>
          <w:rFonts w:ascii="Arial" w:hAnsi="Arial" w:cs="Arial"/>
          <w:color w:val="000000" w:themeColor="text1"/>
          <w:lang w:eastAsia="es-US"/>
        </w:rPr>
      </w:pPr>
    </w:p>
    <w:p w:rsidR="00CD7A39" w:rsidRPr="00EE7EAB" w:rsidRDefault="00CD7A39" w:rsidP="00CD7A39">
      <w:pPr>
        <w:ind w:left="360"/>
        <w:textAlignment w:val="baseline"/>
        <w:rPr>
          <w:rFonts w:ascii="Arial" w:hAnsi="Arial" w:cs="Arial"/>
          <w:color w:val="000000" w:themeColor="text1"/>
          <w:lang w:eastAsia="es-US"/>
        </w:rPr>
      </w:pPr>
    </w:p>
    <w:p w:rsidR="00CD7A39" w:rsidRPr="00EE7EAB" w:rsidRDefault="00CD7A39" w:rsidP="00CD7A39">
      <w:pPr>
        <w:rPr>
          <w:rFonts w:ascii="Arial" w:hAnsi="Arial" w:cs="Arial"/>
          <w:color w:val="000000" w:themeColor="text1"/>
          <w:lang w:eastAsia="es-US"/>
        </w:rPr>
      </w:pPr>
    </w:p>
    <w:p w:rsidR="00CD7A39" w:rsidRPr="00EE7EAB" w:rsidRDefault="00CD7A39" w:rsidP="00CD7A39">
      <w:pPr>
        <w:rPr>
          <w:rFonts w:ascii="Arial" w:hAnsi="Arial" w:cs="Arial"/>
          <w:color w:val="000000" w:themeColor="text1"/>
          <w:lang w:eastAsia="es-US"/>
        </w:rPr>
      </w:pPr>
    </w:p>
    <w:p w:rsidR="00F672E8" w:rsidRPr="00EE7EAB" w:rsidRDefault="00F672E8" w:rsidP="00CD7A39">
      <w:pPr>
        <w:rPr>
          <w:rFonts w:ascii="Arial" w:hAnsi="Arial" w:cs="Arial"/>
          <w:color w:val="000000" w:themeColor="text1"/>
          <w:lang w:eastAsia="es-US"/>
        </w:rPr>
      </w:pPr>
    </w:p>
    <w:p w:rsidR="00F672E8" w:rsidRPr="00EE7EAB" w:rsidRDefault="00F672E8" w:rsidP="00CD7A39">
      <w:pPr>
        <w:rPr>
          <w:rFonts w:ascii="Arial" w:hAnsi="Arial" w:cs="Arial"/>
          <w:color w:val="000000" w:themeColor="text1"/>
          <w:lang w:eastAsia="es-US"/>
        </w:rPr>
      </w:pPr>
    </w:p>
    <w:p w:rsidR="00F672E8" w:rsidRPr="00EE7EAB" w:rsidRDefault="00F672E8" w:rsidP="00CD7A39">
      <w:pPr>
        <w:rPr>
          <w:rFonts w:ascii="Arial" w:hAnsi="Arial" w:cs="Arial"/>
          <w:color w:val="000000" w:themeColor="text1"/>
          <w:lang w:eastAsia="es-US"/>
        </w:rPr>
      </w:pPr>
    </w:p>
    <w:p w:rsidR="00EE7EAB" w:rsidRPr="00EE7EAB" w:rsidRDefault="0043457A" w:rsidP="00EE7EAB">
      <w:pPr>
        <w:rPr>
          <w:rFonts w:ascii="Arial" w:hAnsi="Arial" w:cs="Arial"/>
          <w:color w:val="000000" w:themeColor="text1"/>
          <w:lang w:eastAsia="es-US"/>
        </w:rPr>
      </w:pPr>
      <w:r w:rsidRPr="00EE7EAB">
        <w:rPr>
          <w:rFonts w:ascii="Arial" w:hAnsi="Arial" w:cs="Arial"/>
          <w:color w:val="000000" w:themeColor="text1"/>
          <w:lang w:eastAsia="es-US"/>
        </w:rPr>
        <w:t>15</w:t>
      </w:r>
      <w:r w:rsidR="00CD7A39" w:rsidRPr="00EE7EAB">
        <w:rPr>
          <w:rFonts w:ascii="Arial" w:hAnsi="Arial" w:cs="Arial"/>
          <w:color w:val="000000" w:themeColor="text1"/>
          <w:lang w:eastAsia="es-US"/>
        </w:rPr>
        <w:t xml:space="preserve"> de mayo, 2026</w:t>
      </w:r>
      <w:r w:rsidR="00CD7A39" w:rsidRPr="00EE7EAB">
        <w:rPr>
          <w:rFonts w:ascii="Arial" w:hAnsi="Arial" w:cs="Arial"/>
          <w:color w:val="000000" w:themeColor="text1"/>
          <w:lang w:eastAsia="es-US"/>
        </w:rPr>
        <w:br/>
        <w:t>Managua, Nicaragua</w:t>
      </w:r>
    </w:p>
    <w:p w:rsidR="00EE7EAB" w:rsidRPr="00EE7EAB" w:rsidRDefault="00EE7EAB">
      <w:pPr>
        <w:rPr>
          <w:rFonts w:ascii="Arial" w:hAnsi="Arial" w:cs="Arial"/>
          <w:color w:val="000000" w:themeColor="text1"/>
          <w:lang w:eastAsia="es-US"/>
        </w:rPr>
      </w:pPr>
      <w:r w:rsidRPr="00EE7EAB">
        <w:rPr>
          <w:rFonts w:ascii="Arial" w:hAnsi="Arial" w:cs="Arial"/>
          <w:color w:val="000000" w:themeColor="text1"/>
          <w:lang w:eastAsia="es-US"/>
        </w:rPr>
        <w:br w:type="page"/>
      </w:r>
    </w:p>
    <w:p w:rsidR="00EE7EAB" w:rsidRDefault="00EE7EAB" w:rsidP="00EE7EAB">
      <w:pPr>
        <w:jc w:val="center"/>
        <w:rPr>
          <w:rFonts w:ascii="Arial" w:hAnsi="Arial" w:cs="Arial"/>
          <w:b/>
          <w:bCs/>
          <w:color w:val="000000" w:themeColor="text1"/>
          <w:sz w:val="28"/>
          <w:szCs w:val="28"/>
          <w:lang w:eastAsia="es-US"/>
        </w:rPr>
      </w:pPr>
      <w:r w:rsidRPr="00EE7EAB">
        <w:rPr>
          <w:rFonts w:ascii="Arial" w:hAnsi="Arial" w:cs="Arial"/>
          <w:b/>
          <w:bCs/>
          <w:color w:val="000000" w:themeColor="text1"/>
          <w:sz w:val="28"/>
          <w:szCs w:val="28"/>
          <w:lang w:eastAsia="es-US"/>
        </w:rPr>
        <w:lastRenderedPageBreak/>
        <w:t>Informe estructurado con los hallazgos, recomendaciones y conclusiones correspondientes al Caso N° 1 (Auditoría externa a una entidad bancaria bajo normativas del Banco Central de la República Argentina)</w:t>
      </w:r>
    </w:p>
    <w:p w:rsidR="00EE7EAB" w:rsidRPr="00EE7EAB" w:rsidRDefault="00EE7EAB" w:rsidP="00EE7EAB">
      <w:pPr>
        <w:jc w:val="center"/>
        <w:rPr>
          <w:rFonts w:ascii="Arial" w:hAnsi="Arial" w:cs="Arial"/>
          <w:b/>
          <w:bCs/>
          <w:color w:val="000000" w:themeColor="text1"/>
          <w:sz w:val="28"/>
          <w:szCs w:val="28"/>
          <w:lang w:eastAsia="es-US"/>
        </w:rPr>
      </w:pPr>
    </w:p>
    <w:p w:rsidR="00EE7EAB" w:rsidRDefault="00EE7EAB" w:rsidP="00EE7EAB">
      <w:pPr>
        <w:widowControl/>
        <w:autoSpaceDE/>
        <w:autoSpaceDN/>
        <w:spacing w:before="100" w:beforeAutospacing="1" w:after="100" w:afterAutospacing="1"/>
        <w:rPr>
          <w:rFonts w:ascii="Arial" w:hAnsi="Arial" w:cs="Arial"/>
          <w:sz w:val="24"/>
          <w:szCs w:val="24"/>
          <w:lang w:val="es-US" w:eastAsia="es-US"/>
        </w:rPr>
      </w:pPr>
      <w:r w:rsidRPr="00EE7EAB">
        <w:rPr>
          <w:rFonts w:ascii="Arial" w:hAnsi="Arial" w:cs="Arial"/>
          <w:b/>
          <w:bCs/>
          <w:sz w:val="24"/>
          <w:szCs w:val="24"/>
          <w:lang w:val="es-US" w:eastAsia="es-US"/>
        </w:rPr>
        <w:t>Contexto de la Evaluación:</w:t>
      </w:r>
      <w:r w:rsidRPr="00EE7EAB">
        <w:rPr>
          <w:rFonts w:ascii="Arial" w:hAnsi="Arial" w:cs="Arial"/>
          <w:sz w:val="24"/>
          <w:szCs w:val="24"/>
          <w:lang w:val="es-US" w:eastAsia="es-US"/>
        </w:rPr>
        <w:t xml:space="preserve"> Auditoría externa realizada por licenciados en sistemas en cumplimiento de las normativas del Banco Central de la República Argentina (BCRA - Comunicaciones A 3198 y A 2525). </w:t>
      </w:r>
      <w:r w:rsidRPr="00EE7EAB">
        <w:rPr>
          <w:rFonts w:ascii="Arial" w:hAnsi="Arial" w:cs="Arial"/>
          <w:b/>
          <w:bCs/>
          <w:sz w:val="24"/>
          <w:szCs w:val="24"/>
          <w:lang w:val="es-US" w:eastAsia="es-US"/>
        </w:rPr>
        <w:t>Estado General:</w:t>
      </w:r>
      <w:r w:rsidRPr="00EE7EAB">
        <w:rPr>
          <w:rFonts w:ascii="Arial" w:hAnsi="Arial" w:cs="Arial"/>
          <w:sz w:val="24"/>
          <w:szCs w:val="24"/>
          <w:lang w:val="es-US" w:eastAsia="es-US"/>
        </w:rPr>
        <w:t xml:space="preserve"> El estado de situación del banco es un 70% satisfactorio. El informe se centra en el 30% que requiere mejoras (calificado como "necesita mejorar" o "no satisfactorio").</w:t>
      </w:r>
    </w:p>
    <w:p w:rsidR="00EE7EAB" w:rsidRDefault="001C7B20" w:rsidP="001C7B20">
      <w:pPr>
        <w:pStyle w:val="Prrafodelista"/>
        <w:widowControl/>
        <w:numPr>
          <w:ilvl w:val="0"/>
          <w:numId w:val="23"/>
        </w:numPr>
        <w:autoSpaceDE/>
        <w:autoSpaceDN/>
        <w:spacing w:before="100" w:beforeAutospacing="1" w:after="100" w:afterAutospacing="1"/>
        <w:jc w:val="center"/>
        <w:rPr>
          <w:rFonts w:ascii="Arial" w:hAnsi="Arial" w:cs="Arial"/>
          <w:b/>
          <w:sz w:val="28"/>
          <w:szCs w:val="28"/>
          <w:lang w:val="es-US" w:eastAsia="es-US"/>
        </w:rPr>
      </w:pPr>
      <w:r w:rsidRPr="001C7B20">
        <w:rPr>
          <w:rFonts w:ascii="Arial" w:hAnsi="Arial" w:cs="Arial"/>
          <w:b/>
          <w:sz w:val="28"/>
          <w:szCs w:val="28"/>
          <w:lang w:val="es-US" w:eastAsia="es-US"/>
        </w:rPr>
        <w:t>Hallazgos</w:t>
      </w:r>
    </w:p>
    <w:p w:rsidR="001C7B20" w:rsidRDefault="001C7B20" w:rsidP="001C7B20">
      <w:pPr>
        <w:pStyle w:val="Prrafodelista"/>
        <w:widowControl/>
        <w:autoSpaceDE/>
        <w:autoSpaceDN/>
        <w:spacing w:before="100" w:beforeAutospacing="1" w:after="100" w:afterAutospacing="1"/>
        <w:ind w:left="720" w:firstLine="0"/>
        <w:rPr>
          <w:rFonts w:ascii="Arial" w:hAnsi="Arial" w:cs="Arial"/>
          <w:b/>
          <w:sz w:val="28"/>
          <w:szCs w:val="28"/>
          <w:lang w:val="es-US" w:eastAsia="es-US"/>
        </w:rPr>
      </w:pPr>
      <w:r w:rsidRPr="001C7B20">
        <w:rPr>
          <w:rFonts w:ascii="Arial" w:hAnsi="Arial" w:cs="Arial"/>
          <w:b/>
          <w:sz w:val="28"/>
          <w:szCs w:val="28"/>
          <w:lang w:val="es-US" w:eastAsia="es-US"/>
        </w:rPr>
        <w:t>Ficha de Hallazgo 1</w:t>
      </w:r>
    </w:p>
    <w:tbl>
      <w:tblPr>
        <w:tblStyle w:val="Tablaconcuadrcula"/>
        <w:tblW w:w="11515" w:type="dxa"/>
        <w:jc w:val="center"/>
        <w:tblLook w:val="04A0" w:firstRow="1" w:lastRow="0" w:firstColumn="1" w:lastColumn="0" w:noHBand="0" w:noVBand="1"/>
      </w:tblPr>
      <w:tblGrid>
        <w:gridCol w:w="3096"/>
        <w:gridCol w:w="4692"/>
        <w:gridCol w:w="680"/>
        <w:gridCol w:w="939"/>
        <w:gridCol w:w="2108"/>
      </w:tblGrid>
      <w:tr w:rsidR="001C7B20" w:rsidRPr="006C5E71" w:rsidTr="001A49BD">
        <w:trPr>
          <w:trHeight w:val="4"/>
          <w:jc w:val="center"/>
        </w:trPr>
        <w:tc>
          <w:tcPr>
            <w:tcW w:w="7788" w:type="dxa"/>
            <w:gridSpan w:val="2"/>
          </w:tcPr>
          <w:p w:rsidR="001C7B20" w:rsidRPr="006C5E71" w:rsidRDefault="001C7B20" w:rsidP="001A49BD">
            <w:pPr>
              <w:rPr>
                <w:rFonts w:ascii="Arial" w:hAnsi="Arial" w:cs="Arial"/>
              </w:rPr>
            </w:pPr>
            <w:r w:rsidRPr="001C7B20">
              <w:rPr>
                <w:rFonts w:ascii="Arial" w:hAnsi="Arial" w:cs="Arial"/>
              </w:rPr>
              <w:t>ENTIDAD BANCARIA</w:t>
            </w:r>
          </w:p>
        </w:tc>
        <w:tc>
          <w:tcPr>
            <w:tcW w:w="3727" w:type="dxa"/>
            <w:gridSpan w:val="3"/>
          </w:tcPr>
          <w:p w:rsidR="001C7B20" w:rsidRPr="006C5E71" w:rsidRDefault="001C7B20" w:rsidP="001A49BD">
            <w:pPr>
              <w:rPr>
                <w:rFonts w:ascii="Arial" w:hAnsi="Arial" w:cs="Arial"/>
              </w:rPr>
            </w:pPr>
            <w:r w:rsidRPr="001C7B20">
              <w:rPr>
                <w:rFonts w:ascii="Arial" w:hAnsi="Arial" w:cs="Arial"/>
                <w:b/>
                <w:bCs/>
              </w:rPr>
              <w:t>REF: H-BCRA-GOB-01</w:t>
            </w:r>
          </w:p>
        </w:tc>
      </w:tr>
      <w:tr w:rsidR="001C7B20" w:rsidRPr="006C5E71" w:rsidTr="001A49BD">
        <w:trPr>
          <w:trHeight w:val="3"/>
          <w:jc w:val="center"/>
        </w:trPr>
        <w:tc>
          <w:tcPr>
            <w:tcW w:w="7788" w:type="dxa"/>
            <w:gridSpan w:val="2"/>
          </w:tcPr>
          <w:p w:rsidR="001C7B20" w:rsidRPr="006C5E71" w:rsidRDefault="001C7B20" w:rsidP="001A49BD">
            <w:pPr>
              <w:rPr>
                <w:rFonts w:ascii="Arial" w:hAnsi="Arial" w:cs="Arial"/>
              </w:rPr>
            </w:pPr>
            <w:r w:rsidRPr="006C5E71">
              <w:rPr>
                <w:rFonts w:ascii="Arial" w:hAnsi="Arial" w:cs="Arial"/>
              </w:rPr>
              <w:t>HALLAZGOS DE LA AUDITORIA</w:t>
            </w:r>
          </w:p>
        </w:tc>
        <w:tc>
          <w:tcPr>
            <w:tcW w:w="3727" w:type="dxa"/>
            <w:gridSpan w:val="3"/>
          </w:tcPr>
          <w:p w:rsidR="001C7B20" w:rsidRPr="006C5E71" w:rsidRDefault="001C7B20" w:rsidP="001A49BD">
            <w:pPr>
              <w:rPr>
                <w:rFonts w:ascii="Arial" w:hAnsi="Arial" w:cs="Arial"/>
              </w:rPr>
            </w:pPr>
            <w:r>
              <w:rPr>
                <w:rFonts w:ascii="Arial" w:hAnsi="Arial" w:cs="Arial"/>
              </w:rPr>
              <w:t>H1</w:t>
            </w:r>
          </w:p>
        </w:tc>
      </w:tr>
      <w:tr w:rsidR="001C7B20" w:rsidRPr="006C5E71" w:rsidTr="001A49BD">
        <w:trPr>
          <w:trHeight w:val="3"/>
          <w:jc w:val="center"/>
        </w:trPr>
        <w:tc>
          <w:tcPr>
            <w:tcW w:w="3096" w:type="dxa"/>
            <w:vMerge w:val="restart"/>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PROCESO AUDITADO</w:t>
            </w:r>
          </w:p>
        </w:tc>
        <w:tc>
          <w:tcPr>
            <w:tcW w:w="4692" w:type="dxa"/>
            <w:vMerge w:val="restart"/>
            <w:tcBorders>
              <w:bottom w:val="nil"/>
            </w:tcBorders>
          </w:tcPr>
          <w:p w:rsidR="001C7B20" w:rsidRPr="006C5E71" w:rsidRDefault="001C7B20" w:rsidP="001A49BD">
            <w:pPr>
              <w:rPr>
                <w:rFonts w:ascii="Arial" w:hAnsi="Arial" w:cs="Arial"/>
              </w:rPr>
            </w:pPr>
            <w:r w:rsidRPr="001C7B20">
              <w:rPr>
                <w:rFonts w:ascii="Arial" w:hAnsi="Arial" w:cs="Arial"/>
              </w:rPr>
              <w:t>Gobierno de TI – Conformación del Comité de Sistemas</w:t>
            </w:r>
          </w:p>
        </w:tc>
        <w:tc>
          <w:tcPr>
            <w:tcW w:w="3727" w:type="dxa"/>
            <w:gridSpan w:val="3"/>
          </w:tcPr>
          <w:p w:rsidR="001C7B20" w:rsidRPr="006C5E71" w:rsidRDefault="001C7B20" w:rsidP="001A49BD">
            <w:pPr>
              <w:rPr>
                <w:rFonts w:ascii="Arial" w:hAnsi="Arial" w:cs="Arial"/>
              </w:rPr>
            </w:pPr>
            <w:r w:rsidRPr="006C5E71">
              <w:rPr>
                <w:rFonts w:ascii="Arial" w:hAnsi="Arial" w:cs="Arial"/>
              </w:rPr>
              <w:t xml:space="preserve">PAGINA </w:t>
            </w:r>
          </w:p>
        </w:tc>
      </w:tr>
      <w:tr w:rsidR="001C7B20" w:rsidRPr="006C5E71" w:rsidTr="001A49BD">
        <w:trPr>
          <w:trHeight w:val="3"/>
          <w:jc w:val="center"/>
        </w:trPr>
        <w:tc>
          <w:tcPr>
            <w:tcW w:w="3096" w:type="dxa"/>
            <w:vMerge/>
            <w:shd w:val="clear" w:color="auto" w:fill="DDD9C3" w:themeFill="background2" w:themeFillShade="E6"/>
          </w:tcPr>
          <w:p w:rsidR="001C7B20" w:rsidRPr="006C5E71" w:rsidRDefault="001C7B20" w:rsidP="001A49BD">
            <w:pPr>
              <w:rPr>
                <w:rFonts w:ascii="Arial" w:hAnsi="Arial" w:cs="Arial"/>
              </w:rPr>
            </w:pPr>
          </w:p>
        </w:tc>
        <w:tc>
          <w:tcPr>
            <w:tcW w:w="4692" w:type="dxa"/>
            <w:vMerge/>
            <w:tcBorders>
              <w:bottom w:val="nil"/>
            </w:tcBorders>
          </w:tcPr>
          <w:p w:rsidR="001C7B20" w:rsidRPr="006C5E71" w:rsidRDefault="001C7B20" w:rsidP="001A49BD">
            <w:pPr>
              <w:rPr>
                <w:rFonts w:ascii="Arial" w:hAnsi="Arial" w:cs="Arial"/>
              </w:rPr>
            </w:pPr>
          </w:p>
        </w:tc>
        <w:tc>
          <w:tcPr>
            <w:tcW w:w="680" w:type="dxa"/>
          </w:tcPr>
          <w:p w:rsidR="001C7B20" w:rsidRPr="006C5E71" w:rsidRDefault="001C7B20" w:rsidP="001A49BD">
            <w:pPr>
              <w:rPr>
                <w:rFonts w:ascii="Arial" w:hAnsi="Arial" w:cs="Arial"/>
              </w:rPr>
            </w:pPr>
            <w:r w:rsidRPr="006C5E71">
              <w:rPr>
                <w:rFonts w:ascii="Arial" w:hAnsi="Arial" w:cs="Arial"/>
              </w:rPr>
              <w:t>1</w:t>
            </w:r>
          </w:p>
        </w:tc>
        <w:tc>
          <w:tcPr>
            <w:tcW w:w="939" w:type="dxa"/>
          </w:tcPr>
          <w:p w:rsidR="001C7B20" w:rsidRPr="006C5E71" w:rsidRDefault="001C7B20" w:rsidP="001A49BD">
            <w:pPr>
              <w:rPr>
                <w:rFonts w:ascii="Arial" w:hAnsi="Arial" w:cs="Arial"/>
              </w:rPr>
            </w:pPr>
            <w:r w:rsidRPr="006C5E71">
              <w:rPr>
                <w:rFonts w:ascii="Arial" w:hAnsi="Arial" w:cs="Arial"/>
              </w:rPr>
              <w:t>DE</w:t>
            </w:r>
          </w:p>
        </w:tc>
        <w:tc>
          <w:tcPr>
            <w:tcW w:w="2108" w:type="dxa"/>
          </w:tcPr>
          <w:p w:rsidR="001C7B20" w:rsidRPr="006C5E71" w:rsidRDefault="001C7B20" w:rsidP="001A49BD">
            <w:pPr>
              <w:rPr>
                <w:rFonts w:ascii="Arial" w:hAnsi="Arial" w:cs="Arial"/>
              </w:rPr>
            </w:pPr>
            <w:r w:rsidRPr="006C5E71">
              <w:rPr>
                <w:rFonts w:ascii="Arial" w:hAnsi="Arial" w:cs="Arial"/>
              </w:rPr>
              <w:t>1</w:t>
            </w:r>
          </w:p>
        </w:tc>
      </w:tr>
      <w:tr w:rsidR="001C7B20" w:rsidRPr="006C5E71" w:rsidTr="001A49BD">
        <w:trPr>
          <w:trHeight w:val="3"/>
          <w:jc w:val="center"/>
        </w:trPr>
        <w:tc>
          <w:tcPr>
            <w:tcW w:w="3096" w:type="dxa"/>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RESPONSABLE</w:t>
            </w:r>
          </w:p>
        </w:tc>
        <w:tc>
          <w:tcPr>
            <w:tcW w:w="8419" w:type="dxa"/>
            <w:gridSpan w:val="4"/>
          </w:tcPr>
          <w:p w:rsidR="001C7B20" w:rsidRPr="006C5E71" w:rsidRDefault="001C7B20" w:rsidP="001A49BD">
            <w:pPr>
              <w:rPr>
                <w:rFonts w:ascii="Arial" w:hAnsi="Arial" w:cs="Arial"/>
              </w:rPr>
            </w:pPr>
          </w:p>
        </w:tc>
      </w:tr>
      <w:tr w:rsidR="001C7B20" w:rsidRPr="006C5E71" w:rsidTr="001A49BD">
        <w:trPr>
          <w:trHeight w:val="3"/>
          <w:jc w:val="center"/>
        </w:trPr>
        <w:tc>
          <w:tcPr>
            <w:tcW w:w="3096" w:type="dxa"/>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CRITERIO</w:t>
            </w:r>
          </w:p>
        </w:tc>
        <w:tc>
          <w:tcPr>
            <w:tcW w:w="8419" w:type="dxa"/>
            <w:gridSpan w:val="4"/>
          </w:tcPr>
          <w:p w:rsidR="001C7B20" w:rsidRPr="006C5E71" w:rsidRDefault="001C7B20" w:rsidP="001A49BD">
            <w:pPr>
              <w:rPr>
                <w:rFonts w:ascii="Arial" w:hAnsi="Arial" w:cs="Arial"/>
              </w:rPr>
            </w:pPr>
            <w:r w:rsidRPr="001C7B20">
              <w:rPr>
                <w:rFonts w:ascii="Arial" w:hAnsi="Arial" w:cs="Arial"/>
              </w:rPr>
              <w:t>Comunicaciones A 3198 y A 2525 (BCRA)</w:t>
            </w:r>
          </w:p>
        </w:tc>
      </w:tr>
      <w:tr w:rsidR="001C7B20" w:rsidRPr="006C5E71" w:rsidTr="001A49BD">
        <w:trPr>
          <w:trHeight w:val="3"/>
          <w:jc w:val="center"/>
        </w:trPr>
        <w:tc>
          <w:tcPr>
            <w:tcW w:w="11515" w:type="dxa"/>
            <w:gridSpan w:val="5"/>
            <w:shd w:val="clear" w:color="auto" w:fill="DDD9C3" w:themeFill="background2" w:themeFillShade="E6"/>
          </w:tcPr>
          <w:p w:rsidR="001C7B20" w:rsidRPr="006C5E71" w:rsidRDefault="001C7B20" w:rsidP="001A49B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1C7B20" w:rsidRPr="006C5E71" w:rsidTr="001A49BD">
        <w:trPr>
          <w:trHeight w:val="21"/>
          <w:jc w:val="center"/>
        </w:trPr>
        <w:tc>
          <w:tcPr>
            <w:tcW w:w="11515" w:type="dxa"/>
            <w:gridSpan w:val="5"/>
          </w:tcPr>
          <w:p w:rsidR="001C7B20" w:rsidRPr="006C5E71" w:rsidRDefault="001C7B20" w:rsidP="001A49BD">
            <w:pPr>
              <w:rPr>
                <w:rFonts w:ascii="Arial" w:hAnsi="Arial" w:cs="Arial"/>
              </w:rPr>
            </w:pPr>
            <w:r w:rsidRPr="001C7B20">
              <w:rPr>
                <w:rFonts w:ascii="Arial" w:hAnsi="Arial" w:cs="Arial"/>
              </w:rPr>
              <w:t>No se evidenció la conformación clara de un Comité de Sistemas, no existe un libro de actas que documente sus reuniones y no se ha designado un responsable formal ante la Gerencia de Auditoría Externa del BCRA. (Calificación: No satisfactorio).</w:t>
            </w:r>
          </w:p>
        </w:tc>
      </w:tr>
      <w:tr w:rsidR="001C7B20" w:rsidRPr="006C5E71" w:rsidTr="001A49BD">
        <w:trPr>
          <w:trHeight w:val="3"/>
          <w:jc w:val="center"/>
        </w:trPr>
        <w:tc>
          <w:tcPr>
            <w:tcW w:w="11515" w:type="dxa"/>
            <w:gridSpan w:val="5"/>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CAUSAS</w:t>
            </w:r>
          </w:p>
        </w:tc>
      </w:tr>
      <w:tr w:rsidR="001C7B20" w:rsidRPr="006C5E71" w:rsidTr="001C7B20">
        <w:trPr>
          <w:trHeight w:val="718"/>
          <w:jc w:val="center"/>
        </w:trPr>
        <w:tc>
          <w:tcPr>
            <w:tcW w:w="11515" w:type="dxa"/>
            <w:gridSpan w:val="5"/>
          </w:tcPr>
          <w:p w:rsidR="001C7B20" w:rsidRPr="001C7B20" w:rsidRDefault="001C7B20" w:rsidP="001C7B20">
            <w:pPr>
              <w:numPr>
                <w:ilvl w:val="0"/>
                <w:numId w:val="24"/>
              </w:numPr>
              <w:rPr>
                <w:rFonts w:ascii="Arial" w:hAnsi="Arial" w:cs="Arial"/>
              </w:rPr>
            </w:pPr>
            <w:r w:rsidRPr="001C7B20">
              <w:rPr>
                <w:rFonts w:ascii="Arial" w:hAnsi="Arial" w:cs="Arial"/>
              </w:rPr>
              <w:t>Falta de formalización de la estructura de gobierno de TI.</w:t>
            </w:r>
          </w:p>
          <w:p w:rsidR="001C7B20" w:rsidRPr="006C5E71" w:rsidRDefault="001C7B20" w:rsidP="001C7B20">
            <w:pPr>
              <w:numPr>
                <w:ilvl w:val="0"/>
                <w:numId w:val="24"/>
              </w:numPr>
              <w:rPr>
                <w:rFonts w:ascii="Arial" w:hAnsi="Arial" w:cs="Arial"/>
              </w:rPr>
            </w:pPr>
            <w:r w:rsidRPr="001C7B20">
              <w:rPr>
                <w:rFonts w:ascii="Arial" w:hAnsi="Arial" w:cs="Arial"/>
              </w:rPr>
              <w:t>Incumplimiento normativo por parte de la alta dirección.</w:t>
            </w:r>
          </w:p>
        </w:tc>
      </w:tr>
      <w:tr w:rsidR="001C7B20" w:rsidRPr="006C5E71" w:rsidTr="001A49BD">
        <w:trPr>
          <w:trHeight w:val="3"/>
          <w:jc w:val="center"/>
        </w:trPr>
        <w:tc>
          <w:tcPr>
            <w:tcW w:w="11515" w:type="dxa"/>
            <w:gridSpan w:val="5"/>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EVIDENCIA</w:t>
            </w:r>
          </w:p>
        </w:tc>
      </w:tr>
      <w:tr w:rsidR="001C7B20" w:rsidRPr="006C5E71" w:rsidTr="001A49BD">
        <w:trPr>
          <w:trHeight w:val="17"/>
          <w:jc w:val="center"/>
        </w:trPr>
        <w:tc>
          <w:tcPr>
            <w:tcW w:w="11515" w:type="dxa"/>
            <w:gridSpan w:val="5"/>
          </w:tcPr>
          <w:p w:rsidR="001C7B20" w:rsidRPr="001C7B20" w:rsidRDefault="001C7B20" w:rsidP="001C7B20">
            <w:pPr>
              <w:numPr>
                <w:ilvl w:val="0"/>
                <w:numId w:val="25"/>
              </w:numPr>
              <w:rPr>
                <w:rFonts w:ascii="Arial" w:hAnsi="Arial" w:cs="Arial"/>
              </w:rPr>
            </w:pPr>
            <w:r w:rsidRPr="001C7B20">
              <w:rPr>
                <w:rFonts w:ascii="Arial" w:hAnsi="Arial" w:cs="Arial"/>
              </w:rPr>
              <w:t>Ausencia física y digital de libros de actas de reuniones.</w:t>
            </w:r>
          </w:p>
          <w:p w:rsidR="001C7B20" w:rsidRPr="006C5E71" w:rsidRDefault="001C7B20" w:rsidP="001C7B20">
            <w:pPr>
              <w:numPr>
                <w:ilvl w:val="0"/>
                <w:numId w:val="25"/>
              </w:numPr>
              <w:rPr>
                <w:rFonts w:ascii="Arial" w:hAnsi="Arial" w:cs="Arial"/>
              </w:rPr>
            </w:pPr>
            <w:r w:rsidRPr="001C7B20">
              <w:rPr>
                <w:rFonts w:ascii="Arial" w:hAnsi="Arial" w:cs="Arial"/>
              </w:rPr>
              <w:t>Falta de documento formal de designación de representante ante el BCRA.</w:t>
            </w:r>
          </w:p>
        </w:tc>
      </w:tr>
      <w:tr w:rsidR="001C7B20" w:rsidRPr="006C5E71" w:rsidTr="001A49BD">
        <w:trPr>
          <w:trHeight w:val="3"/>
          <w:jc w:val="center"/>
        </w:trPr>
        <w:tc>
          <w:tcPr>
            <w:tcW w:w="11515" w:type="dxa"/>
            <w:gridSpan w:val="5"/>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IMPACTO</w:t>
            </w:r>
          </w:p>
        </w:tc>
      </w:tr>
      <w:tr w:rsidR="001C7B20" w:rsidRPr="006C5E71" w:rsidTr="001A49BD">
        <w:trPr>
          <w:trHeight w:val="10"/>
          <w:jc w:val="center"/>
        </w:trPr>
        <w:tc>
          <w:tcPr>
            <w:tcW w:w="11515" w:type="dxa"/>
            <w:gridSpan w:val="5"/>
          </w:tcPr>
          <w:p w:rsidR="001C7B20" w:rsidRPr="001C7B20" w:rsidRDefault="001C7B20" w:rsidP="001C7B20">
            <w:pPr>
              <w:numPr>
                <w:ilvl w:val="0"/>
                <w:numId w:val="26"/>
              </w:numPr>
              <w:rPr>
                <w:rFonts w:ascii="Arial" w:hAnsi="Arial" w:cs="Arial"/>
              </w:rPr>
            </w:pPr>
            <w:r w:rsidRPr="001C7B20">
              <w:rPr>
                <w:rFonts w:ascii="Arial" w:hAnsi="Arial" w:cs="Arial"/>
              </w:rPr>
              <w:t>Desalineación entre los objetivos del negocio y TI.</w:t>
            </w:r>
          </w:p>
          <w:p w:rsidR="001C7B20" w:rsidRPr="006C5E71" w:rsidRDefault="001C7B20" w:rsidP="001C7B20">
            <w:pPr>
              <w:numPr>
                <w:ilvl w:val="0"/>
                <w:numId w:val="26"/>
              </w:numPr>
              <w:rPr>
                <w:rFonts w:ascii="Arial" w:hAnsi="Arial" w:cs="Arial"/>
              </w:rPr>
            </w:pPr>
            <w:r w:rsidRPr="001C7B20">
              <w:rPr>
                <w:rFonts w:ascii="Arial" w:hAnsi="Arial" w:cs="Arial"/>
              </w:rPr>
              <w:t>Incumplimiento normativo directo ante el ente regulador.</w:t>
            </w:r>
          </w:p>
        </w:tc>
      </w:tr>
      <w:tr w:rsidR="001C7B20" w:rsidRPr="006C5E71" w:rsidTr="001A49BD">
        <w:trPr>
          <w:trHeight w:val="3"/>
          <w:jc w:val="center"/>
        </w:trPr>
        <w:tc>
          <w:tcPr>
            <w:tcW w:w="11515" w:type="dxa"/>
            <w:gridSpan w:val="5"/>
            <w:shd w:val="clear" w:color="auto" w:fill="DDD9C3" w:themeFill="background2" w:themeFillShade="E6"/>
          </w:tcPr>
          <w:p w:rsidR="001C7B20" w:rsidRPr="006C5E71" w:rsidRDefault="001C7B20" w:rsidP="001A49BD">
            <w:pPr>
              <w:rPr>
                <w:rFonts w:ascii="Arial" w:hAnsi="Arial" w:cs="Arial"/>
              </w:rPr>
            </w:pPr>
            <w:r w:rsidRPr="006C5E71">
              <w:rPr>
                <w:rFonts w:ascii="Arial" w:hAnsi="Arial" w:cs="Arial"/>
              </w:rPr>
              <w:t>VALORACIÓN DEL RIESGO</w:t>
            </w:r>
          </w:p>
        </w:tc>
      </w:tr>
      <w:tr w:rsidR="001C7B20" w:rsidRPr="006C5E71" w:rsidTr="001A49BD">
        <w:trPr>
          <w:trHeight w:val="16"/>
          <w:jc w:val="center"/>
        </w:trPr>
        <w:tc>
          <w:tcPr>
            <w:tcW w:w="11515" w:type="dxa"/>
            <w:gridSpan w:val="5"/>
          </w:tcPr>
          <w:tbl>
            <w:tblPr>
              <w:tblW w:w="9390" w:type="dxa"/>
              <w:tblCellMar>
                <w:left w:w="70" w:type="dxa"/>
                <w:right w:w="70" w:type="dxa"/>
              </w:tblCellMar>
              <w:tblLook w:val="04A0" w:firstRow="1" w:lastRow="0" w:firstColumn="1" w:lastColumn="0" w:noHBand="0" w:noVBand="1"/>
            </w:tblPr>
            <w:tblGrid>
              <w:gridCol w:w="5850"/>
              <w:gridCol w:w="1180"/>
              <w:gridCol w:w="1475"/>
              <w:gridCol w:w="1180"/>
            </w:tblGrid>
            <w:tr w:rsidR="001C7B20" w:rsidRPr="001C7B20" w:rsidTr="001C7B20">
              <w:trPr>
                <w:trHeight w:val="288"/>
              </w:trPr>
              <w:tc>
                <w:tcPr>
                  <w:tcW w:w="585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Riesgo Asociado</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Impacto</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Probabilidad</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Nivel de Riesgo</w:t>
                  </w:r>
                </w:p>
              </w:tc>
            </w:tr>
            <w:tr w:rsidR="001C7B20" w:rsidRPr="001C7B20" w:rsidTr="001C7B20">
              <w:trPr>
                <w:trHeight w:val="288"/>
              </w:trPr>
              <w:tc>
                <w:tcPr>
                  <w:tcW w:w="585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R-GOB-01: Sanciones normativas por falta de estructura de gobierno</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Alto (3)</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Alta (4)</w:t>
                  </w:r>
                </w:p>
              </w:tc>
              <w:tc>
                <w:tcPr>
                  <w:tcW w:w="1180" w:type="dxa"/>
                  <w:tcBorders>
                    <w:top w:val="nil"/>
                    <w:left w:val="nil"/>
                    <w:bottom w:val="nil"/>
                    <w:right w:val="nil"/>
                  </w:tcBorders>
                  <w:shd w:val="clear" w:color="auto" w:fill="auto"/>
                  <w:noWrap/>
                  <w:vAlign w:val="bottom"/>
                  <w:hideMark/>
                </w:tcPr>
                <w:p w:rsidR="001C7B20" w:rsidRPr="001C7B20" w:rsidRDefault="001C7B20" w:rsidP="001C7B20">
                  <w:pPr>
                    <w:widowControl/>
                    <w:autoSpaceDE/>
                    <w:autoSpaceDN/>
                    <w:rPr>
                      <w:rFonts w:ascii="Arial" w:hAnsi="Arial" w:cs="Arial"/>
                      <w:color w:val="000000"/>
                      <w:sz w:val="24"/>
                      <w:szCs w:val="24"/>
                      <w:lang w:val="es-US" w:eastAsia="es-US"/>
                    </w:rPr>
                  </w:pPr>
                  <w:r w:rsidRPr="001C7B20">
                    <w:rPr>
                      <w:rFonts w:ascii="Arial" w:hAnsi="Arial" w:cs="Arial"/>
                      <w:color w:val="000000"/>
                      <w:sz w:val="24"/>
                      <w:szCs w:val="24"/>
                      <w:lang w:val="es-US" w:eastAsia="es-US"/>
                    </w:rPr>
                    <w:t>Alto (12)</w:t>
                  </w:r>
                </w:p>
              </w:tc>
            </w:tr>
          </w:tbl>
          <w:p w:rsidR="001C7B20" w:rsidRPr="006C5E71" w:rsidRDefault="001C7B20" w:rsidP="001A49BD">
            <w:pPr>
              <w:rPr>
                <w:rFonts w:ascii="Arial" w:hAnsi="Arial" w:cs="Arial"/>
              </w:rPr>
            </w:pPr>
          </w:p>
        </w:tc>
      </w:tr>
      <w:tr w:rsidR="001C7B20" w:rsidRPr="006C5E71" w:rsidTr="001A49BD">
        <w:trPr>
          <w:trHeight w:val="16"/>
          <w:jc w:val="center"/>
        </w:trPr>
        <w:tc>
          <w:tcPr>
            <w:tcW w:w="11515" w:type="dxa"/>
            <w:gridSpan w:val="5"/>
            <w:shd w:val="clear" w:color="auto" w:fill="DDD9C3" w:themeFill="background2" w:themeFillShade="E6"/>
          </w:tcPr>
          <w:p w:rsidR="001C7B20" w:rsidRPr="006C5E71" w:rsidRDefault="001C7B20" w:rsidP="001A49BD">
            <w:pPr>
              <w:rPr>
                <w:rFonts w:ascii="Arial" w:hAnsi="Arial" w:cs="Arial"/>
                <w:color w:val="000000"/>
                <w:kern w:val="0"/>
                <w:sz w:val="22"/>
                <w:szCs w:val="22"/>
                <w:lang w:eastAsia="es-US"/>
                <w14:ligatures w14:val="none"/>
              </w:rPr>
            </w:pPr>
            <w:r w:rsidRPr="006C5E71">
              <w:rPr>
                <w:rFonts w:ascii="Arial" w:hAnsi="Arial" w:cs="Arial"/>
              </w:rPr>
              <w:t>RECOMENDACIONES</w:t>
            </w:r>
          </w:p>
        </w:tc>
      </w:tr>
      <w:tr w:rsidR="001C7B20" w:rsidRPr="006C5E71" w:rsidTr="001A49BD">
        <w:trPr>
          <w:trHeight w:val="3"/>
          <w:jc w:val="center"/>
        </w:trPr>
        <w:tc>
          <w:tcPr>
            <w:tcW w:w="11515" w:type="dxa"/>
            <w:gridSpan w:val="5"/>
            <w:shd w:val="clear" w:color="auto" w:fill="FFFFFF" w:themeFill="background1"/>
          </w:tcPr>
          <w:p w:rsidR="001C7B20" w:rsidRPr="001C7B20" w:rsidRDefault="001C7B20" w:rsidP="001C7B20">
            <w:pPr>
              <w:numPr>
                <w:ilvl w:val="0"/>
                <w:numId w:val="27"/>
              </w:numPr>
              <w:rPr>
                <w:rFonts w:ascii="Arial" w:hAnsi="Arial" w:cs="Arial"/>
              </w:rPr>
            </w:pPr>
            <w:r w:rsidRPr="001C7B20">
              <w:rPr>
                <w:rFonts w:ascii="Arial" w:hAnsi="Arial" w:cs="Arial"/>
              </w:rPr>
              <w:t>Inmediato: Conformar oficialmente el Comité de Sistemas.</w:t>
            </w:r>
          </w:p>
          <w:p w:rsidR="001C7B20" w:rsidRPr="006C5E71" w:rsidRDefault="001C7B20" w:rsidP="001C7B20">
            <w:pPr>
              <w:numPr>
                <w:ilvl w:val="0"/>
                <w:numId w:val="27"/>
              </w:numPr>
              <w:rPr>
                <w:rFonts w:ascii="Arial" w:hAnsi="Arial" w:cs="Arial"/>
                <w:b/>
                <w:bCs/>
              </w:rPr>
            </w:pPr>
            <w:r w:rsidRPr="001C7B20">
              <w:rPr>
                <w:rFonts w:ascii="Arial" w:hAnsi="Arial" w:cs="Arial"/>
              </w:rPr>
              <w:t>Corto plazo: Nombrar de inmediato a un representante ante el BCRA y comenzar a registrar las reuniones mediante actas formales.</w:t>
            </w:r>
          </w:p>
        </w:tc>
      </w:tr>
    </w:tbl>
    <w:p w:rsidR="001C7B20" w:rsidRDefault="001C7B20" w:rsidP="00EE7EAB">
      <w:pPr>
        <w:widowControl/>
        <w:autoSpaceDE/>
        <w:autoSpaceDN/>
        <w:spacing w:before="100" w:beforeAutospacing="1" w:after="100" w:afterAutospacing="1"/>
        <w:rPr>
          <w:rFonts w:ascii="Arial" w:hAnsi="Arial" w:cs="Arial"/>
          <w:sz w:val="24"/>
          <w:szCs w:val="24"/>
          <w:lang w:eastAsia="es-US"/>
        </w:rPr>
      </w:pPr>
    </w:p>
    <w:p w:rsidR="002D79DA" w:rsidRDefault="002D79DA" w:rsidP="00EE7EAB">
      <w:pPr>
        <w:widowControl/>
        <w:autoSpaceDE/>
        <w:autoSpaceDN/>
        <w:spacing w:before="100" w:beforeAutospacing="1" w:after="100" w:afterAutospacing="1"/>
        <w:rPr>
          <w:rFonts w:ascii="Arial" w:hAnsi="Arial" w:cs="Arial"/>
          <w:sz w:val="24"/>
          <w:szCs w:val="24"/>
          <w:lang w:eastAsia="es-US"/>
        </w:rPr>
      </w:pPr>
    </w:p>
    <w:p w:rsidR="002D79DA" w:rsidRDefault="002D79DA" w:rsidP="00EE7EAB">
      <w:pPr>
        <w:widowControl/>
        <w:autoSpaceDE/>
        <w:autoSpaceDN/>
        <w:spacing w:before="100" w:beforeAutospacing="1" w:after="100" w:afterAutospacing="1"/>
        <w:rPr>
          <w:rFonts w:ascii="Arial" w:hAnsi="Arial" w:cs="Arial"/>
          <w:sz w:val="24"/>
          <w:szCs w:val="24"/>
          <w:lang w:eastAsia="es-US"/>
        </w:rPr>
      </w:pPr>
    </w:p>
    <w:p w:rsidR="002D79DA" w:rsidRDefault="002D79DA" w:rsidP="00EE7EAB">
      <w:pPr>
        <w:widowControl/>
        <w:autoSpaceDE/>
        <w:autoSpaceDN/>
        <w:spacing w:before="100" w:beforeAutospacing="1" w:after="100" w:afterAutospacing="1"/>
        <w:rPr>
          <w:rFonts w:ascii="Arial" w:hAnsi="Arial" w:cs="Arial"/>
          <w:sz w:val="24"/>
          <w:szCs w:val="24"/>
          <w:lang w:eastAsia="es-US"/>
        </w:rPr>
      </w:pPr>
    </w:p>
    <w:p w:rsidR="002D79DA" w:rsidRDefault="002D79DA" w:rsidP="00EE7EAB">
      <w:pPr>
        <w:widowControl/>
        <w:autoSpaceDE/>
        <w:autoSpaceDN/>
        <w:spacing w:before="100" w:beforeAutospacing="1" w:after="100" w:afterAutospacing="1"/>
        <w:rPr>
          <w:rFonts w:ascii="Arial" w:hAnsi="Arial" w:cs="Arial"/>
          <w:sz w:val="24"/>
          <w:szCs w:val="24"/>
          <w:lang w:eastAsia="es-US"/>
        </w:rPr>
      </w:pPr>
    </w:p>
    <w:p w:rsidR="002D79DA" w:rsidRDefault="002D79DA" w:rsidP="00EE7EAB">
      <w:pPr>
        <w:widowControl/>
        <w:autoSpaceDE/>
        <w:autoSpaceDN/>
        <w:spacing w:before="100" w:beforeAutospacing="1" w:after="100" w:afterAutospacing="1"/>
        <w:rPr>
          <w:rFonts w:ascii="Arial" w:hAnsi="Arial" w:cs="Arial"/>
          <w:sz w:val="24"/>
          <w:szCs w:val="24"/>
          <w:lang w:eastAsia="es-US"/>
        </w:rPr>
      </w:pPr>
    </w:p>
    <w:p w:rsidR="002D79DA" w:rsidRPr="00EE7EAB" w:rsidRDefault="002D79DA" w:rsidP="00EE7EAB">
      <w:pPr>
        <w:widowControl/>
        <w:autoSpaceDE/>
        <w:autoSpaceDN/>
        <w:spacing w:before="100" w:beforeAutospacing="1" w:after="100" w:afterAutospacing="1"/>
        <w:rPr>
          <w:rFonts w:ascii="Arial" w:hAnsi="Arial" w:cs="Arial"/>
          <w:b/>
          <w:bCs/>
          <w:sz w:val="28"/>
          <w:szCs w:val="28"/>
          <w:lang w:val="es-US" w:eastAsia="es-US"/>
        </w:rPr>
      </w:pPr>
      <w:r w:rsidRPr="00BD0768">
        <w:rPr>
          <w:rFonts w:ascii="Arial" w:hAnsi="Arial" w:cs="Arial"/>
          <w:b/>
          <w:bCs/>
          <w:sz w:val="28"/>
          <w:szCs w:val="28"/>
          <w:lang w:val="es-US" w:eastAsia="es-US"/>
        </w:rPr>
        <w:lastRenderedPageBreak/>
        <w:t>Ficha de Hallazgo 2</w:t>
      </w:r>
    </w:p>
    <w:tbl>
      <w:tblPr>
        <w:tblStyle w:val="Tablaconcuadrcula"/>
        <w:tblW w:w="11515" w:type="dxa"/>
        <w:jc w:val="center"/>
        <w:tblLook w:val="04A0" w:firstRow="1" w:lastRow="0" w:firstColumn="1" w:lastColumn="0" w:noHBand="0" w:noVBand="1"/>
      </w:tblPr>
      <w:tblGrid>
        <w:gridCol w:w="3096"/>
        <w:gridCol w:w="4692"/>
        <w:gridCol w:w="680"/>
        <w:gridCol w:w="939"/>
        <w:gridCol w:w="2108"/>
      </w:tblGrid>
      <w:tr w:rsidR="002D79DA" w:rsidRPr="006C5E71" w:rsidTr="001A49BD">
        <w:trPr>
          <w:trHeight w:val="4"/>
          <w:jc w:val="center"/>
        </w:trPr>
        <w:tc>
          <w:tcPr>
            <w:tcW w:w="7788" w:type="dxa"/>
            <w:gridSpan w:val="2"/>
          </w:tcPr>
          <w:p w:rsidR="002D79DA" w:rsidRPr="006C5E71" w:rsidRDefault="002D79DA" w:rsidP="001A49BD">
            <w:pPr>
              <w:rPr>
                <w:rFonts w:ascii="Arial" w:hAnsi="Arial" w:cs="Arial"/>
              </w:rPr>
            </w:pPr>
            <w:r w:rsidRPr="001C7B20">
              <w:rPr>
                <w:rFonts w:ascii="Arial" w:hAnsi="Arial" w:cs="Arial"/>
              </w:rPr>
              <w:t>ENTIDAD BANCARIA</w:t>
            </w:r>
          </w:p>
        </w:tc>
        <w:tc>
          <w:tcPr>
            <w:tcW w:w="3727" w:type="dxa"/>
            <w:gridSpan w:val="3"/>
          </w:tcPr>
          <w:p w:rsidR="002D79DA" w:rsidRPr="006C5E71" w:rsidRDefault="00623567" w:rsidP="001A49BD">
            <w:pPr>
              <w:rPr>
                <w:rFonts w:ascii="Arial" w:hAnsi="Arial" w:cs="Arial"/>
              </w:rPr>
            </w:pPr>
            <w:r w:rsidRPr="00623567">
              <w:rPr>
                <w:rFonts w:ascii="Arial" w:hAnsi="Arial" w:cs="Arial"/>
                <w:b/>
                <w:bCs/>
              </w:rPr>
              <w:t>REF: H-BCRA-OPE-02</w:t>
            </w:r>
          </w:p>
        </w:tc>
      </w:tr>
      <w:tr w:rsidR="002D79DA" w:rsidRPr="006C5E71" w:rsidTr="001A49BD">
        <w:trPr>
          <w:trHeight w:val="3"/>
          <w:jc w:val="center"/>
        </w:trPr>
        <w:tc>
          <w:tcPr>
            <w:tcW w:w="7788" w:type="dxa"/>
            <w:gridSpan w:val="2"/>
          </w:tcPr>
          <w:p w:rsidR="002D79DA" w:rsidRPr="006C5E71" w:rsidRDefault="002D79DA" w:rsidP="001A49BD">
            <w:pPr>
              <w:rPr>
                <w:rFonts w:ascii="Arial" w:hAnsi="Arial" w:cs="Arial"/>
              </w:rPr>
            </w:pPr>
            <w:r w:rsidRPr="006C5E71">
              <w:rPr>
                <w:rFonts w:ascii="Arial" w:hAnsi="Arial" w:cs="Arial"/>
              </w:rPr>
              <w:t>HALLAZGOS DE LA AUDITORIA</w:t>
            </w:r>
          </w:p>
        </w:tc>
        <w:tc>
          <w:tcPr>
            <w:tcW w:w="3727" w:type="dxa"/>
            <w:gridSpan w:val="3"/>
          </w:tcPr>
          <w:p w:rsidR="002D79DA" w:rsidRPr="006C5E71" w:rsidRDefault="00BD0768" w:rsidP="001A49BD">
            <w:pPr>
              <w:rPr>
                <w:rFonts w:ascii="Arial" w:hAnsi="Arial" w:cs="Arial"/>
              </w:rPr>
            </w:pPr>
            <w:r>
              <w:rPr>
                <w:rFonts w:ascii="Arial" w:hAnsi="Arial" w:cs="Arial"/>
              </w:rPr>
              <w:t>H2</w:t>
            </w:r>
          </w:p>
        </w:tc>
      </w:tr>
      <w:tr w:rsidR="002D79DA" w:rsidRPr="006C5E71" w:rsidTr="001A49BD">
        <w:trPr>
          <w:trHeight w:val="3"/>
          <w:jc w:val="center"/>
        </w:trPr>
        <w:tc>
          <w:tcPr>
            <w:tcW w:w="3096" w:type="dxa"/>
            <w:vMerge w:val="restart"/>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PROCESO AUDITADO</w:t>
            </w:r>
          </w:p>
        </w:tc>
        <w:tc>
          <w:tcPr>
            <w:tcW w:w="4692" w:type="dxa"/>
            <w:vMerge w:val="restart"/>
            <w:tcBorders>
              <w:bottom w:val="nil"/>
            </w:tcBorders>
          </w:tcPr>
          <w:p w:rsidR="002D79DA" w:rsidRPr="006C5E71" w:rsidRDefault="00623567" w:rsidP="001A49BD">
            <w:pPr>
              <w:rPr>
                <w:rFonts w:ascii="Arial" w:hAnsi="Arial" w:cs="Arial"/>
              </w:rPr>
            </w:pPr>
            <w:r w:rsidRPr="00623567">
              <w:rPr>
                <w:rFonts w:ascii="Arial" w:hAnsi="Arial" w:cs="Arial"/>
              </w:rPr>
              <w:t>Gestión Operativa – Operaciones computarizadas departamentales</w:t>
            </w:r>
          </w:p>
        </w:tc>
        <w:tc>
          <w:tcPr>
            <w:tcW w:w="3727" w:type="dxa"/>
            <w:gridSpan w:val="3"/>
          </w:tcPr>
          <w:p w:rsidR="002D79DA" w:rsidRPr="006C5E71" w:rsidRDefault="002D79DA" w:rsidP="001A49BD">
            <w:pPr>
              <w:rPr>
                <w:rFonts w:ascii="Arial" w:hAnsi="Arial" w:cs="Arial"/>
              </w:rPr>
            </w:pPr>
            <w:r w:rsidRPr="006C5E71">
              <w:rPr>
                <w:rFonts w:ascii="Arial" w:hAnsi="Arial" w:cs="Arial"/>
              </w:rPr>
              <w:t xml:space="preserve">PAGINA </w:t>
            </w:r>
          </w:p>
        </w:tc>
      </w:tr>
      <w:tr w:rsidR="002D79DA" w:rsidRPr="006C5E71" w:rsidTr="001A49BD">
        <w:trPr>
          <w:trHeight w:val="3"/>
          <w:jc w:val="center"/>
        </w:trPr>
        <w:tc>
          <w:tcPr>
            <w:tcW w:w="3096" w:type="dxa"/>
            <w:vMerge/>
            <w:shd w:val="clear" w:color="auto" w:fill="DDD9C3" w:themeFill="background2" w:themeFillShade="E6"/>
          </w:tcPr>
          <w:p w:rsidR="002D79DA" w:rsidRPr="006C5E71" w:rsidRDefault="002D79DA" w:rsidP="001A49BD">
            <w:pPr>
              <w:rPr>
                <w:rFonts w:ascii="Arial" w:hAnsi="Arial" w:cs="Arial"/>
              </w:rPr>
            </w:pPr>
          </w:p>
        </w:tc>
        <w:tc>
          <w:tcPr>
            <w:tcW w:w="4692" w:type="dxa"/>
            <w:vMerge/>
            <w:tcBorders>
              <w:bottom w:val="nil"/>
            </w:tcBorders>
          </w:tcPr>
          <w:p w:rsidR="002D79DA" w:rsidRPr="006C5E71" w:rsidRDefault="002D79DA" w:rsidP="001A49BD">
            <w:pPr>
              <w:rPr>
                <w:rFonts w:ascii="Arial" w:hAnsi="Arial" w:cs="Arial"/>
              </w:rPr>
            </w:pPr>
          </w:p>
        </w:tc>
        <w:tc>
          <w:tcPr>
            <w:tcW w:w="680" w:type="dxa"/>
          </w:tcPr>
          <w:p w:rsidR="002D79DA" w:rsidRPr="006C5E71" w:rsidRDefault="002D79DA" w:rsidP="001A49BD">
            <w:pPr>
              <w:rPr>
                <w:rFonts w:ascii="Arial" w:hAnsi="Arial" w:cs="Arial"/>
              </w:rPr>
            </w:pPr>
            <w:r w:rsidRPr="006C5E71">
              <w:rPr>
                <w:rFonts w:ascii="Arial" w:hAnsi="Arial" w:cs="Arial"/>
              </w:rPr>
              <w:t>1</w:t>
            </w:r>
          </w:p>
        </w:tc>
        <w:tc>
          <w:tcPr>
            <w:tcW w:w="939" w:type="dxa"/>
          </w:tcPr>
          <w:p w:rsidR="002D79DA" w:rsidRPr="006C5E71" w:rsidRDefault="002D79DA" w:rsidP="001A49BD">
            <w:pPr>
              <w:rPr>
                <w:rFonts w:ascii="Arial" w:hAnsi="Arial" w:cs="Arial"/>
              </w:rPr>
            </w:pPr>
            <w:r w:rsidRPr="006C5E71">
              <w:rPr>
                <w:rFonts w:ascii="Arial" w:hAnsi="Arial" w:cs="Arial"/>
              </w:rPr>
              <w:t>DE</w:t>
            </w:r>
          </w:p>
        </w:tc>
        <w:tc>
          <w:tcPr>
            <w:tcW w:w="2108" w:type="dxa"/>
          </w:tcPr>
          <w:p w:rsidR="002D79DA" w:rsidRPr="006C5E71" w:rsidRDefault="002D79DA" w:rsidP="001A49BD">
            <w:pPr>
              <w:rPr>
                <w:rFonts w:ascii="Arial" w:hAnsi="Arial" w:cs="Arial"/>
              </w:rPr>
            </w:pPr>
            <w:r w:rsidRPr="006C5E71">
              <w:rPr>
                <w:rFonts w:ascii="Arial" w:hAnsi="Arial" w:cs="Arial"/>
              </w:rPr>
              <w:t>1</w:t>
            </w:r>
          </w:p>
        </w:tc>
      </w:tr>
      <w:tr w:rsidR="002D79DA" w:rsidRPr="006C5E71" w:rsidTr="001A49BD">
        <w:trPr>
          <w:trHeight w:val="3"/>
          <w:jc w:val="center"/>
        </w:trPr>
        <w:tc>
          <w:tcPr>
            <w:tcW w:w="3096" w:type="dxa"/>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RESPONSABLE</w:t>
            </w:r>
          </w:p>
        </w:tc>
        <w:tc>
          <w:tcPr>
            <w:tcW w:w="8419" w:type="dxa"/>
            <w:gridSpan w:val="4"/>
          </w:tcPr>
          <w:p w:rsidR="002D79DA" w:rsidRPr="006C5E71" w:rsidRDefault="002D79DA" w:rsidP="001A49BD">
            <w:pPr>
              <w:rPr>
                <w:rFonts w:ascii="Arial" w:hAnsi="Arial" w:cs="Arial"/>
              </w:rPr>
            </w:pPr>
          </w:p>
        </w:tc>
      </w:tr>
      <w:tr w:rsidR="002D79DA" w:rsidRPr="006C5E71" w:rsidTr="001A49BD">
        <w:trPr>
          <w:trHeight w:val="3"/>
          <w:jc w:val="center"/>
        </w:trPr>
        <w:tc>
          <w:tcPr>
            <w:tcW w:w="3096" w:type="dxa"/>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CRITERIO</w:t>
            </w:r>
          </w:p>
        </w:tc>
        <w:tc>
          <w:tcPr>
            <w:tcW w:w="8419" w:type="dxa"/>
            <w:gridSpan w:val="4"/>
          </w:tcPr>
          <w:p w:rsidR="002D79DA" w:rsidRPr="006C5E71" w:rsidRDefault="00623567" w:rsidP="001A49BD">
            <w:pPr>
              <w:rPr>
                <w:rFonts w:ascii="Arial" w:hAnsi="Arial" w:cs="Arial"/>
              </w:rPr>
            </w:pPr>
            <w:r w:rsidRPr="00623567">
              <w:rPr>
                <w:rFonts w:ascii="Arial" w:hAnsi="Arial" w:cs="Arial"/>
              </w:rPr>
              <w:t>Comunicaciones A 3198 y A 2525 (BCRA)</w:t>
            </w:r>
          </w:p>
        </w:tc>
      </w:tr>
      <w:tr w:rsidR="002D79DA" w:rsidRPr="006C5E71" w:rsidTr="001A49BD">
        <w:trPr>
          <w:trHeight w:val="3"/>
          <w:jc w:val="center"/>
        </w:trPr>
        <w:tc>
          <w:tcPr>
            <w:tcW w:w="11515" w:type="dxa"/>
            <w:gridSpan w:val="5"/>
            <w:shd w:val="clear" w:color="auto" w:fill="DDD9C3" w:themeFill="background2" w:themeFillShade="E6"/>
          </w:tcPr>
          <w:p w:rsidR="002D79DA" w:rsidRPr="006C5E71" w:rsidRDefault="002D79DA" w:rsidP="001A49B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2D79DA" w:rsidRPr="006C5E71" w:rsidTr="001A49BD">
        <w:trPr>
          <w:trHeight w:val="21"/>
          <w:jc w:val="center"/>
        </w:trPr>
        <w:tc>
          <w:tcPr>
            <w:tcW w:w="11515" w:type="dxa"/>
            <w:gridSpan w:val="5"/>
          </w:tcPr>
          <w:p w:rsidR="002D79DA" w:rsidRPr="006C5E71" w:rsidRDefault="00623567" w:rsidP="001A49BD">
            <w:pPr>
              <w:rPr>
                <w:rFonts w:ascii="Arial" w:hAnsi="Arial" w:cs="Arial"/>
              </w:rPr>
            </w:pPr>
            <w:r w:rsidRPr="00623567">
              <w:rPr>
                <w:rFonts w:ascii="Arial" w:hAnsi="Arial" w:cs="Arial"/>
              </w:rPr>
              <w:t>Existen debilidades operativas en la planificación, resguardo y procedimientos de solicitud de recupero de datos en los equipos departamentales, lo que pone en riesgo la continuidad del negocio ante contingencias locales. (Calificación: Necesita mejorar).</w:t>
            </w:r>
          </w:p>
        </w:tc>
      </w:tr>
      <w:tr w:rsidR="002D79DA" w:rsidRPr="006C5E71" w:rsidTr="001A49BD">
        <w:trPr>
          <w:trHeight w:val="3"/>
          <w:jc w:val="center"/>
        </w:trPr>
        <w:tc>
          <w:tcPr>
            <w:tcW w:w="11515" w:type="dxa"/>
            <w:gridSpan w:val="5"/>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CAUSAS</w:t>
            </w:r>
          </w:p>
        </w:tc>
      </w:tr>
      <w:tr w:rsidR="002D79DA" w:rsidRPr="006C5E71" w:rsidTr="001A49BD">
        <w:trPr>
          <w:trHeight w:val="718"/>
          <w:jc w:val="center"/>
        </w:trPr>
        <w:tc>
          <w:tcPr>
            <w:tcW w:w="11515" w:type="dxa"/>
            <w:gridSpan w:val="5"/>
          </w:tcPr>
          <w:p w:rsidR="00623567" w:rsidRPr="00623567" w:rsidRDefault="00623567" w:rsidP="00623567">
            <w:pPr>
              <w:numPr>
                <w:ilvl w:val="0"/>
                <w:numId w:val="24"/>
              </w:numPr>
              <w:rPr>
                <w:rFonts w:ascii="Arial" w:hAnsi="Arial" w:cs="Arial"/>
              </w:rPr>
            </w:pPr>
            <w:r w:rsidRPr="00623567">
              <w:rPr>
                <w:rFonts w:ascii="Arial" w:hAnsi="Arial" w:cs="Arial"/>
              </w:rPr>
              <w:t>Ausencia de procedimientos estandarizados de resguardo en áreas descentralizadas.</w:t>
            </w:r>
          </w:p>
          <w:p w:rsidR="002D79DA" w:rsidRPr="006C5E71" w:rsidRDefault="00623567" w:rsidP="00623567">
            <w:pPr>
              <w:numPr>
                <w:ilvl w:val="0"/>
                <w:numId w:val="24"/>
              </w:numPr>
              <w:rPr>
                <w:rFonts w:ascii="Arial" w:hAnsi="Arial" w:cs="Arial"/>
              </w:rPr>
            </w:pPr>
            <w:r w:rsidRPr="00623567">
              <w:rPr>
                <w:rFonts w:ascii="Arial" w:hAnsi="Arial" w:cs="Arial"/>
              </w:rPr>
              <w:t>Falta de asignación de roles específicos para estas tareas.</w:t>
            </w:r>
          </w:p>
        </w:tc>
      </w:tr>
      <w:tr w:rsidR="002D79DA" w:rsidRPr="006C5E71" w:rsidTr="001A49BD">
        <w:trPr>
          <w:trHeight w:val="3"/>
          <w:jc w:val="center"/>
        </w:trPr>
        <w:tc>
          <w:tcPr>
            <w:tcW w:w="11515" w:type="dxa"/>
            <w:gridSpan w:val="5"/>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EVIDENCIA</w:t>
            </w:r>
          </w:p>
        </w:tc>
      </w:tr>
      <w:tr w:rsidR="002D79DA" w:rsidRPr="006C5E71" w:rsidTr="001A49BD">
        <w:trPr>
          <w:trHeight w:val="17"/>
          <w:jc w:val="center"/>
        </w:trPr>
        <w:tc>
          <w:tcPr>
            <w:tcW w:w="11515" w:type="dxa"/>
            <w:gridSpan w:val="5"/>
          </w:tcPr>
          <w:p w:rsidR="00623567" w:rsidRPr="00623567" w:rsidRDefault="00623567" w:rsidP="00623567">
            <w:pPr>
              <w:numPr>
                <w:ilvl w:val="0"/>
                <w:numId w:val="25"/>
              </w:numPr>
              <w:rPr>
                <w:rFonts w:ascii="Arial" w:hAnsi="Arial" w:cs="Arial"/>
              </w:rPr>
            </w:pPr>
            <w:r w:rsidRPr="00623567">
              <w:rPr>
                <w:rFonts w:ascii="Arial" w:hAnsi="Arial" w:cs="Arial"/>
              </w:rPr>
              <w:t>Respuestas inconsistentes sobre la periodicidad de los resguardos en entrevistas con personal departamental.</w:t>
            </w:r>
          </w:p>
          <w:p w:rsidR="002D79DA" w:rsidRPr="006C5E71" w:rsidRDefault="00623567" w:rsidP="00623567">
            <w:pPr>
              <w:numPr>
                <w:ilvl w:val="0"/>
                <w:numId w:val="25"/>
              </w:numPr>
              <w:rPr>
                <w:rFonts w:ascii="Arial" w:hAnsi="Arial" w:cs="Arial"/>
              </w:rPr>
            </w:pPr>
            <w:r w:rsidRPr="00623567">
              <w:rPr>
                <w:rFonts w:ascii="Arial" w:hAnsi="Arial" w:cs="Arial"/>
              </w:rPr>
              <w:t>Carencia de bitácoras de recuperación de datos.</w:t>
            </w:r>
          </w:p>
        </w:tc>
      </w:tr>
      <w:tr w:rsidR="002D79DA" w:rsidRPr="006C5E71" w:rsidTr="001A49BD">
        <w:trPr>
          <w:trHeight w:val="3"/>
          <w:jc w:val="center"/>
        </w:trPr>
        <w:tc>
          <w:tcPr>
            <w:tcW w:w="11515" w:type="dxa"/>
            <w:gridSpan w:val="5"/>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IMPACTO</w:t>
            </w:r>
          </w:p>
        </w:tc>
      </w:tr>
      <w:tr w:rsidR="002D79DA" w:rsidRPr="006C5E71" w:rsidTr="001A49BD">
        <w:trPr>
          <w:trHeight w:val="10"/>
          <w:jc w:val="center"/>
        </w:trPr>
        <w:tc>
          <w:tcPr>
            <w:tcW w:w="11515" w:type="dxa"/>
            <w:gridSpan w:val="5"/>
          </w:tcPr>
          <w:p w:rsidR="00623567" w:rsidRPr="00623567" w:rsidRDefault="00623567" w:rsidP="00623567">
            <w:pPr>
              <w:numPr>
                <w:ilvl w:val="0"/>
                <w:numId w:val="26"/>
              </w:numPr>
              <w:rPr>
                <w:rFonts w:ascii="Arial" w:hAnsi="Arial" w:cs="Arial"/>
              </w:rPr>
            </w:pPr>
            <w:r w:rsidRPr="00623567">
              <w:rPr>
                <w:rFonts w:ascii="Arial" w:hAnsi="Arial" w:cs="Arial"/>
              </w:rPr>
              <w:t>Pérdida potencial de información departamental crítica.</w:t>
            </w:r>
          </w:p>
          <w:p w:rsidR="002D79DA" w:rsidRPr="006C5E71" w:rsidRDefault="00623567" w:rsidP="00623567">
            <w:pPr>
              <w:numPr>
                <w:ilvl w:val="0"/>
                <w:numId w:val="26"/>
              </w:numPr>
              <w:rPr>
                <w:rFonts w:ascii="Arial" w:hAnsi="Arial" w:cs="Arial"/>
              </w:rPr>
            </w:pPr>
            <w:r w:rsidRPr="00623567">
              <w:rPr>
                <w:rFonts w:ascii="Arial" w:hAnsi="Arial" w:cs="Arial"/>
              </w:rPr>
              <w:t>Retrasos operativos en caso de fallos de hardware local.</w:t>
            </w:r>
          </w:p>
        </w:tc>
      </w:tr>
      <w:tr w:rsidR="002D79DA" w:rsidRPr="006C5E71" w:rsidTr="001A49BD">
        <w:trPr>
          <w:trHeight w:val="3"/>
          <w:jc w:val="center"/>
        </w:trPr>
        <w:tc>
          <w:tcPr>
            <w:tcW w:w="11515" w:type="dxa"/>
            <w:gridSpan w:val="5"/>
            <w:shd w:val="clear" w:color="auto" w:fill="DDD9C3" w:themeFill="background2" w:themeFillShade="E6"/>
          </w:tcPr>
          <w:p w:rsidR="002D79DA" w:rsidRPr="006C5E71" w:rsidRDefault="002D79DA" w:rsidP="001A49BD">
            <w:pPr>
              <w:rPr>
                <w:rFonts w:ascii="Arial" w:hAnsi="Arial" w:cs="Arial"/>
              </w:rPr>
            </w:pPr>
            <w:r w:rsidRPr="006C5E71">
              <w:rPr>
                <w:rFonts w:ascii="Arial" w:hAnsi="Arial" w:cs="Arial"/>
              </w:rPr>
              <w:t>VALORACIÓN DEL RIESGO</w:t>
            </w:r>
          </w:p>
        </w:tc>
      </w:tr>
      <w:tr w:rsidR="002D79DA" w:rsidRPr="006C5E71" w:rsidTr="001A49BD">
        <w:trPr>
          <w:trHeight w:val="16"/>
          <w:jc w:val="center"/>
        </w:trPr>
        <w:tc>
          <w:tcPr>
            <w:tcW w:w="11515" w:type="dxa"/>
            <w:gridSpan w:val="5"/>
          </w:tcPr>
          <w:tbl>
            <w:tblPr>
              <w:tblW w:w="11047" w:type="dxa"/>
              <w:tblCellMar>
                <w:left w:w="70" w:type="dxa"/>
                <w:right w:w="70" w:type="dxa"/>
              </w:tblCellMar>
              <w:tblLook w:val="04A0" w:firstRow="1" w:lastRow="0" w:firstColumn="1" w:lastColumn="0" w:noHBand="0" w:noVBand="1"/>
            </w:tblPr>
            <w:tblGrid>
              <w:gridCol w:w="3962"/>
              <w:gridCol w:w="2123"/>
              <w:gridCol w:w="3038"/>
              <w:gridCol w:w="1924"/>
            </w:tblGrid>
            <w:tr w:rsidR="00623567" w:rsidRPr="00623567" w:rsidTr="00623567">
              <w:trPr>
                <w:trHeight w:val="518"/>
              </w:trPr>
              <w:tc>
                <w:tcPr>
                  <w:tcW w:w="3962"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bCs/>
                      <w:color w:val="000000"/>
                      <w:sz w:val="24"/>
                      <w:szCs w:val="24"/>
                      <w:lang w:val="es-US" w:eastAsia="es-US"/>
                    </w:rPr>
                  </w:pPr>
                  <w:r w:rsidRPr="00623567">
                    <w:rPr>
                      <w:rFonts w:ascii="Arial" w:hAnsi="Arial" w:cs="Arial"/>
                      <w:bCs/>
                      <w:color w:val="000000"/>
                      <w:sz w:val="24"/>
                      <w:szCs w:val="24"/>
                      <w:lang w:val="es-US" w:eastAsia="es-US"/>
                    </w:rPr>
                    <w:t>Riesgo Asociado</w:t>
                  </w:r>
                </w:p>
              </w:tc>
              <w:tc>
                <w:tcPr>
                  <w:tcW w:w="2123"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bCs/>
                      <w:color w:val="000000"/>
                      <w:sz w:val="24"/>
                      <w:szCs w:val="24"/>
                      <w:lang w:val="es-US" w:eastAsia="es-US"/>
                    </w:rPr>
                  </w:pPr>
                  <w:r w:rsidRPr="00623567">
                    <w:rPr>
                      <w:rFonts w:ascii="Arial" w:hAnsi="Arial" w:cs="Arial"/>
                      <w:bCs/>
                      <w:color w:val="000000"/>
                      <w:sz w:val="24"/>
                      <w:szCs w:val="24"/>
                      <w:lang w:val="es-US" w:eastAsia="es-US"/>
                    </w:rPr>
                    <w:t>Impacto</w:t>
                  </w:r>
                </w:p>
              </w:tc>
              <w:tc>
                <w:tcPr>
                  <w:tcW w:w="3038"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bCs/>
                      <w:color w:val="000000"/>
                      <w:sz w:val="24"/>
                      <w:szCs w:val="24"/>
                      <w:lang w:val="es-US" w:eastAsia="es-US"/>
                    </w:rPr>
                  </w:pPr>
                  <w:r w:rsidRPr="00623567">
                    <w:rPr>
                      <w:rFonts w:ascii="Arial" w:hAnsi="Arial" w:cs="Arial"/>
                      <w:bCs/>
                      <w:color w:val="000000"/>
                      <w:sz w:val="24"/>
                      <w:szCs w:val="24"/>
                      <w:lang w:val="es-US" w:eastAsia="es-US"/>
                    </w:rPr>
                    <w:t>Probabilidad</w:t>
                  </w:r>
                </w:p>
              </w:tc>
              <w:tc>
                <w:tcPr>
                  <w:tcW w:w="1924"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bCs/>
                      <w:color w:val="000000"/>
                      <w:sz w:val="24"/>
                      <w:szCs w:val="24"/>
                      <w:lang w:val="es-US" w:eastAsia="es-US"/>
                    </w:rPr>
                  </w:pPr>
                  <w:r w:rsidRPr="00623567">
                    <w:rPr>
                      <w:rFonts w:ascii="Arial" w:hAnsi="Arial" w:cs="Arial"/>
                      <w:bCs/>
                      <w:color w:val="000000"/>
                      <w:sz w:val="24"/>
                      <w:szCs w:val="24"/>
                      <w:lang w:val="es-US" w:eastAsia="es-US"/>
                    </w:rPr>
                    <w:t>Nivel de Riesgo</w:t>
                  </w:r>
                </w:p>
              </w:tc>
            </w:tr>
            <w:tr w:rsidR="00623567" w:rsidRPr="00623567" w:rsidTr="00623567">
              <w:trPr>
                <w:trHeight w:val="1811"/>
              </w:trPr>
              <w:tc>
                <w:tcPr>
                  <w:tcW w:w="3962"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color w:val="000000"/>
                      <w:sz w:val="24"/>
                      <w:szCs w:val="24"/>
                      <w:lang w:val="es-US" w:eastAsia="es-US"/>
                    </w:rPr>
                  </w:pPr>
                  <w:r w:rsidRPr="00623567">
                    <w:rPr>
                      <w:rFonts w:ascii="Arial" w:hAnsi="Arial" w:cs="Arial"/>
                      <w:color w:val="000000"/>
                      <w:sz w:val="24"/>
                      <w:szCs w:val="24"/>
                      <w:lang w:val="es-US" w:eastAsia="es-US"/>
                    </w:rPr>
                    <w:t>R-OPE-02: Pérdida de datos departamentales por contingencia</w:t>
                  </w:r>
                </w:p>
              </w:tc>
              <w:tc>
                <w:tcPr>
                  <w:tcW w:w="2123"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color w:val="000000"/>
                      <w:sz w:val="24"/>
                      <w:szCs w:val="24"/>
                      <w:lang w:val="es-US" w:eastAsia="es-US"/>
                    </w:rPr>
                  </w:pPr>
                  <w:r w:rsidRPr="00623567">
                    <w:rPr>
                      <w:rFonts w:ascii="Arial" w:hAnsi="Arial" w:cs="Arial"/>
                      <w:color w:val="000000"/>
                      <w:sz w:val="24"/>
                      <w:szCs w:val="24"/>
                      <w:lang w:val="es-US" w:eastAsia="es-US"/>
                    </w:rPr>
                    <w:t>Medio (2)</w:t>
                  </w:r>
                </w:p>
              </w:tc>
              <w:tc>
                <w:tcPr>
                  <w:tcW w:w="3038"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color w:val="000000"/>
                      <w:sz w:val="24"/>
                      <w:szCs w:val="24"/>
                      <w:lang w:val="es-US" w:eastAsia="es-US"/>
                    </w:rPr>
                  </w:pPr>
                  <w:r w:rsidRPr="00623567">
                    <w:rPr>
                      <w:rFonts w:ascii="Arial" w:hAnsi="Arial" w:cs="Arial"/>
                      <w:color w:val="000000"/>
                      <w:sz w:val="24"/>
                      <w:szCs w:val="24"/>
                      <w:lang w:val="es-US" w:eastAsia="es-US"/>
                    </w:rPr>
                    <w:t>Media (3)</w:t>
                  </w:r>
                </w:p>
              </w:tc>
              <w:tc>
                <w:tcPr>
                  <w:tcW w:w="1924" w:type="dxa"/>
                  <w:tcBorders>
                    <w:top w:val="nil"/>
                    <w:left w:val="nil"/>
                    <w:bottom w:val="nil"/>
                    <w:right w:val="nil"/>
                  </w:tcBorders>
                  <w:shd w:val="clear" w:color="auto" w:fill="auto"/>
                  <w:vAlign w:val="center"/>
                  <w:hideMark/>
                </w:tcPr>
                <w:p w:rsidR="00623567" w:rsidRPr="00623567" w:rsidRDefault="00623567" w:rsidP="00623567">
                  <w:pPr>
                    <w:widowControl/>
                    <w:autoSpaceDE/>
                    <w:autoSpaceDN/>
                    <w:rPr>
                      <w:rFonts w:ascii="Arial" w:hAnsi="Arial" w:cs="Arial"/>
                      <w:color w:val="000000"/>
                      <w:sz w:val="24"/>
                      <w:szCs w:val="24"/>
                      <w:lang w:val="es-US" w:eastAsia="es-US"/>
                    </w:rPr>
                  </w:pPr>
                  <w:r w:rsidRPr="00623567">
                    <w:rPr>
                      <w:rFonts w:ascii="Arial" w:hAnsi="Arial" w:cs="Arial"/>
                      <w:color w:val="000000"/>
                      <w:sz w:val="24"/>
                      <w:szCs w:val="24"/>
                      <w:lang w:val="es-US" w:eastAsia="es-US"/>
                    </w:rPr>
                    <w:t>Medio (6)</w:t>
                  </w:r>
                </w:p>
              </w:tc>
            </w:tr>
          </w:tbl>
          <w:p w:rsidR="002D79DA" w:rsidRPr="006C5E71" w:rsidRDefault="002D79DA" w:rsidP="001A49BD">
            <w:pPr>
              <w:rPr>
                <w:rFonts w:ascii="Arial" w:hAnsi="Arial" w:cs="Arial"/>
              </w:rPr>
            </w:pPr>
          </w:p>
        </w:tc>
      </w:tr>
      <w:tr w:rsidR="002D79DA" w:rsidRPr="006C5E71" w:rsidTr="001A49BD">
        <w:trPr>
          <w:trHeight w:val="16"/>
          <w:jc w:val="center"/>
        </w:trPr>
        <w:tc>
          <w:tcPr>
            <w:tcW w:w="11515" w:type="dxa"/>
            <w:gridSpan w:val="5"/>
            <w:shd w:val="clear" w:color="auto" w:fill="DDD9C3" w:themeFill="background2" w:themeFillShade="E6"/>
          </w:tcPr>
          <w:p w:rsidR="002D79DA" w:rsidRPr="006C5E71" w:rsidRDefault="002D79DA" w:rsidP="001A49BD">
            <w:pPr>
              <w:rPr>
                <w:rFonts w:ascii="Arial" w:hAnsi="Arial" w:cs="Arial"/>
                <w:color w:val="000000"/>
                <w:kern w:val="0"/>
                <w:sz w:val="22"/>
                <w:szCs w:val="22"/>
                <w:lang w:eastAsia="es-US"/>
                <w14:ligatures w14:val="none"/>
              </w:rPr>
            </w:pPr>
            <w:r w:rsidRPr="006C5E71">
              <w:rPr>
                <w:rFonts w:ascii="Arial" w:hAnsi="Arial" w:cs="Arial"/>
              </w:rPr>
              <w:t>RECOMENDACIONES</w:t>
            </w:r>
          </w:p>
        </w:tc>
      </w:tr>
      <w:tr w:rsidR="002D79DA" w:rsidRPr="006C5E71" w:rsidTr="001A49BD">
        <w:trPr>
          <w:trHeight w:val="3"/>
          <w:jc w:val="center"/>
        </w:trPr>
        <w:tc>
          <w:tcPr>
            <w:tcW w:w="11515" w:type="dxa"/>
            <w:gridSpan w:val="5"/>
            <w:shd w:val="clear" w:color="auto" w:fill="FFFFFF" w:themeFill="background1"/>
          </w:tcPr>
          <w:p w:rsidR="00623567" w:rsidRPr="00623567" w:rsidRDefault="00623567" w:rsidP="00623567">
            <w:pPr>
              <w:numPr>
                <w:ilvl w:val="0"/>
                <w:numId w:val="28"/>
              </w:numPr>
              <w:rPr>
                <w:rFonts w:ascii="Arial" w:hAnsi="Arial" w:cs="Arial"/>
              </w:rPr>
            </w:pPr>
            <w:r w:rsidRPr="00623567">
              <w:rPr>
                <w:rFonts w:ascii="Arial" w:hAnsi="Arial" w:cs="Arial"/>
              </w:rPr>
              <w:t>Corto plazo: Establecer un cronograma formal para el resguardo y recupero de datos departamentales.</w:t>
            </w:r>
          </w:p>
          <w:p w:rsidR="002D79DA" w:rsidRPr="006C5E71" w:rsidRDefault="00623567" w:rsidP="00623567">
            <w:pPr>
              <w:numPr>
                <w:ilvl w:val="0"/>
                <w:numId w:val="28"/>
              </w:numPr>
              <w:rPr>
                <w:rFonts w:ascii="Arial" w:hAnsi="Arial" w:cs="Arial"/>
                <w:b/>
                <w:bCs/>
              </w:rPr>
            </w:pPr>
            <w:r w:rsidRPr="00623567">
              <w:rPr>
                <w:rFonts w:ascii="Arial" w:hAnsi="Arial" w:cs="Arial"/>
              </w:rPr>
              <w:t>Corto plazo: Designar un responsable de la tarea y comunicarlo oficialmente a todas las áreas del banco.</w:t>
            </w:r>
          </w:p>
        </w:tc>
      </w:tr>
    </w:tbl>
    <w:p w:rsidR="00EE7EAB" w:rsidRDefault="00EE7EAB"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BD0768" w:rsidRPr="00EE7EAB" w:rsidRDefault="00BD0768" w:rsidP="00BD0768">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3</w:t>
      </w:r>
    </w:p>
    <w:tbl>
      <w:tblPr>
        <w:tblStyle w:val="Tablaconcuadrcula"/>
        <w:tblW w:w="11515" w:type="dxa"/>
        <w:jc w:val="center"/>
        <w:tblLook w:val="04A0" w:firstRow="1" w:lastRow="0" w:firstColumn="1" w:lastColumn="0" w:noHBand="0" w:noVBand="1"/>
      </w:tblPr>
      <w:tblGrid>
        <w:gridCol w:w="3096"/>
        <w:gridCol w:w="4692"/>
        <w:gridCol w:w="680"/>
        <w:gridCol w:w="939"/>
        <w:gridCol w:w="2108"/>
      </w:tblGrid>
      <w:tr w:rsidR="00BD0768" w:rsidRPr="006C5E71" w:rsidTr="001A49BD">
        <w:trPr>
          <w:trHeight w:val="4"/>
          <w:jc w:val="center"/>
        </w:trPr>
        <w:tc>
          <w:tcPr>
            <w:tcW w:w="7788" w:type="dxa"/>
            <w:gridSpan w:val="2"/>
          </w:tcPr>
          <w:p w:rsidR="00BD0768" w:rsidRPr="006C5E71" w:rsidRDefault="00BD0768" w:rsidP="001A49BD">
            <w:pPr>
              <w:rPr>
                <w:rFonts w:ascii="Arial" w:hAnsi="Arial" w:cs="Arial"/>
              </w:rPr>
            </w:pPr>
            <w:r w:rsidRPr="001C7B20">
              <w:rPr>
                <w:rFonts w:ascii="Arial" w:hAnsi="Arial" w:cs="Arial"/>
              </w:rPr>
              <w:t>ENTIDAD BANCARIA</w:t>
            </w:r>
          </w:p>
        </w:tc>
        <w:tc>
          <w:tcPr>
            <w:tcW w:w="3727" w:type="dxa"/>
            <w:gridSpan w:val="3"/>
          </w:tcPr>
          <w:p w:rsidR="00BD0768" w:rsidRPr="006C5E71" w:rsidRDefault="00032423" w:rsidP="001A49BD">
            <w:pPr>
              <w:rPr>
                <w:rFonts w:ascii="Arial" w:hAnsi="Arial" w:cs="Arial"/>
              </w:rPr>
            </w:pPr>
            <w:r w:rsidRPr="00032423">
              <w:rPr>
                <w:rFonts w:ascii="Arial" w:hAnsi="Arial" w:cs="Arial"/>
                <w:b/>
                <w:bCs/>
              </w:rPr>
              <w:t>REF: H-BCRA-CAM-03</w:t>
            </w:r>
          </w:p>
        </w:tc>
      </w:tr>
      <w:tr w:rsidR="00BD0768" w:rsidRPr="006C5E71" w:rsidTr="001A49BD">
        <w:trPr>
          <w:trHeight w:val="3"/>
          <w:jc w:val="center"/>
        </w:trPr>
        <w:tc>
          <w:tcPr>
            <w:tcW w:w="7788" w:type="dxa"/>
            <w:gridSpan w:val="2"/>
          </w:tcPr>
          <w:p w:rsidR="00BD0768" w:rsidRPr="006C5E71" w:rsidRDefault="00BD0768" w:rsidP="001A49BD">
            <w:pPr>
              <w:rPr>
                <w:rFonts w:ascii="Arial" w:hAnsi="Arial" w:cs="Arial"/>
              </w:rPr>
            </w:pPr>
            <w:r w:rsidRPr="006C5E71">
              <w:rPr>
                <w:rFonts w:ascii="Arial" w:hAnsi="Arial" w:cs="Arial"/>
              </w:rPr>
              <w:t>HALLAZGOS DE LA AUDITORIA</w:t>
            </w:r>
          </w:p>
        </w:tc>
        <w:tc>
          <w:tcPr>
            <w:tcW w:w="3727" w:type="dxa"/>
            <w:gridSpan w:val="3"/>
          </w:tcPr>
          <w:p w:rsidR="00BD0768" w:rsidRPr="006C5E71" w:rsidRDefault="00032423" w:rsidP="001A49BD">
            <w:pPr>
              <w:rPr>
                <w:rFonts w:ascii="Arial" w:hAnsi="Arial" w:cs="Arial"/>
              </w:rPr>
            </w:pPr>
            <w:r>
              <w:rPr>
                <w:rFonts w:ascii="Arial" w:hAnsi="Arial" w:cs="Arial"/>
              </w:rPr>
              <w:t>H3</w:t>
            </w:r>
          </w:p>
        </w:tc>
      </w:tr>
      <w:tr w:rsidR="00BD0768" w:rsidRPr="006C5E71" w:rsidTr="001A49BD">
        <w:trPr>
          <w:trHeight w:val="3"/>
          <w:jc w:val="center"/>
        </w:trPr>
        <w:tc>
          <w:tcPr>
            <w:tcW w:w="3096" w:type="dxa"/>
            <w:vMerge w:val="restart"/>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PROCESO AUDITADO</w:t>
            </w:r>
          </w:p>
        </w:tc>
        <w:tc>
          <w:tcPr>
            <w:tcW w:w="4692" w:type="dxa"/>
            <w:vMerge w:val="restart"/>
            <w:tcBorders>
              <w:bottom w:val="nil"/>
            </w:tcBorders>
          </w:tcPr>
          <w:p w:rsidR="00BD0768" w:rsidRPr="006C5E71" w:rsidRDefault="00032423" w:rsidP="001A49BD">
            <w:pPr>
              <w:rPr>
                <w:rFonts w:ascii="Arial" w:hAnsi="Arial" w:cs="Arial"/>
              </w:rPr>
            </w:pPr>
            <w:r w:rsidRPr="00032423">
              <w:rPr>
                <w:rFonts w:ascii="Arial" w:hAnsi="Arial" w:cs="Arial"/>
              </w:rPr>
              <w:t>Gestión de Cambios – Aplicaciones Departamentales</w:t>
            </w:r>
          </w:p>
        </w:tc>
        <w:tc>
          <w:tcPr>
            <w:tcW w:w="3727" w:type="dxa"/>
            <w:gridSpan w:val="3"/>
          </w:tcPr>
          <w:p w:rsidR="00BD0768" w:rsidRPr="006C5E71" w:rsidRDefault="00BD0768" w:rsidP="001A49BD">
            <w:pPr>
              <w:rPr>
                <w:rFonts w:ascii="Arial" w:hAnsi="Arial" w:cs="Arial"/>
              </w:rPr>
            </w:pPr>
            <w:r w:rsidRPr="006C5E71">
              <w:rPr>
                <w:rFonts w:ascii="Arial" w:hAnsi="Arial" w:cs="Arial"/>
              </w:rPr>
              <w:t xml:space="preserve">PAGINA </w:t>
            </w:r>
          </w:p>
        </w:tc>
      </w:tr>
      <w:tr w:rsidR="00BD0768" w:rsidRPr="006C5E71" w:rsidTr="001A49BD">
        <w:trPr>
          <w:trHeight w:val="3"/>
          <w:jc w:val="center"/>
        </w:trPr>
        <w:tc>
          <w:tcPr>
            <w:tcW w:w="3096" w:type="dxa"/>
            <w:vMerge/>
            <w:shd w:val="clear" w:color="auto" w:fill="DDD9C3" w:themeFill="background2" w:themeFillShade="E6"/>
          </w:tcPr>
          <w:p w:rsidR="00BD0768" w:rsidRPr="006C5E71" w:rsidRDefault="00BD0768" w:rsidP="001A49BD">
            <w:pPr>
              <w:rPr>
                <w:rFonts w:ascii="Arial" w:hAnsi="Arial" w:cs="Arial"/>
              </w:rPr>
            </w:pPr>
          </w:p>
        </w:tc>
        <w:tc>
          <w:tcPr>
            <w:tcW w:w="4692" w:type="dxa"/>
            <w:vMerge/>
            <w:tcBorders>
              <w:bottom w:val="nil"/>
            </w:tcBorders>
          </w:tcPr>
          <w:p w:rsidR="00BD0768" w:rsidRPr="006C5E71" w:rsidRDefault="00BD0768" w:rsidP="001A49BD">
            <w:pPr>
              <w:rPr>
                <w:rFonts w:ascii="Arial" w:hAnsi="Arial" w:cs="Arial"/>
              </w:rPr>
            </w:pPr>
          </w:p>
        </w:tc>
        <w:tc>
          <w:tcPr>
            <w:tcW w:w="680" w:type="dxa"/>
          </w:tcPr>
          <w:p w:rsidR="00BD0768" w:rsidRPr="006C5E71" w:rsidRDefault="00BD0768" w:rsidP="001A49BD">
            <w:pPr>
              <w:rPr>
                <w:rFonts w:ascii="Arial" w:hAnsi="Arial" w:cs="Arial"/>
              </w:rPr>
            </w:pPr>
            <w:r w:rsidRPr="006C5E71">
              <w:rPr>
                <w:rFonts w:ascii="Arial" w:hAnsi="Arial" w:cs="Arial"/>
              </w:rPr>
              <w:t>1</w:t>
            </w:r>
          </w:p>
        </w:tc>
        <w:tc>
          <w:tcPr>
            <w:tcW w:w="939" w:type="dxa"/>
          </w:tcPr>
          <w:p w:rsidR="00BD0768" w:rsidRPr="006C5E71" w:rsidRDefault="00BD0768" w:rsidP="001A49BD">
            <w:pPr>
              <w:rPr>
                <w:rFonts w:ascii="Arial" w:hAnsi="Arial" w:cs="Arial"/>
              </w:rPr>
            </w:pPr>
            <w:r w:rsidRPr="006C5E71">
              <w:rPr>
                <w:rFonts w:ascii="Arial" w:hAnsi="Arial" w:cs="Arial"/>
              </w:rPr>
              <w:t>DE</w:t>
            </w:r>
          </w:p>
        </w:tc>
        <w:tc>
          <w:tcPr>
            <w:tcW w:w="2108" w:type="dxa"/>
          </w:tcPr>
          <w:p w:rsidR="00BD0768" w:rsidRPr="006C5E71" w:rsidRDefault="00BD0768" w:rsidP="001A49BD">
            <w:pPr>
              <w:rPr>
                <w:rFonts w:ascii="Arial" w:hAnsi="Arial" w:cs="Arial"/>
              </w:rPr>
            </w:pPr>
            <w:r w:rsidRPr="006C5E71">
              <w:rPr>
                <w:rFonts w:ascii="Arial" w:hAnsi="Arial" w:cs="Arial"/>
              </w:rPr>
              <w:t>1</w:t>
            </w:r>
          </w:p>
        </w:tc>
      </w:tr>
      <w:tr w:rsidR="00BD0768" w:rsidRPr="006C5E71" w:rsidTr="001A49BD">
        <w:trPr>
          <w:trHeight w:val="3"/>
          <w:jc w:val="center"/>
        </w:trPr>
        <w:tc>
          <w:tcPr>
            <w:tcW w:w="3096" w:type="dxa"/>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RESPONSABLE</w:t>
            </w:r>
          </w:p>
        </w:tc>
        <w:tc>
          <w:tcPr>
            <w:tcW w:w="8419" w:type="dxa"/>
            <w:gridSpan w:val="4"/>
          </w:tcPr>
          <w:p w:rsidR="00BD0768" w:rsidRPr="006C5E71" w:rsidRDefault="00BD0768" w:rsidP="001A49BD">
            <w:pPr>
              <w:rPr>
                <w:rFonts w:ascii="Arial" w:hAnsi="Arial" w:cs="Arial"/>
              </w:rPr>
            </w:pPr>
          </w:p>
        </w:tc>
      </w:tr>
      <w:tr w:rsidR="00BD0768" w:rsidRPr="006C5E71" w:rsidTr="001A49BD">
        <w:trPr>
          <w:trHeight w:val="3"/>
          <w:jc w:val="center"/>
        </w:trPr>
        <w:tc>
          <w:tcPr>
            <w:tcW w:w="3096" w:type="dxa"/>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CRITERIO</w:t>
            </w:r>
          </w:p>
        </w:tc>
        <w:tc>
          <w:tcPr>
            <w:tcW w:w="8419" w:type="dxa"/>
            <w:gridSpan w:val="4"/>
          </w:tcPr>
          <w:p w:rsidR="00BD0768" w:rsidRPr="006C5E71" w:rsidRDefault="00032423" w:rsidP="001A49BD">
            <w:pPr>
              <w:rPr>
                <w:rFonts w:ascii="Arial" w:hAnsi="Arial" w:cs="Arial"/>
              </w:rPr>
            </w:pPr>
            <w:r w:rsidRPr="00032423">
              <w:rPr>
                <w:rFonts w:ascii="Arial" w:hAnsi="Arial" w:cs="Arial"/>
              </w:rPr>
              <w:t>Comunicaciones A 3198 y A 2525 (BCRA)</w:t>
            </w:r>
          </w:p>
        </w:tc>
      </w:tr>
      <w:tr w:rsidR="00BD0768" w:rsidRPr="006C5E71" w:rsidTr="001A49BD">
        <w:trPr>
          <w:trHeight w:val="3"/>
          <w:jc w:val="center"/>
        </w:trPr>
        <w:tc>
          <w:tcPr>
            <w:tcW w:w="11515" w:type="dxa"/>
            <w:gridSpan w:val="5"/>
            <w:shd w:val="clear" w:color="auto" w:fill="DDD9C3" w:themeFill="background2" w:themeFillShade="E6"/>
          </w:tcPr>
          <w:p w:rsidR="00BD0768" w:rsidRPr="006C5E71" w:rsidRDefault="00BD0768" w:rsidP="001A49B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BD0768" w:rsidRPr="006C5E71" w:rsidTr="001A49BD">
        <w:trPr>
          <w:trHeight w:val="21"/>
          <w:jc w:val="center"/>
        </w:trPr>
        <w:tc>
          <w:tcPr>
            <w:tcW w:w="11515" w:type="dxa"/>
            <w:gridSpan w:val="5"/>
          </w:tcPr>
          <w:p w:rsidR="00BD0768" w:rsidRPr="006C5E71" w:rsidRDefault="00032423" w:rsidP="001A49BD">
            <w:pPr>
              <w:rPr>
                <w:rFonts w:ascii="Arial" w:hAnsi="Arial" w:cs="Arial"/>
              </w:rPr>
            </w:pPr>
            <w:r w:rsidRPr="00032423">
              <w:rPr>
                <w:rFonts w:ascii="Arial" w:hAnsi="Arial" w:cs="Arial"/>
              </w:rPr>
              <w:t>Diversas aplicaciones departamentales carecen de un procedimiento formal para el control de cambios, abriendo la posibilidad a la introducción de errores que afecten la integridad de la información financiera y operativa. (Calificación: Necesita mejorar).</w:t>
            </w:r>
          </w:p>
        </w:tc>
      </w:tr>
      <w:tr w:rsidR="00BD0768" w:rsidRPr="006C5E71" w:rsidTr="001A49BD">
        <w:trPr>
          <w:trHeight w:val="3"/>
          <w:jc w:val="center"/>
        </w:trPr>
        <w:tc>
          <w:tcPr>
            <w:tcW w:w="11515" w:type="dxa"/>
            <w:gridSpan w:val="5"/>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CAUSAS</w:t>
            </w:r>
          </w:p>
        </w:tc>
      </w:tr>
      <w:tr w:rsidR="00BD0768" w:rsidRPr="006C5E71" w:rsidTr="001A49BD">
        <w:trPr>
          <w:trHeight w:val="718"/>
          <w:jc w:val="center"/>
        </w:trPr>
        <w:tc>
          <w:tcPr>
            <w:tcW w:w="11515" w:type="dxa"/>
            <w:gridSpan w:val="5"/>
          </w:tcPr>
          <w:p w:rsidR="00032423" w:rsidRPr="00032423" w:rsidRDefault="00032423" w:rsidP="00032423">
            <w:pPr>
              <w:numPr>
                <w:ilvl w:val="0"/>
                <w:numId w:val="24"/>
              </w:numPr>
              <w:rPr>
                <w:rFonts w:ascii="Arial" w:hAnsi="Arial" w:cs="Arial"/>
              </w:rPr>
            </w:pPr>
            <w:r w:rsidRPr="00032423">
              <w:rPr>
                <w:rFonts w:ascii="Arial" w:hAnsi="Arial" w:cs="Arial"/>
              </w:rPr>
              <w:t>Gestión descentralizada y no regulada de ciertas aplicaciones.</w:t>
            </w:r>
          </w:p>
          <w:p w:rsidR="00BD0768" w:rsidRPr="006C5E71" w:rsidRDefault="00032423" w:rsidP="00032423">
            <w:pPr>
              <w:numPr>
                <w:ilvl w:val="0"/>
                <w:numId w:val="24"/>
              </w:numPr>
              <w:rPr>
                <w:rFonts w:ascii="Arial" w:hAnsi="Arial" w:cs="Arial"/>
              </w:rPr>
            </w:pPr>
            <w:r w:rsidRPr="00032423">
              <w:rPr>
                <w:rFonts w:ascii="Arial" w:hAnsi="Arial" w:cs="Arial"/>
              </w:rPr>
              <w:t>Inexistencia de un flujo de aprobación formal previo a las modificaciones.</w:t>
            </w:r>
          </w:p>
        </w:tc>
      </w:tr>
      <w:tr w:rsidR="00BD0768" w:rsidRPr="006C5E71" w:rsidTr="001A49BD">
        <w:trPr>
          <w:trHeight w:val="3"/>
          <w:jc w:val="center"/>
        </w:trPr>
        <w:tc>
          <w:tcPr>
            <w:tcW w:w="11515" w:type="dxa"/>
            <w:gridSpan w:val="5"/>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EVIDENCIA</w:t>
            </w:r>
          </w:p>
        </w:tc>
      </w:tr>
      <w:tr w:rsidR="00BD0768" w:rsidRPr="006C5E71" w:rsidTr="001A49BD">
        <w:trPr>
          <w:trHeight w:val="17"/>
          <w:jc w:val="center"/>
        </w:trPr>
        <w:tc>
          <w:tcPr>
            <w:tcW w:w="11515" w:type="dxa"/>
            <w:gridSpan w:val="5"/>
          </w:tcPr>
          <w:p w:rsidR="00032423" w:rsidRPr="00032423" w:rsidRDefault="00032423" w:rsidP="00032423">
            <w:pPr>
              <w:numPr>
                <w:ilvl w:val="0"/>
                <w:numId w:val="25"/>
              </w:numPr>
              <w:rPr>
                <w:rFonts w:ascii="Arial" w:hAnsi="Arial" w:cs="Arial"/>
              </w:rPr>
            </w:pPr>
            <w:r w:rsidRPr="00032423">
              <w:rPr>
                <w:rFonts w:ascii="Arial" w:hAnsi="Arial" w:cs="Arial"/>
              </w:rPr>
              <w:t>Constatación de cambios en aplicaciones sin su respectivo ticket de soporte o documento de aprobación.</w:t>
            </w:r>
          </w:p>
          <w:p w:rsidR="00BD0768" w:rsidRPr="006C5E71" w:rsidRDefault="00032423" w:rsidP="00032423">
            <w:pPr>
              <w:numPr>
                <w:ilvl w:val="0"/>
                <w:numId w:val="25"/>
              </w:numPr>
              <w:rPr>
                <w:rFonts w:ascii="Arial" w:hAnsi="Arial" w:cs="Arial"/>
              </w:rPr>
            </w:pPr>
            <w:r w:rsidRPr="00032423">
              <w:rPr>
                <w:rFonts w:ascii="Arial" w:hAnsi="Arial" w:cs="Arial"/>
              </w:rPr>
              <w:t>Falta de bitácoras de cambios en repositorios.</w:t>
            </w:r>
          </w:p>
        </w:tc>
      </w:tr>
      <w:tr w:rsidR="00BD0768" w:rsidRPr="006C5E71" w:rsidTr="001A49BD">
        <w:trPr>
          <w:trHeight w:val="3"/>
          <w:jc w:val="center"/>
        </w:trPr>
        <w:tc>
          <w:tcPr>
            <w:tcW w:w="11515" w:type="dxa"/>
            <w:gridSpan w:val="5"/>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IMPACTO</w:t>
            </w:r>
          </w:p>
        </w:tc>
      </w:tr>
      <w:tr w:rsidR="00BD0768" w:rsidRPr="006C5E71" w:rsidTr="001A49BD">
        <w:trPr>
          <w:trHeight w:val="10"/>
          <w:jc w:val="center"/>
        </w:trPr>
        <w:tc>
          <w:tcPr>
            <w:tcW w:w="11515" w:type="dxa"/>
            <w:gridSpan w:val="5"/>
          </w:tcPr>
          <w:p w:rsidR="00032423" w:rsidRPr="00032423" w:rsidRDefault="00032423" w:rsidP="00032423">
            <w:pPr>
              <w:numPr>
                <w:ilvl w:val="0"/>
                <w:numId w:val="26"/>
              </w:numPr>
              <w:rPr>
                <w:rFonts w:ascii="Arial" w:hAnsi="Arial" w:cs="Arial"/>
              </w:rPr>
            </w:pPr>
            <w:r w:rsidRPr="00032423">
              <w:rPr>
                <w:rFonts w:ascii="Arial" w:hAnsi="Arial" w:cs="Arial"/>
              </w:rPr>
              <w:t>Corrupción de datos departamentales.</w:t>
            </w:r>
          </w:p>
          <w:p w:rsidR="00BD0768" w:rsidRPr="006C5E71" w:rsidRDefault="00032423" w:rsidP="00032423">
            <w:pPr>
              <w:numPr>
                <w:ilvl w:val="0"/>
                <w:numId w:val="26"/>
              </w:numPr>
              <w:rPr>
                <w:rFonts w:ascii="Arial" w:hAnsi="Arial" w:cs="Arial"/>
              </w:rPr>
            </w:pPr>
            <w:r w:rsidRPr="00032423">
              <w:rPr>
                <w:rFonts w:ascii="Arial" w:hAnsi="Arial" w:cs="Arial"/>
              </w:rPr>
              <w:t>Inestabilidad en los sistemas debido a actualizaciones no testeadas.</w:t>
            </w:r>
          </w:p>
        </w:tc>
      </w:tr>
      <w:tr w:rsidR="00BD0768" w:rsidRPr="006C5E71" w:rsidTr="001A49BD">
        <w:trPr>
          <w:trHeight w:val="3"/>
          <w:jc w:val="center"/>
        </w:trPr>
        <w:tc>
          <w:tcPr>
            <w:tcW w:w="11515" w:type="dxa"/>
            <w:gridSpan w:val="5"/>
            <w:shd w:val="clear" w:color="auto" w:fill="DDD9C3" w:themeFill="background2" w:themeFillShade="E6"/>
          </w:tcPr>
          <w:p w:rsidR="00BD0768" w:rsidRPr="006C5E71" w:rsidRDefault="00BD0768" w:rsidP="001A49BD">
            <w:pPr>
              <w:rPr>
                <w:rFonts w:ascii="Arial" w:hAnsi="Arial" w:cs="Arial"/>
              </w:rPr>
            </w:pPr>
            <w:r w:rsidRPr="006C5E71">
              <w:rPr>
                <w:rFonts w:ascii="Arial" w:hAnsi="Arial" w:cs="Arial"/>
              </w:rPr>
              <w:t>VALORACIÓN DEL RIESGO</w:t>
            </w:r>
          </w:p>
        </w:tc>
      </w:tr>
      <w:tr w:rsidR="00BD0768" w:rsidRPr="006C5E71" w:rsidTr="001A49BD">
        <w:trPr>
          <w:trHeight w:val="16"/>
          <w:jc w:val="center"/>
        </w:trPr>
        <w:tc>
          <w:tcPr>
            <w:tcW w:w="11515" w:type="dxa"/>
            <w:gridSpan w:val="5"/>
          </w:tcPr>
          <w:tbl>
            <w:tblPr>
              <w:tblW w:w="11267" w:type="dxa"/>
              <w:tblCellMar>
                <w:left w:w="70" w:type="dxa"/>
                <w:right w:w="70" w:type="dxa"/>
              </w:tblCellMar>
              <w:tblLook w:val="04A0" w:firstRow="1" w:lastRow="0" w:firstColumn="1" w:lastColumn="0" w:noHBand="0" w:noVBand="1"/>
            </w:tblPr>
            <w:tblGrid>
              <w:gridCol w:w="6794"/>
              <w:gridCol w:w="1378"/>
              <w:gridCol w:w="1717"/>
              <w:gridCol w:w="1378"/>
            </w:tblGrid>
            <w:tr w:rsidR="00032423" w:rsidRPr="00032423" w:rsidTr="00032423">
              <w:trPr>
                <w:trHeight w:val="301"/>
              </w:trPr>
              <w:tc>
                <w:tcPr>
                  <w:tcW w:w="6794"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Riesgo Asociado</w:t>
                  </w:r>
                </w:p>
              </w:tc>
              <w:tc>
                <w:tcPr>
                  <w:tcW w:w="1378"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Impacto</w:t>
                  </w:r>
                </w:p>
              </w:tc>
              <w:tc>
                <w:tcPr>
                  <w:tcW w:w="1717"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Probabilidad</w:t>
                  </w:r>
                </w:p>
              </w:tc>
              <w:tc>
                <w:tcPr>
                  <w:tcW w:w="1378"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Nivel de Riesgo</w:t>
                  </w:r>
                </w:p>
              </w:tc>
            </w:tr>
            <w:tr w:rsidR="00032423" w:rsidRPr="00032423" w:rsidTr="00032423">
              <w:trPr>
                <w:trHeight w:val="301"/>
              </w:trPr>
              <w:tc>
                <w:tcPr>
                  <w:tcW w:w="6794"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R-CAM-03: Alteración no controlada de integridad de la información</w:t>
                  </w:r>
                </w:p>
              </w:tc>
              <w:tc>
                <w:tcPr>
                  <w:tcW w:w="1378"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Alto (3)</w:t>
                  </w:r>
                </w:p>
              </w:tc>
              <w:tc>
                <w:tcPr>
                  <w:tcW w:w="1717"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Media (3)</w:t>
                  </w:r>
                </w:p>
              </w:tc>
              <w:tc>
                <w:tcPr>
                  <w:tcW w:w="1378" w:type="dxa"/>
                  <w:tcBorders>
                    <w:top w:val="nil"/>
                    <w:left w:val="nil"/>
                    <w:bottom w:val="nil"/>
                    <w:right w:val="nil"/>
                  </w:tcBorders>
                  <w:shd w:val="clear" w:color="auto" w:fill="auto"/>
                  <w:noWrap/>
                  <w:vAlign w:val="bottom"/>
                  <w:hideMark/>
                </w:tcPr>
                <w:p w:rsidR="00032423" w:rsidRPr="00032423" w:rsidRDefault="00032423" w:rsidP="00032423">
                  <w:pPr>
                    <w:widowControl/>
                    <w:autoSpaceDE/>
                    <w:autoSpaceDN/>
                    <w:rPr>
                      <w:rFonts w:ascii="Arial" w:hAnsi="Arial" w:cs="Arial"/>
                      <w:color w:val="000000"/>
                      <w:sz w:val="24"/>
                      <w:szCs w:val="24"/>
                      <w:lang w:val="es-US" w:eastAsia="es-US"/>
                    </w:rPr>
                  </w:pPr>
                  <w:r w:rsidRPr="00032423">
                    <w:rPr>
                      <w:rFonts w:ascii="Arial" w:hAnsi="Arial" w:cs="Arial"/>
                      <w:color w:val="000000"/>
                      <w:sz w:val="24"/>
                      <w:szCs w:val="24"/>
                      <w:lang w:val="es-US" w:eastAsia="es-US"/>
                    </w:rPr>
                    <w:t>Alto (9)</w:t>
                  </w:r>
                </w:p>
              </w:tc>
            </w:tr>
          </w:tbl>
          <w:p w:rsidR="00BD0768" w:rsidRPr="006C5E71" w:rsidRDefault="00BD0768" w:rsidP="001A49BD">
            <w:pPr>
              <w:rPr>
                <w:rFonts w:ascii="Arial" w:hAnsi="Arial" w:cs="Arial"/>
              </w:rPr>
            </w:pPr>
          </w:p>
        </w:tc>
      </w:tr>
      <w:tr w:rsidR="00BD0768" w:rsidRPr="006C5E71" w:rsidTr="001A49BD">
        <w:trPr>
          <w:trHeight w:val="16"/>
          <w:jc w:val="center"/>
        </w:trPr>
        <w:tc>
          <w:tcPr>
            <w:tcW w:w="11515" w:type="dxa"/>
            <w:gridSpan w:val="5"/>
            <w:shd w:val="clear" w:color="auto" w:fill="DDD9C3" w:themeFill="background2" w:themeFillShade="E6"/>
          </w:tcPr>
          <w:p w:rsidR="00BD0768" w:rsidRPr="006C5E71" w:rsidRDefault="00BD0768" w:rsidP="001A49BD">
            <w:pPr>
              <w:rPr>
                <w:rFonts w:ascii="Arial" w:hAnsi="Arial" w:cs="Arial"/>
                <w:color w:val="000000"/>
                <w:kern w:val="0"/>
                <w:sz w:val="22"/>
                <w:szCs w:val="22"/>
                <w:lang w:eastAsia="es-US"/>
                <w14:ligatures w14:val="none"/>
              </w:rPr>
            </w:pPr>
            <w:r w:rsidRPr="006C5E71">
              <w:rPr>
                <w:rFonts w:ascii="Arial" w:hAnsi="Arial" w:cs="Arial"/>
              </w:rPr>
              <w:t>RECOMENDACIONES</w:t>
            </w:r>
          </w:p>
        </w:tc>
      </w:tr>
      <w:tr w:rsidR="00BD0768" w:rsidRPr="006C5E71" w:rsidTr="001A49BD">
        <w:trPr>
          <w:trHeight w:val="3"/>
          <w:jc w:val="center"/>
        </w:trPr>
        <w:tc>
          <w:tcPr>
            <w:tcW w:w="11515" w:type="dxa"/>
            <w:gridSpan w:val="5"/>
            <w:shd w:val="clear" w:color="auto" w:fill="FFFFFF" w:themeFill="background1"/>
          </w:tcPr>
          <w:p w:rsidR="00032423" w:rsidRPr="00032423" w:rsidRDefault="00032423" w:rsidP="00032423">
            <w:pPr>
              <w:numPr>
                <w:ilvl w:val="0"/>
                <w:numId w:val="29"/>
              </w:numPr>
              <w:rPr>
                <w:rFonts w:ascii="Arial" w:hAnsi="Arial" w:cs="Arial"/>
              </w:rPr>
            </w:pPr>
            <w:r w:rsidRPr="00032423">
              <w:rPr>
                <w:rFonts w:ascii="Arial" w:hAnsi="Arial" w:cs="Arial"/>
              </w:rPr>
              <w:t>Corto plazo: Implementar un procedimiento estricto para controlar modificaciones en todos los programas.</w:t>
            </w:r>
          </w:p>
          <w:p w:rsidR="00BD0768" w:rsidRPr="006C5E71" w:rsidRDefault="00032423" w:rsidP="00032423">
            <w:pPr>
              <w:numPr>
                <w:ilvl w:val="0"/>
                <w:numId w:val="29"/>
              </w:numPr>
              <w:rPr>
                <w:rFonts w:ascii="Arial" w:hAnsi="Arial" w:cs="Arial"/>
                <w:b/>
                <w:bCs/>
              </w:rPr>
            </w:pPr>
            <w:r w:rsidRPr="00032423">
              <w:rPr>
                <w:rFonts w:ascii="Arial" w:hAnsi="Arial" w:cs="Arial"/>
              </w:rPr>
              <w:t>Continuo: Registrar sistemáticamente la fecha, motivo del cambio y el usuario/responsable a cargo de la modificación.</w:t>
            </w:r>
          </w:p>
        </w:tc>
      </w:tr>
    </w:tbl>
    <w:p w:rsidR="006B7EF3" w:rsidRDefault="006B7EF3" w:rsidP="00BD0768">
      <w:pPr>
        <w:widowControl/>
        <w:autoSpaceDE/>
        <w:autoSpaceDN/>
        <w:spacing w:before="100" w:beforeAutospacing="1" w:after="100" w:afterAutospacing="1"/>
        <w:rPr>
          <w:rFonts w:ascii="Arial" w:hAnsi="Arial" w:cs="Arial"/>
          <w:sz w:val="24"/>
          <w:szCs w:val="24"/>
          <w:lang w:eastAsia="es-US"/>
        </w:rPr>
      </w:pPr>
    </w:p>
    <w:p w:rsidR="006B7EF3" w:rsidRDefault="006B7EF3">
      <w:pPr>
        <w:rPr>
          <w:rFonts w:ascii="Arial" w:hAnsi="Arial" w:cs="Arial"/>
          <w:sz w:val="24"/>
          <w:szCs w:val="24"/>
          <w:lang w:eastAsia="es-US"/>
        </w:rPr>
      </w:pPr>
      <w:r>
        <w:rPr>
          <w:rFonts w:ascii="Arial" w:hAnsi="Arial" w:cs="Arial"/>
          <w:sz w:val="24"/>
          <w:szCs w:val="24"/>
          <w:lang w:eastAsia="es-US"/>
        </w:rPr>
        <w:br w:type="page"/>
      </w:r>
    </w:p>
    <w:p w:rsidR="006B7EF3" w:rsidRPr="00EE7EAB" w:rsidRDefault="006B7EF3" w:rsidP="006B7EF3">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4</w:t>
      </w:r>
    </w:p>
    <w:tbl>
      <w:tblPr>
        <w:tblStyle w:val="Tablaconcuadrcula"/>
        <w:tblW w:w="11515" w:type="dxa"/>
        <w:jc w:val="center"/>
        <w:tblLook w:val="04A0" w:firstRow="1" w:lastRow="0" w:firstColumn="1" w:lastColumn="0" w:noHBand="0" w:noVBand="1"/>
      </w:tblPr>
      <w:tblGrid>
        <w:gridCol w:w="3588"/>
        <w:gridCol w:w="4486"/>
        <w:gridCol w:w="725"/>
        <w:gridCol w:w="1048"/>
        <w:gridCol w:w="1729"/>
      </w:tblGrid>
      <w:tr w:rsidR="006B7EF3" w:rsidRPr="006C5E71" w:rsidTr="009F1C0D">
        <w:trPr>
          <w:trHeight w:val="4"/>
          <w:jc w:val="center"/>
        </w:trPr>
        <w:tc>
          <w:tcPr>
            <w:tcW w:w="7788" w:type="dxa"/>
            <w:gridSpan w:val="2"/>
          </w:tcPr>
          <w:p w:rsidR="006B7EF3" w:rsidRPr="006C5E71" w:rsidRDefault="006B7EF3" w:rsidP="009F1C0D">
            <w:pPr>
              <w:rPr>
                <w:rFonts w:ascii="Arial" w:hAnsi="Arial" w:cs="Arial"/>
              </w:rPr>
            </w:pPr>
            <w:r w:rsidRPr="001C7B20">
              <w:rPr>
                <w:rFonts w:ascii="Arial" w:hAnsi="Arial" w:cs="Arial"/>
              </w:rPr>
              <w:t>ENTIDAD BANCARIA</w:t>
            </w:r>
          </w:p>
        </w:tc>
        <w:tc>
          <w:tcPr>
            <w:tcW w:w="3727" w:type="dxa"/>
            <w:gridSpan w:val="3"/>
          </w:tcPr>
          <w:p w:rsidR="006B7EF3" w:rsidRPr="006C5E71" w:rsidRDefault="006B7EF3" w:rsidP="009F1C0D">
            <w:pPr>
              <w:rPr>
                <w:rFonts w:ascii="Arial" w:hAnsi="Arial" w:cs="Arial"/>
              </w:rPr>
            </w:pPr>
            <w:r w:rsidRPr="006B7EF3">
              <w:rPr>
                <w:rFonts w:ascii="Arial" w:hAnsi="Arial" w:cs="Arial"/>
                <w:b/>
                <w:bCs/>
              </w:rPr>
              <w:t>REF: H-BCRA-ACT-04</w:t>
            </w:r>
          </w:p>
        </w:tc>
      </w:tr>
      <w:tr w:rsidR="006B7EF3" w:rsidRPr="006C5E71" w:rsidTr="009F1C0D">
        <w:trPr>
          <w:trHeight w:val="3"/>
          <w:jc w:val="center"/>
        </w:trPr>
        <w:tc>
          <w:tcPr>
            <w:tcW w:w="7788" w:type="dxa"/>
            <w:gridSpan w:val="2"/>
          </w:tcPr>
          <w:p w:rsidR="006B7EF3" w:rsidRPr="006C5E71" w:rsidRDefault="006B7EF3" w:rsidP="009F1C0D">
            <w:pPr>
              <w:rPr>
                <w:rFonts w:ascii="Arial" w:hAnsi="Arial" w:cs="Arial"/>
              </w:rPr>
            </w:pPr>
            <w:r w:rsidRPr="006C5E71">
              <w:rPr>
                <w:rFonts w:ascii="Arial" w:hAnsi="Arial" w:cs="Arial"/>
              </w:rPr>
              <w:t>HALLAZGOS DE LA AUDITORIA</w:t>
            </w:r>
          </w:p>
        </w:tc>
        <w:tc>
          <w:tcPr>
            <w:tcW w:w="3727" w:type="dxa"/>
            <w:gridSpan w:val="3"/>
          </w:tcPr>
          <w:p w:rsidR="006B7EF3" w:rsidRPr="006C5E71" w:rsidRDefault="006B7EF3" w:rsidP="009F1C0D">
            <w:pPr>
              <w:rPr>
                <w:rFonts w:ascii="Arial" w:hAnsi="Arial" w:cs="Arial"/>
              </w:rPr>
            </w:pPr>
            <w:r>
              <w:rPr>
                <w:rFonts w:ascii="Arial" w:hAnsi="Arial" w:cs="Arial"/>
              </w:rPr>
              <w:t>H4</w:t>
            </w:r>
          </w:p>
        </w:tc>
      </w:tr>
      <w:tr w:rsidR="006B7EF3" w:rsidRPr="006C5E71" w:rsidTr="009F1C0D">
        <w:trPr>
          <w:trHeight w:val="3"/>
          <w:jc w:val="center"/>
        </w:trPr>
        <w:tc>
          <w:tcPr>
            <w:tcW w:w="3096" w:type="dxa"/>
            <w:vMerge w:val="restart"/>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6B7EF3" w:rsidRPr="006C5E71" w:rsidRDefault="006B7EF3" w:rsidP="009F1C0D">
            <w:pPr>
              <w:rPr>
                <w:rFonts w:ascii="Arial" w:hAnsi="Arial" w:cs="Arial"/>
              </w:rPr>
            </w:pPr>
            <w:r w:rsidRPr="006B7EF3">
              <w:rPr>
                <w:rFonts w:ascii="Arial" w:hAnsi="Arial" w:cs="Arial"/>
              </w:rPr>
              <w:t>Gestión de Activos – Equipamiento Informático</w:t>
            </w:r>
          </w:p>
        </w:tc>
        <w:tc>
          <w:tcPr>
            <w:tcW w:w="3727" w:type="dxa"/>
            <w:gridSpan w:val="3"/>
          </w:tcPr>
          <w:p w:rsidR="006B7EF3" w:rsidRPr="006C5E71" w:rsidRDefault="006B7EF3" w:rsidP="009F1C0D">
            <w:pPr>
              <w:rPr>
                <w:rFonts w:ascii="Arial" w:hAnsi="Arial" w:cs="Arial"/>
              </w:rPr>
            </w:pPr>
            <w:r w:rsidRPr="006C5E71">
              <w:rPr>
                <w:rFonts w:ascii="Arial" w:hAnsi="Arial" w:cs="Arial"/>
              </w:rPr>
              <w:t xml:space="preserve">PAGINA </w:t>
            </w:r>
          </w:p>
        </w:tc>
      </w:tr>
      <w:tr w:rsidR="006B7EF3" w:rsidRPr="006C5E71" w:rsidTr="009F1C0D">
        <w:trPr>
          <w:trHeight w:val="3"/>
          <w:jc w:val="center"/>
        </w:trPr>
        <w:tc>
          <w:tcPr>
            <w:tcW w:w="3096" w:type="dxa"/>
            <w:vMerge/>
            <w:shd w:val="clear" w:color="auto" w:fill="DDD9C3" w:themeFill="background2" w:themeFillShade="E6"/>
          </w:tcPr>
          <w:p w:rsidR="006B7EF3" w:rsidRPr="006C5E71" w:rsidRDefault="006B7EF3" w:rsidP="009F1C0D">
            <w:pPr>
              <w:rPr>
                <w:rFonts w:ascii="Arial" w:hAnsi="Arial" w:cs="Arial"/>
              </w:rPr>
            </w:pPr>
          </w:p>
        </w:tc>
        <w:tc>
          <w:tcPr>
            <w:tcW w:w="4692" w:type="dxa"/>
            <w:vMerge/>
            <w:tcBorders>
              <w:bottom w:val="nil"/>
            </w:tcBorders>
          </w:tcPr>
          <w:p w:rsidR="006B7EF3" w:rsidRPr="006C5E71" w:rsidRDefault="006B7EF3" w:rsidP="009F1C0D">
            <w:pPr>
              <w:rPr>
                <w:rFonts w:ascii="Arial" w:hAnsi="Arial" w:cs="Arial"/>
              </w:rPr>
            </w:pPr>
          </w:p>
        </w:tc>
        <w:tc>
          <w:tcPr>
            <w:tcW w:w="680" w:type="dxa"/>
          </w:tcPr>
          <w:p w:rsidR="006B7EF3" w:rsidRPr="006C5E71" w:rsidRDefault="006B7EF3" w:rsidP="009F1C0D">
            <w:pPr>
              <w:rPr>
                <w:rFonts w:ascii="Arial" w:hAnsi="Arial" w:cs="Arial"/>
              </w:rPr>
            </w:pPr>
            <w:r w:rsidRPr="006C5E71">
              <w:rPr>
                <w:rFonts w:ascii="Arial" w:hAnsi="Arial" w:cs="Arial"/>
              </w:rPr>
              <w:t>1</w:t>
            </w:r>
          </w:p>
        </w:tc>
        <w:tc>
          <w:tcPr>
            <w:tcW w:w="939" w:type="dxa"/>
          </w:tcPr>
          <w:p w:rsidR="006B7EF3" w:rsidRPr="006C5E71" w:rsidRDefault="006B7EF3" w:rsidP="009F1C0D">
            <w:pPr>
              <w:rPr>
                <w:rFonts w:ascii="Arial" w:hAnsi="Arial" w:cs="Arial"/>
              </w:rPr>
            </w:pPr>
            <w:r w:rsidRPr="006C5E71">
              <w:rPr>
                <w:rFonts w:ascii="Arial" w:hAnsi="Arial" w:cs="Arial"/>
              </w:rPr>
              <w:t>DE</w:t>
            </w:r>
          </w:p>
        </w:tc>
        <w:tc>
          <w:tcPr>
            <w:tcW w:w="2108" w:type="dxa"/>
          </w:tcPr>
          <w:p w:rsidR="006B7EF3" w:rsidRPr="006C5E71" w:rsidRDefault="006B7EF3" w:rsidP="009F1C0D">
            <w:pPr>
              <w:rPr>
                <w:rFonts w:ascii="Arial" w:hAnsi="Arial" w:cs="Arial"/>
              </w:rPr>
            </w:pPr>
            <w:r w:rsidRPr="006C5E71">
              <w:rPr>
                <w:rFonts w:ascii="Arial" w:hAnsi="Arial" w:cs="Arial"/>
              </w:rPr>
              <w:t>1</w:t>
            </w: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RESPONSABLE</w:t>
            </w:r>
          </w:p>
        </w:tc>
        <w:tc>
          <w:tcPr>
            <w:tcW w:w="8419" w:type="dxa"/>
            <w:gridSpan w:val="4"/>
          </w:tcPr>
          <w:p w:rsidR="006B7EF3" w:rsidRPr="006C5E71" w:rsidRDefault="006B7EF3" w:rsidP="009F1C0D">
            <w:pPr>
              <w:rPr>
                <w:rFonts w:ascii="Arial" w:hAnsi="Arial" w:cs="Arial"/>
              </w:rPr>
            </w:pP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CRITERIO</w:t>
            </w:r>
          </w:p>
        </w:tc>
        <w:tc>
          <w:tcPr>
            <w:tcW w:w="8419" w:type="dxa"/>
            <w:gridSpan w:val="4"/>
          </w:tcPr>
          <w:p w:rsidR="006B7EF3" w:rsidRPr="006C5E71" w:rsidRDefault="006B7EF3" w:rsidP="009F1C0D">
            <w:pPr>
              <w:rPr>
                <w:rFonts w:ascii="Arial" w:hAnsi="Arial" w:cs="Arial"/>
              </w:rPr>
            </w:pPr>
            <w:r w:rsidRPr="00032423">
              <w:rPr>
                <w:rFonts w:ascii="Arial" w:hAnsi="Arial" w:cs="Arial"/>
              </w:rPr>
              <w:t>Comunicaciones A 3198 y A 2525 (BCRA)</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6B7EF3" w:rsidRPr="006C5E71" w:rsidTr="009F1C0D">
        <w:trPr>
          <w:trHeight w:val="21"/>
          <w:jc w:val="center"/>
        </w:trPr>
        <w:tc>
          <w:tcPr>
            <w:tcW w:w="11515" w:type="dxa"/>
            <w:gridSpan w:val="5"/>
          </w:tcPr>
          <w:p w:rsidR="006B7EF3" w:rsidRPr="006C5E71" w:rsidRDefault="006B7EF3" w:rsidP="009F1C0D">
            <w:pPr>
              <w:rPr>
                <w:rFonts w:ascii="Arial" w:hAnsi="Arial" w:cs="Arial"/>
              </w:rPr>
            </w:pPr>
            <w:r w:rsidRPr="006B7EF3">
              <w:rPr>
                <w:rFonts w:ascii="Arial" w:hAnsi="Arial" w:cs="Arial"/>
              </w:rPr>
              <w:t>Falta de un inventario detallado de servidores departamentales (Windows NT, Unix, telefonía) y total ausencia de un mapa de prioridades o clasificación de criticidad para la rehabilitación de aplicaciones. (Calificación: Necesita mejorar).</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CAUSAS</w:t>
            </w:r>
          </w:p>
        </w:tc>
      </w:tr>
      <w:tr w:rsidR="006B7EF3" w:rsidRPr="006C5E71" w:rsidTr="009F1C0D">
        <w:trPr>
          <w:trHeight w:val="718"/>
          <w:jc w:val="center"/>
        </w:trPr>
        <w:tc>
          <w:tcPr>
            <w:tcW w:w="11515" w:type="dxa"/>
            <w:gridSpan w:val="5"/>
          </w:tcPr>
          <w:p w:rsidR="006B7EF3" w:rsidRPr="006B7EF3" w:rsidRDefault="006B7EF3" w:rsidP="006B7EF3">
            <w:pPr>
              <w:numPr>
                <w:ilvl w:val="0"/>
                <w:numId w:val="24"/>
              </w:numPr>
              <w:rPr>
                <w:rFonts w:ascii="Arial" w:hAnsi="Arial" w:cs="Arial"/>
              </w:rPr>
            </w:pPr>
            <w:r w:rsidRPr="006B7EF3">
              <w:rPr>
                <w:rFonts w:ascii="Arial" w:hAnsi="Arial" w:cs="Arial"/>
              </w:rPr>
              <w:t>Falta de actualización de los repositorios de activos CMDB (</w:t>
            </w:r>
            <w:proofErr w:type="spellStart"/>
            <w:r w:rsidRPr="006B7EF3">
              <w:rPr>
                <w:rFonts w:ascii="Arial" w:hAnsi="Arial" w:cs="Arial"/>
              </w:rPr>
              <w:t>Configuration</w:t>
            </w:r>
            <w:proofErr w:type="spellEnd"/>
            <w:r w:rsidRPr="006B7EF3">
              <w:rPr>
                <w:rFonts w:ascii="Arial" w:hAnsi="Arial" w:cs="Arial"/>
              </w:rPr>
              <w:t xml:space="preserve"> Management </w:t>
            </w:r>
            <w:proofErr w:type="spellStart"/>
            <w:r w:rsidRPr="006B7EF3">
              <w:rPr>
                <w:rFonts w:ascii="Arial" w:hAnsi="Arial" w:cs="Arial"/>
              </w:rPr>
              <w:t>Database</w:t>
            </w:r>
            <w:proofErr w:type="spellEnd"/>
            <w:r w:rsidRPr="006B7EF3">
              <w:rPr>
                <w:rFonts w:ascii="Arial" w:hAnsi="Arial" w:cs="Arial"/>
              </w:rPr>
              <w:t>).</w:t>
            </w:r>
          </w:p>
          <w:p w:rsidR="006B7EF3" w:rsidRPr="006C5E71" w:rsidRDefault="006B7EF3" w:rsidP="006B7EF3">
            <w:pPr>
              <w:numPr>
                <w:ilvl w:val="0"/>
                <w:numId w:val="24"/>
              </w:numPr>
              <w:rPr>
                <w:rFonts w:ascii="Arial" w:hAnsi="Arial" w:cs="Arial"/>
              </w:rPr>
            </w:pPr>
            <w:r w:rsidRPr="006B7EF3">
              <w:rPr>
                <w:rFonts w:ascii="Arial" w:hAnsi="Arial" w:cs="Arial"/>
              </w:rPr>
              <w:t>Falta de análisis de impacto al negocio (BIA).</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EVIDENCIA</w:t>
            </w:r>
          </w:p>
        </w:tc>
      </w:tr>
      <w:tr w:rsidR="006B7EF3" w:rsidRPr="006C5E71" w:rsidTr="009F1C0D">
        <w:trPr>
          <w:trHeight w:val="17"/>
          <w:jc w:val="center"/>
        </w:trPr>
        <w:tc>
          <w:tcPr>
            <w:tcW w:w="11515" w:type="dxa"/>
            <w:gridSpan w:val="5"/>
          </w:tcPr>
          <w:p w:rsidR="006B7EF3" w:rsidRPr="006B7EF3" w:rsidRDefault="006B7EF3" w:rsidP="006B7EF3">
            <w:pPr>
              <w:numPr>
                <w:ilvl w:val="0"/>
                <w:numId w:val="25"/>
              </w:numPr>
              <w:rPr>
                <w:rFonts w:ascii="Arial" w:hAnsi="Arial" w:cs="Arial"/>
              </w:rPr>
            </w:pPr>
            <w:r w:rsidRPr="006B7EF3">
              <w:rPr>
                <w:rFonts w:ascii="Arial" w:hAnsi="Arial" w:cs="Arial"/>
              </w:rPr>
              <w:t>Solicitud de listado de servidores actualizada con resultado incompleto.</w:t>
            </w:r>
          </w:p>
          <w:p w:rsidR="006B7EF3" w:rsidRPr="006C5E71" w:rsidRDefault="006B7EF3" w:rsidP="006B7EF3">
            <w:pPr>
              <w:numPr>
                <w:ilvl w:val="0"/>
                <w:numId w:val="25"/>
              </w:numPr>
              <w:rPr>
                <w:rFonts w:ascii="Arial" w:hAnsi="Arial" w:cs="Arial"/>
              </w:rPr>
            </w:pPr>
            <w:r w:rsidRPr="006B7EF3">
              <w:rPr>
                <w:rFonts w:ascii="Arial" w:hAnsi="Arial" w:cs="Arial"/>
              </w:rPr>
              <w:t>Ausencia de matriz de criticidad de aplicaciones documentada.</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IMPACTO</w:t>
            </w:r>
          </w:p>
        </w:tc>
      </w:tr>
      <w:tr w:rsidR="006B7EF3" w:rsidRPr="006C5E71" w:rsidTr="009F1C0D">
        <w:trPr>
          <w:trHeight w:val="10"/>
          <w:jc w:val="center"/>
        </w:trPr>
        <w:tc>
          <w:tcPr>
            <w:tcW w:w="11515" w:type="dxa"/>
            <w:gridSpan w:val="5"/>
          </w:tcPr>
          <w:p w:rsidR="006B7EF3" w:rsidRPr="006B7EF3" w:rsidRDefault="006B7EF3" w:rsidP="006B7EF3">
            <w:pPr>
              <w:numPr>
                <w:ilvl w:val="0"/>
                <w:numId w:val="26"/>
              </w:numPr>
              <w:rPr>
                <w:rFonts w:ascii="Arial" w:hAnsi="Arial" w:cs="Arial"/>
              </w:rPr>
            </w:pPr>
            <w:r w:rsidRPr="006B7EF3">
              <w:rPr>
                <w:rFonts w:ascii="Arial" w:hAnsi="Arial" w:cs="Arial"/>
              </w:rPr>
              <w:t>Incapacidad de priorizar adecuadamente la restauración de servicios críticos en caso de un fallo masivo.</w:t>
            </w:r>
          </w:p>
          <w:p w:rsidR="006B7EF3" w:rsidRPr="006C5E71" w:rsidRDefault="006B7EF3" w:rsidP="006B7EF3">
            <w:pPr>
              <w:numPr>
                <w:ilvl w:val="0"/>
                <w:numId w:val="26"/>
              </w:numPr>
              <w:rPr>
                <w:rFonts w:ascii="Arial" w:hAnsi="Arial" w:cs="Arial"/>
              </w:rPr>
            </w:pPr>
            <w:r w:rsidRPr="006B7EF3">
              <w:rPr>
                <w:rFonts w:ascii="Arial" w:hAnsi="Arial" w:cs="Arial"/>
              </w:rPr>
              <w:t>Demoras significativas en la respuesta a incidentes.</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VALORACIÓN DEL RIESGO</w:t>
            </w:r>
          </w:p>
        </w:tc>
      </w:tr>
      <w:tr w:rsidR="006B7EF3" w:rsidRPr="006C5E71" w:rsidTr="009F1C0D">
        <w:trPr>
          <w:trHeight w:val="16"/>
          <w:jc w:val="center"/>
        </w:trPr>
        <w:tc>
          <w:tcPr>
            <w:tcW w:w="11515" w:type="dxa"/>
            <w:gridSpan w:val="5"/>
          </w:tcPr>
          <w:tbl>
            <w:tblPr>
              <w:tblW w:w="11359" w:type="dxa"/>
              <w:tblCellMar>
                <w:left w:w="70" w:type="dxa"/>
                <w:right w:w="70" w:type="dxa"/>
              </w:tblCellMar>
              <w:tblLook w:val="04A0" w:firstRow="1" w:lastRow="0" w:firstColumn="1" w:lastColumn="0" w:noHBand="0" w:noVBand="1"/>
            </w:tblPr>
            <w:tblGrid>
              <w:gridCol w:w="7227"/>
              <w:gridCol w:w="1311"/>
              <w:gridCol w:w="1510"/>
              <w:gridCol w:w="1311"/>
            </w:tblGrid>
            <w:tr w:rsidR="006B7EF3" w:rsidRPr="006B7EF3" w:rsidTr="006B7EF3">
              <w:trPr>
                <w:trHeight w:val="372"/>
              </w:trPr>
              <w:tc>
                <w:tcPr>
                  <w:tcW w:w="7227"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Riesgo Asociado</w:t>
                  </w:r>
                </w:p>
              </w:tc>
              <w:tc>
                <w:tcPr>
                  <w:tcW w:w="1311"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Impacto</w:t>
                  </w:r>
                </w:p>
              </w:tc>
              <w:tc>
                <w:tcPr>
                  <w:tcW w:w="1510"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Probabilidad</w:t>
                  </w:r>
                </w:p>
              </w:tc>
              <w:tc>
                <w:tcPr>
                  <w:tcW w:w="1311"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Nivel de Riesgo</w:t>
                  </w:r>
                </w:p>
              </w:tc>
            </w:tr>
            <w:tr w:rsidR="006B7EF3" w:rsidRPr="006B7EF3" w:rsidTr="006B7EF3">
              <w:trPr>
                <w:trHeight w:val="372"/>
              </w:trPr>
              <w:tc>
                <w:tcPr>
                  <w:tcW w:w="7227"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R-ACT-04: Retrasos en recuperación por desconocimiento de infraestructura</w:t>
                  </w:r>
                </w:p>
              </w:tc>
              <w:tc>
                <w:tcPr>
                  <w:tcW w:w="1311"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Alto (3)</w:t>
                  </w:r>
                </w:p>
              </w:tc>
              <w:tc>
                <w:tcPr>
                  <w:tcW w:w="1510"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Alta (4)</w:t>
                  </w:r>
                </w:p>
              </w:tc>
              <w:tc>
                <w:tcPr>
                  <w:tcW w:w="1311"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Alto (12)</w:t>
                  </w:r>
                </w:p>
              </w:tc>
            </w:tr>
          </w:tbl>
          <w:p w:rsidR="006B7EF3" w:rsidRPr="006C5E71" w:rsidRDefault="006B7EF3" w:rsidP="009F1C0D">
            <w:pPr>
              <w:rPr>
                <w:rFonts w:ascii="Arial" w:hAnsi="Arial" w:cs="Arial"/>
              </w:rPr>
            </w:pPr>
          </w:p>
        </w:tc>
      </w:tr>
      <w:tr w:rsidR="006B7EF3" w:rsidRPr="006C5E71" w:rsidTr="009F1C0D">
        <w:trPr>
          <w:trHeight w:val="16"/>
          <w:jc w:val="center"/>
        </w:trPr>
        <w:tc>
          <w:tcPr>
            <w:tcW w:w="11515" w:type="dxa"/>
            <w:gridSpan w:val="5"/>
            <w:shd w:val="clear" w:color="auto" w:fill="DDD9C3" w:themeFill="background2" w:themeFillShade="E6"/>
          </w:tcPr>
          <w:p w:rsidR="006B7EF3" w:rsidRPr="006C5E71" w:rsidRDefault="006B7EF3"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6B7EF3" w:rsidRPr="006C5E71" w:rsidTr="009F1C0D">
        <w:trPr>
          <w:trHeight w:val="3"/>
          <w:jc w:val="center"/>
        </w:trPr>
        <w:tc>
          <w:tcPr>
            <w:tcW w:w="11515" w:type="dxa"/>
            <w:gridSpan w:val="5"/>
            <w:shd w:val="clear" w:color="auto" w:fill="FFFFFF" w:themeFill="background1"/>
          </w:tcPr>
          <w:p w:rsidR="006B7EF3" w:rsidRPr="006B7EF3" w:rsidRDefault="006B7EF3" w:rsidP="006B7EF3">
            <w:pPr>
              <w:numPr>
                <w:ilvl w:val="0"/>
                <w:numId w:val="30"/>
              </w:numPr>
              <w:rPr>
                <w:rFonts w:ascii="Arial" w:hAnsi="Arial" w:cs="Arial"/>
              </w:rPr>
            </w:pPr>
            <w:r w:rsidRPr="006B7EF3">
              <w:rPr>
                <w:rFonts w:ascii="Arial" w:hAnsi="Arial" w:cs="Arial"/>
              </w:rPr>
              <w:t>Corto plazo: Crear e implementar un inventario exhaustivo y actualizado de todos los servidores.</w:t>
            </w:r>
          </w:p>
          <w:p w:rsidR="006B7EF3" w:rsidRPr="006C5E71" w:rsidRDefault="006B7EF3" w:rsidP="006B7EF3">
            <w:pPr>
              <w:numPr>
                <w:ilvl w:val="0"/>
                <w:numId w:val="30"/>
              </w:numPr>
              <w:rPr>
                <w:rFonts w:ascii="Arial" w:hAnsi="Arial" w:cs="Arial"/>
                <w:b/>
                <w:bCs/>
              </w:rPr>
            </w:pPr>
            <w:r w:rsidRPr="006B7EF3">
              <w:rPr>
                <w:rFonts w:ascii="Arial" w:hAnsi="Arial" w:cs="Arial"/>
              </w:rPr>
              <w:t>Mediano plazo: Definir claramente el nivel de prioridad (criticidad) de cada aplicación para agilizar las tareas de recuperación técnica.</w:t>
            </w:r>
          </w:p>
        </w:tc>
      </w:tr>
    </w:tbl>
    <w:p w:rsidR="006B7EF3" w:rsidRDefault="006B7EF3" w:rsidP="006B7EF3">
      <w:pPr>
        <w:widowControl/>
        <w:autoSpaceDE/>
        <w:autoSpaceDN/>
        <w:spacing w:before="100" w:beforeAutospacing="1" w:after="100" w:afterAutospacing="1"/>
        <w:rPr>
          <w:rFonts w:ascii="Arial" w:hAnsi="Arial" w:cs="Arial"/>
          <w:sz w:val="24"/>
          <w:szCs w:val="24"/>
          <w:lang w:eastAsia="es-US"/>
        </w:rPr>
      </w:pPr>
    </w:p>
    <w:p w:rsidR="006B7EF3" w:rsidRDefault="006B7EF3">
      <w:pPr>
        <w:rPr>
          <w:rFonts w:ascii="Arial" w:hAnsi="Arial" w:cs="Arial"/>
          <w:sz w:val="24"/>
          <w:szCs w:val="24"/>
          <w:lang w:eastAsia="es-US"/>
        </w:rPr>
      </w:pPr>
      <w:r>
        <w:rPr>
          <w:rFonts w:ascii="Arial" w:hAnsi="Arial" w:cs="Arial"/>
          <w:sz w:val="24"/>
          <w:szCs w:val="24"/>
          <w:lang w:eastAsia="es-US"/>
        </w:rPr>
        <w:br w:type="page"/>
      </w:r>
    </w:p>
    <w:p w:rsidR="006B7EF3" w:rsidRPr="00EE7EAB" w:rsidRDefault="006B7EF3" w:rsidP="006B7EF3">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5</w:t>
      </w:r>
    </w:p>
    <w:tbl>
      <w:tblPr>
        <w:tblStyle w:val="Tablaconcuadrcula"/>
        <w:tblW w:w="11515" w:type="dxa"/>
        <w:jc w:val="center"/>
        <w:tblLook w:val="04A0" w:firstRow="1" w:lastRow="0" w:firstColumn="1" w:lastColumn="0" w:noHBand="0" w:noVBand="1"/>
      </w:tblPr>
      <w:tblGrid>
        <w:gridCol w:w="3684"/>
        <w:gridCol w:w="4335"/>
        <w:gridCol w:w="744"/>
        <w:gridCol w:w="1075"/>
        <w:gridCol w:w="1775"/>
      </w:tblGrid>
      <w:tr w:rsidR="006B7EF3" w:rsidRPr="006C5E71" w:rsidTr="009F1C0D">
        <w:trPr>
          <w:trHeight w:val="4"/>
          <w:jc w:val="center"/>
        </w:trPr>
        <w:tc>
          <w:tcPr>
            <w:tcW w:w="7788" w:type="dxa"/>
            <w:gridSpan w:val="2"/>
          </w:tcPr>
          <w:p w:rsidR="006B7EF3" w:rsidRPr="006C5E71" w:rsidRDefault="006B7EF3" w:rsidP="009F1C0D">
            <w:pPr>
              <w:rPr>
                <w:rFonts w:ascii="Arial" w:hAnsi="Arial" w:cs="Arial"/>
              </w:rPr>
            </w:pPr>
            <w:r w:rsidRPr="001C7B20">
              <w:rPr>
                <w:rFonts w:ascii="Arial" w:hAnsi="Arial" w:cs="Arial"/>
              </w:rPr>
              <w:t>ENTIDAD BANCARIA</w:t>
            </w:r>
          </w:p>
        </w:tc>
        <w:tc>
          <w:tcPr>
            <w:tcW w:w="3727" w:type="dxa"/>
            <w:gridSpan w:val="3"/>
          </w:tcPr>
          <w:p w:rsidR="006B7EF3" w:rsidRPr="006C5E71" w:rsidRDefault="006B7EF3" w:rsidP="009F1C0D">
            <w:pPr>
              <w:rPr>
                <w:rFonts w:ascii="Arial" w:hAnsi="Arial" w:cs="Arial"/>
              </w:rPr>
            </w:pPr>
            <w:r w:rsidRPr="006B7EF3">
              <w:rPr>
                <w:rFonts w:ascii="Arial" w:hAnsi="Arial" w:cs="Arial"/>
                <w:b/>
                <w:bCs/>
              </w:rPr>
              <w:t>REF: H-BCRA-SEG-05</w:t>
            </w:r>
          </w:p>
        </w:tc>
      </w:tr>
      <w:tr w:rsidR="006B7EF3" w:rsidRPr="006C5E71" w:rsidTr="009F1C0D">
        <w:trPr>
          <w:trHeight w:val="3"/>
          <w:jc w:val="center"/>
        </w:trPr>
        <w:tc>
          <w:tcPr>
            <w:tcW w:w="7788" w:type="dxa"/>
            <w:gridSpan w:val="2"/>
          </w:tcPr>
          <w:p w:rsidR="006B7EF3" w:rsidRPr="006C5E71" w:rsidRDefault="006B7EF3" w:rsidP="009F1C0D">
            <w:pPr>
              <w:rPr>
                <w:rFonts w:ascii="Arial" w:hAnsi="Arial" w:cs="Arial"/>
              </w:rPr>
            </w:pPr>
            <w:r w:rsidRPr="006C5E71">
              <w:rPr>
                <w:rFonts w:ascii="Arial" w:hAnsi="Arial" w:cs="Arial"/>
              </w:rPr>
              <w:t>HALLAZGOS DE LA AUDITORIA</w:t>
            </w:r>
          </w:p>
        </w:tc>
        <w:tc>
          <w:tcPr>
            <w:tcW w:w="3727" w:type="dxa"/>
            <w:gridSpan w:val="3"/>
          </w:tcPr>
          <w:p w:rsidR="006B7EF3" w:rsidRPr="006C5E71" w:rsidRDefault="006B7EF3" w:rsidP="009F1C0D">
            <w:pPr>
              <w:rPr>
                <w:rFonts w:ascii="Arial" w:hAnsi="Arial" w:cs="Arial"/>
              </w:rPr>
            </w:pPr>
            <w:r>
              <w:rPr>
                <w:rFonts w:ascii="Arial" w:hAnsi="Arial" w:cs="Arial"/>
              </w:rPr>
              <w:t>H5</w:t>
            </w:r>
          </w:p>
        </w:tc>
      </w:tr>
      <w:tr w:rsidR="006B7EF3" w:rsidRPr="006C5E71" w:rsidTr="009F1C0D">
        <w:trPr>
          <w:trHeight w:val="3"/>
          <w:jc w:val="center"/>
        </w:trPr>
        <w:tc>
          <w:tcPr>
            <w:tcW w:w="3096" w:type="dxa"/>
            <w:vMerge w:val="restart"/>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6B7EF3" w:rsidRPr="006C5E71" w:rsidRDefault="006B7EF3" w:rsidP="009F1C0D">
            <w:pPr>
              <w:rPr>
                <w:rFonts w:ascii="Arial" w:hAnsi="Arial" w:cs="Arial"/>
              </w:rPr>
            </w:pPr>
            <w:r w:rsidRPr="006B7EF3">
              <w:rPr>
                <w:rFonts w:ascii="Arial" w:hAnsi="Arial" w:cs="Arial"/>
              </w:rPr>
              <w:t>Gestión de Seguridad – Archivos de Auditoría (</w:t>
            </w:r>
            <w:proofErr w:type="spellStart"/>
            <w:r w:rsidRPr="006B7EF3">
              <w:rPr>
                <w:rFonts w:ascii="Arial" w:hAnsi="Arial" w:cs="Arial"/>
              </w:rPr>
              <w:t>Logs</w:t>
            </w:r>
            <w:proofErr w:type="spellEnd"/>
            <w:r w:rsidRPr="006B7EF3">
              <w:rPr>
                <w:rFonts w:ascii="Arial" w:hAnsi="Arial" w:cs="Arial"/>
              </w:rPr>
              <w:t>)</w:t>
            </w:r>
          </w:p>
        </w:tc>
        <w:tc>
          <w:tcPr>
            <w:tcW w:w="3727" w:type="dxa"/>
            <w:gridSpan w:val="3"/>
          </w:tcPr>
          <w:p w:rsidR="006B7EF3" w:rsidRPr="006C5E71" w:rsidRDefault="006B7EF3" w:rsidP="009F1C0D">
            <w:pPr>
              <w:rPr>
                <w:rFonts w:ascii="Arial" w:hAnsi="Arial" w:cs="Arial"/>
              </w:rPr>
            </w:pPr>
            <w:r w:rsidRPr="006C5E71">
              <w:rPr>
                <w:rFonts w:ascii="Arial" w:hAnsi="Arial" w:cs="Arial"/>
              </w:rPr>
              <w:t xml:space="preserve">PAGINA </w:t>
            </w:r>
          </w:p>
        </w:tc>
      </w:tr>
      <w:tr w:rsidR="006B7EF3" w:rsidRPr="006C5E71" w:rsidTr="009F1C0D">
        <w:trPr>
          <w:trHeight w:val="3"/>
          <w:jc w:val="center"/>
        </w:trPr>
        <w:tc>
          <w:tcPr>
            <w:tcW w:w="3096" w:type="dxa"/>
            <w:vMerge/>
            <w:shd w:val="clear" w:color="auto" w:fill="DDD9C3" w:themeFill="background2" w:themeFillShade="E6"/>
          </w:tcPr>
          <w:p w:rsidR="006B7EF3" w:rsidRPr="006C5E71" w:rsidRDefault="006B7EF3" w:rsidP="009F1C0D">
            <w:pPr>
              <w:rPr>
                <w:rFonts w:ascii="Arial" w:hAnsi="Arial" w:cs="Arial"/>
              </w:rPr>
            </w:pPr>
          </w:p>
        </w:tc>
        <w:tc>
          <w:tcPr>
            <w:tcW w:w="4692" w:type="dxa"/>
            <w:vMerge/>
            <w:tcBorders>
              <w:bottom w:val="nil"/>
            </w:tcBorders>
          </w:tcPr>
          <w:p w:rsidR="006B7EF3" w:rsidRPr="006C5E71" w:rsidRDefault="006B7EF3" w:rsidP="009F1C0D">
            <w:pPr>
              <w:rPr>
                <w:rFonts w:ascii="Arial" w:hAnsi="Arial" w:cs="Arial"/>
              </w:rPr>
            </w:pPr>
          </w:p>
        </w:tc>
        <w:tc>
          <w:tcPr>
            <w:tcW w:w="680" w:type="dxa"/>
          </w:tcPr>
          <w:p w:rsidR="006B7EF3" w:rsidRPr="006C5E71" w:rsidRDefault="006B7EF3" w:rsidP="009F1C0D">
            <w:pPr>
              <w:rPr>
                <w:rFonts w:ascii="Arial" w:hAnsi="Arial" w:cs="Arial"/>
              </w:rPr>
            </w:pPr>
            <w:r w:rsidRPr="006C5E71">
              <w:rPr>
                <w:rFonts w:ascii="Arial" w:hAnsi="Arial" w:cs="Arial"/>
              </w:rPr>
              <w:t>1</w:t>
            </w:r>
          </w:p>
        </w:tc>
        <w:tc>
          <w:tcPr>
            <w:tcW w:w="939" w:type="dxa"/>
          </w:tcPr>
          <w:p w:rsidR="006B7EF3" w:rsidRPr="006C5E71" w:rsidRDefault="006B7EF3" w:rsidP="009F1C0D">
            <w:pPr>
              <w:rPr>
                <w:rFonts w:ascii="Arial" w:hAnsi="Arial" w:cs="Arial"/>
              </w:rPr>
            </w:pPr>
            <w:r w:rsidRPr="006C5E71">
              <w:rPr>
                <w:rFonts w:ascii="Arial" w:hAnsi="Arial" w:cs="Arial"/>
              </w:rPr>
              <w:t>DE</w:t>
            </w:r>
          </w:p>
        </w:tc>
        <w:tc>
          <w:tcPr>
            <w:tcW w:w="2108" w:type="dxa"/>
          </w:tcPr>
          <w:p w:rsidR="006B7EF3" w:rsidRPr="006C5E71" w:rsidRDefault="006B7EF3" w:rsidP="009F1C0D">
            <w:pPr>
              <w:rPr>
                <w:rFonts w:ascii="Arial" w:hAnsi="Arial" w:cs="Arial"/>
              </w:rPr>
            </w:pPr>
            <w:r w:rsidRPr="006C5E71">
              <w:rPr>
                <w:rFonts w:ascii="Arial" w:hAnsi="Arial" w:cs="Arial"/>
              </w:rPr>
              <w:t>1</w:t>
            </w: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RESPONSABLE</w:t>
            </w:r>
          </w:p>
        </w:tc>
        <w:tc>
          <w:tcPr>
            <w:tcW w:w="8419" w:type="dxa"/>
            <w:gridSpan w:val="4"/>
          </w:tcPr>
          <w:p w:rsidR="006B7EF3" w:rsidRPr="006C5E71" w:rsidRDefault="006B7EF3" w:rsidP="009F1C0D">
            <w:pPr>
              <w:rPr>
                <w:rFonts w:ascii="Arial" w:hAnsi="Arial" w:cs="Arial"/>
              </w:rPr>
            </w:pP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CRITERIO</w:t>
            </w:r>
          </w:p>
        </w:tc>
        <w:tc>
          <w:tcPr>
            <w:tcW w:w="8419" w:type="dxa"/>
            <w:gridSpan w:val="4"/>
          </w:tcPr>
          <w:p w:rsidR="006B7EF3" w:rsidRPr="006C5E71" w:rsidRDefault="006B7EF3" w:rsidP="009F1C0D">
            <w:pPr>
              <w:rPr>
                <w:rFonts w:ascii="Arial" w:hAnsi="Arial" w:cs="Arial"/>
              </w:rPr>
            </w:pPr>
            <w:r w:rsidRPr="00032423">
              <w:rPr>
                <w:rFonts w:ascii="Arial" w:hAnsi="Arial" w:cs="Arial"/>
              </w:rPr>
              <w:t>Comunicaciones A 3198 y A 2525 (BCRA)</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6B7EF3" w:rsidRPr="006C5E71" w:rsidTr="009F1C0D">
        <w:trPr>
          <w:trHeight w:val="21"/>
          <w:jc w:val="center"/>
        </w:trPr>
        <w:tc>
          <w:tcPr>
            <w:tcW w:w="11515" w:type="dxa"/>
            <w:gridSpan w:val="5"/>
          </w:tcPr>
          <w:p w:rsidR="006B7EF3" w:rsidRPr="006C5E71" w:rsidRDefault="006B7EF3" w:rsidP="009F1C0D">
            <w:pPr>
              <w:rPr>
                <w:rFonts w:ascii="Arial" w:hAnsi="Arial" w:cs="Arial"/>
              </w:rPr>
            </w:pPr>
            <w:r w:rsidRPr="006B7EF3">
              <w:rPr>
                <w:rFonts w:ascii="Arial" w:hAnsi="Arial" w:cs="Arial"/>
              </w:rPr>
              <w:t>Los controles de pistas de auditoría son inconsistentes entre los distintos servidores. Adicionalmente, existen aplicativos que operan fuera de la órbita de supervisión de Seguridad Informática, incumpliendo los estándares internos del banco. (Calificación: Necesita mejorar).</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CAUSAS</w:t>
            </w:r>
          </w:p>
        </w:tc>
      </w:tr>
      <w:tr w:rsidR="006B7EF3" w:rsidRPr="006C5E71" w:rsidTr="009F1C0D">
        <w:trPr>
          <w:trHeight w:val="718"/>
          <w:jc w:val="center"/>
        </w:trPr>
        <w:tc>
          <w:tcPr>
            <w:tcW w:w="11515" w:type="dxa"/>
            <w:gridSpan w:val="5"/>
          </w:tcPr>
          <w:p w:rsidR="006B7EF3" w:rsidRPr="006B7EF3" w:rsidRDefault="006B7EF3" w:rsidP="006B7EF3">
            <w:pPr>
              <w:numPr>
                <w:ilvl w:val="0"/>
                <w:numId w:val="24"/>
              </w:numPr>
              <w:rPr>
                <w:rFonts w:ascii="Arial" w:hAnsi="Arial" w:cs="Arial"/>
              </w:rPr>
            </w:pPr>
            <w:r w:rsidRPr="006B7EF3">
              <w:rPr>
                <w:rFonts w:ascii="Arial" w:hAnsi="Arial" w:cs="Arial"/>
              </w:rPr>
              <w:t xml:space="preserve">Falta de centralización de la gestión de </w:t>
            </w:r>
            <w:proofErr w:type="spellStart"/>
            <w:r w:rsidRPr="006B7EF3">
              <w:rPr>
                <w:rFonts w:ascii="Arial" w:hAnsi="Arial" w:cs="Arial"/>
              </w:rPr>
              <w:t>logs</w:t>
            </w:r>
            <w:proofErr w:type="spellEnd"/>
            <w:r w:rsidRPr="006B7EF3">
              <w:rPr>
                <w:rFonts w:ascii="Arial" w:hAnsi="Arial" w:cs="Arial"/>
              </w:rPr>
              <w:t xml:space="preserve"> (ausencia de un SIEM debidamente configurado).</w:t>
            </w:r>
          </w:p>
          <w:p w:rsidR="006B7EF3" w:rsidRPr="006C5E71" w:rsidRDefault="006B7EF3" w:rsidP="006B7EF3">
            <w:pPr>
              <w:numPr>
                <w:ilvl w:val="0"/>
                <w:numId w:val="24"/>
              </w:numPr>
              <w:rPr>
                <w:rFonts w:ascii="Arial" w:hAnsi="Arial" w:cs="Arial"/>
              </w:rPr>
            </w:pPr>
            <w:r w:rsidRPr="006B7EF3">
              <w:rPr>
                <w:rFonts w:ascii="Arial" w:hAnsi="Arial" w:cs="Arial"/>
              </w:rPr>
              <w:t>Desarrollos o implementaciones "Shadow IT" (fuera del control de seguridad).</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EVIDENCIA</w:t>
            </w:r>
          </w:p>
        </w:tc>
      </w:tr>
      <w:tr w:rsidR="006B7EF3" w:rsidRPr="006C5E71" w:rsidTr="009F1C0D">
        <w:trPr>
          <w:trHeight w:val="17"/>
          <w:jc w:val="center"/>
        </w:trPr>
        <w:tc>
          <w:tcPr>
            <w:tcW w:w="11515" w:type="dxa"/>
            <w:gridSpan w:val="5"/>
          </w:tcPr>
          <w:p w:rsidR="006B7EF3" w:rsidRPr="006B7EF3" w:rsidRDefault="006B7EF3" w:rsidP="006B7EF3">
            <w:pPr>
              <w:numPr>
                <w:ilvl w:val="0"/>
                <w:numId w:val="25"/>
              </w:numPr>
              <w:rPr>
                <w:rFonts w:ascii="Arial" w:hAnsi="Arial" w:cs="Arial"/>
              </w:rPr>
            </w:pPr>
            <w:r w:rsidRPr="006B7EF3">
              <w:rPr>
                <w:rFonts w:ascii="Arial" w:hAnsi="Arial" w:cs="Arial"/>
              </w:rPr>
              <w:t xml:space="preserve">Revisión técnica de servidores mostrando disparidad en las políticas de retención y captura de </w:t>
            </w:r>
            <w:proofErr w:type="spellStart"/>
            <w:r w:rsidRPr="006B7EF3">
              <w:rPr>
                <w:rFonts w:ascii="Arial" w:hAnsi="Arial" w:cs="Arial"/>
              </w:rPr>
              <w:t>logs</w:t>
            </w:r>
            <w:proofErr w:type="spellEnd"/>
            <w:r w:rsidRPr="006B7EF3">
              <w:rPr>
                <w:rFonts w:ascii="Arial" w:hAnsi="Arial" w:cs="Arial"/>
              </w:rPr>
              <w:t>.</w:t>
            </w:r>
          </w:p>
          <w:p w:rsidR="006B7EF3" w:rsidRPr="006C5E71" w:rsidRDefault="006B7EF3" w:rsidP="006B7EF3">
            <w:pPr>
              <w:numPr>
                <w:ilvl w:val="0"/>
                <w:numId w:val="25"/>
              </w:numPr>
              <w:rPr>
                <w:rFonts w:ascii="Arial" w:hAnsi="Arial" w:cs="Arial"/>
              </w:rPr>
            </w:pPr>
            <w:r w:rsidRPr="006B7EF3">
              <w:rPr>
                <w:rFonts w:ascii="Arial" w:hAnsi="Arial" w:cs="Arial"/>
              </w:rPr>
              <w:t>Detección de aplicaciones sin integración con las herramientas de monitoreo del banco.</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IMPACTO</w:t>
            </w:r>
          </w:p>
        </w:tc>
      </w:tr>
      <w:tr w:rsidR="006B7EF3" w:rsidRPr="006C5E71" w:rsidTr="009F1C0D">
        <w:trPr>
          <w:trHeight w:val="10"/>
          <w:jc w:val="center"/>
        </w:trPr>
        <w:tc>
          <w:tcPr>
            <w:tcW w:w="11515" w:type="dxa"/>
            <w:gridSpan w:val="5"/>
          </w:tcPr>
          <w:p w:rsidR="006B7EF3" w:rsidRPr="006B7EF3" w:rsidRDefault="006B7EF3" w:rsidP="006B7EF3">
            <w:pPr>
              <w:numPr>
                <w:ilvl w:val="0"/>
                <w:numId w:val="26"/>
              </w:numPr>
              <w:rPr>
                <w:rFonts w:ascii="Arial" w:hAnsi="Arial" w:cs="Arial"/>
              </w:rPr>
            </w:pPr>
            <w:r w:rsidRPr="006B7EF3">
              <w:rPr>
                <w:rFonts w:ascii="Arial" w:hAnsi="Arial" w:cs="Arial"/>
              </w:rPr>
              <w:t>Imposibilidad de realizar análisis forense ante incidentes cibernéticos.</w:t>
            </w:r>
          </w:p>
          <w:p w:rsidR="006B7EF3" w:rsidRPr="006C5E71" w:rsidRDefault="006B7EF3" w:rsidP="006B7EF3">
            <w:pPr>
              <w:numPr>
                <w:ilvl w:val="0"/>
                <w:numId w:val="26"/>
              </w:numPr>
              <w:rPr>
                <w:rFonts w:ascii="Arial" w:hAnsi="Arial" w:cs="Arial"/>
              </w:rPr>
            </w:pPr>
            <w:r w:rsidRPr="006B7EF3">
              <w:rPr>
                <w:rFonts w:ascii="Arial" w:hAnsi="Arial" w:cs="Arial"/>
              </w:rPr>
              <w:t>Violaciones no detectadas a las políticas de seguridad de la información.</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VALORACIÓN DEL RIESGO</w:t>
            </w:r>
          </w:p>
        </w:tc>
      </w:tr>
      <w:tr w:rsidR="006B7EF3" w:rsidRPr="006C5E71" w:rsidTr="009F1C0D">
        <w:trPr>
          <w:trHeight w:val="16"/>
          <w:jc w:val="center"/>
        </w:trPr>
        <w:tc>
          <w:tcPr>
            <w:tcW w:w="11515" w:type="dxa"/>
            <w:gridSpan w:val="5"/>
          </w:tcPr>
          <w:tbl>
            <w:tblPr>
              <w:tblW w:w="11397" w:type="dxa"/>
              <w:tblCellMar>
                <w:left w:w="70" w:type="dxa"/>
                <w:right w:w="70" w:type="dxa"/>
              </w:tblCellMar>
              <w:tblLook w:val="04A0" w:firstRow="1" w:lastRow="0" w:firstColumn="1" w:lastColumn="0" w:noHBand="0" w:noVBand="1"/>
            </w:tblPr>
            <w:tblGrid>
              <w:gridCol w:w="7186"/>
              <w:gridCol w:w="1346"/>
              <w:gridCol w:w="1519"/>
              <w:gridCol w:w="1346"/>
            </w:tblGrid>
            <w:tr w:rsidR="006B7EF3" w:rsidRPr="006B7EF3" w:rsidTr="006B7EF3">
              <w:trPr>
                <w:trHeight w:val="372"/>
              </w:trPr>
              <w:tc>
                <w:tcPr>
                  <w:tcW w:w="718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Riesgo Asociado</w:t>
                  </w:r>
                </w:p>
              </w:tc>
              <w:tc>
                <w:tcPr>
                  <w:tcW w:w="134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Impacto</w:t>
                  </w:r>
                </w:p>
              </w:tc>
              <w:tc>
                <w:tcPr>
                  <w:tcW w:w="1519"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Probabilidad</w:t>
                  </w:r>
                </w:p>
              </w:tc>
              <w:tc>
                <w:tcPr>
                  <w:tcW w:w="134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Nivel de Riesgo</w:t>
                  </w:r>
                </w:p>
              </w:tc>
            </w:tr>
            <w:tr w:rsidR="006B7EF3" w:rsidRPr="006B7EF3" w:rsidTr="006B7EF3">
              <w:trPr>
                <w:trHeight w:val="372"/>
              </w:trPr>
              <w:tc>
                <w:tcPr>
                  <w:tcW w:w="718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 xml:space="preserve">R-SEG-05: Incapacidad de rastreo y respuesta ante fraudes o </w:t>
                  </w:r>
                  <w:proofErr w:type="spellStart"/>
                  <w:r w:rsidRPr="006B7EF3">
                    <w:rPr>
                      <w:rFonts w:ascii="Arial" w:hAnsi="Arial" w:cs="Arial"/>
                      <w:color w:val="000000"/>
                      <w:sz w:val="24"/>
                      <w:szCs w:val="24"/>
                      <w:lang w:val="es-US" w:eastAsia="es-US"/>
                    </w:rPr>
                    <w:t>ciberataques</w:t>
                  </w:r>
                  <w:proofErr w:type="spellEnd"/>
                </w:p>
              </w:tc>
              <w:tc>
                <w:tcPr>
                  <w:tcW w:w="134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Alto (3)</w:t>
                  </w:r>
                </w:p>
              </w:tc>
              <w:tc>
                <w:tcPr>
                  <w:tcW w:w="1519"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Media (3)</w:t>
                  </w:r>
                </w:p>
              </w:tc>
              <w:tc>
                <w:tcPr>
                  <w:tcW w:w="1346" w:type="dxa"/>
                  <w:tcBorders>
                    <w:top w:val="nil"/>
                    <w:left w:val="nil"/>
                    <w:bottom w:val="nil"/>
                    <w:right w:val="nil"/>
                  </w:tcBorders>
                  <w:shd w:val="clear" w:color="auto" w:fill="auto"/>
                  <w:noWrap/>
                  <w:vAlign w:val="bottom"/>
                  <w:hideMark/>
                </w:tcPr>
                <w:p w:rsidR="006B7EF3" w:rsidRPr="006B7EF3" w:rsidRDefault="006B7EF3" w:rsidP="006B7EF3">
                  <w:pPr>
                    <w:widowControl/>
                    <w:autoSpaceDE/>
                    <w:autoSpaceDN/>
                    <w:rPr>
                      <w:rFonts w:ascii="Arial" w:hAnsi="Arial" w:cs="Arial"/>
                      <w:color w:val="000000"/>
                      <w:sz w:val="24"/>
                      <w:szCs w:val="24"/>
                      <w:lang w:val="es-US" w:eastAsia="es-US"/>
                    </w:rPr>
                  </w:pPr>
                  <w:r w:rsidRPr="006B7EF3">
                    <w:rPr>
                      <w:rFonts w:ascii="Arial" w:hAnsi="Arial" w:cs="Arial"/>
                      <w:color w:val="000000"/>
                      <w:sz w:val="24"/>
                      <w:szCs w:val="24"/>
                      <w:lang w:val="es-US" w:eastAsia="es-US"/>
                    </w:rPr>
                    <w:t>Alto (9)</w:t>
                  </w:r>
                </w:p>
              </w:tc>
            </w:tr>
          </w:tbl>
          <w:p w:rsidR="006B7EF3" w:rsidRPr="006C5E71" w:rsidRDefault="006B7EF3" w:rsidP="009F1C0D">
            <w:pPr>
              <w:rPr>
                <w:rFonts w:ascii="Arial" w:hAnsi="Arial" w:cs="Arial"/>
              </w:rPr>
            </w:pPr>
          </w:p>
        </w:tc>
      </w:tr>
      <w:tr w:rsidR="006B7EF3" w:rsidRPr="006C5E71" w:rsidTr="009F1C0D">
        <w:trPr>
          <w:trHeight w:val="16"/>
          <w:jc w:val="center"/>
        </w:trPr>
        <w:tc>
          <w:tcPr>
            <w:tcW w:w="11515" w:type="dxa"/>
            <w:gridSpan w:val="5"/>
            <w:shd w:val="clear" w:color="auto" w:fill="DDD9C3" w:themeFill="background2" w:themeFillShade="E6"/>
          </w:tcPr>
          <w:p w:rsidR="006B7EF3" w:rsidRPr="006C5E71" w:rsidRDefault="006B7EF3"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6B7EF3" w:rsidRPr="006C5E71" w:rsidTr="009F1C0D">
        <w:trPr>
          <w:trHeight w:val="3"/>
          <w:jc w:val="center"/>
        </w:trPr>
        <w:tc>
          <w:tcPr>
            <w:tcW w:w="11515" w:type="dxa"/>
            <w:gridSpan w:val="5"/>
            <w:shd w:val="clear" w:color="auto" w:fill="FFFFFF" w:themeFill="background1"/>
          </w:tcPr>
          <w:p w:rsidR="006B7EF3" w:rsidRPr="006B7EF3" w:rsidRDefault="006B7EF3" w:rsidP="006B7EF3">
            <w:pPr>
              <w:numPr>
                <w:ilvl w:val="0"/>
                <w:numId w:val="31"/>
              </w:numPr>
              <w:rPr>
                <w:rFonts w:ascii="Arial" w:hAnsi="Arial" w:cs="Arial"/>
              </w:rPr>
            </w:pPr>
            <w:r w:rsidRPr="006B7EF3">
              <w:rPr>
                <w:rFonts w:ascii="Arial" w:hAnsi="Arial" w:cs="Arial"/>
              </w:rPr>
              <w:t>Mediano plazo: Estandarizar los controles de pistas de auditoría en absolutamente todos los servidores de la red.</w:t>
            </w:r>
          </w:p>
          <w:p w:rsidR="006B7EF3" w:rsidRPr="006C5E71" w:rsidRDefault="006B7EF3" w:rsidP="006B7EF3">
            <w:pPr>
              <w:numPr>
                <w:ilvl w:val="0"/>
                <w:numId w:val="31"/>
              </w:numPr>
              <w:rPr>
                <w:rFonts w:ascii="Arial" w:hAnsi="Arial" w:cs="Arial"/>
                <w:b/>
                <w:bCs/>
              </w:rPr>
            </w:pPr>
            <w:r w:rsidRPr="006B7EF3">
              <w:rPr>
                <w:rFonts w:ascii="Arial" w:hAnsi="Arial" w:cs="Arial"/>
              </w:rPr>
              <w:t>Corto plazo: Integrar el 100% de los aplicativos bajo el control y monitoreo directo del departamento de Seguridad Informática.</w:t>
            </w:r>
          </w:p>
        </w:tc>
      </w:tr>
    </w:tbl>
    <w:p w:rsidR="006B7EF3" w:rsidRPr="002D79DA" w:rsidRDefault="006B7EF3" w:rsidP="006B7EF3">
      <w:pPr>
        <w:widowControl/>
        <w:autoSpaceDE/>
        <w:autoSpaceDN/>
        <w:spacing w:before="100" w:beforeAutospacing="1" w:after="100" w:afterAutospacing="1"/>
        <w:rPr>
          <w:rFonts w:ascii="Arial" w:hAnsi="Arial" w:cs="Arial"/>
          <w:sz w:val="24"/>
          <w:szCs w:val="24"/>
          <w:lang w:eastAsia="es-US"/>
        </w:rPr>
      </w:pPr>
    </w:p>
    <w:p w:rsidR="006B7EF3" w:rsidRDefault="006B7EF3" w:rsidP="00BD0768">
      <w:pPr>
        <w:widowControl/>
        <w:autoSpaceDE/>
        <w:autoSpaceDN/>
        <w:spacing w:before="100" w:beforeAutospacing="1" w:after="100" w:afterAutospacing="1"/>
        <w:rPr>
          <w:rFonts w:ascii="Arial" w:hAnsi="Arial" w:cs="Arial"/>
          <w:sz w:val="24"/>
          <w:szCs w:val="24"/>
          <w:lang w:eastAsia="es-US"/>
        </w:rPr>
      </w:pPr>
    </w:p>
    <w:p w:rsidR="006B7EF3" w:rsidRDefault="006B7EF3">
      <w:pPr>
        <w:rPr>
          <w:rFonts w:ascii="Arial" w:hAnsi="Arial" w:cs="Arial"/>
          <w:sz w:val="24"/>
          <w:szCs w:val="24"/>
          <w:lang w:eastAsia="es-US"/>
        </w:rPr>
      </w:pPr>
      <w:r>
        <w:rPr>
          <w:rFonts w:ascii="Arial" w:hAnsi="Arial" w:cs="Arial"/>
          <w:sz w:val="24"/>
          <w:szCs w:val="24"/>
          <w:lang w:eastAsia="es-US"/>
        </w:rPr>
        <w:br w:type="page"/>
      </w:r>
    </w:p>
    <w:p w:rsidR="006B7EF3" w:rsidRDefault="006B7EF3">
      <w:pPr>
        <w:rPr>
          <w:rFonts w:ascii="Arial" w:hAnsi="Arial" w:cs="Arial"/>
          <w:sz w:val="24"/>
          <w:szCs w:val="24"/>
          <w:lang w:eastAsia="es-US"/>
        </w:rPr>
      </w:pPr>
      <w:r>
        <w:rPr>
          <w:rFonts w:ascii="Arial" w:hAnsi="Arial" w:cs="Arial"/>
          <w:sz w:val="24"/>
          <w:szCs w:val="24"/>
          <w:lang w:eastAsia="es-US"/>
        </w:rPr>
        <w:lastRenderedPageBreak/>
        <w:br w:type="page"/>
      </w:r>
    </w:p>
    <w:p w:rsidR="006B7EF3" w:rsidRPr="00EE7EAB" w:rsidRDefault="006B7EF3" w:rsidP="006B7EF3">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6</w:t>
      </w:r>
    </w:p>
    <w:tbl>
      <w:tblPr>
        <w:tblStyle w:val="Tablaconcuadrcula"/>
        <w:tblW w:w="11515" w:type="dxa"/>
        <w:jc w:val="center"/>
        <w:tblLook w:val="04A0" w:firstRow="1" w:lastRow="0" w:firstColumn="1" w:lastColumn="0" w:noHBand="0" w:noVBand="1"/>
      </w:tblPr>
      <w:tblGrid>
        <w:gridCol w:w="3681"/>
        <w:gridCol w:w="4331"/>
        <w:gridCol w:w="743"/>
        <w:gridCol w:w="1074"/>
        <w:gridCol w:w="1773"/>
      </w:tblGrid>
      <w:tr w:rsidR="006B7EF3" w:rsidRPr="006C5E71" w:rsidTr="009F1C0D">
        <w:trPr>
          <w:trHeight w:val="4"/>
          <w:jc w:val="center"/>
        </w:trPr>
        <w:tc>
          <w:tcPr>
            <w:tcW w:w="7788" w:type="dxa"/>
            <w:gridSpan w:val="2"/>
          </w:tcPr>
          <w:p w:rsidR="006B7EF3" w:rsidRPr="006C5E71" w:rsidRDefault="006B7EF3" w:rsidP="009F1C0D">
            <w:pPr>
              <w:rPr>
                <w:rFonts w:ascii="Arial" w:hAnsi="Arial" w:cs="Arial"/>
              </w:rPr>
            </w:pPr>
            <w:r w:rsidRPr="001C7B20">
              <w:rPr>
                <w:rFonts w:ascii="Arial" w:hAnsi="Arial" w:cs="Arial"/>
              </w:rPr>
              <w:t>ENTIDAD BANCARIA</w:t>
            </w:r>
          </w:p>
        </w:tc>
        <w:tc>
          <w:tcPr>
            <w:tcW w:w="3727" w:type="dxa"/>
            <w:gridSpan w:val="3"/>
          </w:tcPr>
          <w:p w:rsidR="006B7EF3" w:rsidRPr="006C5E71" w:rsidRDefault="006B7EF3" w:rsidP="009F1C0D">
            <w:pPr>
              <w:rPr>
                <w:rFonts w:ascii="Arial" w:hAnsi="Arial" w:cs="Arial"/>
              </w:rPr>
            </w:pPr>
            <w:r>
              <w:rPr>
                <w:rFonts w:ascii="Arial" w:hAnsi="Arial" w:cs="Arial"/>
                <w:b/>
                <w:bCs/>
              </w:rPr>
              <w:t>REF: H-BCRA-SEG-06</w:t>
            </w:r>
          </w:p>
        </w:tc>
      </w:tr>
      <w:tr w:rsidR="006B7EF3" w:rsidRPr="006C5E71" w:rsidTr="009F1C0D">
        <w:trPr>
          <w:trHeight w:val="3"/>
          <w:jc w:val="center"/>
        </w:trPr>
        <w:tc>
          <w:tcPr>
            <w:tcW w:w="7788" w:type="dxa"/>
            <w:gridSpan w:val="2"/>
          </w:tcPr>
          <w:p w:rsidR="006B7EF3" w:rsidRPr="006C5E71" w:rsidRDefault="006B7EF3" w:rsidP="009F1C0D">
            <w:pPr>
              <w:rPr>
                <w:rFonts w:ascii="Arial" w:hAnsi="Arial" w:cs="Arial"/>
              </w:rPr>
            </w:pPr>
            <w:r w:rsidRPr="006C5E71">
              <w:rPr>
                <w:rFonts w:ascii="Arial" w:hAnsi="Arial" w:cs="Arial"/>
              </w:rPr>
              <w:t>HALLAZGOS DE LA AUDITORIA</w:t>
            </w:r>
          </w:p>
        </w:tc>
        <w:tc>
          <w:tcPr>
            <w:tcW w:w="3727" w:type="dxa"/>
            <w:gridSpan w:val="3"/>
          </w:tcPr>
          <w:p w:rsidR="006B7EF3" w:rsidRPr="006C5E71" w:rsidRDefault="006B7EF3" w:rsidP="009F1C0D">
            <w:pPr>
              <w:rPr>
                <w:rFonts w:ascii="Arial" w:hAnsi="Arial" w:cs="Arial"/>
              </w:rPr>
            </w:pPr>
            <w:r>
              <w:rPr>
                <w:rFonts w:ascii="Arial" w:hAnsi="Arial" w:cs="Arial"/>
              </w:rPr>
              <w:t>H6</w:t>
            </w:r>
          </w:p>
        </w:tc>
      </w:tr>
      <w:tr w:rsidR="006B7EF3" w:rsidRPr="006C5E71" w:rsidTr="009F1C0D">
        <w:trPr>
          <w:trHeight w:val="3"/>
          <w:jc w:val="center"/>
        </w:trPr>
        <w:tc>
          <w:tcPr>
            <w:tcW w:w="3096" w:type="dxa"/>
            <w:vMerge w:val="restart"/>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6B7EF3" w:rsidRPr="006C5E71" w:rsidRDefault="006B7EF3" w:rsidP="009F1C0D">
            <w:pPr>
              <w:rPr>
                <w:rFonts w:ascii="Arial" w:hAnsi="Arial" w:cs="Arial"/>
              </w:rPr>
            </w:pPr>
            <w:r w:rsidRPr="006B7EF3">
              <w:rPr>
                <w:rFonts w:ascii="Arial" w:hAnsi="Arial" w:cs="Arial"/>
              </w:rPr>
              <w:t xml:space="preserve">Seguridad </w:t>
            </w:r>
            <w:proofErr w:type="spellStart"/>
            <w:r w:rsidRPr="006B7EF3">
              <w:rPr>
                <w:rFonts w:ascii="Arial" w:hAnsi="Arial" w:cs="Arial"/>
              </w:rPr>
              <w:t>Endpoint</w:t>
            </w:r>
            <w:proofErr w:type="spellEnd"/>
            <w:r w:rsidRPr="006B7EF3">
              <w:rPr>
                <w:rFonts w:ascii="Arial" w:hAnsi="Arial" w:cs="Arial"/>
              </w:rPr>
              <w:t xml:space="preserve"> – Acceso a utilitarios sensitivos</w:t>
            </w:r>
          </w:p>
        </w:tc>
        <w:tc>
          <w:tcPr>
            <w:tcW w:w="3727" w:type="dxa"/>
            <w:gridSpan w:val="3"/>
          </w:tcPr>
          <w:p w:rsidR="006B7EF3" w:rsidRPr="006C5E71" w:rsidRDefault="006B7EF3" w:rsidP="009F1C0D">
            <w:pPr>
              <w:rPr>
                <w:rFonts w:ascii="Arial" w:hAnsi="Arial" w:cs="Arial"/>
              </w:rPr>
            </w:pPr>
            <w:r w:rsidRPr="006C5E71">
              <w:rPr>
                <w:rFonts w:ascii="Arial" w:hAnsi="Arial" w:cs="Arial"/>
              </w:rPr>
              <w:t xml:space="preserve">PAGINA </w:t>
            </w:r>
          </w:p>
        </w:tc>
      </w:tr>
      <w:tr w:rsidR="006B7EF3" w:rsidRPr="006C5E71" w:rsidTr="009F1C0D">
        <w:trPr>
          <w:trHeight w:val="3"/>
          <w:jc w:val="center"/>
        </w:trPr>
        <w:tc>
          <w:tcPr>
            <w:tcW w:w="3096" w:type="dxa"/>
            <w:vMerge/>
            <w:shd w:val="clear" w:color="auto" w:fill="DDD9C3" w:themeFill="background2" w:themeFillShade="E6"/>
          </w:tcPr>
          <w:p w:rsidR="006B7EF3" w:rsidRPr="006C5E71" w:rsidRDefault="006B7EF3" w:rsidP="009F1C0D">
            <w:pPr>
              <w:rPr>
                <w:rFonts w:ascii="Arial" w:hAnsi="Arial" w:cs="Arial"/>
              </w:rPr>
            </w:pPr>
          </w:p>
        </w:tc>
        <w:tc>
          <w:tcPr>
            <w:tcW w:w="4692" w:type="dxa"/>
            <w:vMerge/>
            <w:tcBorders>
              <w:bottom w:val="nil"/>
            </w:tcBorders>
          </w:tcPr>
          <w:p w:rsidR="006B7EF3" w:rsidRPr="006C5E71" w:rsidRDefault="006B7EF3" w:rsidP="009F1C0D">
            <w:pPr>
              <w:rPr>
                <w:rFonts w:ascii="Arial" w:hAnsi="Arial" w:cs="Arial"/>
              </w:rPr>
            </w:pPr>
          </w:p>
        </w:tc>
        <w:tc>
          <w:tcPr>
            <w:tcW w:w="680" w:type="dxa"/>
          </w:tcPr>
          <w:p w:rsidR="006B7EF3" w:rsidRPr="006C5E71" w:rsidRDefault="006B7EF3" w:rsidP="009F1C0D">
            <w:pPr>
              <w:rPr>
                <w:rFonts w:ascii="Arial" w:hAnsi="Arial" w:cs="Arial"/>
              </w:rPr>
            </w:pPr>
            <w:r w:rsidRPr="006C5E71">
              <w:rPr>
                <w:rFonts w:ascii="Arial" w:hAnsi="Arial" w:cs="Arial"/>
              </w:rPr>
              <w:t>1</w:t>
            </w:r>
          </w:p>
        </w:tc>
        <w:tc>
          <w:tcPr>
            <w:tcW w:w="939" w:type="dxa"/>
          </w:tcPr>
          <w:p w:rsidR="006B7EF3" w:rsidRPr="006C5E71" w:rsidRDefault="006B7EF3" w:rsidP="009F1C0D">
            <w:pPr>
              <w:rPr>
                <w:rFonts w:ascii="Arial" w:hAnsi="Arial" w:cs="Arial"/>
              </w:rPr>
            </w:pPr>
            <w:r w:rsidRPr="006C5E71">
              <w:rPr>
                <w:rFonts w:ascii="Arial" w:hAnsi="Arial" w:cs="Arial"/>
              </w:rPr>
              <w:t>DE</w:t>
            </w:r>
          </w:p>
        </w:tc>
        <w:tc>
          <w:tcPr>
            <w:tcW w:w="2108" w:type="dxa"/>
          </w:tcPr>
          <w:p w:rsidR="006B7EF3" w:rsidRPr="006C5E71" w:rsidRDefault="006B7EF3" w:rsidP="009F1C0D">
            <w:pPr>
              <w:rPr>
                <w:rFonts w:ascii="Arial" w:hAnsi="Arial" w:cs="Arial"/>
              </w:rPr>
            </w:pPr>
            <w:r w:rsidRPr="006C5E71">
              <w:rPr>
                <w:rFonts w:ascii="Arial" w:hAnsi="Arial" w:cs="Arial"/>
              </w:rPr>
              <w:t>1</w:t>
            </w: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RESPONSABLE</w:t>
            </w:r>
          </w:p>
        </w:tc>
        <w:tc>
          <w:tcPr>
            <w:tcW w:w="8419" w:type="dxa"/>
            <w:gridSpan w:val="4"/>
          </w:tcPr>
          <w:p w:rsidR="006B7EF3" w:rsidRPr="006C5E71" w:rsidRDefault="006B7EF3" w:rsidP="009F1C0D">
            <w:pPr>
              <w:rPr>
                <w:rFonts w:ascii="Arial" w:hAnsi="Arial" w:cs="Arial"/>
              </w:rPr>
            </w:pPr>
          </w:p>
        </w:tc>
      </w:tr>
      <w:tr w:rsidR="006B7EF3" w:rsidRPr="006C5E71" w:rsidTr="009F1C0D">
        <w:trPr>
          <w:trHeight w:val="3"/>
          <w:jc w:val="center"/>
        </w:trPr>
        <w:tc>
          <w:tcPr>
            <w:tcW w:w="3096" w:type="dxa"/>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CRITERIO</w:t>
            </w:r>
          </w:p>
        </w:tc>
        <w:tc>
          <w:tcPr>
            <w:tcW w:w="8419" w:type="dxa"/>
            <w:gridSpan w:val="4"/>
          </w:tcPr>
          <w:p w:rsidR="006B7EF3" w:rsidRPr="006C5E71" w:rsidRDefault="006B7EF3" w:rsidP="009F1C0D">
            <w:pPr>
              <w:rPr>
                <w:rFonts w:ascii="Arial" w:hAnsi="Arial" w:cs="Arial"/>
              </w:rPr>
            </w:pPr>
            <w:r w:rsidRPr="00032423">
              <w:rPr>
                <w:rFonts w:ascii="Arial" w:hAnsi="Arial" w:cs="Arial"/>
              </w:rPr>
              <w:t>Comunicaciones A 3198 y A 2525 (BCRA)</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6B7EF3" w:rsidRPr="006C5E71" w:rsidTr="009F1C0D">
        <w:trPr>
          <w:trHeight w:val="21"/>
          <w:jc w:val="center"/>
        </w:trPr>
        <w:tc>
          <w:tcPr>
            <w:tcW w:w="11515" w:type="dxa"/>
            <w:gridSpan w:val="5"/>
          </w:tcPr>
          <w:p w:rsidR="006B7EF3" w:rsidRPr="006C5E71" w:rsidRDefault="006B7EF3" w:rsidP="009F1C0D">
            <w:pPr>
              <w:rPr>
                <w:rFonts w:ascii="Arial" w:hAnsi="Arial" w:cs="Arial"/>
              </w:rPr>
            </w:pPr>
            <w:r w:rsidRPr="006B7EF3">
              <w:rPr>
                <w:rFonts w:ascii="Arial" w:hAnsi="Arial" w:cs="Arial"/>
              </w:rPr>
              <w:t>Los puestos de trabajo carecen de restricciones lógicas adecuadas, lo que permite que cualquier usuario estándar tenga privilegios para instalar software sin ningún tipo de autorización. (Calificación: Necesita mejorar).</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CAUSAS</w:t>
            </w:r>
          </w:p>
        </w:tc>
      </w:tr>
      <w:tr w:rsidR="006B7EF3" w:rsidRPr="006C5E71" w:rsidTr="009F1C0D">
        <w:trPr>
          <w:trHeight w:val="718"/>
          <w:jc w:val="center"/>
        </w:trPr>
        <w:tc>
          <w:tcPr>
            <w:tcW w:w="11515" w:type="dxa"/>
            <w:gridSpan w:val="5"/>
          </w:tcPr>
          <w:p w:rsidR="006B7EF3" w:rsidRPr="006B7EF3" w:rsidRDefault="006B7EF3" w:rsidP="006B7EF3">
            <w:pPr>
              <w:numPr>
                <w:ilvl w:val="0"/>
                <w:numId w:val="24"/>
              </w:numPr>
              <w:rPr>
                <w:rFonts w:ascii="Arial" w:hAnsi="Arial" w:cs="Arial"/>
              </w:rPr>
            </w:pPr>
            <w:r w:rsidRPr="006B7EF3">
              <w:rPr>
                <w:rFonts w:ascii="Arial" w:hAnsi="Arial" w:cs="Arial"/>
              </w:rPr>
              <w:t>Políticas de Directorio Activo (</w:t>
            </w:r>
            <w:proofErr w:type="spellStart"/>
            <w:r w:rsidRPr="006B7EF3">
              <w:rPr>
                <w:rFonts w:ascii="Arial" w:hAnsi="Arial" w:cs="Arial"/>
              </w:rPr>
              <w:t>GPOs</w:t>
            </w:r>
            <w:proofErr w:type="spellEnd"/>
            <w:r w:rsidRPr="006B7EF3">
              <w:rPr>
                <w:rFonts w:ascii="Arial" w:hAnsi="Arial" w:cs="Arial"/>
              </w:rPr>
              <w:t>) deficientes o mal configuradas.</w:t>
            </w:r>
          </w:p>
          <w:p w:rsidR="006B7EF3" w:rsidRPr="006C5E71" w:rsidRDefault="006B7EF3" w:rsidP="006B7EF3">
            <w:pPr>
              <w:numPr>
                <w:ilvl w:val="0"/>
                <w:numId w:val="24"/>
              </w:numPr>
              <w:rPr>
                <w:rFonts w:ascii="Arial" w:hAnsi="Arial" w:cs="Arial"/>
              </w:rPr>
            </w:pPr>
            <w:r w:rsidRPr="006B7EF3">
              <w:rPr>
                <w:rFonts w:ascii="Arial" w:hAnsi="Arial" w:cs="Arial"/>
              </w:rPr>
              <w:t>Asignación de privilegios de administrador local a usuarios estándar.</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EVIDENCIA</w:t>
            </w:r>
          </w:p>
        </w:tc>
      </w:tr>
      <w:tr w:rsidR="006B7EF3" w:rsidRPr="006C5E71" w:rsidTr="009F1C0D">
        <w:trPr>
          <w:trHeight w:val="17"/>
          <w:jc w:val="center"/>
        </w:trPr>
        <w:tc>
          <w:tcPr>
            <w:tcW w:w="11515" w:type="dxa"/>
            <w:gridSpan w:val="5"/>
          </w:tcPr>
          <w:p w:rsidR="006B7EF3" w:rsidRPr="006C5E71" w:rsidRDefault="006B7EF3" w:rsidP="006B7EF3">
            <w:pPr>
              <w:numPr>
                <w:ilvl w:val="0"/>
                <w:numId w:val="25"/>
              </w:numPr>
              <w:rPr>
                <w:rFonts w:ascii="Arial" w:hAnsi="Arial" w:cs="Arial"/>
              </w:rPr>
            </w:pPr>
            <w:r w:rsidRPr="006B7EF3">
              <w:rPr>
                <w:rFonts w:ascii="Arial" w:hAnsi="Arial" w:cs="Arial"/>
              </w:rPr>
              <w:t>Pruebas de concepto (</w:t>
            </w:r>
            <w:proofErr w:type="spellStart"/>
            <w:r w:rsidRPr="006B7EF3">
              <w:rPr>
                <w:rFonts w:ascii="Arial" w:hAnsi="Arial" w:cs="Arial"/>
              </w:rPr>
              <w:t>PoC</w:t>
            </w:r>
            <w:proofErr w:type="spellEnd"/>
            <w:r w:rsidRPr="006B7EF3">
              <w:rPr>
                <w:rFonts w:ascii="Arial" w:hAnsi="Arial" w:cs="Arial"/>
              </w:rPr>
              <w:t>) en terminales de usuarios confirmando la capacidad de ejecutar instaladores (.</w:t>
            </w:r>
            <w:proofErr w:type="spellStart"/>
            <w:r w:rsidRPr="006B7EF3">
              <w:rPr>
                <w:rFonts w:ascii="Arial" w:hAnsi="Arial" w:cs="Arial"/>
              </w:rPr>
              <w:t>exe</w:t>
            </w:r>
            <w:proofErr w:type="spellEnd"/>
            <w:r w:rsidRPr="006B7EF3">
              <w:rPr>
                <w:rFonts w:ascii="Arial" w:hAnsi="Arial" w:cs="Arial"/>
              </w:rPr>
              <w:t>/.</w:t>
            </w:r>
            <w:proofErr w:type="spellStart"/>
            <w:r w:rsidRPr="006B7EF3">
              <w:rPr>
                <w:rFonts w:ascii="Arial" w:hAnsi="Arial" w:cs="Arial"/>
              </w:rPr>
              <w:t>msi</w:t>
            </w:r>
            <w:proofErr w:type="spellEnd"/>
            <w:r w:rsidRPr="006B7EF3">
              <w:rPr>
                <w:rFonts w:ascii="Arial" w:hAnsi="Arial" w:cs="Arial"/>
              </w:rPr>
              <w:t>) sin requerir credenciales de administrador.</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IMPACTO</w:t>
            </w:r>
          </w:p>
        </w:tc>
      </w:tr>
      <w:tr w:rsidR="006B7EF3" w:rsidRPr="006C5E71" w:rsidTr="009F1C0D">
        <w:trPr>
          <w:trHeight w:val="10"/>
          <w:jc w:val="center"/>
        </w:trPr>
        <w:tc>
          <w:tcPr>
            <w:tcW w:w="11515" w:type="dxa"/>
            <w:gridSpan w:val="5"/>
          </w:tcPr>
          <w:p w:rsidR="006B7EF3" w:rsidRPr="006C5E71" w:rsidRDefault="00106EFC" w:rsidP="00106EFC">
            <w:pPr>
              <w:numPr>
                <w:ilvl w:val="0"/>
                <w:numId w:val="26"/>
              </w:numPr>
              <w:rPr>
                <w:rFonts w:ascii="Arial" w:hAnsi="Arial" w:cs="Arial"/>
              </w:rPr>
            </w:pPr>
            <w:r w:rsidRPr="00106EFC">
              <w:rPr>
                <w:rFonts w:ascii="Arial" w:hAnsi="Arial" w:cs="Arial"/>
              </w:rPr>
              <w:t xml:space="preserve">Alta probabilidad de infección por malware, </w:t>
            </w:r>
            <w:proofErr w:type="spellStart"/>
            <w:r w:rsidRPr="00106EFC">
              <w:rPr>
                <w:rFonts w:ascii="Arial" w:hAnsi="Arial" w:cs="Arial"/>
              </w:rPr>
              <w:t>ransomware</w:t>
            </w:r>
            <w:proofErr w:type="spellEnd"/>
            <w:r w:rsidRPr="00106EFC">
              <w:rPr>
                <w:rFonts w:ascii="Arial" w:hAnsi="Arial" w:cs="Arial"/>
              </w:rPr>
              <w:t xml:space="preserve"> o instalación de software no licenciado, comprometiendo toda la red del banco.</w:t>
            </w:r>
          </w:p>
        </w:tc>
      </w:tr>
      <w:tr w:rsidR="006B7EF3" w:rsidRPr="006C5E71" w:rsidTr="009F1C0D">
        <w:trPr>
          <w:trHeight w:val="3"/>
          <w:jc w:val="center"/>
        </w:trPr>
        <w:tc>
          <w:tcPr>
            <w:tcW w:w="11515" w:type="dxa"/>
            <w:gridSpan w:val="5"/>
            <w:shd w:val="clear" w:color="auto" w:fill="DDD9C3" w:themeFill="background2" w:themeFillShade="E6"/>
          </w:tcPr>
          <w:p w:rsidR="006B7EF3" w:rsidRPr="006C5E71" w:rsidRDefault="006B7EF3" w:rsidP="009F1C0D">
            <w:pPr>
              <w:rPr>
                <w:rFonts w:ascii="Arial" w:hAnsi="Arial" w:cs="Arial"/>
              </w:rPr>
            </w:pPr>
            <w:r w:rsidRPr="006C5E71">
              <w:rPr>
                <w:rFonts w:ascii="Arial" w:hAnsi="Arial" w:cs="Arial"/>
              </w:rPr>
              <w:t>VALORACIÓN DEL RIESGO</w:t>
            </w:r>
          </w:p>
        </w:tc>
      </w:tr>
      <w:tr w:rsidR="006B7EF3" w:rsidRPr="006C5E71" w:rsidTr="009F1C0D">
        <w:trPr>
          <w:trHeight w:val="16"/>
          <w:jc w:val="center"/>
        </w:trPr>
        <w:tc>
          <w:tcPr>
            <w:tcW w:w="11515" w:type="dxa"/>
            <w:gridSpan w:val="5"/>
          </w:tcPr>
          <w:tbl>
            <w:tblPr>
              <w:tblW w:w="11386" w:type="dxa"/>
              <w:tblCellMar>
                <w:left w:w="70" w:type="dxa"/>
                <w:right w:w="70" w:type="dxa"/>
              </w:tblCellMar>
              <w:tblLook w:val="04A0" w:firstRow="1" w:lastRow="0" w:firstColumn="1" w:lastColumn="0" w:noHBand="0" w:noVBand="1"/>
            </w:tblPr>
            <w:tblGrid>
              <w:gridCol w:w="7011"/>
              <w:gridCol w:w="1424"/>
              <w:gridCol w:w="1527"/>
              <w:gridCol w:w="1424"/>
            </w:tblGrid>
            <w:tr w:rsidR="00106EFC" w:rsidRPr="00106EFC" w:rsidTr="00106EFC">
              <w:trPr>
                <w:trHeight w:val="356"/>
              </w:trPr>
              <w:tc>
                <w:tcPr>
                  <w:tcW w:w="7011"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Riesgo Asociado</w:t>
                  </w:r>
                </w:p>
              </w:tc>
              <w:tc>
                <w:tcPr>
                  <w:tcW w:w="142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Impacto</w:t>
                  </w:r>
                </w:p>
              </w:tc>
              <w:tc>
                <w:tcPr>
                  <w:tcW w:w="1527"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Probabilidad</w:t>
                  </w:r>
                </w:p>
              </w:tc>
              <w:tc>
                <w:tcPr>
                  <w:tcW w:w="142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Nivel de Riesgo</w:t>
                  </w:r>
                </w:p>
              </w:tc>
            </w:tr>
            <w:tr w:rsidR="00106EFC" w:rsidRPr="00106EFC" w:rsidTr="00106EFC">
              <w:trPr>
                <w:trHeight w:val="356"/>
              </w:trPr>
              <w:tc>
                <w:tcPr>
                  <w:tcW w:w="7011"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R-SEG-06: Compromiso de red por instalación de software malicioso</w:t>
                  </w:r>
                </w:p>
              </w:tc>
              <w:tc>
                <w:tcPr>
                  <w:tcW w:w="142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Alto (3)</w:t>
                  </w:r>
                </w:p>
              </w:tc>
              <w:tc>
                <w:tcPr>
                  <w:tcW w:w="1527"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Alta (4)</w:t>
                  </w:r>
                </w:p>
              </w:tc>
              <w:tc>
                <w:tcPr>
                  <w:tcW w:w="142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Alto (12)</w:t>
                  </w:r>
                </w:p>
              </w:tc>
            </w:tr>
          </w:tbl>
          <w:p w:rsidR="006B7EF3" w:rsidRPr="006C5E71" w:rsidRDefault="006B7EF3" w:rsidP="009F1C0D">
            <w:pPr>
              <w:rPr>
                <w:rFonts w:ascii="Arial" w:hAnsi="Arial" w:cs="Arial"/>
              </w:rPr>
            </w:pPr>
          </w:p>
        </w:tc>
      </w:tr>
      <w:tr w:rsidR="006B7EF3" w:rsidRPr="006C5E71" w:rsidTr="009F1C0D">
        <w:trPr>
          <w:trHeight w:val="16"/>
          <w:jc w:val="center"/>
        </w:trPr>
        <w:tc>
          <w:tcPr>
            <w:tcW w:w="11515" w:type="dxa"/>
            <w:gridSpan w:val="5"/>
            <w:shd w:val="clear" w:color="auto" w:fill="DDD9C3" w:themeFill="background2" w:themeFillShade="E6"/>
          </w:tcPr>
          <w:p w:rsidR="006B7EF3" w:rsidRPr="006C5E71" w:rsidRDefault="006B7EF3"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6B7EF3" w:rsidRPr="006C5E71" w:rsidTr="009F1C0D">
        <w:trPr>
          <w:trHeight w:val="3"/>
          <w:jc w:val="center"/>
        </w:trPr>
        <w:tc>
          <w:tcPr>
            <w:tcW w:w="11515" w:type="dxa"/>
            <w:gridSpan w:val="5"/>
            <w:shd w:val="clear" w:color="auto" w:fill="FFFFFF" w:themeFill="background1"/>
          </w:tcPr>
          <w:p w:rsidR="00106EFC" w:rsidRPr="00106EFC" w:rsidRDefault="00106EFC" w:rsidP="00106EFC">
            <w:pPr>
              <w:numPr>
                <w:ilvl w:val="0"/>
                <w:numId w:val="32"/>
              </w:numPr>
              <w:rPr>
                <w:rFonts w:ascii="Arial" w:hAnsi="Arial" w:cs="Arial"/>
              </w:rPr>
            </w:pPr>
            <w:r w:rsidRPr="00106EFC">
              <w:rPr>
                <w:rFonts w:ascii="Arial" w:hAnsi="Arial" w:cs="Arial"/>
              </w:rPr>
              <w:t>Inmediato: Implementar con suma urgencia políticas de restricción (</w:t>
            </w:r>
            <w:proofErr w:type="spellStart"/>
            <w:r w:rsidRPr="00106EFC">
              <w:rPr>
                <w:rFonts w:ascii="Arial" w:hAnsi="Arial" w:cs="Arial"/>
              </w:rPr>
              <w:t>GPOs</w:t>
            </w:r>
            <w:proofErr w:type="spellEnd"/>
            <w:r w:rsidRPr="00106EFC">
              <w:rPr>
                <w:rFonts w:ascii="Arial" w:hAnsi="Arial" w:cs="Arial"/>
              </w:rPr>
              <w:t>) para revocar permisos de administrador local.</w:t>
            </w:r>
          </w:p>
          <w:p w:rsidR="006B7EF3" w:rsidRPr="006C5E71" w:rsidRDefault="00106EFC" w:rsidP="00106EFC">
            <w:pPr>
              <w:numPr>
                <w:ilvl w:val="0"/>
                <w:numId w:val="32"/>
              </w:numPr>
              <w:rPr>
                <w:rFonts w:ascii="Arial" w:hAnsi="Arial" w:cs="Arial"/>
                <w:b/>
                <w:bCs/>
              </w:rPr>
            </w:pPr>
            <w:r w:rsidRPr="00106EFC">
              <w:rPr>
                <w:rFonts w:ascii="Arial" w:hAnsi="Arial" w:cs="Arial"/>
              </w:rPr>
              <w:t>Corto plazo: Bloquear la instalación de software a todo el personal no autorizado, canalizando los requerimientos mediante el área de Soporte Técnico.</w:t>
            </w:r>
          </w:p>
        </w:tc>
      </w:tr>
    </w:tbl>
    <w:p w:rsidR="00106EFC" w:rsidRDefault="00106EFC" w:rsidP="006B7EF3">
      <w:pPr>
        <w:widowControl/>
        <w:autoSpaceDE/>
        <w:autoSpaceDN/>
        <w:spacing w:before="100" w:beforeAutospacing="1" w:after="100" w:afterAutospacing="1"/>
        <w:rPr>
          <w:rFonts w:ascii="Arial" w:hAnsi="Arial" w:cs="Arial"/>
          <w:sz w:val="24"/>
          <w:szCs w:val="24"/>
          <w:lang w:eastAsia="es-US"/>
        </w:rPr>
      </w:pPr>
    </w:p>
    <w:p w:rsidR="00106EFC" w:rsidRDefault="00106EFC">
      <w:pPr>
        <w:rPr>
          <w:rFonts w:ascii="Arial" w:hAnsi="Arial" w:cs="Arial"/>
          <w:sz w:val="24"/>
          <w:szCs w:val="24"/>
          <w:lang w:eastAsia="es-US"/>
        </w:rPr>
      </w:pPr>
      <w:r>
        <w:rPr>
          <w:rFonts w:ascii="Arial" w:hAnsi="Arial" w:cs="Arial"/>
          <w:sz w:val="24"/>
          <w:szCs w:val="24"/>
          <w:lang w:eastAsia="es-US"/>
        </w:rPr>
        <w:br w:type="page"/>
      </w:r>
    </w:p>
    <w:p w:rsidR="00106EFC" w:rsidRPr="00EE7EAB" w:rsidRDefault="00106EFC" w:rsidP="00106EFC">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7</w:t>
      </w:r>
    </w:p>
    <w:tbl>
      <w:tblPr>
        <w:tblStyle w:val="Tablaconcuadrcula"/>
        <w:tblW w:w="11515" w:type="dxa"/>
        <w:jc w:val="center"/>
        <w:tblLook w:val="04A0" w:firstRow="1" w:lastRow="0" w:firstColumn="1" w:lastColumn="0" w:noHBand="0" w:noVBand="1"/>
      </w:tblPr>
      <w:tblGrid>
        <w:gridCol w:w="3602"/>
        <w:gridCol w:w="4419"/>
        <w:gridCol w:w="728"/>
        <w:gridCol w:w="1052"/>
        <w:gridCol w:w="1736"/>
      </w:tblGrid>
      <w:tr w:rsidR="00106EFC" w:rsidRPr="006C5E71" w:rsidTr="009F1C0D">
        <w:trPr>
          <w:trHeight w:val="4"/>
          <w:jc w:val="center"/>
        </w:trPr>
        <w:tc>
          <w:tcPr>
            <w:tcW w:w="7788" w:type="dxa"/>
            <w:gridSpan w:val="2"/>
          </w:tcPr>
          <w:p w:rsidR="00106EFC" w:rsidRPr="006C5E71" w:rsidRDefault="00106EFC" w:rsidP="009F1C0D">
            <w:pPr>
              <w:rPr>
                <w:rFonts w:ascii="Arial" w:hAnsi="Arial" w:cs="Arial"/>
              </w:rPr>
            </w:pPr>
            <w:r w:rsidRPr="001C7B20">
              <w:rPr>
                <w:rFonts w:ascii="Arial" w:hAnsi="Arial" w:cs="Arial"/>
              </w:rPr>
              <w:t>ENTIDAD BANCARIA</w:t>
            </w:r>
          </w:p>
        </w:tc>
        <w:tc>
          <w:tcPr>
            <w:tcW w:w="3727" w:type="dxa"/>
            <w:gridSpan w:val="3"/>
          </w:tcPr>
          <w:p w:rsidR="00106EFC" w:rsidRPr="006C5E71" w:rsidRDefault="00106EFC" w:rsidP="009F1C0D">
            <w:pPr>
              <w:rPr>
                <w:rFonts w:ascii="Arial" w:hAnsi="Arial" w:cs="Arial"/>
              </w:rPr>
            </w:pPr>
            <w:r>
              <w:rPr>
                <w:rFonts w:ascii="Arial" w:hAnsi="Arial" w:cs="Arial"/>
                <w:b/>
                <w:bCs/>
              </w:rPr>
              <w:t>REF: H-BCRA-SEG-07</w:t>
            </w:r>
          </w:p>
        </w:tc>
      </w:tr>
      <w:tr w:rsidR="00106EFC" w:rsidRPr="006C5E71" w:rsidTr="009F1C0D">
        <w:trPr>
          <w:trHeight w:val="3"/>
          <w:jc w:val="center"/>
        </w:trPr>
        <w:tc>
          <w:tcPr>
            <w:tcW w:w="7788" w:type="dxa"/>
            <w:gridSpan w:val="2"/>
          </w:tcPr>
          <w:p w:rsidR="00106EFC" w:rsidRPr="006C5E71" w:rsidRDefault="00106EFC" w:rsidP="009F1C0D">
            <w:pPr>
              <w:rPr>
                <w:rFonts w:ascii="Arial" w:hAnsi="Arial" w:cs="Arial"/>
              </w:rPr>
            </w:pPr>
            <w:r w:rsidRPr="006C5E71">
              <w:rPr>
                <w:rFonts w:ascii="Arial" w:hAnsi="Arial" w:cs="Arial"/>
              </w:rPr>
              <w:t>HALLAZGOS DE LA AUDITORIA</w:t>
            </w:r>
          </w:p>
        </w:tc>
        <w:tc>
          <w:tcPr>
            <w:tcW w:w="3727" w:type="dxa"/>
            <w:gridSpan w:val="3"/>
          </w:tcPr>
          <w:p w:rsidR="00106EFC" w:rsidRPr="006C5E71" w:rsidRDefault="00106EFC" w:rsidP="009F1C0D">
            <w:pPr>
              <w:rPr>
                <w:rFonts w:ascii="Arial" w:hAnsi="Arial" w:cs="Arial"/>
              </w:rPr>
            </w:pPr>
            <w:r>
              <w:rPr>
                <w:rFonts w:ascii="Arial" w:hAnsi="Arial" w:cs="Arial"/>
              </w:rPr>
              <w:t>H7</w:t>
            </w:r>
          </w:p>
        </w:tc>
      </w:tr>
      <w:tr w:rsidR="00106EFC" w:rsidRPr="006C5E71" w:rsidTr="009F1C0D">
        <w:trPr>
          <w:trHeight w:val="3"/>
          <w:jc w:val="center"/>
        </w:trPr>
        <w:tc>
          <w:tcPr>
            <w:tcW w:w="3096" w:type="dxa"/>
            <w:vMerge w:val="restart"/>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106EFC" w:rsidRPr="006C5E71" w:rsidRDefault="00106EFC" w:rsidP="009F1C0D">
            <w:pPr>
              <w:rPr>
                <w:rFonts w:ascii="Arial" w:hAnsi="Arial" w:cs="Arial"/>
              </w:rPr>
            </w:pPr>
            <w:r w:rsidRPr="00106EFC">
              <w:rPr>
                <w:rFonts w:ascii="Arial" w:hAnsi="Arial" w:cs="Arial"/>
              </w:rPr>
              <w:t>Seguridad Física e Integridad Lógica – Segregación de funciones</w:t>
            </w:r>
          </w:p>
        </w:tc>
        <w:tc>
          <w:tcPr>
            <w:tcW w:w="3727" w:type="dxa"/>
            <w:gridSpan w:val="3"/>
          </w:tcPr>
          <w:p w:rsidR="00106EFC" w:rsidRPr="006C5E71" w:rsidRDefault="00106EFC" w:rsidP="009F1C0D">
            <w:pPr>
              <w:rPr>
                <w:rFonts w:ascii="Arial" w:hAnsi="Arial" w:cs="Arial"/>
              </w:rPr>
            </w:pPr>
            <w:r w:rsidRPr="006C5E71">
              <w:rPr>
                <w:rFonts w:ascii="Arial" w:hAnsi="Arial" w:cs="Arial"/>
              </w:rPr>
              <w:t xml:space="preserve">PAGINA </w:t>
            </w:r>
          </w:p>
        </w:tc>
      </w:tr>
      <w:tr w:rsidR="00106EFC" w:rsidRPr="006C5E71" w:rsidTr="009F1C0D">
        <w:trPr>
          <w:trHeight w:val="3"/>
          <w:jc w:val="center"/>
        </w:trPr>
        <w:tc>
          <w:tcPr>
            <w:tcW w:w="3096" w:type="dxa"/>
            <w:vMerge/>
            <w:shd w:val="clear" w:color="auto" w:fill="DDD9C3" w:themeFill="background2" w:themeFillShade="E6"/>
          </w:tcPr>
          <w:p w:rsidR="00106EFC" w:rsidRPr="006C5E71" w:rsidRDefault="00106EFC" w:rsidP="009F1C0D">
            <w:pPr>
              <w:rPr>
                <w:rFonts w:ascii="Arial" w:hAnsi="Arial" w:cs="Arial"/>
              </w:rPr>
            </w:pPr>
          </w:p>
        </w:tc>
        <w:tc>
          <w:tcPr>
            <w:tcW w:w="4692" w:type="dxa"/>
            <w:vMerge/>
            <w:tcBorders>
              <w:bottom w:val="nil"/>
            </w:tcBorders>
          </w:tcPr>
          <w:p w:rsidR="00106EFC" w:rsidRPr="006C5E71" w:rsidRDefault="00106EFC" w:rsidP="009F1C0D">
            <w:pPr>
              <w:rPr>
                <w:rFonts w:ascii="Arial" w:hAnsi="Arial" w:cs="Arial"/>
              </w:rPr>
            </w:pPr>
          </w:p>
        </w:tc>
        <w:tc>
          <w:tcPr>
            <w:tcW w:w="680" w:type="dxa"/>
          </w:tcPr>
          <w:p w:rsidR="00106EFC" w:rsidRPr="006C5E71" w:rsidRDefault="00106EFC" w:rsidP="009F1C0D">
            <w:pPr>
              <w:rPr>
                <w:rFonts w:ascii="Arial" w:hAnsi="Arial" w:cs="Arial"/>
              </w:rPr>
            </w:pPr>
            <w:r w:rsidRPr="006C5E71">
              <w:rPr>
                <w:rFonts w:ascii="Arial" w:hAnsi="Arial" w:cs="Arial"/>
              </w:rPr>
              <w:t>1</w:t>
            </w:r>
          </w:p>
        </w:tc>
        <w:tc>
          <w:tcPr>
            <w:tcW w:w="939" w:type="dxa"/>
          </w:tcPr>
          <w:p w:rsidR="00106EFC" w:rsidRPr="006C5E71" w:rsidRDefault="00106EFC" w:rsidP="009F1C0D">
            <w:pPr>
              <w:rPr>
                <w:rFonts w:ascii="Arial" w:hAnsi="Arial" w:cs="Arial"/>
              </w:rPr>
            </w:pPr>
            <w:r w:rsidRPr="006C5E71">
              <w:rPr>
                <w:rFonts w:ascii="Arial" w:hAnsi="Arial" w:cs="Arial"/>
              </w:rPr>
              <w:t>DE</w:t>
            </w:r>
          </w:p>
        </w:tc>
        <w:tc>
          <w:tcPr>
            <w:tcW w:w="2108" w:type="dxa"/>
          </w:tcPr>
          <w:p w:rsidR="00106EFC" w:rsidRPr="006C5E71" w:rsidRDefault="00106EFC" w:rsidP="009F1C0D">
            <w:pPr>
              <w:rPr>
                <w:rFonts w:ascii="Arial" w:hAnsi="Arial" w:cs="Arial"/>
              </w:rPr>
            </w:pPr>
            <w:r w:rsidRPr="006C5E71">
              <w:rPr>
                <w:rFonts w:ascii="Arial" w:hAnsi="Arial" w:cs="Arial"/>
              </w:rPr>
              <w:t>1</w:t>
            </w:r>
          </w:p>
        </w:tc>
      </w:tr>
      <w:tr w:rsidR="00106EFC" w:rsidRPr="006C5E71" w:rsidTr="009F1C0D">
        <w:trPr>
          <w:trHeight w:val="3"/>
          <w:jc w:val="center"/>
        </w:trPr>
        <w:tc>
          <w:tcPr>
            <w:tcW w:w="3096" w:type="dxa"/>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RESPONSABLE</w:t>
            </w:r>
          </w:p>
        </w:tc>
        <w:tc>
          <w:tcPr>
            <w:tcW w:w="8419" w:type="dxa"/>
            <w:gridSpan w:val="4"/>
          </w:tcPr>
          <w:p w:rsidR="00106EFC" w:rsidRPr="006C5E71" w:rsidRDefault="00106EFC" w:rsidP="009F1C0D">
            <w:pPr>
              <w:rPr>
                <w:rFonts w:ascii="Arial" w:hAnsi="Arial" w:cs="Arial"/>
              </w:rPr>
            </w:pPr>
          </w:p>
        </w:tc>
      </w:tr>
      <w:tr w:rsidR="00106EFC" w:rsidRPr="006C5E71" w:rsidTr="009F1C0D">
        <w:trPr>
          <w:trHeight w:val="3"/>
          <w:jc w:val="center"/>
        </w:trPr>
        <w:tc>
          <w:tcPr>
            <w:tcW w:w="3096" w:type="dxa"/>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CRITERIO</w:t>
            </w:r>
          </w:p>
        </w:tc>
        <w:tc>
          <w:tcPr>
            <w:tcW w:w="8419" w:type="dxa"/>
            <w:gridSpan w:val="4"/>
          </w:tcPr>
          <w:p w:rsidR="00106EFC" w:rsidRPr="006C5E71" w:rsidRDefault="00106EFC" w:rsidP="009F1C0D">
            <w:pPr>
              <w:rPr>
                <w:rFonts w:ascii="Arial" w:hAnsi="Arial" w:cs="Arial"/>
              </w:rPr>
            </w:pPr>
            <w:r w:rsidRPr="00032423">
              <w:rPr>
                <w:rFonts w:ascii="Arial" w:hAnsi="Arial" w:cs="Arial"/>
              </w:rPr>
              <w:t>Comunicaciones A 3198 y A 2525 (BCRA)</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106EFC" w:rsidRPr="006C5E71" w:rsidTr="009F1C0D">
        <w:trPr>
          <w:trHeight w:val="21"/>
          <w:jc w:val="center"/>
        </w:trPr>
        <w:tc>
          <w:tcPr>
            <w:tcW w:w="11515" w:type="dxa"/>
            <w:gridSpan w:val="5"/>
          </w:tcPr>
          <w:p w:rsidR="00106EFC" w:rsidRPr="006C5E71" w:rsidRDefault="00106EFC" w:rsidP="009F1C0D">
            <w:pPr>
              <w:rPr>
                <w:rFonts w:ascii="Arial" w:hAnsi="Arial" w:cs="Arial"/>
              </w:rPr>
            </w:pPr>
            <w:r w:rsidRPr="00106EFC">
              <w:rPr>
                <w:rFonts w:ascii="Arial" w:hAnsi="Arial" w:cs="Arial"/>
              </w:rPr>
              <w:t>Analistas, programadores y operadores comparten el mismo entorno físico y lógico de trabajo. El personal de desarrollo cuenta con acceso libre a producción y viceversa, lo cual viola rotundamente el principio fundamental de segregación de funciones. (Calificación: No satisfactorio).</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CAUSAS</w:t>
            </w:r>
          </w:p>
        </w:tc>
      </w:tr>
      <w:tr w:rsidR="00106EFC" w:rsidRPr="006C5E71" w:rsidTr="009F1C0D">
        <w:trPr>
          <w:trHeight w:val="718"/>
          <w:jc w:val="center"/>
        </w:trPr>
        <w:tc>
          <w:tcPr>
            <w:tcW w:w="11515" w:type="dxa"/>
            <w:gridSpan w:val="5"/>
          </w:tcPr>
          <w:p w:rsidR="00106EFC" w:rsidRPr="00106EFC" w:rsidRDefault="00106EFC" w:rsidP="00106EFC">
            <w:pPr>
              <w:numPr>
                <w:ilvl w:val="0"/>
                <w:numId w:val="24"/>
              </w:numPr>
              <w:rPr>
                <w:rFonts w:ascii="Arial" w:hAnsi="Arial" w:cs="Arial"/>
              </w:rPr>
            </w:pPr>
            <w:r w:rsidRPr="00106EFC">
              <w:rPr>
                <w:rFonts w:ascii="Arial" w:hAnsi="Arial" w:cs="Arial"/>
              </w:rPr>
              <w:t>Falta de espacio en las instalaciones actuales.</w:t>
            </w:r>
          </w:p>
          <w:p w:rsidR="00106EFC" w:rsidRPr="006C5E71" w:rsidRDefault="00106EFC" w:rsidP="00106EFC">
            <w:pPr>
              <w:numPr>
                <w:ilvl w:val="0"/>
                <w:numId w:val="24"/>
              </w:numPr>
              <w:rPr>
                <w:rFonts w:ascii="Arial" w:hAnsi="Arial" w:cs="Arial"/>
              </w:rPr>
            </w:pPr>
            <w:r w:rsidRPr="00106EFC">
              <w:rPr>
                <w:rFonts w:ascii="Arial" w:hAnsi="Arial" w:cs="Arial"/>
              </w:rPr>
              <w:t>Falta de controles lógicos de segmentación de redes (</w:t>
            </w:r>
            <w:proofErr w:type="spellStart"/>
            <w:r w:rsidRPr="00106EFC">
              <w:rPr>
                <w:rFonts w:ascii="Arial" w:hAnsi="Arial" w:cs="Arial"/>
              </w:rPr>
              <w:t>VLANs</w:t>
            </w:r>
            <w:proofErr w:type="spellEnd"/>
            <w:r w:rsidRPr="00106EFC">
              <w:rPr>
                <w:rFonts w:ascii="Arial" w:hAnsi="Arial" w:cs="Arial"/>
              </w:rPr>
              <w:t>/Firewalls) entre Desarrollo y Producción.</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EVIDENCIA</w:t>
            </w:r>
          </w:p>
        </w:tc>
      </w:tr>
      <w:tr w:rsidR="00106EFC" w:rsidRPr="006C5E71" w:rsidTr="009F1C0D">
        <w:trPr>
          <w:trHeight w:val="17"/>
          <w:jc w:val="center"/>
        </w:trPr>
        <w:tc>
          <w:tcPr>
            <w:tcW w:w="11515" w:type="dxa"/>
            <w:gridSpan w:val="5"/>
          </w:tcPr>
          <w:p w:rsidR="00106EFC" w:rsidRPr="00106EFC" w:rsidRDefault="00106EFC" w:rsidP="00106EFC">
            <w:pPr>
              <w:numPr>
                <w:ilvl w:val="0"/>
                <w:numId w:val="25"/>
              </w:numPr>
              <w:rPr>
                <w:rFonts w:ascii="Arial" w:hAnsi="Arial" w:cs="Arial"/>
              </w:rPr>
            </w:pPr>
            <w:r w:rsidRPr="00106EFC">
              <w:rPr>
                <w:rFonts w:ascii="Arial" w:hAnsi="Arial" w:cs="Arial"/>
              </w:rPr>
              <w:t>Inspección ocular validando a todo el personal en el mismo recinto físico.</w:t>
            </w:r>
          </w:p>
          <w:p w:rsidR="00106EFC" w:rsidRPr="006C5E71" w:rsidRDefault="00106EFC" w:rsidP="00106EFC">
            <w:pPr>
              <w:numPr>
                <w:ilvl w:val="0"/>
                <w:numId w:val="25"/>
              </w:numPr>
              <w:rPr>
                <w:rFonts w:ascii="Arial" w:hAnsi="Arial" w:cs="Arial"/>
              </w:rPr>
            </w:pPr>
            <w:r w:rsidRPr="00106EFC">
              <w:rPr>
                <w:rFonts w:ascii="Arial" w:hAnsi="Arial" w:cs="Arial"/>
              </w:rPr>
              <w:t>Comprobación de accesos lógicos cruzados entre redes de desarrollo y servidores de producción.</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IMPACTO</w:t>
            </w:r>
          </w:p>
        </w:tc>
      </w:tr>
      <w:tr w:rsidR="00106EFC" w:rsidRPr="006C5E71" w:rsidTr="009F1C0D">
        <w:trPr>
          <w:trHeight w:val="10"/>
          <w:jc w:val="center"/>
        </w:trPr>
        <w:tc>
          <w:tcPr>
            <w:tcW w:w="11515" w:type="dxa"/>
            <w:gridSpan w:val="5"/>
          </w:tcPr>
          <w:p w:rsidR="00106EFC" w:rsidRPr="00106EFC" w:rsidRDefault="00106EFC" w:rsidP="00106EFC">
            <w:pPr>
              <w:numPr>
                <w:ilvl w:val="0"/>
                <w:numId w:val="26"/>
              </w:numPr>
              <w:rPr>
                <w:rFonts w:ascii="Arial" w:hAnsi="Arial" w:cs="Arial"/>
              </w:rPr>
            </w:pPr>
            <w:r w:rsidRPr="00106EFC">
              <w:rPr>
                <w:rFonts w:ascii="Arial" w:hAnsi="Arial" w:cs="Arial"/>
              </w:rPr>
              <w:t>Alteración intencionada o accidental de bases de datos de producción.</w:t>
            </w:r>
          </w:p>
          <w:p w:rsidR="00106EFC" w:rsidRPr="006C5E71" w:rsidRDefault="00106EFC" w:rsidP="00106EFC">
            <w:pPr>
              <w:numPr>
                <w:ilvl w:val="0"/>
                <w:numId w:val="26"/>
              </w:numPr>
              <w:rPr>
                <w:rFonts w:ascii="Arial" w:hAnsi="Arial" w:cs="Arial"/>
              </w:rPr>
            </w:pPr>
            <w:r w:rsidRPr="00106EFC">
              <w:rPr>
                <w:rFonts w:ascii="Arial" w:hAnsi="Arial" w:cs="Arial"/>
              </w:rPr>
              <w:t>Riesgo alto de fraude interno debido a la ausencia de contrapesos operativos.</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VALORACIÓN DEL RIESGO</w:t>
            </w:r>
          </w:p>
        </w:tc>
      </w:tr>
      <w:tr w:rsidR="00106EFC" w:rsidRPr="006C5E71" w:rsidTr="009F1C0D">
        <w:trPr>
          <w:trHeight w:val="16"/>
          <w:jc w:val="center"/>
        </w:trPr>
        <w:tc>
          <w:tcPr>
            <w:tcW w:w="11515" w:type="dxa"/>
            <w:gridSpan w:val="5"/>
          </w:tcPr>
          <w:tbl>
            <w:tblPr>
              <w:tblW w:w="11321" w:type="dxa"/>
              <w:tblCellMar>
                <w:left w:w="70" w:type="dxa"/>
                <w:right w:w="70" w:type="dxa"/>
              </w:tblCellMar>
              <w:tblLook w:val="04A0" w:firstRow="1" w:lastRow="0" w:firstColumn="1" w:lastColumn="0" w:noHBand="0" w:noVBand="1"/>
            </w:tblPr>
            <w:tblGrid>
              <w:gridCol w:w="7044"/>
              <w:gridCol w:w="1283"/>
              <w:gridCol w:w="1711"/>
              <w:gridCol w:w="1283"/>
            </w:tblGrid>
            <w:tr w:rsidR="00106EFC" w:rsidRPr="00106EFC" w:rsidTr="00106EFC">
              <w:trPr>
                <w:trHeight w:val="285"/>
              </w:trPr>
              <w:tc>
                <w:tcPr>
                  <w:tcW w:w="704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Riesgo Asociado</w:t>
                  </w:r>
                </w:p>
              </w:tc>
              <w:tc>
                <w:tcPr>
                  <w:tcW w:w="1283"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Impacto</w:t>
                  </w:r>
                </w:p>
              </w:tc>
              <w:tc>
                <w:tcPr>
                  <w:tcW w:w="1711"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Probabilidad</w:t>
                  </w:r>
                </w:p>
              </w:tc>
              <w:tc>
                <w:tcPr>
                  <w:tcW w:w="1283"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Nivel de Riesgo</w:t>
                  </w:r>
                </w:p>
              </w:tc>
            </w:tr>
            <w:tr w:rsidR="00106EFC" w:rsidRPr="00106EFC" w:rsidTr="00106EFC">
              <w:trPr>
                <w:trHeight w:val="285"/>
              </w:trPr>
              <w:tc>
                <w:tcPr>
                  <w:tcW w:w="7044"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R-SEG-07: Fraude interno o manipulación directa del entorno de producción</w:t>
                  </w:r>
                </w:p>
              </w:tc>
              <w:tc>
                <w:tcPr>
                  <w:tcW w:w="1283"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Muy Alto (4)</w:t>
                  </w:r>
                </w:p>
              </w:tc>
              <w:tc>
                <w:tcPr>
                  <w:tcW w:w="1711"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Alta (4)</w:t>
                  </w:r>
                </w:p>
              </w:tc>
              <w:tc>
                <w:tcPr>
                  <w:tcW w:w="1283" w:type="dxa"/>
                  <w:tcBorders>
                    <w:top w:val="nil"/>
                    <w:left w:val="nil"/>
                    <w:bottom w:val="nil"/>
                    <w:right w:val="nil"/>
                  </w:tcBorders>
                  <w:shd w:val="clear" w:color="auto" w:fill="auto"/>
                  <w:noWrap/>
                  <w:vAlign w:val="bottom"/>
                  <w:hideMark/>
                </w:tcPr>
                <w:p w:rsidR="00106EFC" w:rsidRPr="00106EFC" w:rsidRDefault="00106EFC" w:rsidP="00106EFC">
                  <w:pPr>
                    <w:widowControl/>
                    <w:autoSpaceDE/>
                    <w:autoSpaceDN/>
                    <w:rPr>
                      <w:rFonts w:ascii="Arial" w:hAnsi="Arial" w:cs="Arial"/>
                      <w:color w:val="000000"/>
                      <w:sz w:val="24"/>
                      <w:szCs w:val="24"/>
                      <w:lang w:val="es-US" w:eastAsia="es-US"/>
                    </w:rPr>
                  </w:pPr>
                  <w:r w:rsidRPr="00106EFC">
                    <w:rPr>
                      <w:rFonts w:ascii="Arial" w:hAnsi="Arial" w:cs="Arial"/>
                      <w:color w:val="000000"/>
                      <w:sz w:val="24"/>
                      <w:szCs w:val="24"/>
                      <w:lang w:val="es-US" w:eastAsia="es-US"/>
                    </w:rPr>
                    <w:t>Crítico (16)</w:t>
                  </w:r>
                </w:p>
              </w:tc>
            </w:tr>
          </w:tbl>
          <w:p w:rsidR="00106EFC" w:rsidRPr="006C5E71" w:rsidRDefault="00106EFC" w:rsidP="009F1C0D">
            <w:pPr>
              <w:rPr>
                <w:rFonts w:ascii="Arial" w:hAnsi="Arial" w:cs="Arial"/>
              </w:rPr>
            </w:pPr>
          </w:p>
        </w:tc>
      </w:tr>
      <w:tr w:rsidR="00106EFC" w:rsidRPr="006C5E71" w:rsidTr="009F1C0D">
        <w:trPr>
          <w:trHeight w:val="16"/>
          <w:jc w:val="center"/>
        </w:trPr>
        <w:tc>
          <w:tcPr>
            <w:tcW w:w="11515" w:type="dxa"/>
            <w:gridSpan w:val="5"/>
            <w:shd w:val="clear" w:color="auto" w:fill="DDD9C3" w:themeFill="background2" w:themeFillShade="E6"/>
          </w:tcPr>
          <w:p w:rsidR="00106EFC" w:rsidRPr="006C5E71" w:rsidRDefault="00106EFC"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106EFC" w:rsidRPr="006C5E71" w:rsidTr="009F1C0D">
        <w:trPr>
          <w:trHeight w:val="3"/>
          <w:jc w:val="center"/>
        </w:trPr>
        <w:tc>
          <w:tcPr>
            <w:tcW w:w="11515" w:type="dxa"/>
            <w:gridSpan w:val="5"/>
            <w:shd w:val="clear" w:color="auto" w:fill="FFFFFF" w:themeFill="background1"/>
          </w:tcPr>
          <w:p w:rsidR="00106EFC" w:rsidRPr="00106EFC" w:rsidRDefault="00106EFC" w:rsidP="00106EFC">
            <w:pPr>
              <w:numPr>
                <w:ilvl w:val="0"/>
                <w:numId w:val="33"/>
              </w:numPr>
              <w:rPr>
                <w:rFonts w:ascii="Arial" w:hAnsi="Arial" w:cs="Arial"/>
              </w:rPr>
            </w:pPr>
            <w:r w:rsidRPr="00106EFC">
              <w:rPr>
                <w:rFonts w:ascii="Arial" w:hAnsi="Arial" w:cs="Arial"/>
              </w:rPr>
              <w:t>Corto plazo: Separar de manera estricta y lógica los ambientes de desarrollo y producción mediante reglas de firewall y controles de acceso.</w:t>
            </w:r>
          </w:p>
          <w:p w:rsidR="00106EFC" w:rsidRPr="006C5E71" w:rsidRDefault="00106EFC" w:rsidP="00106EFC">
            <w:pPr>
              <w:numPr>
                <w:ilvl w:val="0"/>
                <w:numId w:val="33"/>
              </w:numPr>
              <w:rPr>
                <w:rFonts w:ascii="Arial" w:hAnsi="Arial" w:cs="Arial"/>
                <w:b/>
                <w:bCs/>
              </w:rPr>
            </w:pPr>
            <w:r w:rsidRPr="00106EFC">
              <w:rPr>
                <w:rFonts w:ascii="Arial" w:hAnsi="Arial" w:cs="Arial"/>
              </w:rPr>
              <w:t>Mediano plazo: Finalizar el proceso de regularización mediante la ampliación física del sector para segregar físicamente al personal operativo del de desarrollo.</w:t>
            </w:r>
          </w:p>
        </w:tc>
      </w:tr>
    </w:tbl>
    <w:p w:rsidR="00106EFC" w:rsidRDefault="00106EFC" w:rsidP="006B7EF3">
      <w:pPr>
        <w:widowControl/>
        <w:autoSpaceDE/>
        <w:autoSpaceDN/>
        <w:spacing w:before="100" w:beforeAutospacing="1" w:after="100" w:afterAutospacing="1"/>
        <w:rPr>
          <w:rFonts w:ascii="Arial" w:hAnsi="Arial" w:cs="Arial"/>
          <w:sz w:val="24"/>
          <w:szCs w:val="24"/>
          <w:lang w:eastAsia="es-US"/>
        </w:rPr>
      </w:pPr>
    </w:p>
    <w:p w:rsidR="00106EFC" w:rsidRDefault="00106EFC">
      <w:pPr>
        <w:rPr>
          <w:rFonts w:ascii="Arial" w:hAnsi="Arial" w:cs="Arial"/>
          <w:sz w:val="24"/>
          <w:szCs w:val="24"/>
          <w:lang w:eastAsia="es-US"/>
        </w:rPr>
      </w:pPr>
      <w:r>
        <w:rPr>
          <w:rFonts w:ascii="Arial" w:hAnsi="Arial" w:cs="Arial"/>
          <w:sz w:val="24"/>
          <w:szCs w:val="24"/>
          <w:lang w:eastAsia="es-US"/>
        </w:rPr>
        <w:br w:type="page"/>
      </w:r>
    </w:p>
    <w:p w:rsidR="00106EFC" w:rsidRDefault="00106EFC">
      <w:pPr>
        <w:rPr>
          <w:rFonts w:ascii="Arial" w:hAnsi="Arial" w:cs="Arial"/>
          <w:sz w:val="24"/>
          <w:szCs w:val="24"/>
          <w:lang w:eastAsia="es-US"/>
        </w:rPr>
      </w:pPr>
      <w:r>
        <w:rPr>
          <w:rFonts w:ascii="Arial" w:hAnsi="Arial" w:cs="Arial"/>
          <w:sz w:val="24"/>
          <w:szCs w:val="24"/>
          <w:lang w:eastAsia="es-US"/>
        </w:rPr>
        <w:lastRenderedPageBreak/>
        <w:br w:type="page"/>
      </w:r>
    </w:p>
    <w:p w:rsidR="00106EFC" w:rsidRPr="00EE7EAB" w:rsidRDefault="00106EFC" w:rsidP="00106EFC">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8</w:t>
      </w:r>
    </w:p>
    <w:tbl>
      <w:tblPr>
        <w:tblStyle w:val="Tablaconcuadrcula"/>
        <w:tblW w:w="11515" w:type="dxa"/>
        <w:jc w:val="center"/>
        <w:tblLook w:val="04A0" w:firstRow="1" w:lastRow="0" w:firstColumn="1" w:lastColumn="0" w:noHBand="0" w:noVBand="1"/>
      </w:tblPr>
      <w:tblGrid>
        <w:gridCol w:w="3619"/>
        <w:gridCol w:w="4419"/>
        <w:gridCol w:w="731"/>
        <w:gridCol w:w="1056"/>
        <w:gridCol w:w="1744"/>
      </w:tblGrid>
      <w:tr w:rsidR="00106EFC" w:rsidRPr="006C5E71" w:rsidTr="009F1C0D">
        <w:trPr>
          <w:trHeight w:val="4"/>
          <w:jc w:val="center"/>
        </w:trPr>
        <w:tc>
          <w:tcPr>
            <w:tcW w:w="7788" w:type="dxa"/>
            <w:gridSpan w:val="2"/>
          </w:tcPr>
          <w:p w:rsidR="00106EFC" w:rsidRPr="006C5E71" w:rsidRDefault="00106EFC" w:rsidP="009F1C0D">
            <w:pPr>
              <w:rPr>
                <w:rFonts w:ascii="Arial" w:hAnsi="Arial" w:cs="Arial"/>
              </w:rPr>
            </w:pPr>
            <w:r w:rsidRPr="001C7B20">
              <w:rPr>
                <w:rFonts w:ascii="Arial" w:hAnsi="Arial" w:cs="Arial"/>
              </w:rPr>
              <w:t>ENTIDAD BANCARIA</w:t>
            </w:r>
          </w:p>
        </w:tc>
        <w:tc>
          <w:tcPr>
            <w:tcW w:w="3727" w:type="dxa"/>
            <w:gridSpan w:val="3"/>
          </w:tcPr>
          <w:p w:rsidR="00106EFC" w:rsidRPr="006C5E71" w:rsidRDefault="00106EFC" w:rsidP="009F1C0D">
            <w:pPr>
              <w:rPr>
                <w:rFonts w:ascii="Arial" w:hAnsi="Arial" w:cs="Arial"/>
              </w:rPr>
            </w:pPr>
            <w:r w:rsidRPr="00106EFC">
              <w:rPr>
                <w:rFonts w:ascii="Arial" w:hAnsi="Arial" w:cs="Arial"/>
                <w:b/>
                <w:bCs/>
              </w:rPr>
              <w:t>REF: H-BCRA-CAM-08</w:t>
            </w:r>
          </w:p>
        </w:tc>
      </w:tr>
      <w:tr w:rsidR="00106EFC" w:rsidRPr="006C5E71" w:rsidTr="009F1C0D">
        <w:trPr>
          <w:trHeight w:val="3"/>
          <w:jc w:val="center"/>
        </w:trPr>
        <w:tc>
          <w:tcPr>
            <w:tcW w:w="7788" w:type="dxa"/>
            <w:gridSpan w:val="2"/>
          </w:tcPr>
          <w:p w:rsidR="00106EFC" w:rsidRPr="006C5E71" w:rsidRDefault="00106EFC" w:rsidP="009F1C0D">
            <w:pPr>
              <w:rPr>
                <w:rFonts w:ascii="Arial" w:hAnsi="Arial" w:cs="Arial"/>
              </w:rPr>
            </w:pPr>
            <w:r w:rsidRPr="006C5E71">
              <w:rPr>
                <w:rFonts w:ascii="Arial" w:hAnsi="Arial" w:cs="Arial"/>
              </w:rPr>
              <w:t>HALLAZGOS DE LA AUDITORIA</w:t>
            </w:r>
          </w:p>
        </w:tc>
        <w:tc>
          <w:tcPr>
            <w:tcW w:w="3727" w:type="dxa"/>
            <w:gridSpan w:val="3"/>
          </w:tcPr>
          <w:p w:rsidR="00106EFC" w:rsidRPr="006C5E71" w:rsidRDefault="00106EFC" w:rsidP="009F1C0D">
            <w:pPr>
              <w:rPr>
                <w:rFonts w:ascii="Arial" w:hAnsi="Arial" w:cs="Arial"/>
              </w:rPr>
            </w:pPr>
            <w:r>
              <w:rPr>
                <w:rFonts w:ascii="Arial" w:hAnsi="Arial" w:cs="Arial"/>
              </w:rPr>
              <w:t>H8</w:t>
            </w:r>
          </w:p>
        </w:tc>
      </w:tr>
      <w:tr w:rsidR="00106EFC" w:rsidRPr="006C5E71" w:rsidTr="009F1C0D">
        <w:trPr>
          <w:trHeight w:val="3"/>
          <w:jc w:val="center"/>
        </w:trPr>
        <w:tc>
          <w:tcPr>
            <w:tcW w:w="3096" w:type="dxa"/>
            <w:vMerge w:val="restart"/>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106EFC" w:rsidRPr="006C5E71" w:rsidRDefault="00106EFC" w:rsidP="009F1C0D">
            <w:pPr>
              <w:rPr>
                <w:rFonts w:ascii="Arial" w:hAnsi="Arial" w:cs="Arial"/>
              </w:rPr>
            </w:pPr>
            <w:r w:rsidRPr="00106EFC">
              <w:rPr>
                <w:rFonts w:ascii="Arial" w:hAnsi="Arial" w:cs="Arial"/>
              </w:rPr>
              <w:t>Gestión de Despliegues – Pase a Producción</w:t>
            </w:r>
          </w:p>
        </w:tc>
        <w:tc>
          <w:tcPr>
            <w:tcW w:w="3727" w:type="dxa"/>
            <w:gridSpan w:val="3"/>
          </w:tcPr>
          <w:p w:rsidR="00106EFC" w:rsidRPr="006C5E71" w:rsidRDefault="00106EFC" w:rsidP="009F1C0D">
            <w:pPr>
              <w:rPr>
                <w:rFonts w:ascii="Arial" w:hAnsi="Arial" w:cs="Arial"/>
              </w:rPr>
            </w:pPr>
            <w:r w:rsidRPr="006C5E71">
              <w:rPr>
                <w:rFonts w:ascii="Arial" w:hAnsi="Arial" w:cs="Arial"/>
              </w:rPr>
              <w:t xml:space="preserve">PAGINA </w:t>
            </w:r>
          </w:p>
        </w:tc>
      </w:tr>
      <w:tr w:rsidR="004F4855" w:rsidRPr="006C5E71" w:rsidTr="009F1C0D">
        <w:trPr>
          <w:trHeight w:val="3"/>
          <w:jc w:val="center"/>
        </w:trPr>
        <w:tc>
          <w:tcPr>
            <w:tcW w:w="3096" w:type="dxa"/>
            <w:vMerge/>
            <w:shd w:val="clear" w:color="auto" w:fill="DDD9C3" w:themeFill="background2" w:themeFillShade="E6"/>
          </w:tcPr>
          <w:p w:rsidR="00106EFC" w:rsidRPr="006C5E71" w:rsidRDefault="00106EFC" w:rsidP="009F1C0D">
            <w:pPr>
              <w:rPr>
                <w:rFonts w:ascii="Arial" w:hAnsi="Arial" w:cs="Arial"/>
              </w:rPr>
            </w:pPr>
          </w:p>
        </w:tc>
        <w:tc>
          <w:tcPr>
            <w:tcW w:w="4692" w:type="dxa"/>
            <w:vMerge/>
            <w:tcBorders>
              <w:bottom w:val="nil"/>
            </w:tcBorders>
          </w:tcPr>
          <w:p w:rsidR="00106EFC" w:rsidRPr="006C5E71" w:rsidRDefault="00106EFC" w:rsidP="009F1C0D">
            <w:pPr>
              <w:rPr>
                <w:rFonts w:ascii="Arial" w:hAnsi="Arial" w:cs="Arial"/>
              </w:rPr>
            </w:pPr>
          </w:p>
        </w:tc>
        <w:tc>
          <w:tcPr>
            <w:tcW w:w="680" w:type="dxa"/>
          </w:tcPr>
          <w:p w:rsidR="00106EFC" w:rsidRPr="006C5E71" w:rsidRDefault="00106EFC" w:rsidP="009F1C0D">
            <w:pPr>
              <w:rPr>
                <w:rFonts w:ascii="Arial" w:hAnsi="Arial" w:cs="Arial"/>
              </w:rPr>
            </w:pPr>
            <w:r w:rsidRPr="006C5E71">
              <w:rPr>
                <w:rFonts w:ascii="Arial" w:hAnsi="Arial" w:cs="Arial"/>
              </w:rPr>
              <w:t>1</w:t>
            </w:r>
          </w:p>
        </w:tc>
        <w:tc>
          <w:tcPr>
            <w:tcW w:w="939" w:type="dxa"/>
          </w:tcPr>
          <w:p w:rsidR="00106EFC" w:rsidRPr="006C5E71" w:rsidRDefault="00106EFC" w:rsidP="009F1C0D">
            <w:pPr>
              <w:rPr>
                <w:rFonts w:ascii="Arial" w:hAnsi="Arial" w:cs="Arial"/>
              </w:rPr>
            </w:pPr>
            <w:r w:rsidRPr="006C5E71">
              <w:rPr>
                <w:rFonts w:ascii="Arial" w:hAnsi="Arial" w:cs="Arial"/>
              </w:rPr>
              <w:t>DE</w:t>
            </w:r>
          </w:p>
        </w:tc>
        <w:tc>
          <w:tcPr>
            <w:tcW w:w="2108" w:type="dxa"/>
          </w:tcPr>
          <w:p w:rsidR="00106EFC" w:rsidRPr="006C5E71" w:rsidRDefault="00106EFC" w:rsidP="009F1C0D">
            <w:pPr>
              <w:rPr>
                <w:rFonts w:ascii="Arial" w:hAnsi="Arial" w:cs="Arial"/>
              </w:rPr>
            </w:pPr>
            <w:r w:rsidRPr="006C5E71">
              <w:rPr>
                <w:rFonts w:ascii="Arial" w:hAnsi="Arial" w:cs="Arial"/>
              </w:rPr>
              <w:t>1</w:t>
            </w:r>
          </w:p>
        </w:tc>
      </w:tr>
      <w:tr w:rsidR="00106EFC" w:rsidRPr="006C5E71" w:rsidTr="009F1C0D">
        <w:trPr>
          <w:trHeight w:val="3"/>
          <w:jc w:val="center"/>
        </w:trPr>
        <w:tc>
          <w:tcPr>
            <w:tcW w:w="3096" w:type="dxa"/>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RESPONSABLE</w:t>
            </w:r>
          </w:p>
        </w:tc>
        <w:tc>
          <w:tcPr>
            <w:tcW w:w="8419" w:type="dxa"/>
            <w:gridSpan w:val="4"/>
          </w:tcPr>
          <w:p w:rsidR="00106EFC" w:rsidRPr="006C5E71" w:rsidRDefault="00106EFC" w:rsidP="009F1C0D">
            <w:pPr>
              <w:rPr>
                <w:rFonts w:ascii="Arial" w:hAnsi="Arial" w:cs="Arial"/>
              </w:rPr>
            </w:pPr>
          </w:p>
        </w:tc>
      </w:tr>
      <w:tr w:rsidR="00106EFC" w:rsidRPr="006C5E71" w:rsidTr="009F1C0D">
        <w:trPr>
          <w:trHeight w:val="3"/>
          <w:jc w:val="center"/>
        </w:trPr>
        <w:tc>
          <w:tcPr>
            <w:tcW w:w="3096" w:type="dxa"/>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CRITERIO</w:t>
            </w:r>
          </w:p>
        </w:tc>
        <w:tc>
          <w:tcPr>
            <w:tcW w:w="8419" w:type="dxa"/>
            <w:gridSpan w:val="4"/>
          </w:tcPr>
          <w:p w:rsidR="00106EFC" w:rsidRPr="006C5E71" w:rsidRDefault="00106EFC" w:rsidP="009F1C0D">
            <w:pPr>
              <w:rPr>
                <w:rFonts w:ascii="Arial" w:hAnsi="Arial" w:cs="Arial"/>
              </w:rPr>
            </w:pPr>
            <w:r w:rsidRPr="00032423">
              <w:rPr>
                <w:rFonts w:ascii="Arial" w:hAnsi="Arial" w:cs="Arial"/>
              </w:rPr>
              <w:t>Comunicaciones A 3198 y A 2525 (BCRA)</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106EFC" w:rsidRPr="006C5E71" w:rsidTr="009F1C0D">
        <w:trPr>
          <w:trHeight w:val="21"/>
          <w:jc w:val="center"/>
        </w:trPr>
        <w:tc>
          <w:tcPr>
            <w:tcW w:w="11515" w:type="dxa"/>
            <w:gridSpan w:val="5"/>
          </w:tcPr>
          <w:p w:rsidR="00106EFC" w:rsidRPr="006C5E71" w:rsidRDefault="00106EFC" w:rsidP="009F1C0D">
            <w:pPr>
              <w:rPr>
                <w:rFonts w:ascii="Arial" w:hAnsi="Arial" w:cs="Arial"/>
              </w:rPr>
            </w:pPr>
            <w:r w:rsidRPr="00106EFC">
              <w:rPr>
                <w:rFonts w:ascii="Arial" w:hAnsi="Arial" w:cs="Arial"/>
              </w:rPr>
              <w:t>No existe un software centralizado para controlar las versiones de los programas (repositorios estructurados). La migración o pase a producción no siempre es realizada por personal ajeno al área de desarrollo debido a deficiencias en la dotación de personal capacitado. (Calificación: Necesita mejorar).</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CAUSAS</w:t>
            </w:r>
          </w:p>
        </w:tc>
      </w:tr>
      <w:tr w:rsidR="00106EFC" w:rsidRPr="006C5E71" w:rsidTr="009F1C0D">
        <w:trPr>
          <w:trHeight w:val="718"/>
          <w:jc w:val="center"/>
        </w:trPr>
        <w:tc>
          <w:tcPr>
            <w:tcW w:w="11515" w:type="dxa"/>
            <w:gridSpan w:val="5"/>
          </w:tcPr>
          <w:p w:rsidR="00106EFC" w:rsidRPr="00106EFC" w:rsidRDefault="00106EFC" w:rsidP="00106EFC">
            <w:pPr>
              <w:numPr>
                <w:ilvl w:val="0"/>
                <w:numId w:val="24"/>
              </w:numPr>
              <w:rPr>
                <w:rFonts w:ascii="Arial" w:hAnsi="Arial" w:cs="Arial"/>
              </w:rPr>
            </w:pPr>
            <w:r w:rsidRPr="00106EFC">
              <w:rPr>
                <w:rFonts w:ascii="Arial" w:hAnsi="Arial" w:cs="Arial"/>
              </w:rPr>
              <w:t>Procesos manuales para el despliegue de código.</w:t>
            </w:r>
          </w:p>
          <w:p w:rsidR="00106EFC" w:rsidRPr="006C5E71" w:rsidRDefault="00106EFC" w:rsidP="00106EFC">
            <w:pPr>
              <w:numPr>
                <w:ilvl w:val="0"/>
                <w:numId w:val="24"/>
              </w:numPr>
              <w:rPr>
                <w:rFonts w:ascii="Arial" w:hAnsi="Arial" w:cs="Arial"/>
              </w:rPr>
            </w:pPr>
            <w:r w:rsidRPr="00106EFC">
              <w:rPr>
                <w:rFonts w:ascii="Arial" w:hAnsi="Arial" w:cs="Arial"/>
              </w:rPr>
              <w:t>Ausencia de personal exclusivo y capacitado para el rol de "</w:t>
            </w:r>
            <w:proofErr w:type="spellStart"/>
            <w:r w:rsidRPr="00106EFC">
              <w:rPr>
                <w:rFonts w:ascii="Arial" w:hAnsi="Arial" w:cs="Arial"/>
              </w:rPr>
              <w:t>Release</w:t>
            </w:r>
            <w:proofErr w:type="spellEnd"/>
            <w:r w:rsidRPr="00106EFC">
              <w:rPr>
                <w:rFonts w:ascii="Arial" w:hAnsi="Arial" w:cs="Arial"/>
              </w:rPr>
              <w:t xml:space="preserve"> Manager".</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EVIDENCIA</w:t>
            </w:r>
          </w:p>
        </w:tc>
      </w:tr>
      <w:tr w:rsidR="00106EFC" w:rsidRPr="006C5E71" w:rsidTr="009F1C0D">
        <w:trPr>
          <w:trHeight w:val="17"/>
          <w:jc w:val="center"/>
        </w:trPr>
        <w:tc>
          <w:tcPr>
            <w:tcW w:w="11515" w:type="dxa"/>
            <w:gridSpan w:val="5"/>
          </w:tcPr>
          <w:p w:rsidR="00106EFC" w:rsidRPr="00106EFC" w:rsidRDefault="00106EFC" w:rsidP="00106EFC">
            <w:pPr>
              <w:numPr>
                <w:ilvl w:val="0"/>
                <w:numId w:val="25"/>
              </w:numPr>
              <w:rPr>
                <w:rFonts w:ascii="Arial" w:hAnsi="Arial" w:cs="Arial"/>
              </w:rPr>
            </w:pPr>
            <w:r w:rsidRPr="00106EFC">
              <w:rPr>
                <w:rFonts w:ascii="Arial" w:hAnsi="Arial" w:cs="Arial"/>
              </w:rPr>
              <w:t>Entrevistas demostrando que los mismos programadores suben su código a los servidores productivos.</w:t>
            </w:r>
          </w:p>
          <w:p w:rsidR="00106EFC" w:rsidRPr="006C5E71" w:rsidRDefault="00106EFC" w:rsidP="00106EFC">
            <w:pPr>
              <w:numPr>
                <w:ilvl w:val="0"/>
                <w:numId w:val="25"/>
              </w:numPr>
              <w:rPr>
                <w:rFonts w:ascii="Arial" w:hAnsi="Arial" w:cs="Arial"/>
              </w:rPr>
            </w:pPr>
            <w:r w:rsidRPr="00106EFC">
              <w:rPr>
                <w:rFonts w:ascii="Arial" w:hAnsi="Arial" w:cs="Arial"/>
              </w:rPr>
              <w:t xml:space="preserve">Carencia de herramientas como </w:t>
            </w:r>
            <w:proofErr w:type="spellStart"/>
            <w:r w:rsidRPr="00106EFC">
              <w:rPr>
                <w:rFonts w:ascii="Arial" w:hAnsi="Arial" w:cs="Arial"/>
              </w:rPr>
              <w:t>Git</w:t>
            </w:r>
            <w:proofErr w:type="spellEnd"/>
            <w:r w:rsidRPr="00106EFC">
              <w:rPr>
                <w:rFonts w:ascii="Arial" w:hAnsi="Arial" w:cs="Arial"/>
              </w:rPr>
              <w:t xml:space="preserve"> u homólogos institucionales.</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IMPACTO</w:t>
            </w:r>
          </w:p>
        </w:tc>
      </w:tr>
      <w:tr w:rsidR="00106EFC" w:rsidRPr="006C5E71" w:rsidTr="009F1C0D">
        <w:trPr>
          <w:trHeight w:val="10"/>
          <w:jc w:val="center"/>
        </w:trPr>
        <w:tc>
          <w:tcPr>
            <w:tcW w:w="11515" w:type="dxa"/>
            <w:gridSpan w:val="5"/>
          </w:tcPr>
          <w:p w:rsidR="00106EFC" w:rsidRDefault="00106EFC" w:rsidP="00106EFC">
            <w:pPr>
              <w:numPr>
                <w:ilvl w:val="0"/>
                <w:numId w:val="26"/>
              </w:numPr>
              <w:rPr>
                <w:rFonts w:ascii="Arial" w:hAnsi="Arial" w:cs="Arial"/>
              </w:rPr>
            </w:pPr>
            <w:r w:rsidRPr="00106EFC">
              <w:rPr>
                <w:rFonts w:ascii="Arial" w:hAnsi="Arial" w:cs="Arial"/>
              </w:rPr>
              <w:t>Despliegue de código defectuoso o vulnerable.</w:t>
            </w:r>
          </w:p>
          <w:p w:rsidR="00106EFC" w:rsidRPr="006C5E71" w:rsidRDefault="00106EFC" w:rsidP="00106EFC">
            <w:pPr>
              <w:numPr>
                <w:ilvl w:val="0"/>
                <w:numId w:val="26"/>
              </w:numPr>
              <w:rPr>
                <w:rFonts w:ascii="Arial" w:hAnsi="Arial" w:cs="Arial"/>
              </w:rPr>
            </w:pPr>
            <w:r w:rsidRPr="00106EFC">
              <w:rPr>
                <w:rFonts w:ascii="Arial" w:hAnsi="Arial" w:cs="Arial"/>
              </w:rPr>
              <w:t>Pérdida de trazabilidad sobre qué versión de código está operando en producción en un momento dado.</w:t>
            </w:r>
          </w:p>
        </w:tc>
      </w:tr>
      <w:tr w:rsidR="00106EFC" w:rsidRPr="006C5E71" w:rsidTr="009F1C0D">
        <w:trPr>
          <w:trHeight w:val="3"/>
          <w:jc w:val="center"/>
        </w:trPr>
        <w:tc>
          <w:tcPr>
            <w:tcW w:w="11515" w:type="dxa"/>
            <w:gridSpan w:val="5"/>
            <w:shd w:val="clear" w:color="auto" w:fill="DDD9C3" w:themeFill="background2" w:themeFillShade="E6"/>
          </w:tcPr>
          <w:p w:rsidR="00106EFC" w:rsidRPr="006C5E71" w:rsidRDefault="00106EFC" w:rsidP="009F1C0D">
            <w:pPr>
              <w:rPr>
                <w:rFonts w:ascii="Arial" w:hAnsi="Arial" w:cs="Arial"/>
              </w:rPr>
            </w:pPr>
            <w:r w:rsidRPr="006C5E71">
              <w:rPr>
                <w:rFonts w:ascii="Arial" w:hAnsi="Arial" w:cs="Arial"/>
              </w:rPr>
              <w:t>VALORACIÓN DEL RIESGO</w:t>
            </w:r>
          </w:p>
        </w:tc>
      </w:tr>
      <w:tr w:rsidR="00106EFC" w:rsidRPr="006C5E71" w:rsidTr="009F1C0D">
        <w:trPr>
          <w:trHeight w:val="16"/>
          <w:jc w:val="center"/>
        </w:trPr>
        <w:tc>
          <w:tcPr>
            <w:tcW w:w="11515" w:type="dxa"/>
            <w:gridSpan w:val="5"/>
          </w:tcPr>
          <w:tbl>
            <w:tblPr>
              <w:tblW w:w="11353" w:type="dxa"/>
              <w:tblCellMar>
                <w:left w:w="70" w:type="dxa"/>
                <w:right w:w="70" w:type="dxa"/>
              </w:tblCellMar>
              <w:tblLook w:val="04A0" w:firstRow="1" w:lastRow="0" w:firstColumn="1" w:lastColumn="0" w:noHBand="0" w:noVBand="1"/>
            </w:tblPr>
            <w:tblGrid>
              <w:gridCol w:w="6999"/>
              <w:gridCol w:w="1416"/>
              <w:gridCol w:w="1522"/>
              <w:gridCol w:w="1416"/>
            </w:tblGrid>
            <w:tr w:rsidR="004F4855" w:rsidRPr="004F4855" w:rsidTr="004F4855">
              <w:trPr>
                <w:trHeight w:val="353"/>
              </w:trPr>
              <w:tc>
                <w:tcPr>
                  <w:tcW w:w="6999"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Riesgo Asociado</w:t>
                  </w:r>
                </w:p>
              </w:tc>
              <w:tc>
                <w:tcPr>
                  <w:tcW w:w="141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Impacto</w:t>
                  </w:r>
                </w:p>
              </w:tc>
              <w:tc>
                <w:tcPr>
                  <w:tcW w:w="1522"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Probabilidad</w:t>
                  </w:r>
                </w:p>
              </w:tc>
              <w:tc>
                <w:tcPr>
                  <w:tcW w:w="141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Nivel de Riesgo</w:t>
                  </w:r>
                </w:p>
              </w:tc>
            </w:tr>
            <w:tr w:rsidR="004F4855" w:rsidRPr="004F4855" w:rsidTr="004F4855">
              <w:trPr>
                <w:trHeight w:val="353"/>
              </w:trPr>
              <w:tc>
                <w:tcPr>
                  <w:tcW w:w="6999"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R-CAM-08: Inestabilidad del sistema por migraciones no controladas</w:t>
                  </w:r>
                </w:p>
              </w:tc>
              <w:tc>
                <w:tcPr>
                  <w:tcW w:w="141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Alto (3)</w:t>
                  </w:r>
                </w:p>
              </w:tc>
              <w:tc>
                <w:tcPr>
                  <w:tcW w:w="1522"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Media (3)</w:t>
                  </w:r>
                </w:p>
              </w:tc>
              <w:tc>
                <w:tcPr>
                  <w:tcW w:w="141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Alto (9)</w:t>
                  </w:r>
                </w:p>
              </w:tc>
            </w:tr>
          </w:tbl>
          <w:p w:rsidR="00106EFC" w:rsidRPr="006C5E71" w:rsidRDefault="00106EFC" w:rsidP="009F1C0D">
            <w:pPr>
              <w:rPr>
                <w:rFonts w:ascii="Arial" w:hAnsi="Arial" w:cs="Arial"/>
              </w:rPr>
            </w:pPr>
          </w:p>
        </w:tc>
      </w:tr>
      <w:tr w:rsidR="00106EFC" w:rsidRPr="006C5E71" w:rsidTr="009F1C0D">
        <w:trPr>
          <w:trHeight w:val="16"/>
          <w:jc w:val="center"/>
        </w:trPr>
        <w:tc>
          <w:tcPr>
            <w:tcW w:w="11515" w:type="dxa"/>
            <w:gridSpan w:val="5"/>
            <w:shd w:val="clear" w:color="auto" w:fill="DDD9C3" w:themeFill="background2" w:themeFillShade="E6"/>
          </w:tcPr>
          <w:p w:rsidR="00106EFC" w:rsidRPr="006C5E71" w:rsidRDefault="00106EFC"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106EFC" w:rsidRPr="006C5E71" w:rsidTr="009F1C0D">
        <w:trPr>
          <w:trHeight w:val="3"/>
          <w:jc w:val="center"/>
        </w:trPr>
        <w:tc>
          <w:tcPr>
            <w:tcW w:w="11515" w:type="dxa"/>
            <w:gridSpan w:val="5"/>
            <w:shd w:val="clear" w:color="auto" w:fill="FFFFFF" w:themeFill="background1"/>
          </w:tcPr>
          <w:p w:rsidR="004F4855" w:rsidRPr="004F4855" w:rsidRDefault="004F4855" w:rsidP="004F4855">
            <w:pPr>
              <w:numPr>
                <w:ilvl w:val="0"/>
                <w:numId w:val="34"/>
              </w:numPr>
              <w:rPr>
                <w:rFonts w:ascii="Arial" w:hAnsi="Arial" w:cs="Arial"/>
              </w:rPr>
            </w:pPr>
            <w:r w:rsidRPr="004F4855">
              <w:rPr>
                <w:rFonts w:ascii="Arial" w:hAnsi="Arial" w:cs="Arial"/>
              </w:rPr>
              <w:t>Mediano plazo: Incorporar de manera estándar una herramienta automatizada de control de versiones y despliegue (CI/CD o repositorios gestionados).</w:t>
            </w:r>
          </w:p>
          <w:p w:rsidR="00106EFC" w:rsidRPr="006C5E71" w:rsidRDefault="004F4855" w:rsidP="004F4855">
            <w:pPr>
              <w:numPr>
                <w:ilvl w:val="0"/>
                <w:numId w:val="34"/>
              </w:numPr>
              <w:rPr>
                <w:rFonts w:ascii="Arial" w:hAnsi="Arial" w:cs="Arial"/>
                <w:b/>
                <w:bCs/>
              </w:rPr>
            </w:pPr>
            <w:r w:rsidRPr="004F4855">
              <w:rPr>
                <w:rFonts w:ascii="Arial" w:hAnsi="Arial" w:cs="Arial"/>
              </w:rPr>
              <w:t>Corto plazo: Capacitar y asignar obligatoriamente a personal independiente del área de desarrollo para ejecutar los pasajes a producción.</w:t>
            </w:r>
          </w:p>
        </w:tc>
      </w:tr>
    </w:tbl>
    <w:p w:rsidR="00106EFC" w:rsidRDefault="00106EFC">
      <w:pPr>
        <w:rPr>
          <w:rFonts w:ascii="Arial" w:hAnsi="Arial" w:cs="Arial"/>
          <w:sz w:val="24"/>
          <w:szCs w:val="24"/>
          <w:lang w:eastAsia="es-US"/>
        </w:rPr>
      </w:pPr>
    </w:p>
    <w:p w:rsidR="004F4855" w:rsidRDefault="004F4855" w:rsidP="006B7EF3">
      <w:pPr>
        <w:widowControl/>
        <w:autoSpaceDE/>
        <w:autoSpaceDN/>
        <w:spacing w:before="100" w:beforeAutospacing="1" w:after="100" w:afterAutospacing="1"/>
        <w:rPr>
          <w:rFonts w:ascii="Arial" w:hAnsi="Arial" w:cs="Arial"/>
          <w:sz w:val="24"/>
          <w:szCs w:val="24"/>
          <w:lang w:eastAsia="es-US"/>
        </w:rPr>
      </w:pPr>
    </w:p>
    <w:p w:rsidR="004F4855" w:rsidRDefault="004F4855">
      <w:pPr>
        <w:rPr>
          <w:rFonts w:ascii="Arial" w:hAnsi="Arial" w:cs="Arial"/>
          <w:sz w:val="24"/>
          <w:szCs w:val="24"/>
          <w:lang w:eastAsia="es-US"/>
        </w:rPr>
      </w:pPr>
      <w:r>
        <w:rPr>
          <w:rFonts w:ascii="Arial" w:hAnsi="Arial" w:cs="Arial"/>
          <w:sz w:val="24"/>
          <w:szCs w:val="24"/>
          <w:lang w:eastAsia="es-US"/>
        </w:rPr>
        <w:br w:type="page"/>
      </w:r>
    </w:p>
    <w:p w:rsidR="004F4855" w:rsidRPr="00EE7EAB" w:rsidRDefault="004F4855" w:rsidP="004F4855">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9</w:t>
      </w:r>
    </w:p>
    <w:tbl>
      <w:tblPr>
        <w:tblStyle w:val="Tablaconcuadrcula"/>
        <w:tblW w:w="11515" w:type="dxa"/>
        <w:jc w:val="center"/>
        <w:tblLook w:val="04A0" w:firstRow="1" w:lastRow="0" w:firstColumn="1" w:lastColumn="0" w:noHBand="0" w:noVBand="1"/>
      </w:tblPr>
      <w:tblGrid>
        <w:gridCol w:w="3660"/>
        <w:gridCol w:w="4413"/>
        <w:gridCol w:w="739"/>
        <w:gridCol w:w="1069"/>
        <w:gridCol w:w="1764"/>
      </w:tblGrid>
      <w:tr w:rsidR="004F4855" w:rsidRPr="006C5E71" w:rsidTr="009F1C0D">
        <w:trPr>
          <w:trHeight w:val="4"/>
          <w:jc w:val="center"/>
        </w:trPr>
        <w:tc>
          <w:tcPr>
            <w:tcW w:w="7788" w:type="dxa"/>
            <w:gridSpan w:val="2"/>
          </w:tcPr>
          <w:p w:rsidR="004F4855" w:rsidRPr="006C5E71" w:rsidRDefault="004F4855" w:rsidP="009F1C0D">
            <w:pPr>
              <w:rPr>
                <w:rFonts w:ascii="Arial" w:hAnsi="Arial" w:cs="Arial"/>
              </w:rPr>
            </w:pPr>
            <w:r w:rsidRPr="001C7B20">
              <w:rPr>
                <w:rFonts w:ascii="Arial" w:hAnsi="Arial" w:cs="Arial"/>
              </w:rPr>
              <w:t>ENTIDAD BANCARIA</w:t>
            </w:r>
          </w:p>
        </w:tc>
        <w:tc>
          <w:tcPr>
            <w:tcW w:w="3727" w:type="dxa"/>
            <w:gridSpan w:val="3"/>
          </w:tcPr>
          <w:p w:rsidR="004F4855" w:rsidRPr="006C5E71" w:rsidRDefault="004F4855" w:rsidP="009F1C0D">
            <w:pPr>
              <w:rPr>
                <w:rFonts w:ascii="Arial" w:hAnsi="Arial" w:cs="Arial"/>
              </w:rPr>
            </w:pPr>
            <w:r w:rsidRPr="004F4855">
              <w:rPr>
                <w:rFonts w:ascii="Arial" w:hAnsi="Arial" w:cs="Arial"/>
                <w:b/>
                <w:bCs/>
              </w:rPr>
              <w:t>REF: H-BCRA-OPE-09</w:t>
            </w:r>
          </w:p>
        </w:tc>
      </w:tr>
      <w:tr w:rsidR="004F4855" w:rsidRPr="006C5E71" w:rsidTr="009F1C0D">
        <w:trPr>
          <w:trHeight w:val="3"/>
          <w:jc w:val="center"/>
        </w:trPr>
        <w:tc>
          <w:tcPr>
            <w:tcW w:w="7788" w:type="dxa"/>
            <w:gridSpan w:val="2"/>
          </w:tcPr>
          <w:p w:rsidR="004F4855" w:rsidRPr="006C5E71" w:rsidRDefault="004F4855" w:rsidP="009F1C0D">
            <w:pPr>
              <w:rPr>
                <w:rFonts w:ascii="Arial" w:hAnsi="Arial" w:cs="Arial"/>
              </w:rPr>
            </w:pPr>
            <w:r w:rsidRPr="006C5E71">
              <w:rPr>
                <w:rFonts w:ascii="Arial" w:hAnsi="Arial" w:cs="Arial"/>
              </w:rPr>
              <w:t>HALLAZGOS DE LA AUDITORIA</w:t>
            </w:r>
          </w:p>
        </w:tc>
        <w:tc>
          <w:tcPr>
            <w:tcW w:w="3727" w:type="dxa"/>
            <w:gridSpan w:val="3"/>
          </w:tcPr>
          <w:p w:rsidR="004F4855" w:rsidRPr="006C5E71" w:rsidRDefault="004F4855" w:rsidP="009F1C0D">
            <w:pPr>
              <w:rPr>
                <w:rFonts w:ascii="Arial" w:hAnsi="Arial" w:cs="Arial"/>
              </w:rPr>
            </w:pPr>
            <w:r>
              <w:rPr>
                <w:rFonts w:ascii="Arial" w:hAnsi="Arial" w:cs="Arial"/>
              </w:rPr>
              <w:t>H9</w:t>
            </w:r>
          </w:p>
        </w:tc>
      </w:tr>
      <w:tr w:rsidR="004F4855" w:rsidRPr="006C5E71" w:rsidTr="009F1C0D">
        <w:trPr>
          <w:trHeight w:val="3"/>
          <w:jc w:val="center"/>
        </w:trPr>
        <w:tc>
          <w:tcPr>
            <w:tcW w:w="3096" w:type="dxa"/>
            <w:vMerge w:val="restart"/>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4F4855" w:rsidRPr="006C5E71" w:rsidRDefault="004F4855" w:rsidP="009F1C0D">
            <w:pPr>
              <w:rPr>
                <w:rFonts w:ascii="Arial" w:hAnsi="Arial" w:cs="Arial"/>
              </w:rPr>
            </w:pPr>
            <w:r w:rsidRPr="004F4855">
              <w:rPr>
                <w:rFonts w:ascii="Arial" w:hAnsi="Arial" w:cs="Arial"/>
              </w:rPr>
              <w:t>Gestión Operativa – Resguardo de la información (</w:t>
            </w:r>
            <w:proofErr w:type="spellStart"/>
            <w:r w:rsidRPr="004F4855">
              <w:rPr>
                <w:rFonts w:ascii="Arial" w:hAnsi="Arial" w:cs="Arial"/>
              </w:rPr>
              <w:t>Backups</w:t>
            </w:r>
            <w:proofErr w:type="spellEnd"/>
            <w:r w:rsidRPr="004F4855">
              <w:rPr>
                <w:rFonts w:ascii="Arial" w:hAnsi="Arial" w:cs="Arial"/>
              </w:rPr>
              <w:t>)</w:t>
            </w:r>
          </w:p>
        </w:tc>
        <w:tc>
          <w:tcPr>
            <w:tcW w:w="3727" w:type="dxa"/>
            <w:gridSpan w:val="3"/>
          </w:tcPr>
          <w:p w:rsidR="004F4855" w:rsidRPr="006C5E71" w:rsidRDefault="004F4855" w:rsidP="009F1C0D">
            <w:pPr>
              <w:rPr>
                <w:rFonts w:ascii="Arial" w:hAnsi="Arial" w:cs="Arial"/>
              </w:rPr>
            </w:pPr>
            <w:r w:rsidRPr="006C5E71">
              <w:rPr>
                <w:rFonts w:ascii="Arial" w:hAnsi="Arial" w:cs="Arial"/>
              </w:rPr>
              <w:t xml:space="preserve">PAGINA </w:t>
            </w:r>
          </w:p>
        </w:tc>
      </w:tr>
      <w:tr w:rsidR="004F4855" w:rsidRPr="006C5E71" w:rsidTr="009F1C0D">
        <w:trPr>
          <w:trHeight w:val="3"/>
          <w:jc w:val="center"/>
        </w:trPr>
        <w:tc>
          <w:tcPr>
            <w:tcW w:w="3096" w:type="dxa"/>
            <w:vMerge/>
            <w:shd w:val="clear" w:color="auto" w:fill="DDD9C3" w:themeFill="background2" w:themeFillShade="E6"/>
          </w:tcPr>
          <w:p w:rsidR="004F4855" w:rsidRPr="006C5E71" w:rsidRDefault="004F4855" w:rsidP="009F1C0D">
            <w:pPr>
              <w:rPr>
                <w:rFonts w:ascii="Arial" w:hAnsi="Arial" w:cs="Arial"/>
              </w:rPr>
            </w:pPr>
          </w:p>
        </w:tc>
        <w:tc>
          <w:tcPr>
            <w:tcW w:w="4692" w:type="dxa"/>
            <w:vMerge/>
            <w:tcBorders>
              <w:bottom w:val="nil"/>
            </w:tcBorders>
          </w:tcPr>
          <w:p w:rsidR="004F4855" w:rsidRPr="006C5E71" w:rsidRDefault="004F4855" w:rsidP="009F1C0D">
            <w:pPr>
              <w:rPr>
                <w:rFonts w:ascii="Arial" w:hAnsi="Arial" w:cs="Arial"/>
              </w:rPr>
            </w:pPr>
          </w:p>
        </w:tc>
        <w:tc>
          <w:tcPr>
            <w:tcW w:w="680" w:type="dxa"/>
          </w:tcPr>
          <w:p w:rsidR="004F4855" w:rsidRPr="006C5E71" w:rsidRDefault="004F4855" w:rsidP="009F1C0D">
            <w:pPr>
              <w:rPr>
                <w:rFonts w:ascii="Arial" w:hAnsi="Arial" w:cs="Arial"/>
              </w:rPr>
            </w:pPr>
            <w:r w:rsidRPr="006C5E71">
              <w:rPr>
                <w:rFonts w:ascii="Arial" w:hAnsi="Arial" w:cs="Arial"/>
              </w:rPr>
              <w:t>1</w:t>
            </w:r>
          </w:p>
        </w:tc>
        <w:tc>
          <w:tcPr>
            <w:tcW w:w="939" w:type="dxa"/>
          </w:tcPr>
          <w:p w:rsidR="004F4855" w:rsidRPr="006C5E71" w:rsidRDefault="004F4855" w:rsidP="009F1C0D">
            <w:pPr>
              <w:rPr>
                <w:rFonts w:ascii="Arial" w:hAnsi="Arial" w:cs="Arial"/>
              </w:rPr>
            </w:pPr>
            <w:r w:rsidRPr="006C5E71">
              <w:rPr>
                <w:rFonts w:ascii="Arial" w:hAnsi="Arial" w:cs="Arial"/>
              </w:rPr>
              <w:t>DE</w:t>
            </w:r>
          </w:p>
        </w:tc>
        <w:tc>
          <w:tcPr>
            <w:tcW w:w="2108" w:type="dxa"/>
          </w:tcPr>
          <w:p w:rsidR="004F4855" w:rsidRPr="006C5E71" w:rsidRDefault="004F4855" w:rsidP="009F1C0D">
            <w:pPr>
              <w:rPr>
                <w:rFonts w:ascii="Arial" w:hAnsi="Arial" w:cs="Arial"/>
              </w:rPr>
            </w:pPr>
            <w:r w:rsidRPr="006C5E71">
              <w:rPr>
                <w:rFonts w:ascii="Arial" w:hAnsi="Arial" w:cs="Arial"/>
              </w:rPr>
              <w:t>1</w:t>
            </w:r>
          </w:p>
        </w:tc>
      </w:tr>
      <w:tr w:rsidR="004F4855" w:rsidRPr="006C5E71" w:rsidTr="009F1C0D">
        <w:trPr>
          <w:trHeight w:val="3"/>
          <w:jc w:val="center"/>
        </w:trPr>
        <w:tc>
          <w:tcPr>
            <w:tcW w:w="3096" w:type="dxa"/>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RESPONSABLE</w:t>
            </w:r>
          </w:p>
        </w:tc>
        <w:tc>
          <w:tcPr>
            <w:tcW w:w="8419" w:type="dxa"/>
            <w:gridSpan w:val="4"/>
          </w:tcPr>
          <w:p w:rsidR="004F4855" w:rsidRPr="006C5E71" w:rsidRDefault="004F4855" w:rsidP="009F1C0D">
            <w:pPr>
              <w:rPr>
                <w:rFonts w:ascii="Arial" w:hAnsi="Arial" w:cs="Arial"/>
              </w:rPr>
            </w:pPr>
          </w:p>
        </w:tc>
      </w:tr>
      <w:tr w:rsidR="004F4855" w:rsidRPr="006C5E71" w:rsidTr="009F1C0D">
        <w:trPr>
          <w:trHeight w:val="3"/>
          <w:jc w:val="center"/>
        </w:trPr>
        <w:tc>
          <w:tcPr>
            <w:tcW w:w="3096" w:type="dxa"/>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CRITERIO</w:t>
            </w:r>
          </w:p>
        </w:tc>
        <w:tc>
          <w:tcPr>
            <w:tcW w:w="8419" w:type="dxa"/>
            <w:gridSpan w:val="4"/>
          </w:tcPr>
          <w:p w:rsidR="004F4855" w:rsidRPr="006C5E71" w:rsidRDefault="004F4855" w:rsidP="009F1C0D">
            <w:pPr>
              <w:rPr>
                <w:rFonts w:ascii="Arial" w:hAnsi="Arial" w:cs="Arial"/>
              </w:rPr>
            </w:pPr>
            <w:r w:rsidRPr="004F4855">
              <w:rPr>
                <w:rFonts w:ascii="Arial" w:hAnsi="Arial" w:cs="Arial"/>
              </w:rPr>
              <w:t>Comunicaciones A 3198, A 3556 y A 3605 (BCRA)</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4F4855" w:rsidRPr="006C5E71" w:rsidTr="009F1C0D">
        <w:trPr>
          <w:trHeight w:val="21"/>
          <w:jc w:val="center"/>
        </w:trPr>
        <w:tc>
          <w:tcPr>
            <w:tcW w:w="11515" w:type="dxa"/>
            <w:gridSpan w:val="5"/>
          </w:tcPr>
          <w:p w:rsidR="004F4855" w:rsidRPr="006C5E71" w:rsidRDefault="004F4855" w:rsidP="009F1C0D">
            <w:pPr>
              <w:rPr>
                <w:rFonts w:ascii="Arial" w:hAnsi="Arial" w:cs="Arial"/>
              </w:rPr>
            </w:pPr>
            <w:r w:rsidRPr="004F4855">
              <w:rPr>
                <w:rFonts w:ascii="Arial" w:hAnsi="Arial" w:cs="Arial"/>
              </w:rPr>
              <w:t>Si bien las pruebas de recuperación histórica fueron exitosas, existen severas fallas en la planificación de los respaldos. El riesgo primordial radica en que el banco incumple la normativa del BCRA al generar y mantener activamente una sola copia de seguridad de la información institucional. (Calificación: Necesita mejorar).</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CAUSAS</w:t>
            </w:r>
          </w:p>
        </w:tc>
      </w:tr>
      <w:tr w:rsidR="004F4855" w:rsidRPr="006C5E71" w:rsidTr="009F1C0D">
        <w:trPr>
          <w:trHeight w:val="718"/>
          <w:jc w:val="center"/>
        </w:trPr>
        <w:tc>
          <w:tcPr>
            <w:tcW w:w="11515" w:type="dxa"/>
            <w:gridSpan w:val="5"/>
          </w:tcPr>
          <w:p w:rsidR="004F4855" w:rsidRPr="006C5E71" w:rsidRDefault="004F4855" w:rsidP="004F4855">
            <w:pPr>
              <w:numPr>
                <w:ilvl w:val="0"/>
                <w:numId w:val="24"/>
              </w:numPr>
              <w:rPr>
                <w:rFonts w:ascii="Arial" w:hAnsi="Arial" w:cs="Arial"/>
              </w:rPr>
            </w:pPr>
            <w:r w:rsidRPr="004F4855">
              <w:rPr>
                <w:rFonts w:ascii="Arial" w:hAnsi="Arial" w:cs="Arial"/>
              </w:rPr>
              <w:t>Omisión o desconocimiento de los estándares exigidos por el ente regulador respecto a la redundancia de datos.</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EVIDENCIA</w:t>
            </w:r>
          </w:p>
        </w:tc>
      </w:tr>
      <w:tr w:rsidR="004F4855" w:rsidRPr="006C5E71" w:rsidTr="009F1C0D">
        <w:trPr>
          <w:trHeight w:val="17"/>
          <w:jc w:val="center"/>
        </w:trPr>
        <w:tc>
          <w:tcPr>
            <w:tcW w:w="11515" w:type="dxa"/>
            <w:gridSpan w:val="5"/>
          </w:tcPr>
          <w:p w:rsidR="004F4855" w:rsidRPr="006C5E71" w:rsidRDefault="004F4855" w:rsidP="004F4855">
            <w:pPr>
              <w:numPr>
                <w:ilvl w:val="0"/>
                <w:numId w:val="25"/>
              </w:numPr>
              <w:rPr>
                <w:rFonts w:ascii="Arial" w:hAnsi="Arial" w:cs="Arial"/>
              </w:rPr>
            </w:pPr>
            <w:r w:rsidRPr="004F4855">
              <w:rPr>
                <w:rFonts w:ascii="Arial" w:hAnsi="Arial" w:cs="Arial"/>
              </w:rPr>
              <w:t xml:space="preserve">Auditoría de las bóvedas/espacios magnéticos y del software de </w:t>
            </w:r>
            <w:proofErr w:type="spellStart"/>
            <w:r w:rsidRPr="004F4855">
              <w:rPr>
                <w:rFonts w:ascii="Arial" w:hAnsi="Arial" w:cs="Arial"/>
              </w:rPr>
              <w:t>backup</w:t>
            </w:r>
            <w:proofErr w:type="spellEnd"/>
            <w:r w:rsidRPr="004F4855">
              <w:rPr>
                <w:rFonts w:ascii="Arial" w:hAnsi="Arial" w:cs="Arial"/>
              </w:rPr>
              <w:t>, evidenciando la generación de un único juego de copias.</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IMPACTO</w:t>
            </w:r>
          </w:p>
        </w:tc>
      </w:tr>
      <w:tr w:rsidR="004F4855" w:rsidRPr="006C5E71" w:rsidTr="009F1C0D">
        <w:trPr>
          <w:trHeight w:val="10"/>
          <w:jc w:val="center"/>
        </w:trPr>
        <w:tc>
          <w:tcPr>
            <w:tcW w:w="11515" w:type="dxa"/>
            <w:gridSpan w:val="5"/>
          </w:tcPr>
          <w:p w:rsidR="004F4855" w:rsidRPr="006C5E71" w:rsidRDefault="004F4855" w:rsidP="004F4855">
            <w:pPr>
              <w:numPr>
                <w:ilvl w:val="0"/>
                <w:numId w:val="26"/>
              </w:numPr>
              <w:rPr>
                <w:rFonts w:ascii="Arial" w:hAnsi="Arial" w:cs="Arial"/>
              </w:rPr>
            </w:pPr>
            <w:r w:rsidRPr="004F4855">
              <w:rPr>
                <w:rFonts w:ascii="Arial" w:hAnsi="Arial" w:cs="Arial"/>
              </w:rPr>
              <w:t>Riesgo crítico de pérdida irrecuperable de la información bancaria si el medio físico o lógico que contiene la copia única sufre daños o corrupción.</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VALORACIÓN DEL RIESGO</w:t>
            </w:r>
          </w:p>
        </w:tc>
      </w:tr>
      <w:tr w:rsidR="004F4855" w:rsidRPr="006C5E71" w:rsidTr="009F1C0D">
        <w:trPr>
          <w:trHeight w:val="16"/>
          <w:jc w:val="center"/>
        </w:trPr>
        <w:tc>
          <w:tcPr>
            <w:tcW w:w="11515" w:type="dxa"/>
            <w:gridSpan w:val="5"/>
          </w:tcPr>
          <w:tbl>
            <w:tblPr>
              <w:tblW w:w="11429" w:type="dxa"/>
              <w:tblCellMar>
                <w:left w:w="70" w:type="dxa"/>
                <w:right w:w="70" w:type="dxa"/>
              </w:tblCellMar>
              <w:tblLook w:val="04A0" w:firstRow="1" w:lastRow="0" w:firstColumn="1" w:lastColumn="0" w:noHBand="0" w:noVBand="1"/>
            </w:tblPr>
            <w:tblGrid>
              <w:gridCol w:w="7129"/>
              <w:gridCol w:w="1386"/>
              <w:gridCol w:w="1528"/>
              <w:gridCol w:w="1386"/>
            </w:tblGrid>
            <w:tr w:rsidR="004F4855" w:rsidRPr="004F4855" w:rsidTr="004F4855">
              <w:trPr>
                <w:trHeight w:val="366"/>
              </w:trPr>
              <w:tc>
                <w:tcPr>
                  <w:tcW w:w="7129"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Riesgo Asociado</w:t>
                  </w:r>
                </w:p>
              </w:tc>
              <w:tc>
                <w:tcPr>
                  <w:tcW w:w="138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Impacto</w:t>
                  </w:r>
                </w:p>
              </w:tc>
              <w:tc>
                <w:tcPr>
                  <w:tcW w:w="1528"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Probabilidad</w:t>
                  </w:r>
                </w:p>
              </w:tc>
              <w:tc>
                <w:tcPr>
                  <w:tcW w:w="138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Nivel de Riesgo</w:t>
                  </w:r>
                </w:p>
              </w:tc>
            </w:tr>
            <w:tr w:rsidR="004F4855" w:rsidRPr="004F4855" w:rsidTr="004F4855">
              <w:trPr>
                <w:trHeight w:val="366"/>
              </w:trPr>
              <w:tc>
                <w:tcPr>
                  <w:tcW w:w="7129"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R-OPE-09: Pérdida total de datos por falla de la copia única de respaldo</w:t>
                  </w:r>
                </w:p>
              </w:tc>
              <w:tc>
                <w:tcPr>
                  <w:tcW w:w="138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Muy Alto (4)</w:t>
                  </w:r>
                </w:p>
              </w:tc>
              <w:tc>
                <w:tcPr>
                  <w:tcW w:w="1528"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Media (3)</w:t>
                  </w:r>
                </w:p>
              </w:tc>
              <w:tc>
                <w:tcPr>
                  <w:tcW w:w="138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Crítico (12)</w:t>
                  </w:r>
                </w:p>
              </w:tc>
            </w:tr>
          </w:tbl>
          <w:p w:rsidR="004F4855" w:rsidRPr="006C5E71" w:rsidRDefault="004F4855" w:rsidP="009F1C0D">
            <w:pPr>
              <w:rPr>
                <w:rFonts w:ascii="Arial" w:hAnsi="Arial" w:cs="Arial"/>
              </w:rPr>
            </w:pPr>
          </w:p>
        </w:tc>
      </w:tr>
      <w:tr w:rsidR="004F4855" w:rsidRPr="006C5E71" w:rsidTr="009F1C0D">
        <w:trPr>
          <w:trHeight w:val="16"/>
          <w:jc w:val="center"/>
        </w:trPr>
        <w:tc>
          <w:tcPr>
            <w:tcW w:w="11515" w:type="dxa"/>
            <w:gridSpan w:val="5"/>
            <w:shd w:val="clear" w:color="auto" w:fill="DDD9C3" w:themeFill="background2" w:themeFillShade="E6"/>
          </w:tcPr>
          <w:p w:rsidR="004F4855" w:rsidRPr="006C5E71" w:rsidRDefault="004F4855"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4F4855" w:rsidRPr="006C5E71" w:rsidTr="009F1C0D">
        <w:trPr>
          <w:trHeight w:val="3"/>
          <w:jc w:val="center"/>
        </w:trPr>
        <w:tc>
          <w:tcPr>
            <w:tcW w:w="11515" w:type="dxa"/>
            <w:gridSpan w:val="5"/>
            <w:shd w:val="clear" w:color="auto" w:fill="FFFFFF" w:themeFill="background1"/>
          </w:tcPr>
          <w:p w:rsidR="004F4855" w:rsidRPr="004F4855" w:rsidRDefault="004F4855" w:rsidP="004F4855">
            <w:pPr>
              <w:numPr>
                <w:ilvl w:val="0"/>
                <w:numId w:val="35"/>
              </w:numPr>
              <w:rPr>
                <w:rFonts w:ascii="Arial" w:hAnsi="Arial" w:cs="Arial"/>
              </w:rPr>
            </w:pPr>
            <w:r w:rsidRPr="004F4855">
              <w:rPr>
                <w:rFonts w:ascii="Arial" w:hAnsi="Arial" w:cs="Arial"/>
              </w:rPr>
              <w:t>Inmediato: Generar obligatoriamente una segunda copia de resguardo de todos los sistemas para cumplir con la exigencia normativa.</w:t>
            </w:r>
          </w:p>
          <w:p w:rsidR="004F4855" w:rsidRPr="006C5E71" w:rsidRDefault="004F4855" w:rsidP="004F4855">
            <w:pPr>
              <w:numPr>
                <w:ilvl w:val="0"/>
                <w:numId w:val="35"/>
              </w:numPr>
              <w:rPr>
                <w:rFonts w:ascii="Arial" w:hAnsi="Arial" w:cs="Arial"/>
                <w:b/>
                <w:bCs/>
              </w:rPr>
            </w:pPr>
            <w:r w:rsidRPr="004F4855">
              <w:rPr>
                <w:rFonts w:ascii="Arial" w:hAnsi="Arial" w:cs="Arial"/>
              </w:rPr>
              <w:t>Corto plazo: Optimizar los procedimientos de solicitud de recuperación y garantizar que las copias se mantengan en ubicaciones geográficamente separadas.</w:t>
            </w:r>
          </w:p>
        </w:tc>
      </w:tr>
    </w:tbl>
    <w:p w:rsidR="004F4855" w:rsidRDefault="004F4855" w:rsidP="004F4855">
      <w:pPr>
        <w:rPr>
          <w:rFonts w:ascii="Arial" w:hAnsi="Arial" w:cs="Arial"/>
          <w:sz w:val="24"/>
          <w:szCs w:val="24"/>
          <w:lang w:eastAsia="es-US"/>
        </w:rPr>
      </w:pPr>
    </w:p>
    <w:p w:rsidR="004F4855" w:rsidRPr="002D79DA" w:rsidRDefault="004F4855" w:rsidP="004F4855">
      <w:pPr>
        <w:widowControl/>
        <w:autoSpaceDE/>
        <w:autoSpaceDN/>
        <w:spacing w:before="100" w:beforeAutospacing="1" w:after="100" w:afterAutospacing="1"/>
        <w:rPr>
          <w:rFonts w:ascii="Arial" w:hAnsi="Arial" w:cs="Arial"/>
          <w:sz w:val="24"/>
          <w:szCs w:val="24"/>
          <w:lang w:eastAsia="es-US"/>
        </w:rPr>
      </w:pPr>
    </w:p>
    <w:p w:rsidR="004F4855" w:rsidRDefault="004F4855" w:rsidP="006B7EF3">
      <w:pPr>
        <w:widowControl/>
        <w:autoSpaceDE/>
        <w:autoSpaceDN/>
        <w:spacing w:before="100" w:beforeAutospacing="1" w:after="100" w:afterAutospacing="1"/>
        <w:rPr>
          <w:rFonts w:ascii="Arial" w:hAnsi="Arial" w:cs="Arial"/>
          <w:sz w:val="24"/>
          <w:szCs w:val="24"/>
          <w:lang w:eastAsia="es-US"/>
        </w:rPr>
      </w:pPr>
    </w:p>
    <w:p w:rsidR="004F4855" w:rsidRDefault="004F4855">
      <w:pPr>
        <w:rPr>
          <w:rFonts w:ascii="Arial" w:hAnsi="Arial" w:cs="Arial"/>
          <w:sz w:val="24"/>
          <w:szCs w:val="24"/>
          <w:lang w:eastAsia="es-US"/>
        </w:rPr>
      </w:pPr>
      <w:r>
        <w:rPr>
          <w:rFonts w:ascii="Arial" w:hAnsi="Arial" w:cs="Arial"/>
          <w:sz w:val="24"/>
          <w:szCs w:val="24"/>
          <w:lang w:eastAsia="es-US"/>
        </w:rPr>
        <w:br w:type="page"/>
      </w:r>
    </w:p>
    <w:p w:rsidR="004F4855" w:rsidRDefault="004F4855">
      <w:pPr>
        <w:rPr>
          <w:rFonts w:ascii="Arial" w:hAnsi="Arial" w:cs="Arial"/>
          <w:sz w:val="24"/>
          <w:szCs w:val="24"/>
          <w:lang w:eastAsia="es-US"/>
        </w:rPr>
      </w:pPr>
      <w:r>
        <w:rPr>
          <w:rFonts w:ascii="Arial" w:hAnsi="Arial" w:cs="Arial"/>
          <w:sz w:val="24"/>
          <w:szCs w:val="24"/>
          <w:lang w:eastAsia="es-US"/>
        </w:rPr>
        <w:lastRenderedPageBreak/>
        <w:br w:type="page"/>
      </w:r>
    </w:p>
    <w:p w:rsidR="004F4855" w:rsidRPr="00EE7EAB" w:rsidRDefault="004F4855" w:rsidP="004F4855">
      <w:pPr>
        <w:widowControl/>
        <w:autoSpaceDE/>
        <w:autoSpaceDN/>
        <w:spacing w:before="100" w:beforeAutospacing="1" w:after="100" w:afterAutospacing="1"/>
        <w:rPr>
          <w:rFonts w:ascii="Arial" w:hAnsi="Arial" w:cs="Arial"/>
          <w:b/>
          <w:bCs/>
          <w:sz w:val="28"/>
          <w:szCs w:val="28"/>
          <w:lang w:val="es-US" w:eastAsia="es-US"/>
        </w:rPr>
      </w:pPr>
      <w:r>
        <w:rPr>
          <w:rFonts w:ascii="Arial" w:hAnsi="Arial" w:cs="Arial"/>
          <w:b/>
          <w:bCs/>
          <w:sz w:val="28"/>
          <w:szCs w:val="28"/>
          <w:lang w:val="es-US" w:eastAsia="es-US"/>
        </w:rPr>
        <w:lastRenderedPageBreak/>
        <w:t>Ficha de Hallazgo 10</w:t>
      </w:r>
    </w:p>
    <w:tbl>
      <w:tblPr>
        <w:tblStyle w:val="Tablaconcuadrcula"/>
        <w:tblW w:w="11515" w:type="dxa"/>
        <w:jc w:val="center"/>
        <w:tblLook w:val="04A0" w:firstRow="1" w:lastRow="0" w:firstColumn="1" w:lastColumn="0" w:noHBand="0" w:noVBand="1"/>
      </w:tblPr>
      <w:tblGrid>
        <w:gridCol w:w="3594"/>
        <w:gridCol w:w="4530"/>
        <w:gridCol w:w="726"/>
        <w:gridCol w:w="1049"/>
        <w:gridCol w:w="1732"/>
      </w:tblGrid>
      <w:tr w:rsidR="004F4855" w:rsidRPr="006C5E71" w:rsidTr="009F1C0D">
        <w:trPr>
          <w:trHeight w:val="4"/>
          <w:jc w:val="center"/>
        </w:trPr>
        <w:tc>
          <w:tcPr>
            <w:tcW w:w="7788" w:type="dxa"/>
            <w:gridSpan w:val="2"/>
          </w:tcPr>
          <w:p w:rsidR="004F4855" w:rsidRPr="006C5E71" w:rsidRDefault="004F4855" w:rsidP="009F1C0D">
            <w:pPr>
              <w:rPr>
                <w:rFonts w:ascii="Arial" w:hAnsi="Arial" w:cs="Arial"/>
              </w:rPr>
            </w:pPr>
            <w:r w:rsidRPr="001C7B20">
              <w:rPr>
                <w:rFonts w:ascii="Arial" w:hAnsi="Arial" w:cs="Arial"/>
              </w:rPr>
              <w:t>ENTIDAD BANCARIA</w:t>
            </w:r>
          </w:p>
        </w:tc>
        <w:tc>
          <w:tcPr>
            <w:tcW w:w="3727" w:type="dxa"/>
            <w:gridSpan w:val="3"/>
          </w:tcPr>
          <w:p w:rsidR="004F4855" w:rsidRPr="006C5E71" w:rsidRDefault="004F4855" w:rsidP="009F1C0D">
            <w:pPr>
              <w:rPr>
                <w:rFonts w:ascii="Arial" w:hAnsi="Arial" w:cs="Arial"/>
              </w:rPr>
            </w:pPr>
            <w:r w:rsidRPr="004F4855">
              <w:rPr>
                <w:rFonts w:ascii="Arial" w:hAnsi="Arial" w:cs="Arial"/>
                <w:b/>
                <w:bCs/>
              </w:rPr>
              <w:t>REF: H-BCRA-CON-10</w:t>
            </w:r>
          </w:p>
        </w:tc>
      </w:tr>
      <w:tr w:rsidR="004F4855" w:rsidRPr="006C5E71" w:rsidTr="009F1C0D">
        <w:trPr>
          <w:trHeight w:val="3"/>
          <w:jc w:val="center"/>
        </w:trPr>
        <w:tc>
          <w:tcPr>
            <w:tcW w:w="7788" w:type="dxa"/>
            <w:gridSpan w:val="2"/>
          </w:tcPr>
          <w:p w:rsidR="004F4855" w:rsidRPr="006C5E71" w:rsidRDefault="004F4855" w:rsidP="009F1C0D">
            <w:pPr>
              <w:rPr>
                <w:rFonts w:ascii="Arial" w:hAnsi="Arial" w:cs="Arial"/>
              </w:rPr>
            </w:pPr>
            <w:r w:rsidRPr="006C5E71">
              <w:rPr>
                <w:rFonts w:ascii="Arial" w:hAnsi="Arial" w:cs="Arial"/>
              </w:rPr>
              <w:t>HALLAZGOS DE LA AUDITORIA</w:t>
            </w:r>
          </w:p>
        </w:tc>
        <w:tc>
          <w:tcPr>
            <w:tcW w:w="3727" w:type="dxa"/>
            <w:gridSpan w:val="3"/>
          </w:tcPr>
          <w:p w:rsidR="004F4855" w:rsidRPr="006C5E71" w:rsidRDefault="004F4855" w:rsidP="009F1C0D">
            <w:pPr>
              <w:rPr>
                <w:rFonts w:ascii="Arial" w:hAnsi="Arial" w:cs="Arial"/>
              </w:rPr>
            </w:pPr>
            <w:r>
              <w:rPr>
                <w:rFonts w:ascii="Arial" w:hAnsi="Arial" w:cs="Arial"/>
              </w:rPr>
              <w:t>H10</w:t>
            </w:r>
          </w:p>
        </w:tc>
      </w:tr>
      <w:tr w:rsidR="004F4855" w:rsidRPr="006C5E71" w:rsidTr="009F1C0D">
        <w:trPr>
          <w:trHeight w:val="3"/>
          <w:jc w:val="center"/>
        </w:trPr>
        <w:tc>
          <w:tcPr>
            <w:tcW w:w="3096" w:type="dxa"/>
            <w:vMerge w:val="restart"/>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PROCESO AUDITADO</w:t>
            </w:r>
          </w:p>
        </w:tc>
        <w:tc>
          <w:tcPr>
            <w:tcW w:w="4692" w:type="dxa"/>
            <w:vMerge w:val="restart"/>
            <w:tcBorders>
              <w:bottom w:val="nil"/>
            </w:tcBorders>
          </w:tcPr>
          <w:p w:rsidR="004F4855" w:rsidRPr="006C5E71" w:rsidRDefault="004F4855" w:rsidP="009F1C0D">
            <w:pPr>
              <w:rPr>
                <w:rFonts w:ascii="Arial" w:hAnsi="Arial" w:cs="Arial"/>
              </w:rPr>
            </w:pPr>
            <w:r w:rsidRPr="004F4855">
              <w:rPr>
                <w:rFonts w:ascii="Arial" w:hAnsi="Arial" w:cs="Arial"/>
              </w:rPr>
              <w:t>Gestión de la Continuidad – Plan de Contingencias (DRP)</w:t>
            </w:r>
          </w:p>
        </w:tc>
        <w:tc>
          <w:tcPr>
            <w:tcW w:w="3727" w:type="dxa"/>
            <w:gridSpan w:val="3"/>
          </w:tcPr>
          <w:p w:rsidR="004F4855" w:rsidRPr="006C5E71" w:rsidRDefault="004F4855" w:rsidP="009F1C0D">
            <w:pPr>
              <w:rPr>
                <w:rFonts w:ascii="Arial" w:hAnsi="Arial" w:cs="Arial"/>
              </w:rPr>
            </w:pPr>
            <w:r w:rsidRPr="006C5E71">
              <w:rPr>
                <w:rFonts w:ascii="Arial" w:hAnsi="Arial" w:cs="Arial"/>
              </w:rPr>
              <w:t xml:space="preserve">PAGINA </w:t>
            </w:r>
          </w:p>
        </w:tc>
      </w:tr>
      <w:tr w:rsidR="004F4855" w:rsidRPr="006C5E71" w:rsidTr="009F1C0D">
        <w:trPr>
          <w:trHeight w:val="3"/>
          <w:jc w:val="center"/>
        </w:trPr>
        <w:tc>
          <w:tcPr>
            <w:tcW w:w="3096" w:type="dxa"/>
            <w:vMerge/>
            <w:shd w:val="clear" w:color="auto" w:fill="DDD9C3" w:themeFill="background2" w:themeFillShade="E6"/>
          </w:tcPr>
          <w:p w:rsidR="004F4855" w:rsidRPr="006C5E71" w:rsidRDefault="004F4855" w:rsidP="009F1C0D">
            <w:pPr>
              <w:rPr>
                <w:rFonts w:ascii="Arial" w:hAnsi="Arial" w:cs="Arial"/>
              </w:rPr>
            </w:pPr>
          </w:p>
        </w:tc>
        <w:tc>
          <w:tcPr>
            <w:tcW w:w="4692" w:type="dxa"/>
            <w:vMerge/>
            <w:tcBorders>
              <w:bottom w:val="nil"/>
            </w:tcBorders>
          </w:tcPr>
          <w:p w:rsidR="004F4855" w:rsidRPr="006C5E71" w:rsidRDefault="004F4855" w:rsidP="009F1C0D">
            <w:pPr>
              <w:rPr>
                <w:rFonts w:ascii="Arial" w:hAnsi="Arial" w:cs="Arial"/>
              </w:rPr>
            </w:pPr>
          </w:p>
        </w:tc>
        <w:tc>
          <w:tcPr>
            <w:tcW w:w="680" w:type="dxa"/>
          </w:tcPr>
          <w:p w:rsidR="004F4855" w:rsidRPr="006C5E71" w:rsidRDefault="004F4855" w:rsidP="009F1C0D">
            <w:pPr>
              <w:rPr>
                <w:rFonts w:ascii="Arial" w:hAnsi="Arial" w:cs="Arial"/>
              </w:rPr>
            </w:pPr>
            <w:r w:rsidRPr="006C5E71">
              <w:rPr>
                <w:rFonts w:ascii="Arial" w:hAnsi="Arial" w:cs="Arial"/>
              </w:rPr>
              <w:t>1</w:t>
            </w:r>
          </w:p>
        </w:tc>
        <w:tc>
          <w:tcPr>
            <w:tcW w:w="939" w:type="dxa"/>
          </w:tcPr>
          <w:p w:rsidR="004F4855" w:rsidRPr="006C5E71" w:rsidRDefault="004F4855" w:rsidP="009F1C0D">
            <w:pPr>
              <w:rPr>
                <w:rFonts w:ascii="Arial" w:hAnsi="Arial" w:cs="Arial"/>
              </w:rPr>
            </w:pPr>
            <w:r w:rsidRPr="006C5E71">
              <w:rPr>
                <w:rFonts w:ascii="Arial" w:hAnsi="Arial" w:cs="Arial"/>
              </w:rPr>
              <w:t>DE</w:t>
            </w:r>
          </w:p>
        </w:tc>
        <w:tc>
          <w:tcPr>
            <w:tcW w:w="2108" w:type="dxa"/>
          </w:tcPr>
          <w:p w:rsidR="004F4855" w:rsidRPr="006C5E71" w:rsidRDefault="004F4855" w:rsidP="009F1C0D">
            <w:pPr>
              <w:rPr>
                <w:rFonts w:ascii="Arial" w:hAnsi="Arial" w:cs="Arial"/>
              </w:rPr>
            </w:pPr>
            <w:r w:rsidRPr="006C5E71">
              <w:rPr>
                <w:rFonts w:ascii="Arial" w:hAnsi="Arial" w:cs="Arial"/>
              </w:rPr>
              <w:t>1</w:t>
            </w:r>
          </w:p>
        </w:tc>
      </w:tr>
      <w:tr w:rsidR="004F4855" w:rsidRPr="006C5E71" w:rsidTr="009F1C0D">
        <w:trPr>
          <w:trHeight w:val="3"/>
          <w:jc w:val="center"/>
        </w:trPr>
        <w:tc>
          <w:tcPr>
            <w:tcW w:w="3096" w:type="dxa"/>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RESPONSABLE</w:t>
            </w:r>
          </w:p>
        </w:tc>
        <w:tc>
          <w:tcPr>
            <w:tcW w:w="8419" w:type="dxa"/>
            <w:gridSpan w:val="4"/>
          </w:tcPr>
          <w:p w:rsidR="004F4855" w:rsidRPr="006C5E71" w:rsidRDefault="004F4855" w:rsidP="009F1C0D">
            <w:pPr>
              <w:rPr>
                <w:rFonts w:ascii="Arial" w:hAnsi="Arial" w:cs="Arial"/>
              </w:rPr>
            </w:pPr>
          </w:p>
        </w:tc>
      </w:tr>
      <w:tr w:rsidR="004F4855" w:rsidRPr="006C5E71" w:rsidTr="009F1C0D">
        <w:trPr>
          <w:trHeight w:val="3"/>
          <w:jc w:val="center"/>
        </w:trPr>
        <w:tc>
          <w:tcPr>
            <w:tcW w:w="3096" w:type="dxa"/>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CRITERIO</w:t>
            </w:r>
          </w:p>
        </w:tc>
        <w:tc>
          <w:tcPr>
            <w:tcW w:w="8419" w:type="dxa"/>
            <w:gridSpan w:val="4"/>
          </w:tcPr>
          <w:p w:rsidR="004F4855" w:rsidRPr="006C5E71" w:rsidRDefault="004F4855" w:rsidP="009F1C0D">
            <w:pPr>
              <w:rPr>
                <w:rFonts w:ascii="Arial" w:hAnsi="Arial" w:cs="Arial"/>
              </w:rPr>
            </w:pPr>
            <w:r w:rsidRPr="004F4855">
              <w:rPr>
                <w:rFonts w:ascii="Arial" w:hAnsi="Arial" w:cs="Arial"/>
              </w:rPr>
              <w:t>Comunicaciones A 3198 y A 2525 (BCRA)</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4F4855" w:rsidRPr="006C5E71" w:rsidTr="009F1C0D">
        <w:trPr>
          <w:trHeight w:val="21"/>
          <w:jc w:val="center"/>
        </w:trPr>
        <w:tc>
          <w:tcPr>
            <w:tcW w:w="11515" w:type="dxa"/>
            <w:gridSpan w:val="5"/>
          </w:tcPr>
          <w:p w:rsidR="004F4855" w:rsidRPr="006C5E71" w:rsidRDefault="004F4855" w:rsidP="009F1C0D">
            <w:pPr>
              <w:rPr>
                <w:rFonts w:ascii="Arial" w:hAnsi="Arial" w:cs="Arial"/>
              </w:rPr>
            </w:pPr>
            <w:r w:rsidRPr="004F4855">
              <w:rPr>
                <w:rFonts w:ascii="Arial" w:hAnsi="Arial" w:cs="Arial"/>
              </w:rPr>
              <w:t xml:space="preserve">El Plan de Contingencias actual tiene dos años de antigüedad, se encuentra desactualizado y carece de la documentación </w:t>
            </w:r>
            <w:proofErr w:type="spellStart"/>
            <w:r w:rsidRPr="004F4855">
              <w:rPr>
                <w:rFonts w:ascii="Arial" w:hAnsi="Arial" w:cs="Arial"/>
              </w:rPr>
              <w:t>respaldatoria</w:t>
            </w:r>
            <w:proofErr w:type="spellEnd"/>
            <w:r w:rsidRPr="004F4855">
              <w:rPr>
                <w:rFonts w:ascii="Arial" w:hAnsi="Arial" w:cs="Arial"/>
              </w:rPr>
              <w:t xml:space="preserve"> exigida. Además, nunca se han realizado simulacros de recuperación, por lo que no es posible garantizar la continuidad operativa de la entidad ante una emergencia real. (Calificación: No satisfactorio).</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CAUSAS</w:t>
            </w:r>
          </w:p>
        </w:tc>
      </w:tr>
      <w:tr w:rsidR="004F4855" w:rsidRPr="006C5E71" w:rsidTr="009F1C0D">
        <w:trPr>
          <w:trHeight w:val="718"/>
          <w:jc w:val="center"/>
        </w:trPr>
        <w:tc>
          <w:tcPr>
            <w:tcW w:w="11515" w:type="dxa"/>
            <w:gridSpan w:val="5"/>
          </w:tcPr>
          <w:p w:rsidR="004F4855" w:rsidRPr="004F4855" w:rsidRDefault="004F4855" w:rsidP="004F4855">
            <w:pPr>
              <w:numPr>
                <w:ilvl w:val="0"/>
                <w:numId w:val="24"/>
              </w:numPr>
              <w:rPr>
                <w:rFonts w:ascii="Arial" w:hAnsi="Arial" w:cs="Arial"/>
              </w:rPr>
            </w:pPr>
            <w:r w:rsidRPr="004F4855">
              <w:rPr>
                <w:rFonts w:ascii="Arial" w:hAnsi="Arial" w:cs="Arial"/>
              </w:rPr>
              <w:t>Falta de seguimiento y mantenimiento anual del plan (DRP/BCP).</w:t>
            </w:r>
          </w:p>
          <w:p w:rsidR="004F4855" w:rsidRPr="006C5E71" w:rsidRDefault="004F4855" w:rsidP="004F4855">
            <w:pPr>
              <w:numPr>
                <w:ilvl w:val="0"/>
                <w:numId w:val="24"/>
              </w:numPr>
              <w:rPr>
                <w:rFonts w:ascii="Arial" w:hAnsi="Arial" w:cs="Arial"/>
              </w:rPr>
            </w:pPr>
            <w:r w:rsidRPr="004F4855">
              <w:rPr>
                <w:rFonts w:ascii="Arial" w:hAnsi="Arial" w:cs="Arial"/>
              </w:rPr>
              <w:t>Desestimación de la importancia de los simulacros operativos por falta de tiempo o presupuesto.</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EVIDENCIA</w:t>
            </w:r>
          </w:p>
        </w:tc>
      </w:tr>
      <w:tr w:rsidR="004F4855" w:rsidRPr="006C5E71" w:rsidTr="009F1C0D">
        <w:trPr>
          <w:trHeight w:val="17"/>
          <w:jc w:val="center"/>
        </w:trPr>
        <w:tc>
          <w:tcPr>
            <w:tcW w:w="11515" w:type="dxa"/>
            <w:gridSpan w:val="5"/>
          </w:tcPr>
          <w:p w:rsidR="004F4855" w:rsidRPr="004F4855" w:rsidRDefault="004F4855" w:rsidP="004F4855">
            <w:pPr>
              <w:numPr>
                <w:ilvl w:val="0"/>
                <w:numId w:val="25"/>
              </w:numPr>
              <w:rPr>
                <w:rFonts w:ascii="Arial" w:hAnsi="Arial" w:cs="Arial"/>
              </w:rPr>
            </w:pPr>
            <w:r w:rsidRPr="004F4855">
              <w:rPr>
                <w:rFonts w:ascii="Arial" w:hAnsi="Arial" w:cs="Arial"/>
              </w:rPr>
              <w:t>Documento del plan con fecha de actualización de hace más de 24 meses.</w:t>
            </w:r>
          </w:p>
          <w:p w:rsidR="004F4855" w:rsidRPr="006C5E71" w:rsidRDefault="004F4855" w:rsidP="004F4855">
            <w:pPr>
              <w:numPr>
                <w:ilvl w:val="0"/>
                <w:numId w:val="25"/>
              </w:numPr>
              <w:rPr>
                <w:rFonts w:ascii="Arial" w:hAnsi="Arial" w:cs="Arial"/>
              </w:rPr>
            </w:pPr>
            <w:r w:rsidRPr="004F4855">
              <w:rPr>
                <w:rFonts w:ascii="Arial" w:hAnsi="Arial" w:cs="Arial"/>
              </w:rPr>
              <w:t>Ausencia total de reportes o evidencias de pruebas de contingencia.</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IMPACTO</w:t>
            </w:r>
          </w:p>
        </w:tc>
      </w:tr>
      <w:tr w:rsidR="004F4855" w:rsidRPr="006C5E71" w:rsidTr="009F1C0D">
        <w:trPr>
          <w:trHeight w:val="10"/>
          <w:jc w:val="center"/>
        </w:trPr>
        <w:tc>
          <w:tcPr>
            <w:tcW w:w="11515" w:type="dxa"/>
            <w:gridSpan w:val="5"/>
          </w:tcPr>
          <w:p w:rsidR="004F4855" w:rsidRPr="004F4855" w:rsidRDefault="004F4855" w:rsidP="004F4855">
            <w:pPr>
              <w:numPr>
                <w:ilvl w:val="0"/>
                <w:numId w:val="26"/>
              </w:numPr>
              <w:rPr>
                <w:rFonts w:ascii="Arial" w:hAnsi="Arial" w:cs="Arial"/>
              </w:rPr>
            </w:pPr>
            <w:r w:rsidRPr="004F4855">
              <w:rPr>
                <w:rFonts w:ascii="Arial" w:hAnsi="Arial" w:cs="Arial"/>
              </w:rPr>
              <w:t>Incapacidad técnica, logística y humana para reaccionar ante un desastre informático o físico.</w:t>
            </w:r>
          </w:p>
          <w:p w:rsidR="004F4855" w:rsidRPr="006C5E71" w:rsidRDefault="004F4855" w:rsidP="004F4855">
            <w:pPr>
              <w:numPr>
                <w:ilvl w:val="0"/>
                <w:numId w:val="26"/>
              </w:numPr>
              <w:rPr>
                <w:rFonts w:ascii="Arial" w:hAnsi="Arial" w:cs="Arial"/>
              </w:rPr>
            </w:pPr>
            <w:r w:rsidRPr="004F4855">
              <w:rPr>
                <w:rFonts w:ascii="Arial" w:hAnsi="Arial" w:cs="Arial"/>
              </w:rPr>
              <w:t xml:space="preserve">Cese prolongado de </w:t>
            </w:r>
            <w:proofErr w:type="gramStart"/>
            <w:r w:rsidRPr="004F4855">
              <w:rPr>
                <w:rFonts w:ascii="Arial" w:hAnsi="Arial" w:cs="Arial"/>
              </w:rPr>
              <w:t>operaciones bancarias y grave</w:t>
            </w:r>
            <w:proofErr w:type="gramEnd"/>
            <w:r w:rsidRPr="004F4855">
              <w:rPr>
                <w:rFonts w:ascii="Arial" w:hAnsi="Arial" w:cs="Arial"/>
              </w:rPr>
              <w:t xml:space="preserve"> impacto </w:t>
            </w:r>
            <w:proofErr w:type="spellStart"/>
            <w:r w:rsidRPr="004F4855">
              <w:rPr>
                <w:rFonts w:ascii="Arial" w:hAnsi="Arial" w:cs="Arial"/>
              </w:rPr>
              <w:t>reputacional</w:t>
            </w:r>
            <w:proofErr w:type="spellEnd"/>
            <w:r w:rsidRPr="004F4855">
              <w:rPr>
                <w:rFonts w:ascii="Arial" w:hAnsi="Arial" w:cs="Arial"/>
              </w:rPr>
              <w:t>.</w:t>
            </w:r>
          </w:p>
        </w:tc>
      </w:tr>
      <w:tr w:rsidR="004F4855" w:rsidRPr="006C5E71" w:rsidTr="009F1C0D">
        <w:trPr>
          <w:trHeight w:val="3"/>
          <w:jc w:val="center"/>
        </w:trPr>
        <w:tc>
          <w:tcPr>
            <w:tcW w:w="11515" w:type="dxa"/>
            <w:gridSpan w:val="5"/>
            <w:shd w:val="clear" w:color="auto" w:fill="DDD9C3" w:themeFill="background2" w:themeFillShade="E6"/>
          </w:tcPr>
          <w:p w:rsidR="004F4855" w:rsidRPr="006C5E71" w:rsidRDefault="004F4855" w:rsidP="009F1C0D">
            <w:pPr>
              <w:rPr>
                <w:rFonts w:ascii="Arial" w:hAnsi="Arial" w:cs="Arial"/>
              </w:rPr>
            </w:pPr>
            <w:r w:rsidRPr="006C5E71">
              <w:rPr>
                <w:rFonts w:ascii="Arial" w:hAnsi="Arial" w:cs="Arial"/>
              </w:rPr>
              <w:t>VALORACIÓN DEL RIESGO</w:t>
            </w:r>
          </w:p>
        </w:tc>
      </w:tr>
      <w:tr w:rsidR="004F4855" w:rsidRPr="006C5E71" w:rsidTr="009F1C0D">
        <w:trPr>
          <w:trHeight w:val="16"/>
          <w:jc w:val="center"/>
        </w:trPr>
        <w:tc>
          <w:tcPr>
            <w:tcW w:w="11515" w:type="dxa"/>
            <w:gridSpan w:val="5"/>
          </w:tcPr>
          <w:tbl>
            <w:tblPr>
              <w:tblW w:w="11415" w:type="dxa"/>
              <w:tblCellMar>
                <w:left w:w="70" w:type="dxa"/>
                <w:right w:w="70" w:type="dxa"/>
              </w:tblCellMar>
              <w:tblLook w:val="04A0" w:firstRow="1" w:lastRow="0" w:firstColumn="1" w:lastColumn="0" w:noHBand="0" w:noVBand="1"/>
            </w:tblPr>
            <w:tblGrid>
              <w:gridCol w:w="7033"/>
              <w:gridCol w:w="1326"/>
              <w:gridCol w:w="1730"/>
              <w:gridCol w:w="1326"/>
            </w:tblGrid>
            <w:tr w:rsidR="004F4855" w:rsidRPr="004F4855" w:rsidTr="004F4855">
              <w:trPr>
                <w:trHeight w:val="285"/>
              </w:trPr>
              <w:tc>
                <w:tcPr>
                  <w:tcW w:w="7033"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Riesgo Asociado</w:t>
                  </w:r>
                </w:p>
              </w:tc>
              <w:tc>
                <w:tcPr>
                  <w:tcW w:w="132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Impacto</w:t>
                  </w:r>
                </w:p>
              </w:tc>
              <w:tc>
                <w:tcPr>
                  <w:tcW w:w="1730"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Probabilidad</w:t>
                  </w:r>
                </w:p>
              </w:tc>
              <w:tc>
                <w:tcPr>
                  <w:tcW w:w="132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Nivel de Riesgo</w:t>
                  </w:r>
                </w:p>
              </w:tc>
            </w:tr>
            <w:tr w:rsidR="004F4855" w:rsidRPr="004F4855" w:rsidTr="004F4855">
              <w:trPr>
                <w:trHeight w:val="285"/>
              </w:trPr>
              <w:tc>
                <w:tcPr>
                  <w:tcW w:w="7033"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 xml:space="preserve">R-CON-10: </w:t>
                  </w:r>
                  <w:proofErr w:type="spellStart"/>
                  <w:r w:rsidRPr="004F4855">
                    <w:rPr>
                      <w:rFonts w:ascii="Arial" w:hAnsi="Arial" w:cs="Arial"/>
                      <w:color w:val="000000"/>
                      <w:sz w:val="24"/>
                      <w:szCs w:val="24"/>
                      <w:lang w:val="es-US" w:eastAsia="es-US"/>
                    </w:rPr>
                    <w:t>Inoperabilidad</w:t>
                  </w:r>
                  <w:proofErr w:type="spellEnd"/>
                  <w:r w:rsidRPr="004F4855">
                    <w:rPr>
                      <w:rFonts w:ascii="Arial" w:hAnsi="Arial" w:cs="Arial"/>
                      <w:color w:val="000000"/>
                      <w:sz w:val="24"/>
                      <w:szCs w:val="24"/>
                      <w:lang w:val="es-US" w:eastAsia="es-US"/>
                    </w:rPr>
                    <w:t xml:space="preserve"> sostenida por falta de respuesta ante desastres</w:t>
                  </w:r>
                </w:p>
              </w:tc>
              <w:tc>
                <w:tcPr>
                  <w:tcW w:w="132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Muy Alto (4)</w:t>
                  </w:r>
                </w:p>
              </w:tc>
              <w:tc>
                <w:tcPr>
                  <w:tcW w:w="1730"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Alta (4)</w:t>
                  </w:r>
                </w:p>
              </w:tc>
              <w:tc>
                <w:tcPr>
                  <w:tcW w:w="1326" w:type="dxa"/>
                  <w:tcBorders>
                    <w:top w:val="nil"/>
                    <w:left w:val="nil"/>
                    <w:bottom w:val="nil"/>
                    <w:right w:val="nil"/>
                  </w:tcBorders>
                  <w:shd w:val="clear" w:color="auto" w:fill="auto"/>
                  <w:noWrap/>
                  <w:vAlign w:val="bottom"/>
                  <w:hideMark/>
                </w:tcPr>
                <w:p w:rsidR="004F4855" w:rsidRPr="004F4855" w:rsidRDefault="004F4855" w:rsidP="004F4855">
                  <w:pPr>
                    <w:widowControl/>
                    <w:autoSpaceDE/>
                    <w:autoSpaceDN/>
                    <w:rPr>
                      <w:rFonts w:ascii="Arial" w:hAnsi="Arial" w:cs="Arial"/>
                      <w:color w:val="000000"/>
                      <w:sz w:val="24"/>
                      <w:szCs w:val="24"/>
                      <w:lang w:val="es-US" w:eastAsia="es-US"/>
                    </w:rPr>
                  </w:pPr>
                  <w:r w:rsidRPr="004F4855">
                    <w:rPr>
                      <w:rFonts w:ascii="Arial" w:hAnsi="Arial" w:cs="Arial"/>
                      <w:color w:val="000000"/>
                      <w:sz w:val="24"/>
                      <w:szCs w:val="24"/>
                      <w:lang w:val="es-US" w:eastAsia="es-US"/>
                    </w:rPr>
                    <w:t>Crítico (16)</w:t>
                  </w:r>
                </w:p>
              </w:tc>
            </w:tr>
          </w:tbl>
          <w:p w:rsidR="004F4855" w:rsidRPr="006C5E71" w:rsidRDefault="004F4855" w:rsidP="009F1C0D">
            <w:pPr>
              <w:rPr>
                <w:rFonts w:ascii="Arial" w:hAnsi="Arial" w:cs="Arial"/>
              </w:rPr>
            </w:pPr>
          </w:p>
        </w:tc>
      </w:tr>
      <w:tr w:rsidR="004F4855" w:rsidRPr="006C5E71" w:rsidTr="009F1C0D">
        <w:trPr>
          <w:trHeight w:val="16"/>
          <w:jc w:val="center"/>
        </w:trPr>
        <w:tc>
          <w:tcPr>
            <w:tcW w:w="11515" w:type="dxa"/>
            <w:gridSpan w:val="5"/>
            <w:shd w:val="clear" w:color="auto" w:fill="DDD9C3" w:themeFill="background2" w:themeFillShade="E6"/>
          </w:tcPr>
          <w:p w:rsidR="004F4855" w:rsidRPr="006C5E71" w:rsidRDefault="004F4855" w:rsidP="009F1C0D">
            <w:pPr>
              <w:rPr>
                <w:rFonts w:ascii="Arial" w:hAnsi="Arial" w:cs="Arial"/>
                <w:color w:val="000000"/>
                <w:kern w:val="0"/>
                <w:sz w:val="22"/>
                <w:szCs w:val="22"/>
                <w:lang w:eastAsia="es-US"/>
                <w14:ligatures w14:val="none"/>
              </w:rPr>
            </w:pPr>
            <w:r w:rsidRPr="006C5E71">
              <w:rPr>
                <w:rFonts w:ascii="Arial" w:hAnsi="Arial" w:cs="Arial"/>
              </w:rPr>
              <w:t>RECOMENDACIONES</w:t>
            </w:r>
          </w:p>
        </w:tc>
      </w:tr>
      <w:tr w:rsidR="004F4855" w:rsidRPr="006C5E71" w:rsidTr="009F1C0D">
        <w:trPr>
          <w:trHeight w:val="3"/>
          <w:jc w:val="center"/>
        </w:trPr>
        <w:tc>
          <w:tcPr>
            <w:tcW w:w="11515" w:type="dxa"/>
            <w:gridSpan w:val="5"/>
            <w:shd w:val="clear" w:color="auto" w:fill="FFFFFF" w:themeFill="background1"/>
          </w:tcPr>
          <w:p w:rsidR="004F4855" w:rsidRPr="004F4855" w:rsidRDefault="004F4855" w:rsidP="004F4855">
            <w:pPr>
              <w:numPr>
                <w:ilvl w:val="0"/>
                <w:numId w:val="36"/>
              </w:numPr>
              <w:rPr>
                <w:rFonts w:ascii="Arial" w:hAnsi="Arial" w:cs="Arial"/>
              </w:rPr>
            </w:pPr>
            <w:r w:rsidRPr="004F4855">
              <w:rPr>
                <w:rFonts w:ascii="Arial" w:hAnsi="Arial" w:cs="Arial"/>
              </w:rPr>
              <w:t>Inmediato: Dar prioridad máxima institucional al rediseño, actualización y documentación de un Plan de Contingencias y Continuidad Integral.</w:t>
            </w:r>
          </w:p>
          <w:p w:rsidR="004F4855" w:rsidRPr="006C5E71" w:rsidRDefault="004F4855" w:rsidP="004F4855">
            <w:pPr>
              <w:numPr>
                <w:ilvl w:val="0"/>
                <w:numId w:val="36"/>
              </w:numPr>
              <w:rPr>
                <w:rFonts w:ascii="Arial" w:hAnsi="Arial" w:cs="Arial"/>
                <w:b/>
                <w:bCs/>
              </w:rPr>
            </w:pPr>
            <w:r w:rsidRPr="004F4855">
              <w:rPr>
                <w:rFonts w:ascii="Arial" w:hAnsi="Arial" w:cs="Arial"/>
              </w:rPr>
              <w:t>Mediano plazo: Poner a prueba el plan obligatoriamente mediante simulacros programados, documentando lecciones aprendidas y tiempos de recuperación reales (RTO/RPO).</w:t>
            </w:r>
          </w:p>
        </w:tc>
      </w:tr>
    </w:tbl>
    <w:p w:rsidR="004F4855" w:rsidRDefault="004F4855" w:rsidP="004F4855">
      <w:pPr>
        <w:rPr>
          <w:rFonts w:ascii="Arial" w:hAnsi="Arial" w:cs="Arial"/>
          <w:sz w:val="24"/>
          <w:szCs w:val="24"/>
          <w:lang w:eastAsia="es-US"/>
        </w:rPr>
      </w:pPr>
    </w:p>
    <w:p w:rsidR="004F4855" w:rsidRPr="002D79DA" w:rsidRDefault="004F4855" w:rsidP="004F4855">
      <w:pPr>
        <w:widowControl/>
        <w:autoSpaceDE/>
        <w:autoSpaceDN/>
        <w:spacing w:before="100" w:beforeAutospacing="1" w:after="100" w:afterAutospacing="1"/>
        <w:rPr>
          <w:rFonts w:ascii="Arial" w:hAnsi="Arial" w:cs="Arial"/>
          <w:sz w:val="24"/>
          <w:szCs w:val="24"/>
          <w:lang w:eastAsia="es-US"/>
        </w:rPr>
      </w:pPr>
    </w:p>
    <w:p w:rsidR="004F4855" w:rsidRDefault="004F4855">
      <w:pPr>
        <w:rPr>
          <w:rFonts w:ascii="Arial" w:hAnsi="Arial" w:cs="Arial"/>
          <w:sz w:val="24"/>
          <w:szCs w:val="24"/>
          <w:lang w:eastAsia="es-US"/>
        </w:rPr>
      </w:pPr>
    </w:p>
    <w:p w:rsidR="006B7EF3" w:rsidRPr="002D79DA" w:rsidRDefault="006B7EF3" w:rsidP="006B7EF3">
      <w:pPr>
        <w:widowControl/>
        <w:autoSpaceDE/>
        <w:autoSpaceDN/>
        <w:spacing w:before="100" w:beforeAutospacing="1" w:after="100" w:afterAutospacing="1"/>
        <w:rPr>
          <w:rFonts w:ascii="Arial" w:hAnsi="Arial" w:cs="Arial"/>
          <w:sz w:val="24"/>
          <w:szCs w:val="24"/>
          <w:lang w:eastAsia="es-US"/>
        </w:rPr>
      </w:pPr>
    </w:p>
    <w:p w:rsidR="006B7EF3" w:rsidRDefault="006B7EF3">
      <w:pPr>
        <w:rPr>
          <w:rFonts w:ascii="Arial" w:hAnsi="Arial" w:cs="Arial"/>
          <w:sz w:val="24"/>
          <w:szCs w:val="24"/>
          <w:lang w:eastAsia="es-US"/>
        </w:rPr>
      </w:pPr>
    </w:p>
    <w:p w:rsidR="00BD0768" w:rsidRPr="002D79DA" w:rsidRDefault="00BD0768" w:rsidP="00BD0768">
      <w:pPr>
        <w:widowControl/>
        <w:autoSpaceDE/>
        <w:autoSpaceDN/>
        <w:spacing w:before="100" w:beforeAutospacing="1" w:after="100" w:afterAutospacing="1"/>
        <w:rPr>
          <w:rFonts w:ascii="Arial" w:hAnsi="Arial" w:cs="Arial"/>
          <w:sz w:val="24"/>
          <w:szCs w:val="24"/>
          <w:lang w:eastAsia="es-US"/>
        </w:rPr>
      </w:pPr>
    </w:p>
    <w:p w:rsidR="00BD0768" w:rsidRDefault="00BD0768" w:rsidP="00EE7EAB">
      <w:pPr>
        <w:widowControl/>
        <w:autoSpaceDE/>
        <w:autoSpaceDN/>
        <w:spacing w:before="100" w:beforeAutospacing="1" w:after="100" w:afterAutospacing="1"/>
        <w:rPr>
          <w:rFonts w:ascii="Arial" w:hAnsi="Arial" w:cs="Arial"/>
          <w:sz w:val="24"/>
          <w:szCs w:val="24"/>
          <w:lang w:eastAsia="es-US"/>
        </w:rPr>
      </w:pPr>
    </w:p>
    <w:p w:rsidR="004E7FA9" w:rsidRDefault="004E7FA9" w:rsidP="00EE7EAB">
      <w:pPr>
        <w:widowControl/>
        <w:autoSpaceDE/>
        <w:autoSpaceDN/>
        <w:spacing w:before="100" w:beforeAutospacing="1" w:after="100" w:afterAutospacing="1"/>
        <w:rPr>
          <w:rFonts w:ascii="Arial" w:hAnsi="Arial" w:cs="Arial"/>
          <w:sz w:val="24"/>
          <w:szCs w:val="24"/>
          <w:lang w:eastAsia="es-US"/>
        </w:rPr>
      </w:pPr>
    </w:p>
    <w:p w:rsidR="004E7FA9" w:rsidRDefault="004E7FA9" w:rsidP="00EE7EAB">
      <w:pPr>
        <w:widowControl/>
        <w:autoSpaceDE/>
        <w:autoSpaceDN/>
        <w:spacing w:before="100" w:beforeAutospacing="1" w:after="100" w:afterAutospacing="1"/>
        <w:rPr>
          <w:rFonts w:ascii="Arial" w:hAnsi="Arial" w:cs="Arial"/>
          <w:sz w:val="24"/>
          <w:szCs w:val="24"/>
          <w:lang w:eastAsia="es-US"/>
        </w:rPr>
      </w:pPr>
    </w:p>
    <w:p w:rsidR="004E7FA9" w:rsidRDefault="004E7FA9" w:rsidP="00EE7EAB">
      <w:pPr>
        <w:widowControl/>
        <w:autoSpaceDE/>
        <w:autoSpaceDN/>
        <w:spacing w:before="100" w:beforeAutospacing="1" w:after="100" w:afterAutospacing="1"/>
        <w:rPr>
          <w:rFonts w:ascii="Arial" w:hAnsi="Arial" w:cs="Arial"/>
          <w:sz w:val="24"/>
          <w:szCs w:val="24"/>
          <w:lang w:eastAsia="es-US"/>
        </w:rPr>
      </w:pPr>
    </w:p>
    <w:p w:rsidR="004E7FA9" w:rsidRDefault="004E7FA9" w:rsidP="00EE7EAB">
      <w:pPr>
        <w:widowControl/>
        <w:autoSpaceDE/>
        <w:autoSpaceDN/>
        <w:spacing w:before="100" w:beforeAutospacing="1" w:after="100" w:afterAutospacing="1"/>
        <w:rPr>
          <w:rFonts w:ascii="Arial" w:hAnsi="Arial" w:cs="Arial"/>
          <w:sz w:val="24"/>
          <w:szCs w:val="24"/>
          <w:lang w:eastAsia="es-US"/>
        </w:rPr>
      </w:pPr>
    </w:p>
    <w:p w:rsidR="004E7FA9" w:rsidRPr="002D79DA" w:rsidRDefault="004E7FA9" w:rsidP="00EE7EAB">
      <w:pPr>
        <w:widowControl/>
        <w:autoSpaceDE/>
        <w:autoSpaceDN/>
        <w:spacing w:before="100" w:beforeAutospacing="1" w:after="100" w:afterAutospacing="1"/>
        <w:rPr>
          <w:rFonts w:ascii="Arial" w:hAnsi="Arial" w:cs="Arial"/>
          <w:sz w:val="24"/>
          <w:szCs w:val="24"/>
          <w:lang w:eastAsia="es-US"/>
        </w:rPr>
      </w:pPr>
      <w:bookmarkStart w:id="0" w:name="_GoBack"/>
      <w:bookmarkEnd w:id="0"/>
    </w:p>
    <w:p w:rsidR="00EE7EAB" w:rsidRPr="00EE7EAB" w:rsidRDefault="00EE7EAB" w:rsidP="00EE7EAB">
      <w:pPr>
        <w:widowControl/>
        <w:autoSpaceDE/>
        <w:autoSpaceDN/>
        <w:spacing w:before="100" w:beforeAutospacing="1" w:after="100" w:afterAutospacing="1"/>
        <w:jc w:val="center"/>
        <w:outlineLvl w:val="2"/>
        <w:rPr>
          <w:rFonts w:ascii="Arial" w:hAnsi="Arial" w:cs="Arial"/>
          <w:b/>
          <w:bCs/>
          <w:sz w:val="28"/>
          <w:szCs w:val="28"/>
          <w:lang w:val="es-US" w:eastAsia="es-US"/>
        </w:rPr>
      </w:pPr>
      <w:r w:rsidRPr="00EE7EAB">
        <w:rPr>
          <w:rFonts w:ascii="Arial" w:hAnsi="Arial" w:cs="Arial"/>
          <w:b/>
          <w:bCs/>
          <w:sz w:val="28"/>
          <w:szCs w:val="28"/>
          <w:lang w:val="es-US" w:eastAsia="es-US"/>
        </w:rPr>
        <w:lastRenderedPageBreak/>
        <w:t>2. Conclusiones</w:t>
      </w:r>
    </w:p>
    <w:p w:rsidR="00EE7EAB" w:rsidRPr="00EE7EAB" w:rsidRDefault="00EE7EAB" w:rsidP="00EE7EAB">
      <w:pPr>
        <w:widowControl/>
        <w:autoSpaceDE/>
        <w:autoSpaceDN/>
        <w:spacing w:before="100" w:beforeAutospacing="1" w:after="100" w:afterAutospacing="1"/>
        <w:rPr>
          <w:rFonts w:ascii="Arial" w:hAnsi="Arial" w:cs="Arial"/>
          <w:sz w:val="24"/>
          <w:szCs w:val="24"/>
          <w:lang w:val="es-US" w:eastAsia="es-US"/>
        </w:rPr>
      </w:pPr>
      <w:r w:rsidRPr="00EE7EAB">
        <w:rPr>
          <w:rFonts w:ascii="Arial" w:hAnsi="Arial" w:cs="Arial"/>
          <w:sz w:val="24"/>
          <w:szCs w:val="24"/>
          <w:lang w:val="es-US" w:eastAsia="es-US"/>
        </w:rPr>
        <w:t>A partir de la evaluación del Caso N° 1, se concluye que:</w:t>
      </w:r>
    </w:p>
    <w:p w:rsidR="00EE7EAB" w:rsidRDefault="00EE7EAB" w:rsidP="00EE7EAB">
      <w:pPr>
        <w:widowControl/>
        <w:numPr>
          <w:ilvl w:val="0"/>
          <w:numId w:val="22"/>
        </w:numPr>
        <w:autoSpaceDE/>
        <w:autoSpaceDN/>
        <w:spacing w:before="100" w:beforeAutospacing="1" w:after="100" w:afterAutospacing="1"/>
        <w:rPr>
          <w:rFonts w:ascii="Arial" w:hAnsi="Arial" w:cs="Arial"/>
          <w:sz w:val="24"/>
          <w:szCs w:val="24"/>
          <w:lang w:val="es-US" w:eastAsia="es-US"/>
        </w:rPr>
      </w:pPr>
      <w:r w:rsidRPr="00EE7EAB">
        <w:rPr>
          <w:rFonts w:ascii="Arial" w:hAnsi="Arial" w:cs="Arial"/>
          <w:b/>
          <w:bCs/>
          <w:sz w:val="24"/>
          <w:szCs w:val="24"/>
          <w:lang w:val="es-US" w:eastAsia="es-US"/>
        </w:rPr>
        <w:t>Nivel de Cumplimiento:</w:t>
      </w:r>
      <w:r w:rsidRPr="00EE7EAB">
        <w:rPr>
          <w:rFonts w:ascii="Arial" w:hAnsi="Arial" w:cs="Arial"/>
          <w:sz w:val="24"/>
          <w:szCs w:val="24"/>
          <w:lang w:val="es-US" w:eastAsia="es-US"/>
        </w:rPr>
        <w:t xml:space="preserve"> Si bien el banco cumple de manera muy satisfactoria con el 70% de las exigencias operativas y normativas, el 30% deficiente representa un riesgo estratégico severo para la institución financiera.</w:t>
      </w:r>
    </w:p>
    <w:p w:rsidR="00EE7EAB" w:rsidRPr="00EE7EAB" w:rsidRDefault="00EE7EAB" w:rsidP="00EE7EAB">
      <w:pPr>
        <w:widowControl/>
        <w:autoSpaceDE/>
        <w:autoSpaceDN/>
        <w:spacing w:before="100" w:beforeAutospacing="1" w:after="100" w:afterAutospacing="1"/>
        <w:ind w:left="720"/>
        <w:rPr>
          <w:rFonts w:ascii="Arial" w:hAnsi="Arial" w:cs="Arial"/>
          <w:sz w:val="24"/>
          <w:szCs w:val="24"/>
          <w:lang w:val="es-US" w:eastAsia="es-US"/>
        </w:rPr>
      </w:pPr>
    </w:p>
    <w:p w:rsidR="00EE7EAB" w:rsidRDefault="00EE7EAB" w:rsidP="00EE7EAB">
      <w:pPr>
        <w:widowControl/>
        <w:numPr>
          <w:ilvl w:val="0"/>
          <w:numId w:val="22"/>
        </w:numPr>
        <w:autoSpaceDE/>
        <w:autoSpaceDN/>
        <w:spacing w:before="100" w:beforeAutospacing="1" w:after="100" w:afterAutospacing="1"/>
        <w:rPr>
          <w:rFonts w:ascii="Arial" w:hAnsi="Arial" w:cs="Arial"/>
          <w:sz w:val="24"/>
          <w:szCs w:val="24"/>
          <w:lang w:val="es-US" w:eastAsia="es-US"/>
        </w:rPr>
      </w:pPr>
      <w:r w:rsidRPr="00EE7EAB">
        <w:rPr>
          <w:rFonts w:ascii="Arial" w:hAnsi="Arial" w:cs="Arial"/>
          <w:b/>
          <w:bCs/>
          <w:sz w:val="24"/>
          <w:szCs w:val="24"/>
          <w:lang w:val="es-US" w:eastAsia="es-US"/>
        </w:rPr>
        <w:t>Riesgo Operativo y de Seguridad:</w:t>
      </w:r>
      <w:r w:rsidRPr="00EE7EAB">
        <w:rPr>
          <w:rFonts w:ascii="Arial" w:hAnsi="Arial" w:cs="Arial"/>
          <w:sz w:val="24"/>
          <w:szCs w:val="24"/>
          <w:lang w:val="es-US" w:eastAsia="es-US"/>
        </w:rPr>
        <w:t xml:space="preserve"> Las debilidades detectadas en la segregación de funciones (entornos de desarrollo y producción mezclados), la falta de restricción en puestos de trabajo y la gestión irregular de aplicativos externos a Seguridad Informática, exponen al banco a vulnerabilidades de accesos no autorizados, modificaciones accidentales o intencionales del código y fallas de seguridad.</w:t>
      </w:r>
    </w:p>
    <w:p w:rsidR="00EE7EAB" w:rsidRPr="00EE7EAB" w:rsidRDefault="00EE7EAB" w:rsidP="00EE7EAB">
      <w:pPr>
        <w:widowControl/>
        <w:autoSpaceDE/>
        <w:autoSpaceDN/>
        <w:spacing w:before="100" w:beforeAutospacing="1" w:after="100" w:afterAutospacing="1"/>
        <w:rPr>
          <w:rFonts w:ascii="Arial" w:hAnsi="Arial" w:cs="Arial"/>
          <w:sz w:val="24"/>
          <w:szCs w:val="24"/>
          <w:lang w:val="es-US" w:eastAsia="es-US"/>
        </w:rPr>
      </w:pPr>
    </w:p>
    <w:p w:rsidR="00EE7EAB" w:rsidRDefault="00EE7EAB" w:rsidP="00EE7EAB">
      <w:pPr>
        <w:widowControl/>
        <w:numPr>
          <w:ilvl w:val="0"/>
          <w:numId w:val="22"/>
        </w:numPr>
        <w:autoSpaceDE/>
        <w:autoSpaceDN/>
        <w:spacing w:before="100" w:beforeAutospacing="1" w:after="100" w:afterAutospacing="1"/>
        <w:rPr>
          <w:rFonts w:ascii="Arial" w:hAnsi="Arial" w:cs="Arial"/>
          <w:sz w:val="24"/>
          <w:szCs w:val="24"/>
          <w:lang w:val="es-US" w:eastAsia="es-US"/>
        </w:rPr>
      </w:pPr>
      <w:r w:rsidRPr="00EE7EAB">
        <w:rPr>
          <w:rFonts w:ascii="Arial" w:hAnsi="Arial" w:cs="Arial"/>
          <w:b/>
          <w:bCs/>
          <w:sz w:val="24"/>
          <w:szCs w:val="24"/>
          <w:lang w:val="es-US" w:eastAsia="es-US"/>
        </w:rPr>
        <w:t>Riesgo de Continuidad del Negocio:</w:t>
      </w:r>
      <w:r w:rsidRPr="00EE7EAB">
        <w:rPr>
          <w:rFonts w:ascii="Arial" w:hAnsi="Arial" w:cs="Arial"/>
          <w:sz w:val="24"/>
          <w:szCs w:val="24"/>
          <w:lang w:val="es-US" w:eastAsia="es-US"/>
        </w:rPr>
        <w:t xml:space="preserve"> Las irregularidades más críticas residen en la incapacidad técnica y procedimental de responder ante un desastre. La inexistencia de una segunda copia de seguridad (incumplimiento normativo del BCRA) sumada a un plan de contingencias obsoleto y jamás probado mediante simulacros, impide garantizar la resiliencia del sistema bancario ante incidentes graves.</w:t>
      </w:r>
    </w:p>
    <w:p w:rsidR="00EE7EAB" w:rsidRPr="00EE7EAB" w:rsidRDefault="00EE7EAB" w:rsidP="00EE7EAB">
      <w:pPr>
        <w:widowControl/>
        <w:autoSpaceDE/>
        <w:autoSpaceDN/>
        <w:spacing w:before="100" w:beforeAutospacing="1" w:after="100" w:afterAutospacing="1"/>
        <w:rPr>
          <w:rFonts w:ascii="Arial" w:hAnsi="Arial" w:cs="Arial"/>
          <w:sz w:val="24"/>
          <w:szCs w:val="24"/>
          <w:lang w:val="es-US" w:eastAsia="es-US"/>
        </w:rPr>
      </w:pPr>
    </w:p>
    <w:p w:rsidR="00EE7EAB" w:rsidRPr="00EE7EAB" w:rsidRDefault="00EE7EAB" w:rsidP="00EE7EAB">
      <w:pPr>
        <w:widowControl/>
        <w:numPr>
          <w:ilvl w:val="0"/>
          <w:numId w:val="22"/>
        </w:numPr>
        <w:autoSpaceDE/>
        <w:autoSpaceDN/>
        <w:spacing w:before="100" w:beforeAutospacing="1" w:after="100" w:afterAutospacing="1"/>
        <w:rPr>
          <w:rFonts w:ascii="Arial" w:hAnsi="Arial" w:cs="Arial"/>
          <w:sz w:val="24"/>
          <w:szCs w:val="24"/>
          <w:lang w:val="es-US" w:eastAsia="es-US"/>
        </w:rPr>
      </w:pPr>
      <w:r w:rsidRPr="00EE7EAB">
        <w:rPr>
          <w:rFonts w:ascii="Arial" w:hAnsi="Arial" w:cs="Arial"/>
          <w:b/>
          <w:bCs/>
          <w:sz w:val="24"/>
          <w:szCs w:val="24"/>
          <w:lang w:val="es-US" w:eastAsia="es-US"/>
        </w:rPr>
        <w:t>Acción Requerida:</w:t>
      </w:r>
      <w:r w:rsidRPr="00EE7EAB">
        <w:rPr>
          <w:rFonts w:ascii="Arial" w:hAnsi="Arial" w:cs="Arial"/>
          <w:sz w:val="24"/>
          <w:szCs w:val="24"/>
          <w:lang w:val="es-US" w:eastAsia="es-US"/>
        </w:rPr>
        <w:t xml:space="preserve"> Es imperativo que la alta gerencia priorice la asignación de recursos para corregir estos desvíos —en especial el rediseño del plan de contingencias, la separación de entornos y la estandarización de </w:t>
      </w:r>
      <w:proofErr w:type="spellStart"/>
      <w:r w:rsidRPr="00EE7EAB">
        <w:rPr>
          <w:rFonts w:ascii="Arial" w:hAnsi="Arial" w:cs="Arial"/>
          <w:sz w:val="24"/>
          <w:szCs w:val="24"/>
          <w:lang w:val="es-US" w:eastAsia="es-US"/>
        </w:rPr>
        <w:t>backups</w:t>
      </w:r>
      <w:proofErr w:type="spellEnd"/>
      <w:r w:rsidRPr="00EE7EAB">
        <w:rPr>
          <w:rFonts w:ascii="Arial" w:hAnsi="Arial" w:cs="Arial"/>
          <w:sz w:val="24"/>
          <w:szCs w:val="24"/>
          <w:lang w:val="es-US" w:eastAsia="es-US"/>
        </w:rPr>
        <w:t>— para asegurar la confidencialidad, integridad y disponibilidad exigida a una entidad financiera.</w:t>
      </w:r>
    </w:p>
    <w:p w:rsidR="00DE15DF" w:rsidRPr="00EE7EAB" w:rsidRDefault="00DE15DF" w:rsidP="00EE7EAB">
      <w:pPr>
        <w:rPr>
          <w:rFonts w:ascii="Arial" w:hAnsi="Arial" w:cs="Arial"/>
          <w:color w:val="000000" w:themeColor="text1"/>
          <w:lang w:val="es-US" w:eastAsia="es-US"/>
        </w:rPr>
      </w:pPr>
    </w:p>
    <w:sectPr w:rsidR="00DE15DF" w:rsidRPr="00EE7EAB">
      <w:pgSz w:w="1191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B1707"/>
    <w:multiLevelType w:val="hybridMultilevel"/>
    <w:tmpl w:val="41583AC8"/>
    <w:lvl w:ilvl="0" w:tplc="6C88247C">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BC22536">
      <w:numFmt w:val="bullet"/>
      <w:lvlText w:val="•"/>
      <w:lvlJc w:val="left"/>
      <w:pPr>
        <w:ind w:left="1642" w:hanging="227"/>
      </w:pPr>
      <w:rPr>
        <w:rFonts w:hint="default"/>
        <w:lang w:val="es-ES" w:eastAsia="en-US" w:bidi="ar-SA"/>
      </w:rPr>
    </w:lvl>
    <w:lvl w:ilvl="2" w:tplc="042A0DEE">
      <w:numFmt w:val="bullet"/>
      <w:lvlText w:val="•"/>
      <w:lvlJc w:val="left"/>
      <w:pPr>
        <w:ind w:left="2625" w:hanging="227"/>
      </w:pPr>
      <w:rPr>
        <w:rFonts w:hint="default"/>
        <w:lang w:val="es-ES" w:eastAsia="en-US" w:bidi="ar-SA"/>
      </w:rPr>
    </w:lvl>
    <w:lvl w:ilvl="3" w:tplc="A7F6175A">
      <w:numFmt w:val="bullet"/>
      <w:lvlText w:val="•"/>
      <w:lvlJc w:val="left"/>
      <w:pPr>
        <w:ind w:left="3608" w:hanging="227"/>
      </w:pPr>
      <w:rPr>
        <w:rFonts w:hint="default"/>
        <w:lang w:val="es-ES" w:eastAsia="en-US" w:bidi="ar-SA"/>
      </w:rPr>
    </w:lvl>
    <w:lvl w:ilvl="4" w:tplc="5634637E">
      <w:numFmt w:val="bullet"/>
      <w:lvlText w:val="•"/>
      <w:lvlJc w:val="left"/>
      <w:pPr>
        <w:ind w:left="4591" w:hanging="227"/>
      </w:pPr>
      <w:rPr>
        <w:rFonts w:hint="default"/>
        <w:lang w:val="es-ES" w:eastAsia="en-US" w:bidi="ar-SA"/>
      </w:rPr>
    </w:lvl>
    <w:lvl w:ilvl="5" w:tplc="5350A4D0">
      <w:numFmt w:val="bullet"/>
      <w:lvlText w:val="•"/>
      <w:lvlJc w:val="left"/>
      <w:pPr>
        <w:ind w:left="5574" w:hanging="227"/>
      </w:pPr>
      <w:rPr>
        <w:rFonts w:hint="default"/>
        <w:lang w:val="es-ES" w:eastAsia="en-US" w:bidi="ar-SA"/>
      </w:rPr>
    </w:lvl>
    <w:lvl w:ilvl="6" w:tplc="6F9C0EEE">
      <w:numFmt w:val="bullet"/>
      <w:lvlText w:val="•"/>
      <w:lvlJc w:val="left"/>
      <w:pPr>
        <w:ind w:left="6557" w:hanging="227"/>
      </w:pPr>
      <w:rPr>
        <w:rFonts w:hint="default"/>
        <w:lang w:val="es-ES" w:eastAsia="en-US" w:bidi="ar-SA"/>
      </w:rPr>
    </w:lvl>
    <w:lvl w:ilvl="7" w:tplc="3716A966">
      <w:numFmt w:val="bullet"/>
      <w:lvlText w:val="•"/>
      <w:lvlJc w:val="left"/>
      <w:pPr>
        <w:ind w:left="7540" w:hanging="227"/>
      </w:pPr>
      <w:rPr>
        <w:rFonts w:hint="default"/>
        <w:lang w:val="es-ES" w:eastAsia="en-US" w:bidi="ar-SA"/>
      </w:rPr>
    </w:lvl>
    <w:lvl w:ilvl="8" w:tplc="56E87E58">
      <w:numFmt w:val="bullet"/>
      <w:lvlText w:val="•"/>
      <w:lvlJc w:val="left"/>
      <w:pPr>
        <w:ind w:left="8523" w:hanging="227"/>
      </w:pPr>
      <w:rPr>
        <w:rFonts w:hint="default"/>
        <w:lang w:val="es-ES" w:eastAsia="en-US" w:bidi="ar-SA"/>
      </w:rPr>
    </w:lvl>
  </w:abstractNum>
  <w:abstractNum w:abstractNumId="1">
    <w:nsid w:val="075B5D42"/>
    <w:multiLevelType w:val="hybridMultilevel"/>
    <w:tmpl w:val="E7A09E54"/>
    <w:lvl w:ilvl="0" w:tplc="9ABA4866">
      <w:start w:val="1"/>
      <w:numFmt w:val="decimal"/>
      <w:lvlText w:val="%1."/>
      <w:lvlJc w:val="left"/>
      <w:pPr>
        <w:ind w:left="132" w:hanging="288"/>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D0D2AC0A">
      <w:numFmt w:val="bullet"/>
      <w:lvlText w:val="•"/>
      <w:lvlJc w:val="left"/>
      <w:pPr>
        <w:ind w:left="1174" w:hanging="288"/>
      </w:pPr>
      <w:rPr>
        <w:rFonts w:hint="default"/>
        <w:lang w:val="es-ES" w:eastAsia="en-US" w:bidi="ar-SA"/>
      </w:rPr>
    </w:lvl>
    <w:lvl w:ilvl="2" w:tplc="8AF8B2FE">
      <w:numFmt w:val="bullet"/>
      <w:lvlText w:val="•"/>
      <w:lvlJc w:val="left"/>
      <w:pPr>
        <w:ind w:left="2209" w:hanging="288"/>
      </w:pPr>
      <w:rPr>
        <w:rFonts w:hint="default"/>
        <w:lang w:val="es-ES" w:eastAsia="en-US" w:bidi="ar-SA"/>
      </w:rPr>
    </w:lvl>
    <w:lvl w:ilvl="3" w:tplc="7286142A">
      <w:numFmt w:val="bullet"/>
      <w:lvlText w:val="•"/>
      <w:lvlJc w:val="left"/>
      <w:pPr>
        <w:ind w:left="3244" w:hanging="288"/>
      </w:pPr>
      <w:rPr>
        <w:rFonts w:hint="default"/>
        <w:lang w:val="es-ES" w:eastAsia="en-US" w:bidi="ar-SA"/>
      </w:rPr>
    </w:lvl>
    <w:lvl w:ilvl="4" w:tplc="E110B408">
      <w:numFmt w:val="bullet"/>
      <w:lvlText w:val="•"/>
      <w:lvlJc w:val="left"/>
      <w:pPr>
        <w:ind w:left="4279" w:hanging="288"/>
      </w:pPr>
      <w:rPr>
        <w:rFonts w:hint="default"/>
        <w:lang w:val="es-ES" w:eastAsia="en-US" w:bidi="ar-SA"/>
      </w:rPr>
    </w:lvl>
    <w:lvl w:ilvl="5" w:tplc="27D0D2A6">
      <w:numFmt w:val="bullet"/>
      <w:lvlText w:val="•"/>
      <w:lvlJc w:val="left"/>
      <w:pPr>
        <w:ind w:left="5314" w:hanging="288"/>
      </w:pPr>
      <w:rPr>
        <w:rFonts w:hint="default"/>
        <w:lang w:val="es-ES" w:eastAsia="en-US" w:bidi="ar-SA"/>
      </w:rPr>
    </w:lvl>
    <w:lvl w:ilvl="6" w:tplc="C3BED5B0">
      <w:numFmt w:val="bullet"/>
      <w:lvlText w:val="•"/>
      <w:lvlJc w:val="left"/>
      <w:pPr>
        <w:ind w:left="6349" w:hanging="288"/>
      </w:pPr>
      <w:rPr>
        <w:rFonts w:hint="default"/>
        <w:lang w:val="es-ES" w:eastAsia="en-US" w:bidi="ar-SA"/>
      </w:rPr>
    </w:lvl>
    <w:lvl w:ilvl="7" w:tplc="4704F2F4">
      <w:numFmt w:val="bullet"/>
      <w:lvlText w:val="•"/>
      <w:lvlJc w:val="left"/>
      <w:pPr>
        <w:ind w:left="7384" w:hanging="288"/>
      </w:pPr>
      <w:rPr>
        <w:rFonts w:hint="default"/>
        <w:lang w:val="es-ES" w:eastAsia="en-US" w:bidi="ar-SA"/>
      </w:rPr>
    </w:lvl>
    <w:lvl w:ilvl="8" w:tplc="2C4A7E6C">
      <w:numFmt w:val="bullet"/>
      <w:lvlText w:val="•"/>
      <w:lvlJc w:val="left"/>
      <w:pPr>
        <w:ind w:left="8419" w:hanging="288"/>
      </w:pPr>
      <w:rPr>
        <w:rFonts w:hint="default"/>
        <w:lang w:val="es-ES" w:eastAsia="en-US" w:bidi="ar-SA"/>
      </w:rPr>
    </w:lvl>
  </w:abstractNum>
  <w:abstractNum w:abstractNumId="2">
    <w:nsid w:val="09262132"/>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324094"/>
    <w:multiLevelType w:val="hybridMultilevel"/>
    <w:tmpl w:val="6D62B7A0"/>
    <w:lvl w:ilvl="0" w:tplc="14323D48">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CB88184">
      <w:numFmt w:val="bullet"/>
      <w:lvlText w:val="•"/>
      <w:lvlJc w:val="left"/>
      <w:pPr>
        <w:ind w:left="1642" w:hanging="227"/>
      </w:pPr>
      <w:rPr>
        <w:rFonts w:hint="default"/>
        <w:lang w:val="es-ES" w:eastAsia="en-US" w:bidi="ar-SA"/>
      </w:rPr>
    </w:lvl>
    <w:lvl w:ilvl="2" w:tplc="3EF6F1BA">
      <w:numFmt w:val="bullet"/>
      <w:lvlText w:val="•"/>
      <w:lvlJc w:val="left"/>
      <w:pPr>
        <w:ind w:left="2625" w:hanging="227"/>
      </w:pPr>
      <w:rPr>
        <w:rFonts w:hint="default"/>
        <w:lang w:val="es-ES" w:eastAsia="en-US" w:bidi="ar-SA"/>
      </w:rPr>
    </w:lvl>
    <w:lvl w:ilvl="3" w:tplc="ED6873C4">
      <w:numFmt w:val="bullet"/>
      <w:lvlText w:val="•"/>
      <w:lvlJc w:val="left"/>
      <w:pPr>
        <w:ind w:left="3608" w:hanging="227"/>
      </w:pPr>
      <w:rPr>
        <w:rFonts w:hint="default"/>
        <w:lang w:val="es-ES" w:eastAsia="en-US" w:bidi="ar-SA"/>
      </w:rPr>
    </w:lvl>
    <w:lvl w:ilvl="4" w:tplc="8E664F4C">
      <w:numFmt w:val="bullet"/>
      <w:lvlText w:val="•"/>
      <w:lvlJc w:val="left"/>
      <w:pPr>
        <w:ind w:left="4591" w:hanging="227"/>
      </w:pPr>
      <w:rPr>
        <w:rFonts w:hint="default"/>
        <w:lang w:val="es-ES" w:eastAsia="en-US" w:bidi="ar-SA"/>
      </w:rPr>
    </w:lvl>
    <w:lvl w:ilvl="5" w:tplc="842CF2A4">
      <w:numFmt w:val="bullet"/>
      <w:lvlText w:val="•"/>
      <w:lvlJc w:val="left"/>
      <w:pPr>
        <w:ind w:left="5574" w:hanging="227"/>
      </w:pPr>
      <w:rPr>
        <w:rFonts w:hint="default"/>
        <w:lang w:val="es-ES" w:eastAsia="en-US" w:bidi="ar-SA"/>
      </w:rPr>
    </w:lvl>
    <w:lvl w:ilvl="6" w:tplc="47B8E812">
      <w:numFmt w:val="bullet"/>
      <w:lvlText w:val="•"/>
      <w:lvlJc w:val="left"/>
      <w:pPr>
        <w:ind w:left="6557" w:hanging="227"/>
      </w:pPr>
      <w:rPr>
        <w:rFonts w:hint="default"/>
        <w:lang w:val="es-ES" w:eastAsia="en-US" w:bidi="ar-SA"/>
      </w:rPr>
    </w:lvl>
    <w:lvl w:ilvl="7" w:tplc="BD701556">
      <w:numFmt w:val="bullet"/>
      <w:lvlText w:val="•"/>
      <w:lvlJc w:val="left"/>
      <w:pPr>
        <w:ind w:left="7540" w:hanging="227"/>
      </w:pPr>
      <w:rPr>
        <w:rFonts w:hint="default"/>
        <w:lang w:val="es-ES" w:eastAsia="en-US" w:bidi="ar-SA"/>
      </w:rPr>
    </w:lvl>
    <w:lvl w:ilvl="8" w:tplc="D7FEB11E">
      <w:numFmt w:val="bullet"/>
      <w:lvlText w:val="•"/>
      <w:lvlJc w:val="left"/>
      <w:pPr>
        <w:ind w:left="8523" w:hanging="227"/>
      </w:pPr>
      <w:rPr>
        <w:rFonts w:hint="default"/>
        <w:lang w:val="es-ES" w:eastAsia="en-US" w:bidi="ar-SA"/>
      </w:rPr>
    </w:lvl>
  </w:abstractNum>
  <w:abstractNum w:abstractNumId="4">
    <w:nsid w:val="12B60C28"/>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C859FA"/>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2118F8"/>
    <w:multiLevelType w:val="hybridMultilevel"/>
    <w:tmpl w:val="3132CB26"/>
    <w:lvl w:ilvl="0" w:tplc="09289976">
      <w:start w:val="1"/>
      <w:numFmt w:val="decimal"/>
      <w:lvlText w:val="%1."/>
      <w:lvlJc w:val="left"/>
      <w:pPr>
        <w:ind w:left="132" w:hanging="31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D28CE788">
      <w:numFmt w:val="bullet"/>
      <w:lvlText w:val="•"/>
      <w:lvlJc w:val="left"/>
      <w:pPr>
        <w:ind w:left="1174" w:hanging="310"/>
      </w:pPr>
      <w:rPr>
        <w:rFonts w:hint="default"/>
        <w:lang w:val="es-ES" w:eastAsia="en-US" w:bidi="ar-SA"/>
      </w:rPr>
    </w:lvl>
    <w:lvl w:ilvl="2" w:tplc="CC3220AE">
      <w:numFmt w:val="bullet"/>
      <w:lvlText w:val="•"/>
      <w:lvlJc w:val="left"/>
      <w:pPr>
        <w:ind w:left="2209" w:hanging="310"/>
      </w:pPr>
      <w:rPr>
        <w:rFonts w:hint="default"/>
        <w:lang w:val="es-ES" w:eastAsia="en-US" w:bidi="ar-SA"/>
      </w:rPr>
    </w:lvl>
    <w:lvl w:ilvl="3" w:tplc="3D02FD28">
      <w:numFmt w:val="bullet"/>
      <w:lvlText w:val="•"/>
      <w:lvlJc w:val="left"/>
      <w:pPr>
        <w:ind w:left="3244" w:hanging="310"/>
      </w:pPr>
      <w:rPr>
        <w:rFonts w:hint="default"/>
        <w:lang w:val="es-ES" w:eastAsia="en-US" w:bidi="ar-SA"/>
      </w:rPr>
    </w:lvl>
    <w:lvl w:ilvl="4" w:tplc="A948E0C6">
      <w:numFmt w:val="bullet"/>
      <w:lvlText w:val="•"/>
      <w:lvlJc w:val="left"/>
      <w:pPr>
        <w:ind w:left="4279" w:hanging="310"/>
      </w:pPr>
      <w:rPr>
        <w:rFonts w:hint="default"/>
        <w:lang w:val="es-ES" w:eastAsia="en-US" w:bidi="ar-SA"/>
      </w:rPr>
    </w:lvl>
    <w:lvl w:ilvl="5" w:tplc="920A258A">
      <w:numFmt w:val="bullet"/>
      <w:lvlText w:val="•"/>
      <w:lvlJc w:val="left"/>
      <w:pPr>
        <w:ind w:left="5314" w:hanging="310"/>
      </w:pPr>
      <w:rPr>
        <w:rFonts w:hint="default"/>
        <w:lang w:val="es-ES" w:eastAsia="en-US" w:bidi="ar-SA"/>
      </w:rPr>
    </w:lvl>
    <w:lvl w:ilvl="6" w:tplc="7DE8C37E">
      <w:numFmt w:val="bullet"/>
      <w:lvlText w:val="•"/>
      <w:lvlJc w:val="left"/>
      <w:pPr>
        <w:ind w:left="6349" w:hanging="310"/>
      </w:pPr>
      <w:rPr>
        <w:rFonts w:hint="default"/>
        <w:lang w:val="es-ES" w:eastAsia="en-US" w:bidi="ar-SA"/>
      </w:rPr>
    </w:lvl>
    <w:lvl w:ilvl="7" w:tplc="6556F0F8">
      <w:numFmt w:val="bullet"/>
      <w:lvlText w:val="•"/>
      <w:lvlJc w:val="left"/>
      <w:pPr>
        <w:ind w:left="7384" w:hanging="310"/>
      </w:pPr>
      <w:rPr>
        <w:rFonts w:hint="default"/>
        <w:lang w:val="es-ES" w:eastAsia="en-US" w:bidi="ar-SA"/>
      </w:rPr>
    </w:lvl>
    <w:lvl w:ilvl="8" w:tplc="1E447A88">
      <w:numFmt w:val="bullet"/>
      <w:lvlText w:val="•"/>
      <w:lvlJc w:val="left"/>
      <w:pPr>
        <w:ind w:left="8419" w:hanging="310"/>
      </w:pPr>
      <w:rPr>
        <w:rFonts w:hint="default"/>
        <w:lang w:val="es-ES" w:eastAsia="en-US" w:bidi="ar-SA"/>
      </w:rPr>
    </w:lvl>
  </w:abstractNum>
  <w:abstractNum w:abstractNumId="7">
    <w:nsid w:val="22A54AC8"/>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EE5B17"/>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DA7EF1"/>
    <w:multiLevelType w:val="hybridMultilevel"/>
    <w:tmpl w:val="173CDA7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0">
    <w:nsid w:val="2D4E36C0"/>
    <w:multiLevelType w:val="hybridMultilevel"/>
    <w:tmpl w:val="46745854"/>
    <w:lvl w:ilvl="0" w:tplc="E9D07938">
      <w:numFmt w:val="bullet"/>
      <w:lvlText w:val="•"/>
      <w:lvlJc w:val="left"/>
      <w:pPr>
        <w:ind w:left="132" w:hanging="161"/>
      </w:pPr>
      <w:rPr>
        <w:rFonts w:ascii="Times New Roman" w:eastAsia="Times New Roman" w:hAnsi="Times New Roman" w:cs="Times New Roman" w:hint="default"/>
        <w:b w:val="0"/>
        <w:bCs w:val="0"/>
        <w:i w:val="0"/>
        <w:iCs w:val="0"/>
        <w:spacing w:val="0"/>
        <w:w w:val="100"/>
        <w:sz w:val="24"/>
        <w:szCs w:val="24"/>
        <w:lang w:val="es-ES" w:eastAsia="en-US" w:bidi="ar-SA"/>
      </w:rPr>
    </w:lvl>
    <w:lvl w:ilvl="1" w:tplc="D81AF050">
      <w:numFmt w:val="bullet"/>
      <w:lvlText w:val="•"/>
      <w:lvlJc w:val="left"/>
      <w:pPr>
        <w:ind w:left="1174" w:hanging="161"/>
      </w:pPr>
      <w:rPr>
        <w:rFonts w:hint="default"/>
        <w:lang w:val="es-ES" w:eastAsia="en-US" w:bidi="ar-SA"/>
      </w:rPr>
    </w:lvl>
    <w:lvl w:ilvl="2" w:tplc="EAE8800E">
      <w:numFmt w:val="bullet"/>
      <w:lvlText w:val="•"/>
      <w:lvlJc w:val="left"/>
      <w:pPr>
        <w:ind w:left="2209" w:hanging="161"/>
      </w:pPr>
      <w:rPr>
        <w:rFonts w:hint="default"/>
        <w:lang w:val="es-ES" w:eastAsia="en-US" w:bidi="ar-SA"/>
      </w:rPr>
    </w:lvl>
    <w:lvl w:ilvl="3" w:tplc="1A8E3BD6">
      <w:numFmt w:val="bullet"/>
      <w:lvlText w:val="•"/>
      <w:lvlJc w:val="left"/>
      <w:pPr>
        <w:ind w:left="3244" w:hanging="161"/>
      </w:pPr>
      <w:rPr>
        <w:rFonts w:hint="default"/>
        <w:lang w:val="es-ES" w:eastAsia="en-US" w:bidi="ar-SA"/>
      </w:rPr>
    </w:lvl>
    <w:lvl w:ilvl="4" w:tplc="EE4EB98E">
      <w:numFmt w:val="bullet"/>
      <w:lvlText w:val="•"/>
      <w:lvlJc w:val="left"/>
      <w:pPr>
        <w:ind w:left="4279" w:hanging="161"/>
      </w:pPr>
      <w:rPr>
        <w:rFonts w:hint="default"/>
        <w:lang w:val="es-ES" w:eastAsia="en-US" w:bidi="ar-SA"/>
      </w:rPr>
    </w:lvl>
    <w:lvl w:ilvl="5" w:tplc="F9D2A998">
      <w:numFmt w:val="bullet"/>
      <w:lvlText w:val="•"/>
      <w:lvlJc w:val="left"/>
      <w:pPr>
        <w:ind w:left="5314" w:hanging="161"/>
      </w:pPr>
      <w:rPr>
        <w:rFonts w:hint="default"/>
        <w:lang w:val="es-ES" w:eastAsia="en-US" w:bidi="ar-SA"/>
      </w:rPr>
    </w:lvl>
    <w:lvl w:ilvl="6" w:tplc="CE36A35A">
      <w:numFmt w:val="bullet"/>
      <w:lvlText w:val="•"/>
      <w:lvlJc w:val="left"/>
      <w:pPr>
        <w:ind w:left="6349" w:hanging="161"/>
      </w:pPr>
      <w:rPr>
        <w:rFonts w:hint="default"/>
        <w:lang w:val="es-ES" w:eastAsia="en-US" w:bidi="ar-SA"/>
      </w:rPr>
    </w:lvl>
    <w:lvl w:ilvl="7" w:tplc="49689DB6">
      <w:numFmt w:val="bullet"/>
      <w:lvlText w:val="•"/>
      <w:lvlJc w:val="left"/>
      <w:pPr>
        <w:ind w:left="7384" w:hanging="161"/>
      </w:pPr>
      <w:rPr>
        <w:rFonts w:hint="default"/>
        <w:lang w:val="es-ES" w:eastAsia="en-US" w:bidi="ar-SA"/>
      </w:rPr>
    </w:lvl>
    <w:lvl w:ilvl="8" w:tplc="F0E8A73A">
      <w:numFmt w:val="bullet"/>
      <w:lvlText w:val="•"/>
      <w:lvlJc w:val="left"/>
      <w:pPr>
        <w:ind w:left="8419" w:hanging="161"/>
      </w:pPr>
      <w:rPr>
        <w:rFonts w:hint="default"/>
        <w:lang w:val="es-ES" w:eastAsia="en-US" w:bidi="ar-SA"/>
      </w:rPr>
    </w:lvl>
  </w:abstractNum>
  <w:abstractNum w:abstractNumId="11">
    <w:nsid w:val="2E761A5C"/>
    <w:multiLevelType w:val="hybridMultilevel"/>
    <w:tmpl w:val="05A00954"/>
    <w:lvl w:ilvl="0" w:tplc="60D898E4">
      <w:start w:val="1"/>
      <w:numFmt w:val="decimal"/>
      <w:lvlText w:val="%1."/>
      <w:lvlJc w:val="left"/>
      <w:pPr>
        <w:ind w:left="132" w:hanging="2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CE042E44">
      <w:numFmt w:val="bullet"/>
      <w:lvlText w:val="•"/>
      <w:lvlJc w:val="left"/>
      <w:pPr>
        <w:ind w:left="1174" w:hanging="260"/>
      </w:pPr>
      <w:rPr>
        <w:rFonts w:hint="default"/>
        <w:lang w:val="es-ES" w:eastAsia="en-US" w:bidi="ar-SA"/>
      </w:rPr>
    </w:lvl>
    <w:lvl w:ilvl="2" w:tplc="36A22B6E">
      <w:numFmt w:val="bullet"/>
      <w:lvlText w:val="•"/>
      <w:lvlJc w:val="left"/>
      <w:pPr>
        <w:ind w:left="2209" w:hanging="260"/>
      </w:pPr>
      <w:rPr>
        <w:rFonts w:hint="default"/>
        <w:lang w:val="es-ES" w:eastAsia="en-US" w:bidi="ar-SA"/>
      </w:rPr>
    </w:lvl>
    <w:lvl w:ilvl="3" w:tplc="7F38E994">
      <w:numFmt w:val="bullet"/>
      <w:lvlText w:val="•"/>
      <w:lvlJc w:val="left"/>
      <w:pPr>
        <w:ind w:left="3244" w:hanging="260"/>
      </w:pPr>
      <w:rPr>
        <w:rFonts w:hint="default"/>
        <w:lang w:val="es-ES" w:eastAsia="en-US" w:bidi="ar-SA"/>
      </w:rPr>
    </w:lvl>
    <w:lvl w:ilvl="4" w:tplc="8A7C5A6C">
      <w:numFmt w:val="bullet"/>
      <w:lvlText w:val="•"/>
      <w:lvlJc w:val="left"/>
      <w:pPr>
        <w:ind w:left="4279" w:hanging="260"/>
      </w:pPr>
      <w:rPr>
        <w:rFonts w:hint="default"/>
        <w:lang w:val="es-ES" w:eastAsia="en-US" w:bidi="ar-SA"/>
      </w:rPr>
    </w:lvl>
    <w:lvl w:ilvl="5" w:tplc="70D6261A">
      <w:numFmt w:val="bullet"/>
      <w:lvlText w:val="•"/>
      <w:lvlJc w:val="left"/>
      <w:pPr>
        <w:ind w:left="5314" w:hanging="260"/>
      </w:pPr>
      <w:rPr>
        <w:rFonts w:hint="default"/>
        <w:lang w:val="es-ES" w:eastAsia="en-US" w:bidi="ar-SA"/>
      </w:rPr>
    </w:lvl>
    <w:lvl w:ilvl="6" w:tplc="1EDA1780">
      <w:numFmt w:val="bullet"/>
      <w:lvlText w:val="•"/>
      <w:lvlJc w:val="left"/>
      <w:pPr>
        <w:ind w:left="6349" w:hanging="260"/>
      </w:pPr>
      <w:rPr>
        <w:rFonts w:hint="default"/>
        <w:lang w:val="es-ES" w:eastAsia="en-US" w:bidi="ar-SA"/>
      </w:rPr>
    </w:lvl>
    <w:lvl w:ilvl="7" w:tplc="D04A36B4">
      <w:numFmt w:val="bullet"/>
      <w:lvlText w:val="•"/>
      <w:lvlJc w:val="left"/>
      <w:pPr>
        <w:ind w:left="7384" w:hanging="260"/>
      </w:pPr>
      <w:rPr>
        <w:rFonts w:hint="default"/>
        <w:lang w:val="es-ES" w:eastAsia="en-US" w:bidi="ar-SA"/>
      </w:rPr>
    </w:lvl>
    <w:lvl w:ilvl="8" w:tplc="F35A5464">
      <w:numFmt w:val="bullet"/>
      <w:lvlText w:val="•"/>
      <w:lvlJc w:val="left"/>
      <w:pPr>
        <w:ind w:left="8419" w:hanging="260"/>
      </w:pPr>
      <w:rPr>
        <w:rFonts w:hint="default"/>
        <w:lang w:val="es-ES" w:eastAsia="en-US" w:bidi="ar-SA"/>
      </w:rPr>
    </w:lvl>
  </w:abstractNum>
  <w:abstractNum w:abstractNumId="12">
    <w:nsid w:val="328C626C"/>
    <w:multiLevelType w:val="hybridMultilevel"/>
    <w:tmpl w:val="04D4B90A"/>
    <w:lvl w:ilvl="0" w:tplc="5226DB9E">
      <w:start w:val="1"/>
      <w:numFmt w:val="lowerLetter"/>
      <w:lvlText w:val="%1."/>
      <w:lvlJc w:val="left"/>
      <w:pPr>
        <w:ind w:left="132" w:hanging="274"/>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E6ACD06E">
      <w:numFmt w:val="bullet"/>
      <w:lvlText w:val="•"/>
      <w:lvlJc w:val="left"/>
      <w:pPr>
        <w:ind w:left="1174" w:hanging="274"/>
      </w:pPr>
      <w:rPr>
        <w:rFonts w:hint="default"/>
        <w:lang w:val="es-ES" w:eastAsia="en-US" w:bidi="ar-SA"/>
      </w:rPr>
    </w:lvl>
    <w:lvl w:ilvl="2" w:tplc="97BEC68A">
      <w:numFmt w:val="bullet"/>
      <w:lvlText w:val="•"/>
      <w:lvlJc w:val="left"/>
      <w:pPr>
        <w:ind w:left="2209" w:hanging="274"/>
      </w:pPr>
      <w:rPr>
        <w:rFonts w:hint="default"/>
        <w:lang w:val="es-ES" w:eastAsia="en-US" w:bidi="ar-SA"/>
      </w:rPr>
    </w:lvl>
    <w:lvl w:ilvl="3" w:tplc="33221D48">
      <w:numFmt w:val="bullet"/>
      <w:lvlText w:val="•"/>
      <w:lvlJc w:val="left"/>
      <w:pPr>
        <w:ind w:left="3244" w:hanging="274"/>
      </w:pPr>
      <w:rPr>
        <w:rFonts w:hint="default"/>
        <w:lang w:val="es-ES" w:eastAsia="en-US" w:bidi="ar-SA"/>
      </w:rPr>
    </w:lvl>
    <w:lvl w:ilvl="4" w:tplc="9AAE784C">
      <w:numFmt w:val="bullet"/>
      <w:lvlText w:val="•"/>
      <w:lvlJc w:val="left"/>
      <w:pPr>
        <w:ind w:left="4279" w:hanging="274"/>
      </w:pPr>
      <w:rPr>
        <w:rFonts w:hint="default"/>
        <w:lang w:val="es-ES" w:eastAsia="en-US" w:bidi="ar-SA"/>
      </w:rPr>
    </w:lvl>
    <w:lvl w:ilvl="5" w:tplc="6CE2B2F4">
      <w:numFmt w:val="bullet"/>
      <w:lvlText w:val="•"/>
      <w:lvlJc w:val="left"/>
      <w:pPr>
        <w:ind w:left="5314" w:hanging="274"/>
      </w:pPr>
      <w:rPr>
        <w:rFonts w:hint="default"/>
        <w:lang w:val="es-ES" w:eastAsia="en-US" w:bidi="ar-SA"/>
      </w:rPr>
    </w:lvl>
    <w:lvl w:ilvl="6" w:tplc="B9D6DDB6">
      <w:numFmt w:val="bullet"/>
      <w:lvlText w:val="•"/>
      <w:lvlJc w:val="left"/>
      <w:pPr>
        <w:ind w:left="6349" w:hanging="274"/>
      </w:pPr>
      <w:rPr>
        <w:rFonts w:hint="default"/>
        <w:lang w:val="es-ES" w:eastAsia="en-US" w:bidi="ar-SA"/>
      </w:rPr>
    </w:lvl>
    <w:lvl w:ilvl="7" w:tplc="1396D97C">
      <w:numFmt w:val="bullet"/>
      <w:lvlText w:val="•"/>
      <w:lvlJc w:val="left"/>
      <w:pPr>
        <w:ind w:left="7384" w:hanging="274"/>
      </w:pPr>
      <w:rPr>
        <w:rFonts w:hint="default"/>
        <w:lang w:val="es-ES" w:eastAsia="en-US" w:bidi="ar-SA"/>
      </w:rPr>
    </w:lvl>
    <w:lvl w:ilvl="8" w:tplc="0D3ABC22">
      <w:numFmt w:val="bullet"/>
      <w:lvlText w:val="•"/>
      <w:lvlJc w:val="left"/>
      <w:pPr>
        <w:ind w:left="8419" w:hanging="274"/>
      </w:pPr>
      <w:rPr>
        <w:rFonts w:hint="default"/>
        <w:lang w:val="es-ES" w:eastAsia="en-US" w:bidi="ar-SA"/>
      </w:rPr>
    </w:lvl>
  </w:abstractNum>
  <w:abstractNum w:abstractNumId="13">
    <w:nsid w:val="335E6664"/>
    <w:multiLevelType w:val="hybridMultilevel"/>
    <w:tmpl w:val="9CA4C27C"/>
    <w:lvl w:ilvl="0" w:tplc="902EE0F2">
      <w:numFmt w:val="bullet"/>
      <w:lvlText w:val="—"/>
      <w:lvlJc w:val="left"/>
      <w:pPr>
        <w:ind w:left="132" w:hanging="399"/>
      </w:pPr>
      <w:rPr>
        <w:rFonts w:ascii="Times New Roman" w:eastAsia="Times New Roman" w:hAnsi="Times New Roman" w:cs="Times New Roman" w:hint="default"/>
        <w:b w:val="0"/>
        <w:bCs w:val="0"/>
        <w:i w:val="0"/>
        <w:iCs w:val="0"/>
        <w:spacing w:val="0"/>
        <w:w w:val="100"/>
        <w:sz w:val="24"/>
        <w:szCs w:val="24"/>
        <w:lang w:val="es-ES" w:eastAsia="en-US" w:bidi="ar-SA"/>
      </w:rPr>
    </w:lvl>
    <w:lvl w:ilvl="1" w:tplc="4CCEF478">
      <w:numFmt w:val="bullet"/>
      <w:lvlText w:val="•"/>
      <w:lvlJc w:val="left"/>
      <w:pPr>
        <w:ind w:left="1174" w:hanging="399"/>
      </w:pPr>
      <w:rPr>
        <w:rFonts w:hint="default"/>
        <w:lang w:val="es-ES" w:eastAsia="en-US" w:bidi="ar-SA"/>
      </w:rPr>
    </w:lvl>
    <w:lvl w:ilvl="2" w:tplc="5F607CCC">
      <w:numFmt w:val="bullet"/>
      <w:lvlText w:val="•"/>
      <w:lvlJc w:val="left"/>
      <w:pPr>
        <w:ind w:left="2209" w:hanging="399"/>
      </w:pPr>
      <w:rPr>
        <w:rFonts w:hint="default"/>
        <w:lang w:val="es-ES" w:eastAsia="en-US" w:bidi="ar-SA"/>
      </w:rPr>
    </w:lvl>
    <w:lvl w:ilvl="3" w:tplc="282A2CFA">
      <w:numFmt w:val="bullet"/>
      <w:lvlText w:val="•"/>
      <w:lvlJc w:val="left"/>
      <w:pPr>
        <w:ind w:left="3244" w:hanging="399"/>
      </w:pPr>
      <w:rPr>
        <w:rFonts w:hint="default"/>
        <w:lang w:val="es-ES" w:eastAsia="en-US" w:bidi="ar-SA"/>
      </w:rPr>
    </w:lvl>
    <w:lvl w:ilvl="4" w:tplc="ED44CD7E">
      <w:numFmt w:val="bullet"/>
      <w:lvlText w:val="•"/>
      <w:lvlJc w:val="left"/>
      <w:pPr>
        <w:ind w:left="4279" w:hanging="399"/>
      </w:pPr>
      <w:rPr>
        <w:rFonts w:hint="default"/>
        <w:lang w:val="es-ES" w:eastAsia="en-US" w:bidi="ar-SA"/>
      </w:rPr>
    </w:lvl>
    <w:lvl w:ilvl="5" w:tplc="EF78862A">
      <w:numFmt w:val="bullet"/>
      <w:lvlText w:val="•"/>
      <w:lvlJc w:val="left"/>
      <w:pPr>
        <w:ind w:left="5314" w:hanging="399"/>
      </w:pPr>
      <w:rPr>
        <w:rFonts w:hint="default"/>
        <w:lang w:val="es-ES" w:eastAsia="en-US" w:bidi="ar-SA"/>
      </w:rPr>
    </w:lvl>
    <w:lvl w:ilvl="6" w:tplc="96DA9638">
      <w:numFmt w:val="bullet"/>
      <w:lvlText w:val="•"/>
      <w:lvlJc w:val="left"/>
      <w:pPr>
        <w:ind w:left="6349" w:hanging="399"/>
      </w:pPr>
      <w:rPr>
        <w:rFonts w:hint="default"/>
        <w:lang w:val="es-ES" w:eastAsia="en-US" w:bidi="ar-SA"/>
      </w:rPr>
    </w:lvl>
    <w:lvl w:ilvl="7" w:tplc="47CE26EE">
      <w:numFmt w:val="bullet"/>
      <w:lvlText w:val="•"/>
      <w:lvlJc w:val="left"/>
      <w:pPr>
        <w:ind w:left="7384" w:hanging="399"/>
      </w:pPr>
      <w:rPr>
        <w:rFonts w:hint="default"/>
        <w:lang w:val="es-ES" w:eastAsia="en-US" w:bidi="ar-SA"/>
      </w:rPr>
    </w:lvl>
    <w:lvl w:ilvl="8" w:tplc="C436C554">
      <w:numFmt w:val="bullet"/>
      <w:lvlText w:val="•"/>
      <w:lvlJc w:val="left"/>
      <w:pPr>
        <w:ind w:left="8419" w:hanging="399"/>
      </w:pPr>
      <w:rPr>
        <w:rFonts w:hint="default"/>
        <w:lang w:val="es-ES" w:eastAsia="en-US" w:bidi="ar-SA"/>
      </w:rPr>
    </w:lvl>
  </w:abstractNum>
  <w:abstractNum w:abstractNumId="14">
    <w:nsid w:val="354E1FEE"/>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55005CC"/>
    <w:multiLevelType w:val="hybridMultilevel"/>
    <w:tmpl w:val="0C00A356"/>
    <w:lvl w:ilvl="0" w:tplc="9594C8BC">
      <w:start w:val="1"/>
      <w:numFmt w:val="decimal"/>
      <w:lvlText w:val="%1."/>
      <w:lvlJc w:val="left"/>
      <w:pPr>
        <w:ind w:left="672"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8F8B6E8">
      <w:numFmt w:val="bullet"/>
      <w:lvlText w:val="•"/>
      <w:lvlJc w:val="left"/>
      <w:pPr>
        <w:ind w:left="1660" w:hanging="240"/>
      </w:pPr>
      <w:rPr>
        <w:rFonts w:hint="default"/>
        <w:lang w:val="es-ES" w:eastAsia="en-US" w:bidi="ar-SA"/>
      </w:rPr>
    </w:lvl>
    <w:lvl w:ilvl="2" w:tplc="7D4E7524">
      <w:numFmt w:val="bullet"/>
      <w:lvlText w:val="•"/>
      <w:lvlJc w:val="left"/>
      <w:pPr>
        <w:ind w:left="2641" w:hanging="240"/>
      </w:pPr>
      <w:rPr>
        <w:rFonts w:hint="default"/>
        <w:lang w:val="es-ES" w:eastAsia="en-US" w:bidi="ar-SA"/>
      </w:rPr>
    </w:lvl>
    <w:lvl w:ilvl="3" w:tplc="844AA04A">
      <w:numFmt w:val="bullet"/>
      <w:lvlText w:val="•"/>
      <w:lvlJc w:val="left"/>
      <w:pPr>
        <w:ind w:left="3622" w:hanging="240"/>
      </w:pPr>
      <w:rPr>
        <w:rFonts w:hint="default"/>
        <w:lang w:val="es-ES" w:eastAsia="en-US" w:bidi="ar-SA"/>
      </w:rPr>
    </w:lvl>
    <w:lvl w:ilvl="4" w:tplc="E820D3E0">
      <w:numFmt w:val="bullet"/>
      <w:lvlText w:val="•"/>
      <w:lvlJc w:val="left"/>
      <w:pPr>
        <w:ind w:left="4603" w:hanging="240"/>
      </w:pPr>
      <w:rPr>
        <w:rFonts w:hint="default"/>
        <w:lang w:val="es-ES" w:eastAsia="en-US" w:bidi="ar-SA"/>
      </w:rPr>
    </w:lvl>
    <w:lvl w:ilvl="5" w:tplc="B0FA0D7C">
      <w:numFmt w:val="bullet"/>
      <w:lvlText w:val="•"/>
      <w:lvlJc w:val="left"/>
      <w:pPr>
        <w:ind w:left="5584" w:hanging="240"/>
      </w:pPr>
      <w:rPr>
        <w:rFonts w:hint="default"/>
        <w:lang w:val="es-ES" w:eastAsia="en-US" w:bidi="ar-SA"/>
      </w:rPr>
    </w:lvl>
    <w:lvl w:ilvl="6" w:tplc="A37C6CF6">
      <w:numFmt w:val="bullet"/>
      <w:lvlText w:val="•"/>
      <w:lvlJc w:val="left"/>
      <w:pPr>
        <w:ind w:left="6565" w:hanging="240"/>
      </w:pPr>
      <w:rPr>
        <w:rFonts w:hint="default"/>
        <w:lang w:val="es-ES" w:eastAsia="en-US" w:bidi="ar-SA"/>
      </w:rPr>
    </w:lvl>
    <w:lvl w:ilvl="7" w:tplc="9BA0EFBC">
      <w:numFmt w:val="bullet"/>
      <w:lvlText w:val="•"/>
      <w:lvlJc w:val="left"/>
      <w:pPr>
        <w:ind w:left="7546" w:hanging="240"/>
      </w:pPr>
      <w:rPr>
        <w:rFonts w:hint="default"/>
        <w:lang w:val="es-ES" w:eastAsia="en-US" w:bidi="ar-SA"/>
      </w:rPr>
    </w:lvl>
    <w:lvl w:ilvl="8" w:tplc="AE929648">
      <w:numFmt w:val="bullet"/>
      <w:lvlText w:val="•"/>
      <w:lvlJc w:val="left"/>
      <w:pPr>
        <w:ind w:left="8527" w:hanging="240"/>
      </w:pPr>
      <w:rPr>
        <w:rFonts w:hint="default"/>
        <w:lang w:val="es-ES" w:eastAsia="en-US" w:bidi="ar-SA"/>
      </w:rPr>
    </w:lvl>
  </w:abstractNum>
  <w:abstractNum w:abstractNumId="16">
    <w:nsid w:val="3EE471A5"/>
    <w:multiLevelType w:val="multilevel"/>
    <w:tmpl w:val="49245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B5687"/>
    <w:multiLevelType w:val="multilevel"/>
    <w:tmpl w:val="A732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17B5288"/>
    <w:multiLevelType w:val="hybridMultilevel"/>
    <w:tmpl w:val="E3665A7C"/>
    <w:lvl w:ilvl="0" w:tplc="B3D220E6">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6E949934">
      <w:numFmt w:val="bullet"/>
      <w:lvlText w:val="•"/>
      <w:lvlJc w:val="left"/>
      <w:pPr>
        <w:ind w:left="1642" w:hanging="227"/>
      </w:pPr>
      <w:rPr>
        <w:rFonts w:hint="default"/>
        <w:lang w:val="es-ES" w:eastAsia="en-US" w:bidi="ar-SA"/>
      </w:rPr>
    </w:lvl>
    <w:lvl w:ilvl="2" w:tplc="FD1259CE">
      <w:numFmt w:val="bullet"/>
      <w:lvlText w:val="•"/>
      <w:lvlJc w:val="left"/>
      <w:pPr>
        <w:ind w:left="2625" w:hanging="227"/>
      </w:pPr>
      <w:rPr>
        <w:rFonts w:hint="default"/>
        <w:lang w:val="es-ES" w:eastAsia="en-US" w:bidi="ar-SA"/>
      </w:rPr>
    </w:lvl>
    <w:lvl w:ilvl="3" w:tplc="B7FE29AC">
      <w:numFmt w:val="bullet"/>
      <w:lvlText w:val="•"/>
      <w:lvlJc w:val="left"/>
      <w:pPr>
        <w:ind w:left="3608" w:hanging="227"/>
      </w:pPr>
      <w:rPr>
        <w:rFonts w:hint="default"/>
        <w:lang w:val="es-ES" w:eastAsia="en-US" w:bidi="ar-SA"/>
      </w:rPr>
    </w:lvl>
    <w:lvl w:ilvl="4" w:tplc="22988FEE">
      <w:numFmt w:val="bullet"/>
      <w:lvlText w:val="•"/>
      <w:lvlJc w:val="left"/>
      <w:pPr>
        <w:ind w:left="4591" w:hanging="227"/>
      </w:pPr>
      <w:rPr>
        <w:rFonts w:hint="default"/>
        <w:lang w:val="es-ES" w:eastAsia="en-US" w:bidi="ar-SA"/>
      </w:rPr>
    </w:lvl>
    <w:lvl w:ilvl="5" w:tplc="2698F61E">
      <w:numFmt w:val="bullet"/>
      <w:lvlText w:val="•"/>
      <w:lvlJc w:val="left"/>
      <w:pPr>
        <w:ind w:left="5574" w:hanging="227"/>
      </w:pPr>
      <w:rPr>
        <w:rFonts w:hint="default"/>
        <w:lang w:val="es-ES" w:eastAsia="en-US" w:bidi="ar-SA"/>
      </w:rPr>
    </w:lvl>
    <w:lvl w:ilvl="6" w:tplc="7492649C">
      <w:numFmt w:val="bullet"/>
      <w:lvlText w:val="•"/>
      <w:lvlJc w:val="left"/>
      <w:pPr>
        <w:ind w:left="6557" w:hanging="227"/>
      </w:pPr>
      <w:rPr>
        <w:rFonts w:hint="default"/>
        <w:lang w:val="es-ES" w:eastAsia="en-US" w:bidi="ar-SA"/>
      </w:rPr>
    </w:lvl>
    <w:lvl w:ilvl="7" w:tplc="358CC628">
      <w:numFmt w:val="bullet"/>
      <w:lvlText w:val="•"/>
      <w:lvlJc w:val="left"/>
      <w:pPr>
        <w:ind w:left="7540" w:hanging="227"/>
      </w:pPr>
      <w:rPr>
        <w:rFonts w:hint="default"/>
        <w:lang w:val="es-ES" w:eastAsia="en-US" w:bidi="ar-SA"/>
      </w:rPr>
    </w:lvl>
    <w:lvl w:ilvl="8" w:tplc="9CCE25AA">
      <w:numFmt w:val="bullet"/>
      <w:lvlText w:val="•"/>
      <w:lvlJc w:val="left"/>
      <w:pPr>
        <w:ind w:left="8523" w:hanging="227"/>
      </w:pPr>
      <w:rPr>
        <w:rFonts w:hint="default"/>
        <w:lang w:val="es-ES" w:eastAsia="en-US" w:bidi="ar-SA"/>
      </w:rPr>
    </w:lvl>
  </w:abstractNum>
  <w:abstractNum w:abstractNumId="19">
    <w:nsid w:val="446F09CD"/>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5C8483F"/>
    <w:multiLevelType w:val="hybridMultilevel"/>
    <w:tmpl w:val="DEA28970"/>
    <w:lvl w:ilvl="0" w:tplc="F0185F78">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06B83882">
      <w:numFmt w:val="bullet"/>
      <w:lvlText w:val="•"/>
      <w:lvlJc w:val="left"/>
      <w:pPr>
        <w:ind w:left="1642" w:hanging="227"/>
      </w:pPr>
      <w:rPr>
        <w:rFonts w:hint="default"/>
        <w:lang w:val="es-ES" w:eastAsia="en-US" w:bidi="ar-SA"/>
      </w:rPr>
    </w:lvl>
    <w:lvl w:ilvl="2" w:tplc="29062580">
      <w:numFmt w:val="bullet"/>
      <w:lvlText w:val="•"/>
      <w:lvlJc w:val="left"/>
      <w:pPr>
        <w:ind w:left="2625" w:hanging="227"/>
      </w:pPr>
      <w:rPr>
        <w:rFonts w:hint="default"/>
        <w:lang w:val="es-ES" w:eastAsia="en-US" w:bidi="ar-SA"/>
      </w:rPr>
    </w:lvl>
    <w:lvl w:ilvl="3" w:tplc="0A2803FE">
      <w:numFmt w:val="bullet"/>
      <w:lvlText w:val="•"/>
      <w:lvlJc w:val="left"/>
      <w:pPr>
        <w:ind w:left="3608" w:hanging="227"/>
      </w:pPr>
      <w:rPr>
        <w:rFonts w:hint="default"/>
        <w:lang w:val="es-ES" w:eastAsia="en-US" w:bidi="ar-SA"/>
      </w:rPr>
    </w:lvl>
    <w:lvl w:ilvl="4" w:tplc="9C6E930A">
      <w:numFmt w:val="bullet"/>
      <w:lvlText w:val="•"/>
      <w:lvlJc w:val="left"/>
      <w:pPr>
        <w:ind w:left="4591" w:hanging="227"/>
      </w:pPr>
      <w:rPr>
        <w:rFonts w:hint="default"/>
        <w:lang w:val="es-ES" w:eastAsia="en-US" w:bidi="ar-SA"/>
      </w:rPr>
    </w:lvl>
    <w:lvl w:ilvl="5" w:tplc="4F96AD32">
      <w:numFmt w:val="bullet"/>
      <w:lvlText w:val="•"/>
      <w:lvlJc w:val="left"/>
      <w:pPr>
        <w:ind w:left="5574" w:hanging="227"/>
      </w:pPr>
      <w:rPr>
        <w:rFonts w:hint="default"/>
        <w:lang w:val="es-ES" w:eastAsia="en-US" w:bidi="ar-SA"/>
      </w:rPr>
    </w:lvl>
    <w:lvl w:ilvl="6" w:tplc="065EA36C">
      <w:numFmt w:val="bullet"/>
      <w:lvlText w:val="•"/>
      <w:lvlJc w:val="left"/>
      <w:pPr>
        <w:ind w:left="6557" w:hanging="227"/>
      </w:pPr>
      <w:rPr>
        <w:rFonts w:hint="default"/>
        <w:lang w:val="es-ES" w:eastAsia="en-US" w:bidi="ar-SA"/>
      </w:rPr>
    </w:lvl>
    <w:lvl w:ilvl="7" w:tplc="E202ED64">
      <w:numFmt w:val="bullet"/>
      <w:lvlText w:val="•"/>
      <w:lvlJc w:val="left"/>
      <w:pPr>
        <w:ind w:left="7540" w:hanging="227"/>
      </w:pPr>
      <w:rPr>
        <w:rFonts w:hint="default"/>
        <w:lang w:val="es-ES" w:eastAsia="en-US" w:bidi="ar-SA"/>
      </w:rPr>
    </w:lvl>
    <w:lvl w:ilvl="8" w:tplc="9EFC9116">
      <w:numFmt w:val="bullet"/>
      <w:lvlText w:val="•"/>
      <w:lvlJc w:val="left"/>
      <w:pPr>
        <w:ind w:left="8523" w:hanging="227"/>
      </w:pPr>
      <w:rPr>
        <w:rFonts w:hint="default"/>
        <w:lang w:val="es-ES" w:eastAsia="en-US" w:bidi="ar-SA"/>
      </w:rPr>
    </w:lvl>
  </w:abstractNum>
  <w:abstractNum w:abstractNumId="21">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5B72E0"/>
    <w:multiLevelType w:val="hybridMultilevel"/>
    <w:tmpl w:val="9AD8C584"/>
    <w:lvl w:ilvl="0" w:tplc="F1889BAA">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2DC4AC4">
      <w:numFmt w:val="bullet"/>
      <w:lvlText w:val="•"/>
      <w:lvlJc w:val="left"/>
      <w:pPr>
        <w:ind w:left="1642" w:hanging="227"/>
      </w:pPr>
      <w:rPr>
        <w:rFonts w:hint="default"/>
        <w:lang w:val="es-ES" w:eastAsia="en-US" w:bidi="ar-SA"/>
      </w:rPr>
    </w:lvl>
    <w:lvl w:ilvl="2" w:tplc="9F0AF2EC">
      <w:numFmt w:val="bullet"/>
      <w:lvlText w:val="•"/>
      <w:lvlJc w:val="left"/>
      <w:pPr>
        <w:ind w:left="2625" w:hanging="227"/>
      </w:pPr>
      <w:rPr>
        <w:rFonts w:hint="default"/>
        <w:lang w:val="es-ES" w:eastAsia="en-US" w:bidi="ar-SA"/>
      </w:rPr>
    </w:lvl>
    <w:lvl w:ilvl="3" w:tplc="C6DC9144">
      <w:numFmt w:val="bullet"/>
      <w:lvlText w:val="•"/>
      <w:lvlJc w:val="left"/>
      <w:pPr>
        <w:ind w:left="3608" w:hanging="227"/>
      </w:pPr>
      <w:rPr>
        <w:rFonts w:hint="default"/>
        <w:lang w:val="es-ES" w:eastAsia="en-US" w:bidi="ar-SA"/>
      </w:rPr>
    </w:lvl>
    <w:lvl w:ilvl="4" w:tplc="7B2CCBC6">
      <w:numFmt w:val="bullet"/>
      <w:lvlText w:val="•"/>
      <w:lvlJc w:val="left"/>
      <w:pPr>
        <w:ind w:left="4591" w:hanging="227"/>
      </w:pPr>
      <w:rPr>
        <w:rFonts w:hint="default"/>
        <w:lang w:val="es-ES" w:eastAsia="en-US" w:bidi="ar-SA"/>
      </w:rPr>
    </w:lvl>
    <w:lvl w:ilvl="5" w:tplc="19C26ACA">
      <w:numFmt w:val="bullet"/>
      <w:lvlText w:val="•"/>
      <w:lvlJc w:val="left"/>
      <w:pPr>
        <w:ind w:left="5574" w:hanging="227"/>
      </w:pPr>
      <w:rPr>
        <w:rFonts w:hint="default"/>
        <w:lang w:val="es-ES" w:eastAsia="en-US" w:bidi="ar-SA"/>
      </w:rPr>
    </w:lvl>
    <w:lvl w:ilvl="6" w:tplc="2E32BF56">
      <w:numFmt w:val="bullet"/>
      <w:lvlText w:val="•"/>
      <w:lvlJc w:val="left"/>
      <w:pPr>
        <w:ind w:left="6557" w:hanging="227"/>
      </w:pPr>
      <w:rPr>
        <w:rFonts w:hint="default"/>
        <w:lang w:val="es-ES" w:eastAsia="en-US" w:bidi="ar-SA"/>
      </w:rPr>
    </w:lvl>
    <w:lvl w:ilvl="7" w:tplc="C88A020C">
      <w:numFmt w:val="bullet"/>
      <w:lvlText w:val="•"/>
      <w:lvlJc w:val="left"/>
      <w:pPr>
        <w:ind w:left="7540" w:hanging="227"/>
      </w:pPr>
      <w:rPr>
        <w:rFonts w:hint="default"/>
        <w:lang w:val="es-ES" w:eastAsia="en-US" w:bidi="ar-SA"/>
      </w:rPr>
    </w:lvl>
    <w:lvl w:ilvl="8" w:tplc="05BEB634">
      <w:numFmt w:val="bullet"/>
      <w:lvlText w:val="•"/>
      <w:lvlJc w:val="left"/>
      <w:pPr>
        <w:ind w:left="8523" w:hanging="227"/>
      </w:pPr>
      <w:rPr>
        <w:rFonts w:hint="default"/>
        <w:lang w:val="es-ES" w:eastAsia="en-US" w:bidi="ar-SA"/>
      </w:rPr>
    </w:lvl>
  </w:abstractNum>
  <w:abstractNum w:abstractNumId="24">
    <w:nsid w:val="53617A4D"/>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5CE7551"/>
    <w:multiLevelType w:val="multilevel"/>
    <w:tmpl w:val="DC5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3D30D4"/>
    <w:multiLevelType w:val="hybridMultilevel"/>
    <w:tmpl w:val="07360A2E"/>
    <w:lvl w:ilvl="0" w:tplc="EA4C0076">
      <w:start w:val="3"/>
      <w:numFmt w:val="lowerLetter"/>
      <w:lvlText w:val="%1)."/>
      <w:lvlJc w:val="left"/>
      <w:pPr>
        <w:ind w:left="132" w:hanging="324"/>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F65A86AA">
      <w:numFmt w:val="bullet"/>
      <w:lvlText w:val="•"/>
      <w:lvlJc w:val="left"/>
      <w:pPr>
        <w:ind w:left="1174" w:hanging="324"/>
      </w:pPr>
      <w:rPr>
        <w:rFonts w:hint="default"/>
        <w:lang w:val="es-ES" w:eastAsia="en-US" w:bidi="ar-SA"/>
      </w:rPr>
    </w:lvl>
    <w:lvl w:ilvl="2" w:tplc="A0BCCB24">
      <w:numFmt w:val="bullet"/>
      <w:lvlText w:val="•"/>
      <w:lvlJc w:val="left"/>
      <w:pPr>
        <w:ind w:left="2209" w:hanging="324"/>
      </w:pPr>
      <w:rPr>
        <w:rFonts w:hint="default"/>
        <w:lang w:val="es-ES" w:eastAsia="en-US" w:bidi="ar-SA"/>
      </w:rPr>
    </w:lvl>
    <w:lvl w:ilvl="3" w:tplc="C9EA976E">
      <w:numFmt w:val="bullet"/>
      <w:lvlText w:val="•"/>
      <w:lvlJc w:val="left"/>
      <w:pPr>
        <w:ind w:left="3244" w:hanging="324"/>
      </w:pPr>
      <w:rPr>
        <w:rFonts w:hint="default"/>
        <w:lang w:val="es-ES" w:eastAsia="en-US" w:bidi="ar-SA"/>
      </w:rPr>
    </w:lvl>
    <w:lvl w:ilvl="4" w:tplc="FEDCC8F2">
      <w:numFmt w:val="bullet"/>
      <w:lvlText w:val="•"/>
      <w:lvlJc w:val="left"/>
      <w:pPr>
        <w:ind w:left="4279" w:hanging="324"/>
      </w:pPr>
      <w:rPr>
        <w:rFonts w:hint="default"/>
        <w:lang w:val="es-ES" w:eastAsia="en-US" w:bidi="ar-SA"/>
      </w:rPr>
    </w:lvl>
    <w:lvl w:ilvl="5" w:tplc="89F03214">
      <w:numFmt w:val="bullet"/>
      <w:lvlText w:val="•"/>
      <w:lvlJc w:val="left"/>
      <w:pPr>
        <w:ind w:left="5314" w:hanging="324"/>
      </w:pPr>
      <w:rPr>
        <w:rFonts w:hint="default"/>
        <w:lang w:val="es-ES" w:eastAsia="en-US" w:bidi="ar-SA"/>
      </w:rPr>
    </w:lvl>
    <w:lvl w:ilvl="6" w:tplc="AB2C28FC">
      <w:numFmt w:val="bullet"/>
      <w:lvlText w:val="•"/>
      <w:lvlJc w:val="left"/>
      <w:pPr>
        <w:ind w:left="6349" w:hanging="324"/>
      </w:pPr>
      <w:rPr>
        <w:rFonts w:hint="default"/>
        <w:lang w:val="es-ES" w:eastAsia="en-US" w:bidi="ar-SA"/>
      </w:rPr>
    </w:lvl>
    <w:lvl w:ilvl="7" w:tplc="B606B54A">
      <w:numFmt w:val="bullet"/>
      <w:lvlText w:val="•"/>
      <w:lvlJc w:val="left"/>
      <w:pPr>
        <w:ind w:left="7384" w:hanging="324"/>
      </w:pPr>
      <w:rPr>
        <w:rFonts w:hint="default"/>
        <w:lang w:val="es-ES" w:eastAsia="en-US" w:bidi="ar-SA"/>
      </w:rPr>
    </w:lvl>
    <w:lvl w:ilvl="8" w:tplc="6FA6A286">
      <w:numFmt w:val="bullet"/>
      <w:lvlText w:val="•"/>
      <w:lvlJc w:val="left"/>
      <w:pPr>
        <w:ind w:left="8419" w:hanging="324"/>
      </w:pPr>
      <w:rPr>
        <w:rFonts w:hint="default"/>
        <w:lang w:val="es-ES" w:eastAsia="en-US" w:bidi="ar-SA"/>
      </w:rPr>
    </w:lvl>
  </w:abstractNum>
  <w:abstractNum w:abstractNumId="27">
    <w:nsid w:val="5FCC630C"/>
    <w:multiLevelType w:val="hybridMultilevel"/>
    <w:tmpl w:val="205832CC"/>
    <w:lvl w:ilvl="0" w:tplc="1AAA6556">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184C8676">
      <w:numFmt w:val="bullet"/>
      <w:lvlText w:val="•"/>
      <w:lvlJc w:val="left"/>
      <w:pPr>
        <w:ind w:left="1642" w:hanging="227"/>
      </w:pPr>
      <w:rPr>
        <w:rFonts w:hint="default"/>
        <w:lang w:val="es-ES" w:eastAsia="en-US" w:bidi="ar-SA"/>
      </w:rPr>
    </w:lvl>
    <w:lvl w:ilvl="2" w:tplc="F8381EFA">
      <w:numFmt w:val="bullet"/>
      <w:lvlText w:val="•"/>
      <w:lvlJc w:val="left"/>
      <w:pPr>
        <w:ind w:left="2625" w:hanging="227"/>
      </w:pPr>
      <w:rPr>
        <w:rFonts w:hint="default"/>
        <w:lang w:val="es-ES" w:eastAsia="en-US" w:bidi="ar-SA"/>
      </w:rPr>
    </w:lvl>
    <w:lvl w:ilvl="3" w:tplc="D7BCE038">
      <w:numFmt w:val="bullet"/>
      <w:lvlText w:val="•"/>
      <w:lvlJc w:val="left"/>
      <w:pPr>
        <w:ind w:left="3608" w:hanging="227"/>
      </w:pPr>
      <w:rPr>
        <w:rFonts w:hint="default"/>
        <w:lang w:val="es-ES" w:eastAsia="en-US" w:bidi="ar-SA"/>
      </w:rPr>
    </w:lvl>
    <w:lvl w:ilvl="4" w:tplc="4CC4594A">
      <w:numFmt w:val="bullet"/>
      <w:lvlText w:val="•"/>
      <w:lvlJc w:val="left"/>
      <w:pPr>
        <w:ind w:left="4591" w:hanging="227"/>
      </w:pPr>
      <w:rPr>
        <w:rFonts w:hint="default"/>
        <w:lang w:val="es-ES" w:eastAsia="en-US" w:bidi="ar-SA"/>
      </w:rPr>
    </w:lvl>
    <w:lvl w:ilvl="5" w:tplc="E71A4CA8">
      <w:numFmt w:val="bullet"/>
      <w:lvlText w:val="•"/>
      <w:lvlJc w:val="left"/>
      <w:pPr>
        <w:ind w:left="5574" w:hanging="227"/>
      </w:pPr>
      <w:rPr>
        <w:rFonts w:hint="default"/>
        <w:lang w:val="es-ES" w:eastAsia="en-US" w:bidi="ar-SA"/>
      </w:rPr>
    </w:lvl>
    <w:lvl w:ilvl="6" w:tplc="6156823A">
      <w:numFmt w:val="bullet"/>
      <w:lvlText w:val="•"/>
      <w:lvlJc w:val="left"/>
      <w:pPr>
        <w:ind w:left="6557" w:hanging="227"/>
      </w:pPr>
      <w:rPr>
        <w:rFonts w:hint="default"/>
        <w:lang w:val="es-ES" w:eastAsia="en-US" w:bidi="ar-SA"/>
      </w:rPr>
    </w:lvl>
    <w:lvl w:ilvl="7" w:tplc="505090C6">
      <w:numFmt w:val="bullet"/>
      <w:lvlText w:val="•"/>
      <w:lvlJc w:val="left"/>
      <w:pPr>
        <w:ind w:left="7540" w:hanging="227"/>
      </w:pPr>
      <w:rPr>
        <w:rFonts w:hint="default"/>
        <w:lang w:val="es-ES" w:eastAsia="en-US" w:bidi="ar-SA"/>
      </w:rPr>
    </w:lvl>
    <w:lvl w:ilvl="8" w:tplc="6898E998">
      <w:numFmt w:val="bullet"/>
      <w:lvlText w:val="•"/>
      <w:lvlJc w:val="left"/>
      <w:pPr>
        <w:ind w:left="8523" w:hanging="227"/>
      </w:pPr>
      <w:rPr>
        <w:rFonts w:hint="default"/>
        <w:lang w:val="es-ES" w:eastAsia="en-US" w:bidi="ar-SA"/>
      </w:rPr>
    </w:lvl>
  </w:abstractNum>
  <w:abstractNum w:abstractNumId="28">
    <w:nsid w:val="62EE0AD5"/>
    <w:multiLevelType w:val="hybridMultilevel"/>
    <w:tmpl w:val="74043948"/>
    <w:lvl w:ilvl="0" w:tplc="E0A0F06C">
      <w:start w:val="3"/>
      <w:numFmt w:val="decimal"/>
      <w:lvlText w:val="%1."/>
      <w:lvlJc w:val="left"/>
      <w:pPr>
        <w:ind w:left="672" w:hanging="240"/>
        <w:jc w:val="left"/>
      </w:pPr>
      <w:rPr>
        <w:rFonts w:ascii="Times New Roman" w:eastAsia="Times New Roman" w:hAnsi="Times New Roman" w:cs="Times New Roman" w:hint="default"/>
        <w:b/>
        <w:bCs/>
        <w:i w:val="0"/>
        <w:iCs w:val="0"/>
        <w:spacing w:val="0"/>
        <w:w w:val="100"/>
        <w:sz w:val="24"/>
        <w:szCs w:val="24"/>
        <w:lang w:val="es-ES" w:eastAsia="en-US" w:bidi="ar-SA"/>
      </w:rPr>
    </w:lvl>
    <w:lvl w:ilvl="1" w:tplc="17AA27AE">
      <w:start w:val="1"/>
      <w:numFmt w:val="lowerLetter"/>
      <w:lvlText w:val="%2."/>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tplc="BA3060A8">
      <w:numFmt w:val="bullet"/>
      <w:lvlText w:val="•"/>
      <w:lvlJc w:val="left"/>
      <w:pPr>
        <w:ind w:left="1769" w:hanging="227"/>
      </w:pPr>
      <w:rPr>
        <w:rFonts w:hint="default"/>
        <w:lang w:val="es-ES" w:eastAsia="en-US" w:bidi="ar-SA"/>
      </w:rPr>
    </w:lvl>
    <w:lvl w:ilvl="3" w:tplc="98BE5C1A">
      <w:numFmt w:val="bullet"/>
      <w:lvlText w:val="•"/>
      <w:lvlJc w:val="left"/>
      <w:pPr>
        <w:ind w:left="2859" w:hanging="227"/>
      </w:pPr>
      <w:rPr>
        <w:rFonts w:hint="default"/>
        <w:lang w:val="es-ES" w:eastAsia="en-US" w:bidi="ar-SA"/>
      </w:rPr>
    </w:lvl>
    <w:lvl w:ilvl="4" w:tplc="A634C95E">
      <w:numFmt w:val="bullet"/>
      <w:lvlText w:val="•"/>
      <w:lvlJc w:val="left"/>
      <w:pPr>
        <w:ind w:left="3949" w:hanging="227"/>
      </w:pPr>
      <w:rPr>
        <w:rFonts w:hint="default"/>
        <w:lang w:val="es-ES" w:eastAsia="en-US" w:bidi="ar-SA"/>
      </w:rPr>
    </w:lvl>
    <w:lvl w:ilvl="5" w:tplc="D212A3BC">
      <w:numFmt w:val="bullet"/>
      <w:lvlText w:val="•"/>
      <w:lvlJc w:val="left"/>
      <w:pPr>
        <w:ind w:left="5039" w:hanging="227"/>
      </w:pPr>
      <w:rPr>
        <w:rFonts w:hint="default"/>
        <w:lang w:val="es-ES" w:eastAsia="en-US" w:bidi="ar-SA"/>
      </w:rPr>
    </w:lvl>
    <w:lvl w:ilvl="6" w:tplc="0D003C22">
      <w:numFmt w:val="bullet"/>
      <w:lvlText w:val="•"/>
      <w:lvlJc w:val="left"/>
      <w:pPr>
        <w:ind w:left="6129" w:hanging="227"/>
      </w:pPr>
      <w:rPr>
        <w:rFonts w:hint="default"/>
        <w:lang w:val="es-ES" w:eastAsia="en-US" w:bidi="ar-SA"/>
      </w:rPr>
    </w:lvl>
    <w:lvl w:ilvl="7" w:tplc="3D264BDC">
      <w:numFmt w:val="bullet"/>
      <w:lvlText w:val="•"/>
      <w:lvlJc w:val="left"/>
      <w:pPr>
        <w:ind w:left="7219" w:hanging="227"/>
      </w:pPr>
      <w:rPr>
        <w:rFonts w:hint="default"/>
        <w:lang w:val="es-ES" w:eastAsia="en-US" w:bidi="ar-SA"/>
      </w:rPr>
    </w:lvl>
    <w:lvl w:ilvl="8" w:tplc="BAFE4B4E">
      <w:numFmt w:val="bullet"/>
      <w:lvlText w:val="•"/>
      <w:lvlJc w:val="left"/>
      <w:pPr>
        <w:ind w:left="8309" w:hanging="227"/>
      </w:pPr>
      <w:rPr>
        <w:rFonts w:hint="default"/>
        <w:lang w:val="es-ES" w:eastAsia="en-US" w:bidi="ar-SA"/>
      </w:rPr>
    </w:lvl>
  </w:abstractNum>
  <w:abstractNum w:abstractNumId="29">
    <w:nsid w:val="635B7473"/>
    <w:multiLevelType w:val="hybridMultilevel"/>
    <w:tmpl w:val="3E1E8EE6"/>
    <w:lvl w:ilvl="0" w:tplc="ACB087E6">
      <w:start w:val="1"/>
      <w:numFmt w:val="lowerLetter"/>
      <w:lvlText w:val="%1."/>
      <w:lvlJc w:val="left"/>
      <w:pPr>
        <w:ind w:left="658" w:hanging="22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09A0BC44">
      <w:numFmt w:val="bullet"/>
      <w:lvlText w:val="•"/>
      <w:lvlJc w:val="left"/>
      <w:pPr>
        <w:ind w:left="1642" w:hanging="227"/>
      </w:pPr>
      <w:rPr>
        <w:rFonts w:hint="default"/>
        <w:lang w:val="es-ES" w:eastAsia="en-US" w:bidi="ar-SA"/>
      </w:rPr>
    </w:lvl>
    <w:lvl w:ilvl="2" w:tplc="F9B42E00">
      <w:numFmt w:val="bullet"/>
      <w:lvlText w:val="•"/>
      <w:lvlJc w:val="left"/>
      <w:pPr>
        <w:ind w:left="2625" w:hanging="227"/>
      </w:pPr>
      <w:rPr>
        <w:rFonts w:hint="default"/>
        <w:lang w:val="es-ES" w:eastAsia="en-US" w:bidi="ar-SA"/>
      </w:rPr>
    </w:lvl>
    <w:lvl w:ilvl="3" w:tplc="37D2DC7E">
      <w:numFmt w:val="bullet"/>
      <w:lvlText w:val="•"/>
      <w:lvlJc w:val="left"/>
      <w:pPr>
        <w:ind w:left="3608" w:hanging="227"/>
      </w:pPr>
      <w:rPr>
        <w:rFonts w:hint="default"/>
        <w:lang w:val="es-ES" w:eastAsia="en-US" w:bidi="ar-SA"/>
      </w:rPr>
    </w:lvl>
    <w:lvl w:ilvl="4" w:tplc="7FE4E0F4">
      <w:numFmt w:val="bullet"/>
      <w:lvlText w:val="•"/>
      <w:lvlJc w:val="left"/>
      <w:pPr>
        <w:ind w:left="4591" w:hanging="227"/>
      </w:pPr>
      <w:rPr>
        <w:rFonts w:hint="default"/>
        <w:lang w:val="es-ES" w:eastAsia="en-US" w:bidi="ar-SA"/>
      </w:rPr>
    </w:lvl>
    <w:lvl w:ilvl="5" w:tplc="8C12F70C">
      <w:numFmt w:val="bullet"/>
      <w:lvlText w:val="•"/>
      <w:lvlJc w:val="left"/>
      <w:pPr>
        <w:ind w:left="5574" w:hanging="227"/>
      </w:pPr>
      <w:rPr>
        <w:rFonts w:hint="default"/>
        <w:lang w:val="es-ES" w:eastAsia="en-US" w:bidi="ar-SA"/>
      </w:rPr>
    </w:lvl>
    <w:lvl w:ilvl="6" w:tplc="3F7619CC">
      <w:numFmt w:val="bullet"/>
      <w:lvlText w:val="•"/>
      <w:lvlJc w:val="left"/>
      <w:pPr>
        <w:ind w:left="6557" w:hanging="227"/>
      </w:pPr>
      <w:rPr>
        <w:rFonts w:hint="default"/>
        <w:lang w:val="es-ES" w:eastAsia="en-US" w:bidi="ar-SA"/>
      </w:rPr>
    </w:lvl>
    <w:lvl w:ilvl="7" w:tplc="F6F26E4A">
      <w:numFmt w:val="bullet"/>
      <w:lvlText w:val="•"/>
      <w:lvlJc w:val="left"/>
      <w:pPr>
        <w:ind w:left="7540" w:hanging="227"/>
      </w:pPr>
      <w:rPr>
        <w:rFonts w:hint="default"/>
        <w:lang w:val="es-ES" w:eastAsia="en-US" w:bidi="ar-SA"/>
      </w:rPr>
    </w:lvl>
    <w:lvl w:ilvl="8" w:tplc="B0960A48">
      <w:numFmt w:val="bullet"/>
      <w:lvlText w:val="•"/>
      <w:lvlJc w:val="left"/>
      <w:pPr>
        <w:ind w:left="8523" w:hanging="227"/>
      </w:pPr>
      <w:rPr>
        <w:rFonts w:hint="default"/>
        <w:lang w:val="es-ES" w:eastAsia="en-US" w:bidi="ar-SA"/>
      </w:rPr>
    </w:lvl>
  </w:abstractNum>
  <w:abstractNum w:abstractNumId="30">
    <w:nsid w:val="64317B3A"/>
    <w:multiLevelType w:val="hybridMultilevel"/>
    <w:tmpl w:val="61962198"/>
    <w:lvl w:ilvl="0" w:tplc="48649E12">
      <w:start w:val="1"/>
      <w:numFmt w:val="lowerLetter"/>
      <w:lvlText w:val="%1."/>
      <w:lvlJc w:val="left"/>
      <w:pPr>
        <w:ind w:left="132" w:hanging="267"/>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A2A4F4AA">
      <w:numFmt w:val="bullet"/>
      <w:lvlText w:val="•"/>
      <w:lvlJc w:val="left"/>
      <w:pPr>
        <w:ind w:left="1174" w:hanging="267"/>
      </w:pPr>
      <w:rPr>
        <w:rFonts w:hint="default"/>
        <w:lang w:val="es-ES" w:eastAsia="en-US" w:bidi="ar-SA"/>
      </w:rPr>
    </w:lvl>
    <w:lvl w:ilvl="2" w:tplc="C8086404">
      <w:numFmt w:val="bullet"/>
      <w:lvlText w:val="•"/>
      <w:lvlJc w:val="left"/>
      <w:pPr>
        <w:ind w:left="2209" w:hanging="267"/>
      </w:pPr>
      <w:rPr>
        <w:rFonts w:hint="default"/>
        <w:lang w:val="es-ES" w:eastAsia="en-US" w:bidi="ar-SA"/>
      </w:rPr>
    </w:lvl>
    <w:lvl w:ilvl="3" w:tplc="4F4C6D96">
      <w:numFmt w:val="bullet"/>
      <w:lvlText w:val="•"/>
      <w:lvlJc w:val="left"/>
      <w:pPr>
        <w:ind w:left="3244" w:hanging="267"/>
      </w:pPr>
      <w:rPr>
        <w:rFonts w:hint="default"/>
        <w:lang w:val="es-ES" w:eastAsia="en-US" w:bidi="ar-SA"/>
      </w:rPr>
    </w:lvl>
    <w:lvl w:ilvl="4" w:tplc="A1DAA280">
      <w:numFmt w:val="bullet"/>
      <w:lvlText w:val="•"/>
      <w:lvlJc w:val="left"/>
      <w:pPr>
        <w:ind w:left="4279" w:hanging="267"/>
      </w:pPr>
      <w:rPr>
        <w:rFonts w:hint="default"/>
        <w:lang w:val="es-ES" w:eastAsia="en-US" w:bidi="ar-SA"/>
      </w:rPr>
    </w:lvl>
    <w:lvl w:ilvl="5" w:tplc="A8CE7F7C">
      <w:numFmt w:val="bullet"/>
      <w:lvlText w:val="•"/>
      <w:lvlJc w:val="left"/>
      <w:pPr>
        <w:ind w:left="5314" w:hanging="267"/>
      </w:pPr>
      <w:rPr>
        <w:rFonts w:hint="default"/>
        <w:lang w:val="es-ES" w:eastAsia="en-US" w:bidi="ar-SA"/>
      </w:rPr>
    </w:lvl>
    <w:lvl w:ilvl="6" w:tplc="2EA48F90">
      <w:numFmt w:val="bullet"/>
      <w:lvlText w:val="•"/>
      <w:lvlJc w:val="left"/>
      <w:pPr>
        <w:ind w:left="6349" w:hanging="267"/>
      </w:pPr>
      <w:rPr>
        <w:rFonts w:hint="default"/>
        <w:lang w:val="es-ES" w:eastAsia="en-US" w:bidi="ar-SA"/>
      </w:rPr>
    </w:lvl>
    <w:lvl w:ilvl="7" w:tplc="337EC5DA">
      <w:numFmt w:val="bullet"/>
      <w:lvlText w:val="•"/>
      <w:lvlJc w:val="left"/>
      <w:pPr>
        <w:ind w:left="7384" w:hanging="267"/>
      </w:pPr>
      <w:rPr>
        <w:rFonts w:hint="default"/>
        <w:lang w:val="es-ES" w:eastAsia="en-US" w:bidi="ar-SA"/>
      </w:rPr>
    </w:lvl>
    <w:lvl w:ilvl="8" w:tplc="CBE214F0">
      <w:numFmt w:val="bullet"/>
      <w:lvlText w:val="•"/>
      <w:lvlJc w:val="left"/>
      <w:pPr>
        <w:ind w:left="8419" w:hanging="267"/>
      </w:pPr>
      <w:rPr>
        <w:rFonts w:hint="default"/>
        <w:lang w:val="es-ES" w:eastAsia="en-US" w:bidi="ar-SA"/>
      </w:rPr>
    </w:lvl>
  </w:abstractNum>
  <w:abstractNum w:abstractNumId="31">
    <w:nsid w:val="64A60234"/>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6A74F09"/>
    <w:multiLevelType w:val="multilevel"/>
    <w:tmpl w:val="78E446CA"/>
    <w:lvl w:ilvl="0">
      <w:start w:val="1"/>
      <w:numFmt w:val="decimal"/>
      <w:lvlText w:val="%1"/>
      <w:lvlJc w:val="left"/>
      <w:pPr>
        <w:ind w:left="612" w:hanging="180"/>
        <w:jc w:val="lef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852"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929" w:hanging="420"/>
      </w:pPr>
      <w:rPr>
        <w:rFonts w:hint="default"/>
        <w:lang w:val="es-ES" w:eastAsia="en-US" w:bidi="ar-SA"/>
      </w:rPr>
    </w:lvl>
    <w:lvl w:ilvl="3">
      <w:numFmt w:val="bullet"/>
      <w:lvlText w:val="•"/>
      <w:lvlJc w:val="left"/>
      <w:pPr>
        <w:ind w:left="2999" w:hanging="420"/>
      </w:pPr>
      <w:rPr>
        <w:rFonts w:hint="default"/>
        <w:lang w:val="es-ES" w:eastAsia="en-US" w:bidi="ar-SA"/>
      </w:rPr>
    </w:lvl>
    <w:lvl w:ilvl="4">
      <w:numFmt w:val="bullet"/>
      <w:lvlText w:val="•"/>
      <w:lvlJc w:val="left"/>
      <w:pPr>
        <w:ind w:left="4069" w:hanging="420"/>
      </w:pPr>
      <w:rPr>
        <w:rFonts w:hint="default"/>
        <w:lang w:val="es-ES" w:eastAsia="en-US" w:bidi="ar-SA"/>
      </w:rPr>
    </w:lvl>
    <w:lvl w:ilvl="5">
      <w:numFmt w:val="bullet"/>
      <w:lvlText w:val="•"/>
      <w:lvlJc w:val="left"/>
      <w:pPr>
        <w:ind w:left="5139" w:hanging="420"/>
      </w:pPr>
      <w:rPr>
        <w:rFonts w:hint="default"/>
        <w:lang w:val="es-ES" w:eastAsia="en-US" w:bidi="ar-SA"/>
      </w:rPr>
    </w:lvl>
    <w:lvl w:ilvl="6">
      <w:numFmt w:val="bullet"/>
      <w:lvlText w:val="•"/>
      <w:lvlJc w:val="left"/>
      <w:pPr>
        <w:ind w:left="6209" w:hanging="420"/>
      </w:pPr>
      <w:rPr>
        <w:rFonts w:hint="default"/>
        <w:lang w:val="es-ES" w:eastAsia="en-US" w:bidi="ar-SA"/>
      </w:rPr>
    </w:lvl>
    <w:lvl w:ilvl="7">
      <w:numFmt w:val="bullet"/>
      <w:lvlText w:val="•"/>
      <w:lvlJc w:val="left"/>
      <w:pPr>
        <w:ind w:left="7279" w:hanging="420"/>
      </w:pPr>
      <w:rPr>
        <w:rFonts w:hint="default"/>
        <w:lang w:val="es-ES" w:eastAsia="en-US" w:bidi="ar-SA"/>
      </w:rPr>
    </w:lvl>
    <w:lvl w:ilvl="8">
      <w:numFmt w:val="bullet"/>
      <w:lvlText w:val="•"/>
      <w:lvlJc w:val="left"/>
      <w:pPr>
        <w:ind w:left="8349" w:hanging="420"/>
      </w:pPr>
      <w:rPr>
        <w:rFonts w:hint="default"/>
        <w:lang w:val="es-ES" w:eastAsia="en-US" w:bidi="ar-SA"/>
      </w:rPr>
    </w:lvl>
  </w:abstractNum>
  <w:abstractNum w:abstractNumId="33">
    <w:nsid w:val="6D2A3EA6"/>
    <w:multiLevelType w:val="multilevel"/>
    <w:tmpl w:val="31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003B72"/>
    <w:multiLevelType w:val="hybridMultilevel"/>
    <w:tmpl w:val="87823138"/>
    <w:lvl w:ilvl="0" w:tplc="B3242410">
      <w:numFmt w:val="bullet"/>
      <w:lvlText w:val="•"/>
      <w:lvlJc w:val="left"/>
      <w:pPr>
        <w:ind w:left="132" w:hanging="159"/>
      </w:pPr>
      <w:rPr>
        <w:rFonts w:ascii="Times New Roman" w:eastAsia="Times New Roman" w:hAnsi="Times New Roman" w:cs="Times New Roman" w:hint="default"/>
        <w:b w:val="0"/>
        <w:bCs w:val="0"/>
        <w:i w:val="0"/>
        <w:iCs w:val="0"/>
        <w:spacing w:val="0"/>
        <w:w w:val="100"/>
        <w:sz w:val="24"/>
        <w:szCs w:val="24"/>
        <w:lang w:val="es-ES" w:eastAsia="en-US" w:bidi="ar-SA"/>
      </w:rPr>
    </w:lvl>
    <w:lvl w:ilvl="1" w:tplc="EB2A521C">
      <w:numFmt w:val="bullet"/>
      <w:lvlText w:val="•"/>
      <w:lvlJc w:val="left"/>
      <w:pPr>
        <w:ind w:left="1174" w:hanging="159"/>
      </w:pPr>
      <w:rPr>
        <w:rFonts w:hint="default"/>
        <w:lang w:val="es-ES" w:eastAsia="en-US" w:bidi="ar-SA"/>
      </w:rPr>
    </w:lvl>
    <w:lvl w:ilvl="2" w:tplc="871480B8">
      <w:numFmt w:val="bullet"/>
      <w:lvlText w:val="•"/>
      <w:lvlJc w:val="left"/>
      <w:pPr>
        <w:ind w:left="2209" w:hanging="159"/>
      </w:pPr>
      <w:rPr>
        <w:rFonts w:hint="default"/>
        <w:lang w:val="es-ES" w:eastAsia="en-US" w:bidi="ar-SA"/>
      </w:rPr>
    </w:lvl>
    <w:lvl w:ilvl="3" w:tplc="9496C24A">
      <w:numFmt w:val="bullet"/>
      <w:lvlText w:val="•"/>
      <w:lvlJc w:val="left"/>
      <w:pPr>
        <w:ind w:left="3244" w:hanging="159"/>
      </w:pPr>
      <w:rPr>
        <w:rFonts w:hint="default"/>
        <w:lang w:val="es-ES" w:eastAsia="en-US" w:bidi="ar-SA"/>
      </w:rPr>
    </w:lvl>
    <w:lvl w:ilvl="4" w:tplc="15E09D62">
      <w:numFmt w:val="bullet"/>
      <w:lvlText w:val="•"/>
      <w:lvlJc w:val="left"/>
      <w:pPr>
        <w:ind w:left="4279" w:hanging="159"/>
      </w:pPr>
      <w:rPr>
        <w:rFonts w:hint="default"/>
        <w:lang w:val="es-ES" w:eastAsia="en-US" w:bidi="ar-SA"/>
      </w:rPr>
    </w:lvl>
    <w:lvl w:ilvl="5" w:tplc="541E6098">
      <w:numFmt w:val="bullet"/>
      <w:lvlText w:val="•"/>
      <w:lvlJc w:val="left"/>
      <w:pPr>
        <w:ind w:left="5314" w:hanging="159"/>
      </w:pPr>
      <w:rPr>
        <w:rFonts w:hint="default"/>
        <w:lang w:val="es-ES" w:eastAsia="en-US" w:bidi="ar-SA"/>
      </w:rPr>
    </w:lvl>
    <w:lvl w:ilvl="6" w:tplc="431E2720">
      <w:numFmt w:val="bullet"/>
      <w:lvlText w:val="•"/>
      <w:lvlJc w:val="left"/>
      <w:pPr>
        <w:ind w:left="6349" w:hanging="159"/>
      </w:pPr>
      <w:rPr>
        <w:rFonts w:hint="default"/>
        <w:lang w:val="es-ES" w:eastAsia="en-US" w:bidi="ar-SA"/>
      </w:rPr>
    </w:lvl>
    <w:lvl w:ilvl="7" w:tplc="68D8948C">
      <w:numFmt w:val="bullet"/>
      <w:lvlText w:val="•"/>
      <w:lvlJc w:val="left"/>
      <w:pPr>
        <w:ind w:left="7384" w:hanging="159"/>
      </w:pPr>
      <w:rPr>
        <w:rFonts w:hint="default"/>
        <w:lang w:val="es-ES" w:eastAsia="en-US" w:bidi="ar-SA"/>
      </w:rPr>
    </w:lvl>
    <w:lvl w:ilvl="8" w:tplc="4704DE7C">
      <w:numFmt w:val="bullet"/>
      <w:lvlText w:val="•"/>
      <w:lvlJc w:val="left"/>
      <w:pPr>
        <w:ind w:left="8419" w:hanging="159"/>
      </w:pPr>
      <w:rPr>
        <w:rFonts w:hint="default"/>
        <w:lang w:val="es-ES" w:eastAsia="en-US" w:bidi="ar-SA"/>
      </w:rPr>
    </w:lvl>
  </w:abstractNum>
  <w:abstractNum w:abstractNumId="35">
    <w:nsid w:val="7BB35F1D"/>
    <w:multiLevelType w:val="hybridMultilevel"/>
    <w:tmpl w:val="3ECC6112"/>
    <w:lvl w:ilvl="0" w:tplc="84BA46BE">
      <w:start w:val="1"/>
      <w:numFmt w:val="decimal"/>
      <w:lvlText w:val="%1."/>
      <w:lvlJc w:val="left"/>
      <w:pPr>
        <w:ind w:left="672"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5583F22">
      <w:numFmt w:val="bullet"/>
      <w:lvlText w:val="•"/>
      <w:lvlJc w:val="left"/>
      <w:pPr>
        <w:ind w:left="1660" w:hanging="240"/>
      </w:pPr>
      <w:rPr>
        <w:rFonts w:hint="default"/>
        <w:lang w:val="es-ES" w:eastAsia="en-US" w:bidi="ar-SA"/>
      </w:rPr>
    </w:lvl>
    <w:lvl w:ilvl="2" w:tplc="536A7D56">
      <w:numFmt w:val="bullet"/>
      <w:lvlText w:val="•"/>
      <w:lvlJc w:val="left"/>
      <w:pPr>
        <w:ind w:left="2641" w:hanging="240"/>
      </w:pPr>
      <w:rPr>
        <w:rFonts w:hint="default"/>
        <w:lang w:val="es-ES" w:eastAsia="en-US" w:bidi="ar-SA"/>
      </w:rPr>
    </w:lvl>
    <w:lvl w:ilvl="3" w:tplc="C172C6D2">
      <w:numFmt w:val="bullet"/>
      <w:lvlText w:val="•"/>
      <w:lvlJc w:val="left"/>
      <w:pPr>
        <w:ind w:left="3622" w:hanging="240"/>
      </w:pPr>
      <w:rPr>
        <w:rFonts w:hint="default"/>
        <w:lang w:val="es-ES" w:eastAsia="en-US" w:bidi="ar-SA"/>
      </w:rPr>
    </w:lvl>
    <w:lvl w:ilvl="4" w:tplc="DFAEBE34">
      <w:numFmt w:val="bullet"/>
      <w:lvlText w:val="•"/>
      <w:lvlJc w:val="left"/>
      <w:pPr>
        <w:ind w:left="4603" w:hanging="240"/>
      </w:pPr>
      <w:rPr>
        <w:rFonts w:hint="default"/>
        <w:lang w:val="es-ES" w:eastAsia="en-US" w:bidi="ar-SA"/>
      </w:rPr>
    </w:lvl>
    <w:lvl w:ilvl="5" w:tplc="57C80BD6">
      <w:numFmt w:val="bullet"/>
      <w:lvlText w:val="•"/>
      <w:lvlJc w:val="left"/>
      <w:pPr>
        <w:ind w:left="5584" w:hanging="240"/>
      </w:pPr>
      <w:rPr>
        <w:rFonts w:hint="default"/>
        <w:lang w:val="es-ES" w:eastAsia="en-US" w:bidi="ar-SA"/>
      </w:rPr>
    </w:lvl>
    <w:lvl w:ilvl="6" w:tplc="4F306D86">
      <w:numFmt w:val="bullet"/>
      <w:lvlText w:val="•"/>
      <w:lvlJc w:val="left"/>
      <w:pPr>
        <w:ind w:left="6565" w:hanging="240"/>
      </w:pPr>
      <w:rPr>
        <w:rFonts w:hint="default"/>
        <w:lang w:val="es-ES" w:eastAsia="en-US" w:bidi="ar-SA"/>
      </w:rPr>
    </w:lvl>
    <w:lvl w:ilvl="7" w:tplc="1458ED0C">
      <w:numFmt w:val="bullet"/>
      <w:lvlText w:val="•"/>
      <w:lvlJc w:val="left"/>
      <w:pPr>
        <w:ind w:left="7546" w:hanging="240"/>
      </w:pPr>
      <w:rPr>
        <w:rFonts w:hint="default"/>
        <w:lang w:val="es-ES" w:eastAsia="en-US" w:bidi="ar-SA"/>
      </w:rPr>
    </w:lvl>
    <w:lvl w:ilvl="8" w:tplc="80AA7CD4">
      <w:numFmt w:val="bullet"/>
      <w:lvlText w:val="•"/>
      <w:lvlJc w:val="left"/>
      <w:pPr>
        <w:ind w:left="8527" w:hanging="240"/>
      </w:pPr>
      <w:rPr>
        <w:rFonts w:hint="default"/>
        <w:lang w:val="es-ES" w:eastAsia="en-US" w:bidi="ar-SA"/>
      </w:rPr>
    </w:lvl>
  </w:abstractNum>
  <w:num w:numId="1">
    <w:abstractNumId w:val="35"/>
  </w:num>
  <w:num w:numId="2">
    <w:abstractNumId w:val="10"/>
  </w:num>
  <w:num w:numId="3">
    <w:abstractNumId w:val="29"/>
  </w:num>
  <w:num w:numId="4">
    <w:abstractNumId w:val="30"/>
  </w:num>
  <w:num w:numId="5">
    <w:abstractNumId w:val="27"/>
  </w:num>
  <w:num w:numId="6">
    <w:abstractNumId w:val="3"/>
  </w:num>
  <w:num w:numId="7">
    <w:abstractNumId w:val="12"/>
  </w:num>
  <w:num w:numId="8">
    <w:abstractNumId w:val="0"/>
  </w:num>
  <w:num w:numId="9">
    <w:abstractNumId w:val="20"/>
  </w:num>
  <w:num w:numId="10">
    <w:abstractNumId w:val="23"/>
  </w:num>
  <w:num w:numId="11">
    <w:abstractNumId w:val="13"/>
  </w:num>
  <w:num w:numId="12">
    <w:abstractNumId w:val="28"/>
  </w:num>
  <w:num w:numId="13">
    <w:abstractNumId w:val="18"/>
  </w:num>
  <w:num w:numId="14">
    <w:abstractNumId w:val="6"/>
  </w:num>
  <w:num w:numId="15">
    <w:abstractNumId w:val="1"/>
  </w:num>
  <w:num w:numId="16">
    <w:abstractNumId w:val="11"/>
  </w:num>
  <w:num w:numId="17">
    <w:abstractNumId w:val="34"/>
  </w:num>
  <w:num w:numId="18">
    <w:abstractNumId w:val="26"/>
  </w:num>
  <w:num w:numId="19">
    <w:abstractNumId w:val="15"/>
  </w:num>
  <w:num w:numId="20">
    <w:abstractNumId w:val="32"/>
  </w:num>
  <w:num w:numId="21">
    <w:abstractNumId w:val="16"/>
  </w:num>
  <w:num w:numId="22">
    <w:abstractNumId w:val="17"/>
  </w:num>
  <w:num w:numId="23">
    <w:abstractNumId w:val="9"/>
  </w:num>
  <w:num w:numId="24">
    <w:abstractNumId w:val="33"/>
  </w:num>
  <w:num w:numId="25">
    <w:abstractNumId w:val="25"/>
  </w:num>
  <w:num w:numId="26">
    <w:abstractNumId w:val="22"/>
  </w:num>
  <w:num w:numId="27">
    <w:abstractNumId w:val="21"/>
  </w:num>
  <w:num w:numId="28">
    <w:abstractNumId w:val="14"/>
  </w:num>
  <w:num w:numId="29">
    <w:abstractNumId w:val="19"/>
  </w:num>
  <w:num w:numId="30">
    <w:abstractNumId w:val="31"/>
  </w:num>
  <w:num w:numId="31">
    <w:abstractNumId w:val="2"/>
  </w:num>
  <w:num w:numId="32">
    <w:abstractNumId w:val="8"/>
  </w:num>
  <w:num w:numId="33">
    <w:abstractNumId w:val="5"/>
  </w:num>
  <w:num w:numId="34">
    <w:abstractNumId w:val="7"/>
  </w:num>
  <w:num w:numId="35">
    <w:abstractNumId w:val="2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E15DF"/>
    <w:rsid w:val="00032423"/>
    <w:rsid w:val="00106EFC"/>
    <w:rsid w:val="001C7B20"/>
    <w:rsid w:val="002D79DA"/>
    <w:rsid w:val="0043457A"/>
    <w:rsid w:val="004E7FA9"/>
    <w:rsid w:val="004F4855"/>
    <w:rsid w:val="00623567"/>
    <w:rsid w:val="006B7EF3"/>
    <w:rsid w:val="00BD0768"/>
    <w:rsid w:val="00CD7A39"/>
    <w:rsid w:val="00DE15DF"/>
    <w:rsid w:val="00EE7EAB"/>
    <w:rsid w:val="00F672E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31"/>
      <w:ind w:left="612" w:hanging="180"/>
      <w:jc w:val="both"/>
      <w:outlineLvl w:val="0"/>
    </w:pPr>
    <w:rPr>
      <w:b/>
      <w:bCs/>
      <w:sz w:val="24"/>
      <w:szCs w:val="24"/>
    </w:rPr>
  </w:style>
  <w:style w:type="paragraph" w:styleId="Ttulo2">
    <w:name w:val="heading 2"/>
    <w:basedOn w:val="Normal"/>
    <w:next w:val="Normal"/>
    <w:link w:val="Ttulo2Car"/>
    <w:uiPriority w:val="9"/>
    <w:semiHidden/>
    <w:unhideWhenUsed/>
    <w:qFormat/>
    <w:rsid w:val="00EE7EA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EE7EAB"/>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41"/>
      <w:ind w:left="132" w:firstLine="300"/>
      <w:jc w:val="both"/>
    </w:pPr>
    <w:rPr>
      <w:sz w:val="24"/>
      <w:szCs w:val="24"/>
    </w:rPr>
  </w:style>
  <w:style w:type="paragraph" w:styleId="Ttulo">
    <w:name w:val="Title"/>
    <w:basedOn w:val="Normal"/>
    <w:uiPriority w:val="1"/>
    <w:qFormat/>
    <w:pPr>
      <w:spacing w:before="105"/>
      <w:ind w:left="131" w:right="7647"/>
    </w:pPr>
    <w:rPr>
      <w:b/>
      <w:bCs/>
      <w:sz w:val="28"/>
      <w:szCs w:val="28"/>
    </w:rPr>
  </w:style>
  <w:style w:type="paragraph" w:styleId="Prrafodelista">
    <w:name w:val="List Paragraph"/>
    <w:basedOn w:val="Normal"/>
    <w:uiPriority w:val="1"/>
    <w:qFormat/>
    <w:pPr>
      <w:spacing w:before="41"/>
      <w:ind w:left="132" w:firstLine="30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CD7A39"/>
    <w:rPr>
      <w:rFonts w:ascii="Tahoma" w:hAnsi="Tahoma" w:cs="Tahoma"/>
      <w:sz w:val="16"/>
      <w:szCs w:val="16"/>
    </w:rPr>
  </w:style>
  <w:style w:type="character" w:customStyle="1" w:styleId="TextodegloboCar">
    <w:name w:val="Texto de globo Car"/>
    <w:basedOn w:val="Fuentedeprrafopredeter"/>
    <w:link w:val="Textodeglobo"/>
    <w:uiPriority w:val="99"/>
    <w:semiHidden/>
    <w:rsid w:val="00CD7A39"/>
    <w:rPr>
      <w:rFonts w:ascii="Tahoma" w:eastAsia="Times New Roman" w:hAnsi="Tahoma" w:cs="Tahoma"/>
      <w:sz w:val="16"/>
      <w:szCs w:val="16"/>
      <w:lang w:val="es-ES"/>
    </w:rPr>
  </w:style>
  <w:style w:type="character" w:customStyle="1" w:styleId="Ttulo2Car">
    <w:name w:val="Título 2 Car"/>
    <w:basedOn w:val="Fuentedeprrafopredeter"/>
    <w:link w:val="Ttulo2"/>
    <w:uiPriority w:val="9"/>
    <w:semiHidden/>
    <w:rsid w:val="00EE7EAB"/>
    <w:rPr>
      <w:rFonts w:asciiTheme="majorHAnsi" w:eastAsiaTheme="majorEastAsia" w:hAnsiTheme="majorHAnsi" w:cstheme="majorBidi"/>
      <w:b/>
      <w:bCs/>
      <w:color w:val="4F81BD" w:themeColor="accent1"/>
      <w:sz w:val="26"/>
      <w:szCs w:val="26"/>
      <w:lang w:val="es-ES"/>
    </w:rPr>
  </w:style>
  <w:style w:type="character" w:customStyle="1" w:styleId="Ttulo3Car">
    <w:name w:val="Título 3 Car"/>
    <w:basedOn w:val="Fuentedeprrafopredeter"/>
    <w:link w:val="Ttulo3"/>
    <w:uiPriority w:val="9"/>
    <w:semiHidden/>
    <w:rsid w:val="00EE7EAB"/>
    <w:rPr>
      <w:rFonts w:asciiTheme="majorHAnsi" w:eastAsiaTheme="majorEastAsia" w:hAnsiTheme="majorHAnsi" w:cstheme="majorBidi"/>
      <w:b/>
      <w:bCs/>
      <w:color w:val="4F81BD" w:themeColor="accent1"/>
      <w:lang w:val="es-ES"/>
    </w:rPr>
  </w:style>
  <w:style w:type="table" w:styleId="Tablaconcuadrcula">
    <w:name w:val="Table Grid"/>
    <w:basedOn w:val="Tablanormal"/>
    <w:uiPriority w:val="39"/>
    <w:rsid w:val="001C7B20"/>
    <w:pPr>
      <w:widowControl/>
      <w:autoSpaceDE/>
      <w:autoSpaceDN/>
    </w:pPr>
    <w:rPr>
      <w:kern w:val="2"/>
      <w:sz w:val="24"/>
      <w:szCs w:val="24"/>
      <w:lang w:val="es-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before="31"/>
      <w:ind w:left="612" w:hanging="180"/>
      <w:jc w:val="both"/>
      <w:outlineLvl w:val="0"/>
    </w:pPr>
    <w:rPr>
      <w:b/>
      <w:bCs/>
      <w:sz w:val="24"/>
      <w:szCs w:val="24"/>
    </w:rPr>
  </w:style>
  <w:style w:type="paragraph" w:styleId="Ttulo2">
    <w:name w:val="heading 2"/>
    <w:basedOn w:val="Normal"/>
    <w:next w:val="Normal"/>
    <w:link w:val="Ttulo2Car"/>
    <w:uiPriority w:val="9"/>
    <w:semiHidden/>
    <w:unhideWhenUsed/>
    <w:qFormat/>
    <w:rsid w:val="00EE7EA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EE7EAB"/>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41"/>
      <w:ind w:left="132" w:firstLine="300"/>
      <w:jc w:val="both"/>
    </w:pPr>
    <w:rPr>
      <w:sz w:val="24"/>
      <w:szCs w:val="24"/>
    </w:rPr>
  </w:style>
  <w:style w:type="paragraph" w:styleId="Ttulo">
    <w:name w:val="Title"/>
    <w:basedOn w:val="Normal"/>
    <w:uiPriority w:val="1"/>
    <w:qFormat/>
    <w:pPr>
      <w:spacing w:before="105"/>
      <w:ind w:left="131" w:right="7647"/>
    </w:pPr>
    <w:rPr>
      <w:b/>
      <w:bCs/>
      <w:sz w:val="28"/>
      <w:szCs w:val="28"/>
    </w:rPr>
  </w:style>
  <w:style w:type="paragraph" w:styleId="Prrafodelista">
    <w:name w:val="List Paragraph"/>
    <w:basedOn w:val="Normal"/>
    <w:uiPriority w:val="1"/>
    <w:qFormat/>
    <w:pPr>
      <w:spacing w:before="41"/>
      <w:ind w:left="132" w:firstLine="30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CD7A39"/>
    <w:rPr>
      <w:rFonts w:ascii="Tahoma" w:hAnsi="Tahoma" w:cs="Tahoma"/>
      <w:sz w:val="16"/>
      <w:szCs w:val="16"/>
    </w:rPr>
  </w:style>
  <w:style w:type="character" w:customStyle="1" w:styleId="TextodegloboCar">
    <w:name w:val="Texto de globo Car"/>
    <w:basedOn w:val="Fuentedeprrafopredeter"/>
    <w:link w:val="Textodeglobo"/>
    <w:uiPriority w:val="99"/>
    <w:semiHidden/>
    <w:rsid w:val="00CD7A39"/>
    <w:rPr>
      <w:rFonts w:ascii="Tahoma" w:eastAsia="Times New Roman" w:hAnsi="Tahoma" w:cs="Tahoma"/>
      <w:sz w:val="16"/>
      <w:szCs w:val="16"/>
      <w:lang w:val="es-ES"/>
    </w:rPr>
  </w:style>
  <w:style w:type="character" w:customStyle="1" w:styleId="Ttulo2Car">
    <w:name w:val="Título 2 Car"/>
    <w:basedOn w:val="Fuentedeprrafopredeter"/>
    <w:link w:val="Ttulo2"/>
    <w:uiPriority w:val="9"/>
    <w:semiHidden/>
    <w:rsid w:val="00EE7EAB"/>
    <w:rPr>
      <w:rFonts w:asciiTheme="majorHAnsi" w:eastAsiaTheme="majorEastAsia" w:hAnsiTheme="majorHAnsi" w:cstheme="majorBidi"/>
      <w:b/>
      <w:bCs/>
      <w:color w:val="4F81BD" w:themeColor="accent1"/>
      <w:sz w:val="26"/>
      <w:szCs w:val="26"/>
      <w:lang w:val="es-ES"/>
    </w:rPr>
  </w:style>
  <w:style w:type="character" w:customStyle="1" w:styleId="Ttulo3Car">
    <w:name w:val="Título 3 Car"/>
    <w:basedOn w:val="Fuentedeprrafopredeter"/>
    <w:link w:val="Ttulo3"/>
    <w:uiPriority w:val="9"/>
    <w:semiHidden/>
    <w:rsid w:val="00EE7EAB"/>
    <w:rPr>
      <w:rFonts w:asciiTheme="majorHAnsi" w:eastAsiaTheme="majorEastAsia" w:hAnsiTheme="majorHAnsi" w:cstheme="majorBidi"/>
      <w:b/>
      <w:bCs/>
      <w:color w:val="4F81BD" w:themeColor="accent1"/>
      <w:lang w:val="es-ES"/>
    </w:rPr>
  </w:style>
  <w:style w:type="table" w:styleId="Tablaconcuadrcula">
    <w:name w:val="Table Grid"/>
    <w:basedOn w:val="Tablanormal"/>
    <w:uiPriority w:val="39"/>
    <w:rsid w:val="001C7B20"/>
    <w:pPr>
      <w:widowControl/>
      <w:autoSpaceDE/>
      <w:autoSpaceDN/>
    </w:pPr>
    <w:rPr>
      <w:kern w:val="2"/>
      <w:sz w:val="24"/>
      <w:szCs w:val="24"/>
      <w:lang w:val="es-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0884">
      <w:bodyDiv w:val="1"/>
      <w:marLeft w:val="0"/>
      <w:marRight w:val="0"/>
      <w:marTop w:val="0"/>
      <w:marBottom w:val="0"/>
      <w:divBdr>
        <w:top w:val="none" w:sz="0" w:space="0" w:color="auto"/>
        <w:left w:val="none" w:sz="0" w:space="0" w:color="auto"/>
        <w:bottom w:val="none" w:sz="0" w:space="0" w:color="auto"/>
        <w:right w:val="none" w:sz="0" w:space="0" w:color="auto"/>
      </w:divBdr>
    </w:div>
    <w:div w:id="43800389">
      <w:bodyDiv w:val="1"/>
      <w:marLeft w:val="0"/>
      <w:marRight w:val="0"/>
      <w:marTop w:val="0"/>
      <w:marBottom w:val="0"/>
      <w:divBdr>
        <w:top w:val="none" w:sz="0" w:space="0" w:color="auto"/>
        <w:left w:val="none" w:sz="0" w:space="0" w:color="auto"/>
        <w:bottom w:val="none" w:sz="0" w:space="0" w:color="auto"/>
        <w:right w:val="none" w:sz="0" w:space="0" w:color="auto"/>
      </w:divBdr>
    </w:div>
    <w:div w:id="205878319">
      <w:bodyDiv w:val="1"/>
      <w:marLeft w:val="0"/>
      <w:marRight w:val="0"/>
      <w:marTop w:val="0"/>
      <w:marBottom w:val="0"/>
      <w:divBdr>
        <w:top w:val="none" w:sz="0" w:space="0" w:color="auto"/>
        <w:left w:val="none" w:sz="0" w:space="0" w:color="auto"/>
        <w:bottom w:val="none" w:sz="0" w:space="0" w:color="auto"/>
        <w:right w:val="none" w:sz="0" w:space="0" w:color="auto"/>
      </w:divBdr>
    </w:div>
    <w:div w:id="459540422">
      <w:bodyDiv w:val="1"/>
      <w:marLeft w:val="0"/>
      <w:marRight w:val="0"/>
      <w:marTop w:val="0"/>
      <w:marBottom w:val="0"/>
      <w:divBdr>
        <w:top w:val="none" w:sz="0" w:space="0" w:color="auto"/>
        <w:left w:val="none" w:sz="0" w:space="0" w:color="auto"/>
        <w:bottom w:val="none" w:sz="0" w:space="0" w:color="auto"/>
        <w:right w:val="none" w:sz="0" w:space="0" w:color="auto"/>
      </w:divBdr>
    </w:div>
    <w:div w:id="617950720">
      <w:bodyDiv w:val="1"/>
      <w:marLeft w:val="0"/>
      <w:marRight w:val="0"/>
      <w:marTop w:val="0"/>
      <w:marBottom w:val="0"/>
      <w:divBdr>
        <w:top w:val="none" w:sz="0" w:space="0" w:color="auto"/>
        <w:left w:val="none" w:sz="0" w:space="0" w:color="auto"/>
        <w:bottom w:val="none" w:sz="0" w:space="0" w:color="auto"/>
        <w:right w:val="none" w:sz="0" w:space="0" w:color="auto"/>
      </w:divBdr>
    </w:div>
    <w:div w:id="734739581">
      <w:bodyDiv w:val="1"/>
      <w:marLeft w:val="0"/>
      <w:marRight w:val="0"/>
      <w:marTop w:val="0"/>
      <w:marBottom w:val="0"/>
      <w:divBdr>
        <w:top w:val="none" w:sz="0" w:space="0" w:color="auto"/>
        <w:left w:val="none" w:sz="0" w:space="0" w:color="auto"/>
        <w:bottom w:val="none" w:sz="0" w:space="0" w:color="auto"/>
        <w:right w:val="none" w:sz="0" w:space="0" w:color="auto"/>
      </w:divBdr>
    </w:div>
    <w:div w:id="850726488">
      <w:bodyDiv w:val="1"/>
      <w:marLeft w:val="0"/>
      <w:marRight w:val="0"/>
      <w:marTop w:val="0"/>
      <w:marBottom w:val="0"/>
      <w:divBdr>
        <w:top w:val="none" w:sz="0" w:space="0" w:color="auto"/>
        <w:left w:val="none" w:sz="0" w:space="0" w:color="auto"/>
        <w:bottom w:val="none" w:sz="0" w:space="0" w:color="auto"/>
        <w:right w:val="none" w:sz="0" w:space="0" w:color="auto"/>
      </w:divBdr>
    </w:div>
    <w:div w:id="1240797626">
      <w:bodyDiv w:val="1"/>
      <w:marLeft w:val="0"/>
      <w:marRight w:val="0"/>
      <w:marTop w:val="0"/>
      <w:marBottom w:val="0"/>
      <w:divBdr>
        <w:top w:val="none" w:sz="0" w:space="0" w:color="auto"/>
        <w:left w:val="none" w:sz="0" w:space="0" w:color="auto"/>
        <w:bottom w:val="none" w:sz="0" w:space="0" w:color="auto"/>
        <w:right w:val="none" w:sz="0" w:space="0" w:color="auto"/>
      </w:divBdr>
    </w:div>
    <w:div w:id="1396005966">
      <w:bodyDiv w:val="1"/>
      <w:marLeft w:val="0"/>
      <w:marRight w:val="0"/>
      <w:marTop w:val="0"/>
      <w:marBottom w:val="0"/>
      <w:divBdr>
        <w:top w:val="none" w:sz="0" w:space="0" w:color="auto"/>
        <w:left w:val="none" w:sz="0" w:space="0" w:color="auto"/>
        <w:bottom w:val="none" w:sz="0" w:space="0" w:color="auto"/>
        <w:right w:val="none" w:sz="0" w:space="0" w:color="auto"/>
      </w:divBdr>
    </w:div>
    <w:div w:id="1622376294">
      <w:bodyDiv w:val="1"/>
      <w:marLeft w:val="0"/>
      <w:marRight w:val="0"/>
      <w:marTop w:val="0"/>
      <w:marBottom w:val="0"/>
      <w:divBdr>
        <w:top w:val="none" w:sz="0" w:space="0" w:color="auto"/>
        <w:left w:val="none" w:sz="0" w:space="0" w:color="auto"/>
        <w:bottom w:val="none" w:sz="0" w:space="0" w:color="auto"/>
        <w:right w:val="none" w:sz="0" w:space="0" w:color="auto"/>
      </w:divBdr>
    </w:div>
    <w:div w:id="1639147891">
      <w:bodyDiv w:val="1"/>
      <w:marLeft w:val="0"/>
      <w:marRight w:val="0"/>
      <w:marTop w:val="0"/>
      <w:marBottom w:val="0"/>
      <w:divBdr>
        <w:top w:val="none" w:sz="0" w:space="0" w:color="auto"/>
        <w:left w:val="none" w:sz="0" w:space="0" w:color="auto"/>
        <w:bottom w:val="none" w:sz="0" w:space="0" w:color="auto"/>
        <w:right w:val="none" w:sz="0" w:space="0" w:color="auto"/>
      </w:divBdr>
    </w:div>
    <w:div w:id="1859854269">
      <w:bodyDiv w:val="1"/>
      <w:marLeft w:val="0"/>
      <w:marRight w:val="0"/>
      <w:marTop w:val="0"/>
      <w:marBottom w:val="0"/>
      <w:divBdr>
        <w:top w:val="none" w:sz="0" w:space="0" w:color="auto"/>
        <w:left w:val="none" w:sz="0" w:space="0" w:color="auto"/>
        <w:bottom w:val="none" w:sz="0" w:space="0" w:color="auto"/>
        <w:right w:val="none" w:sz="0" w:space="0" w:color="auto"/>
      </w:divBdr>
    </w:div>
    <w:div w:id="1876384135">
      <w:bodyDiv w:val="1"/>
      <w:marLeft w:val="0"/>
      <w:marRight w:val="0"/>
      <w:marTop w:val="0"/>
      <w:marBottom w:val="0"/>
      <w:divBdr>
        <w:top w:val="none" w:sz="0" w:space="0" w:color="auto"/>
        <w:left w:val="none" w:sz="0" w:space="0" w:color="auto"/>
        <w:bottom w:val="none" w:sz="0" w:space="0" w:color="auto"/>
        <w:right w:val="none" w:sz="0" w:space="0" w:color="auto"/>
      </w:divBdr>
    </w:div>
    <w:div w:id="1882933828">
      <w:bodyDiv w:val="1"/>
      <w:marLeft w:val="0"/>
      <w:marRight w:val="0"/>
      <w:marTop w:val="0"/>
      <w:marBottom w:val="0"/>
      <w:divBdr>
        <w:top w:val="none" w:sz="0" w:space="0" w:color="auto"/>
        <w:left w:val="none" w:sz="0" w:space="0" w:color="auto"/>
        <w:bottom w:val="none" w:sz="0" w:space="0" w:color="auto"/>
        <w:right w:val="none" w:sz="0" w:space="0" w:color="auto"/>
      </w:divBdr>
    </w:div>
    <w:div w:id="1922106019">
      <w:bodyDiv w:val="1"/>
      <w:marLeft w:val="0"/>
      <w:marRight w:val="0"/>
      <w:marTop w:val="0"/>
      <w:marBottom w:val="0"/>
      <w:divBdr>
        <w:top w:val="none" w:sz="0" w:space="0" w:color="auto"/>
        <w:left w:val="none" w:sz="0" w:space="0" w:color="auto"/>
        <w:bottom w:val="none" w:sz="0" w:space="0" w:color="auto"/>
        <w:right w:val="none" w:sz="0" w:space="0" w:color="auto"/>
      </w:divBdr>
    </w:div>
    <w:div w:id="1943174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15</Pages>
  <Words>2629</Words>
  <Characters>14460</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Valdivia</cp:lastModifiedBy>
  <cp:revision>9</cp:revision>
  <dcterms:created xsi:type="dcterms:W3CDTF">2026-05-15T03:06:00Z</dcterms:created>
  <dcterms:modified xsi:type="dcterms:W3CDTF">2026-05-16T03:20:00Z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2020-09-01T00:00:00Z</vt:filetime>
  </property>
  <property fmtid="{D5CDD505-2E9C-101B-9397-08002B2CF9AE}" pid="4" name="LastSaved">
    <vt:filetime>2026-05-15T00:00:00Z</vt:filetime>
  </property>
  <property fmtid="{D5CDD505-2E9C-101B-9397-08002B2CF9AE}" pid="5" name="Producer">
    <vt:lpwstr>Foxit Reader PDF Printer Version 8.1.0.0726</vt:lpwstr>
  </property>
</Properties>
</file>