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683366" w14:textId="77777777" w:rsidR="00BD0A71" w:rsidRPr="006C5E71" w:rsidRDefault="00BD0A71" w:rsidP="00BD0A71">
      <w:pPr>
        <w:spacing w:line="480" w:lineRule="auto"/>
        <w:rPr>
          <w:rFonts w:ascii="Arial" w:eastAsia="Times New Roman" w:hAnsi="Arial" w:cs="Arial"/>
          <w:kern w:val="0"/>
          <w:lang w:eastAsia="es-US"/>
          <w14:ligatures w14:val="none"/>
        </w:rPr>
      </w:pPr>
      <w:r w:rsidRPr="006C5E71">
        <w:rPr>
          <w:rFonts w:ascii="Arial" w:hAnsi="Arial" w:cs="Arial"/>
          <w:noProof/>
          <w:lang w:eastAsia="es-US"/>
        </w:rPr>
        <w:drawing>
          <wp:inline distT="0" distB="0" distL="0" distR="0" wp14:anchorId="25E3E0F7" wp14:editId="323A2B10">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14:paraId="1988AED7" w14:textId="77777777" w:rsidR="00BD0A71" w:rsidRPr="006C5E71" w:rsidRDefault="00BD0A71" w:rsidP="00BD0A71">
      <w:pPr>
        <w:spacing w:after="0" w:line="240" w:lineRule="auto"/>
        <w:jc w:val="center"/>
        <w:rPr>
          <w:rFonts w:ascii="Arial" w:eastAsia="Times New Roman" w:hAnsi="Arial" w:cs="Arial"/>
          <w:kern w:val="0"/>
          <w:lang w:eastAsia="es-US"/>
          <w14:ligatures w14:val="none"/>
        </w:rPr>
      </w:pPr>
      <w:r w:rsidRPr="006C5E71">
        <w:rPr>
          <w:rFonts w:ascii="Arial" w:eastAsia="Times New Roman" w:hAnsi="Arial" w:cs="Arial"/>
          <w:b/>
          <w:bCs/>
          <w:color w:val="000000"/>
          <w:kern w:val="0"/>
          <w:lang w:eastAsia="es-US"/>
          <w14:ligatures w14:val="none"/>
        </w:rPr>
        <w:t>Área de Conocimiento de Tecnología de la Información y Comunicación</w:t>
      </w:r>
    </w:p>
    <w:p w14:paraId="2BA83F54"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37FF2275"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51D9AC28" w14:textId="77777777" w:rsidR="00BD0A71" w:rsidRDefault="00BD0A71" w:rsidP="00BD0A71">
      <w:pPr>
        <w:spacing w:after="0" w:line="240" w:lineRule="auto"/>
        <w:jc w:val="center"/>
        <w:rPr>
          <w:rFonts w:ascii="Arial" w:eastAsia="Times New Roman" w:hAnsi="Arial" w:cs="Arial"/>
          <w:b/>
          <w:bCs/>
          <w:color w:val="000000"/>
          <w:kern w:val="0"/>
          <w:lang w:eastAsia="es-US"/>
          <w14:ligatures w14:val="none"/>
        </w:rPr>
      </w:pPr>
      <w:r w:rsidRPr="006C5E71">
        <w:rPr>
          <w:rFonts w:ascii="Arial" w:eastAsia="Times New Roman" w:hAnsi="Arial" w:cs="Arial"/>
          <w:b/>
          <w:bCs/>
          <w:color w:val="000000"/>
          <w:kern w:val="0"/>
          <w:lang w:eastAsia="es-US"/>
          <w14:ligatures w14:val="none"/>
        </w:rPr>
        <w:t>Auditoria de Sistemas</w:t>
      </w:r>
    </w:p>
    <w:p w14:paraId="7F474E12" w14:textId="77777777" w:rsidR="00302217" w:rsidRPr="006C5E71" w:rsidRDefault="00302217" w:rsidP="00BD0A71">
      <w:pPr>
        <w:spacing w:after="0" w:line="240" w:lineRule="auto"/>
        <w:jc w:val="center"/>
        <w:rPr>
          <w:rFonts w:ascii="Arial" w:eastAsia="Times New Roman" w:hAnsi="Arial" w:cs="Arial"/>
          <w:b/>
          <w:bCs/>
          <w:color w:val="000000"/>
          <w:kern w:val="0"/>
          <w:lang w:eastAsia="es-US"/>
          <w14:ligatures w14:val="none"/>
        </w:rPr>
      </w:pPr>
    </w:p>
    <w:p w14:paraId="26AE6994" w14:textId="77777777" w:rsidR="00BD0A71" w:rsidRPr="006C5E71" w:rsidRDefault="00BD0A71" w:rsidP="00BD0A71">
      <w:pPr>
        <w:spacing w:after="0" w:line="240" w:lineRule="auto"/>
        <w:jc w:val="center"/>
        <w:rPr>
          <w:rFonts w:ascii="Arial" w:eastAsia="Times New Roman" w:hAnsi="Arial" w:cs="Arial"/>
          <w:b/>
          <w:bCs/>
          <w:color w:val="000000"/>
          <w:kern w:val="0"/>
          <w:lang w:eastAsia="es-US"/>
          <w14:ligatures w14:val="none"/>
        </w:rPr>
      </w:pPr>
    </w:p>
    <w:p w14:paraId="1EB6FD86" w14:textId="27155B3B" w:rsidR="00BD0A71" w:rsidRPr="006C5E71" w:rsidRDefault="00571F4C" w:rsidP="00BD0A71">
      <w:pPr>
        <w:spacing w:after="0" w:line="240" w:lineRule="auto"/>
        <w:jc w:val="center"/>
        <w:rPr>
          <w:rFonts w:ascii="Arial" w:eastAsia="Times New Roman" w:hAnsi="Arial" w:cs="Arial"/>
          <w:b/>
          <w:bCs/>
          <w:color w:val="000000"/>
          <w:kern w:val="0"/>
          <w:lang w:eastAsia="es-US"/>
          <w14:ligatures w14:val="none"/>
        </w:rPr>
      </w:pPr>
      <w:r w:rsidRPr="006C5E71">
        <w:rPr>
          <w:rFonts w:ascii="Arial" w:eastAsia="Times New Roman" w:hAnsi="Arial" w:cs="Arial"/>
          <w:b/>
          <w:bCs/>
          <w:color w:val="000000"/>
          <w:kern w:val="0"/>
          <w:lang w:eastAsia="es-US"/>
          <w14:ligatures w14:val="none"/>
        </w:rPr>
        <w:t>Informe preliminar de a</w:t>
      </w:r>
      <w:r w:rsidR="00BD0A71" w:rsidRPr="006C5E71">
        <w:rPr>
          <w:rFonts w:ascii="Arial" w:eastAsia="Times New Roman" w:hAnsi="Arial" w:cs="Arial"/>
          <w:b/>
          <w:bCs/>
          <w:color w:val="000000"/>
          <w:kern w:val="0"/>
          <w:lang w:eastAsia="es-US"/>
          <w14:ligatures w14:val="none"/>
        </w:rPr>
        <w:t>uditoría de redes en el SILAIS Sede Masaya, Nicaragua</w:t>
      </w:r>
    </w:p>
    <w:p w14:paraId="6D28C2D6" w14:textId="77777777" w:rsidR="00BD0A71" w:rsidRPr="006C5E71" w:rsidRDefault="00BD0A71" w:rsidP="00BD0A71">
      <w:pPr>
        <w:spacing w:after="0" w:line="240" w:lineRule="auto"/>
        <w:jc w:val="center"/>
        <w:rPr>
          <w:rFonts w:ascii="Arial" w:eastAsia="Times New Roman" w:hAnsi="Arial" w:cs="Arial"/>
          <w:kern w:val="0"/>
          <w:lang w:eastAsia="es-US"/>
          <w14:ligatures w14:val="none"/>
        </w:rPr>
      </w:pPr>
    </w:p>
    <w:p w14:paraId="4FC77EAE" w14:textId="77777777" w:rsidR="00BD0A71" w:rsidRPr="006C5E71" w:rsidRDefault="00BD0A71" w:rsidP="00BD0A71">
      <w:pPr>
        <w:spacing w:after="0" w:line="240" w:lineRule="auto"/>
        <w:rPr>
          <w:rFonts w:ascii="Arial" w:eastAsia="Times New Roman" w:hAnsi="Arial" w:cs="Arial"/>
          <w:kern w:val="0"/>
          <w:lang w:eastAsia="es-US"/>
          <w14:ligatures w14:val="none"/>
        </w:rPr>
      </w:pPr>
    </w:p>
    <w:p w14:paraId="3353CBA1" w14:textId="77777777" w:rsidR="00BD0A71" w:rsidRPr="006C5E71" w:rsidRDefault="00BD0A71" w:rsidP="00BD0A71">
      <w:pPr>
        <w:spacing w:line="240" w:lineRule="auto"/>
        <w:rPr>
          <w:rFonts w:ascii="Arial" w:hAnsi="Arial" w:cs="Arial"/>
          <w:b/>
          <w:sz w:val="32"/>
        </w:rPr>
      </w:pPr>
    </w:p>
    <w:p w14:paraId="30B7A0FA" w14:textId="6F780CF6" w:rsidR="00BD0A71" w:rsidRPr="006C5E71" w:rsidRDefault="00B45EA3" w:rsidP="00BD0A71">
      <w:pPr>
        <w:spacing w:line="240" w:lineRule="auto"/>
        <w:rPr>
          <w:rFonts w:ascii="Arial" w:hAnsi="Arial" w:cs="Arial"/>
          <w:b/>
          <w:sz w:val="28"/>
        </w:rPr>
      </w:pPr>
      <w:r w:rsidRPr="006C5E71">
        <w:rPr>
          <w:rFonts w:ascii="Arial" w:hAnsi="Arial" w:cs="Arial"/>
          <w:noProof/>
          <w:lang w:eastAsia="es-US"/>
        </w:rPr>
        <mc:AlternateContent>
          <mc:Choice Requires="wps">
            <w:drawing>
              <wp:anchor distT="0" distB="0" distL="114300" distR="114300" simplePos="0" relativeHeight="251663360" behindDoc="0" locked="0" layoutInCell="1" allowOverlap="1" wp14:anchorId="7C92DBA7" wp14:editId="3511BB83">
                <wp:simplePos x="0" y="0"/>
                <wp:positionH relativeFrom="column">
                  <wp:posOffset>1994535</wp:posOffset>
                </wp:positionH>
                <wp:positionV relativeFrom="paragraph">
                  <wp:posOffset>182880</wp:posOffset>
                </wp:positionV>
                <wp:extent cx="0" cy="1857375"/>
                <wp:effectExtent l="19050" t="0" r="19050" b="952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05pt,14.4pt" to="157.05pt,1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" strokecolor="black [3200]" strokeweight="2.25pt">
                <v:stroke joinstyle="miter"/>
              </v:line>
            </w:pict>
          </mc:Fallback>
        </mc:AlternateContent>
      </w:r>
      <w:r w:rsidRPr="006C5E71">
        <w:rPr>
          <w:rFonts w:ascii="Arial" w:hAnsi="Arial" w:cs="Arial"/>
          <w:noProof/>
          <w:lang w:eastAsia="es-US"/>
        </w:rPr>
        <mc:AlternateContent>
          <mc:Choice Requires="wps">
            <w:drawing>
              <wp:anchor distT="0" distB="0" distL="114300" distR="114300" simplePos="0" relativeHeight="251662336" behindDoc="0" locked="0" layoutInCell="1" allowOverlap="1" wp14:anchorId="0F9C7310" wp14:editId="6B96324D">
                <wp:simplePos x="0" y="0"/>
                <wp:positionH relativeFrom="column">
                  <wp:posOffset>-110490</wp:posOffset>
                </wp:positionH>
                <wp:positionV relativeFrom="paragraph">
                  <wp:posOffset>220980</wp:posOffset>
                </wp:positionV>
                <wp:extent cx="9525" cy="1895475"/>
                <wp:effectExtent l="19050" t="19050" r="28575" b="952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17.4pt" to="-7.95pt,16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" strokecolor="black [3200]" strokeweight="2.25pt">
                <v:stroke joinstyle="miter"/>
              </v:line>
            </w:pict>
          </mc:Fallback>
        </mc:AlternateContent>
      </w:r>
      <w:r w:rsidR="00BD0A71" w:rsidRPr="006C5E71">
        <w:rPr>
          <w:rFonts w:ascii="Arial" w:hAnsi="Arial" w:cs="Arial"/>
          <w:noProof/>
          <w:lang w:eastAsia="es-US"/>
        </w:rPr>
        <mc:AlternateContent>
          <mc:Choice Requires="wps">
            <w:drawing>
              <wp:anchor distT="45720" distB="45720" distL="114300" distR="114300" simplePos="0" relativeHeight="251659264" behindDoc="0" locked="0" layoutInCell="1" allowOverlap="1" wp14:anchorId="3A1F1D85" wp14:editId="4FC90A68">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14:paraId="77CF9F04" w14:textId="77777777" w:rsidR="00302217" w:rsidRPr="001375EC" w:rsidRDefault="00302217" w:rsidP="00BD0A71">
                            <w:pPr>
                              <w:spacing w:line="240" w:lineRule="auto"/>
                              <w:rPr>
                                <w:rFonts w:ascii="Arial" w:hAnsi="Arial" w:cs="Arial"/>
                              </w:rPr>
                            </w:pPr>
                            <w:r w:rsidRPr="001375EC">
                              <w:rPr>
                                <w:rFonts w:ascii="Arial" w:hAnsi="Arial" w:cs="Arial"/>
                              </w:rPr>
                              <w:t>Br. Gerson Antonio Valdivia</w:t>
                            </w:r>
                          </w:p>
                          <w:p w14:paraId="731454A3" w14:textId="77777777" w:rsidR="00302217" w:rsidRDefault="00302217" w:rsidP="00BD0A71">
                            <w:pPr>
                              <w:spacing w:line="240" w:lineRule="auto"/>
                              <w:rPr>
                                <w:rFonts w:ascii="Arial" w:hAnsi="Arial" w:cs="Arial"/>
                              </w:rPr>
                            </w:pPr>
                          </w:p>
                          <w:p w14:paraId="6DFFD88A" w14:textId="77777777" w:rsidR="00302217" w:rsidRDefault="00302217" w:rsidP="00BD0A7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0B23128F" w14:textId="77777777" w:rsidR="00302217" w:rsidRPr="001375EC" w:rsidRDefault="00302217" w:rsidP="00BD0A71">
                            <w:pPr>
                              <w:spacing w:line="240" w:lineRule="auto"/>
                              <w:rPr>
                                <w:rFonts w:ascii="Arial" w:hAnsi="Arial" w:cs="Arial"/>
                                <w:lang w:val="es-NI"/>
                              </w:rPr>
                            </w:pPr>
                          </w:p>
                          <w:p w14:paraId="5B8BA521" w14:textId="77777777" w:rsidR="00302217" w:rsidRPr="001375EC" w:rsidRDefault="00302217" w:rsidP="00BD0A71">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174AD123" w14:textId="77777777" w:rsidR="00302217" w:rsidRPr="001375EC" w:rsidRDefault="00302217" w:rsidP="00BD0A71">
                            <w:pPr>
                              <w:spacing w:line="240" w:lineRule="auto"/>
                              <w:rPr>
                                <w:rFonts w:ascii="Arial" w:hAnsi="Arial" w:cs="Arial"/>
                              </w:rPr>
                            </w:pPr>
                          </w:p>
                          <w:p w14:paraId="2C45DFA4" w14:textId="77777777" w:rsidR="00302217" w:rsidRDefault="00302217" w:rsidP="00BD0A71">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14:paraId="77CF9F04" w14:textId="77777777" w:rsidR="00302217" w:rsidRPr="001375EC" w:rsidRDefault="00302217" w:rsidP="00BD0A71">
                      <w:pPr>
                        <w:spacing w:line="240" w:lineRule="auto"/>
                        <w:rPr>
                          <w:rFonts w:ascii="Arial" w:hAnsi="Arial" w:cs="Arial"/>
                        </w:rPr>
                      </w:pPr>
                      <w:r w:rsidRPr="001375EC">
                        <w:rPr>
                          <w:rFonts w:ascii="Arial" w:hAnsi="Arial" w:cs="Arial"/>
                        </w:rPr>
                        <w:t>Br. Gerson Antonio Valdivia</w:t>
                      </w:r>
                    </w:p>
                    <w:p w14:paraId="731454A3" w14:textId="77777777" w:rsidR="00302217" w:rsidRDefault="00302217" w:rsidP="00BD0A71">
                      <w:pPr>
                        <w:spacing w:line="240" w:lineRule="auto"/>
                        <w:rPr>
                          <w:rFonts w:ascii="Arial" w:hAnsi="Arial" w:cs="Arial"/>
                        </w:rPr>
                      </w:pPr>
                    </w:p>
                    <w:p w14:paraId="6DFFD88A" w14:textId="77777777" w:rsidR="00302217" w:rsidRDefault="00302217" w:rsidP="00BD0A71">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0B23128F" w14:textId="77777777" w:rsidR="00302217" w:rsidRPr="001375EC" w:rsidRDefault="00302217" w:rsidP="00BD0A71">
                      <w:pPr>
                        <w:spacing w:line="240" w:lineRule="auto"/>
                        <w:rPr>
                          <w:rFonts w:ascii="Arial" w:hAnsi="Arial" w:cs="Arial"/>
                          <w:lang w:val="es-NI"/>
                        </w:rPr>
                      </w:pPr>
                    </w:p>
                    <w:p w14:paraId="5B8BA521" w14:textId="77777777" w:rsidR="00302217" w:rsidRPr="001375EC" w:rsidRDefault="00302217" w:rsidP="00BD0A71">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174AD123" w14:textId="77777777" w:rsidR="00302217" w:rsidRPr="001375EC" w:rsidRDefault="00302217" w:rsidP="00BD0A71">
                      <w:pPr>
                        <w:spacing w:line="240" w:lineRule="auto"/>
                        <w:rPr>
                          <w:rFonts w:ascii="Arial" w:hAnsi="Arial" w:cs="Arial"/>
                        </w:rPr>
                      </w:pPr>
                    </w:p>
                    <w:p w14:paraId="2C45DFA4" w14:textId="77777777" w:rsidR="00302217" w:rsidRDefault="00302217" w:rsidP="00BD0A71">
                      <w:pPr>
                        <w:spacing w:line="240" w:lineRule="auto"/>
                        <w:rPr>
                          <w:lang w:val="es-NI"/>
                        </w:rPr>
                      </w:pPr>
                    </w:p>
                  </w:txbxContent>
                </v:textbox>
                <w10:wrap type="square" anchorx="margin"/>
              </v:shape>
            </w:pict>
          </mc:Fallback>
        </mc:AlternateContent>
      </w:r>
      <w:r w:rsidR="00BD0A71" w:rsidRPr="006C5E71">
        <w:rPr>
          <w:rFonts w:ascii="Arial" w:hAnsi="Arial" w:cs="Arial"/>
          <w:b/>
          <w:sz w:val="28"/>
        </w:rPr>
        <w:t xml:space="preserve">Elaborado por:                                                                          Docente:                  </w:t>
      </w:r>
    </w:p>
    <w:p w14:paraId="0FA76739" w14:textId="77777777" w:rsidR="00BD0A71" w:rsidRPr="006C5E71" w:rsidRDefault="00BD0A71" w:rsidP="00BD0A71">
      <w:pPr>
        <w:spacing w:line="240" w:lineRule="auto"/>
        <w:rPr>
          <w:rFonts w:ascii="Arial" w:hAnsi="Arial" w:cs="Arial"/>
          <w:b/>
          <w:sz w:val="28"/>
        </w:rPr>
      </w:pPr>
      <w:r w:rsidRPr="006C5E71">
        <w:rPr>
          <w:rFonts w:ascii="Arial" w:hAnsi="Arial" w:cs="Arial"/>
          <w:noProof/>
          <w:lang w:eastAsia="es-US"/>
        </w:rPr>
        <mc:AlternateContent>
          <mc:Choice Requires="wps">
            <w:drawing>
              <wp:anchor distT="45720" distB="45720" distL="114300" distR="114300" simplePos="0" relativeHeight="251661312" behindDoc="0" locked="0" layoutInCell="1" allowOverlap="1" wp14:anchorId="3DD91F1D" wp14:editId="4D8B7B11">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14:paraId="3EAD72B1" w14:textId="77777777" w:rsidR="00302217" w:rsidRPr="001375EC" w:rsidRDefault="00302217" w:rsidP="00BD0A7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1F15C0C7" w14:textId="77777777" w:rsidR="00302217" w:rsidRPr="002202B7" w:rsidRDefault="00302217" w:rsidP="00BD0A71">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14:paraId="3EAD72B1" w14:textId="77777777" w:rsidR="00302217" w:rsidRPr="001375EC" w:rsidRDefault="00302217" w:rsidP="00BD0A71">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Zuniga</w:t>
                      </w:r>
                    </w:p>
                    <w:p w14:paraId="1F15C0C7" w14:textId="77777777" w:rsidR="00302217" w:rsidRPr="002202B7" w:rsidRDefault="00302217" w:rsidP="00BD0A71">
                      <w:pPr>
                        <w:spacing w:line="240" w:lineRule="auto"/>
                      </w:pPr>
                    </w:p>
                  </w:txbxContent>
                </v:textbox>
                <w10:wrap type="square" anchorx="page"/>
              </v:shape>
            </w:pict>
          </mc:Fallback>
        </mc:AlternateContent>
      </w:r>
      <w:r w:rsidRPr="006C5E71">
        <w:rPr>
          <w:rFonts w:ascii="Arial" w:hAnsi="Arial" w:cs="Arial"/>
          <w:noProof/>
          <w:lang w:eastAsia="es-US"/>
        </w:rPr>
        <mc:AlternateContent>
          <mc:Choice Requires="wps">
            <w:drawing>
              <wp:anchor distT="45720" distB="45720" distL="114300" distR="114300" simplePos="0" relativeHeight="251660288" behindDoc="0" locked="0" layoutInCell="1" allowOverlap="1" wp14:anchorId="7AFD2BB7" wp14:editId="5D8304F0">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14:paraId="00A722D0" w14:textId="77777777" w:rsidR="00302217" w:rsidRDefault="00302217" w:rsidP="00BD0A71">
                            <w:pPr>
                              <w:spacing w:line="240" w:lineRule="auto"/>
                              <w:rPr>
                                <w:rFonts w:ascii="Arial" w:hAnsi="Arial" w:cs="Arial"/>
                                <w:lang w:val="es-NI"/>
                              </w:rPr>
                            </w:pPr>
                            <w:r w:rsidRPr="001375EC">
                              <w:rPr>
                                <w:rFonts w:ascii="Arial" w:hAnsi="Arial" w:cs="Arial"/>
                                <w:lang w:val="es-NI"/>
                              </w:rPr>
                              <w:t>Br. Stephanie Lucía Mora Chávez</w:t>
                            </w:r>
                          </w:p>
                          <w:p w14:paraId="26EF24F6" w14:textId="77777777" w:rsidR="00302217" w:rsidRPr="00826CF6" w:rsidRDefault="00302217" w:rsidP="00BD0A71">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302217" w:rsidRPr="00F343A0" w14:paraId="5383E887" w14:textId="77777777">
                              <w:tc>
                                <w:tcPr>
                                  <w:tcW w:w="3000" w:type="dxa"/>
                                  <w:tcBorders>
                                    <w:top w:val="nil"/>
                                    <w:left w:val="nil"/>
                                    <w:bottom w:val="nil"/>
                                    <w:right w:val="nil"/>
                                  </w:tcBorders>
                                  <w:vAlign w:val="center"/>
                                  <w:hideMark/>
                                </w:tcPr>
                                <w:p w14:paraId="3F69A8F7" w14:textId="77777777" w:rsidR="00302217" w:rsidRPr="001375EC" w:rsidRDefault="00302217" w:rsidP="00B66565">
                                  <w:pPr>
                                    <w:spacing w:line="240" w:lineRule="auto"/>
                                    <w:rPr>
                                      <w:rFonts w:ascii="Arial" w:hAnsi="Arial" w:cs="Arial"/>
                                      <w:lang w:val="es-NI"/>
                                    </w:rPr>
                                  </w:pPr>
                                  <w:r w:rsidRPr="001375EC">
                                    <w:rPr>
                                      <w:rFonts w:ascii="Arial" w:hAnsi="Arial" w:cs="Arial"/>
                                      <w:lang w:val="es-NI"/>
                                    </w:rPr>
                                    <w:t>Br. Arleth del Rosario Velásquez Gómez</w:t>
                                  </w:r>
                                </w:p>
                              </w:tc>
                            </w:tr>
                            <w:tr w:rsidR="00302217" w:rsidRPr="00F343A0" w14:paraId="6EAD5D1F" w14:textId="77777777">
                              <w:tc>
                                <w:tcPr>
                                  <w:tcW w:w="3000" w:type="dxa"/>
                                  <w:tcBorders>
                                    <w:top w:val="nil"/>
                                    <w:left w:val="nil"/>
                                    <w:bottom w:val="nil"/>
                                    <w:right w:val="nil"/>
                                  </w:tcBorders>
                                  <w:vAlign w:val="center"/>
                                  <w:hideMark/>
                                </w:tcPr>
                                <w:p w14:paraId="067C6EA5" w14:textId="77777777" w:rsidR="00302217" w:rsidRDefault="00302217" w:rsidP="00B66565">
                                  <w:pPr>
                                    <w:spacing w:line="240" w:lineRule="auto"/>
                                    <w:rPr>
                                      <w:rFonts w:ascii="Times New Roman" w:hAnsi="Times New Roman" w:cs="Times New Roman"/>
                                      <w:sz w:val="26"/>
                                      <w:szCs w:val="26"/>
                                      <w:lang w:val="es-NI"/>
                                    </w:rPr>
                                  </w:pPr>
                                </w:p>
                              </w:tc>
                            </w:tr>
                          </w:tbl>
                          <w:p w14:paraId="0BDA5C69" w14:textId="77777777" w:rsidR="00302217" w:rsidRDefault="00302217" w:rsidP="00BD0A71">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14:paraId="00A722D0" w14:textId="77777777" w:rsidR="00302217" w:rsidRDefault="00302217" w:rsidP="00BD0A71">
                      <w:pPr>
                        <w:spacing w:line="240" w:lineRule="auto"/>
                        <w:rPr>
                          <w:rFonts w:ascii="Arial" w:hAnsi="Arial" w:cs="Arial"/>
                          <w:lang w:val="es-NI"/>
                        </w:rPr>
                      </w:pPr>
                      <w:r w:rsidRPr="001375EC">
                        <w:rPr>
                          <w:rFonts w:ascii="Arial" w:hAnsi="Arial" w:cs="Arial"/>
                          <w:lang w:val="es-NI"/>
                        </w:rPr>
                        <w:t>Br. Stephanie Lucía Mora Chávez</w:t>
                      </w:r>
                    </w:p>
                    <w:p w14:paraId="26EF24F6" w14:textId="77777777" w:rsidR="00302217" w:rsidRPr="00826CF6" w:rsidRDefault="00302217" w:rsidP="00BD0A71">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302217" w:rsidRPr="00F343A0" w14:paraId="5383E887" w14:textId="77777777">
                        <w:tc>
                          <w:tcPr>
                            <w:tcW w:w="3000" w:type="dxa"/>
                            <w:tcBorders>
                              <w:top w:val="nil"/>
                              <w:left w:val="nil"/>
                              <w:bottom w:val="nil"/>
                              <w:right w:val="nil"/>
                            </w:tcBorders>
                            <w:vAlign w:val="center"/>
                            <w:hideMark/>
                          </w:tcPr>
                          <w:p w14:paraId="3F69A8F7" w14:textId="77777777" w:rsidR="00302217" w:rsidRPr="001375EC" w:rsidRDefault="00302217" w:rsidP="00B66565">
                            <w:pPr>
                              <w:spacing w:line="240" w:lineRule="auto"/>
                              <w:rPr>
                                <w:rFonts w:ascii="Arial" w:hAnsi="Arial" w:cs="Arial"/>
                                <w:lang w:val="es-NI"/>
                              </w:rPr>
                            </w:pPr>
                            <w:r w:rsidRPr="001375EC">
                              <w:rPr>
                                <w:rFonts w:ascii="Arial" w:hAnsi="Arial" w:cs="Arial"/>
                                <w:lang w:val="es-NI"/>
                              </w:rPr>
                              <w:t>Br. Arleth del Rosario Velásquez Gómez</w:t>
                            </w:r>
                          </w:p>
                        </w:tc>
                      </w:tr>
                      <w:tr w:rsidR="00302217" w:rsidRPr="00F343A0" w14:paraId="6EAD5D1F" w14:textId="77777777">
                        <w:tc>
                          <w:tcPr>
                            <w:tcW w:w="3000" w:type="dxa"/>
                            <w:tcBorders>
                              <w:top w:val="nil"/>
                              <w:left w:val="nil"/>
                              <w:bottom w:val="nil"/>
                              <w:right w:val="nil"/>
                            </w:tcBorders>
                            <w:vAlign w:val="center"/>
                            <w:hideMark/>
                          </w:tcPr>
                          <w:p w14:paraId="067C6EA5" w14:textId="77777777" w:rsidR="00302217" w:rsidRDefault="00302217" w:rsidP="00B66565">
                            <w:pPr>
                              <w:spacing w:line="240" w:lineRule="auto"/>
                              <w:rPr>
                                <w:rFonts w:ascii="Times New Roman" w:hAnsi="Times New Roman" w:cs="Times New Roman"/>
                                <w:sz w:val="26"/>
                                <w:szCs w:val="26"/>
                                <w:lang w:val="es-NI"/>
                              </w:rPr>
                            </w:pPr>
                          </w:p>
                        </w:tc>
                      </w:tr>
                    </w:tbl>
                    <w:p w14:paraId="0BDA5C69" w14:textId="77777777" w:rsidR="00302217" w:rsidRDefault="00302217" w:rsidP="00BD0A71">
                      <w:pPr>
                        <w:spacing w:line="240" w:lineRule="auto"/>
                        <w:rPr>
                          <w:rFonts w:ascii="Times New Roman" w:hAnsi="Times New Roman" w:cs="Times New Roman"/>
                          <w:sz w:val="26"/>
                          <w:szCs w:val="26"/>
                          <w:lang w:val="es-NI"/>
                        </w:rPr>
                      </w:pPr>
                    </w:p>
                  </w:txbxContent>
                </v:textbox>
                <w10:wrap type="square" anchorx="margin"/>
              </v:shape>
            </w:pict>
          </mc:Fallback>
        </mc:AlternateContent>
      </w:r>
    </w:p>
    <w:p w14:paraId="242FA55D" w14:textId="77777777" w:rsidR="00BD0A71" w:rsidRPr="006C5E71" w:rsidRDefault="00BD0A71" w:rsidP="00BD0A71">
      <w:pPr>
        <w:spacing w:line="240" w:lineRule="auto"/>
        <w:rPr>
          <w:rFonts w:ascii="Arial" w:hAnsi="Arial" w:cs="Arial"/>
          <w:sz w:val="26"/>
          <w:szCs w:val="26"/>
        </w:rPr>
      </w:pPr>
    </w:p>
    <w:p w14:paraId="52E7A857" w14:textId="77777777" w:rsidR="00BD0A71" w:rsidRPr="006C5E71" w:rsidRDefault="00BD0A71" w:rsidP="00BD0A71">
      <w:pPr>
        <w:spacing w:line="240" w:lineRule="auto"/>
        <w:jc w:val="right"/>
        <w:rPr>
          <w:rFonts w:ascii="Arial" w:hAnsi="Arial" w:cs="Arial"/>
          <w:sz w:val="26"/>
          <w:szCs w:val="26"/>
        </w:rPr>
      </w:pPr>
    </w:p>
    <w:p w14:paraId="1C31FD5B" w14:textId="77777777" w:rsidR="00BD0A71" w:rsidRPr="006C5E71" w:rsidRDefault="00BD0A71" w:rsidP="00BD0A71">
      <w:pPr>
        <w:spacing w:line="240" w:lineRule="auto"/>
        <w:rPr>
          <w:rFonts w:ascii="Arial" w:hAnsi="Arial" w:cs="Arial"/>
          <w:sz w:val="26"/>
          <w:szCs w:val="26"/>
        </w:rPr>
      </w:pPr>
    </w:p>
    <w:p w14:paraId="44D1472D" w14:textId="77777777" w:rsidR="00BD0A71" w:rsidRPr="006C5E71" w:rsidRDefault="00BD0A71" w:rsidP="00BD0A71">
      <w:pPr>
        <w:spacing w:after="0" w:line="240" w:lineRule="auto"/>
        <w:rPr>
          <w:rFonts w:ascii="Arial" w:eastAsia="Times New Roman" w:hAnsi="Arial" w:cs="Arial"/>
          <w:kern w:val="0"/>
          <w:lang w:eastAsia="es-US"/>
          <w14:ligatures w14:val="none"/>
        </w:rPr>
      </w:pP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r w:rsidRPr="006C5E71">
        <w:rPr>
          <w:rFonts w:ascii="Arial" w:eastAsia="Times New Roman" w:hAnsi="Arial" w:cs="Arial"/>
          <w:kern w:val="0"/>
          <w:lang w:eastAsia="es-US"/>
          <w14:ligatures w14:val="none"/>
        </w:rPr>
        <w:br/>
      </w:r>
    </w:p>
    <w:p w14:paraId="2BA46F40"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r w:rsidRPr="006C5E71">
        <w:rPr>
          <w:rFonts w:ascii="Arial" w:eastAsia="Times New Roman" w:hAnsi="Arial" w:cs="Arial"/>
          <w:color w:val="000000"/>
          <w:kern w:val="0"/>
          <w:lang w:eastAsia="es-US"/>
          <w14:ligatures w14:val="none"/>
        </w:rPr>
        <w:br/>
      </w:r>
    </w:p>
    <w:p w14:paraId="5E4CC549"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423975F5"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316F1C2F"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0E990B4C" w14:textId="77777777" w:rsidR="00BD0A71" w:rsidRPr="006C5E71" w:rsidRDefault="00BD0A71" w:rsidP="00BD0A71">
      <w:pPr>
        <w:spacing w:after="0" w:line="240" w:lineRule="auto"/>
        <w:ind w:left="360"/>
        <w:textAlignment w:val="baseline"/>
        <w:rPr>
          <w:rFonts w:ascii="Arial" w:eastAsia="Times New Roman" w:hAnsi="Arial" w:cs="Arial"/>
          <w:color w:val="000000"/>
          <w:kern w:val="0"/>
          <w:lang w:eastAsia="es-US"/>
          <w14:ligatures w14:val="none"/>
        </w:rPr>
      </w:pPr>
    </w:p>
    <w:p w14:paraId="20531C62" w14:textId="1245B507" w:rsidR="00BD0A71" w:rsidRPr="006C5E71" w:rsidRDefault="00BD0A71" w:rsidP="00BD0A71">
      <w:pPr>
        <w:rPr>
          <w:rFonts w:ascii="Arial" w:eastAsia="Times New Roman" w:hAnsi="Arial" w:cs="Arial"/>
          <w:color w:val="000000"/>
          <w:kern w:val="0"/>
          <w:lang w:eastAsia="es-US"/>
          <w14:ligatures w14:val="none"/>
        </w:rPr>
      </w:pPr>
      <w:r w:rsidRPr="006C5E71">
        <w:rPr>
          <w:rFonts w:ascii="Arial" w:eastAsia="Times New Roman" w:hAnsi="Arial" w:cs="Arial"/>
          <w:color w:val="000000"/>
          <w:kern w:val="0"/>
          <w:lang w:eastAsia="es-US"/>
          <w14:ligatures w14:val="none"/>
        </w:rPr>
        <w:t>09 de mayo, 2026</w:t>
      </w:r>
      <w:r w:rsidRPr="006C5E71">
        <w:rPr>
          <w:rFonts w:ascii="Arial" w:eastAsia="Times New Roman" w:hAnsi="Arial" w:cs="Arial"/>
          <w:color w:val="000000"/>
          <w:kern w:val="0"/>
          <w:lang w:eastAsia="es-US"/>
          <w14:ligatures w14:val="none"/>
        </w:rPr>
        <w:br/>
        <w:t>Managua, Nicaragua</w:t>
      </w:r>
    </w:p>
    <w:p w14:paraId="2F7490CD" w14:textId="77777777" w:rsidR="00BD0A71" w:rsidRPr="006C5E71" w:rsidRDefault="00BD0A71" w:rsidP="00BD0A71">
      <w:pPr>
        <w:spacing w:line="278" w:lineRule="auto"/>
        <w:rPr>
          <w:rFonts w:ascii="Arial" w:eastAsia="Times New Roman" w:hAnsi="Arial" w:cs="Arial"/>
          <w:color w:val="000000"/>
          <w:kern w:val="0"/>
          <w:lang w:eastAsia="es-US"/>
          <w14:ligatures w14:val="none"/>
        </w:rPr>
      </w:pPr>
      <w:r w:rsidRPr="006C5E71">
        <w:rPr>
          <w:rFonts w:ascii="Arial" w:eastAsia="Times New Roman" w:hAnsi="Arial" w:cs="Arial"/>
          <w:color w:val="000000"/>
          <w:kern w:val="0"/>
          <w:lang w:eastAsia="es-US"/>
          <w14:ligatures w14:val="none"/>
        </w:rPr>
        <w:br w:type="page"/>
      </w:r>
    </w:p>
    <w:p w14:paraId="5BF2DA67" w14:textId="77777777" w:rsidR="00571F4C" w:rsidRPr="006C5E71"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0" w:name="_Toc228819737"/>
      <w:bookmarkStart w:id="1" w:name="_Toc228819843"/>
      <w:r w:rsidRPr="006C5E71">
        <w:rPr>
          <w:rFonts w:ascii="Arial" w:hAnsi="Arial" w:cs="Arial"/>
          <w:b/>
          <w:bCs/>
          <w:color w:val="auto"/>
          <w:sz w:val="24"/>
          <w:szCs w:val="24"/>
        </w:rPr>
        <w:lastRenderedPageBreak/>
        <w:t>INTRODUCCIÓN</w:t>
      </w:r>
      <w:bookmarkEnd w:id="0"/>
      <w:bookmarkEnd w:id="1"/>
    </w:p>
    <w:p w14:paraId="0EB190FD" w14:textId="77777777" w:rsidR="00571F4C" w:rsidRPr="006C5E71" w:rsidRDefault="00571F4C" w:rsidP="00571F4C">
      <w:pPr>
        <w:jc w:val="center"/>
        <w:rPr>
          <w:rFonts w:ascii="Arial" w:hAnsi="Arial" w:cs="Arial"/>
          <w:b/>
          <w:bCs/>
        </w:rPr>
      </w:pPr>
    </w:p>
    <w:p w14:paraId="4D13FF25" w14:textId="77777777" w:rsidR="00571F4C" w:rsidRPr="006C5E71" w:rsidRDefault="00571F4C" w:rsidP="00571F4C">
      <w:pPr>
        <w:jc w:val="both"/>
        <w:rPr>
          <w:rFonts w:ascii="Arial" w:hAnsi="Arial" w:cs="Arial"/>
        </w:rPr>
      </w:pPr>
      <w:r w:rsidRPr="006C5E71">
        <w:rPr>
          <w:rFonts w:ascii="Arial" w:hAnsi="Arial" w:cs="Arial"/>
        </w:rPr>
        <w:t>Los Sistemas Locales de Atención Integral en Salud (SILAIS) en Nicaragua constituyen la base operativa descentralizada del Ministerio de Salud (MINSA) para la prestación de servicios de salud a nivel departamental. El SILAIS – Sede Masaya, como entidad responsable de la vigilancia epidemiológica y la atención integral en salud del departamento de Masaya, depende de manera crítica de su infraestructura de red de datos para la operación del Sistema Nicaragüense de Vigilancia Epidemiológica Nacional (SISNIVEN), la transmisión oportuna de información al MINSA Central, y la coordinación administrativa entre sus catorce áreas funcionales.</w:t>
      </w:r>
    </w:p>
    <w:p w14:paraId="133001FD" w14:textId="77777777" w:rsidR="00571F4C" w:rsidRPr="006C5E71" w:rsidRDefault="00571F4C" w:rsidP="00571F4C">
      <w:pPr>
        <w:jc w:val="both"/>
        <w:rPr>
          <w:rFonts w:ascii="Arial" w:hAnsi="Arial" w:cs="Arial"/>
        </w:rPr>
      </w:pPr>
    </w:p>
    <w:p w14:paraId="33C90EB1" w14:textId="77777777" w:rsidR="00571F4C" w:rsidRPr="006C5E71" w:rsidRDefault="00571F4C" w:rsidP="00571F4C">
      <w:pPr>
        <w:jc w:val="both"/>
        <w:rPr>
          <w:rFonts w:ascii="Arial" w:hAnsi="Arial" w:cs="Arial"/>
        </w:rPr>
      </w:pPr>
      <w:r w:rsidRPr="006C5E71">
        <w:rPr>
          <w:rFonts w:ascii="Arial" w:hAnsi="Arial" w:cs="Arial"/>
        </w:rPr>
        <w:t>La presente auditoría de redes se enfoca en la evaluación integral de la infraestructura física y la arquitectura lógica de la red de área local (LAN) del SILAIS – Sede Masaya. El análisis abarca desde el nodo central de telecomunicaciones, los medios de transmisión, los equipos de conmutación, hasta la configuración lógica, la seguridad de la red y las políticas de control de acceso, excluyendo el hardware de cómputo de los usuarios finales.</w:t>
      </w:r>
    </w:p>
    <w:p w14:paraId="43457697" w14:textId="77777777" w:rsidR="00571F4C" w:rsidRPr="006C5E71" w:rsidRDefault="00571F4C" w:rsidP="00571F4C">
      <w:pPr>
        <w:jc w:val="both"/>
        <w:rPr>
          <w:rFonts w:ascii="Arial" w:hAnsi="Arial" w:cs="Arial"/>
        </w:rPr>
      </w:pPr>
    </w:p>
    <w:p w14:paraId="493A0423" w14:textId="7A697E08" w:rsidR="009279BD" w:rsidRPr="006C5E71" w:rsidRDefault="00571F4C" w:rsidP="00571F4C">
      <w:pPr>
        <w:jc w:val="both"/>
        <w:rPr>
          <w:rFonts w:ascii="Arial" w:hAnsi="Arial" w:cs="Arial"/>
        </w:rPr>
      </w:pPr>
      <w:r w:rsidRPr="006C5E71">
        <w:rPr>
          <w:rFonts w:ascii="Arial" w:hAnsi="Arial" w:cs="Arial"/>
        </w:rPr>
        <w:t>Para el desarrollo de esta auditoría se ha adoptado el marco de trabajo COBIT 2019 y el dominio DSS (Entregar, Dar Servicio y Soporte) y sus procesos: DSS01 – Gestión de Operaciones, DSS02 – Gestión de Solicitudes e Incidentes, DSS03 – Gestión de Problemas, DSS04 – Gestión de la Continuidad y DSS05 – Gestión de Servicios de Seguridad como referencia metodológica principal, complementado con los estándares internacionales ISO/IEC 27001:2022 para la seguridad de la información, ANSI/TIA/EIA para el cableado estructurado, e ISO 19011:2018 para la gestión del proceso de auditoría. Este enfoque permite evaluar de manera sistemática la gobernanza, gestión, desempeño y seguridad de la infraestructura de red, generando hallazgos objetivos, recomendaciones accionables y un plan de mejora priorizado que fortalezca la capacidad del SILAIS para cumplir su misión institucional.</w:t>
      </w:r>
    </w:p>
    <w:p w14:paraId="3C14ECD2" w14:textId="09CE0E22" w:rsidR="00571F4C" w:rsidRPr="006C5E71" w:rsidRDefault="00571F4C" w:rsidP="00571F4C">
      <w:pPr>
        <w:jc w:val="both"/>
        <w:rPr>
          <w:rFonts w:ascii="Arial" w:hAnsi="Arial" w:cs="Arial"/>
        </w:rPr>
      </w:pPr>
    </w:p>
    <w:p w14:paraId="4100D9A9" w14:textId="58AB01C8" w:rsidR="00571F4C" w:rsidRPr="006C5E71" w:rsidRDefault="00571F4C" w:rsidP="00571F4C">
      <w:pPr>
        <w:jc w:val="both"/>
        <w:rPr>
          <w:rFonts w:ascii="Arial" w:hAnsi="Arial" w:cs="Arial"/>
        </w:rPr>
      </w:pPr>
    </w:p>
    <w:p w14:paraId="33704A3F" w14:textId="75DD1EA3" w:rsidR="00571F4C" w:rsidRPr="006C5E71" w:rsidRDefault="00571F4C" w:rsidP="00571F4C">
      <w:pPr>
        <w:jc w:val="both"/>
        <w:rPr>
          <w:rFonts w:ascii="Arial" w:hAnsi="Arial" w:cs="Arial"/>
        </w:rPr>
      </w:pPr>
    </w:p>
    <w:p w14:paraId="3EED458E" w14:textId="2F92399F" w:rsidR="00571F4C" w:rsidRPr="006C5E71" w:rsidRDefault="00571F4C" w:rsidP="00571F4C">
      <w:pPr>
        <w:jc w:val="both"/>
        <w:rPr>
          <w:rFonts w:ascii="Arial" w:hAnsi="Arial" w:cs="Arial"/>
        </w:rPr>
      </w:pPr>
    </w:p>
    <w:p w14:paraId="17B944DB" w14:textId="399352F6" w:rsidR="00571F4C" w:rsidRPr="006C5E71" w:rsidRDefault="00571F4C" w:rsidP="00571F4C">
      <w:pPr>
        <w:jc w:val="both"/>
        <w:rPr>
          <w:rFonts w:ascii="Arial" w:hAnsi="Arial" w:cs="Arial"/>
        </w:rPr>
      </w:pPr>
    </w:p>
    <w:p w14:paraId="63E27331" w14:textId="016A181D" w:rsidR="00571F4C" w:rsidRPr="006C5E71" w:rsidRDefault="00571F4C" w:rsidP="00571F4C">
      <w:pPr>
        <w:jc w:val="both"/>
        <w:rPr>
          <w:rFonts w:ascii="Arial" w:hAnsi="Arial" w:cs="Arial"/>
        </w:rPr>
      </w:pPr>
    </w:p>
    <w:p w14:paraId="78348D43" w14:textId="092E871B" w:rsidR="00571F4C" w:rsidRPr="006C5E71" w:rsidRDefault="00571F4C" w:rsidP="006C5E71">
      <w:pPr>
        <w:pStyle w:val="Ttulo1"/>
        <w:numPr>
          <w:ilvl w:val="0"/>
          <w:numId w:val="1"/>
        </w:numPr>
        <w:jc w:val="center"/>
        <w:rPr>
          <w:rFonts w:ascii="Arial" w:hAnsi="Arial" w:cs="Arial"/>
          <w:b/>
          <w:bCs/>
          <w:color w:val="000000" w:themeColor="text1"/>
          <w:sz w:val="24"/>
          <w:szCs w:val="24"/>
        </w:rPr>
      </w:pPr>
      <w:bookmarkStart w:id="2" w:name="_Toc228819739"/>
      <w:bookmarkStart w:id="3" w:name="_Toc228819845"/>
      <w:r w:rsidRPr="006C5E71">
        <w:rPr>
          <w:rFonts w:ascii="Arial" w:hAnsi="Arial" w:cs="Arial"/>
          <w:b/>
          <w:bCs/>
          <w:color w:val="000000" w:themeColor="text1"/>
          <w:sz w:val="24"/>
          <w:szCs w:val="24"/>
        </w:rPr>
        <w:lastRenderedPageBreak/>
        <w:t>OBJETIVOS DE LA AUDITORIA</w:t>
      </w:r>
    </w:p>
    <w:p w14:paraId="5016B18A" w14:textId="77777777" w:rsidR="00571F4C" w:rsidRPr="006C5E71" w:rsidRDefault="00571F4C" w:rsidP="00571F4C">
      <w:pPr>
        <w:rPr>
          <w:rFonts w:ascii="Arial" w:hAnsi="Arial" w:cs="Arial"/>
        </w:rPr>
      </w:pPr>
    </w:p>
    <w:p w14:paraId="59BA163C" w14:textId="31CF491C" w:rsidR="00571F4C" w:rsidRPr="006C5E71" w:rsidRDefault="00571F4C" w:rsidP="00571F4C">
      <w:pPr>
        <w:pStyle w:val="Ttulo2"/>
        <w:jc w:val="center"/>
        <w:rPr>
          <w:rFonts w:ascii="Arial" w:hAnsi="Arial" w:cs="Arial"/>
          <w:b/>
          <w:bCs/>
          <w:color w:val="auto"/>
          <w:sz w:val="24"/>
          <w:szCs w:val="24"/>
        </w:rPr>
      </w:pPr>
      <w:r w:rsidRPr="006C5E71">
        <w:rPr>
          <w:rFonts w:ascii="Arial" w:hAnsi="Arial" w:cs="Arial"/>
          <w:b/>
          <w:bCs/>
          <w:color w:val="auto"/>
          <w:sz w:val="24"/>
          <w:szCs w:val="24"/>
        </w:rPr>
        <w:t>OBJETIVO GENERAL</w:t>
      </w:r>
      <w:bookmarkEnd w:id="2"/>
      <w:bookmarkEnd w:id="3"/>
    </w:p>
    <w:p w14:paraId="52F3EFB6" w14:textId="77777777" w:rsidR="00571F4C" w:rsidRPr="006C5E71" w:rsidRDefault="00571F4C" w:rsidP="00571F4C">
      <w:pPr>
        <w:jc w:val="center"/>
        <w:rPr>
          <w:rFonts w:ascii="Arial" w:hAnsi="Arial" w:cs="Arial"/>
          <w:b/>
          <w:bCs/>
        </w:rPr>
      </w:pPr>
    </w:p>
    <w:p w14:paraId="733FF2E1" w14:textId="77777777" w:rsidR="00571F4C" w:rsidRPr="006C5E71" w:rsidRDefault="00571F4C" w:rsidP="00571F4C">
      <w:pPr>
        <w:rPr>
          <w:rFonts w:ascii="Arial" w:eastAsia="Arial MT" w:hAnsi="Arial" w:cs="Arial"/>
          <w:kern w:val="0"/>
          <w14:ligatures w14:val="none"/>
        </w:rPr>
      </w:pPr>
      <w:r w:rsidRPr="006C5E71">
        <w:rPr>
          <w:rFonts w:ascii="Arial" w:eastAsia="Arial MT" w:hAnsi="Arial" w:cs="Arial"/>
          <w:kern w:val="0"/>
          <w14:ligatures w14:val="none"/>
        </w:rPr>
        <w:t>Realizar una Auditoria de Redes en la estructura física y lógica en el SILAIS - Sede Masaya, utilizando el marco de trabajo COBIT 2019 y su dominio DSS (Entregar, Dar Servicio y Soporte) y los procesos:</w:t>
      </w:r>
      <w:r w:rsidRPr="006C5E71">
        <w:rPr>
          <w:rFonts w:ascii="Arial" w:hAnsi="Arial" w:cs="Arial"/>
        </w:rPr>
        <w:t xml:space="preserve"> DSS01 – Gestión de Operaciones, DSS02 – Gestión de Solicitudes e Incidentes, DSS03 – Gestión de Problemas, DSS04 – Gestión de la Continuidad y DSS05 – Gestión de Servicios de Seguridad</w:t>
      </w:r>
      <w:r w:rsidRPr="006C5E71">
        <w:rPr>
          <w:rFonts w:ascii="Arial" w:eastAsia="Arial MT" w:hAnsi="Arial" w:cs="Arial"/>
          <w:kern w:val="0"/>
          <w14:ligatures w14:val="none"/>
        </w:rPr>
        <w:t xml:space="preserve"> a fin de identificar su estado actual y emitir recomendaciones necesarias que permitan a la institución mejorar su infraestructura.</w:t>
      </w:r>
    </w:p>
    <w:p w14:paraId="775592CD" w14:textId="77777777" w:rsidR="00571F4C" w:rsidRPr="006C5E71" w:rsidRDefault="00571F4C" w:rsidP="00571F4C">
      <w:pPr>
        <w:jc w:val="center"/>
        <w:rPr>
          <w:rFonts w:ascii="Arial" w:hAnsi="Arial" w:cs="Arial"/>
        </w:rPr>
      </w:pPr>
    </w:p>
    <w:p w14:paraId="28EDC66C" w14:textId="77777777" w:rsidR="00571F4C" w:rsidRPr="006C5E71" w:rsidRDefault="00571F4C" w:rsidP="00571F4C">
      <w:pPr>
        <w:pStyle w:val="Ttulo2"/>
        <w:jc w:val="center"/>
        <w:rPr>
          <w:rFonts w:ascii="Arial" w:hAnsi="Arial" w:cs="Arial"/>
          <w:b/>
          <w:bCs/>
          <w:color w:val="auto"/>
          <w:sz w:val="24"/>
          <w:szCs w:val="24"/>
        </w:rPr>
      </w:pPr>
      <w:bookmarkStart w:id="4" w:name="_Toc228819740"/>
      <w:bookmarkStart w:id="5" w:name="_Toc228819846"/>
      <w:r w:rsidRPr="006C5E71">
        <w:rPr>
          <w:rFonts w:ascii="Arial" w:hAnsi="Arial" w:cs="Arial"/>
          <w:b/>
          <w:bCs/>
          <w:color w:val="auto"/>
          <w:sz w:val="24"/>
          <w:szCs w:val="24"/>
        </w:rPr>
        <w:t>OBJETIVOS ESPECIFICOS</w:t>
      </w:r>
      <w:bookmarkEnd w:id="4"/>
      <w:bookmarkEnd w:id="5"/>
    </w:p>
    <w:p w14:paraId="44E1F221" w14:textId="77777777" w:rsidR="00571F4C" w:rsidRPr="006C5E71" w:rsidRDefault="00571F4C" w:rsidP="00571F4C">
      <w:pPr>
        <w:jc w:val="center"/>
        <w:rPr>
          <w:rFonts w:ascii="Arial" w:hAnsi="Arial" w:cs="Arial"/>
        </w:rPr>
      </w:pPr>
    </w:p>
    <w:p w14:paraId="2B12AE1C" w14:textId="77777777" w:rsidR="00571F4C" w:rsidRPr="006C5E71" w:rsidRDefault="00571F4C" w:rsidP="00571F4C">
      <w:pPr>
        <w:pStyle w:val="Textoindependiente"/>
        <w:numPr>
          <w:ilvl w:val="0"/>
          <w:numId w:val="2"/>
        </w:numPr>
        <w:spacing w:before="139"/>
        <w:rPr>
          <w:rFonts w:ascii="Arial" w:hAnsi="Arial" w:cs="Arial"/>
          <w:bCs/>
          <w:lang w:val="es-US"/>
        </w:rPr>
      </w:pPr>
      <w:r w:rsidRPr="006C5E71">
        <w:rPr>
          <w:rFonts w:ascii="Arial" w:hAnsi="Arial" w:cs="Arial"/>
          <w:bCs/>
          <w:lang w:val="es-US"/>
        </w:rPr>
        <w:t>Desarrollar la planificación y programación de la auditoría de redes, estableciendo el organigrama del equipo auditor, el plan de trabajo y la asignación de recursos para la evaluación de la infraestructura física y lógica de la red.</w:t>
      </w:r>
    </w:p>
    <w:p w14:paraId="06AE4503" w14:textId="77777777" w:rsidR="00571F4C" w:rsidRPr="006C5E71" w:rsidRDefault="00571F4C" w:rsidP="00571F4C">
      <w:pPr>
        <w:pStyle w:val="Textoindependiente"/>
        <w:spacing w:before="139"/>
        <w:ind w:left="566"/>
        <w:rPr>
          <w:rFonts w:ascii="Arial" w:hAnsi="Arial" w:cs="Arial"/>
          <w:bCs/>
          <w:lang w:val="es-US"/>
        </w:rPr>
      </w:pPr>
    </w:p>
    <w:p w14:paraId="669A3996" w14:textId="77777777" w:rsidR="00571F4C" w:rsidRPr="006C5E71" w:rsidRDefault="00571F4C" w:rsidP="00571F4C">
      <w:pPr>
        <w:pStyle w:val="Textoindependiente"/>
        <w:numPr>
          <w:ilvl w:val="0"/>
          <w:numId w:val="3"/>
        </w:numPr>
        <w:spacing w:before="139"/>
        <w:rPr>
          <w:rFonts w:ascii="Arial" w:hAnsi="Arial" w:cs="Arial"/>
          <w:bCs/>
        </w:rPr>
      </w:pPr>
      <w:r w:rsidRPr="006C5E71">
        <w:rPr>
          <w:rFonts w:ascii="Arial" w:hAnsi="Arial" w:cs="Arial"/>
          <w:bCs/>
        </w:rPr>
        <w:t>Elaborar un diagnóstico informático y un análisis de gestión de riesgos de la red de datos del SILAIS Masaya para identificar vulnerabilidades iniciales.</w:t>
      </w:r>
    </w:p>
    <w:p w14:paraId="45A023DB" w14:textId="77777777" w:rsidR="00571F4C" w:rsidRPr="006C5E71" w:rsidRDefault="00571F4C" w:rsidP="00571F4C">
      <w:pPr>
        <w:pStyle w:val="Textoindependiente"/>
        <w:spacing w:before="139"/>
        <w:ind w:left="566"/>
        <w:rPr>
          <w:rFonts w:ascii="Arial" w:hAnsi="Arial" w:cs="Arial"/>
          <w:bCs/>
        </w:rPr>
      </w:pPr>
    </w:p>
    <w:p w14:paraId="2B8C65C5" w14:textId="77777777" w:rsidR="00571F4C" w:rsidRPr="006C5E71" w:rsidRDefault="00571F4C" w:rsidP="00571F4C">
      <w:pPr>
        <w:pStyle w:val="Textoindependiente"/>
        <w:numPr>
          <w:ilvl w:val="0"/>
          <w:numId w:val="3"/>
        </w:numPr>
        <w:spacing w:before="139"/>
        <w:rPr>
          <w:rFonts w:ascii="Arial" w:hAnsi="Arial" w:cs="Arial"/>
          <w:bCs/>
          <w:lang w:val="es-US"/>
        </w:rPr>
      </w:pPr>
      <w:r w:rsidRPr="006C5E71">
        <w:rPr>
          <w:rFonts w:ascii="Arial" w:hAnsi="Arial" w:cs="Arial"/>
          <w:bCs/>
        </w:rPr>
        <w:t>Aplicar la auditoría a la infraestructura física y arquitectura lógica de la red mediante metodologías y normativas internacionales vigentes.</w:t>
      </w:r>
    </w:p>
    <w:p w14:paraId="44290EE8" w14:textId="77777777" w:rsidR="00571F4C" w:rsidRPr="006C5E71" w:rsidRDefault="00571F4C" w:rsidP="00571F4C">
      <w:pPr>
        <w:pStyle w:val="Prrafodelista"/>
        <w:rPr>
          <w:rFonts w:ascii="Arial" w:hAnsi="Arial" w:cs="Arial"/>
          <w:bCs/>
        </w:rPr>
      </w:pPr>
    </w:p>
    <w:p w14:paraId="762DBA09" w14:textId="77777777" w:rsidR="00571F4C" w:rsidRPr="006C5E71" w:rsidRDefault="00571F4C" w:rsidP="00571F4C">
      <w:pPr>
        <w:pStyle w:val="Textoindependiente"/>
        <w:numPr>
          <w:ilvl w:val="0"/>
          <w:numId w:val="3"/>
        </w:numPr>
        <w:spacing w:before="139"/>
        <w:rPr>
          <w:rFonts w:ascii="Arial" w:hAnsi="Arial" w:cs="Arial"/>
          <w:bCs/>
          <w:lang w:val="es-US"/>
        </w:rPr>
      </w:pPr>
      <w:r w:rsidRPr="006C5E71">
        <w:rPr>
          <w:rFonts w:ascii="Arial" w:hAnsi="Arial" w:cs="Arial"/>
        </w:rPr>
        <w:t>Efectuar un informe final de auditoría informática que incluya la valoración de los componentes evaluados, junto con las recomendaciones pertinentes orientadas a la estandarización y optimización de la infraestructura y los procesos de red.</w:t>
      </w:r>
    </w:p>
    <w:p w14:paraId="5E2BC6EE" w14:textId="3FF0AF1E" w:rsidR="00571F4C" w:rsidRPr="006C5E71" w:rsidRDefault="00571F4C" w:rsidP="00571F4C">
      <w:pPr>
        <w:jc w:val="both"/>
        <w:rPr>
          <w:rFonts w:ascii="Arial" w:hAnsi="Arial" w:cs="Arial"/>
        </w:rPr>
      </w:pPr>
    </w:p>
    <w:p w14:paraId="0F7AE5BF" w14:textId="77777777" w:rsidR="00571F4C" w:rsidRPr="006C5E71" w:rsidRDefault="00571F4C">
      <w:pPr>
        <w:spacing w:line="278" w:lineRule="auto"/>
        <w:rPr>
          <w:rFonts w:ascii="Arial" w:hAnsi="Arial" w:cs="Arial"/>
        </w:rPr>
      </w:pPr>
      <w:r w:rsidRPr="006C5E71">
        <w:rPr>
          <w:rFonts w:ascii="Arial" w:hAnsi="Arial" w:cs="Arial"/>
        </w:rPr>
        <w:br w:type="page"/>
      </w:r>
    </w:p>
    <w:p w14:paraId="1D6D0BD0" w14:textId="77777777" w:rsidR="00571F4C" w:rsidRPr="006C5E71"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6" w:name="_Toc228819743"/>
      <w:bookmarkStart w:id="7" w:name="_Toc228819849"/>
      <w:r w:rsidRPr="006C5E71">
        <w:rPr>
          <w:rFonts w:ascii="Arial" w:hAnsi="Arial" w:cs="Arial"/>
          <w:b/>
          <w:bCs/>
          <w:color w:val="auto"/>
          <w:sz w:val="24"/>
          <w:szCs w:val="24"/>
        </w:rPr>
        <w:lastRenderedPageBreak/>
        <w:t>ALCANCE DE LA AUDITORIA</w:t>
      </w:r>
      <w:bookmarkEnd w:id="6"/>
      <w:bookmarkEnd w:id="7"/>
    </w:p>
    <w:p w14:paraId="7B6AE275" w14:textId="77777777" w:rsidR="00571F4C" w:rsidRPr="006C5E71" w:rsidRDefault="00571F4C" w:rsidP="00571F4C">
      <w:pPr>
        <w:rPr>
          <w:rFonts w:ascii="Arial" w:hAnsi="Arial" w:cs="Arial"/>
        </w:rPr>
      </w:pPr>
    </w:p>
    <w:p w14:paraId="4E7E8FAD" w14:textId="77777777" w:rsidR="00571F4C" w:rsidRPr="006C5E71" w:rsidRDefault="00571F4C" w:rsidP="00571F4C">
      <w:pPr>
        <w:rPr>
          <w:rFonts w:ascii="Arial" w:hAnsi="Arial" w:cs="Arial"/>
        </w:rPr>
      </w:pPr>
      <w:r w:rsidRPr="006C5E71">
        <w:rPr>
          <w:rFonts w:ascii="Arial" w:hAnsi="Arial" w:cs="Arial"/>
        </w:rPr>
        <w:t>La auditoría abarcará la evaluación del diseño, implementación y administración de la red de área local (LAN) del SILAIS - Sede Masaya. El trabajo se limitará a la infraestructura de red interna de la sede departamental, abarcando desde el nodo central de telecomunicaciones hasta los puntos de conexión de red en las estaciones de trabajo de los usuarios, excluyendo la evaluación del hardware de cómputo de las estaciones de trabajo.</w:t>
      </w:r>
    </w:p>
    <w:p w14:paraId="685AAC59" w14:textId="77777777" w:rsidR="00571F4C" w:rsidRPr="006C5E71" w:rsidRDefault="00571F4C" w:rsidP="00571F4C">
      <w:pPr>
        <w:rPr>
          <w:rFonts w:ascii="Arial" w:hAnsi="Arial" w:cs="Arial"/>
        </w:rPr>
      </w:pPr>
      <w:r w:rsidRPr="006C5E71">
        <w:rPr>
          <w:rFonts w:ascii="Arial" w:hAnsi="Arial" w:cs="Arial"/>
        </w:rPr>
        <w:t>La auditoría se realizará tomando como marco de referencia los procesos de COBIT 2019 que tienen relación directa con la infraestructura de redes informáticas, específicamente el dominio DSS (Entregar, Dar Servicio y Soporte) y los procesos: DSS01, DSS02, DSS03, DSS04y DSS05, complementados con los estándares ANSI/TIA/EIA para cableado estructurado e ISO/IEC 27001:2022 para seguridad de las comunicaciones. El período de evaluación comprenderá la situación actual de la infraestructura de red al momento de la ejecución de la auditoría, considerando la documentación disponible y la evidencia recolectada durante el trabajo de campo en las instalaciones del SILAIS - Sede Masaya.</w:t>
      </w:r>
    </w:p>
    <w:p w14:paraId="7992BDA0" w14:textId="77777777" w:rsidR="00571F4C" w:rsidRPr="006C5E71" w:rsidRDefault="00571F4C" w:rsidP="00571F4C">
      <w:pPr>
        <w:rPr>
          <w:rFonts w:ascii="Arial" w:hAnsi="Arial" w:cs="Arial"/>
        </w:rPr>
      </w:pPr>
      <w:r w:rsidRPr="006C5E71">
        <w:rPr>
          <w:rFonts w:ascii="Arial" w:hAnsi="Arial" w:cs="Arial"/>
        </w:rPr>
        <w:t>El alcance del proyecto comprende específicamente las siguientes áreas:</w:t>
      </w:r>
    </w:p>
    <w:p w14:paraId="0D81A787" w14:textId="77777777" w:rsidR="00571F4C" w:rsidRPr="006C5E71" w:rsidRDefault="00571F4C" w:rsidP="00571F4C">
      <w:pPr>
        <w:numPr>
          <w:ilvl w:val="0"/>
          <w:numId w:val="4"/>
        </w:numPr>
        <w:rPr>
          <w:rFonts w:ascii="Arial" w:hAnsi="Arial" w:cs="Arial"/>
        </w:rPr>
      </w:pPr>
      <w:r w:rsidRPr="006C5E71">
        <w:rPr>
          <w:rFonts w:ascii="Arial" w:hAnsi="Arial" w:cs="Arial"/>
          <w:b/>
          <w:bCs/>
        </w:rPr>
        <w:t>Infraestructura de Hardware de Red:</w:t>
      </w:r>
      <w:r w:rsidRPr="006C5E71">
        <w:rPr>
          <w:rFonts w:ascii="Arial" w:hAnsi="Arial" w:cs="Arial"/>
        </w:rPr>
        <w:t xml:space="preserve"> Evaluación del estado físico, capacidad operativa, antigüedad tecnológica y ubicación de los equipos centrales de conmutación (Dos </w:t>
      </w:r>
      <w:proofErr w:type="spellStart"/>
      <w:r w:rsidRPr="006C5E71">
        <w:rPr>
          <w:rFonts w:ascii="Arial" w:hAnsi="Arial" w:cs="Arial"/>
        </w:rPr>
        <w:t>Switches</w:t>
      </w:r>
      <w:proofErr w:type="spellEnd"/>
      <w:r w:rsidRPr="006C5E71">
        <w:rPr>
          <w:rFonts w:ascii="Arial" w:hAnsi="Arial" w:cs="Arial"/>
        </w:rPr>
        <w:t xml:space="preserve"> Principales </w:t>
      </w:r>
      <w:proofErr w:type="spellStart"/>
      <w:r w:rsidRPr="006C5E71">
        <w:rPr>
          <w:rFonts w:ascii="Arial" w:hAnsi="Arial" w:cs="Arial"/>
        </w:rPr>
        <w:t>Fast</w:t>
      </w:r>
      <w:proofErr w:type="spellEnd"/>
      <w:r w:rsidRPr="006C5E71">
        <w:rPr>
          <w:rFonts w:ascii="Arial" w:hAnsi="Arial" w:cs="Arial"/>
        </w:rPr>
        <w:t xml:space="preserve"> Ethernet de 24 puertos no administrables ubicados en Dirección y un </w:t>
      </w:r>
      <w:proofErr w:type="spellStart"/>
      <w:r w:rsidRPr="006C5E71">
        <w:rPr>
          <w:rFonts w:ascii="Arial" w:hAnsi="Arial" w:cs="Arial"/>
        </w:rPr>
        <w:t>Switch</w:t>
      </w:r>
      <w:proofErr w:type="spellEnd"/>
      <w:r w:rsidRPr="006C5E71">
        <w:rPr>
          <w:rFonts w:ascii="Arial" w:hAnsi="Arial" w:cs="Arial"/>
        </w:rPr>
        <w:t xml:space="preserve"> Secundario </w:t>
      </w:r>
      <w:proofErr w:type="spellStart"/>
      <w:r w:rsidRPr="006C5E71">
        <w:rPr>
          <w:rFonts w:ascii="Arial" w:hAnsi="Arial" w:cs="Arial"/>
        </w:rPr>
        <w:t>Fast</w:t>
      </w:r>
      <w:proofErr w:type="spellEnd"/>
      <w:r w:rsidRPr="006C5E71">
        <w:rPr>
          <w:rFonts w:ascii="Arial" w:hAnsi="Arial" w:cs="Arial"/>
        </w:rPr>
        <w:t xml:space="preserve"> Ethernet de 24 puertos no administrable ubicado en Varios 1), verificación de la existencia y estado de sistemas de respaldo eléctrico (UPS en cada switch), y análisis de las condiciones ambientales y de seguridad física de las áreas de comunicaciones.</w:t>
      </w:r>
    </w:p>
    <w:p w14:paraId="42049805" w14:textId="77777777" w:rsidR="00571F4C" w:rsidRPr="006C5E71" w:rsidRDefault="00571F4C" w:rsidP="00571F4C">
      <w:pPr>
        <w:numPr>
          <w:ilvl w:val="0"/>
          <w:numId w:val="4"/>
        </w:numPr>
        <w:rPr>
          <w:rFonts w:ascii="Arial" w:hAnsi="Arial" w:cs="Arial"/>
        </w:rPr>
      </w:pPr>
      <w:r w:rsidRPr="006C5E71">
        <w:rPr>
          <w:rFonts w:ascii="Arial" w:hAnsi="Arial" w:cs="Arial"/>
          <w:b/>
          <w:bCs/>
        </w:rPr>
        <w:t>Medios de Transmisión (Capa Física):</w:t>
      </w:r>
      <w:r w:rsidRPr="006C5E71">
        <w:rPr>
          <w:rFonts w:ascii="Arial" w:hAnsi="Arial" w:cs="Arial"/>
        </w:rPr>
        <w:t xml:space="preserve"> Inspección técnica de los tendidos de cableado estructurado que conectan las catorce áreas funcionales del SILAIS, verificación de la categoría del cableado instalado y su capacidad para soportar velocidades superiores a 100 Mbps, verificación de la norma de ponchado T568A en los conectores RJ45, evaluación de la existencia y estado de canaletas plásticas (presentes únicamente en Banco Biológico, Sindicato, Dirección y FET Salud), verificación de la ausencia de rosetas de pared, ausencia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y ausencia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cords</w:t>
      </w:r>
      <w:proofErr w:type="spellEnd"/>
      <w:r w:rsidRPr="006C5E71">
        <w:rPr>
          <w:rFonts w:ascii="Arial" w:hAnsi="Arial" w:cs="Arial"/>
        </w:rPr>
        <w:t xml:space="preserve">, revisión de la rotulación de puntos de red y condiciones físicas de las canalizaciones y rutas de cableado. Incluye pruebas de continuidad con cable </w:t>
      </w:r>
      <w:proofErr w:type="spellStart"/>
      <w:r w:rsidRPr="006C5E71">
        <w:rPr>
          <w:rFonts w:ascii="Arial" w:hAnsi="Arial" w:cs="Arial"/>
        </w:rPr>
        <w:t>tester</w:t>
      </w:r>
      <w:proofErr w:type="spellEnd"/>
      <w:r w:rsidRPr="006C5E71">
        <w:rPr>
          <w:rFonts w:ascii="Arial" w:hAnsi="Arial" w:cs="Arial"/>
        </w:rPr>
        <w:t xml:space="preserve"> en puntos de red de áreas críticas.</w:t>
      </w:r>
    </w:p>
    <w:p w14:paraId="4548D793" w14:textId="77777777" w:rsidR="00571F4C" w:rsidRPr="006C5E71" w:rsidRDefault="00571F4C" w:rsidP="00571F4C">
      <w:pPr>
        <w:numPr>
          <w:ilvl w:val="0"/>
          <w:numId w:val="4"/>
        </w:numPr>
        <w:rPr>
          <w:rFonts w:ascii="Arial" w:hAnsi="Arial" w:cs="Arial"/>
        </w:rPr>
      </w:pPr>
      <w:r w:rsidRPr="006C5E71">
        <w:rPr>
          <w:rFonts w:ascii="Arial" w:hAnsi="Arial" w:cs="Arial"/>
          <w:b/>
          <w:bCs/>
        </w:rPr>
        <w:lastRenderedPageBreak/>
        <w:t>Arquitectura Lógica y Seguridad de Red:</w:t>
      </w:r>
      <w:r w:rsidRPr="006C5E71">
        <w:rPr>
          <w:rFonts w:ascii="Arial" w:hAnsi="Arial" w:cs="Arial"/>
        </w:rPr>
        <w:t xml:space="preserve"> Revisión exhaustiva de la topología de red implementada, esquema de direccionamiento IP, configuración del servidor DHCP, existencia o ausencia de segmentación de tráfico mediante </w:t>
      </w:r>
      <w:proofErr w:type="spellStart"/>
      <w:r w:rsidRPr="006C5E71">
        <w:rPr>
          <w:rFonts w:ascii="Arial" w:hAnsi="Arial" w:cs="Arial"/>
        </w:rPr>
        <w:t>VLANs</w:t>
      </w:r>
      <w:proofErr w:type="spellEnd"/>
      <w:r w:rsidRPr="006C5E71">
        <w:rPr>
          <w:rFonts w:ascii="Arial" w:hAnsi="Arial" w:cs="Arial"/>
        </w:rPr>
        <w:t xml:space="preserve"> para el aislamiento de áreas críticas (Epidemiología, Banco Biológico, Estadística) respecto a áreas administrativas (Contabilidad, RRHH) y de uso compartido (Varios 1, 2 y 3), verificación de la velocidad de negociación de enlace limitada a 100 Mbps por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evaluación de los mecanismos de control de acceso a la red, análisis de la seguridad de la red inalámbrica en las áreas que dependen de conectividad </w:t>
      </w:r>
      <w:proofErr w:type="spellStart"/>
      <w:r w:rsidRPr="006C5E71">
        <w:rPr>
          <w:rFonts w:ascii="Arial" w:hAnsi="Arial" w:cs="Arial"/>
        </w:rPr>
        <w:t>WiFi</w:t>
      </w:r>
      <w:proofErr w:type="spellEnd"/>
      <w:r w:rsidRPr="006C5E71">
        <w:rPr>
          <w:rFonts w:ascii="Arial" w:hAnsi="Arial" w:cs="Arial"/>
        </w:rPr>
        <w:t xml:space="preserve"> (Estadística, Contabilidad, RRHH, Insumos Médicos, Enfermería, Dirección), y evaluación de la gestión de las conexiones privadas en Sindicato, SNC y Transporte.</w:t>
      </w:r>
    </w:p>
    <w:p w14:paraId="1683017D" w14:textId="77777777" w:rsidR="00571F4C" w:rsidRPr="006C5E71" w:rsidRDefault="00571F4C" w:rsidP="00571F4C">
      <w:pPr>
        <w:numPr>
          <w:ilvl w:val="0"/>
          <w:numId w:val="4"/>
        </w:numPr>
        <w:rPr>
          <w:rFonts w:ascii="Arial" w:hAnsi="Arial" w:cs="Arial"/>
        </w:rPr>
      </w:pPr>
      <w:r w:rsidRPr="006C5E71">
        <w:rPr>
          <w:rFonts w:ascii="Arial" w:hAnsi="Arial" w:cs="Arial"/>
          <w:b/>
          <w:bCs/>
        </w:rPr>
        <w:t>Gestión y Gobernanza de la Red:</w:t>
      </w:r>
      <w:r w:rsidRPr="006C5E71">
        <w:rPr>
          <w:rFonts w:ascii="Arial" w:hAnsi="Arial" w:cs="Arial"/>
        </w:rPr>
        <w:t> Evaluación de la existencia de políticas documentadas para la administración de la red, inventario de activos de red, gestión de configuraciones de switches y puntos de acceso, procedimientos de control de cambios en la infraestructura de red, registro de incidentes de conectividad, plan de continuidad operativa y recuperación ante desastres para la infraestructura de comunicaciones, y designación formal de un responsable de la administración de la red.</w:t>
      </w:r>
    </w:p>
    <w:p w14:paraId="7150B305" w14:textId="51C48701" w:rsidR="00571F4C" w:rsidRPr="006C5E71" w:rsidRDefault="00571F4C" w:rsidP="00571F4C">
      <w:pPr>
        <w:jc w:val="both"/>
        <w:rPr>
          <w:rFonts w:ascii="Arial" w:hAnsi="Arial" w:cs="Arial"/>
        </w:rPr>
      </w:pPr>
    </w:p>
    <w:p w14:paraId="7B7C1324" w14:textId="77777777" w:rsidR="00571F4C" w:rsidRPr="006C5E71" w:rsidRDefault="00571F4C">
      <w:pPr>
        <w:spacing w:line="278" w:lineRule="auto"/>
        <w:rPr>
          <w:rFonts w:ascii="Arial" w:hAnsi="Arial" w:cs="Arial"/>
        </w:rPr>
      </w:pPr>
      <w:r w:rsidRPr="006C5E71">
        <w:rPr>
          <w:rFonts w:ascii="Arial" w:hAnsi="Arial" w:cs="Arial"/>
        </w:rPr>
        <w:br w:type="page"/>
      </w:r>
    </w:p>
    <w:p w14:paraId="3F3B4EE6" w14:textId="396FAC37" w:rsidR="00571F4C" w:rsidRPr="006C5E71" w:rsidRDefault="00571F4C" w:rsidP="00571F4C">
      <w:pPr>
        <w:pStyle w:val="Ttulo1"/>
        <w:numPr>
          <w:ilvl w:val="0"/>
          <w:numId w:val="1"/>
        </w:numPr>
        <w:tabs>
          <w:tab w:val="num" w:pos="360"/>
        </w:tabs>
        <w:ind w:left="0" w:firstLine="0"/>
        <w:jc w:val="center"/>
        <w:rPr>
          <w:rFonts w:ascii="Arial" w:hAnsi="Arial" w:cs="Arial"/>
          <w:b/>
          <w:bCs/>
          <w:color w:val="auto"/>
          <w:sz w:val="24"/>
          <w:szCs w:val="24"/>
        </w:rPr>
      </w:pPr>
      <w:r w:rsidRPr="006C5E71">
        <w:rPr>
          <w:rFonts w:ascii="Arial" w:hAnsi="Arial" w:cs="Arial"/>
          <w:b/>
          <w:bCs/>
          <w:color w:val="auto"/>
          <w:sz w:val="24"/>
          <w:szCs w:val="24"/>
          <w:lang w:val="es-419"/>
        </w:rPr>
        <w:lastRenderedPageBreak/>
        <w:t>ÁREAS A AUDITAR</w:t>
      </w:r>
    </w:p>
    <w:p w14:paraId="466953E6" w14:textId="0C2E7D45" w:rsidR="00571F4C" w:rsidRPr="006C5E71" w:rsidRDefault="00571F4C" w:rsidP="00571F4C">
      <w:pPr>
        <w:jc w:val="both"/>
        <w:rPr>
          <w:rFonts w:ascii="Arial" w:hAnsi="Arial" w:cs="Arial"/>
        </w:rPr>
      </w:pPr>
    </w:p>
    <w:tbl>
      <w:tblPr>
        <w:tblW w:w="11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0"/>
        <w:gridCol w:w="1944"/>
        <w:gridCol w:w="1414"/>
        <w:gridCol w:w="2222"/>
        <w:gridCol w:w="3275"/>
      </w:tblGrid>
      <w:tr w:rsidR="00571F4C" w:rsidRPr="006C5E71" w14:paraId="5F4C88DE" w14:textId="77777777" w:rsidTr="00571F4C">
        <w:trPr>
          <w:trHeight w:val="488"/>
          <w:tblHeader/>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CDA3909" w14:textId="77777777" w:rsidR="00571F4C" w:rsidRPr="006C5E71" w:rsidRDefault="00571F4C" w:rsidP="00B66565">
            <w:pPr>
              <w:rPr>
                <w:rFonts w:ascii="Arial" w:hAnsi="Arial" w:cs="Arial"/>
                <w:b/>
                <w:bCs/>
              </w:rPr>
            </w:pPr>
            <w:r w:rsidRPr="006C5E71">
              <w:rPr>
                <w:rFonts w:ascii="Arial" w:hAnsi="Arial" w:cs="Arial"/>
                <w:b/>
                <w:bCs/>
              </w:rPr>
              <w:t>Área Funcional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CB18A9" w14:textId="77777777" w:rsidR="00571F4C" w:rsidRPr="006C5E71" w:rsidRDefault="00571F4C" w:rsidP="00B66565">
            <w:pPr>
              <w:rPr>
                <w:rFonts w:ascii="Arial" w:hAnsi="Arial" w:cs="Arial"/>
                <w:b/>
                <w:bCs/>
              </w:rPr>
            </w:pPr>
            <w:r w:rsidRPr="006C5E71">
              <w:rPr>
                <w:rFonts w:ascii="Arial" w:hAnsi="Arial" w:cs="Arial"/>
                <w:b/>
                <w:bCs/>
              </w:rPr>
              <w:t>Equipos Escritorio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7DF81E" w14:textId="77777777" w:rsidR="00571F4C" w:rsidRPr="006C5E71" w:rsidRDefault="00571F4C" w:rsidP="00B66565">
            <w:pPr>
              <w:rPr>
                <w:rFonts w:ascii="Arial" w:hAnsi="Arial" w:cs="Arial"/>
                <w:b/>
                <w:bCs/>
              </w:rPr>
            </w:pPr>
            <w:r w:rsidRPr="006C5E71">
              <w:rPr>
                <w:rFonts w:ascii="Arial" w:hAnsi="Arial" w:cs="Arial"/>
                <w:b/>
                <w:bCs/>
              </w:rPr>
              <w:t>Laptops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A45FE1" w14:textId="77777777" w:rsidR="00571F4C" w:rsidRPr="006C5E71" w:rsidRDefault="00571F4C" w:rsidP="00B66565">
            <w:pPr>
              <w:rPr>
                <w:rFonts w:ascii="Arial" w:hAnsi="Arial" w:cs="Arial"/>
                <w:b/>
                <w:bCs/>
              </w:rPr>
            </w:pPr>
            <w:r w:rsidRPr="006C5E71">
              <w:rPr>
                <w:rFonts w:ascii="Arial" w:hAnsi="Arial" w:cs="Arial"/>
                <w:b/>
                <w:bCs/>
              </w:rPr>
              <w:t>Tipo Conectividad</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FF116F" w14:textId="77777777" w:rsidR="00571F4C" w:rsidRPr="006C5E71" w:rsidRDefault="00571F4C" w:rsidP="00B66565">
            <w:pPr>
              <w:rPr>
                <w:rFonts w:ascii="Arial" w:hAnsi="Arial" w:cs="Arial"/>
                <w:b/>
                <w:bCs/>
              </w:rPr>
            </w:pPr>
            <w:r w:rsidRPr="006C5E71">
              <w:rPr>
                <w:rFonts w:ascii="Arial" w:hAnsi="Arial" w:cs="Arial"/>
                <w:b/>
                <w:bCs/>
              </w:rPr>
              <w:t>Datos Sensibles Procesados</w:t>
            </w:r>
          </w:p>
        </w:tc>
      </w:tr>
      <w:tr w:rsidR="00571F4C" w:rsidRPr="006C5E71" w14:paraId="66A42AC6" w14:textId="77777777" w:rsidTr="00571F4C">
        <w:trPr>
          <w:trHeight w:val="461"/>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62B99AC" w14:textId="77777777" w:rsidR="00571F4C" w:rsidRPr="006C5E71" w:rsidRDefault="00571F4C" w:rsidP="00B66565">
            <w:pPr>
              <w:rPr>
                <w:rFonts w:ascii="Arial" w:hAnsi="Arial" w:cs="Arial"/>
              </w:rPr>
            </w:pPr>
            <w:r w:rsidRPr="006C5E71">
              <w:rPr>
                <w:rFonts w:ascii="Arial" w:hAnsi="Arial" w:cs="Arial"/>
              </w:rPr>
              <w:t>Epidemiología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B319FA" w14:textId="77777777" w:rsidR="00571F4C" w:rsidRPr="006C5E71" w:rsidRDefault="00571F4C" w:rsidP="00B66565">
            <w:pPr>
              <w:rPr>
                <w:rFonts w:ascii="Arial" w:hAnsi="Arial" w:cs="Arial"/>
              </w:rPr>
            </w:pPr>
            <w:r w:rsidRPr="006C5E71">
              <w:rPr>
                <w:rFonts w:ascii="Arial" w:hAnsi="Arial" w:cs="Arial"/>
              </w:rPr>
              <w:t>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EF85207"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6FB7F3" w14:textId="77777777" w:rsidR="00571F4C" w:rsidRPr="006C5E71" w:rsidRDefault="00571F4C" w:rsidP="00B66565">
            <w:pPr>
              <w:rPr>
                <w:rFonts w:ascii="Arial" w:hAnsi="Arial" w:cs="Arial"/>
              </w:rPr>
            </w:pPr>
            <w:r w:rsidRPr="006C5E71">
              <w:rPr>
                <w:rFonts w:ascii="Arial" w:hAnsi="Arial" w:cs="Arial"/>
              </w:rPr>
              <w:t>100% 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3F0C437" w14:textId="77777777" w:rsidR="00571F4C" w:rsidRPr="006C5E71" w:rsidRDefault="00571F4C" w:rsidP="00B66565">
            <w:pPr>
              <w:rPr>
                <w:rFonts w:ascii="Arial" w:hAnsi="Arial" w:cs="Arial"/>
              </w:rPr>
            </w:pPr>
            <w:r w:rsidRPr="006C5E71">
              <w:rPr>
                <w:rFonts w:ascii="Arial" w:hAnsi="Arial" w:cs="Arial"/>
              </w:rPr>
              <w:t>Datos SISNIVEN, brotes, mortalidad</w:t>
            </w:r>
          </w:p>
        </w:tc>
      </w:tr>
      <w:tr w:rsidR="00571F4C" w:rsidRPr="006C5E71" w14:paraId="531A7587"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309E1FE" w14:textId="77777777" w:rsidR="00571F4C" w:rsidRPr="006C5E71" w:rsidRDefault="00571F4C" w:rsidP="00B66565">
            <w:pPr>
              <w:rPr>
                <w:rFonts w:ascii="Arial" w:hAnsi="Arial" w:cs="Arial"/>
              </w:rPr>
            </w:pPr>
            <w:r w:rsidRPr="006C5E71">
              <w:rPr>
                <w:rFonts w:ascii="Arial" w:hAnsi="Arial" w:cs="Arial"/>
              </w:rPr>
              <w:t>Varios 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D2FB4F9" w14:textId="77777777" w:rsidR="00571F4C" w:rsidRPr="006C5E71" w:rsidRDefault="00571F4C" w:rsidP="00B66565">
            <w:pPr>
              <w:rPr>
                <w:rFonts w:ascii="Arial" w:hAnsi="Arial" w:cs="Arial"/>
              </w:rPr>
            </w:pPr>
            <w:r w:rsidRPr="006C5E71">
              <w:rPr>
                <w:rFonts w:ascii="Arial" w:hAnsi="Arial" w:cs="Arial"/>
              </w:rPr>
              <w:t>10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3E9D48"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F24B17E" w14:textId="77777777" w:rsidR="00571F4C" w:rsidRPr="006C5E71" w:rsidRDefault="00571F4C" w:rsidP="00B66565">
            <w:pPr>
              <w:rPr>
                <w:rFonts w:ascii="Arial" w:hAnsi="Arial" w:cs="Arial"/>
              </w:rPr>
            </w:pPr>
            <w:r w:rsidRPr="006C5E71">
              <w:rPr>
                <w:rFonts w:ascii="Arial" w:hAnsi="Arial" w:cs="Arial"/>
              </w:rPr>
              <w:t>LAN (Switch 24p)</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DB9FC8D" w14:textId="77777777" w:rsidR="00571F4C" w:rsidRPr="006C5E71" w:rsidRDefault="00571F4C" w:rsidP="00B66565">
            <w:pPr>
              <w:rPr>
                <w:rFonts w:ascii="Arial" w:hAnsi="Arial" w:cs="Arial"/>
              </w:rPr>
            </w:pPr>
            <w:r w:rsidRPr="006C5E71">
              <w:rPr>
                <w:rFonts w:ascii="Arial" w:hAnsi="Arial" w:cs="Arial"/>
              </w:rPr>
              <w:t>Información general/diversa</w:t>
            </w:r>
          </w:p>
        </w:tc>
      </w:tr>
      <w:tr w:rsidR="00571F4C" w:rsidRPr="006C5E71" w14:paraId="1E0C6873"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1BA0BF" w14:textId="77777777" w:rsidR="00571F4C" w:rsidRPr="006C5E71" w:rsidRDefault="00571F4C" w:rsidP="00B66565">
            <w:pPr>
              <w:rPr>
                <w:rFonts w:ascii="Arial" w:hAnsi="Arial" w:cs="Arial"/>
              </w:rPr>
            </w:pPr>
            <w:r w:rsidRPr="006C5E71">
              <w:rPr>
                <w:rFonts w:ascii="Arial" w:hAnsi="Arial" w:cs="Arial"/>
              </w:rPr>
              <w:t>Varios 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F29E05" w14:textId="77777777" w:rsidR="00571F4C" w:rsidRPr="006C5E71" w:rsidRDefault="00571F4C" w:rsidP="00B66565">
            <w:pP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A50F77"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04F2692" w14:textId="77777777" w:rsidR="00571F4C" w:rsidRPr="006C5E71" w:rsidRDefault="00571F4C" w:rsidP="00B66565">
            <w:pPr>
              <w:rPr>
                <w:rFonts w:ascii="Arial" w:hAnsi="Arial" w:cs="Arial"/>
              </w:rPr>
            </w:pPr>
            <w:r w:rsidRPr="006C5E71">
              <w:rPr>
                <w:rFonts w:ascii="Arial" w:hAnsi="Arial" w:cs="Arial"/>
              </w:rPr>
              <w:t>2 LAN, 1 WLAN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7875673" w14:textId="77777777" w:rsidR="00571F4C" w:rsidRPr="006C5E71" w:rsidRDefault="00571F4C" w:rsidP="00B66565">
            <w:pPr>
              <w:rPr>
                <w:rFonts w:ascii="Arial" w:hAnsi="Arial" w:cs="Arial"/>
              </w:rPr>
            </w:pPr>
            <w:r w:rsidRPr="006C5E71">
              <w:rPr>
                <w:rFonts w:ascii="Arial" w:hAnsi="Arial" w:cs="Arial"/>
              </w:rPr>
              <w:t>Información general/diversa</w:t>
            </w:r>
          </w:p>
        </w:tc>
      </w:tr>
      <w:tr w:rsidR="00571F4C" w:rsidRPr="006C5E71" w14:paraId="35AEAE8F"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D0FD094" w14:textId="77777777" w:rsidR="00571F4C" w:rsidRPr="006C5E71" w:rsidRDefault="00571F4C" w:rsidP="00B66565">
            <w:pPr>
              <w:rPr>
                <w:rFonts w:ascii="Arial" w:hAnsi="Arial" w:cs="Arial"/>
              </w:rPr>
            </w:pPr>
            <w:r w:rsidRPr="006C5E71">
              <w:rPr>
                <w:rFonts w:ascii="Arial" w:hAnsi="Arial" w:cs="Arial"/>
              </w:rPr>
              <w:t>Varios 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2C19E93" w14:textId="77777777" w:rsidR="00571F4C" w:rsidRPr="006C5E71" w:rsidRDefault="00571F4C" w:rsidP="00B66565">
            <w:pPr>
              <w:rPr>
                <w:rFonts w:ascii="Arial" w:hAnsi="Arial" w:cs="Arial"/>
              </w:rPr>
            </w:pPr>
            <w:r w:rsidRPr="006C5E71">
              <w:rPr>
                <w:rFonts w:ascii="Arial" w:hAnsi="Arial" w:cs="Arial"/>
              </w:rPr>
              <w:t>4</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8ED3AF5"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FB7C67" w14:textId="77777777" w:rsidR="00571F4C" w:rsidRPr="006C5E71" w:rsidRDefault="00571F4C" w:rsidP="00B66565">
            <w:pPr>
              <w:rPr>
                <w:rFonts w:ascii="Arial" w:hAnsi="Arial" w:cs="Arial"/>
              </w:rPr>
            </w:pPr>
            <w:r w:rsidRPr="006C5E71">
              <w:rPr>
                <w:rFonts w:ascii="Arial" w:hAnsi="Arial" w:cs="Arial"/>
              </w:rPr>
              <w:t>100% 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DE06C7C" w14:textId="77777777" w:rsidR="00571F4C" w:rsidRPr="006C5E71" w:rsidRDefault="00571F4C" w:rsidP="00B66565">
            <w:pPr>
              <w:rPr>
                <w:rFonts w:ascii="Arial" w:hAnsi="Arial" w:cs="Arial"/>
              </w:rPr>
            </w:pPr>
            <w:r w:rsidRPr="006C5E71">
              <w:rPr>
                <w:rFonts w:ascii="Arial" w:hAnsi="Arial" w:cs="Arial"/>
              </w:rPr>
              <w:t>Información general/diversa</w:t>
            </w:r>
          </w:p>
        </w:tc>
      </w:tr>
      <w:tr w:rsidR="00571F4C" w:rsidRPr="006C5E71" w14:paraId="7DEB39BD" w14:textId="77777777" w:rsidTr="00571F4C">
        <w:trPr>
          <w:trHeight w:val="803"/>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96B71CE" w14:textId="77777777" w:rsidR="00571F4C" w:rsidRPr="006C5E71" w:rsidRDefault="00571F4C" w:rsidP="00B66565">
            <w:pPr>
              <w:rPr>
                <w:rFonts w:ascii="Arial" w:hAnsi="Arial" w:cs="Arial"/>
              </w:rPr>
            </w:pPr>
            <w:r w:rsidRPr="006C5E71">
              <w:rPr>
                <w:rFonts w:ascii="Arial" w:hAnsi="Arial" w:cs="Arial"/>
              </w:rPr>
              <w:t>Estadística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F994BE" w14:textId="77777777" w:rsidR="00571F4C" w:rsidRPr="006C5E71" w:rsidRDefault="00571F4C" w:rsidP="00B66565">
            <w:pP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6CC43F7"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558602E" w14:textId="77777777" w:rsidR="00571F4C" w:rsidRPr="006C5E71" w:rsidRDefault="00571F4C" w:rsidP="00B66565">
            <w:pPr>
              <w:rPr>
                <w:rFonts w:ascii="Arial" w:hAnsi="Arial" w:cs="Arial"/>
              </w:rPr>
            </w:pPr>
            <w:r w:rsidRPr="006C5E71">
              <w:rPr>
                <w:rFonts w:ascii="Arial" w:hAnsi="Arial" w:cs="Arial"/>
              </w:rPr>
              <w:t>1 LAN, 2 WLAN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A6E8B84" w14:textId="77777777" w:rsidR="00571F4C" w:rsidRPr="006C5E71" w:rsidRDefault="00571F4C" w:rsidP="00B66565">
            <w:pPr>
              <w:rPr>
                <w:rFonts w:ascii="Arial" w:hAnsi="Arial" w:cs="Arial"/>
              </w:rPr>
            </w:pPr>
            <w:r w:rsidRPr="006C5E71">
              <w:rPr>
                <w:rFonts w:ascii="Arial" w:hAnsi="Arial" w:cs="Arial"/>
              </w:rPr>
              <w:t>Datos estadísticos SISNIVEN, boletines</w:t>
            </w:r>
          </w:p>
        </w:tc>
      </w:tr>
      <w:tr w:rsidR="00571F4C" w:rsidRPr="006C5E71" w14:paraId="7083F6DF"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13125A" w14:textId="77777777" w:rsidR="00571F4C" w:rsidRPr="006C5E71" w:rsidRDefault="00571F4C" w:rsidP="00B66565">
            <w:pPr>
              <w:rPr>
                <w:rFonts w:ascii="Arial" w:hAnsi="Arial" w:cs="Arial"/>
              </w:rPr>
            </w:pPr>
            <w:r w:rsidRPr="006C5E71">
              <w:rPr>
                <w:rFonts w:ascii="Arial" w:hAnsi="Arial" w:cs="Arial"/>
              </w:rPr>
              <w:t>Contabilidad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B3E8EE" w14:textId="77777777" w:rsidR="00571F4C" w:rsidRPr="006C5E71" w:rsidRDefault="00571F4C" w:rsidP="00B66565">
            <w:pP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FBAAF5"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DA5132" w14:textId="77777777" w:rsidR="00571F4C" w:rsidRPr="006C5E71" w:rsidRDefault="00571F4C" w:rsidP="00B66565">
            <w:pP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169BCFD" w14:textId="77777777" w:rsidR="00571F4C" w:rsidRPr="006C5E71" w:rsidRDefault="00571F4C" w:rsidP="00B66565">
            <w:pPr>
              <w:rPr>
                <w:rFonts w:ascii="Arial" w:hAnsi="Arial" w:cs="Arial"/>
              </w:rPr>
            </w:pPr>
            <w:r w:rsidRPr="006C5E71">
              <w:rPr>
                <w:rFonts w:ascii="Arial" w:hAnsi="Arial" w:cs="Arial"/>
              </w:rPr>
              <w:t>Información financiera, nóminas</w:t>
            </w:r>
          </w:p>
        </w:tc>
      </w:tr>
      <w:tr w:rsidR="00571F4C" w:rsidRPr="006C5E71" w14:paraId="129D0D75"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A2B55C" w14:textId="77777777" w:rsidR="00571F4C" w:rsidRPr="006C5E71" w:rsidRDefault="00571F4C" w:rsidP="00B66565">
            <w:pPr>
              <w:rPr>
                <w:rFonts w:ascii="Arial" w:hAnsi="Arial" w:cs="Arial"/>
              </w:rPr>
            </w:pPr>
            <w:r w:rsidRPr="006C5E71">
              <w:rPr>
                <w:rFonts w:ascii="Arial" w:hAnsi="Arial" w:cs="Arial"/>
              </w:rPr>
              <w:t>RRHH</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145713" w14:textId="77777777" w:rsidR="00571F4C" w:rsidRPr="006C5E71" w:rsidRDefault="00571F4C" w:rsidP="00B66565">
            <w:pP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5D46C5"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70EFB9" w14:textId="77777777" w:rsidR="00571F4C" w:rsidRPr="006C5E71" w:rsidRDefault="00571F4C" w:rsidP="00B66565">
            <w:pPr>
              <w:rPr>
                <w:rFonts w:ascii="Arial" w:hAnsi="Arial" w:cs="Arial"/>
              </w:rPr>
            </w:pPr>
            <w:r w:rsidRPr="006C5E71">
              <w:rPr>
                <w:rFonts w:ascii="Arial" w:hAnsi="Arial" w:cs="Arial"/>
              </w:rPr>
              <w:t>2 WLAN, 1(implícito)</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9A96539" w14:textId="77777777" w:rsidR="00571F4C" w:rsidRPr="006C5E71" w:rsidRDefault="00571F4C" w:rsidP="00B66565">
            <w:pPr>
              <w:rPr>
                <w:rFonts w:ascii="Arial" w:hAnsi="Arial" w:cs="Arial"/>
              </w:rPr>
            </w:pPr>
            <w:r w:rsidRPr="006C5E71">
              <w:rPr>
                <w:rFonts w:ascii="Arial" w:hAnsi="Arial" w:cs="Arial"/>
              </w:rPr>
              <w:t>Datos personales de personal sanitario</w:t>
            </w:r>
          </w:p>
        </w:tc>
      </w:tr>
      <w:tr w:rsidR="00571F4C" w:rsidRPr="006C5E71" w14:paraId="73A6D23C" w14:textId="77777777" w:rsidTr="00571F4C">
        <w:trPr>
          <w:trHeight w:val="1140"/>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19FB80" w14:textId="77777777" w:rsidR="00571F4C" w:rsidRPr="006C5E71" w:rsidRDefault="00571F4C" w:rsidP="00B66565">
            <w:pPr>
              <w:rPr>
                <w:rFonts w:ascii="Arial" w:hAnsi="Arial" w:cs="Arial"/>
              </w:rPr>
            </w:pPr>
            <w:r w:rsidRPr="006C5E71">
              <w:rPr>
                <w:rFonts w:ascii="Arial" w:hAnsi="Arial" w:cs="Arial"/>
              </w:rPr>
              <w:t>Insumos Médicos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D2279B" w14:textId="77777777" w:rsidR="00571F4C" w:rsidRPr="006C5E71" w:rsidRDefault="00571F4C" w:rsidP="00B66565">
            <w:pPr>
              <w:rPr>
                <w:rFonts w:ascii="Arial" w:hAnsi="Arial" w:cs="Arial"/>
              </w:rPr>
            </w:pPr>
            <w:r w:rsidRPr="006C5E71">
              <w:rPr>
                <w:rFonts w:ascii="Arial" w:hAnsi="Arial" w:cs="Arial"/>
              </w:rPr>
              <w:t>3</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46316F"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1E35E24" w14:textId="77777777" w:rsidR="00571F4C" w:rsidRPr="006C5E71" w:rsidRDefault="00571F4C" w:rsidP="00B66565">
            <w:pP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A9F7DB9" w14:textId="77777777" w:rsidR="00571F4C" w:rsidRPr="006C5E71" w:rsidRDefault="00571F4C" w:rsidP="00B66565">
            <w:pPr>
              <w:rPr>
                <w:rFonts w:ascii="Arial" w:hAnsi="Arial" w:cs="Arial"/>
              </w:rPr>
            </w:pPr>
            <w:r w:rsidRPr="006C5E71">
              <w:rPr>
                <w:rFonts w:ascii="Arial" w:hAnsi="Arial" w:cs="Arial"/>
              </w:rPr>
              <w:t>Inventario farmacéutico, caducidades</w:t>
            </w:r>
          </w:p>
        </w:tc>
      </w:tr>
      <w:tr w:rsidR="00571F4C" w:rsidRPr="006C5E71" w14:paraId="5EEC8F3B"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1DC3231" w14:textId="77777777" w:rsidR="00571F4C" w:rsidRPr="006C5E71" w:rsidRDefault="00571F4C" w:rsidP="00B66565">
            <w:pPr>
              <w:rPr>
                <w:rFonts w:ascii="Arial" w:hAnsi="Arial" w:cs="Arial"/>
              </w:rPr>
            </w:pPr>
            <w:r w:rsidRPr="006C5E71">
              <w:rPr>
                <w:rFonts w:ascii="Arial" w:hAnsi="Arial" w:cs="Arial"/>
              </w:rPr>
              <w:t>Enfermería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7E7F4E" w14:textId="77777777" w:rsidR="00571F4C" w:rsidRPr="006C5E71" w:rsidRDefault="00571F4C" w:rsidP="00B66565">
            <w:pP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AE6B6B1"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FB7898" w14:textId="77777777" w:rsidR="00571F4C" w:rsidRPr="006C5E71" w:rsidRDefault="00571F4C" w:rsidP="00B66565">
            <w:pPr>
              <w:rPr>
                <w:rFonts w:ascii="Arial" w:hAnsi="Arial" w:cs="Arial"/>
              </w:rPr>
            </w:pPr>
            <w:r w:rsidRPr="006C5E71">
              <w:rPr>
                <w:rFonts w:ascii="Arial" w:hAnsi="Arial" w:cs="Arial"/>
              </w:rPr>
              <w:t>100% WLAN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D4E4653" w14:textId="77777777" w:rsidR="00571F4C" w:rsidRPr="006C5E71" w:rsidRDefault="00571F4C" w:rsidP="00B66565">
            <w:pPr>
              <w:rPr>
                <w:rFonts w:ascii="Arial" w:hAnsi="Arial" w:cs="Arial"/>
              </w:rPr>
            </w:pPr>
            <w:r w:rsidRPr="006C5E71">
              <w:rPr>
                <w:rFonts w:ascii="Arial" w:hAnsi="Arial" w:cs="Arial"/>
              </w:rPr>
              <w:t>Protocolos de atención, turnos</w:t>
            </w:r>
          </w:p>
        </w:tc>
      </w:tr>
      <w:tr w:rsidR="00571F4C" w:rsidRPr="006C5E71" w14:paraId="394D0C07"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3FA34D" w14:textId="77777777" w:rsidR="00571F4C" w:rsidRPr="006C5E71" w:rsidRDefault="00571F4C" w:rsidP="00B66565">
            <w:pPr>
              <w:rPr>
                <w:rFonts w:ascii="Arial" w:hAnsi="Arial" w:cs="Arial"/>
              </w:rPr>
            </w:pPr>
            <w:r w:rsidRPr="006C5E71">
              <w:rPr>
                <w:rFonts w:ascii="Arial" w:hAnsi="Arial" w:cs="Arial"/>
              </w:rPr>
              <w:lastRenderedPageBreak/>
              <w:t>Dirección/FET Salud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6884C9" w14:textId="77777777" w:rsidR="00571F4C" w:rsidRPr="006C5E71" w:rsidRDefault="00571F4C" w:rsidP="00B66565">
            <w:pP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CBAD542" w14:textId="77777777" w:rsidR="00571F4C" w:rsidRPr="006C5E71" w:rsidRDefault="00571F4C" w:rsidP="00B66565">
            <w:pP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6940E56" w14:textId="77777777" w:rsidR="00571F4C" w:rsidRPr="006C5E71" w:rsidRDefault="00571F4C" w:rsidP="00B66565">
            <w:pPr>
              <w:rPr>
                <w:rFonts w:ascii="Arial" w:hAnsi="Arial" w:cs="Arial"/>
              </w:rPr>
            </w:pPr>
            <w:r w:rsidRPr="006C5E71">
              <w:rPr>
                <w:rFonts w:ascii="Arial" w:hAnsi="Arial" w:cs="Arial"/>
              </w:rPr>
              <w:t>1 LAN, 2 WLAN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8F6A60D" w14:textId="77777777" w:rsidR="00571F4C" w:rsidRPr="006C5E71" w:rsidRDefault="00571F4C" w:rsidP="00B66565">
            <w:pPr>
              <w:rPr>
                <w:rFonts w:ascii="Arial" w:hAnsi="Arial" w:cs="Arial"/>
              </w:rPr>
            </w:pPr>
            <w:r w:rsidRPr="006C5E71">
              <w:rPr>
                <w:rFonts w:ascii="Arial" w:hAnsi="Arial" w:cs="Arial"/>
              </w:rPr>
              <w:t>Información estratégica confidencial</w:t>
            </w:r>
          </w:p>
        </w:tc>
      </w:tr>
      <w:tr w:rsidR="00571F4C" w:rsidRPr="006C5E71" w14:paraId="31060259" w14:textId="77777777" w:rsidTr="00571F4C">
        <w:trPr>
          <w:trHeight w:val="803"/>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BD33112" w14:textId="77777777" w:rsidR="00571F4C" w:rsidRPr="006C5E71" w:rsidRDefault="00571F4C" w:rsidP="00B66565">
            <w:pPr>
              <w:rPr>
                <w:rFonts w:ascii="Arial" w:hAnsi="Arial" w:cs="Arial"/>
              </w:rPr>
            </w:pPr>
            <w:r w:rsidRPr="006C5E71">
              <w:rPr>
                <w:rFonts w:ascii="Arial" w:hAnsi="Arial" w:cs="Arial"/>
              </w:rPr>
              <w:t>SNC</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0E7926" w14:textId="77777777" w:rsidR="00571F4C" w:rsidRPr="006C5E71" w:rsidRDefault="00571F4C" w:rsidP="00B66565">
            <w:pP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4A7913" w14:textId="77777777" w:rsidR="00571F4C" w:rsidRPr="006C5E71" w:rsidRDefault="00571F4C" w:rsidP="00B66565">
            <w:pP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13B8AE" w14:textId="77777777" w:rsidR="00571F4C" w:rsidRPr="006C5E71" w:rsidRDefault="00571F4C" w:rsidP="00B66565">
            <w:pP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9A09878" w14:textId="77777777" w:rsidR="00571F4C" w:rsidRPr="006C5E71" w:rsidRDefault="00571F4C" w:rsidP="00B66565">
            <w:pPr>
              <w:rPr>
                <w:rFonts w:ascii="Arial" w:hAnsi="Arial" w:cs="Arial"/>
              </w:rPr>
            </w:pPr>
            <w:r w:rsidRPr="006C5E71">
              <w:rPr>
                <w:rFonts w:ascii="Arial" w:hAnsi="Arial" w:cs="Arial"/>
              </w:rPr>
              <w:t>Datos de salud comunitarios sensibles</w:t>
            </w:r>
          </w:p>
        </w:tc>
      </w:tr>
      <w:tr w:rsidR="00571F4C" w:rsidRPr="006C5E71" w14:paraId="79A2AD81"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E94D724" w14:textId="77777777" w:rsidR="00571F4C" w:rsidRPr="006C5E71" w:rsidRDefault="00571F4C" w:rsidP="00B66565">
            <w:pPr>
              <w:rPr>
                <w:rFonts w:ascii="Arial" w:hAnsi="Arial" w:cs="Arial"/>
              </w:rPr>
            </w:pPr>
            <w:r w:rsidRPr="006C5E71">
              <w:rPr>
                <w:rFonts w:ascii="Arial" w:hAnsi="Arial" w:cs="Arial"/>
              </w:rPr>
              <w:t>Administración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F0E4C81" w14:textId="77777777" w:rsidR="00571F4C" w:rsidRPr="006C5E71" w:rsidRDefault="00571F4C" w:rsidP="00B66565">
            <w:pP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99D532"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949AF6" w14:textId="77777777" w:rsidR="00571F4C" w:rsidRPr="006C5E71" w:rsidRDefault="00571F4C" w:rsidP="00B66565">
            <w:pP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A0980E6" w14:textId="77777777" w:rsidR="00571F4C" w:rsidRPr="006C5E71" w:rsidRDefault="00571F4C" w:rsidP="00B66565">
            <w:pPr>
              <w:rPr>
                <w:rFonts w:ascii="Arial" w:hAnsi="Arial" w:cs="Arial"/>
              </w:rPr>
            </w:pPr>
            <w:r w:rsidRPr="006C5E71">
              <w:rPr>
                <w:rFonts w:ascii="Arial" w:hAnsi="Arial" w:cs="Arial"/>
              </w:rPr>
              <w:t>Información presupuestaria</w:t>
            </w:r>
          </w:p>
        </w:tc>
      </w:tr>
      <w:tr w:rsidR="00571F4C" w:rsidRPr="006C5E71" w14:paraId="21F7A63C" w14:textId="77777777" w:rsidTr="00571F4C">
        <w:trPr>
          <w:trHeight w:val="81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0E71650" w14:textId="77777777" w:rsidR="00571F4C" w:rsidRPr="006C5E71" w:rsidRDefault="00571F4C" w:rsidP="00B66565">
            <w:pPr>
              <w:rPr>
                <w:rFonts w:ascii="Arial" w:hAnsi="Arial" w:cs="Arial"/>
              </w:rPr>
            </w:pPr>
            <w:r w:rsidRPr="006C5E71">
              <w:rPr>
                <w:rFonts w:ascii="Arial" w:hAnsi="Arial" w:cs="Arial"/>
              </w:rPr>
              <w:t>Caja</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4FDCFE" w14:textId="77777777" w:rsidR="00571F4C" w:rsidRPr="006C5E71" w:rsidRDefault="00571F4C" w:rsidP="00B66565">
            <w:pP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EDDE5B2"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C1CD62" w14:textId="77777777" w:rsidR="00571F4C" w:rsidRPr="006C5E71" w:rsidRDefault="00571F4C" w:rsidP="00B66565">
            <w:pP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2F0FBC5" w14:textId="77777777" w:rsidR="00571F4C" w:rsidRPr="006C5E71" w:rsidRDefault="00571F4C" w:rsidP="00B66565">
            <w:pPr>
              <w:rPr>
                <w:rFonts w:ascii="Arial" w:hAnsi="Arial" w:cs="Arial"/>
              </w:rPr>
            </w:pPr>
            <w:r w:rsidRPr="006C5E71">
              <w:rPr>
                <w:rFonts w:ascii="Arial" w:hAnsi="Arial" w:cs="Arial"/>
              </w:rPr>
              <w:t>Transacciones financieras</w:t>
            </w:r>
          </w:p>
        </w:tc>
      </w:tr>
      <w:tr w:rsidR="00571F4C" w:rsidRPr="006C5E71" w14:paraId="28E96481" w14:textId="77777777" w:rsidTr="00571F4C">
        <w:trPr>
          <w:trHeight w:val="551"/>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4B11467" w14:textId="77777777" w:rsidR="00571F4C" w:rsidRPr="006C5E71" w:rsidRDefault="00571F4C" w:rsidP="00B66565">
            <w:pPr>
              <w:rPr>
                <w:rFonts w:ascii="Arial" w:hAnsi="Arial" w:cs="Arial"/>
              </w:rPr>
            </w:pPr>
            <w:r w:rsidRPr="006C5E71">
              <w:rPr>
                <w:rFonts w:ascii="Arial" w:hAnsi="Arial" w:cs="Arial"/>
              </w:rPr>
              <w:t>Banco Biológico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688DA3" w14:textId="77777777" w:rsidR="00571F4C" w:rsidRPr="006C5E71" w:rsidRDefault="00571F4C" w:rsidP="00B66565">
            <w:pP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0E4E01"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D34125" w14:textId="77777777" w:rsidR="00571F4C" w:rsidRPr="006C5E71" w:rsidRDefault="00571F4C" w:rsidP="00B66565">
            <w:pPr>
              <w:rPr>
                <w:rFonts w:ascii="Arial" w:hAnsi="Arial" w:cs="Arial"/>
              </w:rPr>
            </w:pPr>
            <w:r w:rsidRPr="006C5E71">
              <w:rPr>
                <w:rFonts w:ascii="Arial" w:hAnsi="Arial" w:cs="Arial"/>
              </w:rPr>
              <w:t>LAN</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4771EE7" w14:textId="77777777" w:rsidR="00571F4C" w:rsidRPr="006C5E71" w:rsidRDefault="00571F4C" w:rsidP="00B66565">
            <w:pPr>
              <w:rPr>
                <w:rFonts w:ascii="Arial" w:hAnsi="Arial" w:cs="Arial"/>
              </w:rPr>
            </w:pPr>
            <w:r w:rsidRPr="006C5E71">
              <w:rPr>
                <w:rFonts w:ascii="Arial" w:hAnsi="Arial" w:cs="Arial"/>
              </w:rPr>
              <w:t>Muestras biológicas, resultados VIH/TB</w:t>
            </w:r>
          </w:p>
        </w:tc>
      </w:tr>
      <w:tr w:rsidR="00571F4C" w:rsidRPr="006C5E71" w14:paraId="59E33DF6" w14:textId="77777777" w:rsidTr="00571F4C">
        <w:trPr>
          <w:trHeight w:val="254"/>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CC16183" w14:textId="77777777" w:rsidR="00571F4C" w:rsidRPr="006C5E71" w:rsidRDefault="00571F4C" w:rsidP="00B66565">
            <w:pPr>
              <w:rPr>
                <w:rFonts w:ascii="Arial" w:hAnsi="Arial" w:cs="Arial"/>
              </w:rPr>
            </w:pPr>
            <w:r w:rsidRPr="006C5E71">
              <w:rPr>
                <w:rFonts w:ascii="Arial" w:hAnsi="Arial" w:cs="Arial"/>
              </w:rPr>
              <w:t>Sindicato</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C69E5B" w14:textId="77777777" w:rsidR="00571F4C" w:rsidRPr="006C5E71" w:rsidRDefault="00571F4C" w:rsidP="00B66565">
            <w:pPr>
              <w:rPr>
                <w:rFonts w:ascii="Arial" w:hAnsi="Arial" w:cs="Arial"/>
              </w:rPr>
            </w:pPr>
            <w:r w:rsidRPr="006C5E71">
              <w:rPr>
                <w:rFonts w:ascii="Arial" w:hAnsi="Arial" w:cs="Arial"/>
              </w:rPr>
              <w:t>2</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B5D2A3"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5E9F4B" w14:textId="77777777" w:rsidR="00571F4C" w:rsidRPr="006C5E71" w:rsidRDefault="00571F4C" w:rsidP="00B66565">
            <w:pP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E11BF44" w14:textId="77777777" w:rsidR="00571F4C" w:rsidRPr="006C5E71" w:rsidRDefault="00571F4C" w:rsidP="00B66565">
            <w:pPr>
              <w:rPr>
                <w:rFonts w:ascii="Arial" w:hAnsi="Arial" w:cs="Arial"/>
              </w:rPr>
            </w:pPr>
            <w:r w:rsidRPr="006C5E71">
              <w:rPr>
                <w:rFonts w:ascii="Arial" w:hAnsi="Arial" w:cs="Arial"/>
              </w:rPr>
              <w:t>Información gremial</w:t>
            </w:r>
          </w:p>
        </w:tc>
      </w:tr>
      <w:tr w:rsidR="00571F4C" w:rsidRPr="006C5E71" w14:paraId="2360A926" w14:textId="77777777" w:rsidTr="00571F4C">
        <w:trPr>
          <w:trHeight w:val="587"/>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CCF149" w14:textId="77777777" w:rsidR="00571F4C" w:rsidRPr="006C5E71" w:rsidRDefault="00571F4C" w:rsidP="00B66565">
            <w:pPr>
              <w:rPr>
                <w:rFonts w:ascii="Arial" w:hAnsi="Arial" w:cs="Arial"/>
              </w:rPr>
            </w:pPr>
            <w:r w:rsidRPr="006C5E71">
              <w:rPr>
                <w:rFonts w:ascii="Arial" w:hAnsi="Arial" w:cs="Arial"/>
              </w:rPr>
              <w:t>Transporte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A518571" w14:textId="77777777" w:rsidR="00571F4C" w:rsidRPr="006C5E71" w:rsidRDefault="00571F4C" w:rsidP="00B66565">
            <w:pPr>
              <w:rPr>
                <w:rFonts w:ascii="Arial" w:hAnsi="Arial" w:cs="Arial"/>
              </w:rPr>
            </w:pPr>
            <w:r w:rsidRPr="006C5E71">
              <w:rPr>
                <w:rFonts w:ascii="Arial" w:hAnsi="Arial" w:cs="Arial"/>
              </w:rPr>
              <w:t>0</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7906B5" w14:textId="77777777" w:rsidR="00571F4C" w:rsidRPr="006C5E71" w:rsidRDefault="00571F4C" w:rsidP="00B66565">
            <w:pPr>
              <w:rPr>
                <w:rFonts w:ascii="Arial" w:hAnsi="Arial" w:cs="Arial"/>
              </w:rPr>
            </w:pPr>
            <w:r w:rsidRPr="006C5E71">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03329C" w14:textId="77777777" w:rsidR="00571F4C" w:rsidRPr="006C5E71" w:rsidRDefault="00571F4C" w:rsidP="00B66565">
            <w:pPr>
              <w:rPr>
                <w:rFonts w:ascii="Arial" w:hAnsi="Arial" w:cs="Arial"/>
              </w:rPr>
            </w:pPr>
            <w:r w:rsidRPr="006C5E71">
              <w:rPr>
                <w:rFonts w:ascii="Arial" w:hAnsi="Arial" w:cs="Arial"/>
              </w:rPr>
              <w:t>Conexión Privada</w:t>
            </w: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FB950E2" w14:textId="77777777" w:rsidR="00571F4C" w:rsidRPr="006C5E71" w:rsidRDefault="00571F4C" w:rsidP="00B66565">
            <w:pPr>
              <w:rPr>
                <w:rFonts w:ascii="Arial" w:hAnsi="Arial" w:cs="Arial"/>
              </w:rPr>
            </w:pPr>
            <w:r w:rsidRPr="006C5E71">
              <w:rPr>
                <w:rFonts w:ascii="Arial" w:hAnsi="Arial" w:cs="Arial"/>
              </w:rPr>
              <w:t>Logística operativa</w:t>
            </w:r>
          </w:p>
        </w:tc>
      </w:tr>
      <w:tr w:rsidR="00571F4C" w:rsidRPr="006C5E71" w14:paraId="149EDF4D" w14:textId="77777777" w:rsidTr="00571F4C">
        <w:trPr>
          <w:trHeight w:val="245"/>
          <w:jc w:val="center"/>
        </w:trPr>
        <w:tc>
          <w:tcPr>
            <w:tcW w:w="275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E45CF60" w14:textId="77777777" w:rsidR="00571F4C" w:rsidRPr="006C5E71" w:rsidRDefault="00571F4C" w:rsidP="00B66565">
            <w:pPr>
              <w:rPr>
                <w:rFonts w:ascii="Arial" w:hAnsi="Arial" w:cs="Arial"/>
              </w:rPr>
            </w:pPr>
            <w:r w:rsidRPr="006C5E71">
              <w:rPr>
                <w:rFonts w:ascii="Arial" w:hAnsi="Arial" w:cs="Arial"/>
                <w:b/>
                <w:bCs/>
              </w:rPr>
              <w:t>TOTAL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317508" w14:textId="77777777" w:rsidR="00571F4C" w:rsidRPr="006C5E71" w:rsidRDefault="00571F4C" w:rsidP="00B66565">
            <w:pPr>
              <w:rPr>
                <w:rFonts w:ascii="Arial" w:hAnsi="Arial" w:cs="Arial"/>
              </w:rPr>
            </w:pPr>
            <w:r w:rsidRPr="006C5E71">
              <w:rPr>
                <w:rFonts w:ascii="Arial" w:hAnsi="Arial" w:cs="Arial"/>
                <w:b/>
                <w:bCs/>
              </w:rPr>
              <w:t>46</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F63A7F8" w14:textId="77777777" w:rsidR="00571F4C" w:rsidRPr="006C5E71" w:rsidRDefault="00571F4C" w:rsidP="00B66565">
            <w:pPr>
              <w:rPr>
                <w:rFonts w:ascii="Arial" w:hAnsi="Arial" w:cs="Arial"/>
              </w:rPr>
            </w:pPr>
            <w:r w:rsidRPr="006C5E71">
              <w:rPr>
                <w:rFonts w:ascii="Arial" w:hAnsi="Arial" w:cs="Arial"/>
                <w:b/>
                <w:bCs/>
              </w:rPr>
              <w:t>5</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2FBCCB" w14:textId="77777777" w:rsidR="00571F4C" w:rsidRPr="006C5E71" w:rsidRDefault="00571F4C" w:rsidP="00B66565">
            <w:pPr>
              <w:rPr>
                <w:rFonts w:ascii="Arial" w:hAnsi="Arial" w:cs="Arial"/>
              </w:rPr>
            </w:pPr>
          </w:p>
        </w:tc>
        <w:tc>
          <w:tcPr>
            <w:tcW w:w="327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6AA093" w14:textId="77777777" w:rsidR="00571F4C" w:rsidRPr="006C5E71" w:rsidRDefault="00571F4C" w:rsidP="00B66565">
            <w:pPr>
              <w:spacing w:after="0"/>
              <w:rPr>
                <w:rFonts w:ascii="Arial" w:hAnsi="Arial" w:cs="Arial"/>
                <w:kern w:val="0"/>
                <w:sz w:val="20"/>
                <w:szCs w:val="20"/>
                <w:lang w:eastAsia="es-US"/>
                <w14:ligatures w14:val="none"/>
              </w:rPr>
            </w:pPr>
          </w:p>
        </w:tc>
      </w:tr>
    </w:tbl>
    <w:p w14:paraId="6E8877E3" w14:textId="10862C60" w:rsidR="00571F4C" w:rsidRPr="006C5E71" w:rsidRDefault="00571F4C" w:rsidP="00571F4C">
      <w:pPr>
        <w:jc w:val="both"/>
        <w:rPr>
          <w:rFonts w:ascii="Arial" w:hAnsi="Arial" w:cs="Arial"/>
        </w:rPr>
      </w:pPr>
    </w:p>
    <w:p w14:paraId="06610E29" w14:textId="5266226F" w:rsidR="00302217" w:rsidRDefault="00571F4C">
      <w:pPr>
        <w:spacing w:line="278" w:lineRule="auto"/>
        <w:rPr>
          <w:rFonts w:ascii="Arial" w:hAnsi="Arial" w:cs="Arial"/>
        </w:rPr>
      </w:pPr>
      <w:r w:rsidRPr="006C5E71">
        <w:rPr>
          <w:rFonts w:ascii="Arial" w:hAnsi="Arial" w:cs="Arial"/>
        </w:rPr>
        <w:br w:type="page"/>
      </w:r>
    </w:p>
    <w:p w14:paraId="7EAFE593" w14:textId="12EEAF2F" w:rsidR="004D1F96" w:rsidRDefault="004D1F96" w:rsidP="004D1F96">
      <w:pPr>
        <w:pStyle w:val="Ttulo1"/>
        <w:numPr>
          <w:ilvl w:val="0"/>
          <w:numId w:val="1"/>
        </w:numPr>
        <w:tabs>
          <w:tab w:val="num" w:pos="360"/>
        </w:tabs>
        <w:ind w:left="0" w:firstLine="0"/>
        <w:jc w:val="center"/>
        <w:rPr>
          <w:rFonts w:ascii="Arial" w:hAnsi="Arial" w:cs="Arial"/>
          <w:b/>
          <w:bCs/>
          <w:color w:val="auto"/>
          <w:sz w:val="24"/>
          <w:szCs w:val="24"/>
          <w:lang w:val="es-419"/>
        </w:rPr>
      </w:pPr>
      <w:r>
        <w:rPr>
          <w:rFonts w:ascii="Arial" w:hAnsi="Arial" w:cs="Arial"/>
          <w:b/>
          <w:bCs/>
          <w:color w:val="auto"/>
          <w:sz w:val="24"/>
          <w:szCs w:val="24"/>
        </w:rPr>
        <w:lastRenderedPageBreak/>
        <w:t>DETERMINACI</w:t>
      </w:r>
      <w:r>
        <w:rPr>
          <w:rFonts w:ascii="Arial" w:hAnsi="Arial" w:cs="Arial"/>
          <w:b/>
          <w:bCs/>
          <w:color w:val="auto"/>
          <w:sz w:val="24"/>
          <w:szCs w:val="24"/>
          <w:lang w:val="es-419"/>
        </w:rPr>
        <w:t>ÓN DE LOS PROCEDIMIENTOS DE CONTROL</w:t>
      </w:r>
    </w:p>
    <w:p w14:paraId="69C35C0A" w14:textId="77777777" w:rsidR="004D1F96" w:rsidRPr="004D1F96" w:rsidRDefault="004D1F96" w:rsidP="004D1F96">
      <w:pPr>
        <w:rPr>
          <w:lang w:val="es-419"/>
        </w:rPr>
      </w:pPr>
    </w:p>
    <w:p w14:paraId="2D76BFCC" w14:textId="63B6F02B" w:rsidR="004D1F96" w:rsidRPr="004D1F96" w:rsidRDefault="004D1F96" w:rsidP="004D1F96">
      <w:pPr>
        <w:spacing w:line="278" w:lineRule="auto"/>
        <w:rPr>
          <w:rFonts w:ascii="Arial" w:hAnsi="Arial" w:cs="Arial"/>
        </w:rPr>
      </w:pPr>
      <w:r w:rsidRPr="004D1F96">
        <w:rPr>
          <w:rFonts w:ascii="Arial" w:hAnsi="Arial" w:cs="Arial"/>
          <w:b/>
          <w:bCs/>
        </w:rPr>
        <w:t>Infraestructura física de red</w:t>
      </w:r>
    </w:p>
    <w:p w14:paraId="3FA8C249"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Todos los equipos de comunicaciones (</w:t>
      </w:r>
      <w:proofErr w:type="spellStart"/>
      <w:r w:rsidRPr="004D1F96">
        <w:rPr>
          <w:rFonts w:ascii="Arial" w:hAnsi="Arial" w:cs="Arial"/>
        </w:rPr>
        <w:t>switches</w:t>
      </w:r>
      <w:proofErr w:type="spellEnd"/>
      <w:r w:rsidRPr="004D1F96">
        <w:rPr>
          <w:rFonts w:ascii="Arial" w:hAnsi="Arial" w:cs="Arial"/>
        </w:rPr>
        <w:t xml:space="preserve">, puntos de acceso, </w:t>
      </w:r>
      <w:proofErr w:type="spellStart"/>
      <w:r w:rsidRPr="004D1F96">
        <w:rPr>
          <w:rFonts w:ascii="Arial" w:hAnsi="Arial" w:cs="Arial"/>
        </w:rPr>
        <w:t>routers</w:t>
      </w:r>
      <w:proofErr w:type="spellEnd"/>
      <w:r w:rsidRPr="004D1F96">
        <w:rPr>
          <w:rFonts w:ascii="Arial" w:hAnsi="Arial" w:cs="Arial"/>
        </w:rPr>
        <w:t>) deben de estar alojados en armarios o racks cerrados con llave, protegidos de manipulación accidental y condiciones ambientales adversas.</w:t>
      </w:r>
    </w:p>
    <w:p w14:paraId="483247CE"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 xml:space="preserve">Cada componente de red debe de estar correctamente identificado y documentado, con número de serie, fecha de adquisición, garantía y ubicación </w:t>
      </w:r>
      <w:proofErr w:type="gramStart"/>
      <w:r w:rsidRPr="004D1F96">
        <w:rPr>
          <w:rFonts w:ascii="Arial" w:hAnsi="Arial" w:cs="Arial"/>
        </w:rPr>
        <w:t>física registrados</w:t>
      </w:r>
      <w:proofErr w:type="gramEnd"/>
      <w:r w:rsidRPr="004D1F96">
        <w:rPr>
          <w:rFonts w:ascii="Arial" w:hAnsi="Arial" w:cs="Arial"/>
        </w:rPr>
        <w:t xml:space="preserve"> en un inventario actualizado.</w:t>
      </w:r>
    </w:p>
    <w:p w14:paraId="4BF98925"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El cableado estructurado debe de estar protegido con canaletas plásticas en todas las áreas funcionales, respetando radios de curvatura y sin tensión mecánica.</w:t>
      </w:r>
    </w:p>
    <w:p w14:paraId="3F0F2C14"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 xml:space="preserve">Todos los puntos de red deben de terminar en rosetas de pared normalizadas, y la conexión final debe de realizarse mediante </w:t>
      </w:r>
      <w:proofErr w:type="spellStart"/>
      <w:r w:rsidRPr="004D1F96">
        <w:rPr>
          <w:rFonts w:ascii="Arial" w:hAnsi="Arial" w:cs="Arial"/>
        </w:rPr>
        <w:t>patch</w:t>
      </w:r>
      <w:proofErr w:type="spellEnd"/>
      <w:r w:rsidRPr="004D1F96">
        <w:rPr>
          <w:rFonts w:ascii="Arial" w:hAnsi="Arial" w:cs="Arial"/>
        </w:rPr>
        <w:t xml:space="preserve"> </w:t>
      </w:r>
      <w:proofErr w:type="spellStart"/>
      <w:r w:rsidRPr="004D1F96">
        <w:rPr>
          <w:rFonts w:ascii="Arial" w:hAnsi="Arial" w:cs="Arial"/>
        </w:rPr>
        <w:t>cords</w:t>
      </w:r>
      <w:proofErr w:type="spellEnd"/>
      <w:r w:rsidRPr="004D1F96">
        <w:rPr>
          <w:rFonts w:ascii="Arial" w:hAnsi="Arial" w:cs="Arial"/>
        </w:rPr>
        <w:t xml:space="preserve"> flexibles de fábrica.</w:t>
      </w:r>
    </w:p>
    <w:p w14:paraId="441ADAB9" w14:textId="77777777" w:rsidR="004D1F96" w:rsidRPr="004D1F96" w:rsidRDefault="004D1F96" w:rsidP="004D1F96">
      <w:pPr>
        <w:numPr>
          <w:ilvl w:val="0"/>
          <w:numId w:val="39"/>
        </w:numPr>
        <w:spacing w:line="278" w:lineRule="auto"/>
        <w:rPr>
          <w:rFonts w:ascii="Arial" w:hAnsi="Arial" w:cs="Arial"/>
        </w:rPr>
      </w:pPr>
      <w:r w:rsidRPr="004D1F96">
        <w:rPr>
          <w:rFonts w:ascii="Arial" w:hAnsi="Arial" w:cs="Arial"/>
        </w:rPr>
        <w:t xml:space="preserve">Los </w:t>
      </w:r>
      <w:proofErr w:type="spellStart"/>
      <w:r w:rsidRPr="004D1F96">
        <w:rPr>
          <w:rFonts w:ascii="Arial" w:hAnsi="Arial" w:cs="Arial"/>
        </w:rPr>
        <w:t>switches</w:t>
      </w:r>
      <w:proofErr w:type="spellEnd"/>
      <w:r w:rsidRPr="004D1F96">
        <w:rPr>
          <w:rFonts w:ascii="Arial" w:hAnsi="Arial" w:cs="Arial"/>
        </w:rPr>
        <w:t xml:space="preserve"> y las UPS deben de contar con un programa documentado de mantenimiento preventivo, con registro de fechas, problemas detectados, soluciones aplicadas y fecha del próximo mantenimiento.</w:t>
      </w:r>
    </w:p>
    <w:p w14:paraId="5545D4C8" w14:textId="7C2883D9" w:rsidR="004D1F96" w:rsidRPr="004D1F96" w:rsidRDefault="004D1F96" w:rsidP="004D1F96">
      <w:pPr>
        <w:spacing w:line="278" w:lineRule="auto"/>
        <w:rPr>
          <w:rFonts w:ascii="Arial" w:hAnsi="Arial" w:cs="Arial"/>
        </w:rPr>
      </w:pPr>
      <w:r w:rsidRPr="004D1F96">
        <w:rPr>
          <w:rFonts w:ascii="Arial" w:hAnsi="Arial" w:cs="Arial"/>
          <w:b/>
          <w:bCs/>
        </w:rPr>
        <w:t>Arquitectura lógica y segmentación de la red</w:t>
      </w:r>
    </w:p>
    <w:p w14:paraId="7300D3DF"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 xml:space="preserve">La red LAN debe de estar segmentada mediante </w:t>
      </w:r>
      <w:proofErr w:type="spellStart"/>
      <w:r w:rsidRPr="004D1F96">
        <w:rPr>
          <w:rFonts w:ascii="Arial" w:hAnsi="Arial" w:cs="Arial"/>
        </w:rPr>
        <w:t>VLANs</w:t>
      </w:r>
      <w:proofErr w:type="spellEnd"/>
      <w:r w:rsidRPr="004D1F96">
        <w:rPr>
          <w:rFonts w:ascii="Arial" w:hAnsi="Arial" w:cs="Arial"/>
        </w:rPr>
        <w:t>, separando lógicamente el tráfico de áreas críticas (Epidemiología, Banco Biológico) del tráfico administrativo y de áreas de uso compartido.</w:t>
      </w:r>
    </w:p>
    <w:p w14:paraId="01CCFC57"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Se deben de implementar Listas de Control de Acceso (</w:t>
      </w:r>
      <w:proofErr w:type="spellStart"/>
      <w:r w:rsidRPr="004D1F96">
        <w:rPr>
          <w:rFonts w:ascii="Arial" w:hAnsi="Arial" w:cs="Arial"/>
        </w:rPr>
        <w:t>ACLs</w:t>
      </w:r>
      <w:proofErr w:type="spellEnd"/>
      <w:r w:rsidRPr="004D1F96">
        <w:rPr>
          <w:rFonts w:ascii="Arial" w:hAnsi="Arial" w:cs="Arial"/>
        </w:rPr>
        <w:t xml:space="preserve">) entre </w:t>
      </w:r>
      <w:proofErr w:type="spellStart"/>
      <w:r w:rsidRPr="004D1F96">
        <w:rPr>
          <w:rFonts w:ascii="Arial" w:hAnsi="Arial" w:cs="Arial"/>
        </w:rPr>
        <w:t>VLANs</w:t>
      </w:r>
      <w:proofErr w:type="spellEnd"/>
      <w:r w:rsidRPr="004D1F96">
        <w:rPr>
          <w:rFonts w:ascii="Arial" w:hAnsi="Arial" w:cs="Arial"/>
        </w:rPr>
        <w:t xml:space="preserve"> para restringir la comunicación únicamente a lo estrictamente necesario para la operación de los servicios.</w:t>
      </w:r>
    </w:p>
    <w:p w14:paraId="2FF93F7E"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La velocidad de negociación de los enlaces debe de ser monitoreada y se debe de garantizar que los dispositivos de conmutación no representen un cuello de botella para las aplicaciones críticas.</w:t>
      </w:r>
    </w:p>
    <w:p w14:paraId="08058CDC"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 xml:space="preserve">La red inalámbrica debe de utilizar protocolos de cifrado WPA3 (o WPA2-Enterprise como mínimo) y debe de contar con segmentación que aísle el tráfico </w:t>
      </w:r>
      <w:proofErr w:type="spellStart"/>
      <w:r w:rsidRPr="004D1F96">
        <w:rPr>
          <w:rFonts w:ascii="Arial" w:hAnsi="Arial" w:cs="Arial"/>
        </w:rPr>
        <w:t>WiFi</w:t>
      </w:r>
      <w:proofErr w:type="spellEnd"/>
      <w:r w:rsidRPr="004D1F96">
        <w:rPr>
          <w:rFonts w:ascii="Arial" w:hAnsi="Arial" w:cs="Arial"/>
        </w:rPr>
        <w:t xml:space="preserve"> de la red corporativa interna.</w:t>
      </w:r>
    </w:p>
    <w:p w14:paraId="57F9945C" w14:textId="77777777" w:rsidR="004D1F96" w:rsidRPr="004D1F96" w:rsidRDefault="004D1F96" w:rsidP="004D1F96">
      <w:pPr>
        <w:numPr>
          <w:ilvl w:val="0"/>
          <w:numId w:val="40"/>
        </w:numPr>
        <w:spacing w:line="278" w:lineRule="auto"/>
        <w:rPr>
          <w:rFonts w:ascii="Arial" w:hAnsi="Arial" w:cs="Arial"/>
        </w:rPr>
      </w:pPr>
      <w:r w:rsidRPr="004D1F96">
        <w:rPr>
          <w:rFonts w:ascii="Arial" w:hAnsi="Arial" w:cs="Arial"/>
        </w:rPr>
        <w:t>Las conexiones privadas a Internet en dependencias externas deben de estar formalmente autorizadas, documentadas e integradas a la red corporativa mediante una VLAN de invitados que impida el acceso a la LAN interna.</w:t>
      </w:r>
    </w:p>
    <w:p w14:paraId="5E9BEE6D" w14:textId="77777777" w:rsidR="004D1F96" w:rsidRDefault="004D1F96" w:rsidP="004D1F96">
      <w:pPr>
        <w:spacing w:line="278" w:lineRule="auto"/>
        <w:rPr>
          <w:rFonts w:ascii="Arial" w:hAnsi="Arial" w:cs="Arial"/>
          <w:b/>
          <w:bCs/>
        </w:rPr>
      </w:pPr>
    </w:p>
    <w:p w14:paraId="1CBD6F5B" w14:textId="3957210E" w:rsidR="004D1F96" w:rsidRPr="004D1F96" w:rsidRDefault="004D1F96" w:rsidP="004D1F96">
      <w:pPr>
        <w:spacing w:line="278" w:lineRule="auto"/>
        <w:rPr>
          <w:rFonts w:ascii="Arial" w:hAnsi="Arial" w:cs="Arial"/>
        </w:rPr>
      </w:pPr>
      <w:r w:rsidRPr="004D1F96">
        <w:rPr>
          <w:rFonts w:ascii="Arial" w:hAnsi="Arial" w:cs="Arial"/>
          <w:b/>
          <w:bCs/>
        </w:rPr>
        <w:lastRenderedPageBreak/>
        <w:t>Gestión de operaciones y mantenimiento de la red</w:t>
      </w:r>
    </w:p>
    <w:p w14:paraId="2A65B90C"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Deben de existir procedimientos formales para la gestión de incidentes de red, registrando cada fallo en una bitácora o sistema de tickets con seguimiento hasta su resolución.</w:t>
      </w:r>
    </w:p>
    <w:p w14:paraId="1B78C3AC"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Ante incidentes recurrentes, se debe de realizar un análisis de causa raíz documentado para implementar soluciones definitivas y evitar su repetición.</w:t>
      </w:r>
    </w:p>
    <w:p w14:paraId="02F76DD0"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 xml:space="preserve">Las configuraciones de los </w:t>
      </w:r>
      <w:proofErr w:type="spellStart"/>
      <w:r w:rsidRPr="004D1F96">
        <w:rPr>
          <w:rFonts w:ascii="Arial" w:hAnsi="Arial" w:cs="Arial"/>
        </w:rPr>
        <w:t>switches</w:t>
      </w:r>
      <w:proofErr w:type="spellEnd"/>
      <w:r w:rsidRPr="004D1F96">
        <w:rPr>
          <w:rFonts w:ascii="Arial" w:hAnsi="Arial" w:cs="Arial"/>
        </w:rPr>
        <w:t xml:space="preserve"> y puntos de acceso deben de estar documentadas y respaldadas, y se debe de aplicar un procedimiento de control de cambios que requiera autorización previa y registro.</w:t>
      </w:r>
    </w:p>
    <w:p w14:paraId="693C6D3F"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Se debe de monitorear continuamente el rendimiento y la disponibilidad de la red, y se deben de generar informes periódicos de desempeño para la Dirección.</w:t>
      </w:r>
    </w:p>
    <w:p w14:paraId="4E37FBEE" w14:textId="77777777" w:rsidR="004D1F96" w:rsidRPr="004D1F96" w:rsidRDefault="004D1F96" w:rsidP="004D1F96">
      <w:pPr>
        <w:numPr>
          <w:ilvl w:val="0"/>
          <w:numId w:val="41"/>
        </w:numPr>
        <w:spacing w:line="278" w:lineRule="auto"/>
        <w:rPr>
          <w:rFonts w:ascii="Arial" w:hAnsi="Arial" w:cs="Arial"/>
        </w:rPr>
      </w:pPr>
      <w:r w:rsidRPr="004D1F96">
        <w:rPr>
          <w:rFonts w:ascii="Arial" w:hAnsi="Arial" w:cs="Arial"/>
        </w:rPr>
        <w:t>La gestión de activos de red debe de ser formal; se debe de conocer la antigüedad y el ciclo de vida de cada equipo, y debe de existir un plan de renovación tecnológica aprobado.</w:t>
      </w:r>
    </w:p>
    <w:p w14:paraId="54C8B579" w14:textId="1F16AB5C" w:rsidR="004D1F96" w:rsidRPr="004D1F96" w:rsidRDefault="004D1F96" w:rsidP="004D1F96">
      <w:pPr>
        <w:spacing w:line="278" w:lineRule="auto"/>
        <w:rPr>
          <w:rFonts w:ascii="Arial" w:hAnsi="Arial" w:cs="Arial"/>
        </w:rPr>
      </w:pPr>
      <w:r w:rsidRPr="004D1F96">
        <w:rPr>
          <w:rFonts w:ascii="Arial" w:hAnsi="Arial" w:cs="Arial"/>
          <w:b/>
          <w:bCs/>
        </w:rPr>
        <w:t>Seguridad de acceso a la red</w:t>
      </w:r>
    </w:p>
    <w:p w14:paraId="32E6BEE5" w14:textId="77777777" w:rsidR="004D1F96" w:rsidRPr="004D1F96" w:rsidRDefault="004D1F96" w:rsidP="004D1F96">
      <w:pPr>
        <w:numPr>
          <w:ilvl w:val="0"/>
          <w:numId w:val="42"/>
        </w:numPr>
        <w:spacing w:line="278" w:lineRule="auto"/>
        <w:rPr>
          <w:rFonts w:ascii="Arial" w:hAnsi="Arial" w:cs="Arial"/>
        </w:rPr>
      </w:pPr>
      <w:r w:rsidRPr="004D1F96">
        <w:rPr>
          <w:rFonts w:ascii="Arial" w:hAnsi="Arial" w:cs="Arial"/>
        </w:rPr>
        <w:t>Cada usuario que accede a la red debe de contar con un nombre de usuario y contraseña únicos, personales e intransferibles.</w:t>
      </w:r>
    </w:p>
    <w:p w14:paraId="59362C29" w14:textId="77777777" w:rsidR="004D1F96" w:rsidRPr="004D1F96" w:rsidRDefault="004D1F96" w:rsidP="004D1F96">
      <w:pPr>
        <w:numPr>
          <w:ilvl w:val="0"/>
          <w:numId w:val="42"/>
        </w:numPr>
        <w:spacing w:line="278" w:lineRule="auto"/>
        <w:rPr>
          <w:rFonts w:ascii="Arial" w:hAnsi="Arial" w:cs="Arial"/>
        </w:rPr>
      </w:pPr>
      <w:r w:rsidRPr="004D1F96">
        <w:rPr>
          <w:rFonts w:ascii="Arial" w:hAnsi="Arial" w:cs="Arial"/>
        </w:rPr>
        <w:t>Las contraseñas deben de cumplir requisitos de complejidad (mínimo 8 caracteres, alfanuméricos, alternando mayúsculas, minúsculas y caracteres especiales) y se deben de renovar periódicamente.</w:t>
      </w:r>
    </w:p>
    <w:p w14:paraId="0E48F9FD" w14:textId="77777777" w:rsidR="004D1F96" w:rsidRPr="004D1F96" w:rsidRDefault="004D1F96" w:rsidP="004D1F96">
      <w:pPr>
        <w:numPr>
          <w:ilvl w:val="0"/>
          <w:numId w:val="42"/>
        </w:numPr>
        <w:spacing w:line="278" w:lineRule="auto"/>
        <w:rPr>
          <w:rFonts w:ascii="Arial" w:hAnsi="Arial" w:cs="Arial"/>
        </w:rPr>
      </w:pPr>
      <w:r w:rsidRPr="004D1F96">
        <w:rPr>
          <w:rFonts w:ascii="Arial" w:hAnsi="Arial" w:cs="Arial"/>
        </w:rPr>
        <w:t xml:space="preserve">Los equipos de cómputo se deben de bloquear automáticamente después de 5 minutos de inactividad, exigiendo la </w:t>
      </w:r>
      <w:proofErr w:type="spellStart"/>
      <w:r w:rsidRPr="004D1F96">
        <w:rPr>
          <w:rFonts w:ascii="Arial" w:hAnsi="Arial" w:cs="Arial"/>
        </w:rPr>
        <w:t>reautenticación</w:t>
      </w:r>
      <w:proofErr w:type="spellEnd"/>
      <w:r w:rsidRPr="004D1F96">
        <w:rPr>
          <w:rFonts w:ascii="Arial" w:hAnsi="Arial" w:cs="Arial"/>
        </w:rPr>
        <w:t xml:space="preserve"> del usuario.</w:t>
      </w:r>
    </w:p>
    <w:p w14:paraId="20AB1144" w14:textId="77777777" w:rsidR="004D1F96" w:rsidRPr="004D1F96" w:rsidRDefault="004D1F96" w:rsidP="004D1F96">
      <w:pPr>
        <w:numPr>
          <w:ilvl w:val="0"/>
          <w:numId w:val="42"/>
        </w:numPr>
        <w:spacing w:line="278" w:lineRule="auto"/>
        <w:rPr>
          <w:rFonts w:ascii="Arial" w:hAnsi="Arial" w:cs="Arial"/>
        </w:rPr>
      </w:pPr>
      <w:r w:rsidRPr="004D1F96">
        <w:rPr>
          <w:rFonts w:ascii="Arial" w:hAnsi="Arial" w:cs="Arial"/>
        </w:rPr>
        <w:t>Los nuevos usuarios y los cambios de privilegios de acceso a la red deben de ser autorizados formalmente, documentados y sujetos a acuerdos de confidencialidad que permanecen vigentes aun después de finalizada la relación laboral.</w:t>
      </w:r>
    </w:p>
    <w:p w14:paraId="5DC21393" w14:textId="77777777" w:rsidR="004D1F96" w:rsidRPr="004D1F96" w:rsidRDefault="004D1F96" w:rsidP="004D1F96">
      <w:pPr>
        <w:numPr>
          <w:ilvl w:val="0"/>
          <w:numId w:val="42"/>
        </w:numPr>
        <w:spacing w:line="278" w:lineRule="auto"/>
        <w:rPr>
          <w:rFonts w:ascii="Arial" w:hAnsi="Arial" w:cs="Arial"/>
        </w:rPr>
      </w:pPr>
      <w:r w:rsidRPr="004D1F96">
        <w:rPr>
          <w:rFonts w:ascii="Arial" w:hAnsi="Arial" w:cs="Arial"/>
        </w:rPr>
        <w:t xml:space="preserve">El uso de medios removibles (USB, discos externos) debe de estar restringido mediante políticas técnicas y controles de </w:t>
      </w:r>
      <w:proofErr w:type="spellStart"/>
      <w:r w:rsidRPr="004D1F96">
        <w:rPr>
          <w:rFonts w:ascii="Arial" w:hAnsi="Arial" w:cs="Arial"/>
        </w:rPr>
        <w:t>endpoint</w:t>
      </w:r>
      <w:proofErr w:type="spellEnd"/>
      <w:r w:rsidRPr="004D1F96">
        <w:rPr>
          <w:rFonts w:ascii="Arial" w:hAnsi="Arial" w:cs="Arial"/>
        </w:rPr>
        <w:t>, especialmente en áreas que procesan datos sensibles de pacientes.</w:t>
      </w:r>
    </w:p>
    <w:p w14:paraId="7975DF3E" w14:textId="43B8A125" w:rsidR="004D1F96" w:rsidRPr="004D1F96" w:rsidRDefault="004D1F96" w:rsidP="004D1F96">
      <w:pPr>
        <w:spacing w:line="278" w:lineRule="auto"/>
        <w:rPr>
          <w:rFonts w:ascii="Arial" w:hAnsi="Arial" w:cs="Arial"/>
        </w:rPr>
      </w:pPr>
      <w:r w:rsidRPr="004D1F96">
        <w:rPr>
          <w:rFonts w:ascii="Arial" w:hAnsi="Arial" w:cs="Arial"/>
          <w:b/>
          <w:bCs/>
        </w:rPr>
        <w:t>Continuidad del servicio de red</w:t>
      </w:r>
    </w:p>
    <w:p w14:paraId="3A023C7E"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t xml:space="preserve">Debe de existir un Plan de Continuidad y Recuperación ante Desastres (DRP) para la infraestructura de comunicaciones, que contemple escenarios de fallo de </w:t>
      </w:r>
      <w:proofErr w:type="spellStart"/>
      <w:r w:rsidRPr="004D1F96">
        <w:rPr>
          <w:rFonts w:ascii="Arial" w:hAnsi="Arial" w:cs="Arial"/>
        </w:rPr>
        <w:t>switches</w:t>
      </w:r>
      <w:proofErr w:type="spellEnd"/>
      <w:r w:rsidRPr="004D1F96">
        <w:rPr>
          <w:rFonts w:ascii="Arial" w:hAnsi="Arial" w:cs="Arial"/>
        </w:rPr>
        <w:t>, del enlace con MINSA Central y de cortes de energía.</w:t>
      </w:r>
    </w:p>
    <w:p w14:paraId="02D78811"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lastRenderedPageBreak/>
        <w:t>El plan debe de definir los objetivos de tiempo de recuperación (RTO) y punto de recuperación (RPO), debe de asignar responsables y se debe de probar periódicamente mediante simulacros.</w:t>
      </w:r>
    </w:p>
    <w:p w14:paraId="218BA2EF"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t xml:space="preserve">Se debe de disponer de un </w:t>
      </w:r>
      <w:proofErr w:type="spellStart"/>
      <w:r w:rsidRPr="004D1F96">
        <w:rPr>
          <w:rFonts w:ascii="Arial" w:hAnsi="Arial" w:cs="Arial"/>
        </w:rPr>
        <w:t>switch</w:t>
      </w:r>
      <w:proofErr w:type="spellEnd"/>
      <w:r w:rsidRPr="004D1F96">
        <w:rPr>
          <w:rFonts w:ascii="Arial" w:hAnsi="Arial" w:cs="Arial"/>
        </w:rPr>
        <w:t xml:space="preserve"> de respaldo para los equipos críticos, y la configuración del mismo se debe de mantener documentada y lista para su activación.</w:t>
      </w:r>
    </w:p>
    <w:p w14:paraId="04F66B7E" w14:textId="77777777" w:rsidR="004D1F96" w:rsidRPr="004D1F96" w:rsidRDefault="004D1F96" w:rsidP="004D1F96">
      <w:pPr>
        <w:numPr>
          <w:ilvl w:val="0"/>
          <w:numId w:val="43"/>
        </w:numPr>
        <w:spacing w:line="278" w:lineRule="auto"/>
        <w:rPr>
          <w:rFonts w:ascii="Arial" w:hAnsi="Arial" w:cs="Arial"/>
        </w:rPr>
      </w:pPr>
      <w:r w:rsidRPr="004D1F96">
        <w:rPr>
          <w:rFonts w:ascii="Arial" w:hAnsi="Arial" w:cs="Arial"/>
        </w:rPr>
        <w:t>Las UPS deben de contar con mantenimiento programado y se debe de verificar trimestralmente su autonomía; las baterías deben de ser reemplazadas antes del fin de su vida útil estimada.</w:t>
      </w:r>
    </w:p>
    <w:p w14:paraId="247932EC" w14:textId="77777777" w:rsidR="004D1F96" w:rsidRPr="004D1F96" w:rsidRDefault="004D1F96">
      <w:pPr>
        <w:spacing w:line="278" w:lineRule="auto"/>
        <w:rPr>
          <w:rFonts w:ascii="Arial" w:hAnsi="Arial" w:cs="Arial"/>
        </w:rPr>
      </w:pPr>
    </w:p>
    <w:p w14:paraId="58A34AF2" w14:textId="77777777" w:rsidR="004D1F96" w:rsidRDefault="004D1F96">
      <w:pPr>
        <w:spacing w:line="278" w:lineRule="auto"/>
        <w:rPr>
          <w:rFonts w:ascii="Arial" w:hAnsi="Arial" w:cs="Arial"/>
        </w:rPr>
      </w:pPr>
    </w:p>
    <w:p w14:paraId="0B7EFD22" w14:textId="77777777" w:rsidR="004D1F96" w:rsidRDefault="004D1F96">
      <w:pPr>
        <w:spacing w:line="278" w:lineRule="auto"/>
        <w:rPr>
          <w:rFonts w:ascii="Arial" w:hAnsi="Arial" w:cs="Arial"/>
        </w:rPr>
      </w:pPr>
    </w:p>
    <w:p w14:paraId="21C1C550" w14:textId="77777777" w:rsidR="004D1F96" w:rsidRDefault="004D1F96">
      <w:pPr>
        <w:spacing w:line="278" w:lineRule="auto"/>
        <w:rPr>
          <w:rFonts w:ascii="Arial" w:hAnsi="Arial" w:cs="Arial"/>
        </w:rPr>
      </w:pPr>
    </w:p>
    <w:p w14:paraId="21BB5E3D" w14:textId="77777777" w:rsidR="004D1F96" w:rsidRDefault="004D1F96">
      <w:pPr>
        <w:spacing w:line="278" w:lineRule="auto"/>
        <w:rPr>
          <w:rFonts w:ascii="Arial" w:hAnsi="Arial" w:cs="Arial"/>
        </w:rPr>
      </w:pPr>
    </w:p>
    <w:p w14:paraId="2C1B0B46" w14:textId="77777777" w:rsidR="004D1F96" w:rsidRDefault="004D1F96">
      <w:pPr>
        <w:spacing w:line="278" w:lineRule="auto"/>
        <w:rPr>
          <w:rFonts w:ascii="Arial" w:hAnsi="Arial" w:cs="Arial"/>
        </w:rPr>
      </w:pPr>
    </w:p>
    <w:p w14:paraId="248C505A" w14:textId="77777777" w:rsidR="004D1F96" w:rsidRDefault="004D1F96">
      <w:pPr>
        <w:spacing w:line="278" w:lineRule="auto"/>
        <w:rPr>
          <w:rFonts w:ascii="Arial" w:hAnsi="Arial" w:cs="Arial"/>
        </w:rPr>
      </w:pPr>
    </w:p>
    <w:p w14:paraId="35F350F5" w14:textId="77777777" w:rsidR="004D1F96" w:rsidRDefault="004D1F96">
      <w:pPr>
        <w:spacing w:line="278" w:lineRule="auto"/>
        <w:rPr>
          <w:rFonts w:ascii="Arial" w:hAnsi="Arial" w:cs="Arial"/>
        </w:rPr>
      </w:pPr>
    </w:p>
    <w:p w14:paraId="52758CB0" w14:textId="77777777" w:rsidR="004D1F96" w:rsidRDefault="004D1F96">
      <w:pPr>
        <w:spacing w:line="278" w:lineRule="auto"/>
        <w:rPr>
          <w:rFonts w:ascii="Arial" w:hAnsi="Arial" w:cs="Arial"/>
        </w:rPr>
      </w:pPr>
    </w:p>
    <w:p w14:paraId="02A312EF" w14:textId="77777777" w:rsidR="004D1F96" w:rsidRDefault="004D1F96">
      <w:pPr>
        <w:spacing w:line="278" w:lineRule="auto"/>
        <w:rPr>
          <w:rFonts w:ascii="Arial" w:hAnsi="Arial" w:cs="Arial"/>
        </w:rPr>
      </w:pPr>
    </w:p>
    <w:p w14:paraId="451A09E1" w14:textId="77777777" w:rsidR="004D1F96" w:rsidRDefault="004D1F96">
      <w:pPr>
        <w:spacing w:line="278" w:lineRule="auto"/>
        <w:rPr>
          <w:rFonts w:ascii="Arial" w:hAnsi="Arial" w:cs="Arial"/>
        </w:rPr>
      </w:pPr>
    </w:p>
    <w:p w14:paraId="12F9D948" w14:textId="77777777" w:rsidR="004D1F96" w:rsidRDefault="004D1F96">
      <w:pPr>
        <w:spacing w:line="278" w:lineRule="auto"/>
        <w:rPr>
          <w:rFonts w:ascii="Arial" w:hAnsi="Arial" w:cs="Arial"/>
        </w:rPr>
      </w:pPr>
    </w:p>
    <w:p w14:paraId="16114FCA" w14:textId="77777777" w:rsidR="004D1F96" w:rsidRDefault="004D1F96">
      <w:pPr>
        <w:spacing w:line="278" w:lineRule="auto"/>
        <w:rPr>
          <w:rFonts w:ascii="Arial" w:hAnsi="Arial" w:cs="Arial"/>
        </w:rPr>
      </w:pPr>
    </w:p>
    <w:p w14:paraId="312EA770" w14:textId="77777777" w:rsidR="004D1F96" w:rsidRDefault="004D1F96">
      <w:pPr>
        <w:spacing w:line="278" w:lineRule="auto"/>
        <w:rPr>
          <w:rFonts w:ascii="Arial" w:hAnsi="Arial" w:cs="Arial"/>
        </w:rPr>
      </w:pPr>
    </w:p>
    <w:p w14:paraId="65DA5039" w14:textId="77777777" w:rsidR="004D1F96" w:rsidRDefault="004D1F96">
      <w:pPr>
        <w:spacing w:line="278" w:lineRule="auto"/>
        <w:rPr>
          <w:rFonts w:ascii="Arial" w:hAnsi="Arial" w:cs="Arial"/>
        </w:rPr>
      </w:pPr>
    </w:p>
    <w:p w14:paraId="03448110" w14:textId="77777777" w:rsidR="004D1F96" w:rsidRDefault="004D1F96">
      <w:pPr>
        <w:spacing w:line="278" w:lineRule="auto"/>
        <w:rPr>
          <w:rFonts w:ascii="Arial" w:hAnsi="Arial" w:cs="Arial"/>
        </w:rPr>
      </w:pPr>
    </w:p>
    <w:p w14:paraId="7617FAEE" w14:textId="77777777" w:rsidR="004D1F96" w:rsidRDefault="004D1F96">
      <w:pPr>
        <w:spacing w:line="278" w:lineRule="auto"/>
        <w:rPr>
          <w:rFonts w:ascii="Arial" w:hAnsi="Arial" w:cs="Arial"/>
        </w:rPr>
      </w:pPr>
    </w:p>
    <w:p w14:paraId="11027E8B" w14:textId="77777777" w:rsidR="004D1F96" w:rsidRDefault="004D1F96">
      <w:pPr>
        <w:spacing w:line="278" w:lineRule="auto"/>
        <w:rPr>
          <w:rFonts w:ascii="Arial" w:hAnsi="Arial" w:cs="Arial"/>
        </w:rPr>
      </w:pPr>
    </w:p>
    <w:p w14:paraId="27BD4B47" w14:textId="77777777" w:rsidR="004D1F96" w:rsidRDefault="004D1F96">
      <w:pPr>
        <w:spacing w:line="278" w:lineRule="auto"/>
        <w:rPr>
          <w:rFonts w:ascii="Arial" w:hAnsi="Arial" w:cs="Arial"/>
        </w:rPr>
      </w:pPr>
    </w:p>
    <w:p w14:paraId="23FD9FC9" w14:textId="77777777" w:rsidR="004D1F96" w:rsidRDefault="004D1F96">
      <w:pPr>
        <w:spacing w:line="278" w:lineRule="auto"/>
        <w:rPr>
          <w:rFonts w:ascii="Arial" w:hAnsi="Arial" w:cs="Arial"/>
        </w:rPr>
      </w:pPr>
    </w:p>
    <w:p w14:paraId="34C3E3F5" w14:textId="31E64A81" w:rsidR="0019780E" w:rsidRDefault="0019780E" w:rsidP="0019780E">
      <w:pPr>
        <w:pStyle w:val="Ttulo1"/>
        <w:numPr>
          <w:ilvl w:val="0"/>
          <w:numId w:val="1"/>
        </w:numPr>
        <w:tabs>
          <w:tab w:val="num" w:pos="360"/>
        </w:tabs>
        <w:ind w:left="0" w:firstLine="0"/>
        <w:jc w:val="center"/>
        <w:rPr>
          <w:rFonts w:ascii="Arial" w:hAnsi="Arial" w:cs="Arial"/>
          <w:b/>
          <w:bCs/>
          <w:color w:val="auto"/>
          <w:sz w:val="24"/>
          <w:szCs w:val="24"/>
          <w:lang w:val="es-419"/>
        </w:rPr>
      </w:pPr>
      <w:r>
        <w:rPr>
          <w:rFonts w:ascii="Arial" w:hAnsi="Arial" w:cs="Arial"/>
          <w:b/>
          <w:bCs/>
          <w:color w:val="auto"/>
          <w:sz w:val="24"/>
          <w:szCs w:val="24"/>
        </w:rPr>
        <w:lastRenderedPageBreak/>
        <w:t>RESUMEN DE LA INFRAESTRUCURA FÍSICA ACTUAL DE LA RED</w:t>
      </w:r>
    </w:p>
    <w:p w14:paraId="41FD7393" w14:textId="77777777" w:rsidR="0019780E" w:rsidRPr="0019780E" w:rsidRDefault="0019780E">
      <w:pPr>
        <w:spacing w:line="278" w:lineRule="auto"/>
        <w:rPr>
          <w:rFonts w:ascii="Arial" w:hAnsi="Arial" w:cs="Arial"/>
          <w:lang w:val="es-419"/>
        </w:rPr>
      </w:pPr>
    </w:p>
    <w:tbl>
      <w:tblPr>
        <w:tblW w:w="11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9"/>
        <w:gridCol w:w="8571"/>
      </w:tblGrid>
      <w:tr w:rsidR="0019780E" w:rsidRPr="0019780E" w14:paraId="5B35B55E" w14:textId="77777777" w:rsidTr="00531163">
        <w:trPr>
          <w:tblHeade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5FE65C" w14:textId="77777777" w:rsidR="0019780E" w:rsidRPr="0019780E" w:rsidRDefault="0019780E" w:rsidP="0019780E">
            <w:pPr>
              <w:spacing w:line="278" w:lineRule="auto"/>
              <w:rPr>
                <w:rFonts w:ascii="Arial" w:hAnsi="Arial" w:cs="Arial"/>
              </w:rPr>
            </w:pPr>
            <w:r w:rsidRPr="0019780E">
              <w:rPr>
                <w:rFonts w:ascii="Arial" w:hAnsi="Arial" w:cs="Arial"/>
              </w:rPr>
              <w:t>Componente</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151791" w14:textId="77777777" w:rsidR="0019780E" w:rsidRPr="0019780E" w:rsidRDefault="0019780E" w:rsidP="0019780E">
            <w:pPr>
              <w:spacing w:line="278" w:lineRule="auto"/>
              <w:rPr>
                <w:rFonts w:ascii="Arial" w:hAnsi="Arial" w:cs="Arial"/>
              </w:rPr>
            </w:pPr>
            <w:r w:rsidRPr="0019780E">
              <w:rPr>
                <w:rFonts w:ascii="Arial" w:hAnsi="Arial" w:cs="Arial"/>
              </w:rPr>
              <w:t>Especificación Técnica</w:t>
            </w:r>
          </w:p>
        </w:tc>
      </w:tr>
      <w:tr w:rsidR="0019780E" w:rsidRPr="0019780E" w14:paraId="2BC17F1E" w14:textId="77777777" w:rsidTr="00F71E89">
        <w:trPr>
          <w:trHeight w:val="2378"/>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67BD0FC" w14:textId="77777777" w:rsidR="0019780E" w:rsidRPr="0019780E" w:rsidRDefault="0019780E" w:rsidP="0019780E">
            <w:pPr>
              <w:spacing w:line="278" w:lineRule="auto"/>
              <w:rPr>
                <w:rFonts w:ascii="Arial" w:hAnsi="Arial" w:cs="Arial"/>
              </w:rPr>
            </w:pPr>
            <w:proofErr w:type="spellStart"/>
            <w:r w:rsidRPr="0019780E">
              <w:rPr>
                <w:rFonts w:ascii="Arial" w:hAnsi="Arial" w:cs="Arial"/>
              </w:rPr>
              <w:t>Router</w:t>
            </w:r>
            <w:proofErr w:type="spellEnd"/>
            <w:r w:rsidRPr="0019780E">
              <w:rPr>
                <w:rFonts w:ascii="Arial" w:hAnsi="Arial" w:cs="Arial"/>
              </w:rPr>
              <w:t xml:space="preserve"> de Borde</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0D2B5D" w14:textId="77777777" w:rsidR="0019780E" w:rsidRPr="0019780E" w:rsidRDefault="0019780E" w:rsidP="0019780E">
            <w:pPr>
              <w:spacing w:line="278" w:lineRule="auto"/>
              <w:rPr>
                <w:rFonts w:ascii="Arial" w:hAnsi="Arial" w:cs="Arial"/>
              </w:rPr>
            </w:pPr>
            <w:r w:rsidRPr="0019780E">
              <w:rPr>
                <w:rFonts w:ascii="Arial" w:hAnsi="Arial" w:cs="Arial"/>
                <w:b/>
                <w:bCs/>
              </w:rPr>
              <w:t>Especificaciones técnicas</w:t>
            </w:r>
          </w:p>
          <w:p w14:paraId="5F456420" w14:textId="77777777" w:rsidR="0019780E" w:rsidRPr="0019780E" w:rsidRDefault="0019780E" w:rsidP="0019780E">
            <w:pPr>
              <w:numPr>
                <w:ilvl w:val="0"/>
                <w:numId w:val="22"/>
              </w:numPr>
              <w:spacing w:line="278" w:lineRule="auto"/>
              <w:rPr>
                <w:rFonts w:ascii="Arial" w:hAnsi="Arial" w:cs="Arial"/>
              </w:rPr>
            </w:pPr>
            <w:proofErr w:type="spellStart"/>
            <w:r w:rsidRPr="0019780E">
              <w:rPr>
                <w:rFonts w:ascii="Arial" w:hAnsi="Arial" w:cs="Arial"/>
              </w:rPr>
              <w:t>Router</w:t>
            </w:r>
            <w:proofErr w:type="spellEnd"/>
            <w:r w:rsidRPr="0019780E">
              <w:rPr>
                <w:rFonts w:ascii="Arial" w:hAnsi="Arial" w:cs="Arial"/>
              </w:rPr>
              <w:t xml:space="preserve"> de Servicios Empresariales </w:t>
            </w:r>
            <w:proofErr w:type="spellStart"/>
            <w:r w:rsidRPr="0019780E">
              <w:rPr>
                <w:rFonts w:ascii="Arial" w:hAnsi="Arial" w:cs="Arial"/>
              </w:rPr>
              <w:t>Huawei</w:t>
            </w:r>
            <w:proofErr w:type="spellEnd"/>
            <w:r w:rsidRPr="0019780E">
              <w:rPr>
                <w:rFonts w:ascii="Arial" w:hAnsi="Arial" w:cs="Arial"/>
              </w:rPr>
              <w:t xml:space="preserve"> AR1220E </w:t>
            </w:r>
          </w:p>
          <w:p w14:paraId="041F1B8F"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Dimensiones (ancho × profundidad × altura): 220 × 300 × 44 mm</w:t>
            </w:r>
          </w:p>
          <w:p w14:paraId="3871010F"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Peso: 2.1 kg</w:t>
            </w:r>
          </w:p>
          <w:p w14:paraId="62427A8F"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 xml:space="preserve">Rendimiento: </w:t>
            </w:r>
            <w:proofErr w:type="spellStart"/>
            <w:r w:rsidRPr="0019780E">
              <w:rPr>
                <w:rFonts w:ascii="Arial" w:hAnsi="Arial" w:cs="Arial"/>
              </w:rPr>
              <w:t>Throughput</w:t>
            </w:r>
            <w:proofErr w:type="spellEnd"/>
            <w:r w:rsidRPr="0019780E">
              <w:rPr>
                <w:rFonts w:ascii="Arial" w:hAnsi="Arial" w:cs="Arial"/>
              </w:rPr>
              <w:t xml:space="preserve"> de hasta 200 Mbps con servicios básicos</w:t>
            </w:r>
          </w:p>
          <w:p w14:paraId="2B649F2F"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Usuarios concurrentes soportados: 50-100</w:t>
            </w:r>
          </w:p>
          <w:p w14:paraId="4E3BA2BE"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Interfaces WAN: 2 puertos Gigabit Ethernet (GE) eléctricos, configurables como WAN</w:t>
            </w:r>
          </w:p>
          <w:p w14:paraId="60DF369A"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 xml:space="preserve">Interfaces LAN: 8 puertos </w:t>
            </w:r>
            <w:proofErr w:type="spellStart"/>
            <w:r w:rsidRPr="0019780E">
              <w:rPr>
                <w:rFonts w:ascii="Arial" w:hAnsi="Arial" w:cs="Arial"/>
              </w:rPr>
              <w:t>Fast</w:t>
            </w:r>
            <w:proofErr w:type="spellEnd"/>
            <w:r w:rsidRPr="0019780E">
              <w:rPr>
                <w:rFonts w:ascii="Arial" w:hAnsi="Arial" w:cs="Arial"/>
              </w:rPr>
              <w:t xml:space="preserve"> Ethernet (FE) de 100 Mbps</w:t>
            </w:r>
          </w:p>
          <w:p w14:paraId="6E3E9B24"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Memoria RAM: 512 MB</w:t>
            </w:r>
          </w:p>
          <w:p w14:paraId="72D2B52D"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Memoria Flash: 256 MB</w:t>
            </w:r>
          </w:p>
          <w:p w14:paraId="187D7E5B"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Protocolos de enrutamiento: Estático, RIP, OSPF básico</w:t>
            </w:r>
          </w:p>
          <w:p w14:paraId="2165180A"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Servicios de red: Servidor/Cliente/</w:t>
            </w:r>
            <w:proofErr w:type="spellStart"/>
            <w:r w:rsidRPr="0019780E">
              <w:rPr>
                <w:rFonts w:ascii="Arial" w:hAnsi="Arial" w:cs="Arial"/>
              </w:rPr>
              <w:t>Relay</w:t>
            </w:r>
            <w:proofErr w:type="spellEnd"/>
            <w:r w:rsidRPr="0019780E">
              <w:rPr>
                <w:rFonts w:ascii="Arial" w:hAnsi="Arial" w:cs="Arial"/>
              </w:rPr>
              <w:t xml:space="preserve"> DHCP, DNS Proxy, NAT/PAT</w:t>
            </w:r>
          </w:p>
          <w:p w14:paraId="3E580D34"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Seguridad: Firewall de Inspección de Estado (SPI), Listas de Control de Acceso (</w:t>
            </w:r>
            <w:proofErr w:type="spellStart"/>
            <w:r w:rsidRPr="0019780E">
              <w:rPr>
                <w:rFonts w:ascii="Arial" w:hAnsi="Arial" w:cs="Arial"/>
              </w:rPr>
              <w:t>ACLs</w:t>
            </w:r>
            <w:proofErr w:type="spellEnd"/>
            <w:r w:rsidRPr="0019780E">
              <w:rPr>
                <w:rFonts w:ascii="Arial" w:hAnsi="Arial" w:cs="Arial"/>
              </w:rPr>
              <w:t>), filtrado por URL básico. No incluye suscripción avanzada UTM (IPS/AV)</w:t>
            </w:r>
          </w:p>
          <w:p w14:paraId="52FF4800"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Calidad de Servicio (</w:t>
            </w:r>
            <w:proofErr w:type="spellStart"/>
            <w:r w:rsidRPr="0019780E">
              <w:rPr>
                <w:rFonts w:ascii="Arial" w:hAnsi="Arial" w:cs="Arial"/>
              </w:rPr>
              <w:t>QoS</w:t>
            </w:r>
            <w:proofErr w:type="spellEnd"/>
            <w:r w:rsidRPr="0019780E">
              <w:rPr>
                <w:rFonts w:ascii="Arial" w:hAnsi="Arial" w:cs="Arial"/>
              </w:rPr>
              <w:t>): Clasificación de tráfico por puerto, DSCP y dirección IP con colas de prioridad (PQ, WRR). Capacidad de limitación de ancho de banda por IP</w:t>
            </w:r>
          </w:p>
          <w:p w14:paraId="267A061D"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Gestión: Interfaz web (HTTP/HTTPS), CLI vía Telnet/SSH, SNMP v1/v2c</w:t>
            </w:r>
          </w:p>
          <w:p w14:paraId="32493F68"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Alimentación: Fuente de poder externa, 100-240V AC, 50/60 Hz</w:t>
            </w:r>
          </w:p>
          <w:p w14:paraId="3F124D73"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Consumo energético máximo: 25 W</w:t>
            </w:r>
          </w:p>
          <w:p w14:paraId="3C32185C"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Temperatura de funcionamiento: 0 °C a 45 °C</w:t>
            </w:r>
          </w:p>
          <w:p w14:paraId="68DD4441"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Humedad relativa de funcionamiento: 5% a 90% (sin condensación)</w:t>
            </w:r>
          </w:p>
          <w:p w14:paraId="0B9072B8"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lastRenderedPageBreak/>
              <w:t>Tipo de conector: RJ45 metálico en todos los puertos</w:t>
            </w:r>
          </w:p>
          <w:p w14:paraId="3F8DAF0C" w14:textId="77777777" w:rsidR="0019780E" w:rsidRPr="0019780E" w:rsidRDefault="0019780E" w:rsidP="0019780E">
            <w:pPr>
              <w:numPr>
                <w:ilvl w:val="0"/>
                <w:numId w:val="22"/>
              </w:numPr>
              <w:spacing w:line="278" w:lineRule="auto"/>
              <w:rPr>
                <w:rFonts w:ascii="Arial" w:hAnsi="Arial" w:cs="Arial"/>
              </w:rPr>
            </w:pPr>
            <w:r w:rsidRPr="0019780E">
              <w:rPr>
                <w:rFonts w:ascii="Arial" w:hAnsi="Arial" w:cs="Arial"/>
              </w:rPr>
              <w:t>Indicadores LED: Alimentación (</w:t>
            </w:r>
            <w:proofErr w:type="spellStart"/>
            <w:r w:rsidRPr="0019780E">
              <w:rPr>
                <w:rFonts w:ascii="Arial" w:hAnsi="Arial" w:cs="Arial"/>
              </w:rPr>
              <w:t>Power</w:t>
            </w:r>
            <w:proofErr w:type="spellEnd"/>
            <w:r w:rsidRPr="0019780E">
              <w:rPr>
                <w:rFonts w:ascii="Arial" w:hAnsi="Arial" w:cs="Arial"/>
              </w:rPr>
              <w:t>), Actividad (</w:t>
            </w:r>
            <w:proofErr w:type="spellStart"/>
            <w:r w:rsidRPr="0019780E">
              <w:rPr>
                <w:rFonts w:ascii="Arial" w:hAnsi="Arial" w:cs="Arial"/>
              </w:rPr>
              <w:t>Activity</w:t>
            </w:r>
            <w:proofErr w:type="spellEnd"/>
            <w:r w:rsidRPr="0019780E">
              <w:rPr>
                <w:rFonts w:ascii="Arial" w:hAnsi="Arial" w:cs="Arial"/>
              </w:rPr>
              <w:t>) por puerto</w:t>
            </w:r>
          </w:p>
          <w:p w14:paraId="13F546B5" w14:textId="45824310" w:rsidR="0019780E" w:rsidRPr="00F71E89" w:rsidRDefault="0019780E" w:rsidP="00F71E89">
            <w:pPr>
              <w:numPr>
                <w:ilvl w:val="0"/>
                <w:numId w:val="22"/>
              </w:numPr>
              <w:spacing w:line="278" w:lineRule="auto"/>
              <w:rPr>
                <w:rFonts w:ascii="Arial" w:hAnsi="Arial" w:cs="Arial"/>
              </w:rPr>
            </w:pPr>
            <w:r w:rsidRPr="0019780E">
              <w:rPr>
                <w:rFonts w:ascii="Arial" w:hAnsi="Arial" w:cs="Arial"/>
              </w:rPr>
              <w:t xml:space="preserve">Observación: Aunque sus capacidades de </w:t>
            </w:r>
            <w:proofErr w:type="spellStart"/>
            <w:r w:rsidRPr="0019780E">
              <w:rPr>
                <w:rFonts w:ascii="Arial" w:hAnsi="Arial" w:cs="Arial"/>
              </w:rPr>
              <w:t>QoS</w:t>
            </w:r>
            <w:proofErr w:type="spellEnd"/>
            <w:r w:rsidRPr="0019780E">
              <w:rPr>
                <w:rFonts w:ascii="Arial" w:hAnsi="Arial" w:cs="Arial"/>
              </w:rPr>
              <w:t xml:space="preserve"> y seguridad están presentes, suelen permanecer infrautilizadas o no configuradas por el ISP, dejando la red interna plana tal como opera actualmente.</w:t>
            </w:r>
          </w:p>
        </w:tc>
      </w:tr>
      <w:tr w:rsidR="0019780E" w:rsidRPr="0019780E" w14:paraId="348FAFA1"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3669C1" w14:textId="77777777" w:rsidR="0019780E" w:rsidRPr="0019780E" w:rsidRDefault="0019780E" w:rsidP="0019780E">
            <w:pPr>
              <w:spacing w:line="278" w:lineRule="auto"/>
              <w:rPr>
                <w:rFonts w:ascii="Arial" w:hAnsi="Arial" w:cs="Arial"/>
              </w:rPr>
            </w:pPr>
            <w:proofErr w:type="spellStart"/>
            <w:r w:rsidRPr="0019780E">
              <w:rPr>
                <w:rFonts w:ascii="Arial" w:hAnsi="Arial" w:cs="Arial"/>
              </w:rPr>
              <w:lastRenderedPageBreak/>
              <w:t>Switches</w:t>
            </w:r>
            <w:proofErr w:type="spellEnd"/>
            <w:r w:rsidRPr="0019780E">
              <w:rPr>
                <w:rFonts w:ascii="Arial" w:hAnsi="Arial" w:cs="Arial"/>
              </w:rPr>
              <w:t xml:space="preserve"> </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783F25E" w14:textId="77777777" w:rsidR="0019780E" w:rsidRPr="0019780E" w:rsidRDefault="0019780E" w:rsidP="0019780E">
            <w:pPr>
              <w:spacing w:line="278" w:lineRule="auto"/>
              <w:rPr>
                <w:rFonts w:ascii="Arial" w:hAnsi="Arial" w:cs="Arial"/>
                <w:b/>
                <w:bCs/>
                <w:lang w:val="en-US"/>
              </w:rPr>
            </w:pPr>
            <w:r w:rsidRPr="0019780E">
              <w:rPr>
                <w:rFonts w:ascii="Arial" w:hAnsi="Arial" w:cs="Arial"/>
                <w:b/>
                <w:bCs/>
                <w:lang w:val="en-US"/>
              </w:rPr>
              <w:t xml:space="preserve">Switches </w:t>
            </w:r>
            <w:proofErr w:type="spellStart"/>
            <w:r w:rsidRPr="0019780E">
              <w:rPr>
                <w:rFonts w:ascii="Arial" w:hAnsi="Arial" w:cs="Arial"/>
                <w:b/>
                <w:bCs/>
                <w:lang w:val="en-US"/>
              </w:rPr>
              <w:t>Principales</w:t>
            </w:r>
            <w:proofErr w:type="spellEnd"/>
            <w:r w:rsidRPr="0019780E">
              <w:rPr>
                <w:rFonts w:ascii="Arial" w:hAnsi="Arial" w:cs="Arial"/>
                <w:b/>
                <w:bCs/>
                <w:lang w:val="en-US"/>
              </w:rPr>
              <w:t xml:space="preserve"> (TP-Link TL-SF1024D)</w:t>
            </w:r>
          </w:p>
          <w:p w14:paraId="1BF5F783" w14:textId="77777777" w:rsidR="0019780E" w:rsidRPr="0019780E" w:rsidRDefault="0019780E" w:rsidP="0019780E">
            <w:pPr>
              <w:spacing w:line="278" w:lineRule="auto"/>
              <w:rPr>
                <w:rFonts w:ascii="Arial" w:hAnsi="Arial" w:cs="Arial"/>
              </w:rPr>
            </w:pPr>
            <w:proofErr w:type="spellStart"/>
            <w:r w:rsidRPr="0019780E">
              <w:rPr>
                <w:rFonts w:ascii="Arial" w:hAnsi="Arial" w:cs="Arial"/>
              </w:rPr>
              <w:t>Switch</w:t>
            </w:r>
            <w:proofErr w:type="spellEnd"/>
            <w:r w:rsidRPr="0019780E">
              <w:rPr>
                <w:rFonts w:ascii="Arial" w:hAnsi="Arial" w:cs="Arial"/>
              </w:rPr>
              <w:t xml:space="preserve"> Ethernet </w:t>
            </w:r>
            <w:proofErr w:type="spellStart"/>
            <w:r w:rsidRPr="0019780E">
              <w:rPr>
                <w:rFonts w:ascii="Arial" w:hAnsi="Arial" w:cs="Arial"/>
              </w:rPr>
              <w:t>Fast</w:t>
            </w:r>
            <w:proofErr w:type="spellEnd"/>
            <w:r w:rsidRPr="0019780E">
              <w:rPr>
                <w:rFonts w:ascii="Arial" w:hAnsi="Arial" w:cs="Arial"/>
              </w:rPr>
              <w:t xml:space="preserve"> Ethernet no gestionable de 24 puertos, ubicado en el área de Dirección.</w:t>
            </w:r>
          </w:p>
          <w:p w14:paraId="46251DB4" w14:textId="77777777" w:rsidR="0019780E" w:rsidRPr="0019780E" w:rsidRDefault="0019780E" w:rsidP="0019780E">
            <w:pPr>
              <w:spacing w:line="278" w:lineRule="auto"/>
              <w:rPr>
                <w:rFonts w:ascii="Arial" w:hAnsi="Arial" w:cs="Arial"/>
              </w:rPr>
            </w:pPr>
            <w:r w:rsidRPr="0019780E">
              <w:rPr>
                <w:rFonts w:ascii="Arial" w:hAnsi="Arial" w:cs="Arial"/>
                <w:b/>
                <w:bCs/>
              </w:rPr>
              <w:t>Especificaciones físicas</w:t>
            </w:r>
          </w:p>
          <w:p w14:paraId="18F15650" w14:textId="77777777" w:rsidR="0019780E" w:rsidRPr="0019780E" w:rsidRDefault="0019780E" w:rsidP="0019780E">
            <w:pPr>
              <w:numPr>
                <w:ilvl w:val="0"/>
                <w:numId w:val="23"/>
              </w:numPr>
              <w:spacing w:line="278" w:lineRule="auto"/>
              <w:rPr>
                <w:rFonts w:ascii="Arial" w:hAnsi="Arial" w:cs="Arial"/>
              </w:rPr>
            </w:pPr>
            <w:r w:rsidRPr="0019780E">
              <w:rPr>
                <w:rFonts w:ascii="Arial" w:hAnsi="Arial" w:cs="Arial"/>
              </w:rPr>
              <w:t>Dimensiones (ancho × profundidad × altura): 294 × 180 × 44 mm</w:t>
            </w:r>
          </w:p>
          <w:p w14:paraId="7D88FF52" w14:textId="77777777" w:rsidR="0019780E" w:rsidRPr="0019780E" w:rsidRDefault="0019780E" w:rsidP="0019780E">
            <w:pPr>
              <w:numPr>
                <w:ilvl w:val="0"/>
                <w:numId w:val="23"/>
              </w:numPr>
              <w:spacing w:line="278" w:lineRule="auto"/>
              <w:rPr>
                <w:rFonts w:ascii="Arial" w:hAnsi="Arial" w:cs="Arial"/>
              </w:rPr>
            </w:pPr>
            <w:r w:rsidRPr="0019780E">
              <w:rPr>
                <w:rFonts w:ascii="Arial" w:hAnsi="Arial" w:cs="Arial"/>
              </w:rPr>
              <w:t>Peso: 1.5 kg</w:t>
            </w:r>
          </w:p>
          <w:p w14:paraId="0BB7D8D7" w14:textId="77777777" w:rsidR="0019780E" w:rsidRPr="0019780E" w:rsidRDefault="0019780E" w:rsidP="0019780E">
            <w:pPr>
              <w:numPr>
                <w:ilvl w:val="0"/>
                <w:numId w:val="23"/>
              </w:numPr>
              <w:spacing w:line="278" w:lineRule="auto"/>
              <w:rPr>
                <w:rFonts w:ascii="Arial" w:hAnsi="Arial" w:cs="Arial"/>
              </w:rPr>
            </w:pPr>
            <w:r w:rsidRPr="0019780E">
              <w:rPr>
                <w:rFonts w:ascii="Arial" w:hAnsi="Arial" w:cs="Arial"/>
              </w:rPr>
              <w:t xml:space="preserve">Carcasa del </w:t>
            </w:r>
            <w:proofErr w:type="spellStart"/>
            <w:r w:rsidRPr="0019780E">
              <w:rPr>
                <w:rFonts w:ascii="Arial" w:hAnsi="Arial" w:cs="Arial"/>
              </w:rPr>
              <w:t>switch</w:t>
            </w:r>
            <w:proofErr w:type="spellEnd"/>
            <w:r w:rsidRPr="0019780E">
              <w:rPr>
                <w:rFonts w:ascii="Arial" w:hAnsi="Arial" w:cs="Arial"/>
              </w:rPr>
              <w:t>: Metal</w:t>
            </w:r>
          </w:p>
          <w:p w14:paraId="270660E3" w14:textId="77777777" w:rsidR="0019780E" w:rsidRPr="0019780E" w:rsidRDefault="0019780E" w:rsidP="0019780E">
            <w:pPr>
              <w:spacing w:line="278" w:lineRule="auto"/>
              <w:rPr>
                <w:rFonts w:ascii="Arial" w:hAnsi="Arial" w:cs="Arial"/>
              </w:rPr>
            </w:pPr>
            <w:r w:rsidRPr="0019780E">
              <w:rPr>
                <w:rFonts w:ascii="Arial" w:hAnsi="Arial" w:cs="Arial"/>
                <w:b/>
                <w:bCs/>
              </w:rPr>
              <w:t>Especificaciones técnicas</w:t>
            </w:r>
          </w:p>
          <w:p w14:paraId="3ABFA175"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Descripción del modelo: TP-Link </w:t>
            </w:r>
            <w:proofErr w:type="spellStart"/>
            <w:r w:rsidRPr="0019780E">
              <w:rPr>
                <w:rFonts w:ascii="Arial" w:hAnsi="Arial" w:cs="Arial"/>
              </w:rPr>
              <w:t>Switch</w:t>
            </w:r>
            <w:proofErr w:type="spellEnd"/>
            <w:r w:rsidRPr="0019780E">
              <w:rPr>
                <w:rFonts w:ascii="Arial" w:hAnsi="Arial" w:cs="Arial"/>
              </w:rPr>
              <w:t xml:space="preserve"> de 24 puertos 10/100 Mbps no administrable (TL-SF1024D)</w:t>
            </w:r>
          </w:p>
          <w:p w14:paraId="64A1D9CC"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Velocidad: </w:t>
            </w:r>
            <w:proofErr w:type="spellStart"/>
            <w:r w:rsidRPr="0019780E">
              <w:rPr>
                <w:rFonts w:ascii="Arial" w:hAnsi="Arial" w:cs="Arial"/>
              </w:rPr>
              <w:t>Fast</w:t>
            </w:r>
            <w:proofErr w:type="spellEnd"/>
            <w:r w:rsidRPr="0019780E">
              <w:rPr>
                <w:rFonts w:ascii="Arial" w:hAnsi="Arial" w:cs="Arial"/>
              </w:rPr>
              <w:t xml:space="preserve"> Ethernet (10/100 Mbps)</w:t>
            </w:r>
          </w:p>
          <w:p w14:paraId="302D4E36"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Número de puertos: 24 puertos RJ45 10/100 Mbps</w:t>
            </w:r>
          </w:p>
          <w:p w14:paraId="551E450F"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Puertos </w:t>
            </w:r>
            <w:proofErr w:type="spellStart"/>
            <w:r w:rsidRPr="0019780E">
              <w:rPr>
                <w:rFonts w:ascii="Arial" w:hAnsi="Arial" w:cs="Arial"/>
              </w:rPr>
              <w:t>PoE</w:t>
            </w:r>
            <w:proofErr w:type="spellEnd"/>
            <w:r w:rsidRPr="0019780E">
              <w:rPr>
                <w:rFonts w:ascii="Arial" w:hAnsi="Arial" w:cs="Arial"/>
              </w:rPr>
              <w:t xml:space="preserve"> / potencia máxima por puerto: No disponible (n/d)</w:t>
            </w:r>
          </w:p>
          <w:p w14:paraId="054C2951"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Máxima alimentación </w:t>
            </w:r>
            <w:proofErr w:type="spellStart"/>
            <w:r w:rsidRPr="0019780E">
              <w:rPr>
                <w:rFonts w:ascii="Arial" w:hAnsi="Arial" w:cs="Arial"/>
              </w:rPr>
              <w:t>PoE</w:t>
            </w:r>
            <w:proofErr w:type="spellEnd"/>
            <w:r w:rsidRPr="0019780E">
              <w:rPr>
                <w:rFonts w:ascii="Arial" w:hAnsi="Arial" w:cs="Arial"/>
              </w:rPr>
              <w:t xml:space="preserve"> suministrada (todos los puertos): No disponible (n/d)</w:t>
            </w:r>
          </w:p>
          <w:p w14:paraId="55D9CC3C"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Tipo de conector: RJ45 metálico</w:t>
            </w:r>
          </w:p>
          <w:p w14:paraId="1F7D0266"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Indicadores LED: Alimentación (</w:t>
            </w:r>
            <w:proofErr w:type="spellStart"/>
            <w:r w:rsidRPr="0019780E">
              <w:rPr>
                <w:rFonts w:ascii="Arial" w:hAnsi="Arial" w:cs="Arial"/>
              </w:rPr>
              <w:t>Power</w:t>
            </w:r>
            <w:proofErr w:type="spellEnd"/>
            <w:r w:rsidRPr="0019780E">
              <w:rPr>
                <w:rFonts w:ascii="Arial" w:hAnsi="Arial" w:cs="Arial"/>
              </w:rPr>
              <w:t>) y Enlace/Actividad (Link/</w:t>
            </w:r>
            <w:proofErr w:type="spellStart"/>
            <w:r w:rsidRPr="0019780E">
              <w:rPr>
                <w:rFonts w:ascii="Arial" w:hAnsi="Arial" w:cs="Arial"/>
              </w:rPr>
              <w:t>Act</w:t>
            </w:r>
            <w:proofErr w:type="spellEnd"/>
            <w:r w:rsidRPr="0019780E">
              <w:rPr>
                <w:rFonts w:ascii="Arial" w:hAnsi="Arial" w:cs="Arial"/>
              </w:rPr>
              <w:t>) por puerto</w:t>
            </w:r>
          </w:p>
          <w:p w14:paraId="19D1CC6A"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Compatibilidad con Jumbo </w:t>
            </w:r>
            <w:proofErr w:type="spellStart"/>
            <w:r w:rsidRPr="0019780E">
              <w:rPr>
                <w:rFonts w:ascii="Arial" w:hAnsi="Arial" w:cs="Arial"/>
              </w:rPr>
              <w:t>Frame</w:t>
            </w:r>
            <w:proofErr w:type="spellEnd"/>
            <w:r w:rsidRPr="0019780E">
              <w:rPr>
                <w:rFonts w:ascii="Arial" w:hAnsi="Arial" w:cs="Arial"/>
              </w:rPr>
              <w:t>: 10 KB</w:t>
            </w:r>
          </w:p>
          <w:p w14:paraId="209BAB51"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Tamaño de tabla MAC: 8K</w:t>
            </w:r>
          </w:p>
          <w:p w14:paraId="0F080DBB"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lastRenderedPageBreak/>
              <w:t xml:space="preserve">Tamaño de búfer integrado: 2 </w:t>
            </w:r>
            <w:proofErr w:type="spellStart"/>
            <w:r w:rsidRPr="0019780E">
              <w:rPr>
                <w:rFonts w:ascii="Arial" w:hAnsi="Arial" w:cs="Arial"/>
              </w:rPr>
              <w:t>Mbits</w:t>
            </w:r>
            <w:proofErr w:type="spellEnd"/>
          </w:p>
          <w:p w14:paraId="43038777"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Capacidad de Conmutación (</w:t>
            </w:r>
            <w:proofErr w:type="spellStart"/>
            <w:r w:rsidRPr="0019780E">
              <w:rPr>
                <w:rFonts w:ascii="Arial" w:hAnsi="Arial" w:cs="Arial"/>
              </w:rPr>
              <w:t>Fabric</w:t>
            </w:r>
            <w:proofErr w:type="spellEnd"/>
            <w:r w:rsidRPr="0019780E">
              <w:rPr>
                <w:rFonts w:ascii="Arial" w:hAnsi="Arial" w:cs="Arial"/>
              </w:rPr>
              <w:t xml:space="preserve">): 4.8 </w:t>
            </w:r>
            <w:proofErr w:type="spellStart"/>
            <w:r w:rsidRPr="0019780E">
              <w:rPr>
                <w:rFonts w:ascii="Arial" w:hAnsi="Arial" w:cs="Arial"/>
              </w:rPr>
              <w:t>Gbps</w:t>
            </w:r>
            <w:proofErr w:type="spellEnd"/>
          </w:p>
          <w:p w14:paraId="7970B379" w14:textId="77777777" w:rsidR="0019780E" w:rsidRPr="0019780E" w:rsidRDefault="0019780E" w:rsidP="0019780E">
            <w:pPr>
              <w:numPr>
                <w:ilvl w:val="0"/>
                <w:numId w:val="24"/>
              </w:numPr>
              <w:spacing w:line="278" w:lineRule="auto"/>
              <w:rPr>
                <w:rFonts w:ascii="Arial" w:hAnsi="Arial" w:cs="Arial"/>
                <w:lang w:val="en-US"/>
              </w:rPr>
            </w:pPr>
            <w:r w:rsidRPr="0019780E">
              <w:rPr>
                <w:rFonts w:ascii="Arial" w:hAnsi="Arial" w:cs="Arial"/>
                <w:lang w:val="en-US"/>
              </w:rPr>
              <w:t xml:space="preserve">Throughput de </w:t>
            </w:r>
            <w:proofErr w:type="spellStart"/>
            <w:r w:rsidRPr="0019780E">
              <w:rPr>
                <w:rFonts w:ascii="Arial" w:hAnsi="Arial" w:cs="Arial"/>
                <w:lang w:val="en-US"/>
              </w:rPr>
              <w:t>paquetes</w:t>
            </w:r>
            <w:proofErr w:type="spellEnd"/>
            <w:r w:rsidRPr="0019780E">
              <w:rPr>
                <w:rFonts w:ascii="Arial" w:hAnsi="Arial" w:cs="Arial"/>
                <w:lang w:val="en-US"/>
              </w:rPr>
              <w:t xml:space="preserve">: 3.57 </w:t>
            </w:r>
            <w:proofErr w:type="spellStart"/>
            <w:r w:rsidRPr="0019780E">
              <w:rPr>
                <w:rFonts w:ascii="Arial" w:hAnsi="Arial" w:cs="Arial"/>
                <w:lang w:val="en-US"/>
              </w:rPr>
              <w:t>Mpps</w:t>
            </w:r>
            <w:proofErr w:type="spellEnd"/>
            <w:r w:rsidRPr="0019780E">
              <w:rPr>
                <w:rFonts w:ascii="Arial" w:hAnsi="Arial" w:cs="Arial"/>
                <w:lang w:val="en-US"/>
              </w:rPr>
              <w:t xml:space="preserve"> a 64 bytes</w:t>
            </w:r>
          </w:p>
          <w:p w14:paraId="73A22197"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Método de transmisión: </w:t>
            </w:r>
            <w:proofErr w:type="spellStart"/>
            <w:r w:rsidRPr="0019780E">
              <w:rPr>
                <w:rFonts w:ascii="Arial" w:hAnsi="Arial" w:cs="Arial"/>
              </w:rPr>
              <w:t>Store</w:t>
            </w:r>
            <w:proofErr w:type="spellEnd"/>
            <w:r w:rsidRPr="0019780E">
              <w:rPr>
                <w:rFonts w:ascii="Arial" w:hAnsi="Arial" w:cs="Arial"/>
              </w:rPr>
              <w:t>-and-Forward (Almacenamiento y Reenvío)</w:t>
            </w:r>
          </w:p>
          <w:p w14:paraId="2DEF88C8"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Estándares soportados: IEEE 802.3 (Ethernet), IEEE 802.3u (</w:t>
            </w:r>
            <w:proofErr w:type="spellStart"/>
            <w:r w:rsidRPr="0019780E">
              <w:rPr>
                <w:rFonts w:ascii="Arial" w:hAnsi="Arial" w:cs="Arial"/>
              </w:rPr>
              <w:t>Fast</w:t>
            </w:r>
            <w:proofErr w:type="spellEnd"/>
            <w:r w:rsidRPr="0019780E">
              <w:rPr>
                <w:rFonts w:ascii="Arial" w:hAnsi="Arial" w:cs="Arial"/>
              </w:rPr>
              <w:t xml:space="preserve"> Ethernet), IEEE 802.3x (Control de Flujo Full-Dúplex). </w:t>
            </w:r>
            <w:r w:rsidRPr="0019780E">
              <w:rPr>
                <w:rFonts w:ascii="Arial" w:hAnsi="Arial" w:cs="Arial"/>
                <w:b/>
                <w:bCs/>
              </w:rPr>
              <w:t>No soporta IEEE 802.1Q (</w:t>
            </w:r>
            <w:proofErr w:type="spellStart"/>
            <w:r w:rsidRPr="0019780E">
              <w:rPr>
                <w:rFonts w:ascii="Arial" w:hAnsi="Arial" w:cs="Arial"/>
                <w:b/>
                <w:bCs/>
              </w:rPr>
              <w:t>VLANs</w:t>
            </w:r>
            <w:proofErr w:type="spellEnd"/>
            <w:r w:rsidRPr="0019780E">
              <w:rPr>
                <w:rFonts w:ascii="Arial" w:hAnsi="Arial" w:cs="Arial"/>
                <w:b/>
                <w:bCs/>
              </w:rPr>
              <w:t>)</w:t>
            </w:r>
          </w:p>
          <w:p w14:paraId="595F1BEC"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Características: Auto MDI/MDIX (no requiere cable cruzado). Control de flujo Full-Dúplex. Ventilación pasiva (sin ventilador)</w:t>
            </w:r>
          </w:p>
          <w:p w14:paraId="30BF2093"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Alimentación: Fuente interna 100-240V AC, 50/60 Hz. Consumo máximo: 7 W</w:t>
            </w:r>
          </w:p>
          <w:p w14:paraId="2F517A33"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Nivel de ruido acústico: 0 </w:t>
            </w:r>
            <w:proofErr w:type="spellStart"/>
            <w:r w:rsidRPr="0019780E">
              <w:rPr>
                <w:rFonts w:ascii="Arial" w:hAnsi="Arial" w:cs="Arial"/>
              </w:rPr>
              <w:t>dBA</w:t>
            </w:r>
            <w:proofErr w:type="spellEnd"/>
            <w:r w:rsidRPr="0019780E">
              <w:rPr>
                <w:rFonts w:ascii="Arial" w:hAnsi="Arial" w:cs="Arial"/>
              </w:rPr>
              <w:t xml:space="preserve"> (sin ventilador)</w:t>
            </w:r>
          </w:p>
          <w:p w14:paraId="63C9C55A"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Temperatura de funcionamiento: 0 °C a 40 °C</w:t>
            </w:r>
          </w:p>
          <w:p w14:paraId="4EA4EAD5"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MTBF (a 25 °C): &gt; 100,000 horas</w:t>
            </w:r>
          </w:p>
          <w:p w14:paraId="27D1BEC1" w14:textId="77777777" w:rsidR="0019780E" w:rsidRPr="0019780E" w:rsidRDefault="0019780E" w:rsidP="0019780E">
            <w:pPr>
              <w:numPr>
                <w:ilvl w:val="0"/>
                <w:numId w:val="24"/>
              </w:numPr>
              <w:spacing w:line="278" w:lineRule="auto"/>
              <w:rPr>
                <w:rFonts w:ascii="Arial" w:hAnsi="Arial" w:cs="Arial"/>
              </w:rPr>
            </w:pPr>
            <w:r w:rsidRPr="0019780E">
              <w:rPr>
                <w:rFonts w:ascii="Arial" w:hAnsi="Arial" w:cs="Arial"/>
              </w:rPr>
              <w:t xml:space="preserve">Cumplimiento de normativas: FCC Clase A, CE, </w:t>
            </w:r>
            <w:proofErr w:type="spellStart"/>
            <w:r w:rsidRPr="0019780E">
              <w:rPr>
                <w:rFonts w:ascii="Arial" w:hAnsi="Arial" w:cs="Arial"/>
              </w:rPr>
              <w:t>RoHS</w:t>
            </w:r>
            <w:proofErr w:type="spellEnd"/>
          </w:p>
        </w:tc>
      </w:tr>
      <w:tr w:rsidR="0019780E" w:rsidRPr="0019780E" w14:paraId="4776CA18" w14:textId="77777777" w:rsidTr="00F71E89">
        <w:trPr>
          <w:trHeight w:val="1658"/>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7519234" w14:textId="77777777" w:rsidR="0019780E" w:rsidRPr="0019780E" w:rsidRDefault="0019780E" w:rsidP="0019780E">
            <w:pPr>
              <w:spacing w:line="278" w:lineRule="auto"/>
              <w:rPr>
                <w:rFonts w:ascii="Arial" w:hAnsi="Arial" w:cs="Arial"/>
              </w:rPr>
            </w:pPr>
            <w:r w:rsidRPr="0019780E">
              <w:rPr>
                <w:rFonts w:ascii="Arial" w:hAnsi="Arial" w:cs="Arial"/>
              </w:rPr>
              <w:lastRenderedPageBreak/>
              <w:t>Cableado Estructurado</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6278C8" w14:textId="77777777" w:rsidR="0019780E" w:rsidRPr="0019780E" w:rsidRDefault="0019780E" w:rsidP="0019780E">
            <w:pPr>
              <w:spacing w:line="278" w:lineRule="auto"/>
              <w:rPr>
                <w:rFonts w:ascii="Arial" w:hAnsi="Arial" w:cs="Arial"/>
                <w:b/>
                <w:bCs/>
              </w:rPr>
            </w:pPr>
            <w:r w:rsidRPr="0019780E">
              <w:rPr>
                <w:rFonts w:ascii="Arial" w:hAnsi="Arial" w:cs="Arial"/>
                <w:b/>
                <w:bCs/>
              </w:rPr>
              <w:t>Cableado Estructurado UTP (General Cable Cat5e)</w:t>
            </w:r>
          </w:p>
          <w:p w14:paraId="5FC06AB8" w14:textId="77777777" w:rsidR="0019780E" w:rsidRPr="0019780E" w:rsidRDefault="0019780E" w:rsidP="0019780E">
            <w:pPr>
              <w:spacing w:line="278" w:lineRule="auto"/>
              <w:rPr>
                <w:rFonts w:ascii="Arial" w:hAnsi="Arial" w:cs="Arial"/>
              </w:rPr>
            </w:pPr>
            <w:r w:rsidRPr="0019780E">
              <w:rPr>
                <w:rFonts w:ascii="Arial" w:hAnsi="Arial" w:cs="Arial"/>
              </w:rPr>
              <w:t>Cable de par trenzado sin blindaje (U/UTP) Categoría 5e, instalado en las 14 áreas funcionales del SILAIS.</w:t>
            </w:r>
          </w:p>
          <w:p w14:paraId="73CAFB6B" w14:textId="77777777" w:rsidR="0019780E" w:rsidRPr="0019780E" w:rsidRDefault="0019780E" w:rsidP="0019780E">
            <w:pPr>
              <w:spacing w:line="278" w:lineRule="auto"/>
              <w:rPr>
                <w:rFonts w:ascii="Arial" w:hAnsi="Arial" w:cs="Arial"/>
              </w:rPr>
            </w:pPr>
            <w:r w:rsidRPr="0019780E">
              <w:rPr>
                <w:rFonts w:ascii="Arial" w:hAnsi="Arial" w:cs="Arial"/>
                <w:b/>
                <w:bCs/>
              </w:rPr>
              <w:t>Especificaciones físicas</w:t>
            </w:r>
          </w:p>
          <w:p w14:paraId="4D1C2B43"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t>Tipo de cable: U/UTP (sin blindaje global, pares sin blindaje individual)</w:t>
            </w:r>
          </w:p>
          <w:p w14:paraId="4CB478B0"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t>Calibre del conductor: 24 AWG (0.51 mm de diámetro), conductor de cobre sólido</w:t>
            </w:r>
          </w:p>
          <w:p w14:paraId="4286DF7D"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t>Número de pares: 4 pares trenzados (8 hilos)</w:t>
            </w:r>
          </w:p>
          <w:p w14:paraId="4B38994C"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t>Código de colores: Blanco-Naranja/Naranja, Blanco-Verde/Verde, Blanco-Azul/Azul, Blanco-Marrón/Marrón</w:t>
            </w:r>
          </w:p>
          <w:p w14:paraId="555DDF1C"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lastRenderedPageBreak/>
              <w:t>Cubierta exterior: PVC (Cloruro de Polivinilo) color gris, clasificación CM/CMR</w:t>
            </w:r>
          </w:p>
          <w:p w14:paraId="0D452199"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t>Diámetro exterior del cable: 5.0 mm</w:t>
            </w:r>
          </w:p>
          <w:p w14:paraId="302697B1"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t>Norma de ponchado: T568A en ambos extremos (configuración de cable recto o "</w:t>
            </w:r>
            <w:proofErr w:type="spellStart"/>
            <w:r w:rsidRPr="0019780E">
              <w:rPr>
                <w:rFonts w:ascii="Arial" w:hAnsi="Arial" w:cs="Arial"/>
              </w:rPr>
              <w:t>straight-through</w:t>
            </w:r>
            <w:proofErr w:type="spellEnd"/>
            <w:r w:rsidRPr="0019780E">
              <w:rPr>
                <w:rFonts w:ascii="Arial" w:hAnsi="Arial" w:cs="Arial"/>
              </w:rPr>
              <w:t>")</w:t>
            </w:r>
          </w:p>
          <w:p w14:paraId="5396221D" w14:textId="77777777" w:rsidR="0019780E" w:rsidRPr="0019780E" w:rsidRDefault="0019780E" w:rsidP="0019780E">
            <w:pPr>
              <w:numPr>
                <w:ilvl w:val="0"/>
                <w:numId w:val="25"/>
              </w:numPr>
              <w:spacing w:line="278" w:lineRule="auto"/>
              <w:rPr>
                <w:rFonts w:ascii="Arial" w:hAnsi="Arial" w:cs="Arial"/>
              </w:rPr>
            </w:pPr>
            <w:r w:rsidRPr="0019780E">
              <w:rPr>
                <w:rFonts w:ascii="Arial" w:hAnsi="Arial" w:cs="Arial"/>
              </w:rPr>
              <w:t>Etiquetado de cables: No implementado en la mayoría de las áreas</w:t>
            </w:r>
          </w:p>
          <w:p w14:paraId="41A790F2" w14:textId="77777777" w:rsidR="0019780E" w:rsidRPr="0019780E" w:rsidRDefault="0019780E" w:rsidP="0019780E">
            <w:pPr>
              <w:spacing w:line="278" w:lineRule="auto"/>
              <w:rPr>
                <w:rFonts w:ascii="Arial" w:hAnsi="Arial" w:cs="Arial"/>
              </w:rPr>
            </w:pPr>
            <w:r w:rsidRPr="0019780E">
              <w:rPr>
                <w:rFonts w:ascii="Arial" w:hAnsi="Arial" w:cs="Arial"/>
                <w:b/>
                <w:bCs/>
              </w:rPr>
              <w:t>Especificaciones técnicas</w:t>
            </w:r>
          </w:p>
          <w:p w14:paraId="547068A8"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Categoría ANSI/TIA: Categoría 5e (</w:t>
            </w:r>
            <w:proofErr w:type="spellStart"/>
            <w:r w:rsidRPr="0019780E">
              <w:rPr>
                <w:rFonts w:ascii="Arial" w:hAnsi="Arial" w:cs="Arial"/>
              </w:rPr>
              <w:t>enhanced</w:t>
            </w:r>
            <w:proofErr w:type="spellEnd"/>
            <w:r w:rsidRPr="0019780E">
              <w:rPr>
                <w:rFonts w:ascii="Arial" w:hAnsi="Arial" w:cs="Arial"/>
              </w:rPr>
              <w:t>)</w:t>
            </w:r>
          </w:p>
          <w:p w14:paraId="776BDF94"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Ancho de banda: 100 MHz</w:t>
            </w:r>
          </w:p>
          <w:p w14:paraId="006D15D9"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Velocidad máxima soportada: 1000BASE-T (Gigabit Ethernet) hasta 100 metros, según IEEE 802.3ab. Compatible con 10/100 Mbps</w:t>
            </w:r>
          </w:p>
          <w:p w14:paraId="73EBDAA7"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Impedancia característica: 100 ± 15 Ω</w:t>
            </w:r>
          </w:p>
          <w:p w14:paraId="3A303B0C"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Atenuación (a 100 MHz): ≤ 22.0 dB por 100 metros</w:t>
            </w:r>
          </w:p>
          <w:p w14:paraId="6755FC78" w14:textId="77777777" w:rsidR="0019780E" w:rsidRPr="0019780E" w:rsidRDefault="0019780E" w:rsidP="0019780E">
            <w:pPr>
              <w:numPr>
                <w:ilvl w:val="0"/>
                <w:numId w:val="26"/>
              </w:numPr>
              <w:spacing w:line="278" w:lineRule="auto"/>
              <w:rPr>
                <w:rFonts w:ascii="Arial" w:hAnsi="Arial" w:cs="Arial"/>
                <w:lang w:val="en-US"/>
              </w:rPr>
            </w:pPr>
            <w:r w:rsidRPr="0019780E">
              <w:rPr>
                <w:rFonts w:ascii="Arial" w:hAnsi="Arial" w:cs="Arial"/>
                <w:lang w:val="en-US"/>
              </w:rPr>
              <w:t>NEXT (Near End Crosstalk, a 100 MHz): ≥ 30.1 dB</w:t>
            </w:r>
          </w:p>
          <w:p w14:paraId="68C381E0"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Pérdida de retorno (a 100 MHz): ≥ 20.0 dB</w:t>
            </w:r>
          </w:p>
          <w:p w14:paraId="2F5A5900"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 xml:space="preserve">Conectores RJ45: 8 posiciones 8 contactos (8P8C), categoría 5e, con contacto dorado de 50 </w:t>
            </w:r>
            <w:proofErr w:type="spellStart"/>
            <w:r w:rsidRPr="0019780E">
              <w:rPr>
                <w:rFonts w:ascii="Arial" w:hAnsi="Arial" w:cs="Arial"/>
              </w:rPr>
              <w:t>micropulgadas</w:t>
            </w:r>
            <w:proofErr w:type="spellEnd"/>
          </w:p>
          <w:p w14:paraId="38151AAF" w14:textId="77777777" w:rsidR="0019780E" w:rsidRPr="0019780E" w:rsidRDefault="0019780E" w:rsidP="0019780E">
            <w:pPr>
              <w:numPr>
                <w:ilvl w:val="0"/>
                <w:numId w:val="26"/>
              </w:numPr>
              <w:spacing w:line="278" w:lineRule="auto"/>
              <w:rPr>
                <w:rFonts w:ascii="Arial" w:hAnsi="Arial" w:cs="Arial"/>
              </w:rPr>
            </w:pPr>
            <w:r w:rsidRPr="0019780E">
              <w:rPr>
                <w:rFonts w:ascii="Arial" w:hAnsi="Arial" w:cs="Arial"/>
              </w:rPr>
              <w:t>Canaletas plásticas de protección: Presentes únicamente en 4 de las 14 áreas funcionales (Banco Biológico, Sindicato, Dirección y FET Salud)</w:t>
            </w:r>
          </w:p>
          <w:p w14:paraId="1CAD8292" w14:textId="77777777" w:rsidR="0019780E" w:rsidRPr="0019780E" w:rsidRDefault="0019780E" w:rsidP="0019780E">
            <w:pPr>
              <w:spacing w:line="278" w:lineRule="auto"/>
              <w:rPr>
                <w:rFonts w:ascii="Arial" w:hAnsi="Arial" w:cs="Arial"/>
              </w:rPr>
            </w:pPr>
          </w:p>
        </w:tc>
      </w:tr>
      <w:tr w:rsidR="0019780E" w:rsidRPr="0019780E" w14:paraId="310BE837"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333D742" w14:textId="77777777" w:rsidR="0019780E" w:rsidRPr="0019780E" w:rsidRDefault="0019780E" w:rsidP="0019780E">
            <w:pPr>
              <w:spacing w:line="278" w:lineRule="auto"/>
              <w:rPr>
                <w:rFonts w:ascii="Arial" w:hAnsi="Arial" w:cs="Arial"/>
              </w:rPr>
            </w:pPr>
            <w:r w:rsidRPr="0019780E">
              <w:rPr>
                <w:rFonts w:ascii="Arial" w:hAnsi="Arial" w:cs="Arial"/>
              </w:rPr>
              <w:lastRenderedPageBreak/>
              <w:t>Ponchado</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6D5BEF7" w14:textId="77777777" w:rsidR="0019780E" w:rsidRPr="0019780E" w:rsidRDefault="0019780E" w:rsidP="0019780E">
            <w:pPr>
              <w:spacing w:line="278" w:lineRule="auto"/>
              <w:rPr>
                <w:rFonts w:ascii="Arial" w:hAnsi="Arial" w:cs="Arial"/>
              </w:rPr>
            </w:pPr>
            <w:r w:rsidRPr="0019780E">
              <w:rPr>
                <w:rFonts w:ascii="Arial" w:hAnsi="Arial" w:cs="Arial"/>
              </w:rPr>
              <w:t>Norma T568A en ambos extremos (cable directo)</w:t>
            </w:r>
          </w:p>
        </w:tc>
      </w:tr>
      <w:tr w:rsidR="0019780E" w:rsidRPr="0019780E" w14:paraId="4B042A06"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0D861B2" w14:textId="77777777" w:rsidR="0019780E" w:rsidRPr="0019780E" w:rsidRDefault="0019780E" w:rsidP="0019780E">
            <w:pPr>
              <w:spacing w:line="278" w:lineRule="auto"/>
              <w:rPr>
                <w:rFonts w:ascii="Arial" w:hAnsi="Arial" w:cs="Arial"/>
              </w:rPr>
            </w:pPr>
            <w:r w:rsidRPr="0019780E">
              <w:rPr>
                <w:rFonts w:ascii="Arial" w:hAnsi="Arial" w:cs="Arial"/>
              </w:rPr>
              <w:t>Topología</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28A9BA" w14:textId="77777777" w:rsidR="0019780E" w:rsidRPr="0019780E" w:rsidRDefault="0019780E" w:rsidP="0019780E">
            <w:pPr>
              <w:spacing w:line="278" w:lineRule="auto"/>
              <w:rPr>
                <w:rFonts w:ascii="Arial" w:hAnsi="Arial" w:cs="Arial"/>
              </w:rPr>
            </w:pPr>
            <w:r w:rsidRPr="0019780E">
              <w:rPr>
                <w:rFonts w:ascii="Arial" w:hAnsi="Arial" w:cs="Arial"/>
              </w:rPr>
              <w:t>Estrella</w:t>
            </w:r>
          </w:p>
        </w:tc>
      </w:tr>
      <w:tr w:rsidR="0019780E" w:rsidRPr="0019780E" w14:paraId="57FBB199"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9CCFFEB" w14:textId="77777777" w:rsidR="0019780E" w:rsidRPr="0019780E" w:rsidRDefault="0019780E" w:rsidP="0019780E">
            <w:pPr>
              <w:spacing w:line="278" w:lineRule="auto"/>
              <w:rPr>
                <w:rFonts w:ascii="Arial" w:hAnsi="Arial" w:cs="Arial"/>
              </w:rPr>
            </w:pPr>
            <w:r w:rsidRPr="0019780E">
              <w:rPr>
                <w:rFonts w:ascii="Arial" w:hAnsi="Arial" w:cs="Arial"/>
              </w:rPr>
              <w:t>UPS</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82CF1C" w14:textId="77777777" w:rsidR="0019780E" w:rsidRPr="0019780E" w:rsidRDefault="0019780E" w:rsidP="0019780E">
            <w:pPr>
              <w:spacing w:line="278" w:lineRule="auto"/>
              <w:rPr>
                <w:rFonts w:ascii="Arial" w:hAnsi="Arial" w:cs="Arial"/>
                <w:b/>
                <w:bCs/>
              </w:rPr>
            </w:pPr>
            <w:proofErr w:type="spellStart"/>
            <w:r w:rsidRPr="0019780E">
              <w:rPr>
                <w:rFonts w:ascii="Arial" w:hAnsi="Arial" w:cs="Arial"/>
                <w:b/>
                <w:bCs/>
              </w:rPr>
              <w:t>Forza</w:t>
            </w:r>
            <w:proofErr w:type="spellEnd"/>
            <w:r w:rsidRPr="0019780E">
              <w:rPr>
                <w:rFonts w:ascii="Arial" w:hAnsi="Arial" w:cs="Arial"/>
                <w:b/>
                <w:bCs/>
              </w:rPr>
              <w:t xml:space="preserve"> FNT-1002</w:t>
            </w:r>
          </w:p>
          <w:p w14:paraId="5D503F02" w14:textId="77777777" w:rsidR="0019780E" w:rsidRPr="0019780E" w:rsidRDefault="0019780E" w:rsidP="0019780E">
            <w:pPr>
              <w:spacing w:line="278" w:lineRule="auto"/>
              <w:rPr>
                <w:rFonts w:ascii="Arial" w:hAnsi="Arial" w:cs="Arial"/>
              </w:rPr>
            </w:pPr>
            <w:r w:rsidRPr="0019780E">
              <w:rPr>
                <w:rFonts w:ascii="Arial" w:hAnsi="Arial" w:cs="Arial"/>
              </w:rPr>
              <w:t>Sistema de Alimentación Ininterrumpida (UPS) de topología Stand-</w:t>
            </w:r>
            <w:proofErr w:type="spellStart"/>
            <w:r w:rsidRPr="0019780E">
              <w:rPr>
                <w:rFonts w:ascii="Arial" w:hAnsi="Arial" w:cs="Arial"/>
              </w:rPr>
              <w:t>by</w:t>
            </w:r>
            <w:proofErr w:type="spellEnd"/>
            <w:r w:rsidRPr="0019780E">
              <w:rPr>
                <w:rFonts w:ascii="Arial" w:hAnsi="Arial" w:cs="Arial"/>
              </w:rPr>
              <w:t xml:space="preserve">, </w:t>
            </w:r>
            <w:r w:rsidRPr="0019780E">
              <w:rPr>
                <w:rFonts w:ascii="Arial" w:hAnsi="Arial" w:cs="Arial"/>
              </w:rPr>
              <w:lastRenderedPageBreak/>
              <w:t xml:space="preserve">ubicado uno por cada </w:t>
            </w:r>
            <w:proofErr w:type="spellStart"/>
            <w:r w:rsidRPr="0019780E">
              <w:rPr>
                <w:rFonts w:ascii="Arial" w:hAnsi="Arial" w:cs="Arial"/>
              </w:rPr>
              <w:t>switch</w:t>
            </w:r>
            <w:proofErr w:type="spellEnd"/>
            <w:r w:rsidRPr="0019780E">
              <w:rPr>
                <w:rFonts w:ascii="Arial" w:hAnsi="Arial" w:cs="Arial"/>
              </w:rPr>
              <w:t xml:space="preserve"> para protección contra cortes de energía.</w:t>
            </w:r>
          </w:p>
          <w:p w14:paraId="6A8E27C2" w14:textId="77777777" w:rsidR="0019780E" w:rsidRPr="0019780E" w:rsidRDefault="0019780E" w:rsidP="0019780E">
            <w:pPr>
              <w:spacing w:line="278" w:lineRule="auto"/>
              <w:rPr>
                <w:rFonts w:ascii="Arial" w:hAnsi="Arial" w:cs="Arial"/>
              </w:rPr>
            </w:pPr>
            <w:r w:rsidRPr="0019780E">
              <w:rPr>
                <w:rFonts w:ascii="Arial" w:hAnsi="Arial" w:cs="Arial"/>
                <w:b/>
                <w:bCs/>
              </w:rPr>
              <w:t>Especificaciones físicas</w:t>
            </w:r>
          </w:p>
          <w:p w14:paraId="6A983D3A" w14:textId="77777777" w:rsidR="0019780E" w:rsidRPr="0019780E" w:rsidRDefault="0019780E" w:rsidP="0019780E">
            <w:pPr>
              <w:numPr>
                <w:ilvl w:val="0"/>
                <w:numId w:val="27"/>
              </w:numPr>
              <w:spacing w:line="278" w:lineRule="auto"/>
              <w:rPr>
                <w:rFonts w:ascii="Arial" w:hAnsi="Arial" w:cs="Arial"/>
              </w:rPr>
            </w:pPr>
            <w:r w:rsidRPr="0019780E">
              <w:rPr>
                <w:rFonts w:ascii="Arial" w:hAnsi="Arial" w:cs="Arial"/>
              </w:rPr>
              <w:t>Dimensiones (ancho × profundidad × altura): 140 × 365 × 165 mm</w:t>
            </w:r>
          </w:p>
          <w:p w14:paraId="6D71CEA8" w14:textId="77777777" w:rsidR="0019780E" w:rsidRPr="0019780E" w:rsidRDefault="0019780E" w:rsidP="0019780E">
            <w:pPr>
              <w:numPr>
                <w:ilvl w:val="0"/>
                <w:numId w:val="27"/>
              </w:numPr>
              <w:spacing w:line="278" w:lineRule="auto"/>
              <w:rPr>
                <w:rFonts w:ascii="Arial" w:hAnsi="Arial" w:cs="Arial"/>
              </w:rPr>
            </w:pPr>
            <w:r w:rsidRPr="0019780E">
              <w:rPr>
                <w:rFonts w:ascii="Arial" w:hAnsi="Arial" w:cs="Arial"/>
              </w:rPr>
              <w:t>Peso: 5.2 kg</w:t>
            </w:r>
          </w:p>
          <w:p w14:paraId="4211F526" w14:textId="77777777" w:rsidR="0019780E" w:rsidRPr="0019780E" w:rsidRDefault="0019780E" w:rsidP="0019780E">
            <w:pPr>
              <w:numPr>
                <w:ilvl w:val="0"/>
                <w:numId w:val="27"/>
              </w:numPr>
              <w:spacing w:line="278" w:lineRule="auto"/>
              <w:rPr>
                <w:rFonts w:ascii="Arial" w:hAnsi="Arial" w:cs="Arial"/>
              </w:rPr>
            </w:pPr>
            <w:r w:rsidRPr="0019780E">
              <w:rPr>
                <w:rFonts w:ascii="Arial" w:hAnsi="Arial" w:cs="Arial"/>
              </w:rPr>
              <w:t>Gabinete: Plástico compacto, formato tipo escritorio/torre</w:t>
            </w:r>
          </w:p>
          <w:p w14:paraId="45F67EDB" w14:textId="77777777" w:rsidR="0019780E" w:rsidRPr="0019780E" w:rsidRDefault="0019780E" w:rsidP="0019780E">
            <w:pPr>
              <w:numPr>
                <w:ilvl w:val="0"/>
                <w:numId w:val="27"/>
              </w:numPr>
              <w:spacing w:line="278" w:lineRule="auto"/>
              <w:rPr>
                <w:rFonts w:ascii="Arial" w:hAnsi="Arial" w:cs="Arial"/>
              </w:rPr>
            </w:pPr>
            <w:r w:rsidRPr="0019780E">
              <w:rPr>
                <w:rFonts w:ascii="Arial" w:hAnsi="Arial" w:cs="Arial"/>
              </w:rPr>
              <w:t>Tomas de salida: 4-6 tomas NEMA 5-15R (estándar americano) con respaldo de batería y supresión de picos</w:t>
            </w:r>
          </w:p>
          <w:p w14:paraId="1C6D7F69" w14:textId="77777777" w:rsidR="0019780E" w:rsidRPr="0019780E" w:rsidRDefault="0019780E" w:rsidP="0019780E">
            <w:pPr>
              <w:spacing w:line="278" w:lineRule="auto"/>
              <w:rPr>
                <w:rFonts w:ascii="Arial" w:hAnsi="Arial" w:cs="Arial"/>
              </w:rPr>
            </w:pPr>
            <w:r w:rsidRPr="0019780E">
              <w:rPr>
                <w:rFonts w:ascii="Arial" w:hAnsi="Arial" w:cs="Arial"/>
                <w:b/>
                <w:bCs/>
              </w:rPr>
              <w:t>Especificaciones técnicas</w:t>
            </w:r>
          </w:p>
          <w:p w14:paraId="2FBDAF8B"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 xml:space="preserve">Descripción del modelo: UPS </w:t>
            </w:r>
            <w:proofErr w:type="spellStart"/>
            <w:r w:rsidRPr="0019780E">
              <w:rPr>
                <w:rFonts w:ascii="Arial" w:hAnsi="Arial" w:cs="Arial"/>
              </w:rPr>
              <w:t>Forza</w:t>
            </w:r>
            <w:proofErr w:type="spellEnd"/>
            <w:r w:rsidRPr="0019780E">
              <w:rPr>
                <w:rFonts w:ascii="Arial" w:hAnsi="Arial" w:cs="Arial"/>
              </w:rPr>
              <w:t xml:space="preserve"> FNT-1002 (1000 VA / 600 W) o equivalente</w:t>
            </w:r>
          </w:p>
          <w:p w14:paraId="1B043D84"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Topología: Stand-</w:t>
            </w:r>
            <w:proofErr w:type="spellStart"/>
            <w:r w:rsidRPr="0019780E">
              <w:rPr>
                <w:rFonts w:ascii="Arial" w:hAnsi="Arial" w:cs="Arial"/>
              </w:rPr>
              <w:t>by</w:t>
            </w:r>
            <w:proofErr w:type="spellEnd"/>
            <w:r w:rsidRPr="0019780E">
              <w:rPr>
                <w:rFonts w:ascii="Arial" w:hAnsi="Arial" w:cs="Arial"/>
              </w:rPr>
              <w:t xml:space="preserve"> (Offline). Tiempo de conmutación a batería: 2-6 ms</w:t>
            </w:r>
          </w:p>
          <w:p w14:paraId="0CB8B883"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Capacidad de potencia aparente: 1000 VA</w:t>
            </w:r>
          </w:p>
          <w:p w14:paraId="258B3EFA"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Capacidad de potencia activa: 600 W</w:t>
            </w:r>
          </w:p>
          <w:p w14:paraId="69FBB7F0"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Regulación de Voltaje: AVR (Regulador Automático de Voltaje) de 2 etapas (Refuerzo y Reducción). Corrige fluctuaciones sin usar batería</w:t>
            </w:r>
          </w:p>
          <w:p w14:paraId="78CC5816"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Batería: 1 batería interna sellada de plomo-ácido (VRLA), 12 V / 7 Ah. Libre de mantenimiento</w:t>
            </w:r>
          </w:p>
          <w:p w14:paraId="525C4564"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 xml:space="preserve">Autonomía estimada: 10-15 minutos con carga típica de 40 W (3 </w:t>
            </w:r>
            <w:proofErr w:type="spellStart"/>
            <w:r w:rsidRPr="0019780E">
              <w:rPr>
                <w:rFonts w:ascii="Arial" w:hAnsi="Arial" w:cs="Arial"/>
              </w:rPr>
              <w:t>switches</w:t>
            </w:r>
            <w:proofErr w:type="spellEnd"/>
            <w:r w:rsidRPr="0019780E">
              <w:rPr>
                <w:rFonts w:ascii="Arial" w:hAnsi="Arial" w:cs="Arial"/>
              </w:rPr>
              <w:t>). Suficiente solo para apagado seguro</w:t>
            </w:r>
          </w:p>
          <w:p w14:paraId="38DF01D8"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 xml:space="preserve">Supresión de picos: Protección contra sobretensión de 390 </w:t>
            </w:r>
            <w:proofErr w:type="spellStart"/>
            <w:r w:rsidRPr="0019780E">
              <w:rPr>
                <w:rFonts w:ascii="Arial" w:hAnsi="Arial" w:cs="Arial"/>
              </w:rPr>
              <w:t>Joules</w:t>
            </w:r>
            <w:proofErr w:type="spellEnd"/>
          </w:p>
          <w:p w14:paraId="5E568040"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 xml:space="preserve">Protecciones: Cortocircuito, sobrecarga, </w:t>
            </w:r>
            <w:proofErr w:type="spellStart"/>
            <w:r w:rsidRPr="0019780E">
              <w:rPr>
                <w:rFonts w:ascii="Arial" w:hAnsi="Arial" w:cs="Arial"/>
              </w:rPr>
              <w:t>sobredescarga</w:t>
            </w:r>
            <w:proofErr w:type="spellEnd"/>
            <w:r w:rsidRPr="0019780E">
              <w:rPr>
                <w:rFonts w:ascii="Arial" w:hAnsi="Arial" w:cs="Arial"/>
              </w:rPr>
              <w:t xml:space="preserve"> de batería</w:t>
            </w:r>
          </w:p>
          <w:p w14:paraId="37830DB6"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Interfaz de gestión: No dispone de puerto USB ni SNMP para monitoreo o apagado automático</w:t>
            </w:r>
          </w:p>
          <w:p w14:paraId="39B1DFA0"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Alimentación de entrada: 100-140 VAC, 50/60 Hz</w:t>
            </w:r>
          </w:p>
          <w:p w14:paraId="77DCD52A"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Tiempo de recarga de batería: 6-8 horas al 90% de capacidad</w:t>
            </w:r>
          </w:p>
          <w:p w14:paraId="6DEA9681"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lastRenderedPageBreak/>
              <w:t>Indicadores: LED de alimentación, modo batería y fallo</w:t>
            </w:r>
          </w:p>
          <w:p w14:paraId="5B9CC294"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Temperatura de funcionamiento: 0 °C a 40 °C</w:t>
            </w:r>
          </w:p>
          <w:p w14:paraId="27E1A160"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Humedad relativa de funcionamiento: 0% a 90% (sin condensación)</w:t>
            </w:r>
          </w:p>
          <w:p w14:paraId="15F8B226" w14:textId="77777777" w:rsidR="0019780E" w:rsidRPr="0019780E" w:rsidRDefault="0019780E" w:rsidP="0019780E">
            <w:pPr>
              <w:numPr>
                <w:ilvl w:val="0"/>
                <w:numId w:val="28"/>
              </w:numPr>
              <w:spacing w:line="278" w:lineRule="auto"/>
              <w:rPr>
                <w:rFonts w:ascii="Arial" w:hAnsi="Arial" w:cs="Arial"/>
              </w:rPr>
            </w:pPr>
            <w:r w:rsidRPr="0019780E">
              <w:rPr>
                <w:rFonts w:ascii="Arial" w:hAnsi="Arial" w:cs="Arial"/>
              </w:rPr>
              <w:t xml:space="preserve">Observación: La autonomía es limitada y está dimensionada únicamente para los </w:t>
            </w:r>
            <w:proofErr w:type="spellStart"/>
            <w:r w:rsidRPr="0019780E">
              <w:rPr>
                <w:rFonts w:ascii="Arial" w:hAnsi="Arial" w:cs="Arial"/>
              </w:rPr>
              <w:t>switches</w:t>
            </w:r>
            <w:proofErr w:type="spellEnd"/>
            <w:r w:rsidRPr="0019780E">
              <w:rPr>
                <w:rFonts w:ascii="Arial" w:hAnsi="Arial" w:cs="Arial"/>
              </w:rPr>
              <w:t>. La ausencia de un puerto de gestión impide el apagado automático al agotarse la batería.</w:t>
            </w:r>
          </w:p>
          <w:p w14:paraId="00D72038" w14:textId="77777777" w:rsidR="0019780E" w:rsidRPr="0019780E" w:rsidRDefault="0019780E" w:rsidP="0019780E">
            <w:pPr>
              <w:spacing w:line="278" w:lineRule="auto"/>
              <w:rPr>
                <w:rFonts w:ascii="Arial" w:hAnsi="Arial" w:cs="Arial"/>
              </w:rPr>
            </w:pPr>
          </w:p>
        </w:tc>
      </w:tr>
      <w:tr w:rsidR="0019780E" w:rsidRPr="0019780E" w14:paraId="7FC3AE28"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DD92FB2" w14:textId="77777777" w:rsidR="0019780E" w:rsidRPr="0019780E" w:rsidRDefault="0019780E" w:rsidP="0019780E">
            <w:pPr>
              <w:spacing w:line="278" w:lineRule="auto"/>
              <w:rPr>
                <w:rFonts w:ascii="Arial" w:hAnsi="Arial" w:cs="Arial"/>
              </w:rPr>
            </w:pPr>
            <w:r w:rsidRPr="0019780E">
              <w:rPr>
                <w:rFonts w:ascii="Arial" w:hAnsi="Arial" w:cs="Arial"/>
              </w:rPr>
              <w:lastRenderedPageBreak/>
              <w:t>Etiquetado de Cables</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07A14C" w14:textId="77777777" w:rsidR="0019780E" w:rsidRPr="0019780E" w:rsidRDefault="0019780E" w:rsidP="0019780E">
            <w:pPr>
              <w:spacing w:line="278" w:lineRule="auto"/>
              <w:rPr>
                <w:rFonts w:ascii="Arial" w:hAnsi="Arial" w:cs="Arial"/>
              </w:rPr>
            </w:pPr>
            <w:r w:rsidRPr="0019780E">
              <w:rPr>
                <w:rFonts w:ascii="Arial" w:hAnsi="Arial" w:cs="Arial"/>
              </w:rPr>
              <w:t>Sin etiquetado de cable</w:t>
            </w:r>
          </w:p>
        </w:tc>
      </w:tr>
      <w:tr w:rsidR="0019780E" w:rsidRPr="0019780E" w14:paraId="32951656"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FD34A9" w14:textId="77777777" w:rsidR="0019780E" w:rsidRPr="0019780E" w:rsidRDefault="0019780E" w:rsidP="0019780E">
            <w:pPr>
              <w:spacing w:line="278" w:lineRule="auto"/>
              <w:rPr>
                <w:rFonts w:ascii="Arial" w:hAnsi="Arial" w:cs="Arial"/>
              </w:rPr>
            </w:pPr>
            <w:r w:rsidRPr="0019780E">
              <w:rPr>
                <w:rFonts w:ascii="Arial" w:hAnsi="Arial" w:cs="Arial"/>
              </w:rPr>
              <w:t>Gabinete / Rack</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DA023F" w14:textId="77777777" w:rsidR="0019780E" w:rsidRPr="0019780E" w:rsidRDefault="0019780E" w:rsidP="0019780E">
            <w:pPr>
              <w:spacing w:line="278" w:lineRule="auto"/>
              <w:rPr>
                <w:rFonts w:ascii="Arial" w:hAnsi="Arial" w:cs="Arial"/>
              </w:rPr>
            </w:pPr>
            <w:r w:rsidRPr="0019780E">
              <w:rPr>
                <w:rFonts w:ascii="Arial" w:hAnsi="Arial" w:cs="Arial"/>
              </w:rPr>
              <w:t>No existe</w:t>
            </w:r>
          </w:p>
        </w:tc>
      </w:tr>
      <w:tr w:rsidR="0019780E" w:rsidRPr="0019780E" w14:paraId="632342E2"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C86A6DA" w14:textId="77777777" w:rsidR="0019780E" w:rsidRPr="0019780E" w:rsidRDefault="0019780E" w:rsidP="0019780E">
            <w:pPr>
              <w:spacing w:line="278" w:lineRule="auto"/>
              <w:rPr>
                <w:rFonts w:ascii="Arial" w:hAnsi="Arial" w:cs="Arial"/>
              </w:rPr>
            </w:pPr>
            <w:r w:rsidRPr="0019780E">
              <w:rPr>
                <w:rFonts w:ascii="Arial" w:hAnsi="Arial" w:cs="Arial"/>
              </w:rPr>
              <w:t>Canaletas Plásticas</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BBC937" w14:textId="77777777" w:rsidR="0019780E" w:rsidRPr="0019780E" w:rsidRDefault="0019780E" w:rsidP="0019780E">
            <w:pPr>
              <w:spacing w:line="278" w:lineRule="auto"/>
              <w:rPr>
                <w:rFonts w:ascii="Arial" w:hAnsi="Arial" w:cs="Arial"/>
              </w:rPr>
            </w:pPr>
            <w:r w:rsidRPr="0019780E">
              <w:rPr>
                <w:rFonts w:ascii="Arial" w:hAnsi="Arial" w:cs="Arial"/>
              </w:rPr>
              <w:t>Instalación parcial</w:t>
            </w:r>
          </w:p>
        </w:tc>
      </w:tr>
      <w:tr w:rsidR="0019780E" w:rsidRPr="0019780E" w14:paraId="472C6C99"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AC9B456" w14:textId="77777777" w:rsidR="0019780E" w:rsidRPr="0019780E" w:rsidRDefault="0019780E" w:rsidP="0019780E">
            <w:pPr>
              <w:spacing w:line="278" w:lineRule="auto"/>
              <w:rPr>
                <w:rFonts w:ascii="Arial" w:hAnsi="Arial" w:cs="Arial"/>
              </w:rPr>
            </w:pPr>
            <w:r w:rsidRPr="0019780E">
              <w:rPr>
                <w:rFonts w:ascii="Arial" w:hAnsi="Arial" w:cs="Arial"/>
              </w:rPr>
              <w:t>Rosetas de Pared</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7183817" w14:textId="77777777" w:rsidR="0019780E" w:rsidRPr="0019780E" w:rsidRDefault="0019780E" w:rsidP="0019780E">
            <w:pPr>
              <w:spacing w:line="278" w:lineRule="auto"/>
              <w:rPr>
                <w:rFonts w:ascii="Arial" w:hAnsi="Arial" w:cs="Arial"/>
              </w:rPr>
            </w:pPr>
            <w:r w:rsidRPr="0019780E">
              <w:rPr>
                <w:rFonts w:ascii="Arial" w:hAnsi="Arial" w:cs="Arial"/>
              </w:rPr>
              <w:t>No se utilizan</w:t>
            </w:r>
          </w:p>
        </w:tc>
      </w:tr>
      <w:tr w:rsidR="0019780E" w:rsidRPr="0019780E" w14:paraId="38590A20"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E4F03CD" w14:textId="77777777" w:rsidR="0019780E" w:rsidRPr="0019780E" w:rsidRDefault="0019780E" w:rsidP="0019780E">
            <w:pPr>
              <w:spacing w:line="278" w:lineRule="auto"/>
              <w:rPr>
                <w:rFonts w:ascii="Arial" w:hAnsi="Arial" w:cs="Arial"/>
              </w:rPr>
            </w:pPr>
            <w:proofErr w:type="spellStart"/>
            <w:r w:rsidRPr="0019780E">
              <w:rPr>
                <w:rFonts w:ascii="Arial" w:hAnsi="Arial" w:cs="Arial"/>
              </w:rPr>
              <w:t>Patch</w:t>
            </w:r>
            <w:proofErr w:type="spellEnd"/>
            <w:r w:rsidRPr="0019780E">
              <w:rPr>
                <w:rFonts w:ascii="Arial" w:hAnsi="Arial" w:cs="Arial"/>
              </w:rPr>
              <w:t xml:space="preserve"> </w:t>
            </w:r>
            <w:proofErr w:type="spellStart"/>
            <w:r w:rsidRPr="0019780E">
              <w:rPr>
                <w:rFonts w:ascii="Arial" w:hAnsi="Arial" w:cs="Arial"/>
              </w:rPr>
              <w:t>Panels</w:t>
            </w:r>
            <w:proofErr w:type="spellEnd"/>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8517743" w14:textId="77777777" w:rsidR="0019780E" w:rsidRPr="0019780E" w:rsidRDefault="0019780E" w:rsidP="0019780E">
            <w:pPr>
              <w:spacing w:line="278" w:lineRule="auto"/>
              <w:rPr>
                <w:rFonts w:ascii="Arial" w:hAnsi="Arial" w:cs="Arial"/>
              </w:rPr>
            </w:pPr>
            <w:r w:rsidRPr="0019780E">
              <w:rPr>
                <w:rFonts w:ascii="Arial" w:hAnsi="Arial" w:cs="Arial"/>
              </w:rPr>
              <w:t>No se utilizan</w:t>
            </w:r>
          </w:p>
        </w:tc>
      </w:tr>
      <w:tr w:rsidR="0019780E" w:rsidRPr="0019780E" w14:paraId="4C6CBE85"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AE63DB9" w14:textId="77777777" w:rsidR="0019780E" w:rsidRPr="0019780E" w:rsidRDefault="0019780E" w:rsidP="0019780E">
            <w:pPr>
              <w:spacing w:line="278" w:lineRule="auto"/>
              <w:rPr>
                <w:rFonts w:ascii="Arial" w:hAnsi="Arial" w:cs="Arial"/>
              </w:rPr>
            </w:pPr>
            <w:proofErr w:type="spellStart"/>
            <w:r w:rsidRPr="0019780E">
              <w:rPr>
                <w:rFonts w:ascii="Arial" w:hAnsi="Arial" w:cs="Arial"/>
              </w:rPr>
              <w:t>Patch</w:t>
            </w:r>
            <w:proofErr w:type="spellEnd"/>
            <w:r w:rsidRPr="0019780E">
              <w:rPr>
                <w:rFonts w:ascii="Arial" w:hAnsi="Arial" w:cs="Arial"/>
              </w:rPr>
              <w:t xml:space="preserve"> </w:t>
            </w:r>
            <w:proofErr w:type="spellStart"/>
            <w:r w:rsidRPr="0019780E">
              <w:rPr>
                <w:rFonts w:ascii="Arial" w:hAnsi="Arial" w:cs="Arial"/>
              </w:rPr>
              <w:t>Cords</w:t>
            </w:r>
            <w:proofErr w:type="spellEnd"/>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DAC2B6" w14:textId="77777777" w:rsidR="0019780E" w:rsidRPr="0019780E" w:rsidRDefault="0019780E" w:rsidP="0019780E">
            <w:pPr>
              <w:spacing w:line="278" w:lineRule="auto"/>
              <w:rPr>
                <w:rFonts w:ascii="Arial" w:hAnsi="Arial" w:cs="Arial"/>
              </w:rPr>
            </w:pPr>
            <w:r w:rsidRPr="0019780E">
              <w:rPr>
                <w:rFonts w:ascii="Arial" w:hAnsi="Arial" w:cs="Arial"/>
              </w:rPr>
              <w:t>No se utilizan</w:t>
            </w:r>
          </w:p>
        </w:tc>
      </w:tr>
      <w:tr w:rsidR="0019780E" w:rsidRPr="0019780E" w14:paraId="0782E44C"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F7F0701" w14:textId="77777777" w:rsidR="0019780E" w:rsidRDefault="0019780E" w:rsidP="0019780E">
            <w:pPr>
              <w:spacing w:line="278" w:lineRule="auto"/>
              <w:rPr>
                <w:rFonts w:ascii="Arial" w:hAnsi="Arial" w:cs="Arial"/>
              </w:rPr>
            </w:pPr>
            <w:r w:rsidRPr="0019780E">
              <w:rPr>
                <w:rFonts w:ascii="Arial" w:hAnsi="Arial" w:cs="Arial"/>
              </w:rPr>
              <w:t>Puntos de Acceso Inalámbrico</w:t>
            </w:r>
          </w:p>
          <w:p w14:paraId="02D5DEA5" w14:textId="77777777" w:rsidR="00113457" w:rsidRPr="0019780E" w:rsidRDefault="00113457" w:rsidP="0019780E">
            <w:pPr>
              <w:spacing w:line="278" w:lineRule="auto"/>
              <w:rPr>
                <w:rFonts w:ascii="Arial" w:hAnsi="Arial" w:cs="Arial"/>
              </w:rPr>
            </w:pP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CB09C0" w14:textId="77777777" w:rsidR="0019780E" w:rsidRPr="0019780E" w:rsidRDefault="0019780E" w:rsidP="0019780E">
            <w:pPr>
              <w:spacing w:line="278" w:lineRule="auto"/>
              <w:rPr>
                <w:rFonts w:ascii="Arial" w:hAnsi="Arial" w:cs="Arial"/>
                <w:b/>
                <w:bCs/>
              </w:rPr>
            </w:pPr>
            <w:r w:rsidRPr="0019780E">
              <w:rPr>
                <w:rFonts w:ascii="Arial" w:hAnsi="Arial" w:cs="Arial"/>
                <w:b/>
                <w:bCs/>
              </w:rPr>
              <w:t>TP-Link TL-WA801N</w:t>
            </w:r>
          </w:p>
          <w:p w14:paraId="4541F23A" w14:textId="77777777" w:rsidR="0019780E" w:rsidRPr="0019780E" w:rsidRDefault="0019780E" w:rsidP="0019780E">
            <w:pPr>
              <w:spacing w:line="278" w:lineRule="auto"/>
              <w:rPr>
                <w:rFonts w:ascii="Arial" w:hAnsi="Arial" w:cs="Arial"/>
              </w:rPr>
            </w:pPr>
            <w:r w:rsidRPr="0019780E">
              <w:rPr>
                <w:rFonts w:ascii="Arial" w:hAnsi="Arial" w:cs="Arial"/>
              </w:rPr>
              <w:t xml:space="preserve">Puntos de Acceso </w:t>
            </w:r>
            <w:proofErr w:type="spellStart"/>
            <w:r w:rsidRPr="0019780E">
              <w:rPr>
                <w:rFonts w:ascii="Arial" w:hAnsi="Arial" w:cs="Arial"/>
              </w:rPr>
              <w:t>WiFi</w:t>
            </w:r>
            <w:proofErr w:type="spellEnd"/>
            <w:r w:rsidRPr="0019780E">
              <w:rPr>
                <w:rFonts w:ascii="Arial" w:hAnsi="Arial" w:cs="Arial"/>
              </w:rPr>
              <w:t xml:space="preserve"> de banda única 2.4 GHz, estándar 802.11n (</w:t>
            </w:r>
            <w:proofErr w:type="spellStart"/>
            <w:r w:rsidRPr="0019780E">
              <w:rPr>
                <w:rFonts w:ascii="Arial" w:hAnsi="Arial" w:cs="Arial"/>
              </w:rPr>
              <w:t>WiFi</w:t>
            </w:r>
            <w:proofErr w:type="spellEnd"/>
            <w:r w:rsidRPr="0019780E">
              <w:rPr>
                <w:rFonts w:ascii="Arial" w:hAnsi="Arial" w:cs="Arial"/>
              </w:rPr>
              <w:t xml:space="preserve"> 4), utilizados para dar servicio inalámbrico a las áreas críticas.</w:t>
            </w:r>
          </w:p>
          <w:p w14:paraId="0DF685FF" w14:textId="77777777" w:rsidR="0019780E" w:rsidRPr="0019780E" w:rsidRDefault="0019780E" w:rsidP="0019780E">
            <w:pPr>
              <w:spacing w:line="278" w:lineRule="auto"/>
              <w:rPr>
                <w:rFonts w:ascii="Arial" w:hAnsi="Arial" w:cs="Arial"/>
              </w:rPr>
            </w:pPr>
            <w:r w:rsidRPr="0019780E">
              <w:rPr>
                <w:rFonts w:ascii="Arial" w:hAnsi="Arial" w:cs="Arial"/>
                <w:b/>
                <w:bCs/>
              </w:rPr>
              <w:t>Especificaciones físicas</w:t>
            </w:r>
          </w:p>
          <w:p w14:paraId="457F42D4" w14:textId="77777777" w:rsidR="0019780E" w:rsidRPr="0019780E" w:rsidRDefault="0019780E" w:rsidP="0019780E">
            <w:pPr>
              <w:numPr>
                <w:ilvl w:val="0"/>
                <w:numId w:val="29"/>
              </w:numPr>
              <w:spacing w:line="278" w:lineRule="auto"/>
              <w:rPr>
                <w:rFonts w:ascii="Arial" w:hAnsi="Arial" w:cs="Arial"/>
              </w:rPr>
            </w:pPr>
            <w:r w:rsidRPr="0019780E">
              <w:rPr>
                <w:rFonts w:ascii="Arial" w:hAnsi="Arial" w:cs="Arial"/>
              </w:rPr>
              <w:t>Dimensiones (ancho × profundidad × altura): 181 × 125 × 36 mm</w:t>
            </w:r>
          </w:p>
          <w:p w14:paraId="3E33ABE3" w14:textId="77777777" w:rsidR="0019780E" w:rsidRPr="0019780E" w:rsidRDefault="0019780E" w:rsidP="0019780E">
            <w:pPr>
              <w:numPr>
                <w:ilvl w:val="0"/>
                <w:numId w:val="29"/>
              </w:numPr>
              <w:spacing w:line="278" w:lineRule="auto"/>
              <w:rPr>
                <w:rFonts w:ascii="Arial" w:hAnsi="Arial" w:cs="Arial"/>
              </w:rPr>
            </w:pPr>
            <w:r w:rsidRPr="0019780E">
              <w:rPr>
                <w:rFonts w:ascii="Arial" w:hAnsi="Arial" w:cs="Arial"/>
              </w:rPr>
              <w:t xml:space="preserve">Peso: 0.3 kg (sin inyector </w:t>
            </w:r>
            <w:proofErr w:type="spellStart"/>
            <w:r w:rsidRPr="0019780E">
              <w:rPr>
                <w:rFonts w:ascii="Arial" w:hAnsi="Arial" w:cs="Arial"/>
              </w:rPr>
              <w:t>PoE</w:t>
            </w:r>
            <w:proofErr w:type="spellEnd"/>
            <w:r w:rsidRPr="0019780E">
              <w:rPr>
                <w:rFonts w:ascii="Arial" w:hAnsi="Arial" w:cs="Arial"/>
              </w:rPr>
              <w:t>)</w:t>
            </w:r>
          </w:p>
          <w:p w14:paraId="5F55FA61" w14:textId="77777777" w:rsidR="0019780E" w:rsidRPr="0019780E" w:rsidRDefault="0019780E" w:rsidP="0019780E">
            <w:pPr>
              <w:numPr>
                <w:ilvl w:val="0"/>
                <w:numId w:val="29"/>
              </w:numPr>
              <w:spacing w:line="278" w:lineRule="auto"/>
              <w:rPr>
                <w:rFonts w:ascii="Arial" w:hAnsi="Arial" w:cs="Arial"/>
              </w:rPr>
            </w:pPr>
            <w:r w:rsidRPr="0019780E">
              <w:rPr>
                <w:rFonts w:ascii="Arial" w:hAnsi="Arial" w:cs="Arial"/>
              </w:rPr>
              <w:t xml:space="preserve">Antenas: 2 antenas fijas omnidireccionales de 5 </w:t>
            </w:r>
            <w:proofErr w:type="spellStart"/>
            <w:r w:rsidRPr="0019780E">
              <w:rPr>
                <w:rFonts w:ascii="Arial" w:hAnsi="Arial" w:cs="Arial"/>
              </w:rPr>
              <w:t>dBi</w:t>
            </w:r>
            <w:proofErr w:type="spellEnd"/>
            <w:r w:rsidRPr="0019780E">
              <w:rPr>
                <w:rFonts w:ascii="Arial" w:hAnsi="Arial" w:cs="Arial"/>
              </w:rPr>
              <w:t xml:space="preserve"> de ganancia, no desmontables</w:t>
            </w:r>
          </w:p>
          <w:p w14:paraId="0073500E" w14:textId="77777777" w:rsidR="0019780E" w:rsidRPr="0019780E" w:rsidRDefault="0019780E" w:rsidP="0019780E">
            <w:pPr>
              <w:spacing w:line="278" w:lineRule="auto"/>
              <w:rPr>
                <w:rFonts w:ascii="Arial" w:hAnsi="Arial" w:cs="Arial"/>
              </w:rPr>
            </w:pPr>
            <w:r w:rsidRPr="0019780E">
              <w:rPr>
                <w:rFonts w:ascii="Arial" w:hAnsi="Arial" w:cs="Arial"/>
                <w:b/>
                <w:bCs/>
              </w:rPr>
              <w:lastRenderedPageBreak/>
              <w:t>Especificaciones técnicas</w:t>
            </w:r>
          </w:p>
          <w:p w14:paraId="62D2E361"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Descripción del modelo: TP-Link Punto de Acceso Inalámbrico N 300 Mbps (TL-WA801N)</w:t>
            </w:r>
          </w:p>
          <w:p w14:paraId="4F69E637"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 xml:space="preserve">Estándar </w:t>
            </w:r>
            <w:proofErr w:type="spellStart"/>
            <w:r w:rsidRPr="0019780E">
              <w:rPr>
                <w:rFonts w:ascii="Arial" w:hAnsi="Arial" w:cs="Arial"/>
              </w:rPr>
              <w:t>WiFi</w:t>
            </w:r>
            <w:proofErr w:type="spellEnd"/>
            <w:r w:rsidRPr="0019780E">
              <w:rPr>
                <w:rFonts w:ascii="Arial" w:hAnsi="Arial" w:cs="Arial"/>
              </w:rPr>
              <w:t>: IEEE 802.11n (</w:t>
            </w:r>
            <w:proofErr w:type="spellStart"/>
            <w:r w:rsidRPr="0019780E">
              <w:rPr>
                <w:rFonts w:ascii="Arial" w:hAnsi="Arial" w:cs="Arial"/>
              </w:rPr>
              <w:t>WiFi</w:t>
            </w:r>
            <w:proofErr w:type="spellEnd"/>
            <w:r w:rsidRPr="0019780E">
              <w:rPr>
                <w:rFonts w:ascii="Arial" w:hAnsi="Arial" w:cs="Arial"/>
              </w:rPr>
              <w:t xml:space="preserve"> 4). </w:t>
            </w:r>
            <w:proofErr w:type="spellStart"/>
            <w:r w:rsidRPr="0019780E">
              <w:rPr>
                <w:rFonts w:ascii="Arial" w:hAnsi="Arial" w:cs="Arial"/>
              </w:rPr>
              <w:t>Retrocompatible</w:t>
            </w:r>
            <w:proofErr w:type="spellEnd"/>
            <w:r w:rsidRPr="0019780E">
              <w:rPr>
                <w:rFonts w:ascii="Arial" w:hAnsi="Arial" w:cs="Arial"/>
              </w:rPr>
              <w:t xml:space="preserve"> con 802.11b/g</w:t>
            </w:r>
          </w:p>
          <w:p w14:paraId="2CB1B974"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Banda de frecuencia: 2.4 GHz única</w:t>
            </w:r>
          </w:p>
          <w:p w14:paraId="39245914"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Velocidad máxima teórica: 300 Mbps en capa física (rendimiento real TCP/IP: 60-80 Mbps en condiciones óptimas)</w:t>
            </w:r>
          </w:p>
          <w:p w14:paraId="427A281C"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Tecnología MIMO: 2x2 (Múltiple Entrada, Múltiple Salida)</w:t>
            </w:r>
          </w:p>
          <w:p w14:paraId="63619DD3"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Modos de operación: Punto de Acceso (AP), Extensor de Rango, Cliente. Actualmente en modo AP</w:t>
            </w:r>
          </w:p>
          <w:p w14:paraId="32F097D2"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Seguridad inalámbrica: WPA/WPA2-PSK (Personal) y Enterprise. Cifrado TKIP y AES. Filtrado de direcciones MAC</w:t>
            </w:r>
          </w:p>
          <w:p w14:paraId="52FD29E8"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 xml:space="preserve">Interfaces cableadas: 1 puerto </w:t>
            </w:r>
            <w:proofErr w:type="spellStart"/>
            <w:r w:rsidRPr="0019780E">
              <w:rPr>
                <w:rFonts w:ascii="Arial" w:hAnsi="Arial" w:cs="Arial"/>
              </w:rPr>
              <w:t>Fast</w:t>
            </w:r>
            <w:proofErr w:type="spellEnd"/>
            <w:r w:rsidRPr="0019780E">
              <w:rPr>
                <w:rFonts w:ascii="Arial" w:hAnsi="Arial" w:cs="Arial"/>
              </w:rPr>
              <w:t xml:space="preserve"> Ethernet RJ45 10/100 Mbps</w:t>
            </w:r>
          </w:p>
          <w:p w14:paraId="553D8238"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 xml:space="preserve">Alimentación: </w:t>
            </w:r>
            <w:proofErr w:type="spellStart"/>
            <w:r w:rsidRPr="0019780E">
              <w:rPr>
                <w:rFonts w:ascii="Arial" w:hAnsi="Arial" w:cs="Arial"/>
              </w:rPr>
              <w:t>PoE</w:t>
            </w:r>
            <w:proofErr w:type="spellEnd"/>
            <w:r w:rsidRPr="0019780E">
              <w:rPr>
                <w:rFonts w:ascii="Arial" w:hAnsi="Arial" w:cs="Arial"/>
              </w:rPr>
              <w:t xml:space="preserve"> Pasivo 24V (inyector incluido en paquete). No compatible con </w:t>
            </w:r>
            <w:proofErr w:type="spellStart"/>
            <w:r w:rsidRPr="0019780E">
              <w:rPr>
                <w:rFonts w:ascii="Arial" w:hAnsi="Arial" w:cs="Arial"/>
              </w:rPr>
              <w:t>PoE</w:t>
            </w:r>
            <w:proofErr w:type="spellEnd"/>
            <w:r w:rsidRPr="0019780E">
              <w:rPr>
                <w:rFonts w:ascii="Arial" w:hAnsi="Arial" w:cs="Arial"/>
              </w:rPr>
              <w:t xml:space="preserve"> estándar 802.3af/at</w:t>
            </w:r>
          </w:p>
          <w:p w14:paraId="33B98F7D"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Gestión: Interfaz web de configuración. Sin soporte para gestión centralizada (sin controladora)</w:t>
            </w:r>
          </w:p>
          <w:p w14:paraId="70C26C86"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Áreas de cobertura: Estadística (2), Contabilidad (3), RRHH (2), Insumos Médicos (3), Enfermería (2), Dirección (2 laptops)</w:t>
            </w:r>
          </w:p>
          <w:p w14:paraId="6DCA40C5"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 xml:space="preserve">Potencia de transmisión: &lt; 20 </w:t>
            </w:r>
            <w:proofErr w:type="spellStart"/>
            <w:r w:rsidRPr="0019780E">
              <w:rPr>
                <w:rFonts w:ascii="Arial" w:hAnsi="Arial" w:cs="Arial"/>
              </w:rPr>
              <w:t>dBm</w:t>
            </w:r>
            <w:proofErr w:type="spellEnd"/>
            <w:r w:rsidRPr="0019780E">
              <w:rPr>
                <w:rFonts w:ascii="Arial" w:hAnsi="Arial" w:cs="Arial"/>
              </w:rPr>
              <w:t xml:space="preserve"> (100 </w:t>
            </w:r>
            <w:proofErr w:type="spellStart"/>
            <w:r w:rsidRPr="0019780E">
              <w:rPr>
                <w:rFonts w:ascii="Arial" w:hAnsi="Arial" w:cs="Arial"/>
              </w:rPr>
              <w:t>mW</w:t>
            </w:r>
            <w:proofErr w:type="spellEnd"/>
            <w:r w:rsidRPr="0019780E">
              <w:rPr>
                <w:rFonts w:ascii="Arial" w:hAnsi="Arial" w:cs="Arial"/>
              </w:rPr>
              <w:t>)</w:t>
            </w:r>
          </w:p>
          <w:p w14:paraId="0323BB95"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 xml:space="preserve">Sensibilidad de recepción: -74 </w:t>
            </w:r>
            <w:proofErr w:type="spellStart"/>
            <w:r w:rsidRPr="0019780E">
              <w:rPr>
                <w:rFonts w:ascii="Arial" w:hAnsi="Arial" w:cs="Arial"/>
              </w:rPr>
              <w:t>dBm</w:t>
            </w:r>
            <w:proofErr w:type="spellEnd"/>
            <w:r w:rsidRPr="0019780E">
              <w:rPr>
                <w:rFonts w:ascii="Arial" w:hAnsi="Arial" w:cs="Arial"/>
              </w:rPr>
              <w:t xml:space="preserve"> a 300 Mbps; -90 </w:t>
            </w:r>
            <w:proofErr w:type="spellStart"/>
            <w:r w:rsidRPr="0019780E">
              <w:rPr>
                <w:rFonts w:ascii="Arial" w:hAnsi="Arial" w:cs="Arial"/>
              </w:rPr>
              <w:t>dBm</w:t>
            </w:r>
            <w:proofErr w:type="spellEnd"/>
            <w:r w:rsidRPr="0019780E">
              <w:rPr>
                <w:rFonts w:ascii="Arial" w:hAnsi="Arial" w:cs="Arial"/>
              </w:rPr>
              <w:t xml:space="preserve"> a 1 Mbps</w:t>
            </w:r>
          </w:p>
          <w:p w14:paraId="0CDFF9E8" w14:textId="77777777" w:rsidR="0019780E" w:rsidRPr="0019780E" w:rsidRDefault="0019780E" w:rsidP="0019780E">
            <w:pPr>
              <w:numPr>
                <w:ilvl w:val="0"/>
                <w:numId w:val="30"/>
              </w:numPr>
              <w:spacing w:line="278" w:lineRule="auto"/>
              <w:rPr>
                <w:rFonts w:ascii="Arial" w:hAnsi="Arial" w:cs="Arial"/>
              </w:rPr>
            </w:pPr>
            <w:r w:rsidRPr="0019780E">
              <w:rPr>
                <w:rFonts w:ascii="Arial" w:hAnsi="Arial" w:cs="Arial"/>
              </w:rPr>
              <w:t>Temperatura de funcionamiento: 0 °C a 40 °C</w:t>
            </w:r>
          </w:p>
        </w:tc>
      </w:tr>
      <w:tr w:rsidR="0019780E" w:rsidRPr="0019780E" w14:paraId="3C9233AF"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37CE5C2" w14:textId="77777777" w:rsidR="0019780E" w:rsidRPr="0019780E" w:rsidRDefault="0019780E" w:rsidP="0019780E">
            <w:pPr>
              <w:spacing w:line="278" w:lineRule="auto"/>
              <w:rPr>
                <w:rFonts w:ascii="Arial" w:hAnsi="Arial" w:cs="Arial"/>
              </w:rPr>
            </w:pPr>
            <w:r w:rsidRPr="0019780E">
              <w:rPr>
                <w:rFonts w:ascii="Arial" w:hAnsi="Arial" w:cs="Arial"/>
              </w:rPr>
              <w:lastRenderedPageBreak/>
              <w:t>Segmentación de Red</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98709DD" w14:textId="77777777" w:rsidR="0019780E" w:rsidRPr="0019780E" w:rsidRDefault="0019780E" w:rsidP="0019780E">
            <w:pPr>
              <w:spacing w:line="278" w:lineRule="auto"/>
              <w:rPr>
                <w:rFonts w:ascii="Arial" w:hAnsi="Arial" w:cs="Arial"/>
              </w:rPr>
            </w:pPr>
            <w:r w:rsidRPr="0019780E">
              <w:rPr>
                <w:rFonts w:ascii="Arial" w:hAnsi="Arial" w:cs="Arial"/>
              </w:rPr>
              <w:t>No implementada</w:t>
            </w:r>
          </w:p>
        </w:tc>
      </w:tr>
      <w:tr w:rsidR="0019780E" w:rsidRPr="0019780E" w14:paraId="0699F3AE" w14:textId="77777777" w:rsidTr="00531163">
        <w:trPr>
          <w:jc w:val="center"/>
        </w:trPr>
        <w:tc>
          <w:tcPr>
            <w:tcW w:w="3039"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FD59697" w14:textId="77777777" w:rsidR="0019780E" w:rsidRPr="0019780E" w:rsidRDefault="0019780E" w:rsidP="0019780E">
            <w:pPr>
              <w:spacing w:line="278" w:lineRule="auto"/>
              <w:rPr>
                <w:rFonts w:ascii="Arial" w:hAnsi="Arial" w:cs="Arial"/>
              </w:rPr>
            </w:pPr>
            <w:r w:rsidRPr="0019780E">
              <w:rPr>
                <w:rFonts w:ascii="Arial" w:hAnsi="Arial" w:cs="Arial"/>
              </w:rPr>
              <w:t>Conexiones Privadas</w:t>
            </w:r>
          </w:p>
        </w:tc>
        <w:tc>
          <w:tcPr>
            <w:tcW w:w="857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FFF0CC6" w14:textId="77777777" w:rsidR="0019780E" w:rsidRPr="0019780E" w:rsidRDefault="0019780E" w:rsidP="0019780E">
            <w:pPr>
              <w:spacing w:line="278" w:lineRule="auto"/>
              <w:rPr>
                <w:rFonts w:ascii="Arial" w:hAnsi="Arial" w:cs="Arial"/>
              </w:rPr>
            </w:pPr>
            <w:r w:rsidRPr="0019780E">
              <w:rPr>
                <w:rFonts w:ascii="Arial" w:hAnsi="Arial" w:cs="Arial"/>
              </w:rPr>
              <w:t>Sindicato, SNC y Transporte</w:t>
            </w:r>
          </w:p>
        </w:tc>
      </w:tr>
    </w:tbl>
    <w:p w14:paraId="3347A6BE" w14:textId="77777777" w:rsidR="0019780E" w:rsidRDefault="0019780E">
      <w:pPr>
        <w:spacing w:line="278" w:lineRule="auto"/>
        <w:rPr>
          <w:rFonts w:ascii="Arial" w:hAnsi="Arial" w:cs="Arial"/>
        </w:rPr>
      </w:pPr>
    </w:p>
    <w:p w14:paraId="4A4BA0D7" w14:textId="374EF6AC" w:rsidR="00571F4C" w:rsidRDefault="002D2150" w:rsidP="002D2150">
      <w:pPr>
        <w:pStyle w:val="Ttulo1"/>
        <w:numPr>
          <w:ilvl w:val="0"/>
          <w:numId w:val="1"/>
        </w:numPr>
        <w:tabs>
          <w:tab w:val="num" w:pos="360"/>
        </w:tabs>
        <w:ind w:left="0" w:firstLine="0"/>
        <w:jc w:val="center"/>
        <w:rPr>
          <w:rFonts w:ascii="Arial" w:hAnsi="Arial" w:cs="Arial"/>
          <w:b/>
          <w:bCs/>
          <w:color w:val="auto"/>
          <w:sz w:val="24"/>
          <w:szCs w:val="24"/>
          <w:lang w:val="es-419"/>
        </w:rPr>
      </w:pPr>
      <w:r>
        <w:rPr>
          <w:rFonts w:ascii="Arial" w:hAnsi="Arial" w:cs="Arial"/>
          <w:b/>
          <w:bCs/>
          <w:color w:val="auto"/>
          <w:sz w:val="24"/>
          <w:szCs w:val="24"/>
        </w:rPr>
        <w:lastRenderedPageBreak/>
        <w:t>PRUEBAS T</w:t>
      </w:r>
      <w:r>
        <w:rPr>
          <w:rFonts w:ascii="Arial" w:hAnsi="Arial" w:cs="Arial"/>
          <w:b/>
          <w:bCs/>
          <w:color w:val="auto"/>
          <w:sz w:val="24"/>
          <w:szCs w:val="24"/>
          <w:lang w:val="es-419"/>
        </w:rPr>
        <w:t>ÉCNICAS PLANIFICADAS PARA LA RED</w:t>
      </w:r>
    </w:p>
    <w:p w14:paraId="6B5A04B1" w14:textId="77777777" w:rsidR="002D2150" w:rsidRPr="002D2150" w:rsidRDefault="002D2150" w:rsidP="002D2150">
      <w:pPr>
        <w:rPr>
          <w:lang w:val="es-419"/>
        </w:rPr>
      </w:pPr>
    </w:p>
    <w:tbl>
      <w:tblPr>
        <w:tblW w:w="11340"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3097"/>
        <w:gridCol w:w="2452"/>
        <w:gridCol w:w="3361"/>
      </w:tblGrid>
      <w:tr w:rsidR="002D2150" w:rsidRPr="002D2150" w14:paraId="059E82FC" w14:textId="77777777" w:rsidTr="00531163">
        <w:trPr>
          <w:tblHeader/>
        </w:trPr>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37F7D7C" w14:textId="77777777" w:rsidR="002D2150" w:rsidRPr="002D2150" w:rsidRDefault="002D2150" w:rsidP="002D2150">
            <w:pPr>
              <w:rPr>
                <w:rFonts w:ascii="Arial" w:eastAsia="Calibri" w:hAnsi="Arial" w:cs="Arial"/>
              </w:rPr>
            </w:pPr>
            <w:r w:rsidRPr="002D2150">
              <w:rPr>
                <w:rFonts w:ascii="Arial" w:eastAsia="Calibri" w:hAnsi="Arial" w:cs="Arial"/>
              </w:rPr>
              <w:t>Prueba</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FDE6A6" w14:textId="77777777" w:rsidR="002D2150" w:rsidRPr="002D2150" w:rsidRDefault="002D2150" w:rsidP="002D2150">
            <w:pPr>
              <w:rPr>
                <w:rFonts w:ascii="Arial" w:eastAsia="Calibri" w:hAnsi="Arial" w:cs="Arial"/>
              </w:rPr>
            </w:pPr>
            <w:r w:rsidRPr="002D2150">
              <w:rPr>
                <w:rFonts w:ascii="Arial" w:eastAsia="Calibri" w:hAnsi="Arial" w:cs="Arial"/>
              </w:rPr>
              <w:t>Herramienta</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8637AA" w14:textId="77777777" w:rsidR="002D2150" w:rsidRPr="002D2150" w:rsidRDefault="002D2150" w:rsidP="002D2150">
            <w:pPr>
              <w:rPr>
                <w:rFonts w:ascii="Arial" w:eastAsia="Calibri" w:hAnsi="Arial" w:cs="Arial"/>
              </w:rPr>
            </w:pPr>
            <w:r w:rsidRPr="002D2150">
              <w:rPr>
                <w:rFonts w:ascii="Arial" w:eastAsia="Calibri" w:hAnsi="Arial" w:cs="Arial"/>
              </w:rPr>
              <w:t>Criterio de Aceptación</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F122190" w14:textId="77777777" w:rsidR="002D2150" w:rsidRPr="002D2150" w:rsidRDefault="002D2150" w:rsidP="002D2150">
            <w:pPr>
              <w:rPr>
                <w:rFonts w:ascii="Arial" w:eastAsia="Calibri" w:hAnsi="Arial" w:cs="Arial"/>
              </w:rPr>
            </w:pPr>
            <w:r w:rsidRPr="002D2150">
              <w:rPr>
                <w:rFonts w:ascii="Arial" w:eastAsia="Calibri" w:hAnsi="Arial" w:cs="Arial"/>
              </w:rPr>
              <w:t>Riesgo si Fallo</w:t>
            </w:r>
          </w:p>
        </w:tc>
      </w:tr>
      <w:tr w:rsidR="002D2150" w:rsidRPr="002D2150" w14:paraId="123EE870"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139FB7" w14:textId="77777777" w:rsidR="002D2150" w:rsidRPr="002D2150" w:rsidRDefault="002D2150" w:rsidP="002D2150">
            <w:pPr>
              <w:rPr>
                <w:rFonts w:ascii="Arial" w:eastAsia="Calibri" w:hAnsi="Arial" w:cs="Arial"/>
              </w:rPr>
            </w:pPr>
            <w:r w:rsidRPr="002D2150">
              <w:rPr>
                <w:rFonts w:ascii="Arial" w:eastAsia="Calibri" w:hAnsi="Arial" w:cs="Arial"/>
              </w:rPr>
              <w:t>Continuidad de cableado (muestra representativa de puntos de red)</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E302B9" w14:textId="77777777" w:rsidR="002D2150" w:rsidRPr="002D2150" w:rsidRDefault="002D2150" w:rsidP="002D2150">
            <w:pPr>
              <w:rPr>
                <w:rFonts w:ascii="Arial" w:eastAsia="Calibri" w:hAnsi="Arial" w:cs="Arial"/>
              </w:rPr>
            </w:pPr>
            <w:proofErr w:type="spellStart"/>
            <w:r w:rsidRPr="002D2150">
              <w:rPr>
                <w:rFonts w:ascii="Arial" w:eastAsia="Calibri" w:hAnsi="Arial" w:cs="Arial"/>
              </w:rPr>
              <w:t>Tester</w:t>
            </w:r>
            <w:proofErr w:type="spellEnd"/>
            <w:r w:rsidRPr="002D2150">
              <w:rPr>
                <w:rFonts w:ascii="Arial" w:eastAsia="Calibri" w:hAnsi="Arial" w:cs="Arial"/>
              </w:rPr>
              <w:t xml:space="preserve"> de Cableado UTP RJ45 (Generador y receptor de tonos). Empleado para verificar mapeo de pines de extremo a extremo.</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3EC6BD7" w14:textId="77777777" w:rsidR="002D2150" w:rsidRPr="002D2150" w:rsidRDefault="002D2150" w:rsidP="002D2150">
            <w:pPr>
              <w:rPr>
                <w:rFonts w:ascii="Arial" w:eastAsia="Calibri" w:hAnsi="Arial" w:cs="Arial"/>
              </w:rPr>
            </w:pPr>
            <w:r w:rsidRPr="002D2150">
              <w:rPr>
                <w:rFonts w:ascii="Arial" w:eastAsia="Calibri" w:hAnsi="Arial" w:cs="Arial"/>
              </w:rPr>
              <w:t>8 pines con continuidad en ambos extremos según norma T568A</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FF201E1" w14:textId="77777777" w:rsidR="002D2150" w:rsidRPr="002D2150" w:rsidRDefault="002D2150" w:rsidP="002D2150">
            <w:pPr>
              <w:rPr>
                <w:rFonts w:ascii="Arial" w:eastAsia="Calibri" w:hAnsi="Arial" w:cs="Arial"/>
              </w:rPr>
            </w:pPr>
            <w:r w:rsidRPr="002D2150">
              <w:rPr>
                <w:rFonts w:ascii="Arial" w:eastAsia="Calibri" w:hAnsi="Arial" w:cs="Arial"/>
              </w:rPr>
              <w:t>Conexiones intermitentes o nulas en áreas críticas</w:t>
            </w:r>
          </w:p>
        </w:tc>
      </w:tr>
      <w:tr w:rsidR="002D2150" w:rsidRPr="002D2150" w14:paraId="04AA15B2"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267C00C" w14:textId="77777777" w:rsidR="002D2150" w:rsidRPr="002D2150" w:rsidRDefault="002D2150" w:rsidP="002D2150">
            <w:pPr>
              <w:rPr>
                <w:rFonts w:ascii="Arial" w:eastAsia="Calibri" w:hAnsi="Arial" w:cs="Arial"/>
              </w:rPr>
            </w:pPr>
            <w:r w:rsidRPr="002D2150">
              <w:rPr>
                <w:rFonts w:ascii="Arial" w:eastAsia="Calibri" w:hAnsi="Arial" w:cs="Arial"/>
              </w:rPr>
              <w:t>Norma de ponchado</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13F380B" w14:textId="77777777" w:rsidR="002D2150" w:rsidRPr="002D2150" w:rsidRDefault="002D2150" w:rsidP="002D2150">
            <w:pPr>
              <w:rPr>
                <w:rFonts w:ascii="Arial" w:eastAsia="Calibri" w:hAnsi="Arial" w:cs="Arial"/>
              </w:rPr>
            </w:pPr>
            <w:r w:rsidRPr="002D2150">
              <w:rPr>
                <w:rFonts w:ascii="Arial" w:eastAsia="Calibri" w:hAnsi="Arial" w:cs="Arial"/>
              </w:rPr>
              <w:t xml:space="preserve">Inspección visual del código de colores + </w:t>
            </w:r>
            <w:proofErr w:type="spellStart"/>
            <w:r w:rsidRPr="002D2150">
              <w:rPr>
                <w:rFonts w:ascii="Arial" w:eastAsia="Calibri" w:hAnsi="Arial" w:cs="Arial"/>
              </w:rPr>
              <w:t>Tester</w:t>
            </w:r>
            <w:proofErr w:type="spellEnd"/>
            <w:r w:rsidRPr="002D2150">
              <w:rPr>
                <w:rFonts w:ascii="Arial" w:eastAsia="Calibri" w:hAnsi="Arial" w:cs="Arial"/>
              </w:rPr>
              <w:t xml:space="preserve"> RJ45. Verificación del orden Blanco/Naranja-Naranja, etc., en los conectores de plástico transparente.</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55D3DD" w14:textId="77777777" w:rsidR="002D2150" w:rsidRPr="002D2150" w:rsidRDefault="002D2150" w:rsidP="002D2150">
            <w:pPr>
              <w:rPr>
                <w:rFonts w:ascii="Arial" w:eastAsia="Calibri" w:hAnsi="Arial" w:cs="Arial"/>
              </w:rPr>
            </w:pPr>
            <w:r w:rsidRPr="002D2150">
              <w:rPr>
                <w:rFonts w:ascii="Arial" w:eastAsia="Calibri" w:hAnsi="Arial" w:cs="Arial"/>
              </w:rPr>
              <w:t>Secuencia T568A correcta en ambos extremos del cable</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ADA545" w14:textId="77777777" w:rsidR="002D2150" w:rsidRPr="002D2150" w:rsidRDefault="002D2150" w:rsidP="002D2150">
            <w:pPr>
              <w:rPr>
                <w:rFonts w:ascii="Arial" w:eastAsia="Calibri" w:hAnsi="Arial" w:cs="Arial"/>
              </w:rPr>
            </w:pPr>
            <w:r w:rsidRPr="002D2150">
              <w:rPr>
                <w:rFonts w:ascii="Arial" w:eastAsia="Calibri" w:hAnsi="Arial" w:cs="Arial"/>
              </w:rPr>
              <w:t>Problemas de velocidad, errores de trama, negociación a 100 Mbps o inferior</w:t>
            </w:r>
          </w:p>
        </w:tc>
      </w:tr>
      <w:tr w:rsidR="002D2150" w:rsidRPr="002D2150" w14:paraId="7A571F08"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C0F0809" w14:textId="77777777" w:rsidR="002D2150" w:rsidRPr="002D2150" w:rsidRDefault="002D2150" w:rsidP="002D2150">
            <w:pPr>
              <w:rPr>
                <w:rFonts w:ascii="Arial" w:eastAsia="Calibri" w:hAnsi="Arial" w:cs="Arial"/>
              </w:rPr>
            </w:pPr>
            <w:r w:rsidRPr="002D2150">
              <w:rPr>
                <w:rFonts w:ascii="Arial" w:eastAsia="Calibri" w:hAnsi="Arial" w:cs="Arial"/>
              </w:rPr>
              <w:t>Longitud de tendidos críticos</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B407DA" w14:textId="77777777" w:rsidR="002D2150" w:rsidRPr="002D2150" w:rsidRDefault="002D2150" w:rsidP="002D2150">
            <w:pPr>
              <w:rPr>
                <w:rFonts w:ascii="Arial" w:eastAsia="Calibri" w:hAnsi="Arial" w:cs="Arial"/>
              </w:rPr>
            </w:pPr>
            <w:r w:rsidRPr="002D2150">
              <w:rPr>
                <w:rFonts w:ascii="Arial" w:eastAsia="Calibri" w:hAnsi="Arial" w:cs="Arial"/>
              </w:rPr>
              <w:t>Medición física y prueba sostenida de pérdida de paquetes. Uso de cinta métrica en el recorrido y comandos continuos (ping -t) para detectar atenuación en los tramos más largos.</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9E1415" w14:textId="77777777" w:rsidR="002D2150" w:rsidRPr="002D2150" w:rsidRDefault="002D2150" w:rsidP="002D2150">
            <w:pPr>
              <w:rPr>
                <w:rFonts w:ascii="Arial" w:eastAsia="Calibri" w:hAnsi="Arial" w:cs="Arial"/>
              </w:rPr>
            </w:pPr>
            <w:r w:rsidRPr="002D2150">
              <w:rPr>
                <w:rFonts w:ascii="Arial" w:eastAsia="Calibri" w:hAnsi="Arial" w:cs="Arial"/>
              </w:rPr>
              <w:t xml:space="preserve">Menor a 90 metros para </w:t>
            </w:r>
            <w:proofErr w:type="spellStart"/>
            <w:r w:rsidRPr="002D2150">
              <w:rPr>
                <w:rFonts w:ascii="Arial" w:eastAsia="Calibri" w:hAnsi="Arial" w:cs="Arial"/>
              </w:rPr>
              <w:t>Fast</w:t>
            </w:r>
            <w:proofErr w:type="spellEnd"/>
            <w:r w:rsidRPr="002D2150">
              <w:rPr>
                <w:rFonts w:ascii="Arial" w:eastAsia="Calibri" w:hAnsi="Arial" w:cs="Arial"/>
              </w:rPr>
              <w:t xml:space="preserve"> Ethernet (100 Mbps)</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B7533F6" w14:textId="77777777" w:rsidR="002D2150" w:rsidRPr="002D2150" w:rsidRDefault="002D2150" w:rsidP="002D2150">
            <w:pPr>
              <w:rPr>
                <w:rFonts w:ascii="Arial" w:eastAsia="Calibri" w:hAnsi="Arial" w:cs="Arial"/>
              </w:rPr>
            </w:pPr>
            <w:r w:rsidRPr="002D2150">
              <w:rPr>
                <w:rFonts w:ascii="Arial" w:eastAsia="Calibri" w:hAnsi="Arial" w:cs="Arial"/>
              </w:rPr>
              <w:t>Degradación de señal, pérdida de paquetes, inestabilidad de enlace</w:t>
            </w:r>
          </w:p>
        </w:tc>
      </w:tr>
      <w:tr w:rsidR="002D2150" w:rsidRPr="002D2150" w14:paraId="3D87C94A"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4E7EB9" w14:textId="77777777" w:rsidR="002D2150" w:rsidRPr="002D2150" w:rsidRDefault="002D2150" w:rsidP="002D2150">
            <w:pPr>
              <w:rPr>
                <w:rFonts w:ascii="Arial" w:eastAsia="Calibri" w:hAnsi="Arial" w:cs="Arial"/>
              </w:rPr>
            </w:pPr>
            <w:r w:rsidRPr="002D2150">
              <w:rPr>
                <w:rFonts w:ascii="Arial" w:eastAsia="Calibri" w:hAnsi="Arial" w:cs="Arial"/>
              </w:rPr>
              <w:t>Velocidad de negociación de enlace</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607320" w14:textId="77777777" w:rsidR="002D2150" w:rsidRPr="002D2150" w:rsidRDefault="002D2150" w:rsidP="002D2150">
            <w:pPr>
              <w:rPr>
                <w:rFonts w:ascii="Arial" w:eastAsia="Calibri" w:hAnsi="Arial" w:cs="Arial"/>
              </w:rPr>
            </w:pPr>
            <w:r w:rsidRPr="002D2150">
              <w:rPr>
                <w:rFonts w:ascii="Arial" w:eastAsia="Calibri" w:hAnsi="Arial" w:cs="Arial"/>
              </w:rPr>
              <w:t>Herramientas del SO e interfaces CLI: Comandos de consola (</w:t>
            </w:r>
            <w:proofErr w:type="spellStart"/>
            <w:r w:rsidRPr="002D2150">
              <w:rPr>
                <w:rFonts w:ascii="Arial" w:eastAsia="Calibri" w:hAnsi="Arial" w:cs="Arial"/>
              </w:rPr>
              <w:t>Get-NetAdapter</w:t>
            </w:r>
            <w:proofErr w:type="spellEnd"/>
            <w:r w:rsidRPr="002D2150">
              <w:rPr>
                <w:rFonts w:ascii="Arial" w:eastAsia="Calibri" w:hAnsi="Arial" w:cs="Arial"/>
              </w:rPr>
              <w:t xml:space="preserve"> en </w:t>
            </w:r>
            <w:proofErr w:type="spellStart"/>
            <w:r w:rsidRPr="002D2150">
              <w:rPr>
                <w:rFonts w:ascii="Arial" w:eastAsia="Calibri" w:hAnsi="Arial" w:cs="Arial"/>
              </w:rPr>
              <w:t>PowerShell</w:t>
            </w:r>
            <w:proofErr w:type="spellEnd"/>
            <w:r w:rsidRPr="002D2150">
              <w:rPr>
                <w:rFonts w:ascii="Arial" w:eastAsia="Calibri" w:hAnsi="Arial" w:cs="Arial"/>
              </w:rPr>
              <w:t xml:space="preserve">, </w:t>
            </w:r>
            <w:proofErr w:type="spellStart"/>
            <w:r w:rsidRPr="002D2150">
              <w:rPr>
                <w:rFonts w:ascii="Arial" w:eastAsia="Calibri" w:hAnsi="Arial" w:cs="Arial"/>
              </w:rPr>
              <w:t>ipconfig</w:t>
            </w:r>
            <w:proofErr w:type="spellEnd"/>
            <w:r w:rsidRPr="002D2150">
              <w:rPr>
                <w:rFonts w:ascii="Arial" w:eastAsia="Calibri" w:hAnsi="Arial" w:cs="Arial"/>
              </w:rPr>
              <w:t xml:space="preserve"> /</w:t>
            </w:r>
            <w:proofErr w:type="spellStart"/>
            <w:r w:rsidRPr="002D2150">
              <w:rPr>
                <w:rFonts w:ascii="Arial" w:eastAsia="Calibri" w:hAnsi="Arial" w:cs="Arial"/>
              </w:rPr>
              <w:t>all</w:t>
            </w:r>
            <w:proofErr w:type="spellEnd"/>
            <w:r w:rsidRPr="002D2150">
              <w:rPr>
                <w:rFonts w:ascii="Arial" w:eastAsia="Calibri" w:hAnsi="Arial" w:cs="Arial"/>
              </w:rPr>
              <w:t xml:space="preserve">) y revisión en la tarjeta de red de la </w:t>
            </w:r>
            <w:r w:rsidRPr="002D2150">
              <w:rPr>
                <w:rFonts w:ascii="Arial" w:eastAsia="Calibri" w:hAnsi="Arial" w:cs="Arial"/>
              </w:rPr>
              <w:lastRenderedPageBreak/>
              <w:t>estación de trabajo.</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2D461A" w14:textId="77777777" w:rsidR="002D2150" w:rsidRPr="002D2150" w:rsidRDefault="002D2150" w:rsidP="002D2150">
            <w:pPr>
              <w:rPr>
                <w:rFonts w:ascii="Arial" w:eastAsia="Calibri" w:hAnsi="Arial" w:cs="Arial"/>
              </w:rPr>
            </w:pPr>
            <w:r w:rsidRPr="002D2150">
              <w:rPr>
                <w:rFonts w:ascii="Arial" w:eastAsia="Calibri" w:hAnsi="Arial" w:cs="Arial"/>
              </w:rPr>
              <w:lastRenderedPageBreak/>
              <w:t xml:space="preserve">Velocidad de enlace: 100 Mbps (limitada por </w:t>
            </w:r>
            <w:proofErr w:type="spellStart"/>
            <w:r w:rsidRPr="002D2150">
              <w:rPr>
                <w:rFonts w:ascii="Arial" w:eastAsia="Calibri" w:hAnsi="Arial" w:cs="Arial"/>
              </w:rPr>
              <w:t>switches</w:t>
            </w:r>
            <w:proofErr w:type="spellEnd"/>
            <w:r w:rsidRPr="002D2150">
              <w:rPr>
                <w:rFonts w:ascii="Arial" w:eastAsia="Calibri" w:hAnsi="Arial" w:cs="Arial"/>
              </w:rPr>
              <w:t xml:space="preserve"> </w:t>
            </w:r>
            <w:proofErr w:type="spellStart"/>
            <w:r w:rsidRPr="002D2150">
              <w:rPr>
                <w:rFonts w:ascii="Arial" w:eastAsia="Calibri" w:hAnsi="Arial" w:cs="Arial"/>
              </w:rPr>
              <w:t>Fast</w:t>
            </w:r>
            <w:proofErr w:type="spellEnd"/>
            <w:r w:rsidRPr="002D2150">
              <w:rPr>
                <w:rFonts w:ascii="Arial" w:eastAsia="Calibri" w:hAnsi="Arial" w:cs="Arial"/>
              </w:rPr>
              <w:t xml:space="preserve"> Ethernet)</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BE7251F" w14:textId="77777777" w:rsidR="002D2150" w:rsidRPr="002D2150" w:rsidRDefault="002D2150" w:rsidP="002D2150">
            <w:pPr>
              <w:rPr>
                <w:rFonts w:ascii="Arial" w:eastAsia="Calibri" w:hAnsi="Arial" w:cs="Arial"/>
              </w:rPr>
            </w:pPr>
            <w:r w:rsidRPr="002D2150">
              <w:rPr>
                <w:rFonts w:ascii="Arial" w:eastAsia="Calibri" w:hAnsi="Arial" w:cs="Arial"/>
              </w:rPr>
              <w:t>Confirmación de estrangulamiento operativo documentado en diagnóstico</w:t>
            </w:r>
          </w:p>
        </w:tc>
      </w:tr>
      <w:tr w:rsidR="002D2150" w:rsidRPr="002D2150" w14:paraId="7548F389"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41EA1C" w14:textId="77777777" w:rsidR="002D2150" w:rsidRPr="002D2150" w:rsidRDefault="002D2150" w:rsidP="002D2150">
            <w:pPr>
              <w:rPr>
                <w:rFonts w:ascii="Arial" w:eastAsia="Calibri" w:hAnsi="Arial" w:cs="Arial"/>
              </w:rPr>
            </w:pPr>
            <w:r w:rsidRPr="002D2150">
              <w:rPr>
                <w:rFonts w:ascii="Arial" w:eastAsia="Calibri" w:hAnsi="Arial" w:cs="Arial"/>
              </w:rPr>
              <w:lastRenderedPageBreak/>
              <w:t>Asignación DHCP</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4BEFFEE" w14:textId="77777777" w:rsidR="002D2150" w:rsidRPr="002D2150" w:rsidRDefault="002D2150" w:rsidP="002D2150">
            <w:pPr>
              <w:rPr>
                <w:rFonts w:ascii="Arial" w:eastAsia="Calibri" w:hAnsi="Arial" w:cs="Arial"/>
              </w:rPr>
            </w:pPr>
            <w:r w:rsidRPr="002D2150">
              <w:rPr>
                <w:rFonts w:ascii="Arial" w:eastAsia="Calibri" w:hAnsi="Arial" w:cs="Arial"/>
              </w:rPr>
              <w:t>Analizador de Protocolos de Software (</w:t>
            </w:r>
            <w:proofErr w:type="spellStart"/>
            <w:r w:rsidRPr="002D2150">
              <w:rPr>
                <w:rFonts w:ascii="Arial" w:eastAsia="Calibri" w:hAnsi="Arial" w:cs="Arial"/>
              </w:rPr>
              <w:t>Wireshark</w:t>
            </w:r>
            <w:proofErr w:type="spellEnd"/>
            <w:r w:rsidRPr="002D2150">
              <w:rPr>
                <w:rFonts w:ascii="Arial" w:eastAsia="Calibri" w:hAnsi="Arial" w:cs="Arial"/>
              </w:rPr>
              <w:t xml:space="preserve">) ejecutado desde una laptop para capturar el tráfico de asignación, y comandos </w:t>
            </w:r>
            <w:proofErr w:type="spellStart"/>
            <w:r w:rsidRPr="002D2150">
              <w:rPr>
                <w:rFonts w:ascii="Arial" w:eastAsia="Calibri" w:hAnsi="Arial" w:cs="Arial"/>
              </w:rPr>
              <w:t>ipconfig</w:t>
            </w:r>
            <w:proofErr w:type="spellEnd"/>
            <w:r w:rsidRPr="002D2150">
              <w:rPr>
                <w:rFonts w:ascii="Arial" w:eastAsia="Calibri" w:hAnsi="Arial" w:cs="Arial"/>
              </w:rPr>
              <w:t xml:space="preserve"> /</w:t>
            </w:r>
            <w:proofErr w:type="spellStart"/>
            <w:r w:rsidRPr="002D2150">
              <w:rPr>
                <w:rFonts w:ascii="Arial" w:eastAsia="Calibri" w:hAnsi="Arial" w:cs="Arial"/>
              </w:rPr>
              <w:t>release</w:t>
            </w:r>
            <w:proofErr w:type="spellEnd"/>
            <w:r w:rsidRPr="002D2150">
              <w:rPr>
                <w:rFonts w:ascii="Arial" w:eastAsia="Calibri" w:hAnsi="Arial" w:cs="Arial"/>
              </w:rPr>
              <w:t xml:space="preserve"> y /</w:t>
            </w:r>
            <w:proofErr w:type="spellStart"/>
            <w:r w:rsidRPr="002D2150">
              <w:rPr>
                <w:rFonts w:ascii="Arial" w:eastAsia="Calibri" w:hAnsi="Arial" w:cs="Arial"/>
              </w:rPr>
              <w:t>renew</w:t>
            </w:r>
            <w:proofErr w:type="spellEnd"/>
            <w:r w:rsidRPr="002D2150">
              <w:rPr>
                <w:rFonts w:ascii="Arial" w:eastAsia="Calibri" w:hAnsi="Arial" w:cs="Arial"/>
              </w:rPr>
              <w:t>.</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6CF314" w14:textId="77777777" w:rsidR="002D2150" w:rsidRPr="002D2150" w:rsidRDefault="002D2150" w:rsidP="002D2150">
            <w:pPr>
              <w:rPr>
                <w:rFonts w:ascii="Arial" w:eastAsia="Calibri" w:hAnsi="Arial" w:cs="Arial"/>
              </w:rPr>
            </w:pPr>
            <w:r w:rsidRPr="002D2150">
              <w:rPr>
                <w:rFonts w:ascii="Arial" w:eastAsia="Calibri" w:hAnsi="Arial" w:cs="Arial"/>
              </w:rPr>
              <w:t xml:space="preserve">IP en el rango correcto (.2 a .10 Dirección / .50 a .70 </w:t>
            </w:r>
            <w:proofErr w:type="spellStart"/>
            <w:r w:rsidRPr="002D2150">
              <w:rPr>
                <w:rFonts w:ascii="Arial" w:eastAsia="Calibri" w:hAnsi="Arial" w:cs="Arial"/>
              </w:rPr>
              <w:t>Lab</w:t>
            </w:r>
            <w:proofErr w:type="spellEnd"/>
            <w:r w:rsidRPr="002D2150">
              <w:rPr>
                <w:rFonts w:ascii="Arial" w:eastAsia="Calibri" w:hAnsi="Arial" w:cs="Arial"/>
              </w:rPr>
              <w:t xml:space="preserve">), y DNS apuntando a </w:t>
            </w:r>
            <w:proofErr w:type="spellStart"/>
            <w:r w:rsidRPr="002D2150">
              <w:rPr>
                <w:rFonts w:ascii="Arial" w:eastAsia="Calibri" w:hAnsi="Arial" w:cs="Arial"/>
              </w:rPr>
              <w:t>Cloudflare</w:t>
            </w:r>
            <w:proofErr w:type="spellEnd"/>
            <w:r w:rsidRPr="002D2150">
              <w:rPr>
                <w:rFonts w:ascii="Arial" w:eastAsia="Calibri" w:hAnsi="Arial" w:cs="Arial"/>
              </w:rPr>
              <w:t xml:space="preserve"> (1.1.1.3).</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4B600C9" w14:textId="77777777" w:rsidR="002D2150" w:rsidRPr="002D2150" w:rsidRDefault="002D2150" w:rsidP="002D2150">
            <w:pPr>
              <w:rPr>
                <w:rFonts w:ascii="Arial" w:eastAsia="Calibri" w:hAnsi="Arial" w:cs="Arial"/>
              </w:rPr>
            </w:pPr>
            <w:r w:rsidRPr="002D2150">
              <w:rPr>
                <w:rFonts w:ascii="Arial" w:eastAsia="Calibri" w:hAnsi="Arial" w:cs="Arial"/>
              </w:rPr>
              <w:t>Sin conectividad a red local o Internet</w:t>
            </w:r>
          </w:p>
        </w:tc>
      </w:tr>
      <w:tr w:rsidR="002D2150" w:rsidRPr="002D2150" w14:paraId="7923AA85"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AB3CAC8" w14:textId="77777777" w:rsidR="002D2150" w:rsidRPr="002D2150" w:rsidRDefault="002D2150" w:rsidP="002D2150">
            <w:pPr>
              <w:rPr>
                <w:rFonts w:ascii="Arial" w:eastAsia="Calibri" w:hAnsi="Arial" w:cs="Arial"/>
              </w:rPr>
            </w:pPr>
            <w:r w:rsidRPr="002D2150">
              <w:rPr>
                <w:rFonts w:ascii="Arial" w:eastAsia="Calibri" w:hAnsi="Arial" w:cs="Arial"/>
              </w:rPr>
              <w:t xml:space="preserve">Verificación de dominio de </w:t>
            </w:r>
            <w:proofErr w:type="spellStart"/>
            <w:r w:rsidRPr="002D2150">
              <w:rPr>
                <w:rFonts w:ascii="Arial" w:eastAsia="Calibri" w:hAnsi="Arial" w:cs="Arial"/>
              </w:rPr>
              <w:t>broadcast</w:t>
            </w:r>
            <w:proofErr w:type="spellEnd"/>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E76FF73" w14:textId="77777777" w:rsidR="002D2150" w:rsidRPr="002D2150" w:rsidRDefault="002D2150" w:rsidP="002D2150">
            <w:pPr>
              <w:rPr>
                <w:rFonts w:ascii="Arial" w:eastAsia="Calibri" w:hAnsi="Arial" w:cs="Arial"/>
              </w:rPr>
            </w:pPr>
            <w:r w:rsidRPr="002D2150">
              <w:rPr>
                <w:rFonts w:ascii="Arial" w:eastAsia="Calibri" w:hAnsi="Arial" w:cs="Arial"/>
              </w:rPr>
              <w:t>Escáneres de Red LAN (</w:t>
            </w:r>
            <w:proofErr w:type="spellStart"/>
            <w:r w:rsidRPr="002D2150">
              <w:rPr>
                <w:rFonts w:ascii="Arial" w:eastAsia="Calibri" w:hAnsi="Arial" w:cs="Arial"/>
              </w:rPr>
              <w:t>Advanced</w:t>
            </w:r>
            <w:proofErr w:type="spellEnd"/>
            <w:r w:rsidRPr="002D2150">
              <w:rPr>
                <w:rFonts w:ascii="Arial" w:eastAsia="Calibri" w:hAnsi="Arial" w:cs="Arial"/>
              </w:rPr>
              <w:t xml:space="preserve"> IP Scanner o </w:t>
            </w:r>
            <w:proofErr w:type="spellStart"/>
            <w:r w:rsidRPr="002D2150">
              <w:rPr>
                <w:rFonts w:ascii="Arial" w:eastAsia="Calibri" w:hAnsi="Arial" w:cs="Arial"/>
              </w:rPr>
              <w:t>Angry</w:t>
            </w:r>
            <w:proofErr w:type="spellEnd"/>
            <w:r w:rsidRPr="002D2150">
              <w:rPr>
                <w:rFonts w:ascii="Arial" w:eastAsia="Calibri" w:hAnsi="Arial" w:cs="Arial"/>
              </w:rPr>
              <w:t xml:space="preserve"> IP Scanner) ejecutados desde el laboratorio para mapear la visibilidad de los equipos conectados.</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329960" w14:textId="77777777" w:rsidR="002D2150" w:rsidRPr="002D2150" w:rsidRDefault="002D2150" w:rsidP="002D2150">
            <w:pPr>
              <w:rPr>
                <w:rFonts w:ascii="Arial" w:eastAsia="Calibri" w:hAnsi="Arial" w:cs="Arial"/>
              </w:rPr>
            </w:pPr>
            <w:r w:rsidRPr="002D2150">
              <w:rPr>
                <w:rFonts w:ascii="Arial" w:eastAsia="Calibri" w:hAnsi="Arial" w:cs="Arial"/>
              </w:rPr>
              <w:t xml:space="preserve">Todos los equipos en mismo dominio de </w:t>
            </w:r>
            <w:proofErr w:type="spellStart"/>
            <w:r w:rsidRPr="002D2150">
              <w:rPr>
                <w:rFonts w:ascii="Arial" w:eastAsia="Calibri" w:hAnsi="Arial" w:cs="Arial"/>
              </w:rPr>
              <w:t>broadcast</w:t>
            </w:r>
            <w:proofErr w:type="spellEnd"/>
            <w:r w:rsidRPr="002D2150">
              <w:rPr>
                <w:rFonts w:ascii="Arial" w:eastAsia="Calibri" w:hAnsi="Arial" w:cs="Arial"/>
              </w:rPr>
              <w:t xml:space="preserve"> (red plana)</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E32ACFF" w14:textId="77777777" w:rsidR="002D2150" w:rsidRPr="002D2150" w:rsidRDefault="002D2150" w:rsidP="002D2150">
            <w:pPr>
              <w:rPr>
                <w:rFonts w:ascii="Arial" w:eastAsia="Calibri" w:hAnsi="Arial" w:cs="Arial"/>
              </w:rPr>
            </w:pPr>
            <w:r w:rsidRPr="002D2150">
              <w:rPr>
                <w:rFonts w:ascii="Arial" w:eastAsia="Calibri" w:hAnsi="Arial" w:cs="Arial"/>
              </w:rPr>
              <w:t>Confirmación de ausencia de segmentación VLAN</w:t>
            </w:r>
          </w:p>
        </w:tc>
      </w:tr>
      <w:tr w:rsidR="002D2150" w:rsidRPr="002D2150" w14:paraId="7ED5B7A2"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851A221" w14:textId="77777777" w:rsidR="002D2150" w:rsidRPr="002D2150" w:rsidRDefault="002D2150" w:rsidP="002D2150">
            <w:pPr>
              <w:rPr>
                <w:rFonts w:ascii="Arial" w:eastAsia="Calibri" w:hAnsi="Arial" w:cs="Arial"/>
              </w:rPr>
            </w:pPr>
            <w:r w:rsidRPr="002D2150">
              <w:rPr>
                <w:rFonts w:ascii="Arial" w:eastAsia="Calibri" w:hAnsi="Arial" w:cs="Arial"/>
              </w:rPr>
              <w:t>Conectividad entre áreas funcionales</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C5C8E5" w14:textId="77777777" w:rsidR="002D2150" w:rsidRPr="002D2150" w:rsidRDefault="002D2150" w:rsidP="002D2150">
            <w:pPr>
              <w:rPr>
                <w:rFonts w:ascii="Arial" w:eastAsia="Calibri" w:hAnsi="Arial" w:cs="Arial"/>
              </w:rPr>
            </w:pPr>
            <w:r w:rsidRPr="002D2150">
              <w:rPr>
                <w:rFonts w:ascii="Arial" w:eastAsia="Calibri" w:hAnsi="Arial" w:cs="Arial"/>
              </w:rPr>
              <w:t xml:space="preserve">Utilidades ICMP y </w:t>
            </w:r>
            <w:proofErr w:type="spellStart"/>
            <w:r w:rsidRPr="002D2150">
              <w:rPr>
                <w:rFonts w:ascii="Arial" w:eastAsia="Calibri" w:hAnsi="Arial" w:cs="Arial"/>
              </w:rPr>
              <w:t>Nmap</w:t>
            </w:r>
            <w:proofErr w:type="spellEnd"/>
            <w:r w:rsidRPr="002D2150">
              <w:rPr>
                <w:rFonts w:ascii="Arial" w:eastAsia="Calibri" w:hAnsi="Arial" w:cs="Arial"/>
              </w:rPr>
              <w:t xml:space="preserve"> (</w:t>
            </w:r>
            <w:proofErr w:type="spellStart"/>
            <w:r w:rsidRPr="002D2150">
              <w:rPr>
                <w:rFonts w:ascii="Arial" w:eastAsia="Calibri" w:hAnsi="Arial" w:cs="Arial"/>
              </w:rPr>
              <w:t>Zenmap</w:t>
            </w:r>
            <w:proofErr w:type="spellEnd"/>
            <w:r w:rsidRPr="002D2150">
              <w:rPr>
                <w:rFonts w:ascii="Arial" w:eastAsia="Calibri" w:hAnsi="Arial" w:cs="Arial"/>
              </w:rPr>
              <w:t>): Ejecución de ping y escaneo de puertos desde una PC del laboratorio hacia la IP de la Dirección (192.168.50.2).</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B8CB2A" w14:textId="77777777" w:rsidR="002D2150" w:rsidRPr="002D2150" w:rsidRDefault="002D2150" w:rsidP="002D2150">
            <w:pPr>
              <w:rPr>
                <w:rFonts w:ascii="Arial" w:eastAsia="Calibri" w:hAnsi="Arial" w:cs="Arial"/>
              </w:rPr>
            </w:pPr>
            <w:r w:rsidRPr="002D2150">
              <w:rPr>
                <w:rFonts w:ascii="Arial" w:eastAsia="Calibri" w:hAnsi="Arial" w:cs="Arial"/>
              </w:rPr>
              <w:t>Comunicación sin restricciones entre todas las áreas (red plana)</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056D928" w14:textId="77777777" w:rsidR="002D2150" w:rsidRPr="002D2150" w:rsidRDefault="002D2150" w:rsidP="002D2150">
            <w:pPr>
              <w:rPr>
                <w:rFonts w:ascii="Arial" w:eastAsia="Calibri" w:hAnsi="Arial" w:cs="Arial"/>
              </w:rPr>
            </w:pPr>
            <w:r w:rsidRPr="002D2150">
              <w:rPr>
                <w:rFonts w:ascii="Arial" w:eastAsia="Calibri" w:hAnsi="Arial" w:cs="Arial"/>
              </w:rPr>
              <w:t>Confirmación de vulnerabilidad de movimiento lateral sin barreras</w:t>
            </w:r>
          </w:p>
        </w:tc>
      </w:tr>
      <w:tr w:rsidR="002D2150" w:rsidRPr="002D2150" w14:paraId="6C175856"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F2B577" w14:textId="77777777" w:rsidR="002D2150" w:rsidRPr="002D2150" w:rsidRDefault="002D2150" w:rsidP="002D2150">
            <w:pPr>
              <w:rPr>
                <w:rFonts w:ascii="Arial" w:eastAsia="Calibri" w:hAnsi="Arial" w:cs="Arial"/>
              </w:rPr>
            </w:pPr>
            <w:r w:rsidRPr="002D2150">
              <w:rPr>
                <w:rFonts w:ascii="Arial" w:eastAsia="Calibri" w:hAnsi="Arial" w:cs="Arial"/>
              </w:rPr>
              <w:t xml:space="preserve">Prueba de saturación de </w:t>
            </w:r>
            <w:proofErr w:type="spellStart"/>
            <w:r w:rsidRPr="002D2150">
              <w:rPr>
                <w:rFonts w:ascii="Arial" w:eastAsia="Calibri" w:hAnsi="Arial" w:cs="Arial"/>
              </w:rPr>
              <w:t>switches</w:t>
            </w:r>
            <w:proofErr w:type="spellEnd"/>
            <w:r w:rsidRPr="002D2150">
              <w:rPr>
                <w:rFonts w:ascii="Arial" w:eastAsia="Calibri" w:hAnsi="Arial" w:cs="Arial"/>
              </w:rPr>
              <w:t xml:space="preserve"> </w:t>
            </w:r>
            <w:proofErr w:type="spellStart"/>
            <w:r w:rsidRPr="002D2150">
              <w:rPr>
                <w:rFonts w:ascii="Arial" w:eastAsia="Calibri" w:hAnsi="Arial" w:cs="Arial"/>
              </w:rPr>
              <w:t>Fast</w:t>
            </w:r>
            <w:proofErr w:type="spellEnd"/>
            <w:r w:rsidRPr="002D2150">
              <w:rPr>
                <w:rFonts w:ascii="Arial" w:eastAsia="Calibri" w:hAnsi="Arial" w:cs="Arial"/>
              </w:rPr>
              <w:t xml:space="preserve"> Ethernet</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287A8F" w14:textId="77777777" w:rsidR="002D2150" w:rsidRPr="002D2150" w:rsidRDefault="002D2150" w:rsidP="002D2150">
            <w:pPr>
              <w:rPr>
                <w:rFonts w:ascii="Arial" w:eastAsia="Calibri" w:hAnsi="Arial" w:cs="Arial"/>
              </w:rPr>
            </w:pPr>
            <w:r w:rsidRPr="002D2150">
              <w:rPr>
                <w:rFonts w:ascii="Arial" w:eastAsia="Calibri" w:hAnsi="Arial" w:cs="Arial"/>
              </w:rPr>
              <w:t xml:space="preserve">Utilidad de medición de </w:t>
            </w:r>
            <w:proofErr w:type="spellStart"/>
            <w:r w:rsidRPr="002D2150">
              <w:rPr>
                <w:rFonts w:ascii="Arial" w:eastAsia="Calibri" w:hAnsi="Arial" w:cs="Arial"/>
              </w:rPr>
              <w:t>Throughput</w:t>
            </w:r>
            <w:proofErr w:type="spellEnd"/>
            <w:r w:rsidRPr="002D2150">
              <w:rPr>
                <w:rFonts w:ascii="Arial" w:eastAsia="Calibri" w:hAnsi="Arial" w:cs="Arial"/>
              </w:rPr>
              <w:t xml:space="preserve"> (iPerf3) ejecutada en modelo cliente-servidor temporal entre dos laptops, midiendo el ancho de banda </w:t>
            </w:r>
            <w:r w:rsidRPr="002D2150">
              <w:rPr>
                <w:rFonts w:ascii="Arial" w:eastAsia="Calibri" w:hAnsi="Arial" w:cs="Arial"/>
              </w:rPr>
              <w:lastRenderedPageBreak/>
              <w:t>TCP/UDP.</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F2A21B" w14:textId="77777777" w:rsidR="002D2150" w:rsidRPr="002D2150" w:rsidRDefault="002D2150" w:rsidP="002D2150">
            <w:pPr>
              <w:rPr>
                <w:rFonts w:ascii="Arial" w:eastAsia="Calibri" w:hAnsi="Arial" w:cs="Arial"/>
              </w:rPr>
            </w:pPr>
            <w:r w:rsidRPr="002D2150">
              <w:rPr>
                <w:rFonts w:ascii="Arial" w:eastAsia="Calibri" w:hAnsi="Arial" w:cs="Arial"/>
              </w:rPr>
              <w:lastRenderedPageBreak/>
              <w:t>Observación de degradación de rendimiento con tráfico concurrente</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341BDB3" w14:textId="77777777" w:rsidR="002D2150" w:rsidRPr="002D2150" w:rsidRDefault="002D2150" w:rsidP="002D2150">
            <w:pPr>
              <w:rPr>
                <w:rFonts w:ascii="Arial" w:eastAsia="Calibri" w:hAnsi="Arial" w:cs="Arial"/>
              </w:rPr>
            </w:pPr>
            <w:r w:rsidRPr="002D2150">
              <w:rPr>
                <w:rFonts w:ascii="Arial" w:eastAsia="Calibri" w:hAnsi="Arial" w:cs="Arial"/>
              </w:rPr>
              <w:t>Estrangulamiento de aplicaciones críticas (SISNIVEN) en horas pico</w:t>
            </w:r>
          </w:p>
        </w:tc>
      </w:tr>
      <w:tr w:rsidR="002D2150" w:rsidRPr="002D2150" w14:paraId="25646BA5"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6A4D30D" w14:textId="77777777" w:rsidR="002D2150" w:rsidRPr="002D2150" w:rsidRDefault="002D2150" w:rsidP="002D2150">
            <w:pPr>
              <w:rPr>
                <w:rFonts w:ascii="Arial" w:eastAsia="Calibri" w:hAnsi="Arial" w:cs="Arial"/>
              </w:rPr>
            </w:pPr>
            <w:r w:rsidRPr="002D2150">
              <w:rPr>
                <w:rFonts w:ascii="Arial" w:eastAsia="Calibri" w:hAnsi="Arial" w:cs="Arial"/>
              </w:rPr>
              <w:lastRenderedPageBreak/>
              <w:t>Seguridad de red inalámbrica</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4184A6" w14:textId="77777777" w:rsidR="002D2150" w:rsidRPr="002D2150" w:rsidRDefault="002D2150" w:rsidP="002D2150">
            <w:pPr>
              <w:rPr>
                <w:rFonts w:ascii="Arial" w:eastAsia="Calibri" w:hAnsi="Arial" w:cs="Arial"/>
              </w:rPr>
            </w:pPr>
            <w:r w:rsidRPr="002D2150">
              <w:rPr>
                <w:rFonts w:ascii="Arial" w:eastAsia="Calibri" w:hAnsi="Arial" w:cs="Arial"/>
              </w:rPr>
              <w:t>Comandos nativos (</w:t>
            </w:r>
            <w:proofErr w:type="spellStart"/>
            <w:r w:rsidRPr="002D2150">
              <w:rPr>
                <w:rFonts w:ascii="Arial" w:eastAsia="Calibri" w:hAnsi="Arial" w:cs="Arial"/>
              </w:rPr>
              <w:t>netsh</w:t>
            </w:r>
            <w:proofErr w:type="spellEnd"/>
            <w:r w:rsidRPr="002D2150">
              <w:rPr>
                <w:rFonts w:ascii="Arial" w:eastAsia="Calibri" w:hAnsi="Arial" w:cs="Arial"/>
              </w:rPr>
              <w:t xml:space="preserve"> </w:t>
            </w:r>
            <w:proofErr w:type="spellStart"/>
            <w:r w:rsidRPr="002D2150">
              <w:rPr>
                <w:rFonts w:ascii="Arial" w:eastAsia="Calibri" w:hAnsi="Arial" w:cs="Arial"/>
              </w:rPr>
              <w:t>wlan</w:t>
            </w:r>
            <w:proofErr w:type="spellEnd"/>
            <w:r w:rsidRPr="002D2150">
              <w:rPr>
                <w:rFonts w:ascii="Arial" w:eastAsia="Calibri" w:hAnsi="Arial" w:cs="Arial"/>
              </w:rPr>
              <w:t xml:space="preserve"> show </w:t>
            </w:r>
            <w:proofErr w:type="spellStart"/>
            <w:r w:rsidRPr="002D2150">
              <w:rPr>
                <w:rFonts w:ascii="Arial" w:eastAsia="Calibri" w:hAnsi="Arial" w:cs="Arial"/>
              </w:rPr>
              <w:t>networks</w:t>
            </w:r>
            <w:proofErr w:type="spellEnd"/>
            <w:r w:rsidRPr="002D2150">
              <w:rPr>
                <w:rFonts w:ascii="Arial" w:eastAsia="Calibri" w:hAnsi="Arial" w:cs="Arial"/>
              </w:rPr>
              <w:t xml:space="preserve">) para auditar si el </w:t>
            </w:r>
            <w:proofErr w:type="spellStart"/>
            <w:r w:rsidRPr="002D2150">
              <w:rPr>
                <w:rFonts w:ascii="Arial" w:eastAsia="Calibri" w:hAnsi="Arial" w:cs="Arial"/>
              </w:rPr>
              <w:t>Router</w:t>
            </w:r>
            <w:proofErr w:type="spellEnd"/>
            <w:r w:rsidRPr="002D2150">
              <w:rPr>
                <w:rFonts w:ascii="Arial" w:eastAsia="Calibri" w:hAnsi="Arial" w:cs="Arial"/>
              </w:rPr>
              <w:t xml:space="preserve"> ISP está emitiendo señal </w:t>
            </w:r>
            <w:proofErr w:type="spellStart"/>
            <w:r w:rsidRPr="002D2150">
              <w:rPr>
                <w:rFonts w:ascii="Arial" w:eastAsia="Calibri" w:hAnsi="Arial" w:cs="Arial"/>
              </w:rPr>
              <w:t>WiFi</w:t>
            </w:r>
            <w:proofErr w:type="spellEnd"/>
            <w:r w:rsidRPr="002D2150">
              <w:rPr>
                <w:rFonts w:ascii="Arial" w:eastAsia="Calibri" w:hAnsi="Arial" w:cs="Arial"/>
              </w:rPr>
              <w:t xml:space="preserve"> abierta o con cifrado débil.</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8A8F7F" w14:textId="77777777" w:rsidR="002D2150" w:rsidRPr="002D2150" w:rsidRDefault="002D2150" w:rsidP="002D2150">
            <w:pPr>
              <w:rPr>
                <w:rFonts w:ascii="Arial" w:eastAsia="Calibri" w:hAnsi="Arial" w:cs="Arial"/>
              </w:rPr>
            </w:pPr>
            <w:r w:rsidRPr="002D2150">
              <w:rPr>
                <w:rFonts w:ascii="Arial" w:eastAsia="Calibri" w:hAnsi="Arial" w:cs="Arial"/>
              </w:rPr>
              <w:t xml:space="preserve">Si hay </w:t>
            </w:r>
            <w:proofErr w:type="spellStart"/>
            <w:r w:rsidRPr="002D2150">
              <w:rPr>
                <w:rFonts w:ascii="Arial" w:eastAsia="Calibri" w:hAnsi="Arial" w:cs="Arial"/>
              </w:rPr>
              <w:t>WiFi</w:t>
            </w:r>
            <w:proofErr w:type="spellEnd"/>
            <w:r w:rsidRPr="002D2150">
              <w:rPr>
                <w:rFonts w:ascii="Arial" w:eastAsia="Calibri" w:hAnsi="Arial" w:cs="Arial"/>
              </w:rPr>
              <w:t>, debe usar cifrado WPA2 o superior, con contraseñas robustas.</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AFE803" w14:textId="77777777" w:rsidR="002D2150" w:rsidRPr="002D2150" w:rsidRDefault="002D2150" w:rsidP="002D2150">
            <w:pPr>
              <w:rPr>
                <w:rFonts w:ascii="Arial" w:eastAsia="Calibri" w:hAnsi="Arial" w:cs="Arial"/>
              </w:rPr>
            </w:pPr>
            <w:r w:rsidRPr="002D2150">
              <w:rPr>
                <w:rFonts w:ascii="Arial" w:eastAsia="Calibri" w:hAnsi="Arial" w:cs="Arial"/>
              </w:rPr>
              <w:t xml:space="preserve">Exposición de datos sensibles en áreas con dependencia </w:t>
            </w:r>
            <w:proofErr w:type="spellStart"/>
            <w:r w:rsidRPr="002D2150">
              <w:rPr>
                <w:rFonts w:ascii="Arial" w:eastAsia="Calibri" w:hAnsi="Arial" w:cs="Arial"/>
              </w:rPr>
              <w:t>WiFi</w:t>
            </w:r>
            <w:proofErr w:type="spellEnd"/>
          </w:p>
        </w:tc>
      </w:tr>
      <w:tr w:rsidR="002D2150" w:rsidRPr="002D2150" w14:paraId="2C829BE5"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8826765" w14:textId="77777777" w:rsidR="002D2150" w:rsidRPr="002D2150" w:rsidRDefault="002D2150" w:rsidP="002D2150">
            <w:pPr>
              <w:rPr>
                <w:rFonts w:ascii="Arial" w:eastAsia="Calibri" w:hAnsi="Arial" w:cs="Arial"/>
              </w:rPr>
            </w:pPr>
            <w:r w:rsidRPr="002D2150">
              <w:rPr>
                <w:rFonts w:ascii="Arial" w:eastAsia="Calibri" w:hAnsi="Arial" w:cs="Arial"/>
              </w:rPr>
              <w:t xml:space="preserve">Intensidad de señal </w:t>
            </w:r>
            <w:proofErr w:type="spellStart"/>
            <w:r w:rsidRPr="002D2150">
              <w:rPr>
                <w:rFonts w:ascii="Arial" w:eastAsia="Calibri" w:hAnsi="Arial" w:cs="Arial"/>
              </w:rPr>
              <w:t>WiFi</w:t>
            </w:r>
            <w:proofErr w:type="spellEnd"/>
            <w:r w:rsidRPr="002D2150">
              <w:rPr>
                <w:rFonts w:ascii="Arial" w:eastAsia="Calibri" w:hAnsi="Arial" w:cs="Arial"/>
              </w:rPr>
              <w:t xml:space="preserve"> en áreas críticas</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C547FC" w14:textId="77777777" w:rsidR="002D2150" w:rsidRPr="002D2150" w:rsidRDefault="002D2150" w:rsidP="002D2150">
            <w:pPr>
              <w:rPr>
                <w:rFonts w:ascii="Arial" w:eastAsia="Calibri" w:hAnsi="Arial" w:cs="Arial"/>
              </w:rPr>
            </w:pPr>
            <w:r w:rsidRPr="002D2150">
              <w:rPr>
                <w:rFonts w:ascii="Arial" w:eastAsia="Calibri" w:hAnsi="Arial" w:cs="Arial"/>
              </w:rPr>
              <w:t xml:space="preserve">Software de </w:t>
            </w:r>
            <w:proofErr w:type="spellStart"/>
            <w:r w:rsidRPr="002D2150">
              <w:rPr>
                <w:rFonts w:ascii="Arial" w:eastAsia="Calibri" w:hAnsi="Arial" w:cs="Arial"/>
              </w:rPr>
              <w:t>Site</w:t>
            </w:r>
            <w:proofErr w:type="spellEnd"/>
            <w:r w:rsidRPr="002D2150">
              <w:rPr>
                <w:rFonts w:ascii="Arial" w:eastAsia="Calibri" w:hAnsi="Arial" w:cs="Arial"/>
              </w:rPr>
              <w:t xml:space="preserve"> </w:t>
            </w:r>
            <w:proofErr w:type="spellStart"/>
            <w:r w:rsidRPr="002D2150">
              <w:rPr>
                <w:rFonts w:ascii="Arial" w:eastAsia="Calibri" w:hAnsi="Arial" w:cs="Arial"/>
              </w:rPr>
              <w:t>Survey</w:t>
            </w:r>
            <w:proofErr w:type="spellEnd"/>
            <w:r w:rsidRPr="002D2150">
              <w:rPr>
                <w:rFonts w:ascii="Arial" w:eastAsia="Calibri" w:hAnsi="Arial" w:cs="Arial"/>
              </w:rPr>
              <w:t xml:space="preserve"> Activo/Pasivo (</w:t>
            </w:r>
            <w:proofErr w:type="spellStart"/>
            <w:r w:rsidRPr="002D2150">
              <w:rPr>
                <w:rFonts w:ascii="Arial" w:eastAsia="Calibri" w:hAnsi="Arial" w:cs="Arial"/>
              </w:rPr>
              <w:t>Ekahau</w:t>
            </w:r>
            <w:proofErr w:type="spellEnd"/>
            <w:r w:rsidRPr="002D2150">
              <w:rPr>
                <w:rFonts w:ascii="Arial" w:eastAsia="Calibri" w:hAnsi="Arial" w:cs="Arial"/>
              </w:rPr>
              <w:t xml:space="preserve"> Pro) operando en conjunto con el hardware </w:t>
            </w:r>
            <w:proofErr w:type="spellStart"/>
            <w:r w:rsidRPr="002D2150">
              <w:rPr>
                <w:rFonts w:ascii="Arial" w:eastAsia="Calibri" w:hAnsi="Arial" w:cs="Arial"/>
              </w:rPr>
              <w:t>Ekahau</w:t>
            </w:r>
            <w:proofErr w:type="spellEnd"/>
            <w:r w:rsidRPr="002D2150">
              <w:rPr>
                <w:rFonts w:ascii="Arial" w:eastAsia="Calibri" w:hAnsi="Arial" w:cs="Arial"/>
              </w:rPr>
              <w:t xml:space="preserve"> </w:t>
            </w:r>
            <w:proofErr w:type="spellStart"/>
            <w:r w:rsidRPr="002D2150">
              <w:rPr>
                <w:rFonts w:ascii="Arial" w:eastAsia="Calibri" w:hAnsi="Arial" w:cs="Arial"/>
              </w:rPr>
              <w:t>Sidekick</w:t>
            </w:r>
            <w:proofErr w:type="spellEnd"/>
            <w:r w:rsidRPr="002D2150">
              <w:rPr>
                <w:rFonts w:ascii="Arial" w:eastAsia="Calibri" w:hAnsi="Arial" w:cs="Arial"/>
              </w:rPr>
              <w:t>. Genera mapas de calor de alta precisión e identifica interferencias no-</w:t>
            </w:r>
            <w:proofErr w:type="spellStart"/>
            <w:r w:rsidRPr="002D2150">
              <w:rPr>
                <w:rFonts w:ascii="Arial" w:eastAsia="Calibri" w:hAnsi="Arial" w:cs="Arial"/>
              </w:rPr>
              <w:t>WiFi</w:t>
            </w:r>
            <w:proofErr w:type="spellEnd"/>
            <w:r w:rsidRPr="002D2150">
              <w:rPr>
                <w:rFonts w:ascii="Arial" w:eastAsia="Calibri" w:hAnsi="Arial" w:cs="Arial"/>
              </w:rPr>
              <w:t>.</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677485" w14:textId="77777777" w:rsidR="002D2150" w:rsidRPr="002D2150" w:rsidRDefault="002D2150" w:rsidP="002D2150">
            <w:pPr>
              <w:rPr>
                <w:rFonts w:ascii="Arial" w:eastAsia="Calibri" w:hAnsi="Arial" w:cs="Arial"/>
              </w:rPr>
            </w:pPr>
            <w:r w:rsidRPr="002D2150">
              <w:rPr>
                <w:rFonts w:ascii="Arial" w:eastAsia="Calibri" w:hAnsi="Arial" w:cs="Arial"/>
              </w:rPr>
              <w:t xml:space="preserve">Señal superior a -67 </w:t>
            </w:r>
            <w:proofErr w:type="spellStart"/>
            <w:r w:rsidRPr="002D2150">
              <w:rPr>
                <w:rFonts w:ascii="Arial" w:eastAsia="Calibri" w:hAnsi="Arial" w:cs="Arial"/>
              </w:rPr>
              <w:t>dBm</w:t>
            </w:r>
            <w:proofErr w:type="spellEnd"/>
            <w:r w:rsidRPr="002D2150">
              <w:rPr>
                <w:rFonts w:ascii="Arial" w:eastAsia="Calibri" w:hAnsi="Arial" w:cs="Arial"/>
              </w:rPr>
              <w:t xml:space="preserve"> en puntos de trabajo de Estadística, Contabilidad, Insumos Médicos</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FEE1AB0" w14:textId="77777777" w:rsidR="002D2150" w:rsidRPr="002D2150" w:rsidRDefault="002D2150" w:rsidP="002D2150">
            <w:pPr>
              <w:rPr>
                <w:rFonts w:ascii="Arial" w:eastAsia="Calibri" w:hAnsi="Arial" w:cs="Arial"/>
              </w:rPr>
            </w:pPr>
            <w:r w:rsidRPr="002D2150">
              <w:rPr>
                <w:rFonts w:ascii="Arial" w:eastAsia="Calibri" w:hAnsi="Arial" w:cs="Arial"/>
              </w:rPr>
              <w:t>Intermitencia en conectividad, pérdida de datos durante sincronización</w:t>
            </w:r>
          </w:p>
        </w:tc>
      </w:tr>
      <w:tr w:rsidR="002D2150" w:rsidRPr="002D2150" w14:paraId="5C0DB825"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A35E62" w14:textId="77777777" w:rsidR="002D2150" w:rsidRPr="002D2150" w:rsidRDefault="002D2150" w:rsidP="002D2150">
            <w:pPr>
              <w:rPr>
                <w:rFonts w:ascii="Arial" w:eastAsia="Calibri" w:hAnsi="Arial" w:cs="Arial"/>
              </w:rPr>
            </w:pPr>
            <w:r w:rsidRPr="002D2150">
              <w:rPr>
                <w:rFonts w:ascii="Arial" w:eastAsia="Calibri" w:hAnsi="Arial" w:cs="Arial"/>
              </w:rPr>
              <w:t xml:space="preserve">Estado de UPS de </w:t>
            </w:r>
            <w:proofErr w:type="spellStart"/>
            <w:r w:rsidRPr="002D2150">
              <w:rPr>
                <w:rFonts w:ascii="Arial" w:eastAsia="Calibri" w:hAnsi="Arial" w:cs="Arial"/>
              </w:rPr>
              <w:t>switches</w:t>
            </w:r>
            <w:proofErr w:type="spellEnd"/>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68A64C" w14:textId="77777777" w:rsidR="002D2150" w:rsidRPr="002D2150" w:rsidRDefault="002D2150" w:rsidP="002D2150">
            <w:pPr>
              <w:rPr>
                <w:rFonts w:ascii="Arial" w:eastAsia="Calibri" w:hAnsi="Arial" w:cs="Arial"/>
              </w:rPr>
            </w:pPr>
            <w:r w:rsidRPr="002D2150">
              <w:rPr>
                <w:rFonts w:ascii="Arial" w:eastAsia="Calibri" w:hAnsi="Arial" w:cs="Arial"/>
              </w:rPr>
              <w:t>Prueba de autonomía manual (</w:t>
            </w:r>
            <w:proofErr w:type="spellStart"/>
            <w:r w:rsidRPr="002D2150">
              <w:rPr>
                <w:rFonts w:ascii="Arial" w:eastAsia="Calibri" w:hAnsi="Arial" w:cs="Arial"/>
              </w:rPr>
              <w:t>Drop</w:t>
            </w:r>
            <w:proofErr w:type="spellEnd"/>
            <w:r w:rsidRPr="002D2150">
              <w:rPr>
                <w:rFonts w:ascii="Arial" w:eastAsia="Calibri" w:hAnsi="Arial" w:cs="Arial"/>
              </w:rPr>
              <w:t xml:space="preserve"> Test): Desconexión controlada del suministro eléctrico de la UPS de 1000VA y cronometraje del tiempo de respaldo.</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C0A37F" w14:textId="77777777" w:rsidR="002D2150" w:rsidRPr="002D2150" w:rsidRDefault="002D2150" w:rsidP="002D2150">
            <w:pPr>
              <w:rPr>
                <w:rFonts w:ascii="Arial" w:eastAsia="Calibri" w:hAnsi="Arial" w:cs="Arial"/>
              </w:rPr>
            </w:pPr>
            <w:r w:rsidRPr="002D2150">
              <w:rPr>
                <w:rFonts w:ascii="Arial" w:eastAsia="Calibri" w:hAnsi="Arial" w:cs="Arial"/>
              </w:rPr>
              <w:t>Batería con capacidad de respaldo mínimo de 15 minutos</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14D42F0" w14:textId="77777777" w:rsidR="002D2150" w:rsidRPr="002D2150" w:rsidRDefault="002D2150" w:rsidP="002D2150">
            <w:pPr>
              <w:rPr>
                <w:rFonts w:ascii="Arial" w:eastAsia="Calibri" w:hAnsi="Arial" w:cs="Arial"/>
              </w:rPr>
            </w:pPr>
            <w:r w:rsidRPr="002D2150">
              <w:rPr>
                <w:rFonts w:ascii="Arial" w:eastAsia="Calibri" w:hAnsi="Arial" w:cs="Arial"/>
              </w:rPr>
              <w:t xml:space="preserve">Caída inmediata de </w:t>
            </w:r>
            <w:proofErr w:type="spellStart"/>
            <w:r w:rsidRPr="002D2150">
              <w:rPr>
                <w:rFonts w:ascii="Arial" w:eastAsia="Calibri" w:hAnsi="Arial" w:cs="Arial"/>
              </w:rPr>
              <w:t>switches</w:t>
            </w:r>
            <w:proofErr w:type="spellEnd"/>
            <w:r w:rsidRPr="002D2150">
              <w:rPr>
                <w:rFonts w:ascii="Arial" w:eastAsia="Calibri" w:hAnsi="Arial" w:cs="Arial"/>
              </w:rPr>
              <w:t xml:space="preserve"> ante fluctuación eléctrica; riesgo de daño a equipos</w:t>
            </w:r>
          </w:p>
        </w:tc>
      </w:tr>
      <w:tr w:rsidR="002D2150" w:rsidRPr="002D2150" w14:paraId="38523210"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55E3DCF" w14:textId="77777777" w:rsidR="002D2150" w:rsidRPr="002D2150" w:rsidRDefault="002D2150" w:rsidP="002D2150">
            <w:pPr>
              <w:rPr>
                <w:rFonts w:ascii="Arial" w:eastAsia="Calibri" w:hAnsi="Arial" w:cs="Arial"/>
              </w:rPr>
            </w:pPr>
            <w:r w:rsidRPr="002D2150">
              <w:rPr>
                <w:rFonts w:ascii="Arial" w:eastAsia="Calibri" w:hAnsi="Arial" w:cs="Arial"/>
              </w:rPr>
              <w:t xml:space="preserve">Estado físico de </w:t>
            </w:r>
            <w:proofErr w:type="spellStart"/>
            <w:r w:rsidRPr="002D2150">
              <w:rPr>
                <w:rFonts w:ascii="Arial" w:eastAsia="Calibri" w:hAnsi="Arial" w:cs="Arial"/>
              </w:rPr>
              <w:t>switches</w:t>
            </w:r>
            <w:proofErr w:type="spellEnd"/>
            <w:r w:rsidRPr="002D2150">
              <w:rPr>
                <w:rFonts w:ascii="Arial" w:eastAsia="Calibri" w:hAnsi="Arial" w:cs="Arial"/>
              </w:rPr>
              <w:t xml:space="preserve"> </w:t>
            </w:r>
            <w:proofErr w:type="spellStart"/>
            <w:r w:rsidRPr="002D2150">
              <w:rPr>
                <w:rFonts w:ascii="Arial" w:eastAsia="Calibri" w:hAnsi="Arial" w:cs="Arial"/>
              </w:rPr>
              <w:t>Fast</w:t>
            </w:r>
            <w:proofErr w:type="spellEnd"/>
            <w:r w:rsidRPr="002D2150">
              <w:rPr>
                <w:rFonts w:ascii="Arial" w:eastAsia="Calibri" w:hAnsi="Arial" w:cs="Arial"/>
              </w:rPr>
              <w:t xml:space="preserve"> Ethernet</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75E3EC" w14:textId="77777777" w:rsidR="002D2150" w:rsidRPr="002D2150" w:rsidRDefault="002D2150" w:rsidP="002D2150">
            <w:pPr>
              <w:rPr>
                <w:rFonts w:ascii="Arial" w:eastAsia="Calibri" w:hAnsi="Arial" w:cs="Arial"/>
              </w:rPr>
            </w:pPr>
            <w:r w:rsidRPr="002D2150">
              <w:rPr>
                <w:rFonts w:ascii="Arial" w:eastAsia="Calibri" w:hAnsi="Arial" w:cs="Arial"/>
              </w:rPr>
              <w:t xml:space="preserve">Inspección física, Revisión táctil/visual de temperatura, acumulación de polvo y estado de las luces LED en el escritorio de </w:t>
            </w:r>
            <w:r w:rsidRPr="002D2150">
              <w:rPr>
                <w:rFonts w:ascii="Arial" w:eastAsia="Calibri" w:hAnsi="Arial" w:cs="Arial"/>
              </w:rPr>
              <w:lastRenderedPageBreak/>
              <w:t>madera.</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B5B7A4" w14:textId="77777777" w:rsidR="002D2150" w:rsidRPr="002D2150" w:rsidRDefault="002D2150" w:rsidP="002D2150">
            <w:pPr>
              <w:rPr>
                <w:rFonts w:ascii="Arial" w:eastAsia="Calibri" w:hAnsi="Arial" w:cs="Arial"/>
              </w:rPr>
            </w:pPr>
            <w:r w:rsidRPr="002D2150">
              <w:rPr>
                <w:rFonts w:ascii="Arial" w:eastAsia="Calibri" w:hAnsi="Arial" w:cs="Arial"/>
              </w:rPr>
              <w:lastRenderedPageBreak/>
              <w:t>Todos los puertos con conectividad estable; sin indicadores de fallo</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A52DF6D" w14:textId="77777777" w:rsidR="002D2150" w:rsidRPr="002D2150" w:rsidRDefault="002D2150" w:rsidP="002D2150">
            <w:pPr>
              <w:rPr>
                <w:rFonts w:ascii="Arial" w:eastAsia="Calibri" w:hAnsi="Arial" w:cs="Arial"/>
              </w:rPr>
            </w:pPr>
            <w:r w:rsidRPr="002D2150">
              <w:rPr>
                <w:rFonts w:ascii="Arial" w:eastAsia="Calibri" w:hAnsi="Arial" w:cs="Arial"/>
              </w:rPr>
              <w:t>Degradación acelerada del hardware central debido a condiciones ambientales o sobrecalentamiento.</w:t>
            </w:r>
          </w:p>
        </w:tc>
      </w:tr>
      <w:tr w:rsidR="002D2150" w:rsidRPr="002D2150" w14:paraId="2C9F9829"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4576502" w14:textId="77777777" w:rsidR="002D2150" w:rsidRPr="002D2150" w:rsidRDefault="002D2150" w:rsidP="002D2150">
            <w:pPr>
              <w:rPr>
                <w:rFonts w:ascii="Arial" w:eastAsia="Calibri" w:hAnsi="Arial" w:cs="Arial"/>
              </w:rPr>
            </w:pPr>
            <w:r w:rsidRPr="002D2150">
              <w:rPr>
                <w:rFonts w:ascii="Arial" w:eastAsia="Calibri" w:hAnsi="Arial" w:cs="Arial"/>
              </w:rPr>
              <w:lastRenderedPageBreak/>
              <w:t>Verificación de canaletas y protección de cableado</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CAC55B" w14:textId="77777777" w:rsidR="002D2150" w:rsidRPr="002D2150" w:rsidRDefault="002D2150" w:rsidP="002D2150">
            <w:pPr>
              <w:rPr>
                <w:rFonts w:ascii="Arial" w:eastAsia="Calibri" w:hAnsi="Arial" w:cs="Arial"/>
              </w:rPr>
            </w:pPr>
            <w:r w:rsidRPr="002D2150">
              <w:rPr>
                <w:rFonts w:ascii="Arial" w:eastAsia="Calibri" w:hAnsi="Arial" w:cs="Arial"/>
              </w:rPr>
              <w:t xml:space="preserve">Inspección ocular certificada con registro fotográfico. Levantamiento de evidencias sobre el uso de grapas, cableado directo a los equipos y etiquetas de </w:t>
            </w:r>
            <w:proofErr w:type="spellStart"/>
            <w:r w:rsidRPr="002D2150">
              <w:rPr>
                <w:rFonts w:ascii="Arial" w:eastAsia="Calibri" w:hAnsi="Arial" w:cs="Arial"/>
              </w:rPr>
              <w:t>masking</w:t>
            </w:r>
            <w:proofErr w:type="spellEnd"/>
            <w:r w:rsidRPr="002D2150">
              <w:rPr>
                <w:rFonts w:ascii="Arial" w:eastAsia="Calibri" w:hAnsi="Arial" w:cs="Arial"/>
              </w:rPr>
              <w:t xml:space="preserve"> tape.</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90226C6" w14:textId="77777777" w:rsidR="002D2150" w:rsidRPr="002D2150" w:rsidRDefault="002D2150" w:rsidP="002D2150">
            <w:pPr>
              <w:rPr>
                <w:rFonts w:ascii="Arial" w:eastAsia="Calibri" w:hAnsi="Arial" w:cs="Arial"/>
              </w:rPr>
            </w:pPr>
            <w:r w:rsidRPr="002D2150">
              <w:rPr>
                <w:rFonts w:ascii="Arial" w:eastAsia="Calibri" w:hAnsi="Arial" w:cs="Arial"/>
              </w:rPr>
              <w:t>Cableado protegido en canaletas; ausencia de cables expuestos a tensión mecánica</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296574B" w14:textId="77777777" w:rsidR="002D2150" w:rsidRPr="002D2150" w:rsidRDefault="002D2150" w:rsidP="002D2150">
            <w:pPr>
              <w:rPr>
                <w:rFonts w:ascii="Arial" w:eastAsia="Calibri" w:hAnsi="Arial" w:cs="Arial"/>
              </w:rPr>
            </w:pPr>
            <w:r w:rsidRPr="002D2150">
              <w:rPr>
                <w:rFonts w:ascii="Arial" w:eastAsia="Calibri" w:hAnsi="Arial" w:cs="Arial"/>
              </w:rPr>
              <w:t>Daño físico al cableado; interrupción de conectividad en áreas no protegidas</w:t>
            </w:r>
          </w:p>
        </w:tc>
      </w:tr>
      <w:tr w:rsidR="002D2150" w:rsidRPr="002D2150" w14:paraId="3C72C9EE"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19D346A" w14:textId="77777777" w:rsidR="002D2150" w:rsidRPr="002D2150" w:rsidRDefault="002D2150" w:rsidP="002D2150">
            <w:pPr>
              <w:rPr>
                <w:rFonts w:ascii="Arial" w:eastAsia="Calibri" w:hAnsi="Arial" w:cs="Arial"/>
              </w:rPr>
            </w:pPr>
            <w:r w:rsidRPr="002D2150">
              <w:rPr>
                <w:rFonts w:ascii="Arial" w:eastAsia="Calibri" w:hAnsi="Arial" w:cs="Arial"/>
              </w:rPr>
              <w:t>Verificación de conexiones privadas (Sindicato, SNC, Transporte)</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F07FFB" w14:textId="77777777" w:rsidR="002D2150" w:rsidRPr="002D2150" w:rsidRDefault="002D2150" w:rsidP="002D2150">
            <w:pPr>
              <w:rPr>
                <w:rFonts w:ascii="Arial" w:eastAsia="Calibri" w:hAnsi="Arial" w:cs="Arial"/>
              </w:rPr>
            </w:pPr>
            <w:r w:rsidRPr="002D2150">
              <w:rPr>
                <w:rFonts w:ascii="Arial" w:eastAsia="Calibri" w:hAnsi="Arial" w:cs="Arial"/>
              </w:rPr>
              <w:t>Entrevista, inspección de equipos de conectividad</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6A7FDF" w14:textId="77777777" w:rsidR="002D2150" w:rsidRPr="002D2150" w:rsidRDefault="002D2150" w:rsidP="002D2150">
            <w:pPr>
              <w:rPr>
                <w:rFonts w:ascii="Arial" w:eastAsia="Calibri" w:hAnsi="Arial" w:cs="Arial"/>
              </w:rPr>
            </w:pPr>
            <w:r w:rsidRPr="002D2150">
              <w:rPr>
                <w:rFonts w:ascii="Arial" w:eastAsia="Calibri" w:hAnsi="Arial" w:cs="Arial"/>
              </w:rPr>
              <w:t>Documentación de tipo de conexión, proveedor, y medidas de seguridad</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7B8827D" w14:textId="77777777" w:rsidR="002D2150" w:rsidRPr="002D2150" w:rsidRDefault="002D2150" w:rsidP="002D2150">
            <w:pPr>
              <w:rPr>
                <w:rFonts w:ascii="Arial" w:eastAsia="Calibri" w:hAnsi="Arial" w:cs="Arial"/>
              </w:rPr>
            </w:pPr>
            <w:r w:rsidRPr="002D2150">
              <w:rPr>
                <w:rFonts w:ascii="Arial" w:eastAsia="Calibri" w:hAnsi="Arial" w:cs="Arial"/>
              </w:rPr>
              <w:t>Fuga de información no monitoreada; bypass de controles de seguridad corporativos</w:t>
            </w:r>
          </w:p>
        </w:tc>
      </w:tr>
      <w:tr w:rsidR="002D2150" w:rsidRPr="002D2150" w14:paraId="2CFC44E6"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AB9851B" w14:textId="77777777" w:rsidR="002D2150" w:rsidRPr="002D2150" w:rsidRDefault="002D2150" w:rsidP="002D2150">
            <w:pPr>
              <w:rPr>
                <w:rFonts w:ascii="Arial" w:eastAsia="Calibri" w:hAnsi="Arial" w:cs="Arial"/>
              </w:rPr>
            </w:pPr>
            <w:r w:rsidRPr="002D2150">
              <w:rPr>
                <w:rFonts w:ascii="Arial" w:eastAsia="Calibri" w:hAnsi="Arial" w:cs="Arial"/>
              </w:rPr>
              <w:t xml:space="preserve">Verificación de existencia de </w:t>
            </w:r>
            <w:proofErr w:type="spellStart"/>
            <w:r w:rsidRPr="002D2150">
              <w:rPr>
                <w:rFonts w:ascii="Arial" w:eastAsia="Calibri" w:hAnsi="Arial" w:cs="Arial"/>
              </w:rPr>
              <w:t>patch</w:t>
            </w:r>
            <w:proofErr w:type="spellEnd"/>
            <w:r w:rsidRPr="002D2150">
              <w:rPr>
                <w:rFonts w:ascii="Arial" w:eastAsia="Calibri" w:hAnsi="Arial" w:cs="Arial"/>
              </w:rPr>
              <w:t xml:space="preserve"> </w:t>
            </w:r>
            <w:proofErr w:type="spellStart"/>
            <w:r w:rsidRPr="002D2150">
              <w:rPr>
                <w:rFonts w:ascii="Arial" w:eastAsia="Calibri" w:hAnsi="Arial" w:cs="Arial"/>
              </w:rPr>
              <w:t>panels</w:t>
            </w:r>
            <w:proofErr w:type="spellEnd"/>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A3427E3" w14:textId="77777777" w:rsidR="002D2150" w:rsidRPr="002D2150" w:rsidRDefault="002D2150" w:rsidP="002D2150">
            <w:pPr>
              <w:rPr>
                <w:rFonts w:ascii="Arial" w:eastAsia="Calibri" w:hAnsi="Arial" w:cs="Arial"/>
              </w:rPr>
            </w:pPr>
            <w:r w:rsidRPr="002D2150">
              <w:rPr>
                <w:rFonts w:ascii="Arial" w:eastAsia="Calibri" w:hAnsi="Arial" w:cs="Arial"/>
              </w:rPr>
              <w:t>Inspección visual en nodos de Dirección y Varios 1</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DEB0975" w14:textId="77777777" w:rsidR="002D2150" w:rsidRPr="002D2150" w:rsidRDefault="002D2150" w:rsidP="002D2150">
            <w:pPr>
              <w:rPr>
                <w:rFonts w:ascii="Arial" w:eastAsia="Calibri" w:hAnsi="Arial" w:cs="Arial"/>
              </w:rPr>
            </w:pPr>
            <w:r w:rsidRPr="002D2150">
              <w:rPr>
                <w:rFonts w:ascii="Arial" w:eastAsia="Calibri" w:hAnsi="Arial" w:cs="Arial"/>
              </w:rPr>
              <w:t xml:space="preserve">Presencia de </w:t>
            </w:r>
            <w:proofErr w:type="spellStart"/>
            <w:r w:rsidRPr="002D2150">
              <w:rPr>
                <w:rFonts w:ascii="Arial" w:eastAsia="Calibri" w:hAnsi="Arial" w:cs="Arial"/>
              </w:rPr>
              <w:t>patch</w:t>
            </w:r>
            <w:proofErr w:type="spellEnd"/>
            <w:r w:rsidRPr="002D2150">
              <w:rPr>
                <w:rFonts w:ascii="Arial" w:eastAsia="Calibri" w:hAnsi="Arial" w:cs="Arial"/>
              </w:rPr>
              <w:t xml:space="preserve"> </w:t>
            </w:r>
            <w:proofErr w:type="spellStart"/>
            <w:r w:rsidRPr="002D2150">
              <w:rPr>
                <w:rFonts w:ascii="Arial" w:eastAsia="Calibri" w:hAnsi="Arial" w:cs="Arial"/>
              </w:rPr>
              <w:t>panels</w:t>
            </w:r>
            <w:proofErr w:type="spellEnd"/>
            <w:r w:rsidRPr="002D2150">
              <w:rPr>
                <w:rFonts w:ascii="Arial" w:eastAsia="Calibri" w:hAnsi="Arial" w:cs="Arial"/>
              </w:rPr>
              <w:t xml:space="preserve"> para terminación mecánica del cableado horizontal</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CD686BF" w14:textId="77777777" w:rsidR="002D2150" w:rsidRPr="002D2150" w:rsidRDefault="002D2150" w:rsidP="002D2150">
            <w:pPr>
              <w:rPr>
                <w:rFonts w:ascii="Arial" w:eastAsia="Calibri" w:hAnsi="Arial" w:cs="Arial"/>
              </w:rPr>
            </w:pPr>
            <w:r w:rsidRPr="002D2150">
              <w:rPr>
                <w:rFonts w:ascii="Arial" w:eastAsia="Calibri" w:hAnsi="Arial" w:cs="Arial"/>
              </w:rPr>
              <w:t xml:space="preserve">Tensión en puertos de </w:t>
            </w:r>
            <w:proofErr w:type="spellStart"/>
            <w:r w:rsidRPr="002D2150">
              <w:rPr>
                <w:rFonts w:ascii="Arial" w:eastAsia="Calibri" w:hAnsi="Arial" w:cs="Arial"/>
              </w:rPr>
              <w:t>switches</w:t>
            </w:r>
            <w:proofErr w:type="spellEnd"/>
            <w:r w:rsidRPr="002D2150">
              <w:rPr>
                <w:rFonts w:ascii="Arial" w:eastAsia="Calibri" w:hAnsi="Arial" w:cs="Arial"/>
              </w:rPr>
              <w:t>; daño a conectores; dificultad para mantenimiento</w:t>
            </w:r>
          </w:p>
        </w:tc>
      </w:tr>
      <w:tr w:rsidR="002D2150" w:rsidRPr="002D2150" w14:paraId="11365CA7"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EBFA87" w14:textId="77777777" w:rsidR="002D2150" w:rsidRPr="002D2150" w:rsidRDefault="002D2150" w:rsidP="002D2150">
            <w:pPr>
              <w:rPr>
                <w:rFonts w:ascii="Arial" w:eastAsia="Calibri" w:hAnsi="Arial" w:cs="Arial"/>
              </w:rPr>
            </w:pPr>
            <w:r w:rsidRPr="002D2150">
              <w:rPr>
                <w:rFonts w:ascii="Arial" w:eastAsia="Calibri" w:hAnsi="Arial" w:cs="Arial"/>
              </w:rPr>
              <w:t>Verificación de rosetas de pared</w:t>
            </w:r>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F6F81D" w14:textId="77777777" w:rsidR="002D2150" w:rsidRPr="002D2150" w:rsidRDefault="002D2150" w:rsidP="002D2150">
            <w:pPr>
              <w:rPr>
                <w:rFonts w:ascii="Arial" w:eastAsia="Calibri" w:hAnsi="Arial" w:cs="Arial"/>
              </w:rPr>
            </w:pPr>
            <w:r w:rsidRPr="002D2150">
              <w:rPr>
                <w:rFonts w:ascii="Arial" w:eastAsia="Calibri" w:hAnsi="Arial" w:cs="Arial"/>
              </w:rPr>
              <w:t>Inspección visual en áreas de trabajo</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996007" w14:textId="77777777" w:rsidR="002D2150" w:rsidRPr="002D2150" w:rsidRDefault="002D2150" w:rsidP="002D2150">
            <w:pPr>
              <w:rPr>
                <w:rFonts w:ascii="Arial" w:eastAsia="Calibri" w:hAnsi="Arial" w:cs="Arial"/>
              </w:rPr>
            </w:pPr>
            <w:r w:rsidRPr="002D2150">
              <w:rPr>
                <w:rFonts w:ascii="Arial" w:eastAsia="Calibri" w:hAnsi="Arial" w:cs="Arial"/>
              </w:rPr>
              <w:t xml:space="preserve">Presencia de rosetas o </w:t>
            </w:r>
            <w:proofErr w:type="spellStart"/>
            <w:r w:rsidRPr="002D2150">
              <w:rPr>
                <w:rFonts w:ascii="Arial" w:eastAsia="Calibri" w:hAnsi="Arial" w:cs="Arial"/>
              </w:rPr>
              <w:t>faceplates</w:t>
            </w:r>
            <w:proofErr w:type="spellEnd"/>
            <w:r w:rsidRPr="002D2150">
              <w:rPr>
                <w:rFonts w:ascii="Arial" w:eastAsia="Calibri" w:hAnsi="Arial" w:cs="Arial"/>
              </w:rPr>
              <w:t xml:space="preserve"> con </w:t>
            </w:r>
            <w:proofErr w:type="spellStart"/>
            <w:r w:rsidRPr="002D2150">
              <w:rPr>
                <w:rFonts w:ascii="Arial" w:eastAsia="Calibri" w:hAnsi="Arial" w:cs="Arial"/>
              </w:rPr>
              <w:t>jacks</w:t>
            </w:r>
            <w:proofErr w:type="spellEnd"/>
            <w:r w:rsidRPr="002D2150">
              <w:rPr>
                <w:rFonts w:ascii="Arial" w:eastAsia="Calibri" w:hAnsi="Arial" w:cs="Arial"/>
              </w:rPr>
              <w:t xml:space="preserve"> RJ45 hembra en cada punto de red</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305D12D" w14:textId="77777777" w:rsidR="002D2150" w:rsidRPr="002D2150" w:rsidRDefault="002D2150" w:rsidP="002D2150">
            <w:pPr>
              <w:rPr>
                <w:rFonts w:ascii="Arial" w:eastAsia="Calibri" w:hAnsi="Arial" w:cs="Arial"/>
              </w:rPr>
            </w:pPr>
            <w:r w:rsidRPr="002D2150">
              <w:rPr>
                <w:rFonts w:ascii="Arial" w:eastAsia="Calibri" w:hAnsi="Arial" w:cs="Arial"/>
              </w:rPr>
              <w:t>Conectores RJ45 expuestos a tensión y daño físico; fallos de conectividad</w:t>
            </w:r>
          </w:p>
        </w:tc>
      </w:tr>
      <w:tr w:rsidR="002D2150" w:rsidRPr="002D2150" w14:paraId="6FF3B632" w14:textId="77777777" w:rsidTr="00531163">
        <w:tc>
          <w:tcPr>
            <w:tcW w:w="2430"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D8D3A13" w14:textId="77777777" w:rsidR="002D2150" w:rsidRPr="002D2150" w:rsidRDefault="002D2150" w:rsidP="002D2150">
            <w:pPr>
              <w:rPr>
                <w:rFonts w:ascii="Arial" w:eastAsia="Calibri" w:hAnsi="Arial" w:cs="Arial"/>
              </w:rPr>
            </w:pPr>
            <w:r w:rsidRPr="002D2150">
              <w:rPr>
                <w:rFonts w:ascii="Arial" w:eastAsia="Calibri" w:hAnsi="Arial" w:cs="Arial"/>
              </w:rPr>
              <w:lastRenderedPageBreak/>
              <w:t xml:space="preserve">Verificación de </w:t>
            </w:r>
            <w:proofErr w:type="spellStart"/>
            <w:r w:rsidRPr="002D2150">
              <w:rPr>
                <w:rFonts w:ascii="Arial" w:eastAsia="Calibri" w:hAnsi="Arial" w:cs="Arial"/>
              </w:rPr>
              <w:t>patch</w:t>
            </w:r>
            <w:proofErr w:type="spellEnd"/>
            <w:r w:rsidRPr="002D2150">
              <w:rPr>
                <w:rFonts w:ascii="Arial" w:eastAsia="Calibri" w:hAnsi="Arial" w:cs="Arial"/>
              </w:rPr>
              <w:t xml:space="preserve"> </w:t>
            </w:r>
            <w:proofErr w:type="spellStart"/>
            <w:r w:rsidRPr="002D2150">
              <w:rPr>
                <w:rFonts w:ascii="Arial" w:eastAsia="Calibri" w:hAnsi="Arial" w:cs="Arial"/>
              </w:rPr>
              <w:t>cords</w:t>
            </w:r>
            <w:proofErr w:type="spellEnd"/>
          </w:p>
        </w:tc>
        <w:tc>
          <w:tcPr>
            <w:tcW w:w="309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DF9DFB7" w14:textId="77777777" w:rsidR="002D2150" w:rsidRPr="002D2150" w:rsidRDefault="002D2150" w:rsidP="002D2150">
            <w:pPr>
              <w:rPr>
                <w:rFonts w:ascii="Arial" w:eastAsia="Calibri" w:hAnsi="Arial" w:cs="Arial"/>
              </w:rPr>
            </w:pPr>
            <w:r w:rsidRPr="002D2150">
              <w:rPr>
                <w:rFonts w:ascii="Arial" w:eastAsia="Calibri" w:hAnsi="Arial" w:cs="Arial"/>
              </w:rPr>
              <w:t>Inspección visual en áreas de trabajo</w:t>
            </w:r>
          </w:p>
        </w:tc>
        <w:tc>
          <w:tcPr>
            <w:tcW w:w="2452"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085036" w14:textId="77777777" w:rsidR="002D2150" w:rsidRPr="002D2150" w:rsidRDefault="002D2150" w:rsidP="002D2150">
            <w:pPr>
              <w:rPr>
                <w:rFonts w:ascii="Arial" w:eastAsia="Calibri" w:hAnsi="Arial" w:cs="Arial"/>
              </w:rPr>
            </w:pPr>
            <w:r w:rsidRPr="002D2150">
              <w:rPr>
                <w:rFonts w:ascii="Arial" w:eastAsia="Calibri" w:hAnsi="Arial" w:cs="Arial"/>
              </w:rPr>
              <w:t xml:space="preserve">Uso de </w:t>
            </w:r>
            <w:proofErr w:type="spellStart"/>
            <w:r w:rsidRPr="002D2150">
              <w:rPr>
                <w:rFonts w:ascii="Arial" w:eastAsia="Calibri" w:hAnsi="Arial" w:cs="Arial"/>
              </w:rPr>
              <w:t>patch</w:t>
            </w:r>
            <w:proofErr w:type="spellEnd"/>
            <w:r w:rsidRPr="002D2150">
              <w:rPr>
                <w:rFonts w:ascii="Arial" w:eastAsia="Calibri" w:hAnsi="Arial" w:cs="Arial"/>
              </w:rPr>
              <w:t xml:space="preserve"> </w:t>
            </w:r>
            <w:proofErr w:type="spellStart"/>
            <w:r w:rsidRPr="002D2150">
              <w:rPr>
                <w:rFonts w:ascii="Arial" w:eastAsia="Calibri" w:hAnsi="Arial" w:cs="Arial"/>
              </w:rPr>
              <w:t>cords</w:t>
            </w:r>
            <w:proofErr w:type="spellEnd"/>
            <w:r w:rsidRPr="002D2150">
              <w:rPr>
                <w:rFonts w:ascii="Arial" w:eastAsia="Calibri" w:hAnsi="Arial" w:cs="Arial"/>
              </w:rPr>
              <w:t xml:space="preserve"> flexibles de fábrica entre roseta y equipo final</w:t>
            </w:r>
          </w:p>
        </w:tc>
        <w:tc>
          <w:tcPr>
            <w:tcW w:w="336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7FA1491" w14:textId="77777777" w:rsidR="002D2150" w:rsidRPr="002D2150" w:rsidRDefault="002D2150" w:rsidP="002D2150">
            <w:pPr>
              <w:rPr>
                <w:rFonts w:ascii="Arial" w:eastAsia="Calibri" w:hAnsi="Arial" w:cs="Arial"/>
              </w:rPr>
            </w:pPr>
            <w:r w:rsidRPr="002D2150">
              <w:rPr>
                <w:rFonts w:ascii="Arial" w:eastAsia="Calibri" w:hAnsi="Arial" w:cs="Arial"/>
              </w:rPr>
              <w:t>Uso de cable sólido horizontal para conexión final; rotura de conductores</w:t>
            </w:r>
          </w:p>
        </w:tc>
      </w:tr>
      <w:tr w:rsidR="00676F33" w:rsidRPr="00676F33" w14:paraId="1EB859B7" w14:textId="77777777" w:rsidTr="00676F33">
        <w:tc>
          <w:tcPr>
            <w:tcW w:w="2430" w:type="dxa"/>
            <w:tcBorders>
              <w:top w:val="single" w:sz="4" w:space="0" w:color="auto"/>
              <w:left w:val="single" w:sz="4" w:space="0" w:color="auto"/>
              <w:bottom w:val="single" w:sz="4" w:space="0" w:color="auto"/>
              <w:right w:val="single" w:sz="4" w:space="0" w:color="auto"/>
            </w:tcBorders>
            <w:shd w:val="clear" w:color="auto" w:fill="auto"/>
            <w:tcMar>
              <w:top w:w="150" w:type="dxa"/>
              <w:left w:w="0" w:type="dxa"/>
              <w:bottom w:w="150" w:type="dxa"/>
              <w:right w:w="240" w:type="dxa"/>
            </w:tcMar>
            <w:vAlign w:val="center"/>
            <w:hideMark/>
          </w:tcPr>
          <w:p w14:paraId="0B543313" w14:textId="77777777" w:rsidR="00676F33" w:rsidRPr="00676F33" w:rsidRDefault="00676F33" w:rsidP="00676F33">
            <w:pPr>
              <w:rPr>
                <w:rFonts w:ascii="Arial" w:eastAsia="Calibri" w:hAnsi="Arial" w:cs="Arial"/>
              </w:rPr>
            </w:pPr>
            <w:r w:rsidRPr="00676F33">
              <w:rPr>
                <w:rFonts w:ascii="Arial" w:eastAsia="Calibri" w:hAnsi="Arial" w:cs="Arial"/>
              </w:rPr>
              <w:t>Revisión de Inventario de Activos de Red</w:t>
            </w:r>
          </w:p>
        </w:tc>
        <w:tc>
          <w:tcPr>
            <w:tcW w:w="3097"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383822E4" w14:textId="77777777" w:rsidR="00676F33" w:rsidRPr="00676F33" w:rsidRDefault="00676F33" w:rsidP="00676F33">
            <w:pPr>
              <w:rPr>
                <w:rFonts w:ascii="Arial" w:eastAsia="Calibri" w:hAnsi="Arial" w:cs="Arial"/>
              </w:rPr>
            </w:pPr>
            <w:r w:rsidRPr="00676F33">
              <w:rPr>
                <w:rFonts w:ascii="Arial" w:eastAsia="Calibri" w:hAnsi="Arial" w:cs="Arial"/>
              </w:rPr>
              <w:t>Análisis documental y conciliación física (</w:t>
            </w:r>
            <w:proofErr w:type="spellStart"/>
            <w:r w:rsidRPr="00676F33">
              <w:rPr>
                <w:rFonts w:ascii="Arial" w:eastAsia="Calibri" w:hAnsi="Arial" w:cs="Arial"/>
              </w:rPr>
              <w:t>Checklist</w:t>
            </w:r>
            <w:proofErr w:type="spellEnd"/>
            <w:r w:rsidRPr="00676F33">
              <w:rPr>
                <w:rFonts w:ascii="Arial" w:eastAsia="Calibri" w:hAnsi="Arial" w:cs="Arial"/>
              </w:rPr>
              <w:t>).</w:t>
            </w:r>
          </w:p>
        </w:tc>
        <w:tc>
          <w:tcPr>
            <w:tcW w:w="2452"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5C9F5E22" w14:textId="77777777" w:rsidR="00676F33" w:rsidRPr="00676F33" w:rsidRDefault="00676F33" w:rsidP="00676F33">
            <w:pPr>
              <w:rPr>
                <w:rFonts w:ascii="Arial" w:eastAsia="Calibri" w:hAnsi="Arial" w:cs="Arial"/>
              </w:rPr>
            </w:pPr>
            <w:r w:rsidRPr="00676F33">
              <w:rPr>
                <w:rFonts w:ascii="Arial" w:eastAsia="Calibri" w:hAnsi="Arial" w:cs="Arial"/>
              </w:rPr>
              <w:t>Inventario actualizado que coincida 100% con los equipos físicos, incluyendo número de serie y ubicación.</w:t>
            </w:r>
          </w:p>
        </w:tc>
        <w:tc>
          <w:tcPr>
            <w:tcW w:w="3361"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0" w:type="dxa"/>
            </w:tcMar>
            <w:vAlign w:val="center"/>
            <w:hideMark/>
          </w:tcPr>
          <w:p w14:paraId="68EB1CAF" w14:textId="77777777" w:rsidR="00676F33" w:rsidRPr="00676F33" w:rsidRDefault="00676F33" w:rsidP="00676F33">
            <w:pPr>
              <w:rPr>
                <w:rFonts w:ascii="Arial" w:eastAsia="Calibri" w:hAnsi="Arial" w:cs="Arial"/>
              </w:rPr>
            </w:pPr>
            <w:r w:rsidRPr="00676F33">
              <w:rPr>
                <w:rFonts w:ascii="Arial" w:eastAsia="Calibri" w:hAnsi="Arial" w:cs="Arial"/>
              </w:rPr>
              <w:t>Pérdida de activos, desconocimiento del ciclo de vida y dificultad para planificar renovaciones.</w:t>
            </w:r>
          </w:p>
        </w:tc>
      </w:tr>
      <w:tr w:rsidR="00676F33" w:rsidRPr="00676F33" w14:paraId="64C23E4C" w14:textId="77777777" w:rsidTr="00676F33">
        <w:tc>
          <w:tcPr>
            <w:tcW w:w="2430" w:type="dxa"/>
            <w:tcBorders>
              <w:top w:val="single" w:sz="4" w:space="0" w:color="auto"/>
              <w:left w:val="single" w:sz="4" w:space="0" w:color="auto"/>
              <w:bottom w:val="single" w:sz="4" w:space="0" w:color="auto"/>
              <w:right w:val="single" w:sz="4" w:space="0" w:color="auto"/>
            </w:tcBorders>
            <w:shd w:val="clear" w:color="auto" w:fill="auto"/>
            <w:tcMar>
              <w:top w:w="150" w:type="dxa"/>
              <w:left w:w="0" w:type="dxa"/>
              <w:bottom w:w="150" w:type="dxa"/>
              <w:right w:w="240" w:type="dxa"/>
            </w:tcMar>
            <w:vAlign w:val="center"/>
            <w:hideMark/>
          </w:tcPr>
          <w:p w14:paraId="215689CA" w14:textId="77777777" w:rsidR="00676F33" w:rsidRPr="00676F33" w:rsidRDefault="00676F33" w:rsidP="00676F33">
            <w:pPr>
              <w:rPr>
                <w:rFonts w:ascii="Arial" w:eastAsia="Calibri" w:hAnsi="Arial" w:cs="Arial"/>
              </w:rPr>
            </w:pPr>
            <w:r w:rsidRPr="00676F33">
              <w:rPr>
                <w:rFonts w:ascii="Arial" w:eastAsia="Calibri" w:hAnsi="Arial" w:cs="Arial"/>
              </w:rPr>
              <w:t>Auditoría de Bitácora de Incidentes y Mantenimiento</w:t>
            </w:r>
          </w:p>
        </w:tc>
        <w:tc>
          <w:tcPr>
            <w:tcW w:w="3097"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0FF0C8BA" w14:textId="77777777" w:rsidR="00676F33" w:rsidRPr="00676F33" w:rsidRDefault="00676F33" w:rsidP="00676F33">
            <w:pPr>
              <w:rPr>
                <w:rFonts w:ascii="Arial" w:eastAsia="Calibri" w:hAnsi="Arial" w:cs="Arial"/>
              </w:rPr>
            </w:pPr>
            <w:r w:rsidRPr="00676F33">
              <w:rPr>
                <w:rFonts w:ascii="Arial" w:eastAsia="Calibri" w:hAnsi="Arial" w:cs="Arial"/>
              </w:rPr>
              <w:t>Análisis documental y entrevistas con el personal de soporte.</w:t>
            </w:r>
          </w:p>
        </w:tc>
        <w:tc>
          <w:tcPr>
            <w:tcW w:w="2452"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23513FD8" w14:textId="77777777" w:rsidR="00676F33" w:rsidRPr="00676F33" w:rsidRDefault="00676F33" w:rsidP="00676F33">
            <w:pPr>
              <w:rPr>
                <w:rFonts w:ascii="Arial" w:eastAsia="Calibri" w:hAnsi="Arial" w:cs="Arial"/>
              </w:rPr>
            </w:pPr>
            <w:r w:rsidRPr="00676F33">
              <w:rPr>
                <w:rFonts w:ascii="Arial" w:eastAsia="Calibri" w:hAnsi="Arial" w:cs="Arial"/>
              </w:rPr>
              <w:t>Existencia de registros históricos de fallos, soluciones aplicadas (causa raíz) y mantenimientos de UPS/</w:t>
            </w:r>
            <w:proofErr w:type="spellStart"/>
            <w:r w:rsidRPr="00676F33">
              <w:rPr>
                <w:rFonts w:ascii="Arial" w:eastAsia="Calibri" w:hAnsi="Arial" w:cs="Arial"/>
              </w:rPr>
              <w:t>Switches</w:t>
            </w:r>
            <w:proofErr w:type="spellEnd"/>
            <w:r w:rsidRPr="00676F33">
              <w:rPr>
                <w:rFonts w:ascii="Arial" w:eastAsia="Calibri" w:hAnsi="Arial" w:cs="Arial"/>
              </w:rPr>
              <w:t>.</w:t>
            </w:r>
          </w:p>
        </w:tc>
        <w:tc>
          <w:tcPr>
            <w:tcW w:w="3361"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0" w:type="dxa"/>
            </w:tcMar>
            <w:vAlign w:val="center"/>
            <w:hideMark/>
          </w:tcPr>
          <w:p w14:paraId="7F0B04C0" w14:textId="77777777" w:rsidR="00676F33" w:rsidRPr="00676F33" w:rsidRDefault="00676F33" w:rsidP="00676F33">
            <w:pPr>
              <w:rPr>
                <w:rFonts w:ascii="Arial" w:eastAsia="Calibri" w:hAnsi="Arial" w:cs="Arial"/>
              </w:rPr>
            </w:pPr>
            <w:r w:rsidRPr="00676F33">
              <w:rPr>
                <w:rFonts w:ascii="Arial" w:eastAsia="Calibri" w:hAnsi="Arial" w:cs="Arial"/>
              </w:rPr>
              <w:t>Imposibilidad de prevenir fallos recurrentes; soporte técnico puramente reactivo y deficiente.</w:t>
            </w:r>
          </w:p>
        </w:tc>
      </w:tr>
      <w:tr w:rsidR="00676F33" w:rsidRPr="00676F33" w14:paraId="0D5ECBFE" w14:textId="77777777" w:rsidTr="00676F33">
        <w:tc>
          <w:tcPr>
            <w:tcW w:w="2430" w:type="dxa"/>
            <w:tcBorders>
              <w:top w:val="single" w:sz="4" w:space="0" w:color="auto"/>
              <w:left w:val="single" w:sz="4" w:space="0" w:color="auto"/>
              <w:bottom w:val="single" w:sz="4" w:space="0" w:color="auto"/>
              <w:right w:val="single" w:sz="4" w:space="0" w:color="auto"/>
            </w:tcBorders>
            <w:shd w:val="clear" w:color="auto" w:fill="auto"/>
            <w:tcMar>
              <w:top w:w="150" w:type="dxa"/>
              <w:left w:w="0" w:type="dxa"/>
              <w:bottom w:w="150" w:type="dxa"/>
              <w:right w:w="240" w:type="dxa"/>
            </w:tcMar>
            <w:vAlign w:val="center"/>
            <w:hideMark/>
          </w:tcPr>
          <w:p w14:paraId="0ADCCFE4" w14:textId="77777777" w:rsidR="00676F33" w:rsidRPr="00676F33" w:rsidRDefault="00676F33" w:rsidP="00676F33">
            <w:pPr>
              <w:rPr>
                <w:rFonts w:ascii="Arial" w:eastAsia="Calibri" w:hAnsi="Arial" w:cs="Arial"/>
              </w:rPr>
            </w:pPr>
            <w:r w:rsidRPr="00676F33">
              <w:rPr>
                <w:rFonts w:ascii="Arial" w:eastAsia="Calibri" w:hAnsi="Arial" w:cs="Arial"/>
              </w:rPr>
              <w:t>Verificación de copias de seguridad de configuraciones</w:t>
            </w:r>
          </w:p>
        </w:tc>
        <w:tc>
          <w:tcPr>
            <w:tcW w:w="3097"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54200EFB" w14:textId="77777777" w:rsidR="00676F33" w:rsidRPr="00676F33" w:rsidRDefault="00676F33" w:rsidP="00676F33">
            <w:pPr>
              <w:rPr>
                <w:rFonts w:ascii="Arial" w:eastAsia="Calibri" w:hAnsi="Arial" w:cs="Arial"/>
              </w:rPr>
            </w:pPr>
            <w:r w:rsidRPr="00676F33">
              <w:rPr>
                <w:rFonts w:ascii="Arial" w:eastAsia="Calibri" w:hAnsi="Arial" w:cs="Arial"/>
              </w:rPr>
              <w:t>Entrevista y solicitud de archivos de respaldo (</w:t>
            </w:r>
            <w:proofErr w:type="spellStart"/>
            <w:r w:rsidRPr="00676F33">
              <w:rPr>
                <w:rFonts w:ascii="Arial" w:eastAsia="Calibri" w:hAnsi="Arial" w:cs="Arial"/>
              </w:rPr>
              <w:t>Backups</w:t>
            </w:r>
            <w:proofErr w:type="spellEnd"/>
            <w:r w:rsidRPr="00676F33">
              <w:rPr>
                <w:rFonts w:ascii="Arial" w:eastAsia="Calibri" w:hAnsi="Arial" w:cs="Arial"/>
              </w:rPr>
              <w:t xml:space="preserve">) del </w:t>
            </w:r>
            <w:proofErr w:type="spellStart"/>
            <w:r w:rsidRPr="00676F33">
              <w:rPr>
                <w:rFonts w:ascii="Arial" w:eastAsia="Calibri" w:hAnsi="Arial" w:cs="Arial"/>
              </w:rPr>
              <w:t>Router</w:t>
            </w:r>
            <w:proofErr w:type="spellEnd"/>
            <w:r w:rsidRPr="00676F33">
              <w:rPr>
                <w:rFonts w:ascii="Arial" w:eastAsia="Calibri" w:hAnsi="Arial" w:cs="Arial"/>
              </w:rPr>
              <w:t xml:space="preserve"> y Puntos de Acceso.</w:t>
            </w:r>
          </w:p>
        </w:tc>
        <w:tc>
          <w:tcPr>
            <w:tcW w:w="2452"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6CEB9304" w14:textId="77777777" w:rsidR="00676F33" w:rsidRPr="00676F33" w:rsidRDefault="00676F33" w:rsidP="00676F33">
            <w:pPr>
              <w:rPr>
                <w:rFonts w:ascii="Arial" w:eastAsia="Calibri" w:hAnsi="Arial" w:cs="Arial"/>
              </w:rPr>
            </w:pPr>
            <w:r w:rsidRPr="00676F33">
              <w:rPr>
                <w:rFonts w:ascii="Arial" w:eastAsia="Calibri" w:hAnsi="Arial" w:cs="Arial"/>
              </w:rPr>
              <w:t>Existencia de archivos de configuración actualizados almacenados en un medio seguro fuera del equipo.</w:t>
            </w:r>
          </w:p>
        </w:tc>
        <w:tc>
          <w:tcPr>
            <w:tcW w:w="3361"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0" w:type="dxa"/>
            </w:tcMar>
            <w:vAlign w:val="center"/>
            <w:hideMark/>
          </w:tcPr>
          <w:p w14:paraId="2473E682" w14:textId="77777777" w:rsidR="00676F33" w:rsidRPr="00676F33" w:rsidRDefault="00676F33" w:rsidP="00676F33">
            <w:pPr>
              <w:rPr>
                <w:rFonts w:ascii="Arial" w:eastAsia="Calibri" w:hAnsi="Arial" w:cs="Arial"/>
              </w:rPr>
            </w:pPr>
            <w:r w:rsidRPr="00676F33">
              <w:rPr>
                <w:rFonts w:ascii="Arial" w:eastAsia="Calibri" w:hAnsi="Arial" w:cs="Arial"/>
              </w:rPr>
              <w:t xml:space="preserve">Imposibilidad de restablecer rápidamente la red tras el reemplazo de un </w:t>
            </w:r>
            <w:proofErr w:type="spellStart"/>
            <w:r w:rsidRPr="00676F33">
              <w:rPr>
                <w:rFonts w:ascii="Arial" w:eastAsia="Calibri" w:hAnsi="Arial" w:cs="Arial"/>
              </w:rPr>
              <w:t>router</w:t>
            </w:r>
            <w:proofErr w:type="spellEnd"/>
            <w:r w:rsidRPr="00676F33">
              <w:rPr>
                <w:rFonts w:ascii="Arial" w:eastAsia="Calibri" w:hAnsi="Arial" w:cs="Arial"/>
              </w:rPr>
              <w:t xml:space="preserve"> o AP dañado.</w:t>
            </w:r>
          </w:p>
        </w:tc>
      </w:tr>
      <w:tr w:rsidR="00676F33" w:rsidRPr="00676F33" w14:paraId="787A288E" w14:textId="77777777" w:rsidTr="00676F33">
        <w:tc>
          <w:tcPr>
            <w:tcW w:w="2430" w:type="dxa"/>
            <w:tcBorders>
              <w:top w:val="single" w:sz="4" w:space="0" w:color="auto"/>
              <w:left w:val="single" w:sz="4" w:space="0" w:color="auto"/>
              <w:bottom w:val="single" w:sz="4" w:space="0" w:color="auto"/>
              <w:right w:val="single" w:sz="4" w:space="0" w:color="auto"/>
            </w:tcBorders>
            <w:shd w:val="clear" w:color="auto" w:fill="auto"/>
            <w:tcMar>
              <w:top w:w="150" w:type="dxa"/>
              <w:left w:w="0" w:type="dxa"/>
              <w:bottom w:w="150" w:type="dxa"/>
              <w:right w:w="240" w:type="dxa"/>
            </w:tcMar>
            <w:vAlign w:val="center"/>
            <w:hideMark/>
          </w:tcPr>
          <w:p w14:paraId="08C47CAF" w14:textId="77777777" w:rsidR="00676F33" w:rsidRPr="00676F33" w:rsidRDefault="00676F33" w:rsidP="00676F33">
            <w:pPr>
              <w:rPr>
                <w:rFonts w:ascii="Arial" w:eastAsia="Calibri" w:hAnsi="Arial" w:cs="Arial"/>
              </w:rPr>
            </w:pPr>
            <w:r w:rsidRPr="00676F33">
              <w:rPr>
                <w:rFonts w:ascii="Arial" w:eastAsia="Calibri" w:hAnsi="Arial" w:cs="Arial"/>
              </w:rPr>
              <w:t xml:space="preserve">Prueba de bloqueo automático de </w:t>
            </w:r>
            <w:r w:rsidRPr="00676F33">
              <w:rPr>
                <w:rFonts w:ascii="Arial" w:eastAsia="Calibri" w:hAnsi="Arial" w:cs="Arial"/>
              </w:rPr>
              <w:lastRenderedPageBreak/>
              <w:t>sesión</w:t>
            </w:r>
          </w:p>
        </w:tc>
        <w:tc>
          <w:tcPr>
            <w:tcW w:w="3097"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74EFFBE5" w14:textId="77777777" w:rsidR="00676F33" w:rsidRPr="00676F33" w:rsidRDefault="00676F33" w:rsidP="00676F33">
            <w:pPr>
              <w:rPr>
                <w:rFonts w:ascii="Arial" w:eastAsia="Calibri" w:hAnsi="Arial" w:cs="Arial"/>
              </w:rPr>
            </w:pPr>
            <w:r w:rsidRPr="00676F33">
              <w:rPr>
                <w:rFonts w:ascii="Arial" w:eastAsia="Calibri" w:hAnsi="Arial" w:cs="Arial"/>
              </w:rPr>
              <w:lastRenderedPageBreak/>
              <w:t xml:space="preserve">Inspección cronometrada en estaciones de trabajo </w:t>
            </w:r>
            <w:r w:rsidRPr="00676F33">
              <w:rPr>
                <w:rFonts w:ascii="Arial" w:eastAsia="Calibri" w:hAnsi="Arial" w:cs="Arial"/>
              </w:rPr>
              <w:lastRenderedPageBreak/>
              <w:t>del Laboratorio y Dirección.</w:t>
            </w:r>
          </w:p>
        </w:tc>
        <w:tc>
          <w:tcPr>
            <w:tcW w:w="2452"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359F747B" w14:textId="77777777" w:rsidR="00676F33" w:rsidRPr="00676F33" w:rsidRDefault="00676F33" w:rsidP="00676F33">
            <w:pPr>
              <w:rPr>
                <w:rFonts w:ascii="Arial" w:eastAsia="Calibri" w:hAnsi="Arial" w:cs="Arial"/>
              </w:rPr>
            </w:pPr>
            <w:r w:rsidRPr="00676F33">
              <w:rPr>
                <w:rFonts w:ascii="Arial" w:eastAsia="Calibri" w:hAnsi="Arial" w:cs="Arial"/>
              </w:rPr>
              <w:lastRenderedPageBreak/>
              <w:t xml:space="preserve">La PC exige contraseña de desbloqueo tras </w:t>
            </w:r>
            <w:r w:rsidRPr="00676F33">
              <w:rPr>
                <w:rFonts w:ascii="Arial" w:eastAsia="Calibri" w:hAnsi="Arial" w:cs="Arial"/>
              </w:rPr>
              <w:lastRenderedPageBreak/>
              <w:t>exactamente 5 minutos de inactividad del mouse/teclado.</w:t>
            </w:r>
          </w:p>
        </w:tc>
        <w:tc>
          <w:tcPr>
            <w:tcW w:w="3361"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0" w:type="dxa"/>
            </w:tcMar>
            <w:vAlign w:val="center"/>
            <w:hideMark/>
          </w:tcPr>
          <w:p w14:paraId="414468ED" w14:textId="77777777" w:rsidR="00676F33" w:rsidRPr="00676F33" w:rsidRDefault="00676F33" w:rsidP="00676F33">
            <w:pPr>
              <w:rPr>
                <w:rFonts w:ascii="Arial" w:eastAsia="Calibri" w:hAnsi="Arial" w:cs="Arial"/>
              </w:rPr>
            </w:pPr>
            <w:r w:rsidRPr="00676F33">
              <w:rPr>
                <w:rFonts w:ascii="Arial" w:eastAsia="Calibri" w:hAnsi="Arial" w:cs="Arial"/>
              </w:rPr>
              <w:lastRenderedPageBreak/>
              <w:t xml:space="preserve">Acceso no autorizado a sesiones activas, exponiendo datos del </w:t>
            </w:r>
            <w:r w:rsidRPr="00676F33">
              <w:rPr>
                <w:rFonts w:ascii="Arial" w:eastAsia="Calibri" w:hAnsi="Arial" w:cs="Arial"/>
              </w:rPr>
              <w:lastRenderedPageBreak/>
              <w:t>SISNIVEN a personas ajenas al puesto.</w:t>
            </w:r>
          </w:p>
        </w:tc>
      </w:tr>
      <w:tr w:rsidR="00676F33" w:rsidRPr="00676F33" w14:paraId="3E6E0645" w14:textId="77777777" w:rsidTr="00676F33">
        <w:tc>
          <w:tcPr>
            <w:tcW w:w="2430" w:type="dxa"/>
            <w:tcBorders>
              <w:top w:val="single" w:sz="4" w:space="0" w:color="auto"/>
              <w:left w:val="single" w:sz="4" w:space="0" w:color="auto"/>
              <w:bottom w:val="single" w:sz="4" w:space="0" w:color="auto"/>
              <w:right w:val="single" w:sz="4" w:space="0" w:color="auto"/>
            </w:tcBorders>
            <w:shd w:val="clear" w:color="auto" w:fill="auto"/>
            <w:tcMar>
              <w:top w:w="150" w:type="dxa"/>
              <w:left w:w="0" w:type="dxa"/>
              <w:bottom w:w="150" w:type="dxa"/>
              <w:right w:w="240" w:type="dxa"/>
            </w:tcMar>
            <w:vAlign w:val="center"/>
            <w:hideMark/>
          </w:tcPr>
          <w:p w14:paraId="0172D556" w14:textId="77777777" w:rsidR="00676F33" w:rsidRPr="00676F33" w:rsidRDefault="00676F33" w:rsidP="00676F33">
            <w:pPr>
              <w:rPr>
                <w:rFonts w:ascii="Arial" w:eastAsia="Calibri" w:hAnsi="Arial" w:cs="Arial"/>
              </w:rPr>
            </w:pPr>
            <w:r w:rsidRPr="00676F33">
              <w:rPr>
                <w:rFonts w:ascii="Arial" w:eastAsia="Calibri" w:hAnsi="Arial" w:cs="Arial"/>
              </w:rPr>
              <w:lastRenderedPageBreak/>
              <w:t>Verificación de políticas de contraseñas</w:t>
            </w:r>
          </w:p>
        </w:tc>
        <w:tc>
          <w:tcPr>
            <w:tcW w:w="3097"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2D6F0090" w14:textId="77777777" w:rsidR="00676F33" w:rsidRPr="00676F33" w:rsidRDefault="00676F33" w:rsidP="00676F33">
            <w:pPr>
              <w:rPr>
                <w:rFonts w:ascii="Arial" w:eastAsia="Calibri" w:hAnsi="Arial" w:cs="Arial"/>
              </w:rPr>
            </w:pPr>
            <w:r w:rsidRPr="00676F33">
              <w:rPr>
                <w:rFonts w:ascii="Arial" w:eastAsia="Calibri" w:hAnsi="Arial" w:cs="Arial"/>
              </w:rPr>
              <w:t xml:space="preserve">Inspección manual de la configuración de cuentas de usuario en Windows (net </w:t>
            </w:r>
            <w:proofErr w:type="spellStart"/>
            <w:r w:rsidRPr="00676F33">
              <w:rPr>
                <w:rFonts w:ascii="Arial" w:eastAsia="Calibri" w:hAnsi="Arial" w:cs="Arial"/>
              </w:rPr>
              <w:t>accounts</w:t>
            </w:r>
            <w:proofErr w:type="spellEnd"/>
            <w:r w:rsidRPr="00676F33">
              <w:rPr>
                <w:rFonts w:ascii="Arial" w:eastAsia="Calibri" w:hAnsi="Arial" w:cs="Arial"/>
              </w:rPr>
              <w:t xml:space="preserve"> o revisión visual).</w:t>
            </w:r>
          </w:p>
        </w:tc>
        <w:tc>
          <w:tcPr>
            <w:tcW w:w="2452"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16755042" w14:textId="77777777" w:rsidR="00676F33" w:rsidRPr="00676F33" w:rsidRDefault="00676F33" w:rsidP="00676F33">
            <w:pPr>
              <w:rPr>
                <w:rFonts w:ascii="Arial" w:eastAsia="Calibri" w:hAnsi="Arial" w:cs="Arial"/>
              </w:rPr>
            </w:pPr>
            <w:r w:rsidRPr="00676F33">
              <w:rPr>
                <w:rFonts w:ascii="Arial" w:eastAsia="Calibri" w:hAnsi="Arial" w:cs="Arial"/>
              </w:rPr>
              <w:t>Uso de contraseñas complejas (alfanuméricas, 8 caracteres) en cuentas administrativas.</w:t>
            </w:r>
          </w:p>
        </w:tc>
        <w:tc>
          <w:tcPr>
            <w:tcW w:w="3361"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0" w:type="dxa"/>
            </w:tcMar>
            <w:vAlign w:val="center"/>
            <w:hideMark/>
          </w:tcPr>
          <w:p w14:paraId="2D94BEF2" w14:textId="77777777" w:rsidR="00676F33" w:rsidRPr="00676F33" w:rsidRDefault="00676F33" w:rsidP="00676F33">
            <w:pPr>
              <w:rPr>
                <w:rFonts w:ascii="Arial" w:eastAsia="Calibri" w:hAnsi="Arial" w:cs="Arial"/>
              </w:rPr>
            </w:pPr>
            <w:r w:rsidRPr="00676F33">
              <w:rPr>
                <w:rFonts w:ascii="Arial" w:eastAsia="Calibri" w:hAnsi="Arial" w:cs="Arial"/>
              </w:rPr>
              <w:t>Vulnerabilidad ante ataques de fuerza bruta o suplantación de identidad en la red.</w:t>
            </w:r>
          </w:p>
        </w:tc>
      </w:tr>
      <w:tr w:rsidR="00676F33" w:rsidRPr="00676F33" w14:paraId="52391B19" w14:textId="77777777" w:rsidTr="00676F33">
        <w:tc>
          <w:tcPr>
            <w:tcW w:w="2430" w:type="dxa"/>
            <w:tcBorders>
              <w:top w:val="single" w:sz="4" w:space="0" w:color="auto"/>
              <w:left w:val="single" w:sz="4" w:space="0" w:color="auto"/>
              <w:bottom w:val="single" w:sz="4" w:space="0" w:color="auto"/>
              <w:right w:val="single" w:sz="4" w:space="0" w:color="auto"/>
            </w:tcBorders>
            <w:shd w:val="clear" w:color="auto" w:fill="auto"/>
            <w:tcMar>
              <w:top w:w="150" w:type="dxa"/>
              <w:left w:w="0" w:type="dxa"/>
              <w:bottom w:w="150" w:type="dxa"/>
              <w:right w:w="240" w:type="dxa"/>
            </w:tcMar>
            <w:vAlign w:val="center"/>
            <w:hideMark/>
          </w:tcPr>
          <w:p w14:paraId="1DF357AD" w14:textId="77777777" w:rsidR="00676F33" w:rsidRPr="00676F33" w:rsidRDefault="00676F33" w:rsidP="00676F33">
            <w:pPr>
              <w:rPr>
                <w:rFonts w:ascii="Arial" w:eastAsia="Calibri" w:hAnsi="Arial" w:cs="Arial"/>
              </w:rPr>
            </w:pPr>
            <w:r w:rsidRPr="00676F33">
              <w:rPr>
                <w:rFonts w:ascii="Arial" w:eastAsia="Calibri" w:hAnsi="Arial" w:cs="Arial"/>
              </w:rPr>
              <w:t>Prueba de restricción de medios removibles (USB)</w:t>
            </w:r>
          </w:p>
        </w:tc>
        <w:tc>
          <w:tcPr>
            <w:tcW w:w="3097"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1B775879" w14:textId="77777777" w:rsidR="00676F33" w:rsidRPr="00676F33" w:rsidRDefault="00676F33" w:rsidP="00676F33">
            <w:pPr>
              <w:rPr>
                <w:rFonts w:ascii="Arial" w:eastAsia="Calibri" w:hAnsi="Arial" w:cs="Arial"/>
              </w:rPr>
            </w:pPr>
            <w:r w:rsidRPr="00676F33">
              <w:rPr>
                <w:rFonts w:ascii="Arial" w:eastAsia="Calibri" w:hAnsi="Arial" w:cs="Arial"/>
              </w:rPr>
              <w:t>Memoria USB de prueba insertada en computadoras de áreas críticas (Epidemiología, Banco Biológico).</w:t>
            </w:r>
          </w:p>
        </w:tc>
        <w:tc>
          <w:tcPr>
            <w:tcW w:w="2452"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4C89DE84" w14:textId="77777777" w:rsidR="00676F33" w:rsidRPr="00676F33" w:rsidRDefault="00676F33" w:rsidP="00676F33">
            <w:pPr>
              <w:rPr>
                <w:rFonts w:ascii="Arial" w:eastAsia="Calibri" w:hAnsi="Arial" w:cs="Arial"/>
              </w:rPr>
            </w:pPr>
            <w:r w:rsidRPr="00676F33">
              <w:rPr>
                <w:rFonts w:ascii="Arial" w:eastAsia="Calibri" w:hAnsi="Arial" w:cs="Arial"/>
              </w:rPr>
              <w:t>El sistema operativo bloquea la lectura/escritura del dispositivo extraíble.</w:t>
            </w:r>
          </w:p>
        </w:tc>
        <w:tc>
          <w:tcPr>
            <w:tcW w:w="3361"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0" w:type="dxa"/>
            </w:tcMar>
            <w:vAlign w:val="center"/>
            <w:hideMark/>
          </w:tcPr>
          <w:p w14:paraId="602A4F82" w14:textId="77777777" w:rsidR="00676F33" w:rsidRPr="00676F33" w:rsidRDefault="00676F33" w:rsidP="00676F33">
            <w:pPr>
              <w:rPr>
                <w:rFonts w:ascii="Arial" w:eastAsia="Calibri" w:hAnsi="Arial" w:cs="Arial"/>
              </w:rPr>
            </w:pPr>
            <w:r w:rsidRPr="00676F33">
              <w:rPr>
                <w:rFonts w:ascii="Arial" w:eastAsia="Calibri" w:hAnsi="Arial" w:cs="Arial"/>
              </w:rPr>
              <w:t>Fuga de datos confidenciales de pacientes o infección de la red corporativa por malware vía USB.</w:t>
            </w:r>
          </w:p>
        </w:tc>
      </w:tr>
      <w:tr w:rsidR="00676F33" w:rsidRPr="00676F33" w14:paraId="6E5FB4DE" w14:textId="77777777" w:rsidTr="00676F33">
        <w:tc>
          <w:tcPr>
            <w:tcW w:w="2430" w:type="dxa"/>
            <w:tcBorders>
              <w:top w:val="single" w:sz="4" w:space="0" w:color="auto"/>
              <w:left w:val="single" w:sz="4" w:space="0" w:color="auto"/>
              <w:bottom w:val="single" w:sz="4" w:space="0" w:color="auto"/>
              <w:right w:val="single" w:sz="4" w:space="0" w:color="auto"/>
            </w:tcBorders>
            <w:shd w:val="clear" w:color="auto" w:fill="auto"/>
            <w:tcMar>
              <w:top w:w="150" w:type="dxa"/>
              <w:left w:w="0" w:type="dxa"/>
              <w:bottom w:w="150" w:type="dxa"/>
              <w:right w:w="240" w:type="dxa"/>
            </w:tcMar>
            <w:vAlign w:val="center"/>
            <w:hideMark/>
          </w:tcPr>
          <w:p w14:paraId="73D164FF" w14:textId="77777777" w:rsidR="00676F33" w:rsidRPr="00676F33" w:rsidRDefault="00676F33" w:rsidP="00676F33">
            <w:pPr>
              <w:rPr>
                <w:rFonts w:ascii="Arial" w:eastAsia="Calibri" w:hAnsi="Arial" w:cs="Arial"/>
              </w:rPr>
            </w:pPr>
            <w:r w:rsidRPr="00676F33">
              <w:rPr>
                <w:rFonts w:ascii="Arial" w:eastAsia="Calibri" w:hAnsi="Arial" w:cs="Arial"/>
              </w:rPr>
              <w:t>Verificación de infraestructura de contingencia (DRP)</w:t>
            </w:r>
          </w:p>
        </w:tc>
        <w:tc>
          <w:tcPr>
            <w:tcW w:w="3097"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431C7F73" w14:textId="77777777" w:rsidR="00676F33" w:rsidRPr="00676F33" w:rsidRDefault="00676F33" w:rsidP="00676F33">
            <w:pPr>
              <w:rPr>
                <w:rFonts w:ascii="Arial" w:eastAsia="Calibri" w:hAnsi="Arial" w:cs="Arial"/>
              </w:rPr>
            </w:pPr>
            <w:r w:rsidRPr="00676F33">
              <w:rPr>
                <w:rFonts w:ascii="Arial" w:eastAsia="Calibri" w:hAnsi="Arial" w:cs="Arial"/>
              </w:rPr>
              <w:t>Análisis documental y revisión de inventario de bodega (Inspección visual).</w:t>
            </w:r>
          </w:p>
        </w:tc>
        <w:tc>
          <w:tcPr>
            <w:tcW w:w="2452"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240" w:type="dxa"/>
            </w:tcMar>
            <w:vAlign w:val="center"/>
            <w:hideMark/>
          </w:tcPr>
          <w:p w14:paraId="37523F83" w14:textId="77777777" w:rsidR="00676F33" w:rsidRPr="00676F33" w:rsidRDefault="00676F33" w:rsidP="00676F33">
            <w:pPr>
              <w:rPr>
                <w:rFonts w:ascii="Arial" w:eastAsia="Calibri" w:hAnsi="Arial" w:cs="Arial"/>
              </w:rPr>
            </w:pPr>
            <w:r w:rsidRPr="00676F33">
              <w:rPr>
                <w:rFonts w:ascii="Arial" w:eastAsia="Calibri" w:hAnsi="Arial" w:cs="Arial"/>
              </w:rPr>
              <w:t xml:space="preserve">Existencia de un plan DRP documentado y presencia física de un </w:t>
            </w:r>
            <w:proofErr w:type="spellStart"/>
            <w:r w:rsidRPr="00676F33">
              <w:rPr>
                <w:rFonts w:ascii="Arial" w:eastAsia="Calibri" w:hAnsi="Arial" w:cs="Arial"/>
              </w:rPr>
              <w:t>switch</w:t>
            </w:r>
            <w:proofErr w:type="spellEnd"/>
            <w:r w:rsidRPr="00676F33">
              <w:rPr>
                <w:rFonts w:ascii="Arial" w:eastAsia="Calibri" w:hAnsi="Arial" w:cs="Arial"/>
              </w:rPr>
              <w:t xml:space="preserve"> de respaldo (repuesto en frío).</w:t>
            </w:r>
          </w:p>
        </w:tc>
        <w:tc>
          <w:tcPr>
            <w:tcW w:w="3361"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0" w:type="dxa"/>
            </w:tcMar>
            <w:vAlign w:val="center"/>
            <w:hideMark/>
          </w:tcPr>
          <w:p w14:paraId="695B4B2C" w14:textId="77777777" w:rsidR="00676F33" w:rsidRPr="00676F33" w:rsidRDefault="00676F33" w:rsidP="00676F33">
            <w:pPr>
              <w:rPr>
                <w:rFonts w:ascii="Arial" w:eastAsia="Calibri" w:hAnsi="Arial" w:cs="Arial"/>
              </w:rPr>
            </w:pPr>
            <w:r w:rsidRPr="00676F33">
              <w:rPr>
                <w:rFonts w:ascii="Arial" w:eastAsia="Calibri" w:hAnsi="Arial" w:cs="Arial"/>
              </w:rPr>
              <w:t xml:space="preserve">Tiempos de inactividad prolongados (días) en caso de quemarse el </w:t>
            </w:r>
            <w:proofErr w:type="spellStart"/>
            <w:r w:rsidRPr="00676F33">
              <w:rPr>
                <w:rFonts w:ascii="Arial" w:eastAsia="Calibri" w:hAnsi="Arial" w:cs="Arial"/>
              </w:rPr>
              <w:t>switch</w:t>
            </w:r>
            <w:proofErr w:type="spellEnd"/>
            <w:r w:rsidRPr="00676F33">
              <w:rPr>
                <w:rFonts w:ascii="Arial" w:eastAsia="Calibri" w:hAnsi="Arial" w:cs="Arial"/>
              </w:rPr>
              <w:t xml:space="preserve"> principal.</w:t>
            </w:r>
          </w:p>
        </w:tc>
      </w:tr>
    </w:tbl>
    <w:p w14:paraId="0C71D06A" w14:textId="77777777" w:rsidR="00302217" w:rsidRDefault="00302217">
      <w:pPr>
        <w:spacing w:line="278" w:lineRule="auto"/>
        <w:rPr>
          <w:rFonts w:ascii="Arial" w:hAnsi="Arial" w:cs="Arial"/>
        </w:rPr>
      </w:pPr>
    </w:p>
    <w:p w14:paraId="055528E9" w14:textId="77777777" w:rsidR="00302217" w:rsidRDefault="00302217">
      <w:pPr>
        <w:spacing w:line="278" w:lineRule="auto"/>
        <w:rPr>
          <w:rFonts w:ascii="Arial" w:hAnsi="Arial" w:cs="Arial"/>
        </w:rPr>
      </w:pPr>
    </w:p>
    <w:p w14:paraId="2F0F212D" w14:textId="77777777" w:rsidR="00302217" w:rsidRDefault="00302217">
      <w:pPr>
        <w:spacing w:line="278" w:lineRule="auto"/>
        <w:rPr>
          <w:rFonts w:ascii="Arial" w:hAnsi="Arial" w:cs="Arial"/>
        </w:rPr>
      </w:pPr>
    </w:p>
    <w:p w14:paraId="72788D77" w14:textId="77777777" w:rsidR="00302217" w:rsidRDefault="00302217">
      <w:pPr>
        <w:spacing w:line="278" w:lineRule="auto"/>
        <w:rPr>
          <w:rFonts w:ascii="Arial" w:hAnsi="Arial" w:cs="Arial"/>
        </w:rPr>
      </w:pPr>
    </w:p>
    <w:p w14:paraId="15D8116F" w14:textId="77777777" w:rsidR="00302217" w:rsidRDefault="00302217">
      <w:pPr>
        <w:spacing w:line="278" w:lineRule="auto"/>
        <w:rPr>
          <w:rFonts w:ascii="Arial" w:hAnsi="Arial" w:cs="Arial"/>
        </w:rPr>
      </w:pPr>
    </w:p>
    <w:p w14:paraId="01BAF688" w14:textId="77777777" w:rsidR="00571F4C" w:rsidRPr="006C5E71" w:rsidRDefault="00571F4C" w:rsidP="00571F4C">
      <w:pPr>
        <w:pStyle w:val="Ttulo1"/>
        <w:numPr>
          <w:ilvl w:val="0"/>
          <w:numId w:val="1"/>
        </w:numPr>
        <w:tabs>
          <w:tab w:val="num" w:pos="360"/>
        </w:tabs>
        <w:ind w:left="0" w:firstLine="0"/>
        <w:jc w:val="center"/>
        <w:rPr>
          <w:rFonts w:ascii="Arial" w:hAnsi="Arial" w:cs="Arial"/>
          <w:b/>
          <w:bCs/>
          <w:color w:val="auto"/>
          <w:sz w:val="24"/>
          <w:szCs w:val="24"/>
        </w:rPr>
      </w:pPr>
      <w:bookmarkStart w:id="8" w:name="_Toc228819744"/>
      <w:bookmarkStart w:id="9" w:name="_Toc228819850"/>
      <w:bookmarkStart w:id="10" w:name="_GoBack"/>
      <w:bookmarkEnd w:id="10"/>
      <w:r w:rsidRPr="006C5E71">
        <w:rPr>
          <w:rFonts w:ascii="Arial" w:hAnsi="Arial" w:cs="Arial"/>
          <w:b/>
          <w:bCs/>
          <w:color w:val="auto"/>
          <w:sz w:val="24"/>
          <w:szCs w:val="24"/>
        </w:rPr>
        <w:lastRenderedPageBreak/>
        <w:t>METODOLOGÍA DE LA AUDITORÍA</w:t>
      </w:r>
      <w:bookmarkEnd w:id="8"/>
      <w:bookmarkEnd w:id="9"/>
    </w:p>
    <w:p w14:paraId="7C906DA2" w14:textId="77777777" w:rsidR="00571F4C" w:rsidRPr="006C5E71" w:rsidRDefault="00571F4C" w:rsidP="00571F4C">
      <w:pPr>
        <w:pStyle w:val="Prrafodelista"/>
        <w:ind w:left="1080"/>
        <w:rPr>
          <w:rFonts w:ascii="Arial" w:hAnsi="Arial" w:cs="Arial"/>
        </w:rPr>
      </w:pPr>
    </w:p>
    <w:p w14:paraId="4D15F82B" w14:textId="77777777" w:rsidR="00B72E7D" w:rsidRPr="00B72E7D" w:rsidRDefault="00B72E7D" w:rsidP="00B72E7D">
      <w:pPr>
        <w:jc w:val="both"/>
        <w:rPr>
          <w:rFonts w:ascii="Arial" w:hAnsi="Arial" w:cs="Arial"/>
        </w:rPr>
      </w:pPr>
      <w:r w:rsidRPr="00B72E7D">
        <w:rPr>
          <w:rFonts w:ascii="Arial" w:hAnsi="Arial" w:cs="Arial"/>
        </w:rPr>
        <w:t>Para la ejecución de esta auditoría integral de infraestructura de red del SILAIS - Sede Masaya, se aplicarán técnicas de inspección física avanzada, análisis forense de red a nivel de paquetes, pruebas de rendimiento con generación de tráfico sintético, revisión documental de políticas y registros de gestión de red, y entrevistas estructuradas con el personal clave de las áreas funcionales. Las actividades operativas y las herramientas normativas a utilizar son:</w:t>
      </w:r>
    </w:p>
    <w:p w14:paraId="5B6392CA" w14:textId="7A434C79" w:rsidR="00B72E7D" w:rsidRPr="00B72E7D" w:rsidRDefault="00B72E7D" w:rsidP="00B72E7D">
      <w:pPr>
        <w:jc w:val="both"/>
        <w:rPr>
          <w:rFonts w:ascii="Arial" w:hAnsi="Arial" w:cs="Arial"/>
        </w:rPr>
      </w:pPr>
      <w:r w:rsidRPr="00B72E7D">
        <w:rPr>
          <w:rFonts w:ascii="Arial" w:hAnsi="Arial" w:cs="Arial"/>
          <w:b/>
        </w:rPr>
        <w:t>Levantamiento del mapa topológico físico y lógico de la red del SILAIS Masaya para contrastarlo con la documentación existente</w:t>
      </w:r>
      <w:r w:rsidRPr="00B72E7D">
        <w:rPr>
          <w:rFonts w:ascii="Arial" w:hAnsi="Arial" w:cs="Arial"/>
        </w:rPr>
        <w:t xml:space="preserve">. Se utilizará el Analizador de Redes por Hardware </w:t>
      </w:r>
      <w:proofErr w:type="spellStart"/>
      <w:r w:rsidRPr="00B72E7D">
        <w:rPr>
          <w:rFonts w:ascii="Arial" w:hAnsi="Arial" w:cs="Arial"/>
        </w:rPr>
        <w:t>NetAlly</w:t>
      </w:r>
      <w:proofErr w:type="spellEnd"/>
      <w:r w:rsidRPr="00B72E7D">
        <w:rPr>
          <w:rFonts w:ascii="Arial" w:hAnsi="Arial" w:cs="Arial"/>
        </w:rPr>
        <w:t xml:space="preserve"> </w:t>
      </w:r>
      <w:proofErr w:type="spellStart"/>
      <w:r w:rsidRPr="00B72E7D">
        <w:rPr>
          <w:rFonts w:ascii="Arial" w:hAnsi="Arial" w:cs="Arial"/>
        </w:rPr>
        <w:t>EtherScope</w:t>
      </w:r>
      <w:proofErr w:type="spellEnd"/>
      <w:r w:rsidRPr="00B72E7D">
        <w:rPr>
          <w:rFonts w:ascii="Arial" w:hAnsi="Arial" w:cs="Arial"/>
        </w:rPr>
        <w:t xml:space="preserve"> </w:t>
      </w:r>
      <w:proofErr w:type="spellStart"/>
      <w:r w:rsidRPr="00B72E7D">
        <w:rPr>
          <w:rFonts w:ascii="Arial" w:hAnsi="Arial" w:cs="Arial"/>
        </w:rPr>
        <w:t>nXG</w:t>
      </w:r>
      <w:proofErr w:type="spellEnd"/>
      <w:r w:rsidRPr="00B72E7D">
        <w:rPr>
          <w:rFonts w:ascii="Arial" w:hAnsi="Arial" w:cs="Arial"/>
        </w:rPr>
        <w:t xml:space="preserve"> para descubrir dispositivos de capa 2 y 3, identificar la interconexión de los </w:t>
      </w:r>
      <w:proofErr w:type="spellStart"/>
      <w:r w:rsidRPr="00B72E7D">
        <w:rPr>
          <w:rFonts w:ascii="Arial" w:hAnsi="Arial" w:cs="Arial"/>
        </w:rPr>
        <w:t>switches</w:t>
      </w:r>
      <w:proofErr w:type="spellEnd"/>
      <w:r w:rsidRPr="00B72E7D">
        <w:rPr>
          <w:rFonts w:ascii="Arial" w:hAnsi="Arial" w:cs="Arial"/>
        </w:rPr>
        <w:t xml:space="preserve"> </w:t>
      </w:r>
      <w:proofErr w:type="spellStart"/>
      <w:r w:rsidRPr="00B72E7D">
        <w:rPr>
          <w:rFonts w:ascii="Arial" w:hAnsi="Arial" w:cs="Arial"/>
        </w:rPr>
        <w:t>Fast</w:t>
      </w:r>
      <w:proofErr w:type="spellEnd"/>
      <w:r w:rsidRPr="00B72E7D">
        <w:rPr>
          <w:rFonts w:ascii="Arial" w:hAnsi="Arial" w:cs="Arial"/>
        </w:rPr>
        <w:t xml:space="preserve"> Ethernet no administrables, y ejecutar un escaneo de red automatizado con </w:t>
      </w:r>
      <w:proofErr w:type="spellStart"/>
      <w:r w:rsidRPr="00B72E7D">
        <w:rPr>
          <w:rFonts w:ascii="Arial" w:hAnsi="Arial" w:cs="Arial"/>
        </w:rPr>
        <w:t>Nmap</w:t>
      </w:r>
      <w:proofErr w:type="spellEnd"/>
      <w:r w:rsidRPr="00B72E7D">
        <w:rPr>
          <w:rFonts w:ascii="Arial" w:hAnsi="Arial" w:cs="Arial"/>
        </w:rPr>
        <w:t xml:space="preserve"> para mapear cada host activo por área funcional y documentar la topología en est</w:t>
      </w:r>
      <w:r>
        <w:rPr>
          <w:rFonts w:ascii="Arial" w:hAnsi="Arial" w:cs="Arial"/>
        </w:rPr>
        <w:t>rella resultante.</w:t>
      </w:r>
    </w:p>
    <w:p w14:paraId="1592DBE1" w14:textId="744D34A3" w:rsidR="00B72E7D" w:rsidRPr="00B72E7D" w:rsidRDefault="00B72E7D" w:rsidP="00B72E7D">
      <w:pPr>
        <w:jc w:val="both"/>
        <w:rPr>
          <w:rFonts w:ascii="Arial" w:hAnsi="Arial" w:cs="Arial"/>
        </w:rPr>
      </w:pPr>
      <w:r w:rsidRPr="00B72E7D">
        <w:rPr>
          <w:rFonts w:ascii="Arial" w:hAnsi="Arial" w:cs="Arial"/>
          <w:b/>
        </w:rPr>
        <w:t xml:space="preserve">Ejecución de un </w:t>
      </w:r>
      <w:proofErr w:type="spellStart"/>
      <w:r w:rsidRPr="00B72E7D">
        <w:rPr>
          <w:rFonts w:ascii="Arial" w:hAnsi="Arial" w:cs="Arial"/>
          <w:b/>
        </w:rPr>
        <w:t>Checklist</w:t>
      </w:r>
      <w:proofErr w:type="spellEnd"/>
      <w:r w:rsidRPr="00B72E7D">
        <w:rPr>
          <w:rFonts w:ascii="Arial" w:hAnsi="Arial" w:cs="Arial"/>
          <w:b/>
        </w:rPr>
        <w:t xml:space="preserve"> de inspección física en los nodos de comunicaciones, verificando las condiciones de seguridad física y la ausencia de rack o gabinete cerrado</w:t>
      </w:r>
      <w:r w:rsidRPr="00B72E7D">
        <w:rPr>
          <w:rFonts w:ascii="Arial" w:hAnsi="Arial" w:cs="Arial"/>
        </w:rPr>
        <w:t xml:space="preserve">. Se inspeccionará el estado de los </w:t>
      </w:r>
      <w:proofErr w:type="spellStart"/>
      <w:r w:rsidRPr="00B72E7D">
        <w:rPr>
          <w:rFonts w:ascii="Arial" w:hAnsi="Arial" w:cs="Arial"/>
        </w:rPr>
        <w:t>switches</w:t>
      </w:r>
      <w:proofErr w:type="spellEnd"/>
      <w:r w:rsidRPr="00B72E7D">
        <w:rPr>
          <w:rFonts w:ascii="Arial" w:hAnsi="Arial" w:cs="Arial"/>
        </w:rPr>
        <w:t xml:space="preserve"> </w:t>
      </w:r>
      <w:proofErr w:type="spellStart"/>
      <w:r w:rsidRPr="00B72E7D">
        <w:rPr>
          <w:rFonts w:ascii="Arial" w:hAnsi="Arial" w:cs="Arial"/>
        </w:rPr>
        <w:t>Fast</w:t>
      </w:r>
      <w:proofErr w:type="spellEnd"/>
      <w:r w:rsidRPr="00B72E7D">
        <w:rPr>
          <w:rFonts w:ascii="Arial" w:hAnsi="Arial" w:cs="Arial"/>
        </w:rPr>
        <w:t xml:space="preserve"> Ethernet, el ordenamiento de cables y la ausencia de </w:t>
      </w:r>
      <w:proofErr w:type="spellStart"/>
      <w:r w:rsidRPr="00B72E7D">
        <w:rPr>
          <w:rFonts w:ascii="Arial" w:hAnsi="Arial" w:cs="Arial"/>
        </w:rPr>
        <w:t>patch</w:t>
      </w:r>
      <w:proofErr w:type="spellEnd"/>
      <w:r w:rsidRPr="00B72E7D">
        <w:rPr>
          <w:rFonts w:ascii="Arial" w:hAnsi="Arial" w:cs="Arial"/>
        </w:rPr>
        <w:t xml:space="preserve"> </w:t>
      </w:r>
      <w:proofErr w:type="spellStart"/>
      <w:r w:rsidRPr="00B72E7D">
        <w:rPr>
          <w:rFonts w:ascii="Arial" w:hAnsi="Arial" w:cs="Arial"/>
        </w:rPr>
        <w:t>panels</w:t>
      </w:r>
      <w:proofErr w:type="spellEnd"/>
      <w:r w:rsidRPr="00B72E7D">
        <w:rPr>
          <w:rFonts w:ascii="Arial" w:hAnsi="Arial" w:cs="Arial"/>
        </w:rPr>
        <w:t>. Se realizará una auditoría de infraestructura física certificada bajo estándares ANSI/TIA-569 y TIA-606, respaldada con registro fotográfico de alta resolución y verificación de etiquetado con rotuladoras industriales, en el marco de los procesos DSS01 (Gestión de Operaciones) y DSS05 (Gest</w:t>
      </w:r>
      <w:r>
        <w:rPr>
          <w:rFonts w:ascii="Arial" w:hAnsi="Arial" w:cs="Arial"/>
        </w:rPr>
        <w:t>ión de Servicios de Seguridad).</w:t>
      </w:r>
    </w:p>
    <w:p w14:paraId="1EDF6C85" w14:textId="232FEFC0" w:rsidR="00B72E7D" w:rsidRPr="00B72E7D" w:rsidRDefault="00B72E7D" w:rsidP="00B72E7D">
      <w:pPr>
        <w:jc w:val="both"/>
        <w:rPr>
          <w:rFonts w:ascii="Arial" w:hAnsi="Arial" w:cs="Arial"/>
        </w:rPr>
      </w:pPr>
      <w:r w:rsidRPr="00B72E7D">
        <w:rPr>
          <w:rFonts w:ascii="Arial" w:hAnsi="Arial" w:cs="Arial"/>
          <w:b/>
        </w:rPr>
        <w:t xml:space="preserve">Inspección técnica del cableado estructurado en las catorce áreas funcionales. Se </w:t>
      </w:r>
      <w:r w:rsidRPr="00B72E7D">
        <w:rPr>
          <w:rFonts w:ascii="Arial" w:hAnsi="Arial" w:cs="Arial"/>
        </w:rPr>
        <w:t xml:space="preserve">verificará la conformidad del ponchado con la norma T568A, la presencia de canaletas plásticas, rosetas de pared, </w:t>
      </w:r>
      <w:proofErr w:type="spellStart"/>
      <w:r w:rsidRPr="00B72E7D">
        <w:rPr>
          <w:rFonts w:ascii="Arial" w:hAnsi="Arial" w:cs="Arial"/>
        </w:rPr>
        <w:t>patch</w:t>
      </w:r>
      <w:proofErr w:type="spellEnd"/>
      <w:r w:rsidRPr="00B72E7D">
        <w:rPr>
          <w:rFonts w:ascii="Arial" w:hAnsi="Arial" w:cs="Arial"/>
        </w:rPr>
        <w:t xml:space="preserve"> </w:t>
      </w:r>
      <w:proofErr w:type="spellStart"/>
      <w:r w:rsidRPr="00B72E7D">
        <w:rPr>
          <w:rFonts w:ascii="Arial" w:hAnsi="Arial" w:cs="Arial"/>
        </w:rPr>
        <w:t>panels</w:t>
      </w:r>
      <w:proofErr w:type="spellEnd"/>
      <w:r w:rsidRPr="00B72E7D">
        <w:rPr>
          <w:rFonts w:ascii="Arial" w:hAnsi="Arial" w:cs="Arial"/>
        </w:rPr>
        <w:t xml:space="preserve"> y el uso de </w:t>
      </w:r>
      <w:proofErr w:type="spellStart"/>
      <w:r w:rsidRPr="00B72E7D">
        <w:rPr>
          <w:rFonts w:ascii="Arial" w:hAnsi="Arial" w:cs="Arial"/>
        </w:rPr>
        <w:t>patch</w:t>
      </w:r>
      <w:proofErr w:type="spellEnd"/>
      <w:r w:rsidRPr="00B72E7D">
        <w:rPr>
          <w:rFonts w:ascii="Arial" w:hAnsi="Arial" w:cs="Arial"/>
        </w:rPr>
        <w:t xml:space="preserve"> </w:t>
      </w:r>
      <w:proofErr w:type="spellStart"/>
      <w:r w:rsidRPr="00B72E7D">
        <w:rPr>
          <w:rFonts w:ascii="Arial" w:hAnsi="Arial" w:cs="Arial"/>
        </w:rPr>
        <w:t>cords</w:t>
      </w:r>
      <w:proofErr w:type="spellEnd"/>
      <w:r w:rsidRPr="00B72E7D">
        <w:rPr>
          <w:rFonts w:ascii="Arial" w:hAnsi="Arial" w:cs="Arial"/>
        </w:rPr>
        <w:t xml:space="preserve"> flexibles. Para las pruebas de certificación en áreas críticas (Epidemiología, Estadística, Banco Biológico, Contabilidad y Dirección), se empleará el Certificador de Cableado de Cobre </w:t>
      </w:r>
      <w:proofErr w:type="spellStart"/>
      <w:r w:rsidRPr="00B72E7D">
        <w:rPr>
          <w:rFonts w:ascii="Arial" w:hAnsi="Arial" w:cs="Arial"/>
        </w:rPr>
        <w:t>Fluke</w:t>
      </w:r>
      <w:proofErr w:type="spellEnd"/>
      <w:r w:rsidRPr="00B72E7D">
        <w:rPr>
          <w:rFonts w:ascii="Arial" w:hAnsi="Arial" w:cs="Arial"/>
        </w:rPr>
        <w:t xml:space="preserve"> Networks DSX-8000 </w:t>
      </w:r>
      <w:proofErr w:type="spellStart"/>
      <w:r w:rsidRPr="00B72E7D">
        <w:rPr>
          <w:rFonts w:ascii="Arial" w:hAnsi="Arial" w:cs="Arial"/>
        </w:rPr>
        <w:t>CableAnalyzer</w:t>
      </w:r>
      <w:proofErr w:type="spellEnd"/>
      <w:r w:rsidRPr="00B72E7D">
        <w:rPr>
          <w:rFonts w:ascii="Arial" w:hAnsi="Arial" w:cs="Arial"/>
        </w:rPr>
        <w:t xml:space="preserve">, que generará reportes PDF irrefutables sobre la continuidad, la integridad de la señal (NEXT, FEXT), la longitud exacta mediante </w:t>
      </w:r>
      <w:proofErr w:type="spellStart"/>
      <w:r w:rsidRPr="00B72E7D">
        <w:rPr>
          <w:rFonts w:ascii="Arial" w:hAnsi="Arial" w:cs="Arial"/>
        </w:rPr>
        <w:t>Reflectometría</w:t>
      </w:r>
      <w:proofErr w:type="spellEnd"/>
      <w:r w:rsidRPr="00B72E7D">
        <w:rPr>
          <w:rFonts w:ascii="Arial" w:hAnsi="Arial" w:cs="Arial"/>
        </w:rPr>
        <w:t xml:space="preserve"> en el Dominio del Tiempo (TDR) y la idoneidad del cableado para soportar velocidades Gigabit, contrastando los hallazgos con los estándares ANSI/TIA/EIA-568-C, ANSI/TIA/EIA-569-C y ANSI/TIA/EIA-606-B, en el marco del proceso </w:t>
      </w:r>
      <w:r>
        <w:rPr>
          <w:rFonts w:ascii="Arial" w:hAnsi="Arial" w:cs="Arial"/>
        </w:rPr>
        <w:t>DSS01 (Gestión de Operaciones).</w:t>
      </w:r>
    </w:p>
    <w:p w14:paraId="7C52DE3D" w14:textId="77777777" w:rsidR="00B72E7D" w:rsidRPr="00B72E7D" w:rsidRDefault="00B72E7D" w:rsidP="00B72E7D">
      <w:pPr>
        <w:jc w:val="both"/>
        <w:rPr>
          <w:rFonts w:ascii="Arial" w:hAnsi="Arial" w:cs="Arial"/>
        </w:rPr>
      </w:pPr>
      <w:r w:rsidRPr="00B72E7D">
        <w:rPr>
          <w:rFonts w:ascii="Arial" w:hAnsi="Arial" w:cs="Arial"/>
          <w:b/>
        </w:rPr>
        <w:t>Pruebas de conectividad y verificación de velocidad de enlace en puntos de red críticos.</w:t>
      </w:r>
      <w:r w:rsidRPr="00B72E7D">
        <w:rPr>
          <w:rFonts w:ascii="Arial" w:hAnsi="Arial" w:cs="Arial"/>
        </w:rPr>
        <w:t xml:space="preserve"> Se utilizará el Analizador de Redes por Hardware </w:t>
      </w:r>
      <w:proofErr w:type="spellStart"/>
      <w:r w:rsidRPr="00B72E7D">
        <w:rPr>
          <w:rFonts w:ascii="Arial" w:hAnsi="Arial" w:cs="Arial"/>
        </w:rPr>
        <w:t>NetAlly</w:t>
      </w:r>
      <w:proofErr w:type="spellEnd"/>
      <w:r w:rsidRPr="00B72E7D">
        <w:rPr>
          <w:rFonts w:ascii="Arial" w:hAnsi="Arial" w:cs="Arial"/>
        </w:rPr>
        <w:t xml:space="preserve"> </w:t>
      </w:r>
      <w:proofErr w:type="spellStart"/>
      <w:r w:rsidRPr="00B72E7D">
        <w:rPr>
          <w:rFonts w:ascii="Arial" w:hAnsi="Arial" w:cs="Arial"/>
        </w:rPr>
        <w:t>EtherScope</w:t>
      </w:r>
      <w:proofErr w:type="spellEnd"/>
      <w:r w:rsidRPr="00B72E7D">
        <w:rPr>
          <w:rFonts w:ascii="Arial" w:hAnsi="Arial" w:cs="Arial"/>
        </w:rPr>
        <w:t xml:space="preserve"> </w:t>
      </w:r>
      <w:proofErr w:type="spellStart"/>
      <w:r w:rsidRPr="00B72E7D">
        <w:rPr>
          <w:rFonts w:ascii="Arial" w:hAnsi="Arial" w:cs="Arial"/>
        </w:rPr>
        <w:t>nXG</w:t>
      </w:r>
      <w:proofErr w:type="spellEnd"/>
      <w:r w:rsidRPr="00B72E7D">
        <w:rPr>
          <w:rFonts w:ascii="Arial" w:hAnsi="Arial" w:cs="Arial"/>
        </w:rPr>
        <w:t xml:space="preserve"> para probar la negociación real del puerto en la capa física, determinando de forma irrefutable la velocidad de enlace (100 Mbps) y cuantificando el nivel de estrangulamiento operativo, en el marco del proceso DSS01 (Gestión de Operaciones).</w:t>
      </w:r>
    </w:p>
    <w:p w14:paraId="1224C5A5" w14:textId="77777777" w:rsidR="00B72E7D" w:rsidRPr="00B72E7D" w:rsidRDefault="00B72E7D" w:rsidP="00B72E7D">
      <w:pPr>
        <w:jc w:val="both"/>
        <w:rPr>
          <w:rFonts w:ascii="Arial" w:hAnsi="Arial" w:cs="Arial"/>
        </w:rPr>
      </w:pPr>
    </w:p>
    <w:p w14:paraId="6B8311F0" w14:textId="1C6F68CD" w:rsidR="00B72E7D" w:rsidRPr="00B72E7D" w:rsidRDefault="00B72E7D" w:rsidP="00B72E7D">
      <w:pPr>
        <w:jc w:val="both"/>
        <w:rPr>
          <w:rFonts w:ascii="Arial" w:hAnsi="Arial" w:cs="Arial"/>
        </w:rPr>
      </w:pPr>
      <w:r w:rsidRPr="00B72E7D">
        <w:rPr>
          <w:rFonts w:ascii="Arial" w:hAnsi="Arial" w:cs="Arial"/>
          <w:b/>
        </w:rPr>
        <w:t>Análisis de configuración lógica de la red, incluyendo la verificación del esquema de direccionamiento IP.</w:t>
      </w:r>
      <w:r w:rsidRPr="00B72E7D">
        <w:rPr>
          <w:rFonts w:ascii="Arial" w:hAnsi="Arial" w:cs="Arial"/>
        </w:rPr>
        <w:t xml:space="preserve"> Se utilizará el Analizador de Redes por Hardware </w:t>
      </w:r>
      <w:proofErr w:type="spellStart"/>
      <w:r w:rsidRPr="00B72E7D">
        <w:rPr>
          <w:rFonts w:ascii="Arial" w:hAnsi="Arial" w:cs="Arial"/>
        </w:rPr>
        <w:t>NetAlly</w:t>
      </w:r>
      <w:proofErr w:type="spellEnd"/>
      <w:r w:rsidRPr="00B72E7D">
        <w:rPr>
          <w:rFonts w:ascii="Arial" w:hAnsi="Arial" w:cs="Arial"/>
        </w:rPr>
        <w:t xml:space="preserve"> </w:t>
      </w:r>
      <w:proofErr w:type="spellStart"/>
      <w:r w:rsidRPr="00B72E7D">
        <w:rPr>
          <w:rFonts w:ascii="Arial" w:hAnsi="Arial" w:cs="Arial"/>
        </w:rPr>
        <w:t>EtherScope</w:t>
      </w:r>
      <w:proofErr w:type="spellEnd"/>
      <w:r w:rsidRPr="00B72E7D">
        <w:rPr>
          <w:rFonts w:ascii="Arial" w:hAnsi="Arial" w:cs="Arial"/>
        </w:rPr>
        <w:t xml:space="preserve"> </w:t>
      </w:r>
      <w:proofErr w:type="spellStart"/>
      <w:r w:rsidRPr="00B72E7D">
        <w:rPr>
          <w:rFonts w:ascii="Arial" w:hAnsi="Arial" w:cs="Arial"/>
        </w:rPr>
        <w:t>nXG</w:t>
      </w:r>
      <w:proofErr w:type="spellEnd"/>
      <w:r w:rsidRPr="00B72E7D">
        <w:rPr>
          <w:rFonts w:ascii="Arial" w:hAnsi="Arial" w:cs="Arial"/>
        </w:rPr>
        <w:t xml:space="preserve"> para analizar el proceso de asignación DHCP (DORA) a nivel de paquetes. La comprobación de la topología de red plana sin segmentación VLAN se realizará mediante un escaneo de vulnerabilidades profesional con </w:t>
      </w:r>
      <w:proofErr w:type="spellStart"/>
      <w:r w:rsidRPr="00B72E7D">
        <w:rPr>
          <w:rFonts w:ascii="Arial" w:hAnsi="Arial" w:cs="Arial"/>
        </w:rPr>
        <w:t>Nessus</w:t>
      </w:r>
      <w:proofErr w:type="spellEnd"/>
      <w:r w:rsidRPr="00B72E7D">
        <w:rPr>
          <w:rFonts w:ascii="Arial" w:hAnsi="Arial" w:cs="Arial"/>
        </w:rPr>
        <w:t xml:space="preserve"> Professional y un mapeo exhaustivo con </w:t>
      </w:r>
      <w:proofErr w:type="spellStart"/>
      <w:r w:rsidRPr="00B72E7D">
        <w:rPr>
          <w:rFonts w:ascii="Arial" w:hAnsi="Arial" w:cs="Arial"/>
        </w:rPr>
        <w:t>Nmap</w:t>
      </w:r>
      <w:proofErr w:type="spellEnd"/>
      <w:r w:rsidRPr="00B72E7D">
        <w:rPr>
          <w:rFonts w:ascii="Arial" w:hAnsi="Arial" w:cs="Arial"/>
        </w:rPr>
        <w:t xml:space="preserve"> entre equipos de áreas con diferentes niveles de sensibilidad de datos, verificando la ausencia de Listas de Control de Acceso y la conectividad sin restricciones, en el marco del proceso DSS05 (Gest</w:t>
      </w:r>
      <w:r>
        <w:rPr>
          <w:rFonts w:ascii="Arial" w:hAnsi="Arial" w:cs="Arial"/>
        </w:rPr>
        <w:t>ión de Servicios de Seguridad).</w:t>
      </w:r>
    </w:p>
    <w:p w14:paraId="4E53EF60" w14:textId="1B7230E7" w:rsidR="00B72E7D" w:rsidRPr="00B72E7D" w:rsidRDefault="00B72E7D" w:rsidP="00B72E7D">
      <w:pPr>
        <w:jc w:val="both"/>
        <w:rPr>
          <w:rFonts w:ascii="Arial" w:hAnsi="Arial" w:cs="Arial"/>
        </w:rPr>
      </w:pPr>
      <w:r w:rsidRPr="00B72E7D">
        <w:rPr>
          <w:rFonts w:ascii="Arial" w:hAnsi="Arial" w:cs="Arial"/>
          <w:b/>
        </w:rPr>
        <w:t xml:space="preserve">Verificación del dominio de </w:t>
      </w:r>
      <w:proofErr w:type="spellStart"/>
      <w:r w:rsidRPr="00B72E7D">
        <w:rPr>
          <w:rFonts w:ascii="Arial" w:hAnsi="Arial" w:cs="Arial"/>
          <w:b/>
        </w:rPr>
        <w:t>broadcast</w:t>
      </w:r>
      <w:proofErr w:type="spellEnd"/>
      <w:r w:rsidRPr="00B72E7D">
        <w:rPr>
          <w:rFonts w:ascii="Arial" w:hAnsi="Arial" w:cs="Arial"/>
          <w:b/>
        </w:rPr>
        <w:t>.</w:t>
      </w:r>
      <w:r w:rsidRPr="00B72E7D">
        <w:rPr>
          <w:rFonts w:ascii="Arial" w:hAnsi="Arial" w:cs="Arial"/>
        </w:rPr>
        <w:t xml:space="preserve"> Dado que los </w:t>
      </w:r>
      <w:proofErr w:type="spellStart"/>
      <w:r w:rsidRPr="00B72E7D">
        <w:rPr>
          <w:rFonts w:ascii="Arial" w:hAnsi="Arial" w:cs="Arial"/>
        </w:rPr>
        <w:t>switches</w:t>
      </w:r>
      <w:proofErr w:type="spellEnd"/>
      <w:r w:rsidRPr="00B72E7D">
        <w:rPr>
          <w:rFonts w:ascii="Arial" w:hAnsi="Arial" w:cs="Arial"/>
        </w:rPr>
        <w:t xml:space="preserve"> no administrables no soportan Port </w:t>
      </w:r>
      <w:proofErr w:type="spellStart"/>
      <w:r w:rsidRPr="00B72E7D">
        <w:rPr>
          <w:rFonts w:ascii="Arial" w:hAnsi="Arial" w:cs="Arial"/>
        </w:rPr>
        <w:t>Mirroring</w:t>
      </w:r>
      <w:proofErr w:type="spellEnd"/>
      <w:r w:rsidRPr="00B72E7D">
        <w:rPr>
          <w:rFonts w:ascii="Arial" w:hAnsi="Arial" w:cs="Arial"/>
        </w:rPr>
        <w:t xml:space="preserve"> (SPAN), se utilizará el </w:t>
      </w:r>
      <w:proofErr w:type="spellStart"/>
      <w:r w:rsidRPr="00B72E7D">
        <w:rPr>
          <w:rFonts w:ascii="Arial" w:hAnsi="Arial" w:cs="Arial"/>
        </w:rPr>
        <w:t>NetAlly</w:t>
      </w:r>
      <w:proofErr w:type="spellEnd"/>
      <w:r w:rsidRPr="00B72E7D">
        <w:rPr>
          <w:rFonts w:ascii="Arial" w:hAnsi="Arial" w:cs="Arial"/>
        </w:rPr>
        <w:t xml:space="preserve"> </w:t>
      </w:r>
      <w:proofErr w:type="spellStart"/>
      <w:r w:rsidRPr="00B72E7D">
        <w:rPr>
          <w:rFonts w:ascii="Arial" w:hAnsi="Arial" w:cs="Arial"/>
        </w:rPr>
        <w:t>EtherScope</w:t>
      </w:r>
      <w:proofErr w:type="spellEnd"/>
      <w:r w:rsidRPr="00B72E7D">
        <w:rPr>
          <w:rFonts w:ascii="Arial" w:hAnsi="Arial" w:cs="Arial"/>
        </w:rPr>
        <w:t xml:space="preserve"> </w:t>
      </w:r>
      <w:proofErr w:type="spellStart"/>
      <w:r w:rsidRPr="00B72E7D">
        <w:rPr>
          <w:rFonts w:ascii="Arial" w:hAnsi="Arial" w:cs="Arial"/>
        </w:rPr>
        <w:t>nXG</w:t>
      </w:r>
      <w:proofErr w:type="spellEnd"/>
      <w:r w:rsidRPr="00B72E7D">
        <w:rPr>
          <w:rFonts w:ascii="Arial" w:hAnsi="Arial" w:cs="Arial"/>
        </w:rPr>
        <w:t xml:space="preserve"> en modo de captura activa para analizar el tráfico y se documentará la imposibilidad de realizar un monitoreo pasivo ideal como un hallazgo que evidencia la obsolescencia de los equipos, en el marco del proceso DSS05 (Gest</w:t>
      </w:r>
      <w:r>
        <w:rPr>
          <w:rFonts w:ascii="Arial" w:hAnsi="Arial" w:cs="Arial"/>
        </w:rPr>
        <w:t>ión de Servicios de Seguridad).</w:t>
      </w:r>
    </w:p>
    <w:p w14:paraId="4A0C1199" w14:textId="2DD135B0" w:rsidR="00B72E7D" w:rsidRPr="00B72E7D" w:rsidRDefault="00B72E7D" w:rsidP="00B72E7D">
      <w:pPr>
        <w:jc w:val="both"/>
        <w:rPr>
          <w:rFonts w:ascii="Arial" w:hAnsi="Arial" w:cs="Arial"/>
        </w:rPr>
      </w:pPr>
      <w:r w:rsidRPr="00B72E7D">
        <w:rPr>
          <w:rFonts w:ascii="Arial" w:hAnsi="Arial" w:cs="Arial"/>
          <w:b/>
        </w:rPr>
        <w:t xml:space="preserve">Evaluación de la seguridad de la red inalámbrica en las áreas con dependencia de conectividad </w:t>
      </w:r>
      <w:proofErr w:type="spellStart"/>
      <w:r w:rsidRPr="00B72E7D">
        <w:rPr>
          <w:rFonts w:ascii="Arial" w:hAnsi="Arial" w:cs="Arial"/>
          <w:b/>
        </w:rPr>
        <w:t>WiFi</w:t>
      </w:r>
      <w:proofErr w:type="spellEnd"/>
      <w:r w:rsidRPr="00B72E7D">
        <w:rPr>
          <w:rFonts w:ascii="Arial" w:hAnsi="Arial" w:cs="Arial"/>
          <w:b/>
        </w:rPr>
        <w:t>.</w:t>
      </w:r>
      <w:r w:rsidRPr="00B72E7D">
        <w:rPr>
          <w:rFonts w:ascii="Arial" w:hAnsi="Arial" w:cs="Arial"/>
        </w:rPr>
        <w:t xml:space="preserve"> Se realizará un </w:t>
      </w:r>
      <w:proofErr w:type="spellStart"/>
      <w:r w:rsidRPr="00B72E7D">
        <w:rPr>
          <w:rFonts w:ascii="Arial" w:hAnsi="Arial" w:cs="Arial"/>
        </w:rPr>
        <w:t>Site</w:t>
      </w:r>
      <w:proofErr w:type="spellEnd"/>
      <w:r w:rsidRPr="00B72E7D">
        <w:rPr>
          <w:rFonts w:ascii="Arial" w:hAnsi="Arial" w:cs="Arial"/>
        </w:rPr>
        <w:t xml:space="preserve"> </w:t>
      </w:r>
      <w:proofErr w:type="spellStart"/>
      <w:r w:rsidRPr="00B72E7D">
        <w:rPr>
          <w:rFonts w:ascii="Arial" w:hAnsi="Arial" w:cs="Arial"/>
        </w:rPr>
        <w:t>Survey</w:t>
      </w:r>
      <w:proofErr w:type="spellEnd"/>
      <w:r w:rsidRPr="00B72E7D">
        <w:rPr>
          <w:rFonts w:ascii="Arial" w:hAnsi="Arial" w:cs="Arial"/>
        </w:rPr>
        <w:t xml:space="preserve"> Activo/Pasivo profesional con el software </w:t>
      </w:r>
      <w:proofErr w:type="spellStart"/>
      <w:r w:rsidRPr="00B72E7D">
        <w:rPr>
          <w:rFonts w:ascii="Arial" w:hAnsi="Arial" w:cs="Arial"/>
        </w:rPr>
        <w:t>Ekahau</w:t>
      </w:r>
      <w:proofErr w:type="spellEnd"/>
      <w:r w:rsidRPr="00B72E7D">
        <w:rPr>
          <w:rFonts w:ascii="Arial" w:hAnsi="Arial" w:cs="Arial"/>
        </w:rPr>
        <w:t xml:space="preserve"> Pro y el hardware </w:t>
      </w:r>
      <w:proofErr w:type="spellStart"/>
      <w:r w:rsidRPr="00B72E7D">
        <w:rPr>
          <w:rFonts w:ascii="Arial" w:hAnsi="Arial" w:cs="Arial"/>
        </w:rPr>
        <w:t>Ekahau</w:t>
      </w:r>
      <w:proofErr w:type="spellEnd"/>
      <w:r w:rsidRPr="00B72E7D">
        <w:rPr>
          <w:rFonts w:ascii="Arial" w:hAnsi="Arial" w:cs="Arial"/>
        </w:rPr>
        <w:t xml:space="preserve"> </w:t>
      </w:r>
      <w:proofErr w:type="spellStart"/>
      <w:r w:rsidRPr="00B72E7D">
        <w:rPr>
          <w:rFonts w:ascii="Arial" w:hAnsi="Arial" w:cs="Arial"/>
        </w:rPr>
        <w:t>Sidekick</w:t>
      </w:r>
      <w:proofErr w:type="spellEnd"/>
      <w:r w:rsidRPr="00B72E7D">
        <w:rPr>
          <w:rFonts w:ascii="Arial" w:hAnsi="Arial" w:cs="Arial"/>
        </w:rPr>
        <w:t>, generando mapas de calor de alta precisión de la intensidad de la señal (ej. en Estadística, Contabilidad e Insumos Médicos) e identificando interferencias no-</w:t>
      </w:r>
      <w:proofErr w:type="spellStart"/>
      <w:r w:rsidRPr="00B72E7D">
        <w:rPr>
          <w:rFonts w:ascii="Arial" w:hAnsi="Arial" w:cs="Arial"/>
        </w:rPr>
        <w:t>WiFi</w:t>
      </w:r>
      <w:proofErr w:type="spellEnd"/>
      <w:r w:rsidRPr="00B72E7D">
        <w:rPr>
          <w:rFonts w:ascii="Arial" w:hAnsi="Arial" w:cs="Arial"/>
        </w:rPr>
        <w:t>. La seguridad de la red se evaluará mediante una auditoría de configuración de los puntos de acceso, verificando los protocolos de cifrado (WPA2, WPA3) y mecanismos de autenticación implementados, en el marco del proceso DSS05 (Gest</w:t>
      </w:r>
      <w:r>
        <w:rPr>
          <w:rFonts w:ascii="Arial" w:hAnsi="Arial" w:cs="Arial"/>
        </w:rPr>
        <w:t>ión de Servicios de Seguridad).</w:t>
      </w:r>
    </w:p>
    <w:p w14:paraId="0064F3A7" w14:textId="4343F5F7" w:rsidR="00B72E7D" w:rsidRPr="00B72E7D" w:rsidRDefault="00B72E7D" w:rsidP="00B72E7D">
      <w:pPr>
        <w:jc w:val="both"/>
        <w:rPr>
          <w:rFonts w:ascii="Arial" w:hAnsi="Arial" w:cs="Arial"/>
        </w:rPr>
      </w:pPr>
      <w:r w:rsidRPr="00B72E7D">
        <w:rPr>
          <w:rFonts w:ascii="Arial" w:hAnsi="Arial" w:cs="Arial"/>
          <w:b/>
        </w:rPr>
        <w:t>Verificación de las conexiones privadas a Internet en Sindicato, SNC y Transporte.</w:t>
      </w:r>
      <w:r w:rsidRPr="00B72E7D">
        <w:rPr>
          <w:rFonts w:ascii="Arial" w:hAnsi="Arial" w:cs="Arial"/>
        </w:rPr>
        <w:t xml:space="preserve"> Se documentará el tipo de conexión y proveedor mediante entrevistas e inspección de los equipos de conectividad. Se evaluará el grado de integración con la red corporativa y los riesgos de fuga de información a través de estos canales no monitoreados, en el marco del proceso DSS05 (Gestión de Servic</w:t>
      </w:r>
      <w:r>
        <w:rPr>
          <w:rFonts w:ascii="Arial" w:hAnsi="Arial" w:cs="Arial"/>
        </w:rPr>
        <w:t>ios de Seguridad).</w:t>
      </w:r>
    </w:p>
    <w:p w14:paraId="3665AA99" w14:textId="2A39197D" w:rsidR="00B72E7D" w:rsidRPr="00B72E7D" w:rsidRDefault="00B72E7D" w:rsidP="00B72E7D">
      <w:pPr>
        <w:jc w:val="both"/>
        <w:rPr>
          <w:rFonts w:ascii="Arial" w:hAnsi="Arial" w:cs="Arial"/>
        </w:rPr>
      </w:pPr>
      <w:r w:rsidRPr="00B72E7D">
        <w:rPr>
          <w:rFonts w:ascii="Arial" w:hAnsi="Arial" w:cs="Arial"/>
          <w:b/>
        </w:rPr>
        <w:t>Revisión de la gestión de servicios de red utilizando los lineamientos de los procesos del dominio DSS de COBIT 2019</w:t>
      </w:r>
      <w:r w:rsidRPr="00B72E7D">
        <w:rPr>
          <w:rFonts w:ascii="Arial" w:hAnsi="Arial" w:cs="Arial"/>
        </w:rPr>
        <w:t>, documentando la existencia o ausencia de: políticas de operación (DSS01), procedimientos de registro y resolución de incidentes de conectividad (DSS02), análisis de problemas recurrentes de red (DSS03), planes de continuidad operativa (DSS04), y controles de seguridad i</w:t>
      </w:r>
      <w:r>
        <w:rPr>
          <w:rFonts w:ascii="Arial" w:hAnsi="Arial" w:cs="Arial"/>
        </w:rPr>
        <w:t>mplementados en la red (DSS05).</w:t>
      </w:r>
    </w:p>
    <w:p w14:paraId="754E7530" w14:textId="77777777" w:rsidR="00B72E7D" w:rsidRPr="00B72E7D" w:rsidRDefault="00B72E7D" w:rsidP="00B72E7D">
      <w:pPr>
        <w:jc w:val="both"/>
        <w:rPr>
          <w:rFonts w:ascii="Arial" w:hAnsi="Arial" w:cs="Arial"/>
        </w:rPr>
      </w:pPr>
      <w:r w:rsidRPr="00B72E7D">
        <w:rPr>
          <w:rFonts w:ascii="Arial" w:hAnsi="Arial" w:cs="Arial"/>
          <w:b/>
        </w:rPr>
        <w:t>Evaluación de la gestión de riesgos tecnológicos</w:t>
      </w:r>
      <w:r w:rsidRPr="00B72E7D">
        <w:rPr>
          <w:rFonts w:ascii="Arial" w:hAnsi="Arial" w:cs="Arial"/>
        </w:rPr>
        <w:t xml:space="preserve"> basándose en los procesos DSS03 (Gestión de Problemas) y DSS05 (Gestión de Servicios de Seguridad) de COBIT 2019, verificando si la Alta Dirección del SILAIS ha establecido un proceso </w:t>
      </w:r>
      <w:r w:rsidRPr="00B72E7D">
        <w:rPr>
          <w:rFonts w:ascii="Arial" w:hAnsi="Arial" w:cs="Arial"/>
        </w:rPr>
        <w:lastRenderedPageBreak/>
        <w:t xml:space="preserve">formal para la identificación, análisis y tratamiento de los riesgos asociados a la obsolescencia tecnológica de los </w:t>
      </w:r>
      <w:proofErr w:type="spellStart"/>
      <w:r w:rsidRPr="00B72E7D">
        <w:rPr>
          <w:rFonts w:ascii="Arial" w:hAnsi="Arial" w:cs="Arial"/>
        </w:rPr>
        <w:t>switches</w:t>
      </w:r>
      <w:proofErr w:type="spellEnd"/>
      <w:r w:rsidRPr="00B72E7D">
        <w:rPr>
          <w:rFonts w:ascii="Arial" w:hAnsi="Arial" w:cs="Arial"/>
        </w:rPr>
        <w:t>, la topología de red plana y la dependencia de conectividad inalámbrica en áreas críticas.</w:t>
      </w:r>
    </w:p>
    <w:p w14:paraId="5DF2A8D3" w14:textId="77777777" w:rsidR="00B72E7D" w:rsidRPr="00B72E7D" w:rsidRDefault="00B72E7D" w:rsidP="00B72E7D">
      <w:pPr>
        <w:jc w:val="both"/>
        <w:rPr>
          <w:rFonts w:ascii="Arial" w:hAnsi="Arial" w:cs="Arial"/>
        </w:rPr>
      </w:pPr>
    </w:p>
    <w:p w14:paraId="41438031" w14:textId="77777777" w:rsidR="00B72E7D" w:rsidRPr="00B72E7D" w:rsidRDefault="00B72E7D" w:rsidP="00B72E7D">
      <w:pPr>
        <w:jc w:val="both"/>
        <w:rPr>
          <w:rFonts w:ascii="Arial" w:hAnsi="Arial" w:cs="Arial"/>
        </w:rPr>
      </w:pPr>
      <w:r w:rsidRPr="00CC43D0">
        <w:rPr>
          <w:rFonts w:ascii="Arial" w:hAnsi="Arial" w:cs="Arial"/>
          <w:b/>
        </w:rPr>
        <w:t>Revisión de la seguridad lógica y protección de los datos en tránsito, basándose en el proceso DSS05</w:t>
      </w:r>
      <w:r w:rsidRPr="00B72E7D">
        <w:rPr>
          <w:rFonts w:ascii="Arial" w:hAnsi="Arial" w:cs="Arial"/>
        </w:rPr>
        <w:t xml:space="preserve"> (Gestión de Servicios de Seguridad) de COBIT 2019, verificando la existencia de controles de acceso a la red, mecanismos de autenticación para la conexión de dispositivos, y medidas de protección para la transmisión de datos epidemiológicos hacia el MINSA Central.</w:t>
      </w:r>
    </w:p>
    <w:p w14:paraId="5599B3F6" w14:textId="77777777" w:rsidR="00B72E7D" w:rsidRPr="00B72E7D" w:rsidRDefault="00B72E7D" w:rsidP="00B72E7D">
      <w:pPr>
        <w:jc w:val="both"/>
        <w:rPr>
          <w:rFonts w:ascii="Arial" w:hAnsi="Arial" w:cs="Arial"/>
        </w:rPr>
      </w:pPr>
    </w:p>
    <w:p w14:paraId="0499CE3F" w14:textId="77777777" w:rsidR="00B72E7D" w:rsidRPr="00B72E7D" w:rsidRDefault="00B72E7D" w:rsidP="00B72E7D">
      <w:pPr>
        <w:jc w:val="both"/>
        <w:rPr>
          <w:rFonts w:ascii="Arial" w:hAnsi="Arial" w:cs="Arial"/>
        </w:rPr>
      </w:pPr>
      <w:r w:rsidRPr="00CC43D0">
        <w:rPr>
          <w:rFonts w:ascii="Arial" w:hAnsi="Arial" w:cs="Arial"/>
          <w:b/>
        </w:rPr>
        <w:t>Evaluación del estado del entorno operativo, utilizando un Analizador de Calidad de Energía (</w:t>
      </w:r>
      <w:proofErr w:type="spellStart"/>
      <w:r w:rsidRPr="00CC43D0">
        <w:rPr>
          <w:rFonts w:ascii="Arial" w:hAnsi="Arial" w:cs="Arial"/>
          <w:b/>
        </w:rPr>
        <w:t>Fluke</w:t>
      </w:r>
      <w:proofErr w:type="spellEnd"/>
      <w:r w:rsidRPr="00CC43D0">
        <w:rPr>
          <w:rFonts w:ascii="Arial" w:hAnsi="Arial" w:cs="Arial"/>
          <w:b/>
        </w:rPr>
        <w:t xml:space="preserve"> 430 Series II) para medir la calidad de la onda eléctrica que alimenta las UPS y los </w:t>
      </w:r>
      <w:proofErr w:type="spellStart"/>
      <w:r w:rsidRPr="00CC43D0">
        <w:rPr>
          <w:rFonts w:ascii="Arial" w:hAnsi="Arial" w:cs="Arial"/>
          <w:b/>
        </w:rPr>
        <w:t>switches</w:t>
      </w:r>
      <w:proofErr w:type="spellEnd"/>
      <w:r w:rsidRPr="00CC43D0">
        <w:rPr>
          <w:rFonts w:ascii="Arial" w:hAnsi="Arial" w:cs="Arial"/>
          <w:b/>
        </w:rPr>
        <w:t>.</w:t>
      </w:r>
      <w:r w:rsidRPr="00B72E7D">
        <w:rPr>
          <w:rFonts w:ascii="Arial" w:hAnsi="Arial" w:cs="Arial"/>
        </w:rPr>
        <w:t xml:space="preserve"> Las condiciones ambientales se monitorearán con sensores ambientales dedicados (</w:t>
      </w:r>
      <w:proofErr w:type="spellStart"/>
      <w:r w:rsidRPr="00B72E7D">
        <w:rPr>
          <w:rFonts w:ascii="Arial" w:hAnsi="Arial" w:cs="Arial"/>
        </w:rPr>
        <w:t>NetBotz</w:t>
      </w:r>
      <w:proofErr w:type="spellEnd"/>
      <w:r w:rsidRPr="00B72E7D">
        <w:rPr>
          <w:rFonts w:ascii="Arial" w:hAnsi="Arial" w:cs="Arial"/>
        </w:rPr>
        <w:t>) que registrarán el historial de temperatura, humedad y punto de rocío durante un período de 48 horas, identificando riesgos no evidentes en una inspección visual, en el marco del proceso DSS01 (Gestión de Operaciones).</w:t>
      </w:r>
    </w:p>
    <w:p w14:paraId="1B89ED41" w14:textId="77777777" w:rsidR="00B72E7D" w:rsidRPr="00B72E7D" w:rsidRDefault="00B72E7D" w:rsidP="00B72E7D">
      <w:pPr>
        <w:jc w:val="both"/>
        <w:rPr>
          <w:rFonts w:ascii="Arial" w:hAnsi="Arial" w:cs="Arial"/>
        </w:rPr>
      </w:pPr>
    </w:p>
    <w:p w14:paraId="155F8A18" w14:textId="77777777" w:rsidR="00B72E7D" w:rsidRPr="00B72E7D" w:rsidRDefault="00B72E7D" w:rsidP="00B72E7D">
      <w:pPr>
        <w:jc w:val="both"/>
        <w:rPr>
          <w:rFonts w:ascii="Arial" w:hAnsi="Arial" w:cs="Arial"/>
        </w:rPr>
      </w:pPr>
      <w:r w:rsidRPr="00CC43D0">
        <w:rPr>
          <w:rFonts w:ascii="Arial" w:hAnsi="Arial" w:cs="Arial"/>
          <w:b/>
        </w:rPr>
        <w:t>Entrevistas estructuradas con el personal responsable de las áreas críticas</w:t>
      </w:r>
      <w:r w:rsidRPr="00B72E7D">
        <w:rPr>
          <w:rFonts w:ascii="Arial" w:hAnsi="Arial" w:cs="Arial"/>
        </w:rPr>
        <w:t>, incluyendo a los Responsables de Epidemiología, Estadística, Insumos Médicos y Planificación, para documentar los procedimientos operativos actuales, las dificultades técnicas experimentadas en conectividad y la percepción del personal sobre la disponibilidad y seguridad de la red institucional.</w:t>
      </w:r>
    </w:p>
    <w:p w14:paraId="0D416608" w14:textId="77777777" w:rsidR="00B72E7D" w:rsidRPr="00B72E7D" w:rsidRDefault="00B72E7D" w:rsidP="00B72E7D">
      <w:pPr>
        <w:jc w:val="both"/>
        <w:rPr>
          <w:rFonts w:ascii="Arial" w:hAnsi="Arial" w:cs="Arial"/>
        </w:rPr>
      </w:pPr>
    </w:p>
    <w:p w14:paraId="20F3F3EF" w14:textId="77777777" w:rsidR="00B72E7D" w:rsidRPr="00B72E7D" w:rsidRDefault="00B72E7D" w:rsidP="00B72E7D">
      <w:pPr>
        <w:jc w:val="both"/>
        <w:rPr>
          <w:rFonts w:ascii="Arial" w:hAnsi="Arial" w:cs="Arial"/>
        </w:rPr>
      </w:pPr>
      <w:r w:rsidRPr="00B72E7D">
        <w:rPr>
          <w:rFonts w:ascii="Arial" w:hAnsi="Arial" w:cs="Arial"/>
          <w:b/>
        </w:rPr>
        <w:t>Evaluación del nivel de madurez de los procesos del dominio DSS de COBIT 2019</w:t>
      </w:r>
      <w:r w:rsidRPr="00B72E7D">
        <w:rPr>
          <w:rFonts w:ascii="Arial" w:hAnsi="Arial" w:cs="Arial"/>
        </w:rPr>
        <w:t xml:space="preserve"> aplicables a la infraestructura de red del SILAIS Masaya, utilizando la escala de capacidad de procesos de 0 a 5, para cada uno de los procesos evaluados: DSS01, DSS02, DSS03, DSS04 y DSS05.</w:t>
      </w:r>
    </w:p>
    <w:p w14:paraId="6F6854B2" w14:textId="6756C101" w:rsidR="00571F4C" w:rsidRPr="006C5E71" w:rsidRDefault="00571F4C" w:rsidP="00571F4C">
      <w:pPr>
        <w:jc w:val="both"/>
        <w:rPr>
          <w:rFonts w:ascii="Arial" w:hAnsi="Arial" w:cs="Arial"/>
        </w:rPr>
      </w:pPr>
    </w:p>
    <w:p w14:paraId="063724D9" w14:textId="77777777" w:rsidR="00571F4C" w:rsidRPr="006C5E71" w:rsidRDefault="00571F4C">
      <w:pPr>
        <w:spacing w:line="278" w:lineRule="auto"/>
        <w:rPr>
          <w:rFonts w:ascii="Arial" w:hAnsi="Arial" w:cs="Arial"/>
        </w:rPr>
      </w:pPr>
      <w:r w:rsidRPr="006C5E71">
        <w:rPr>
          <w:rFonts w:ascii="Arial" w:hAnsi="Arial" w:cs="Arial"/>
        </w:rPr>
        <w:br w:type="page"/>
      </w:r>
    </w:p>
    <w:p w14:paraId="27E287FD" w14:textId="44734D44" w:rsidR="006E0B2D" w:rsidRPr="004775DE" w:rsidRDefault="006E0B2D" w:rsidP="00D84FA1">
      <w:pPr>
        <w:pStyle w:val="Ttulo1"/>
        <w:numPr>
          <w:ilvl w:val="0"/>
          <w:numId w:val="1"/>
        </w:numPr>
        <w:jc w:val="center"/>
        <w:rPr>
          <w:rFonts w:ascii="Arial" w:hAnsi="Arial" w:cs="Arial"/>
          <w:b/>
          <w:bCs/>
          <w:color w:val="000000" w:themeColor="text1"/>
          <w:sz w:val="28"/>
          <w:szCs w:val="28"/>
        </w:rPr>
      </w:pPr>
      <w:r w:rsidRPr="004775DE">
        <w:rPr>
          <w:rFonts w:ascii="Arial" w:hAnsi="Arial" w:cs="Arial"/>
          <w:b/>
          <w:bCs/>
          <w:color w:val="000000" w:themeColor="text1"/>
          <w:sz w:val="28"/>
          <w:szCs w:val="28"/>
        </w:rPr>
        <w:lastRenderedPageBreak/>
        <w:t>HALLAZGOS</w:t>
      </w:r>
    </w:p>
    <w:p w14:paraId="3887AFCE" w14:textId="77777777" w:rsidR="006E0B2D" w:rsidRPr="00C13888" w:rsidRDefault="006E0B2D" w:rsidP="006E0B2D">
      <w:pPr>
        <w:rPr>
          <w:rFonts w:ascii="Arial" w:hAnsi="Arial" w:cs="Arial"/>
          <w:b/>
        </w:rPr>
      </w:pPr>
      <w:r w:rsidRPr="00C13888">
        <w:rPr>
          <w:rFonts w:ascii="Arial" w:hAnsi="Arial" w:cs="Arial"/>
          <w:b/>
        </w:rPr>
        <w:t>HALLAZGOS DE INFRAESTRUCTURA DE HARDWARE DE RED</w:t>
      </w:r>
    </w:p>
    <w:p w14:paraId="487042D5" w14:textId="77777777" w:rsidR="006E0B2D" w:rsidRPr="006C5E71" w:rsidRDefault="006E0B2D" w:rsidP="006E0B2D">
      <w:pPr>
        <w:rPr>
          <w:rFonts w:ascii="Arial" w:hAnsi="Arial" w:cs="Arial"/>
          <w:b/>
          <w:bCs/>
        </w:rPr>
      </w:pPr>
    </w:p>
    <w:p w14:paraId="038A2112" w14:textId="77777777" w:rsidR="005F6AFA" w:rsidRPr="006C5E71" w:rsidRDefault="005F6AFA" w:rsidP="005F6AFA">
      <w:pPr>
        <w:rPr>
          <w:rFonts w:ascii="Arial" w:hAnsi="Arial" w:cs="Arial"/>
          <w:b/>
          <w:bCs/>
        </w:rPr>
      </w:pPr>
      <w:r>
        <w:rPr>
          <w:rFonts w:ascii="Arial" w:hAnsi="Arial" w:cs="Arial"/>
          <w:b/>
          <w:bCs/>
        </w:rPr>
        <w:t>HALLAZGO No. H-RED-INFRA-01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7DE11898" w14:textId="77777777" w:rsidTr="00302217">
        <w:trPr>
          <w:trHeight w:val="4"/>
          <w:jc w:val="center"/>
        </w:trPr>
        <w:tc>
          <w:tcPr>
            <w:tcW w:w="7788" w:type="dxa"/>
            <w:gridSpan w:val="4"/>
          </w:tcPr>
          <w:p w14:paraId="652368C8"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1A77B82B" w14:textId="77777777" w:rsidR="005F6AFA" w:rsidRPr="006C5E71" w:rsidRDefault="005F6AFA" w:rsidP="00302217">
            <w:pPr>
              <w:rPr>
                <w:rFonts w:ascii="Arial" w:hAnsi="Arial" w:cs="Arial"/>
              </w:rPr>
            </w:pPr>
            <w:r>
              <w:rPr>
                <w:rFonts w:ascii="Arial" w:hAnsi="Arial" w:cs="Arial"/>
                <w:b/>
                <w:bCs/>
              </w:rPr>
              <w:t>REF: H-RED-INFRA-01</w:t>
            </w:r>
          </w:p>
        </w:tc>
      </w:tr>
      <w:tr w:rsidR="005F6AFA" w:rsidRPr="006C5E71" w14:paraId="13528F61" w14:textId="77777777" w:rsidTr="00302217">
        <w:trPr>
          <w:trHeight w:val="3"/>
          <w:jc w:val="center"/>
        </w:trPr>
        <w:tc>
          <w:tcPr>
            <w:tcW w:w="7788" w:type="dxa"/>
            <w:gridSpan w:val="4"/>
          </w:tcPr>
          <w:p w14:paraId="3F796A4B"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2FEF8874" w14:textId="77777777" w:rsidR="005F6AFA" w:rsidRPr="006C5E71" w:rsidRDefault="005F6AFA" w:rsidP="00302217">
            <w:pPr>
              <w:rPr>
                <w:rFonts w:ascii="Arial" w:hAnsi="Arial" w:cs="Arial"/>
              </w:rPr>
            </w:pPr>
            <w:r>
              <w:rPr>
                <w:rFonts w:ascii="Arial" w:hAnsi="Arial" w:cs="Arial"/>
              </w:rPr>
              <w:t>H1</w:t>
            </w:r>
          </w:p>
        </w:tc>
      </w:tr>
      <w:tr w:rsidR="005F6AFA" w:rsidRPr="006C5E71" w14:paraId="0CDED125" w14:textId="77777777" w:rsidTr="00302217">
        <w:trPr>
          <w:trHeight w:val="3"/>
          <w:jc w:val="center"/>
        </w:trPr>
        <w:tc>
          <w:tcPr>
            <w:tcW w:w="3096" w:type="dxa"/>
            <w:vMerge w:val="restart"/>
            <w:shd w:val="clear" w:color="auto" w:fill="D0CECE" w:themeFill="background2" w:themeFillShade="E6"/>
          </w:tcPr>
          <w:p w14:paraId="6153296B"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E68DC04" w14:textId="77777777" w:rsidR="005F6AFA" w:rsidRPr="006C5E71" w:rsidRDefault="005F6AFA" w:rsidP="00302217">
            <w:pPr>
              <w:rPr>
                <w:rFonts w:ascii="Arial" w:hAnsi="Arial" w:cs="Arial"/>
              </w:rPr>
            </w:pPr>
            <w:r w:rsidRPr="006C5E71">
              <w:rPr>
                <w:rFonts w:ascii="Arial" w:hAnsi="Arial" w:cs="Arial"/>
              </w:rPr>
              <w:t>Gestión operativa de la red – Mantenimiento de infraestructura</w:t>
            </w:r>
          </w:p>
        </w:tc>
        <w:tc>
          <w:tcPr>
            <w:tcW w:w="3727" w:type="dxa"/>
            <w:gridSpan w:val="3"/>
          </w:tcPr>
          <w:p w14:paraId="27CD5FBE"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690F3118" w14:textId="77777777" w:rsidTr="00302217">
        <w:trPr>
          <w:trHeight w:val="3"/>
          <w:jc w:val="center"/>
        </w:trPr>
        <w:tc>
          <w:tcPr>
            <w:tcW w:w="3096" w:type="dxa"/>
            <w:vMerge/>
            <w:shd w:val="clear" w:color="auto" w:fill="D0CECE" w:themeFill="background2" w:themeFillShade="E6"/>
          </w:tcPr>
          <w:p w14:paraId="5B0A391A" w14:textId="77777777" w:rsidR="005F6AFA" w:rsidRPr="006C5E71" w:rsidRDefault="005F6AFA" w:rsidP="00302217">
            <w:pPr>
              <w:rPr>
                <w:rFonts w:ascii="Arial" w:hAnsi="Arial" w:cs="Arial"/>
              </w:rPr>
            </w:pPr>
          </w:p>
        </w:tc>
        <w:tc>
          <w:tcPr>
            <w:tcW w:w="4692" w:type="dxa"/>
            <w:gridSpan w:val="3"/>
            <w:vMerge/>
            <w:tcBorders>
              <w:bottom w:val="nil"/>
            </w:tcBorders>
          </w:tcPr>
          <w:p w14:paraId="323D9148" w14:textId="77777777" w:rsidR="005F6AFA" w:rsidRPr="006C5E71" w:rsidRDefault="005F6AFA" w:rsidP="00302217">
            <w:pPr>
              <w:rPr>
                <w:rFonts w:ascii="Arial" w:hAnsi="Arial" w:cs="Arial"/>
              </w:rPr>
            </w:pPr>
          </w:p>
        </w:tc>
        <w:tc>
          <w:tcPr>
            <w:tcW w:w="680" w:type="dxa"/>
          </w:tcPr>
          <w:p w14:paraId="7EFB5424"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0AD7D2E1"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14C1C780"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E0FA7A3" w14:textId="77777777" w:rsidTr="00302217">
        <w:trPr>
          <w:trHeight w:val="3"/>
          <w:jc w:val="center"/>
        </w:trPr>
        <w:tc>
          <w:tcPr>
            <w:tcW w:w="3096" w:type="dxa"/>
            <w:shd w:val="clear" w:color="auto" w:fill="D0CECE" w:themeFill="background2" w:themeFillShade="E6"/>
          </w:tcPr>
          <w:p w14:paraId="06DB5D62"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289A2F27" w14:textId="77777777" w:rsidR="005F6AFA" w:rsidRPr="006C5E71" w:rsidRDefault="005F6AFA" w:rsidP="00302217">
            <w:pPr>
              <w:rPr>
                <w:rFonts w:ascii="Arial" w:hAnsi="Arial" w:cs="Arial"/>
              </w:rPr>
            </w:pPr>
          </w:p>
        </w:tc>
      </w:tr>
      <w:tr w:rsidR="005F6AFA" w:rsidRPr="006C5E71" w14:paraId="4A30D53B" w14:textId="77777777" w:rsidTr="00302217">
        <w:trPr>
          <w:trHeight w:val="3"/>
          <w:jc w:val="center"/>
        </w:trPr>
        <w:tc>
          <w:tcPr>
            <w:tcW w:w="3096" w:type="dxa"/>
            <w:shd w:val="clear" w:color="auto" w:fill="D0CECE" w:themeFill="background2" w:themeFillShade="E6"/>
          </w:tcPr>
          <w:p w14:paraId="799EE217"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5F54904D" w14:textId="77777777" w:rsidR="005F6AFA" w:rsidRPr="006C5E71" w:rsidRDefault="005F6AFA" w:rsidP="00302217">
            <w:pPr>
              <w:rPr>
                <w:rFonts w:ascii="Arial" w:hAnsi="Arial" w:cs="Arial"/>
              </w:rPr>
            </w:pPr>
            <w:r w:rsidRPr="006C5E71">
              <w:rPr>
                <w:rFonts w:ascii="Arial" w:hAnsi="Arial" w:cs="Arial"/>
              </w:rPr>
              <w:t>COBIT DSS01, ISO 27001 A.11.2.4</w:t>
            </w:r>
          </w:p>
        </w:tc>
      </w:tr>
      <w:tr w:rsidR="005F6AFA" w:rsidRPr="006C5E71" w14:paraId="7A07BCD6" w14:textId="77777777" w:rsidTr="00302217">
        <w:trPr>
          <w:trHeight w:val="7"/>
          <w:jc w:val="center"/>
        </w:trPr>
        <w:tc>
          <w:tcPr>
            <w:tcW w:w="3096" w:type="dxa"/>
            <w:shd w:val="clear" w:color="auto" w:fill="D0CECE" w:themeFill="background2" w:themeFillShade="E6"/>
          </w:tcPr>
          <w:p w14:paraId="4E710A8E"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61AEC66C"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8FEF91A"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38A70215"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74BB613F" w14:textId="77777777" w:rsidTr="00302217">
        <w:trPr>
          <w:trHeight w:val="3"/>
          <w:jc w:val="center"/>
        </w:trPr>
        <w:tc>
          <w:tcPr>
            <w:tcW w:w="11515" w:type="dxa"/>
            <w:gridSpan w:val="7"/>
            <w:shd w:val="clear" w:color="auto" w:fill="D0CECE" w:themeFill="background2" w:themeFillShade="E6"/>
          </w:tcPr>
          <w:p w14:paraId="15E45C73"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1FCE4750" w14:textId="77777777" w:rsidTr="00302217">
        <w:trPr>
          <w:trHeight w:val="21"/>
          <w:jc w:val="center"/>
        </w:trPr>
        <w:tc>
          <w:tcPr>
            <w:tcW w:w="11515" w:type="dxa"/>
            <w:gridSpan w:val="7"/>
          </w:tcPr>
          <w:p w14:paraId="538E93F0" w14:textId="77777777" w:rsidR="005F6AFA" w:rsidRPr="006C5E71" w:rsidRDefault="005F6AFA" w:rsidP="00302217">
            <w:pPr>
              <w:rPr>
                <w:rFonts w:ascii="Arial" w:hAnsi="Arial" w:cs="Arial"/>
              </w:rPr>
            </w:pPr>
            <w:r w:rsidRPr="006C5E71">
              <w:rPr>
                <w:rFonts w:ascii="Arial" w:hAnsi="Arial" w:cs="Arial"/>
              </w:rPr>
              <w:t>No existe un programa documentado de mantenimiento preventivo para los equipos de comunicación (</w:t>
            </w:r>
            <w:proofErr w:type="spellStart"/>
            <w:r w:rsidRPr="006C5E71">
              <w:rPr>
                <w:rFonts w:ascii="Arial" w:hAnsi="Arial" w:cs="Arial"/>
              </w:rPr>
              <w:t>switches</w:t>
            </w:r>
            <w:proofErr w:type="spellEnd"/>
            <w:r w:rsidRPr="006C5E71">
              <w:rPr>
                <w:rFonts w:ascii="Arial" w:hAnsi="Arial" w:cs="Arial"/>
              </w:rPr>
              <w:t xml:space="preserve"> y UPS). Las actividades de limpieza, verificación de ventiladores y comprobación de baterías de UPS no se realizan de manera programada. La supervisión del estado operativo de estos equipos es reactiva, atendiendo únicamente los fallos que son reportados por los usuarios.</w:t>
            </w:r>
          </w:p>
        </w:tc>
      </w:tr>
      <w:tr w:rsidR="005F6AFA" w:rsidRPr="006C5E71" w14:paraId="5E711710" w14:textId="77777777" w:rsidTr="00302217">
        <w:trPr>
          <w:trHeight w:val="3"/>
          <w:jc w:val="center"/>
        </w:trPr>
        <w:tc>
          <w:tcPr>
            <w:tcW w:w="11515" w:type="dxa"/>
            <w:gridSpan w:val="7"/>
            <w:shd w:val="clear" w:color="auto" w:fill="D0CECE" w:themeFill="background2" w:themeFillShade="E6"/>
          </w:tcPr>
          <w:p w14:paraId="47929BD5"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18A85071" w14:textId="77777777" w:rsidTr="00302217">
        <w:trPr>
          <w:trHeight w:val="1241"/>
          <w:jc w:val="center"/>
        </w:trPr>
        <w:tc>
          <w:tcPr>
            <w:tcW w:w="11515" w:type="dxa"/>
            <w:gridSpan w:val="7"/>
          </w:tcPr>
          <w:p w14:paraId="338EB51A" w14:textId="77777777" w:rsidR="005F6AFA" w:rsidRPr="00D67910" w:rsidRDefault="005F6AFA" w:rsidP="005F6AFA">
            <w:pPr>
              <w:numPr>
                <w:ilvl w:val="0"/>
                <w:numId w:val="6"/>
              </w:numPr>
              <w:spacing w:line="240" w:lineRule="auto"/>
              <w:rPr>
                <w:rFonts w:ascii="Arial" w:hAnsi="Arial" w:cs="Arial"/>
              </w:rPr>
            </w:pPr>
            <w:r w:rsidRPr="00D67910">
              <w:rPr>
                <w:rFonts w:ascii="Arial" w:hAnsi="Arial" w:cs="Arial"/>
              </w:rPr>
              <w:t>Inexistencia de un responsable de red designado formalmente.</w:t>
            </w:r>
          </w:p>
          <w:p w14:paraId="04C67CB1" w14:textId="77777777" w:rsidR="005F6AFA" w:rsidRPr="00D67910" w:rsidRDefault="005F6AFA" w:rsidP="005F6AFA">
            <w:pPr>
              <w:numPr>
                <w:ilvl w:val="0"/>
                <w:numId w:val="6"/>
              </w:numPr>
              <w:spacing w:line="240" w:lineRule="auto"/>
              <w:rPr>
                <w:rFonts w:ascii="Arial" w:hAnsi="Arial" w:cs="Arial"/>
              </w:rPr>
            </w:pPr>
            <w:r w:rsidRPr="00D67910">
              <w:rPr>
                <w:rFonts w:ascii="Arial" w:hAnsi="Arial" w:cs="Arial"/>
              </w:rPr>
              <w:t>Falta de políticas y procedimientos documentados para la gestión de operaciones de red.</w:t>
            </w:r>
          </w:p>
          <w:p w14:paraId="4DAA4866" w14:textId="77777777" w:rsidR="005F6AFA" w:rsidRPr="006C5E71" w:rsidRDefault="005F6AFA" w:rsidP="005F6AFA">
            <w:pPr>
              <w:numPr>
                <w:ilvl w:val="0"/>
                <w:numId w:val="6"/>
              </w:numPr>
              <w:spacing w:line="240" w:lineRule="auto"/>
              <w:rPr>
                <w:rFonts w:ascii="Arial" w:hAnsi="Arial" w:cs="Arial"/>
              </w:rPr>
            </w:pPr>
            <w:r w:rsidRPr="00D67910">
              <w:rPr>
                <w:rFonts w:ascii="Arial" w:hAnsi="Arial" w:cs="Arial"/>
              </w:rPr>
              <w:t>Cultura organizacional reactiva, enfocada en resolver incidencias en lugar de prevenirlas.</w:t>
            </w:r>
          </w:p>
        </w:tc>
      </w:tr>
      <w:tr w:rsidR="005F6AFA" w:rsidRPr="006C5E71" w14:paraId="2B780796" w14:textId="77777777" w:rsidTr="00302217">
        <w:trPr>
          <w:trHeight w:val="3"/>
          <w:jc w:val="center"/>
        </w:trPr>
        <w:tc>
          <w:tcPr>
            <w:tcW w:w="11515" w:type="dxa"/>
            <w:gridSpan w:val="7"/>
            <w:shd w:val="clear" w:color="auto" w:fill="D0CECE" w:themeFill="background2" w:themeFillShade="E6"/>
          </w:tcPr>
          <w:p w14:paraId="0C22BB4C"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4A14F40A" w14:textId="77777777" w:rsidTr="00302217">
        <w:trPr>
          <w:trHeight w:val="17"/>
          <w:jc w:val="center"/>
        </w:trPr>
        <w:tc>
          <w:tcPr>
            <w:tcW w:w="11515" w:type="dxa"/>
            <w:gridSpan w:val="7"/>
          </w:tcPr>
          <w:p w14:paraId="36C7C914"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Respuesta negativa a la solicitud de cronogramas o bitácoras de mantenimiento preventivo.</w:t>
            </w:r>
          </w:p>
          <w:p w14:paraId="2979D7F6"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 criterio F-05: Área con ventilación y limpieza adecuada. Respuesta: NO.</w:t>
            </w:r>
          </w:p>
          <w:p w14:paraId="425ECE16"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Entrevistas con personal de Planificación.</w:t>
            </w:r>
          </w:p>
        </w:tc>
      </w:tr>
      <w:tr w:rsidR="005F6AFA" w:rsidRPr="006C5E71" w14:paraId="3E8A837C" w14:textId="77777777" w:rsidTr="00302217">
        <w:trPr>
          <w:trHeight w:val="3"/>
          <w:jc w:val="center"/>
        </w:trPr>
        <w:tc>
          <w:tcPr>
            <w:tcW w:w="11515" w:type="dxa"/>
            <w:gridSpan w:val="7"/>
            <w:shd w:val="clear" w:color="auto" w:fill="D0CECE" w:themeFill="background2" w:themeFillShade="E6"/>
          </w:tcPr>
          <w:p w14:paraId="20E2F981"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05B79FFD" w14:textId="77777777" w:rsidTr="00302217">
        <w:trPr>
          <w:trHeight w:val="10"/>
          <w:jc w:val="center"/>
        </w:trPr>
        <w:tc>
          <w:tcPr>
            <w:tcW w:w="11515" w:type="dxa"/>
            <w:gridSpan w:val="7"/>
          </w:tcPr>
          <w:p w14:paraId="62E2F9AC" w14:textId="77777777" w:rsidR="005F6AFA" w:rsidRPr="006C5E71" w:rsidRDefault="005F6AFA" w:rsidP="005F6AFA">
            <w:pPr>
              <w:numPr>
                <w:ilvl w:val="0"/>
                <w:numId w:val="8"/>
              </w:numPr>
              <w:spacing w:line="240" w:lineRule="auto"/>
              <w:rPr>
                <w:rFonts w:ascii="Arial" w:hAnsi="Arial" w:cs="Arial"/>
              </w:rPr>
            </w:pPr>
            <w:r w:rsidRPr="006C5E71">
              <w:rPr>
                <w:rFonts w:ascii="Arial" w:hAnsi="Arial" w:cs="Arial"/>
              </w:rPr>
              <w:t>Degradación progresiva de los equipos de comunicación.</w:t>
            </w:r>
          </w:p>
          <w:p w14:paraId="38911C38" w14:textId="77777777" w:rsidR="005F6AFA" w:rsidRPr="006C5E71" w:rsidRDefault="005F6AFA" w:rsidP="005F6AFA">
            <w:pPr>
              <w:numPr>
                <w:ilvl w:val="0"/>
                <w:numId w:val="8"/>
              </w:numPr>
              <w:spacing w:line="240" w:lineRule="auto"/>
              <w:rPr>
                <w:rFonts w:ascii="Arial" w:hAnsi="Arial" w:cs="Arial"/>
              </w:rPr>
            </w:pPr>
            <w:r w:rsidRPr="006C5E71">
              <w:rPr>
                <w:rFonts w:ascii="Arial" w:hAnsi="Arial" w:cs="Arial"/>
              </w:rPr>
              <w:t xml:space="preserve">Reducción significativa de la vida útil de los </w:t>
            </w:r>
            <w:proofErr w:type="spellStart"/>
            <w:r w:rsidRPr="006C5E71">
              <w:rPr>
                <w:rFonts w:ascii="Arial" w:hAnsi="Arial" w:cs="Arial"/>
              </w:rPr>
              <w:t>switches</w:t>
            </w:r>
            <w:proofErr w:type="spellEnd"/>
            <w:r w:rsidRPr="006C5E71">
              <w:rPr>
                <w:rFonts w:ascii="Arial" w:hAnsi="Arial" w:cs="Arial"/>
              </w:rPr>
              <w:t xml:space="preserve"> y UPS.</w:t>
            </w:r>
          </w:p>
          <w:p w14:paraId="31F456ED" w14:textId="77777777" w:rsidR="005F6AFA" w:rsidRPr="006C5E71" w:rsidRDefault="005F6AFA" w:rsidP="005F6AFA">
            <w:pPr>
              <w:numPr>
                <w:ilvl w:val="0"/>
                <w:numId w:val="8"/>
              </w:numPr>
              <w:spacing w:line="240" w:lineRule="auto"/>
              <w:rPr>
                <w:rFonts w:ascii="Arial" w:hAnsi="Arial" w:cs="Arial"/>
              </w:rPr>
            </w:pPr>
            <w:r w:rsidRPr="006C5E71">
              <w:rPr>
                <w:rFonts w:ascii="Arial" w:hAnsi="Arial" w:cs="Arial"/>
              </w:rPr>
              <w:t>Mayor probabilidad de fallos inesperados durante picos de operación.</w:t>
            </w:r>
          </w:p>
        </w:tc>
      </w:tr>
      <w:tr w:rsidR="005F6AFA" w:rsidRPr="006C5E71" w14:paraId="2C088269" w14:textId="77777777" w:rsidTr="00302217">
        <w:trPr>
          <w:trHeight w:val="3"/>
          <w:jc w:val="center"/>
        </w:trPr>
        <w:tc>
          <w:tcPr>
            <w:tcW w:w="11515" w:type="dxa"/>
            <w:gridSpan w:val="7"/>
            <w:shd w:val="clear" w:color="auto" w:fill="D0CECE" w:themeFill="background2" w:themeFillShade="E6"/>
          </w:tcPr>
          <w:p w14:paraId="708150E0"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33B94F8D" w14:textId="77777777" w:rsidTr="00302217">
        <w:trPr>
          <w:trHeight w:val="16"/>
          <w:jc w:val="center"/>
        </w:trPr>
        <w:tc>
          <w:tcPr>
            <w:tcW w:w="11515" w:type="dxa"/>
            <w:gridSpan w:val="7"/>
          </w:tcPr>
          <w:tbl>
            <w:tblPr>
              <w:tblW w:w="9834" w:type="dxa"/>
              <w:tblInd w:w="5" w:type="dxa"/>
              <w:tblCellMar>
                <w:left w:w="70" w:type="dxa"/>
                <w:right w:w="70" w:type="dxa"/>
              </w:tblCellMar>
              <w:tblLook w:val="04A0" w:firstRow="1" w:lastRow="0" w:firstColumn="1" w:lastColumn="0" w:noHBand="0" w:noVBand="1"/>
            </w:tblPr>
            <w:tblGrid>
              <w:gridCol w:w="6013"/>
              <w:gridCol w:w="1247"/>
              <w:gridCol w:w="1475"/>
              <w:gridCol w:w="1247"/>
            </w:tblGrid>
            <w:tr w:rsidR="005F6AFA" w:rsidRPr="006C5E71" w14:paraId="3F0E594F" w14:textId="77777777" w:rsidTr="00302217">
              <w:trPr>
                <w:trHeight w:val="3"/>
              </w:trPr>
              <w:tc>
                <w:tcPr>
                  <w:tcW w:w="6013" w:type="dxa"/>
                  <w:tcBorders>
                    <w:top w:val="nil"/>
                    <w:left w:val="nil"/>
                    <w:bottom w:val="nil"/>
                    <w:right w:val="nil"/>
                  </w:tcBorders>
                  <w:shd w:val="clear" w:color="auto" w:fill="auto"/>
                  <w:noWrap/>
                  <w:hideMark/>
                </w:tcPr>
                <w:p w14:paraId="5D7FB24F"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06E87B70"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1FD4190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26D11B3A"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5F6AFA" w:rsidRPr="006C5E71" w14:paraId="49D83676" w14:textId="77777777" w:rsidTr="00302217">
              <w:trPr>
                <w:trHeight w:val="3"/>
              </w:trPr>
              <w:tc>
                <w:tcPr>
                  <w:tcW w:w="6013" w:type="dxa"/>
                  <w:tcBorders>
                    <w:top w:val="nil"/>
                    <w:left w:val="nil"/>
                    <w:bottom w:val="nil"/>
                    <w:right w:val="nil"/>
                  </w:tcBorders>
                  <w:shd w:val="clear" w:color="auto" w:fill="auto"/>
                  <w:noWrap/>
                  <w:hideMark/>
                </w:tcPr>
                <w:p w14:paraId="2485125A"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R-RED-008: Fallo prematuro por falta de mantenimiento preventivo</w:t>
                  </w:r>
                </w:p>
              </w:tc>
              <w:tc>
                <w:tcPr>
                  <w:tcW w:w="1247" w:type="dxa"/>
                  <w:tcBorders>
                    <w:top w:val="nil"/>
                    <w:left w:val="nil"/>
                    <w:bottom w:val="nil"/>
                    <w:right w:val="nil"/>
                  </w:tcBorders>
                  <w:shd w:val="clear" w:color="auto" w:fill="auto"/>
                  <w:noWrap/>
                  <w:hideMark/>
                </w:tcPr>
                <w:p w14:paraId="201DDAB1"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(3)</w:t>
                  </w:r>
                </w:p>
              </w:tc>
              <w:tc>
                <w:tcPr>
                  <w:tcW w:w="1327" w:type="dxa"/>
                  <w:tcBorders>
                    <w:top w:val="nil"/>
                    <w:left w:val="nil"/>
                    <w:bottom w:val="nil"/>
                    <w:right w:val="nil"/>
                  </w:tcBorders>
                  <w:shd w:val="clear" w:color="auto" w:fill="auto"/>
                  <w:noWrap/>
                  <w:hideMark/>
                </w:tcPr>
                <w:p w14:paraId="345B838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247" w:type="dxa"/>
                  <w:tcBorders>
                    <w:top w:val="nil"/>
                    <w:left w:val="nil"/>
                    <w:bottom w:val="nil"/>
                    <w:right w:val="nil"/>
                  </w:tcBorders>
                  <w:shd w:val="clear" w:color="auto" w:fill="auto"/>
                  <w:noWrap/>
                  <w:hideMark/>
                </w:tcPr>
                <w:p w14:paraId="35D1B9F8"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(12)</w:t>
                  </w:r>
                </w:p>
              </w:tc>
            </w:tr>
            <w:tr w:rsidR="005F6AFA" w:rsidRPr="006C5E71" w14:paraId="109B8E5B" w14:textId="77777777" w:rsidTr="00302217">
              <w:trPr>
                <w:trHeight w:val="3"/>
              </w:trPr>
              <w:tc>
                <w:tcPr>
                  <w:tcW w:w="6013" w:type="dxa"/>
                  <w:tcBorders>
                    <w:top w:val="nil"/>
                    <w:left w:val="nil"/>
                    <w:bottom w:val="nil"/>
                    <w:right w:val="nil"/>
                  </w:tcBorders>
                  <w:shd w:val="clear" w:color="auto" w:fill="auto"/>
                  <w:noWrap/>
                  <w:hideMark/>
                </w:tcPr>
                <w:p w14:paraId="06AE1EC5"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60DF0D22"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6807B993"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0B672FA5" w14:textId="77777777" w:rsidR="005F6AFA" w:rsidRPr="006C5E71"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bl>
          <w:p w14:paraId="3AB1027D" w14:textId="77777777" w:rsidR="005F6AFA" w:rsidRPr="006C5E71" w:rsidRDefault="005F6AFA" w:rsidP="00302217">
            <w:pPr>
              <w:rPr>
                <w:rFonts w:ascii="Arial" w:hAnsi="Arial" w:cs="Arial"/>
              </w:rPr>
            </w:pPr>
          </w:p>
        </w:tc>
      </w:tr>
      <w:tr w:rsidR="005F6AFA" w:rsidRPr="006C5E71" w14:paraId="5BAFADAF" w14:textId="77777777" w:rsidTr="00302217">
        <w:trPr>
          <w:trHeight w:val="16"/>
          <w:jc w:val="center"/>
        </w:trPr>
        <w:tc>
          <w:tcPr>
            <w:tcW w:w="11515" w:type="dxa"/>
            <w:gridSpan w:val="7"/>
            <w:shd w:val="clear" w:color="auto" w:fill="D0CECE" w:themeFill="background2" w:themeFillShade="E6"/>
          </w:tcPr>
          <w:p w14:paraId="672D9B67"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15365EF5" w14:textId="77777777" w:rsidTr="00302217">
        <w:trPr>
          <w:trHeight w:val="3"/>
          <w:jc w:val="center"/>
        </w:trPr>
        <w:tc>
          <w:tcPr>
            <w:tcW w:w="11515" w:type="dxa"/>
            <w:gridSpan w:val="7"/>
            <w:shd w:val="clear" w:color="auto" w:fill="FFFFFF" w:themeFill="background1"/>
          </w:tcPr>
          <w:p w14:paraId="7DA708A8" w14:textId="77777777" w:rsidR="005F6AFA" w:rsidRPr="006C5E71" w:rsidRDefault="005F6AFA" w:rsidP="005F6AFA">
            <w:pPr>
              <w:numPr>
                <w:ilvl w:val="0"/>
                <w:numId w:val="11"/>
              </w:numPr>
              <w:spacing w:line="240" w:lineRule="auto"/>
              <w:rPr>
                <w:rFonts w:ascii="Arial" w:hAnsi="Arial" w:cs="Arial"/>
              </w:rPr>
            </w:pPr>
            <w:r w:rsidRPr="006C5E71">
              <w:rPr>
                <w:rFonts w:ascii="Arial" w:hAnsi="Arial" w:cs="Arial"/>
              </w:rPr>
              <w:t xml:space="preserve">Corto plazo (30-60 días): Elaborar un programa de mantenimiento preventivo semestral que incluya limpieza interna y externa de </w:t>
            </w:r>
            <w:proofErr w:type="spellStart"/>
            <w:r w:rsidRPr="006C5E71">
              <w:rPr>
                <w:rFonts w:ascii="Arial" w:hAnsi="Arial" w:cs="Arial"/>
              </w:rPr>
              <w:t>switches</w:t>
            </w:r>
            <w:proofErr w:type="spellEnd"/>
            <w:r w:rsidRPr="006C5E71">
              <w:rPr>
                <w:rFonts w:ascii="Arial" w:hAnsi="Arial" w:cs="Arial"/>
              </w:rPr>
              <w:t xml:space="preserve">, verificación del funcionamiento de ventiladores y </w:t>
            </w:r>
            <w:r w:rsidRPr="006C5E71">
              <w:rPr>
                <w:rFonts w:ascii="Arial" w:hAnsi="Arial" w:cs="Arial"/>
              </w:rPr>
              <w:lastRenderedPageBreak/>
              <w:t>comprobación de la autonomía de las baterías de las UPS.</w:t>
            </w:r>
          </w:p>
          <w:p w14:paraId="0C041F6D" w14:textId="77777777" w:rsidR="005F6AFA" w:rsidRPr="006C5E71" w:rsidRDefault="005F6AFA" w:rsidP="005F6AFA">
            <w:pPr>
              <w:numPr>
                <w:ilvl w:val="0"/>
                <w:numId w:val="11"/>
              </w:numPr>
              <w:spacing w:line="240" w:lineRule="auto"/>
              <w:rPr>
                <w:rFonts w:ascii="Arial" w:hAnsi="Arial" w:cs="Arial"/>
                <w:b/>
                <w:bCs/>
              </w:rPr>
            </w:pPr>
            <w:r w:rsidRPr="006C5E71">
              <w:rPr>
                <w:rFonts w:ascii="Arial" w:hAnsi="Arial" w:cs="Arial"/>
              </w:rPr>
              <w:t>Corto plazo: Asignar al responsable de red la ejecución y documentación de estas tareas en bitácoras formales.</w:t>
            </w:r>
          </w:p>
        </w:tc>
      </w:tr>
    </w:tbl>
    <w:p w14:paraId="61E5A5FB" w14:textId="77777777" w:rsidR="005F6AFA" w:rsidRPr="006C5E71" w:rsidRDefault="005F6AFA" w:rsidP="005F6AFA">
      <w:pPr>
        <w:rPr>
          <w:rFonts w:ascii="Arial" w:hAnsi="Arial" w:cs="Arial"/>
          <w:b/>
          <w:bCs/>
        </w:rPr>
      </w:pPr>
    </w:p>
    <w:p w14:paraId="421D8B3D" w14:textId="77777777" w:rsidR="005F6AFA" w:rsidRPr="006C5E71" w:rsidRDefault="005F6AFA" w:rsidP="005F6AFA">
      <w:pPr>
        <w:rPr>
          <w:rFonts w:ascii="Arial" w:hAnsi="Arial" w:cs="Arial"/>
          <w:b/>
          <w:bCs/>
        </w:rPr>
      </w:pPr>
      <w:r>
        <w:rPr>
          <w:rFonts w:ascii="Arial" w:hAnsi="Arial" w:cs="Arial"/>
          <w:b/>
          <w:bCs/>
        </w:rPr>
        <w:t>HALLAZGO No. H-RED-INFRA-02</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2D123305" w14:textId="77777777" w:rsidTr="00302217">
        <w:trPr>
          <w:trHeight w:val="4"/>
          <w:jc w:val="center"/>
        </w:trPr>
        <w:tc>
          <w:tcPr>
            <w:tcW w:w="7788" w:type="dxa"/>
            <w:gridSpan w:val="4"/>
          </w:tcPr>
          <w:p w14:paraId="02738313"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24781033" w14:textId="77777777" w:rsidR="005F6AFA" w:rsidRPr="006C5E71" w:rsidRDefault="005F6AFA" w:rsidP="00302217">
            <w:pPr>
              <w:rPr>
                <w:rFonts w:ascii="Arial" w:hAnsi="Arial" w:cs="Arial"/>
              </w:rPr>
            </w:pPr>
            <w:r>
              <w:rPr>
                <w:rFonts w:ascii="Arial" w:hAnsi="Arial" w:cs="Arial"/>
                <w:b/>
                <w:bCs/>
              </w:rPr>
              <w:t>REF: H-RED-INFRA-02</w:t>
            </w:r>
          </w:p>
        </w:tc>
      </w:tr>
      <w:tr w:rsidR="005F6AFA" w:rsidRPr="006C5E71" w14:paraId="0EDED5DD" w14:textId="77777777" w:rsidTr="00302217">
        <w:trPr>
          <w:trHeight w:val="3"/>
          <w:jc w:val="center"/>
        </w:trPr>
        <w:tc>
          <w:tcPr>
            <w:tcW w:w="7788" w:type="dxa"/>
            <w:gridSpan w:val="4"/>
          </w:tcPr>
          <w:p w14:paraId="2E3C2407"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543EF8E2" w14:textId="77777777" w:rsidR="005F6AFA" w:rsidRPr="006C5E71" w:rsidRDefault="005F6AFA" w:rsidP="00302217">
            <w:pPr>
              <w:rPr>
                <w:rFonts w:ascii="Arial" w:hAnsi="Arial" w:cs="Arial"/>
              </w:rPr>
            </w:pPr>
            <w:r>
              <w:rPr>
                <w:rFonts w:ascii="Arial" w:hAnsi="Arial" w:cs="Arial"/>
              </w:rPr>
              <w:t>H2</w:t>
            </w:r>
          </w:p>
        </w:tc>
      </w:tr>
      <w:tr w:rsidR="005F6AFA" w:rsidRPr="006C5E71" w14:paraId="04287F9B" w14:textId="77777777" w:rsidTr="00302217">
        <w:trPr>
          <w:trHeight w:val="3"/>
          <w:jc w:val="center"/>
        </w:trPr>
        <w:tc>
          <w:tcPr>
            <w:tcW w:w="3096" w:type="dxa"/>
            <w:vMerge w:val="restart"/>
            <w:shd w:val="clear" w:color="auto" w:fill="D0CECE" w:themeFill="background2" w:themeFillShade="E6"/>
          </w:tcPr>
          <w:p w14:paraId="15BF3802"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63D46B75" w14:textId="77777777" w:rsidR="005F6AFA" w:rsidRPr="006C5E71" w:rsidRDefault="005F6AFA" w:rsidP="00302217">
            <w:pPr>
              <w:rPr>
                <w:rFonts w:ascii="Arial" w:hAnsi="Arial" w:cs="Arial"/>
              </w:rPr>
            </w:pPr>
            <w:r w:rsidRPr="006C5E71">
              <w:rPr>
                <w:rFonts w:ascii="Arial" w:hAnsi="Arial" w:cs="Arial"/>
              </w:rPr>
              <w:t>Gestión operativa de activos de red – Cableado estructurado</w:t>
            </w:r>
          </w:p>
        </w:tc>
        <w:tc>
          <w:tcPr>
            <w:tcW w:w="3727" w:type="dxa"/>
            <w:gridSpan w:val="3"/>
          </w:tcPr>
          <w:p w14:paraId="672B5353"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4C58CF2B" w14:textId="77777777" w:rsidTr="00302217">
        <w:trPr>
          <w:trHeight w:val="3"/>
          <w:jc w:val="center"/>
        </w:trPr>
        <w:tc>
          <w:tcPr>
            <w:tcW w:w="3096" w:type="dxa"/>
            <w:vMerge/>
            <w:shd w:val="clear" w:color="auto" w:fill="D0CECE" w:themeFill="background2" w:themeFillShade="E6"/>
          </w:tcPr>
          <w:p w14:paraId="20B418BB" w14:textId="77777777" w:rsidR="005F6AFA" w:rsidRPr="006C5E71" w:rsidRDefault="005F6AFA" w:rsidP="00302217">
            <w:pPr>
              <w:rPr>
                <w:rFonts w:ascii="Arial" w:hAnsi="Arial" w:cs="Arial"/>
              </w:rPr>
            </w:pPr>
          </w:p>
        </w:tc>
        <w:tc>
          <w:tcPr>
            <w:tcW w:w="4692" w:type="dxa"/>
            <w:gridSpan w:val="3"/>
            <w:vMerge/>
            <w:tcBorders>
              <w:bottom w:val="nil"/>
            </w:tcBorders>
          </w:tcPr>
          <w:p w14:paraId="382572FC" w14:textId="77777777" w:rsidR="005F6AFA" w:rsidRPr="006C5E71" w:rsidRDefault="005F6AFA" w:rsidP="00302217">
            <w:pPr>
              <w:rPr>
                <w:rFonts w:ascii="Arial" w:hAnsi="Arial" w:cs="Arial"/>
              </w:rPr>
            </w:pPr>
          </w:p>
        </w:tc>
        <w:tc>
          <w:tcPr>
            <w:tcW w:w="680" w:type="dxa"/>
          </w:tcPr>
          <w:p w14:paraId="0FB8F81B"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4612CD05"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5A500EE8"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0CB1168" w14:textId="77777777" w:rsidTr="00302217">
        <w:trPr>
          <w:trHeight w:val="3"/>
          <w:jc w:val="center"/>
        </w:trPr>
        <w:tc>
          <w:tcPr>
            <w:tcW w:w="3096" w:type="dxa"/>
            <w:shd w:val="clear" w:color="auto" w:fill="D0CECE" w:themeFill="background2" w:themeFillShade="E6"/>
          </w:tcPr>
          <w:p w14:paraId="06108C40"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43E12EBE" w14:textId="77777777" w:rsidR="005F6AFA" w:rsidRPr="006C5E71" w:rsidRDefault="005F6AFA" w:rsidP="00302217">
            <w:pPr>
              <w:rPr>
                <w:rFonts w:ascii="Arial" w:hAnsi="Arial" w:cs="Arial"/>
              </w:rPr>
            </w:pPr>
          </w:p>
        </w:tc>
      </w:tr>
      <w:tr w:rsidR="005F6AFA" w:rsidRPr="006C5E71" w14:paraId="0B33C71C" w14:textId="77777777" w:rsidTr="00302217">
        <w:trPr>
          <w:trHeight w:val="3"/>
          <w:jc w:val="center"/>
        </w:trPr>
        <w:tc>
          <w:tcPr>
            <w:tcW w:w="3096" w:type="dxa"/>
            <w:shd w:val="clear" w:color="auto" w:fill="D0CECE" w:themeFill="background2" w:themeFillShade="E6"/>
          </w:tcPr>
          <w:p w14:paraId="7967893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407D2EF" w14:textId="77777777" w:rsidR="005F6AFA" w:rsidRPr="006C5E71" w:rsidRDefault="005F6AFA" w:rsidP="00302217">
            <w:pPr>
              <w:rPr>
                <w:rFonts w:ascii="Arial" w:hAnsi="Arial" w:cs="Arial"/>
              </w:rPr>
            </w:pPr>
            <w:r w:rsidRPr="006C5E71">
              <w:rPr>
                <w:rFonts w:ascii="Arial" w:hAnsi="Arial" w:cs="Arial"/>
              </w:rPr>
              <w:t>ANSI/TIA-568-C, ANSI/TIA-569-C, ISO 27001 A.11.2, COBIT DSS01</w:t>
            </w:r>
          </w:p>
        </w:tc>
      </w:tr>
      <w:tr w:rsidR="005F6AFA" w:rsidRPr="006C5E71" w14:paraId="66CF6758" w14:textId="77777777" w:rsidTr="00302217">
        <w:trPr>
          <w:trHeight w:val="7"/>
          <w:jc w:val="center"/>
        </w:trPr>
        <w:tc>
          <w:tcPr>
            <w:tcW w:w="3096" w:type="dxa"/>
            <w:shd w:val="clear" w:color="auto" w:fill="D0CECE" w:themeFill="background2" w:themeFillShade="E6"/>
          </w:tcPr>
          <w:p w14:paraId="5C6A3E0F"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72DBAAD3"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703557A3"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496FF323"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05BF6E00" w14:textId="77777777" w:rsidTr="00302217">
        <w:trPr>
          <w:trHeight w:val="3"/>
          <w:jc w:val="center"/>
        </w:trPr>
        <w:tc>
          <w:tcPr>
            <w:tcW w:w="11515" w:type="dxa"/>
            <w:gridSpan w:val="7"/>
            <w:shd w:val="clear" w:color="auto" w:fill="D0CECE" w:themeFill="background2" w:themeFillShade="E6"/>
          </w:tcPr>
          <w:p w14:paraId="3DBC8ECF"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392AF201" w14:textId="77777777" w:rsidTr="00302217">
        <w:trPr>
          <w:trHeight w:val="21"/>
          <w:jc w:val="center"/>
        </w:trPr>
        <w:tc>
          <w:tcPr>
            <w:tcW w:w="11515" w:type="dxa"/>
            <w:gridSpan w:val="7"/>
          </w:tcPr>
          <w:p w14:paraId="1BEB9E77" w14:textId="77777777" w:rsidR="005F6AFA" w:rsidRPr="006C5E71" w:rsidRDefault="005F6AFA" w:rsidP="00302217">
            <w:pPr>
              <w:rPr>
                <w:rFonts w:ascii="Arial" w:hAnsi="Arial" w:cs="Arial"/>
              </w:rPr>
            </w:pPr>
            <w:r w:rsidRPr="006C5E71">
              <w:rPr>
                <w:rFonts w:ascii="Arial" w:hAnsi="Arial" w:cs="Arial"/>
              </w:rPr>
              <w:t xml:space="preserve">La infraestructura de cableado estructurado presenta serias deficiencias. En diez de las catorce áreas funcionales el cableado UTP se encuentra expuesto, sin la protección de canaletas plásticas. No se utilizan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ni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cords</w:t>
            </w:r>
            <w:proofErr w:type="spellEnd"/>
            <w:r w:rsidRPr="006C5E71">
              <w:rPr>
                <w:rFonts w:ascii="Arial" w:hAnsi="Arial" w:cs="Arial"/>
              </w:rPr>
              <w:t xml:space="preserve">; el cableado horizontal sólido se conecta directamente a los puertos de los </w:t>
            </w:r>
            <w:proofErr w:type="spellStart"/>
            <w:r w:rsidRPr="006C5E71">
              <w:rPr>
                <w:rFonts w:ascii="Arial" w:hAnsi="Arial" w:cs="Arial"/>
              </w:rPr>
              <w:t>switches</w:t>
            </w:r>
            <w:proofErr w:type="spellEnd"/>
            <w:r w:rsidRPr="006C5E71">
              <w:rPr>
                <w:rFonts w:ascii="Arial" w:hAnsi="Arial" w:cs="Arial"/>
              </w:rPr>
              <w:t>. Tampoco existen rosetas de pared en los puntos de trabajo, quedando los conectores RJ45 colgando directamente, sometidos a tensión constante.</w:t>
            </w:r>
          </w:p>
        </w:tc>
      </w:tr>
      <w:tr w:rsidR="005F6AFA" w:rsidRPr="006C5E71" w14:paraId="00EACD2E" w14:textId="77777777" w:rsidTr="00302217">
        <w:trPr>
          <w:trHeight w:val="3"/>
          <w:jc w:val="center"/>
        </w:trPr>
        <w:tc>
          <w:tcPr>
            <w:tcW w:w="11515" w:type="dxa"/>
            <w:gridSpan w:val="7"/>
            <w:shd w:val="clear" w:color="auto" w:fill="D0CECE" w:themeFill="background2" w:themeFillShade="E6"/>
          </w:tcPr>
          <w:p w14:paraId="3F92E1BC"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0C493AEF" w14:textId="77777777" w:rsidTr="00302217">
        <w:trPr>
          <w:trHeight w:val="1241"/>
          <w:jc w:val="center"/>
        </w:trPr>
        <w:tc>
          <w:tcPr>
            <w:tcW w:w="11515" w:type="dxa"/>
            <w:gridSpan w:val="7"/>
          </w:tcPr>
          <w:p w14:paraId="4ACE160F"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Instalación inicial de la red sin la supervisión de un profesional certificado en estándares de cableado estructurado.</w:t>
            </w:r>
          </w:p>
          <w:p w14:paraId="5F3107B4"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 xml:space="preserve">Falta de presupuesto para completar la instalación de canaletas y la adquisición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y rosetas.</w:t>
            </w:r>
          </w:p>
          <w:p w14:paraId="770169EA"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Desconocimiento de los estándares ANSI/TIA/EIA por parte del personal que ha manipulado la red.</w:t>
            </w:r>
          </w:p>
        </w:tc>
      </w:tr>
      <w:tr w:rsidR="005F6AFA" w:rsidRPr="006C5E71" w14:paraId="2BF9CA21" w14:textId="77777777" w:rsidTr="00302217">
        <w:trPr>
          <w:trHeight w:val="3"/>
          <w:jc w:val="center"/>
        </w:trPr>
        <w:tc>
          <w:tcPr>
            <w:tcW w:w="11515" w:type="dxa"/>
            <w:gridSpan w:val="7"/>
            <w:shd w:val="clear" w:color="auto" w:fill="D0CECE" w:themeFill="background2" w:themeFillShade="E6"/>
          </w:tcPr>
          <w:p w14:paraId="70669F4A"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4A9FC69F" w14:textId="77777777" w:rsidTr="00302217">
        <w:trPr>
          <w:trHeight w:val="17"/>
          <w:jc w:val="center"/>
        </w:trPr>
        <w:tc>
          <w:tcPr>
            <w:tcW w:w="11515" w:type="dxa"/>
            <w:gridSpan w:val="7"/>
          </w:tcPr>
          <w:p w14:paraId="28CC0B5D"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Fotografías del cableado expuesto, torceduras y conectores RJ45 colgando.</w:t>
            </w:r>
          </w:p>
          <w:p w14:paraId="36DCAB2E"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 (Cableado y Canalización) y Módulo III (Área de Trabajo), con múltiples criterios evaluados negativamente.</w:t>
            </w:r>
          </w:p>
        </w:tc>
      </w:tr>
      <w:tr w:rsidR="005F6AFA" w:rsidRPr="006C5E71" w14:paraId="30F3070A" w14:textId="77777777" w:rsidTr="00302217">
        <w:trPr>
          <w:trHeight w:val="3"/>
          <w:jc w:val="center"/>
        </w:trPr>
        <w:tc>
          <w:tcPr>
            <w:tcW w:w="11515" w:type="dxa"/>
            <w:gridSpan w:val="7"/>
            <w:shd w:val="clear" w:color="auto" w:fill="D0CECE" w:themeFill="background2" w:themeFillShade="E6"/>
          </w:tcPr>
          <w:p w14:paraId="6E93A377"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34379BB2" w14:textId="77777777" w:rsidTr="00302217">
        <w:trPr>
          <w:trHeight w:val="10"/>
          <w:jc w:val="center"/>
        </w:trPr>
        <w:tc>
          <w:tcPr>
            <w:tcW w:w="11515" w:type="dxa"/>
            <w:gridSpan w:val="7"/>
          </w:tcPr>
          <w:p w14:paraId="7661D961" w14:textId="77777777" w:rsidR="005F6AFA" w:rsidRPr="00F66F3F" w:rsidRDefault="005F6AFA" w:rsidP="005F6AFA">
            <w:pPr>
              <w:numPr>
                <w:ilvl w:val="0"/>
                <w:numId w:val="12"/>
              </w:numPr>
              <w:spacing w:line="240" w:lineRule="auto"/>
              <w:rPr>
                <w:rFonts w:ascii="Arial" w:hAnsi="Arial" w:cs="Arial"/>
              </w:rPr>
            </w:pPr>
            <w:r w:rsidRPr="00F66F3F">
              <w:rPr>
                <w:rFonts w:ascii="Arial" w:hAnsi="Arial" w:cs="Arial"/>
              </w:rPr>
              <w:t>Alta probabilidad de rotura de conductores y fallos intermitentes de conectividad.</w:t>
            </w:r>
          </w:p>
          <w:p w14:paraId="22DD5AC5" w14:textId="77777777" w:rsidR="005F6AFA" w:rsidRPr="00F66F3F" w:rsidRDefault="005F6AFA" w:rsidP="005F6AFA">
            <w:pPr>
              <w:numPr>
                <w:ilvl w:val="0"/>
                <w:numId w:val="12"/>
              </w:numPr>
              <w:spacing w:line="240" w:lineRule="auto"/>
              <w:rPr>
                <w:rFonts w:ascii="Arial" w:hAnsi="Arial" w:cs="Arial"/>
              </w:rPr>
            </w:pPr>
            <w:r w:rsidRPr="00F66F3F">
              <w:rPr>
                <w:rFonts w:ascii="Arial" w:hAnsi="Arial" w:cs="Arial"/>
              </w:rPr>
              <w:t xml:space="preserve">Daño a los puertos de los </w:t>
            </w:r>
            <w:proofErr w:type="spellStart"/>
            <w:r w:rsidRPr="00F66F3F">
              <w:rPr>
                <w:rFonts w:ascii="Arial" w:hAnsi="Arial" w:cs="Arial"/>
              </w:rPr>
              <w:t>switches</w:t>
            </w:r>
            <w:proofErr w:type="spellEnd"/>
            <w:r w:rsidRPr="00F66F3F">
              <w:rPr>
                <w:rFonts w:ascii="Arial" w:hAnsi="Arial" w:cs="Arial"/>
              </w:rPr>
              <w:t xml:space="preserve"> por la tensión del cable sólido horizontal.</w:t>
            </w:r>
          </w:p>
          <w:p w14:paraId="20F00D36" w14:textId="77777777" w:rsidR="005F6AFA" w:rsidRPr="006C5E71" w:rsidRDefault="005F6AFA" w:rsidP="005F6AFA">
            <w:pPr>
              <w:numPr>
                <w:ilvl w:val="0"/>
                <w:numId w:val="12"/>
              </w:numPr>
              <w:spacing w:line="240" w:lineRule="auto"/>
              <w:rPr>
                <w:rFonts w:ascii="Arial" w:hAnsi="Arial" w:cs="Arial"/>
              </w:rPr>
            </w:pPr>
            <w:r w:rsidRPr="00F66F3F">
              <w:rPr>
                <w:rFonts w:ascii="Arial" w:hAnsi="Arial" w:cs="Arial"/>
              </w:rPr>
              <w:t>Dificultad para realizar tareas de mantenimiento y una imagen de desorden generalizada.</w:t>
            </w:r>
          </w:p>
        </w:tc>
      </w:tr>
      <w:tr w:rsidR="005F6AFA" w:rsidRPr="006C5E71" w14:paraId="087D4748" w14:textId="77777777" w:rsidTr="00302217">
        <w:trPr>
          <w:trHeight w:val="3"/>
          <w:jc w:val="center"/>
        </w:trPr>
        <w:tc>
          <w:tcPr>
            <w:tcW w:w="11515" w:type="dxa"/>
            <w:gridSpan w:val="7"/>
            <w:shd w:val="clear" w:color="auto" w:fill="D0CECE" w:themeFill="background2" w:themeFillShade="E6"/>
          </w:tcPr>
          <w:p w14:paraId="545CD5A7"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7D723754" w14:textId="77777777" w:rsidTr="0030221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937"/>
              <w:gridCol w:w="1141"/>
              <w:gridCol w:w="1475"/>
              <w:gridCol w:w="1141"/>
            </w:tblGrid>
            <w:tr w:rsidR="005F6AFA" w:rsidRPr="00F66F3F" w14:paraId="048B3228" w14:textId="77777777" w:rsidTr="00302217">
              <w:trPr>
                <w:trHeight w:val="288"/>
              </w:trPr>
              <w:tc>
                <w:tcPr>
                  <w:tcW w:w="5937" w:type="dxa"/>
                  <w:tcBorders>
                    <w:top w:val="nil"/>
                    <w:left w:val="nil"/>
                    <w:bottom w:val="nil"/>
                    <w:right w:val="nil"/>
                  </w:tcBorders>
                  <w:shd w:val="clear" w:color="auto" w:fill="auto"/>
                  <w:noWrap/>
                  <w:vAlign w:val="bottom"/>
                  <w:hideMark/>
                </w:tcPr>
                <w:p w14:paraId="49243FF1"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Riesgo Asociado</w:t>
                  </w:r>
                </w:p>
              </w:tc>
              <w:tc>
                <w:tcPr>
                  <w:tcW w:w="1141" w:type="dxa"/>
                  <w:tcBorders>
                    <w:top w:val="nil"/>
                    <w:left w:val="nil"/>
                    <w:bottom w:val="nil"/>
                    <w:right w:val="nil"/>
                  </w:tcBorders>
                  <w:shd w:val="clear" w:color="auto" w:fill="auto"/>
                  <w:noWrap/>
                  <w:vAlign w:val="bottom"/>
                  <w:hideMark/>
                </w:tcPr>
                <w:p w14:paraId="0EB5CF87"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Impacto</w:t>
                  </w:r>
                </w:p>
              </w:tc>
              <w:tc>
                <w:tcPr>
                  <w:tcW w:w="1141" w:type="dxa"/>
                  <w:tcBorders>
                    <w:top w:val="nil"/>
                    <w:left w:val="nil"/>
                    <w:bottom w:val="nil"/>
                    <w:right w:val="nil"/>
                  </w:tcBorders>
                  <w:shd w:val="clear" w:color="auto" w:fill="auto"/>
                  <w:noWrap/>
                  <w:vAlign w:val="bottom"/>
                  <w:hideMark/>
                </w:tcPr>
                <w:p w14:paraId="6FE732C0"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Probabilidad</w:t>
                  </w:r>
                </w:p>
              </w:tc>
              <w:tc>
                <w:tcPr>
                  <w:tcW w:w="1141" w:type="dxa"/>
                  <w:tcBorders>
                    <w:top w:val="nil"/>
                    <w:left w:val="nil"/>
                    <w:bottom w:val="nil"/>
                    <w:right w:val="nil"/>
                  </w:tcBorders>
                  <w:shd w:val="clear" w:color="auto" w:fill="auto"/>
                  <w:noWrap/>
                  <w:vAlign w:val="bottom"/>
                  <w:hideMark/>
                </w:tcPr>
                <w:p w14:paraId="1392DF3F"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Nivel de Riesgo</w:t>
                  </w:r>
                </w:p>
              </w:tc>
            </w:tr>
            <w:tr w:rsidR="005F6AFA" w:rsidRPr="00F66F3F" w14:paraId="4919BE85" w14:textId="77777777" w:rsidTr="00302217">
              <w:trPr>
                <w:trHeight w:val="288"/>
              </w:trPr>
              <w:tc>
                <w:tcPr>
                  <w:tcW w:w="5937" w:type="dxa"/>
                  <w:tcBorders>
                    <w:top w:val="nil"/>
                    <w:left w:val="nil"/>
                    <w:bottom w:val="nil"/>
                    <w:right w:val="nil"/>
                  </w:tcBorders>
                  <w:shd w:val="clear" w:color="auto" w:fill="auto"/>
                  <w:noWrap/>
                  <w:vAlign w:val="bottom"/>
                  <w:hideMark/>
                </w:tcPr>
                <w:p w14:paraId="6B0FD9D5"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R-RED-009: Interrupción de conectividad por daño al cableado expuesto</w:t>
                  </w:r>
                </w:p>
              </w:tc>
              <w:tc>
                <w:tcPr>
                  <w:tcW w:w="1141" w:type="dxa"/>
                  <w:tcBorders>
                    <w:top w:val="nil"/>
                    <w:left w:val="nil"/>
                    <w:bottom w:val="nil"/>
                    <w:right w:val="nil"/>
                  </w:tcBorders>
                  <w:shd w:val="clear" w:color="auto" w:fill="auto"/>
                  <w:noWrap/>
                  <w:vAlign w:val="bottom"/>
                  <w:hideMark/>
                </w:tcPr>
                <w:p w14:paraId="5A24AE26"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Medio (2)</w:t>
                  </w:r>
                </w:p>
              </w:tc>
              <w:tc>
                <w:tcPr>
                  <w:tcW w:w="1141" w:type="dxa"/>
                  <w:tcBorders>
                    <w:top w:val="nil"/>
                    <w:left w:val="nil"/>
                    <w:bottom w:val="nil"/>
                    <w:right w:val="nil"/>
                  </w:tcBorders>
                  <w:shd w:val="clear" w:color="auto" w:fill="auto"/>
                  <w:noWrap/>
                  <w:vAlign w:val="bottom"/>
                  <w:hideMark/>
                </w:tcPr>
                <w:p w14:paraId="4C39C5B0"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Alta (4)</w:t>
                  </w:r>
                </w:p>
              </w:tc>
              <w:tc>
                <w:tcPr>
                  <w:tcW w:w="1141" w:type="dxa"/>
                  <w:tcBorders>
                    <w:top w:val="nil"/>
                    <w:left w:val="nil"/>
                    <w:bottom w:val="nil"/>
                    <w:right w:val="nil"/>
                  </w:tcBorders>
                  <w:shd w:val="clear" w:color="auto" w:fill="auto"/>
                  <w:noWrap/>
                  <w:vAlign w:val="bottom"/>
                  <w:hideMark/>
                </w:tcPr>
                <w:p w14:paraId="5F61E1A1" w14:textId="77777777" w:rsidR="005F6AFA" w:rsidRPr="00F66F3F" w:rsidRDefault="005F6AFA" w:rsidP="0030221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Alto (8)</w:t>
                  </w:r>
                </w:p>
              </w:tc>
            </w:tr>
          </w:tbl>
          <w:p w14:paraId="7BAED6C5" w14:textId="77777777" w:rsidR="005F6AFA" w:rsidRPr="006C5E71" w:rsidRDefault="005F6AFA" w:rsidP="00302217">
            <w:pPr>
              <w:rPr>
                <w:rFonts w:ascii="Arial" w:hAnsi="Arial" w:cs="Arial"/>
              </w:rPr>
            </w:pPr>
          </w:p>
        </w:tc>
      </w:tr>
      <w:tr w:rsidR="005F6AFA" w:rsidRPr="006C5E71" w14:paraId="17E969A6" w14:textId="77777777" w:rsidTr="00302217">
        <w:trPr>
          <w:trHeight w:val="16"/>
          <w:jc w:val="center"/>
        </w:trPr>
        <w:tc>
          <w:tcPr>
            <w:tcW w:w="11515" w:type="dxa"/>
            <w:gridSpan w:val="7"/>
            <w:shd w:val="clear" w:color="auto" w:fill="D0CECE" w:themeFill="background2" w:themeFillShade="E6"/>
          </w:tcPr>
          <w:p w14:paraId="21C183C9"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73FA1710" w14:textId="77777777" w:rsidTr="00302217">
        <w:trPr>
          <w:trHeight w:val="3"/>
          <w:jc w:val="center"/>
        </w:trPr>
        <w:tc>
          <w:tcPr>
            <w:tcW w:w="11515" w:type="dxa"/>
            <w:gridSpan w:val="7"/>
            <w:shd w:val="clear" w:color="auto" w:fill="FFFFFF" w:themeFill="background1"/>
          </w:tcPr>
          <w:p w14:paraId="7086BE8C" w14:textId="77777777" w:rsidR="005F6AFA" w:rsidRPr="00F66F3F" w:rsidRDefault="005F6AFA" w:rsidP="005F6AFA">
            <w:pPr>
              <w:numPr>
                <w:ilvl w:val="0"/>
                <w:numId w:val="13"/>
              </w:numPr>
              <w:spacing w:line="240" w:lineRule="auto"/>
              <w:rPr>
                <w:rFonts w:ascii="Arial" w:hAnsi="Arial" w:cs="Arial"/>
              </w:rPr>
            </w:pPr>
            <w:r w:rsidRPr="00F66F3F">
              <w:rPr>
                <w:rFonts w:ascii="Arial" w:hAnsi="Arial" w:cs="Arial"/>
              </w:rPr>
              <w:t>Corto plazo (30-60 días): Completar la instalación de canaletas plásticas en las diez áreas que carecen de protección.</w:t>
            </w:r>
          </w:p>
          <w:p w14:paraId="7C48F85E" w14:textId="77777777" w:rsidR="005F6AFA" w:rsidRPr="00F66F3F" w:rsidRDefault="005F6AFA" w:rsidP="005F6AFA">
            <w:pPr>
              <w:numPr>
                <w:ilvl w:val="0"/>
                <w:numId w:val="13"/>
              </w:numPr>
              <w:spacing w:line="240" w:lineRule="auto"/>
              <w:rPr>
                <w:rFonts w:ascii="Arial" w:hAnsi="Arial" w:cs="Arial"/>
              </w:rPr>
            </w:pPr>
            <w:r w:rsidRPr="00F66F3F">
              <w:rPr>
                <w:rFonts w:ascii="Arial" w:hAnsi="Arial" w:cs="Arial"/>
              </w:rPr>
              <w:lastRenderedPageBreak/>
              <w:t xml:space="preserve">Corto plazo: Instalar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panels</w:t>
            </w:r>
            <w:proofErr w:type="spellEnd"/>
            <w:r w:rsidRPr="00F66F3F">
              <w:rPr>
                <w:rFonts w:ascii="Arial" w:hAnsi="Arial" w:cs="Arial"/>
              </w:rPr>
              <w:t xml:space="preserve"> de 24 puertos en ambos nodos y rosetas de pared en todas las áreas de trabajo.</w:t>
            </w:r>
          </w:p>
          <w:p w14:paraId="166D2390" w14:textId="77777777" w:rsidR="005F6AFA" w:rsidRPr="006C5E71" w:rsidRDefault="005F6AFA" w:rsidP="005F6AFA">
            <w:pPr>
              <w:numPr>
                <w:ilvl w:val="0"/>
                <w:numId w:val="13"/>
              </w:numPr>
              <w:spacing w:line="240" w:lineRule="auto"/>
              <w:rPr>
                <w:rFonts w:ascii="Arial" w:hAnsi="Arial" w:cs="Arial"/>
              </w:rPr>
            </w:pPr>
            <w:r w:rsidRPr="00F66F3F">
              <w:rPr>
                <w:rFonts w:ascii="Arial" w:hAnsi="Arial" w:cs="Arial"/>
              </w:rPr>
              <w:t xml:space="preserve">Corto plazo: Adquirir y utilizar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cords</w:t>
            </w:r>
            <w:proofErr w:type="spellEnd"/>
            <w:r w:rsidRPr="00F66F3F">
              <w:rPr>
                <w:rFonts w:ascii="Arial" w:hAnsi="Arial" w:cs="Arial"/>
              </w:rPr>
              <w:t xml:space="preserve"> flexibles de fábrica para la conexión final.</w:t>
            </w:r>
          </w:p>
        </w:tc>
      </w:tr>
    </w:tbl>
    <w:p w14:paraId="5C53B327" w14:textId="77777777" w:rsidR="005F6AFA" w:rsidRPr="006C5E71" w:rsidRDefault="005F6AFA" w:rsidP="005F6AFA">
      <w:pPr>
        <w:rPr>
          <w:rFonts w:ascii="Arial" w:hAnsi="Arial" w:cs="Arial"/>
          <w:b/>
          <w:bCs/>
        </w:rPr>
      </w:pPr>
    </w:p>
    <w:p w14:paraId="120CC034" w14:textId="77777777" w:rsidR="005F6AFA" w:rsidRDefault="005F6AFA" w:rsidP="005F6AFA">
      <w:pPr>
        <w:rPr>
          <w:rFonts w:ascii="Arial" w:hAnsi="Arial" w:cs="Arial"/>
          <w:b/>
          <w:bCs/>
        </w:rPr>
      </w:pPr>
    </w:p>
    <w:p w14:paraId="0E3646FD" w14:textId="77777777" w:rsidR="005F6AFA" w:rsidRPr="006C5E71" w:rsidRDefault="005F6AFA" w:rsidP="005F6AFA">
      <w:pPr>
        <w:rPr>
          <w:rFonts w:ascii="Arial" w:hAnsi="Arial" w:cs="Arial"/>
          <w:b/>
          <w:bCs/>
        </w:rPr>
      </w:pPr>
      <w:r>
        <w:rPr>
          <w:rFonts w:ascii="Arial" w:hAnsi="Arial" w:cs="Arial"/>
          <w:b/>
          <w:bCs/>
        </w:rPr>
        <w:t>HALLAZGO No. H-RED-INFRA-03</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48B7EAC1" w14:textId="77777777" w:rsidTr="00302217">
        <w:trPr>
          <w:trHeight w:val="4"/>
          <w:jc w:val="center"/>
        </w:trPr>
        <w:tc>
          <w:tcPr>
            <w:tcW w:w="7788" w:type="dxa"/>
            <w:gridSpan w:val="4"/>
          </w:tcPr>
          <w:p w14:paraId="534DFEF2"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723A7C1A" w14:textId="77777777" w:rsidR="005F6AFA" w:rsidRPr="006C5E71" w:rsidRDefault="005F6AFA" w:rsidP="00302217">
            <w:pPr>
              <w:rPr>
                <w:rFonts w:ascii="Arial" w:hAnsi="Arial" w:cs="Arial"/>
              </w:rPr>
            </w:pPr>
            <w:r>
              <w:rPr>
                <w:rFonts w:ascii="Arial" w:hAnsi="Arial" w:cs="Arial"/>
                <w:b/>
                <w:bCs/>
              </w:rPr>
              <w:t>REF: H-RED-INFRA-03</w:t>
            </w:r>
          </w:p>
        </w:tc>
      </w:tr>
      <w:tr w:rsidR="005F6AFA" w:rsidRPr="006C5E71" w14:paraId="293A3B15" w14:textId="77777777" w:rsidTr="00302217">
        <w:trPr>
          <w:trHeight w:val="3"/>
          <w:jc w:val="center"/>
        </w:trPr>
        <w:tc>
          <w:tcPr>
            <w:tcW w:w="7788" w:type="dxa"/>
            <w:gridSpan w:val="4"/>
          </w:tcPr>
          <w:p w14:paraId="52B5CAF3"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2337A824" w14:textId="77777777" w:rsidR="005F6AFA" w:rsidRPr="006C5E71" w:rsidRDefault="005F6AFA" w:rsidP="00302217">
            <w:pPr>
              <w:rPr>
                <w:rFonts w:ascii="Arial" w:hAnsi="Arial" w:cs="Arial"/>
              </w:rPr>
            </w:pPr>
            <w:r>
              <w:rPr>
                <w:rFonts w:ascii="Arial" w:hAnsi="Arial" w:cs="Arial"/>
              </w:rPr>
              <w:t>H3</w:t>
            </w:r>
          </w:p>
        </w:tc>
      </w:tr>
      <w:tr w:rsidR="005F6AFA" w:rsidRPr="006C5E71" w14:paraId="7F0BD540" w14:textId="77777777" w:rsidTr="00302217">
        <w:trPr>
          <w:trHeight w:val="3"/>
          <w:jc w:val="center"/>
        </w:trPr>
        <w:tc>
          <w:tcPr>
            <w:tcW w:w="3096" w:type="dxa"/>
            <w:vMerge w:val="restart"/>
            <w:shd w:val="clear" w:color="auto" w:fill="D0CECE" w:themeFill="background2" w:themeFillShade="E6"/>
          </w:tcPr>
          <w:p w14:paraId="39F94B7A"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2BD15FAA" w14:textId="77777777" w:rsidR="005F6AFA" w:rsidRPr="006C5E71" w:rsidRDefault="005F6AFA" w:rsidP="00302217">
            <w:pPr>
              <w:rPr>
                <w:rFonts w:ascii="Arial" w:hAnsi="Arial" w:cs="Arial"/>
              </w:rPr>
            </w:pPr>
            <w:r w:rsidRPr="00AD586A">
              <w:rPr>
                <w:rFonts w:ascii="Arial" w:hAnsi="Arial" w:cs="Arial"/>
              </w:rPr>
              <w:t>Gestión operativa de la red – Rendimiento y capacidad</w:t>
            </w:r>
          </w:p>
        </w:tc>
        <w:tc>
          <w:tcPr>
            <w:tcW w:w="3727" w:type="dxa"/>
            <w:gridSpan w:val="3"/>
          </w:tcPr>
          <w:p w14:paraId="1A4FB628"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7DB5631F" w14:textId="77777777" w:rsidTr="00302217">
        <w:trPr>
          <w:trHeight w:val="3"/>
          <w:jc w:val="center"/>
        </w:trPr>
        <w:tc>
          <w:tcPr>
            <w:tcW w:w="3096" w:type="dxa"/>
            <w:vMerge/>
            <w:shd w:val="clear" w:color="auto" w:fill="D0CECE" w:themeFill="background2" w:themeFillShade="E6"/>
          </w:tcPr>
          <w:p w14:paraId="0400E559" w14:textId="77777777" w:rsidR="005F6AFA" w:rsidRPr="006C5E71" w:rsidRDefault="005F6AFA" w:rsidP="00302217">
            <w:pPr>
              <w:rPr>
                <w:rFonts w:ascii="Arial" w:hAnsi="Arial" w:cs="Arial"/>
              </w:rPr>
            </w:pPr>
          </w:p>
        </w:tc>
        <w:tc>
          <w:tcPr>
            <w:tcW w:w="4692" w:type="dxa"/>
            <w:gridSpan w:val="3"/>
            <w:vMerge/>
            <w:tcBorders>
              <w:bottom w:val="nil"/>
            </w:tcBorders>
          </w:tcPr>
          <w:p w14:paraId="316B4CCB" w14:textId="77777777" w:rsidR="005F6AFA" w:rsidRPr="006C5E71" w:rsidRDefault="005F6AFA" w:rsidP="00302217">
            <w:pPr>
              <w:rPr>
                <w:rFonts w:ascii="Arial" w:hAnsi="Arial" w:cs="Arial"/>
              </w:rPr>
            </w:pPr>
          </w:p>
        </w:tc>
        <w:tc>
          <w:tcPr>
            <w:tcW w:w="680" w:type="dxa"/>
          </w:tcPr>
          <w:p w14:paraId="7C6DC9D4"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1AE4D22A"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575F4A62"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72B7B62B" w14:textId="77777777" w:rsidTr="00302217">
        <w:trPr>
          <w:trHeight w:val="3"/>
          <w:jc w:val="center"/>
        </w:trPr>
        <w:tc>
          <w:tcPr>
            <w:tcW w:w="3096" w:type="dxa"/>
            <w:shd w:val="clear" w:color="auto" w:fill="D0CECE" w:themeFill="background2" w:themeFillShade="E6"/>
          </w:tcPr>
          <w:p w14:paraId="32A88E14"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075F6BD0" w14:textId="77777777" w:rsidR="005F6AFA" w:rsidRPr="006C5E71" w:rsidRDefault="005F6AFA" w:rsidP="00302217">
            <w:pPr>
              <w:rPr>
                <w:rFonts w:ascii="Arial" w:hAnsi="Arial" w:cs="Arial"/>
              </w:rPr>
            </w:pPr>
          </w:p>
        </w:tc>
      </w:tr>
      <w:tr w:rsidR="005F6AFA" w:rsidRPr="006C5E71" w14:paraId="602FBC60" w14:textId="77777777" w:rsidTr="00302217">
        <w:trPr>
          <w:trHeight w:val="3"/>
          <w:jc w:val="center"/>
        </w:trPr>
        <w:tc>
          <w:tcPr>
            <w:tcW w:w="3096" w:type="dxa"/>
            <w:shd w:val="clear" w:color="auto" w:fill="D0CECE" w:themeFill="background2" w:themeFillShade="E6"/>
          </w:tcPr>
          <w:p w14:paraId="0CD484E3"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4FFAB648" w14:textId="77777777" w:rsidR="005F6AFA" w:rsidRPr="006C5E71" w:rsidRDefault="005F6AFA" w:rsidP="00302217">
            <w:pPr>
              <w:rPr>
                <w:rFonts w:ascii="Arial" w:hAnsi="Arial" w:cs="Arial"/>
              </w:rPr>
            </w:pPr>
            <w:r w:rsidRPr="00AD586A">
              <w:rPr>
                <w:rFonts w:ascii="Arial" w:hAnsi="Arial" w:cs="Arial"/>
              </w:rPr>
              <w:t>ISO 27001 A.17.2.1, COBIT DSS01, Normativa SISNIVEN</w:t>
            </w:r>
          </w:p>
        </w:tc>
      </w:tr>
      <w:tr w:rsidR="005F6AFA" w:rsidRPr="006C5E71" w14:paraId="60663818" w14:textId="77777777" w:rsidTr="00302217">
        <w:trPr>
          <w:trHeight w:val="7"/>
          <w:jc w:val="center"/>
        </w:trPr>
        <w:tc>
          <w:tcPr>
            <w:tcW w:w="3096" w:type="dxa"/>
            <w:shd w:val="clear" w:color="auto" w:fill="D0CECE" w:themeFill="background2" w:themeFillShade="E6"/>
          </w:tcPr>
          <w:p w14:paraId="225A8F03"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072D1B4B"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687CBE5F"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14A03036"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53A11F17" w14:textId="77777777" w:rsidTr="00302217">
        <w:trPr>
          <w:trHeight w:val="3"/>
          <w:jc w:val="center"/>
        </w:trPr>
        <w:tc>
          <w:tcPr>
            <w:tcW w:w="11515" w:type="dxa"/>
            <w:gridSpan w:val="7"/>
            <w:shd w:val="clear" w:color="auto" w:fill="D0CECE" w:themeFill="background2" w:themeFillShade="E6"/>
          </w:tcPr>
          <w:p w14:paraId="4C82DE90"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1B6F8E89" w14:textId="77777777" w:rsidTr="00302217">
        <w:trPr>
          <w:trHeight w:val="21"/>
          <w:jc w:val="center"/>
        </w:trPr>
        <w:tc>
          <w:tcPr>
            <w:tcW w:w="11515" w:type="dxa"/>
            <w:gridSpan w:val="7"/>
          </w:tcPr>
          <w:p w14:paraId="67329AF5" w14:textId="77777777" w:rsidR="005F6AFA" w:rsidRPr="006C5E71" w:rsidRDefault="005F6AFA" w:rsidP="00302217">
            <w:pPr>
              <w:rPr>
                <w:rFonts w:ascii="Arial" w:hAnsi="Arial" w:cs="Arial"/>
              </w:rPr>
            </w:pPr>
            <w:r w:rsidRPr="00787342">
              <w:rPr>
                <w:rFonts w:ascii="Arial" w:hAnsi="Arial" w:cs="Arial"/>
              </w:rPr>
              <w:t>Mediante la evaluación técnica utilizando comandos de diagnóstico del sistema operativo (</w:t>
            </w:r>
            <w:proofErr w:type="spellStart"/>
            <w:r w:rsidRPr="00787342">
              <w:rPr>
                <w:rFonts w:ascii="Arial" w:hAnsi="Arial" w:cs="Arial"/>
              </w:rPr>
              <w:t>ipconfig</w:t>
            </w:r>
            <w:proofErr w:type="spellEnd"/>
            <w:r w:rsidRPr="00787342">
              <w:rPr>
                <w:rFonts w:ascii="Arial" w:hAnsi="Arial" w:cs="Arial"/>
              </w:rPr>
              <w:t xml:space="preserve">) y pruebas de rendimiento de </w:t>
            </w:r>
            <w:proofErr w:type="spellStart"/>
            <w:r w:rsidRPr="00787342">
              <w:rPr>
                <w:rFonts w:ascii="Arial" w:hAnsi="Arial" w:cs="Arial"/>
              </w:rPr>
              <w:t>Throughput</w:t>
            </w:r>
            <w:proofErr w:type="spellEnd"/>
            <w:r w:rsidRPr="00787342">
              <w:rPr>
                <w:rFonts w:ascii="Arial" w:hAnsi="Arial" w:cs="Arial"/>
              </w:rPr>
              <w:t xml:space="preserve"> con la herramienta de software iPerf3, se verificó que la velocidad de negociación de todos los enlaces de la red LAN está estancada en 100 Mbps. Esta limitación técnica está impuesta directamente por la obsolescencia de los </w:t>
            </w:r>
            <w:proofErr w:type="spellStart"/>
            <w:r w:rsidRPr="00787342">
              <w:rPr>
                <w:rFonts w:ascii="Arial" w:hAnsi="Arial" w:cs="Arial"/>
              </w:rPr>
              <w:t>Switches</w:t>
            </w:r>
            <w:proofErr w:type="spellEnd"/>
            <w:r w:rsidRPr="00787342">
              <w:rPr>
                <w:rFonts w:ascii="Arial" w:hAnsi="Arial" w:cs="Arial"/>
              </w:rPr>
              <w:t xml:space="preserve"> </w:t>
            </w:r>
            <w:proofErr w:type="spellStart"/>
            <w:r w:rsidRPr="00787342">
              <w:rPr>
                <w:rFonts w:ascii="Arial" w:hAnsi="Arial" w:cs="Arial"/>
              </w:rPr>
              <w:t>Fast</w:t>
            </w:r>
            <w:proofErr w:type="spellEnd"/>
            <w:r w:rsidRPr="00787342">
              <w:rPr>
                <w:rFonts w:ascii="Arial" w:hAnsi="Arial" w:cs="Arial"/>
              </w:rPr>
              <w:t xml:space="preserve"> Ethernet no administrables que fungen como núcleo de la red, los cuales generan un estrangulamiento operativo crónico. Como resultado, las estaciones de trabajo modernas del SILAIS, que están equipadas con tarjetas de red Gigabit (1000 Mbps), están operando apenas a un 10% de su capacidad física, restringiendo severamente el rendimiento de aplicaciones críticas y ralentizando la transmisión de datos epidemiológicos del SISNIVEN hacia el MINSA Central.</w:t>
            </w:r>
          </w:p>
        </w:tc>
      </w:tr>
      <w:tr w:rsidR="005F6AFA" w:rsidRPr="006C5E71" w14:paraId="3E0C4769" w14:textId="77777777" w:rsidTr="00302217">
        <w:trPr>
          <w:trHeight w:val="3"/>
          <w:jc w:val="center"/>
        </w:trPr>
        <w:tc>
          <w:tcPr>
            <w:tcW w:w="11515" w:type="dxa"/>
            <w:gridSpan w:val="7"/>
            <w:shd w:val="clear" w:color="auto" w:fill="D0CECE" w:themeFill="background2" w:themeFillShade="E6"/>
          </w:tcPr>
          <w:p w14:paraId="21BBD5F8"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0EE64762" w14:textId="77777777" w:rsidTr="00302217">
        <w:trPr>
          <w:trHeight w:val="1241"/>
          <w:jc w:val="center"/>
        </w:trPr>
        <w:tc>
          <w:tcPr>
            <w:tcW w:w="11515" w:type="dxa"/>
            <w:gridSpan w:val="7"/>
          </w:tcPr>
          <w:p w14:paraId="781C6973" w14:textId="77777777" w:rsidR="005F6AFA" w:rsidRPr="00AD586A" w:rsidRDefault="005F6AFA" w:rsidP="005F6AFA">
            <w:pPr>
              <w:numPr>
                <w:ilvl w:val="0"/>
                <w:numId w:val="6"/>
              </w:numPr>
              <w:spacing w:line="240" w:lineRule="auto"/>
              <w:rPr>
                <w:rFonts w:ascii="Arial" w:hAnsi="Arial" w:cs="Arial"/>
              </w:rPr>
            </w:pPr>
            <w:r w:rsidRPr="00AD586A">
              <w:rPr>
                <w:rFonts w:ascii="Arial" w:hAnsi="Arial" w:cs="Arial"/>
              </w:rPr>
              <w:t xml:space="preserve">Obsolescencia tecnológica de los </w:t>
            </w:r>
            <w:proofErr w:type="spellStart"/>
            <w:r w:rsidRPr="00AD586A">
              <w:rPr>
                <w:rFonts w:ascii="Arial" w:hAnsi="Arial" w:cs="Arial"/>
              </w:rPr>
              <w:t>switches</w:t>
            </w:r>
            <w:proofErr w:type="spellEnd"/>
            <w:r w:rsidRPr="00AD586A">
              <w:rPr>
                <w:rFonts w:ascii="Arial" w:hAnsi="Arial" w:cs="Arial"/>
              </w:rPr>
              <w:t xml:space="preserve"> </w:t>
            </w:r>
            <w:proofErr w:type="spellStart"/>
            <w:r w:rsidRPr="00AD586A">
              <w:rPr>
                <w:rFonts w:ascii="Arial" w:hAnsi="Arial" w:cs="Arial"/>
              </w:rPr>
              <w:t>Fast</w:t>
            </w:r>
            <w:proofErr w:type="spellEnd"/>
            <w:r w:rsidRPr="00AD586A">
              <w:rPr>
                <w:rFonts w:ascii="Arial" w:hAnsi="Arial" w:cs="Arial"/>
              </w:rPr>
              <w:t xml:space="preserve"> Ethernet no administrables.</w:t>
            </w:r>
          </w:p>
          <w:p w14:paraId="7506469A" w14:textId="77777777" w:rsidR="005F6AFA" w:rsidRPr="00AD586A" w:rsidRDefault="005F6AFA" w:rsidP="005F6AFA">
            <w:pPr>
              <w:numPr>
                <w:ilvl w:val="0"/>
                <w:numId w:val="6"/>
              </w:numPr>
              <w:spacing w:line="240" w:lineRule="auto"/>
              <w:rPr>
                <w:rFonts w:ascii="Arial" w:hAnsi="Arial" w:cs="Arial"/>
              </w:rPr>
            </w:pPr>
            <w:r w:rsidRPr="00AD586A">
              <w:rPr>
                <w:rFonts w:ascii="Arial" w:hAnsi="Arial" w:cs="Arial"/>
              </w:rPr>
              <w:t>Falta de un plan de renovación tecnológica de la infraestructura de red.</w:t>
            </w:r>
          </w:p>
          <w:p w14:paraId="0CCF7C75" w14:textId="77777777" w:rsidR="005F6AFA" w:rsidRPr="006C5E71" w:rsidRDefault="005F6AFA" w:rsidP="005F6AFA">
            <w:pPr>
              <w:numPr>
                <w:ilvl w:val="0"/>
                <w:numId w:val="6"/>
              </w:numPr>
              <w:spacing w:line="240" w:lineRule="auto"/>
              <w:rPr>
                <w:rFonts w:ascii="Arial" w:hAnsi="Arial" w:cs="Arial"/>
              </w:rPr>
            </w:pPr>
            <w:r w:rsidRPr="00AD586A">
              <w:rPr>
                <w:rFonts w:ascii="Arial" w:hAnsi="Arial" w:cs="Arial"/>
              </w:rPr>
              <w:t>Ausencia de monitoreo de rendimiento que hubiera permitido detectar el cuello de botella de forma proactiva.</w:t>
            </w:r>
          </w:p>
        </w:tc>
      </w:tr>
      <w:tr w:rsidR="005F6AFA" w:rsidRPr="006C5E71" w14:paraId="34D910D3" w14:textId="77777777" w:rsidTr="00302217">
        <w:trPr>
          <w:trHeight w:val="3"/>
          <w:jc w:val="center"/>
        </w:trPr>
        <w:tc>
          <w:tcPr>
            <w:tcW w:w="11515" w:type="dxa"/>
            <w:gridSpan w:val="7"/>
            <w:shd w:val="clear" w:color="auto" w:fill="D0CECE" w:themeFill="background2" w:themeFillShade="E6"/>
          </w:tcPr>
          <w:p w14:paraId="334D3AE4"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7B0D229C" w14:textId="77777777" w:rsidTr="00302217">
        <w:trPr>
          <w:trHeight w:val="17"/>
          <w:jc w:val="center"/>
        </w:trPr>
        <w:tc>
          <w:tcPr>
            <w:tcW w:w="11515" w:type="dxa"/>
            <w:gridSpan w:val="7"/>
          </w:tcPr>
          <w:p w14:paraId="066739E2" w14:textId="77777777" w:rsidR="005F6AFA" w:rsidRPr="00787342" w:rsidRDefault="005F6AFA" w:rsidP="005F6AFA">
            <w:pPr>
              <w:numPr>
                <w:ilvl w:val="0"/>
                <w:numId w:val="7"/>
              </w:numPr>
              <w:spacing w:line="240" w:lineRule="auto"/>
              <w:rPr>
                <w:rFonts w:ascii="Arial" w:hAnsi="Arial" w:cs="Arial"/>
              </w:rPr>
            </w:pPr>
            <w:r>
              <w:rPr>
                <w:rFonts w:ascii="Arial" w:hAnsi="Arial" w:cs="Arial"/>
              </w:rPr>
              <w:t>Verificación</w:t>
            </w:r>
            <w:r w:rsidRPr="00787342">
              <w:rPr>
                <w:rFonts w:ascii="Arial" w:hAnsi="Arial" w:cs="Arial"/>
              </w:rPr>
              <w:t xml:space="preserve"> del adaptador de red en las estaciones de trabajo de áreas críticas, confirmando la negociación forzada a 100 Mbps.</w:t>
            </w:r>
          </w:p>
          <w:p w14:paraId="412454AA" w14:textId="77777777" w:rsidR="005F6AFA" w:rsidRPr="00787342" w:rsidRDefault="005F6AFA" w:rsidP="005F6AFA">
            <w:pPr>
              <w:numPr>
                <w:ilvl w:val="0"/>
                <w:numId w:val="7"/>
              </w:numPr>
              <w:spacing w:line="240" w:lineRule="auto"/>
              <w:rPr>
                <w:rFonts w:ascii="Arial" w:hAnsi="Arial" w:cs="Arial"/>
              </w:rPr>
            </w:pPr>
            <w:r w:rsidRPr="00787342">
              <w:rPr>
                <w:rFonts w:ascii="Arial" w:hAnsi="Arial" w:cs="Arial"/>
              </w:rPr>
              <w:t>Registros (</w:t>
            </w:r>
            <w:proofErr w:type="spellStart"/>
            <w:r w:rsidRPr="00787342">
              <w:rPr>
                <w:rFonts w:ascii="Arial" w:hAnsi="Arial" w:cs="Arial"/>
              </w:rPr>
              <w:t>logs</w:t>
            </w:r>
            <w:proofErr w:type="spellEnd"/>
            <w:r w:rsidRPr="00787342">
              <w:rPr>
                <w:rFonts w:ascii="Arial" w:hAnsi="Arial" w:cs="Arial"/>
              </w:rPr>
              <w:t>) de las pruebas de rendimiento de ancho de banda local realizadas con iPerf3 entre estaciones de trabajo.</w:t>
            </w:r>
          </w:p>
          <w:p w14:paraId="29D0D520" w14:textId="77777777" w:rsidR="005F6AFA" w:rsidRPr="00787342" w:rsidRDefault="005F6AFA" w:rsidP="005F6AFA">
            <w:pPr>
              <w:numPr>
                <w:ilvl w:val="0"/>
                <w:numId w:val="7"/>
              </w:numPr>
              <w:spacing w:line="240" w:lineRule="auto"/>
              <w:rPr>
                <w:rFonts w:ascii="Arial" w:hAnsi="Arial" w:cs="Arial"/>
              </w:rPr>
            </w:pPr>
            <w:r w:rsidRPr="00787342">
              <w:rPr>
                <w:rFonts w:ascii="Arial" w:hAnsi="Arial" w:cs="Arial"/>
              </w:rPr>
              <w:t xml:space="preserve">Inspección visual y documentación de las fichas técnicas de los </w:t>
            </w:r>
            <w:proofErr w:type="spellStart"/>
            <w:r w:rsidRPr="00787342">
              <w:rPr>
                <w:rFonts w:ascii="Arial" w:hAnsi="Arial" w:cs="Arial"/>
              </w:rPr>
              <w:t>switches</w:t>
            </w:r>
            <w:proofErr w:type="spellEnd"/>
            <w:r w:rsidRPr="00787342">
              <w:rPr>
                <w:rFonts w:ascii="Arial" w:hAnsi="Arial" w:cs="Arial"/>
              </w:rPr>
              <w:t xml:space="preserve"> actuales, confirmando que sus puertos físicos no soportan el estándar Gigabit.</w:t>
            </w:r>
          </w:p>
          <w:p w14:paraId="4B8CFE85" w14:textId="77777777" w:rsidR="005F6AFA" w:rsidRPr="006C5E71" w:rsidRDefault="005F6AFA" w:rsidP="005F6AFA">
            <w:pPr>
              <w:numPr>
                <w:ilvl w:val="0"/>
                <w:numId w:val="7"/>
              </w:numPr>
              <w:spacing w:line="240" w:lineRule="auto"/>
              <w:rPr>
                <w:rFonts w:ascii="Arial" w:hAnsi="Arial" w:cs="Arial"/>
              </w:rPr>
            </w:pPr>
            <w:r w:rsidRPr="00787342">
              <w:rPr>
                <w:rFonts w:ascii="Arial" w:hAnsi="Arial" w:cs="Arial"/>
              </w:rPr>
              <w:t>Entrevistas documentadas con los usuarios de áreas críticas (Estadística, Epidemiología) que reportan caídas de conexión y lentitud severa durante el envío de reportes al SISNIVEN.</w:t>
            </w:r>
          </w:p>
        </w:tc>
      </w:tr>
      <w:tr w:rsidR="005F6AFA" w:rsidRPr="006C5E71" w14:paraId="07771E83" w14:textId="77777777" w:rsidTr="00302217">
        <w:trPr>
          <w:trHeight w:val="3"/>
          <w:jc w:val="center"/>
        </w:trPr>
        <w:tc>
          <w:tcPr>
            <w:tcW w:w="11515" w:type="dxa"/>
            <w:gridSpan w:val="7"/>
            <w:shd w:val="clear" w:color="auto" w:fill="D0CECE" w:themeFill="background2" w:themeFillShade="E6"/>
          </w:tcPr>
          <w:p w14:paraId="41F5A2E6"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4E268BA2" w14:textId="77777777" w:rsidTr="00302217">
        <w:trPr>
          <w:trHeight w:val="10"/>
          <w:jc w:val="center"/>
        </w:trPr>
        <w:tc>
          <w:tcPr>
            <w:tcW w:w="11515" w:type="dxa"/>
            <w:gridSpan w:val="7"/>
          </w:tcPr>
          <w:p w14:paraId="7FDA299B" w14:textId="77777777" w:rsidR="005F6AFA" w:rsidRPr="00AD586A" w:rsidRDefault="005F6AFA" w:rsidP="005F6AFA">
            <w:pPr>
              <w:numPr>
                <w:ilvl w:val="0"/>
                <w:numId w:val="12"/>
              </w:numPr>
              <w:spacing w:line="240" w:lineRule="auto"/>
              <w:rPr>
                <w:rFonts w:ascii="Arial" w:hAnsi="Arial" w:cs="Arial"/>
              </w:rPr>
            </w:pPr>
            <w:r w:rsidRPr="00AD586A">
              <w:rPr>
                <w:rFonts w:ascii="Arial" w:hAnsi="Arial" w:cs="Arial"/>
              </w:rPr>
              <w:t xml:space="preserve">Limitación del rendimiento de todas las aplicaciones de red, ralentizando la transferencia de datos </w:t>
            </w:r>
            <w:r w:rsidRPr="00AD586A">
              <w:rPr>
                <w:rFonts w:ascii="Arial" w:hAnsi="Arial" w:cs="Arial"/>
              </w:rPr>
              <w:lastRenderedPageBreak/>
              <w:t>epidemiológicos y administrativos.</w:t>
            </w:r>
          </w:p>
          <w:p w14:paraId="6F7B0AFA" w14:textId="77777777" w:rsidR="005F6AFA" w:rsidRPr="00AD586A" w:rsidRDefault="005F6AFA" w:rsidP="005F6AFA">
            <w:pPr>
              <w:numPr>
                <w:ilvl w:val="0"/>
                <w:numId w:val="12"/>
              </w:numPr>
              <w:spacing w:line="240" w:lineRule="auto"/>
              <w:rPr>
                <w:rFonts w:ascii="Arial" w:hAnsi="Arial" w:cs="Arial"/>
              </w:rPr>
            </w:pPr>
            <w:r w:rsidRPr="00AD586A">
              <w:rPr>
                <w:rFonts w:ascii="Arial" w:hAnsi="Arial" w:cs="Arial"/>
              </w:rPr>
              <w:t>Imposibilidad de implementar servicios que requieran un mayor ancho de banda.</w:t>
            </w:r>
          </w:p>
          <w:p w14:paraId="5E6119C5" w14:textId="77777777" w:rsidR="005F6AFA" w:rsidRPr="006C5E71" w:rsidRDefault="005F6AFA" w:rsidP="005F6AFA">
            <w:pPr>
              <w:numPr>
                <w:ilvl w:val="0"/>
                <w:numId w:val="12"/>
              </w:numPr>
              <w:spacing w:line="240" w:lineRule="auto"/>
              <w:rPr>
                <w:rFonts w:ascii="Arial" w:hAnsi="Arial" w:cs="Arial"/>
              </w:rPr>
            </w:pPr>
            <w:r w:rsidRPr="00AD586A">
              <w:rPr>
                <w:rFonts w:ascii="Arial" w:hAnsi="Arial" w:cs="Arial"/>
              </w:rPr>
              <w:t>Desaprovechamiento de la inversión en estaciones de trabajo con capacidad Gigabit.</w:t>
            </w:r>
          </w:p>
        </w:tc>
      </w:tr>
      <w:tr w:rsidR="005F6AFA" w:rsidRPr="006C5E71" w14:paraId="00D2F4A4" w14:textId="77777777" w:rsidTr="00302217">
        <w:trPr>
          <w:trHeight w:val="3"/>
          <w:jc w:val="center"/>
        </w:trPr>
        <w:tc>
          <w:tcPr>
            <w:tcW w:w="11515" w:type="dxa"/>
            <w:gridSpan w:val="7"/>
            <w:shd w:val="clear" w:color="auto" w:fill="D0CECE" w:themeFill="background2" w:themeFillShade="E6"/>
          </w:tcPr>
          <w:p w14:paraId="37C7A35D" w14:textId="77777777" w:rsidR="005F6AFA" w:rsidRPr="006C5E71" w:rsidRDefault="005F6AFA" w:rsidP="00302217">
            <w:pPr>
              <w:rPr>
                <w:rFonts w:ascii="Arial" w:hAnsi="Arial" w:cs="Arial"/>
              </w:rPr>
            </w:pPr>
            <w:r w:rsidRPr="006C5E71">
              <w:rPr>
                <w:rFonts w:ascii="Arial" w:hAnsi="Arial" w:cs="Arial"/>
              </w:rPr>
              <w:lastRenderedPageBreak/>
              <w:t>VALORACIÓN DEL RIESGO</w:t>
            </w:r>
          </w:p>
        </w:tc>
      </w:tr>
      <w:tr w:rsidR="005F6AFA" w:rsidRPr="006C5E71" w14:paraId="08EA95DD"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24"/>
              <w:gridCol w:w="1022"/>
              <w:gridCol w:w="1475"/>
              <w:gridCol w:w="1022"/>
            </w:tblGrid>
            <w:tr w:rsidR="005F6AFA" w:rsidRPr="00AD586A" w14:paraId="4A17613E" w14:textId="77777777" w:rsidTr="00302217">
              <w:trPr>
                <w:trHeight w:val="288"/>
              </w:trPr>
              <w:tc>
                <w:tcPr>
                  <w:tcW w:w="6324" w:type="dxa"/>
                  <w:tcBorders>
                    <w:top w:val="nil"/>
                    <w:left w:val="nil"/>
                    <w:bottom w:val="nil"/>
                    <w:right w:val="nil"/>
                  </w:tcBorders>
                  <w:shd w:val="clear" w:color="auto" w:fill="auto"/>
                  <w:noWrap/>
                  <w:vAlign w:val="bottom"/>
                  <w:hideMark/>
                </w:tcPr>
                <w:p w14:paraId="37FFE07D"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Riesgo Asociado</w:t>
                  </w:r>
                </w:p>
              </w:tc>
              <w:tc>
                <w:tcPr>
                  <w:tcW w:w="1022" w:type="dxa"/>
                  <w:tcBorders>
                    <w:top w:val="nil"/>
                    <w:left w:val="nil"/>
                    <w:bottom w:val="nil"/>
                    <w:right w:val="nil"/>
                  </w:tcBorders>
                  <w:shd w:val="clear" w:color="auto" w:fill="auto"/>
                  <w:noWrap/>
                  <w:vAlign w:val="bottom"/>
                  <w:hideMark/>
                </w:tcPr>
                <w:p w14:paraId="6E53FBFE"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Impacto</w:t>
                  </w:r>
                </w:p>
              </w:tc>
              <w:tc>
                <w:tcPr>
                  <w:tcW w:w="1022" w:type="dxa"/>
                  <w:tcBorders>
                    <w:top w:val="nil"/>
                    <w:left w:val="nil"/>
                    <w:bottom w:val="nil"/>
                    <w:right w:val="nil"/>
                  </w:tcBorders>
                  <w:shd w:val="clear" w:color="auto" w:fill="auto"/>
                  <w:noWrap/>
                  <w:vAlign w:val="bottom"/>
                  <w:hideMark/>
                </w:tcPr>
                <w:p w14:paraId="26F729C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Probabilidad</w:t>
                  </w:r>
                </w:p>
              </w:tc>
              <w:tc>
                <w:tcPr>
                  <w:tcW w:w="1022" w:type="dxa"/>
                  <w:tcBorders>
                    <w:top w:val="nil"/>
                    <w:left w:val="nil"/>
                    <w:bottom w:val="nil"/>
                    <w:right w:val="nil"/>
                  </w:tcBorders>
                  <w:shd w:val="clear" w:color="auto" w:fill="auto"/>
                  <w:noWrap/>
                  <w:vAlign w:val="bottom"/>
                  <w:hideMark/>
                </w:tcPr>
                <w:p w14:paraId="73096292"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Nivel de Riesgo</w:t>
                  </w:r>
                </w:p>
              </w:tc>
            </w:tr>
            <w:tr w:rsidR="005F6AFA" w:rsidRPr="00AD586A" w14:paraId="6FAEB8A6" w14:textId="77777777" w:rsidTr="00302217">
              <w:trPr>
                <w:trHeight w:val="288"/>
              </w:trPr>
              <w:tc>
                <w:tcPr>
                  <w:tcW w:w="6324" w:type="dxa"/>
                  <w:tcBorders>
                    <w:top w:val="nil"/>
                    <w:left w:val="nil"/>
                    <w:bottom w:val="nil"/>
                    <w:right w:val="nil"/>
                  </w:tcBorders>
                  <w:shd w:val="clear" w:color="auto" w:fill="auto"/>
                  <w:noWrap/>
                  <w:vAlign w:val="bottom"/>
                  <w:hideMark/>
                </w:tcPr>
                <w:p w14:paraId="7DFA5811"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Proceso DSS01 no implementado: Estrangulamiento crónico del rendimiento de la red</w:t>
                  </w:r>
                </w:p>
              </w:tc>
              <w:tc>
                <w:tcPr>
                  <w:tcW w:w="1022" w:type="dxa"/>
                  <w:tcBorders>
                    <w:top w:val="nil"/>
                    <w:left w:val="nil"/>
                    <w:bottom w:val="nil"/>
                    <w:right w:val="nil"/>
                  </w:tcBorders>
                  <w:shd w:val="clear" w:color="auto" w:fill="auto"/>
                  <w:noWrap/>
                  <w:vAlign w:val="bottom"/>
                  <w:hideMark/>
                </w:tcPr>
                <w:p w14:paraId="08118E7F"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Medio (2)</w:t>
                  </w:r>
                </w:p>
              </w:tc>
              <w:tc>
                <w:tcPr>
                  <w:tcW w:w="1022" w:type="dxa"/>
                  <w:tcBorders>
                    <w:top w:val="nil"/>
                    <w:left w:val="nil"/>
                    <w:bottom w:val="nil"/>
                    <w:right w:val="nil"/>
                  </w:tcBorders>
                  <w:shd w:val="clear" w:color="auto" w:fill="auto"/>
                  <w:noWrap/>
                  <w:vAlign w:val="bottom"/>
                  <w:hideMark/>
                </w:tcPr>
                <w:p w14:paraId="24945D9A"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Muy Alta (5)</w:t>
                  </w:r>
                </w:p>
              </w:tc>
              <w:tc>
                <w:tcPr>
                  <w:tcW w:w="1022" w:type="dxa"/>
                  <w:tcBorders>
                    <w:top w:val="nil"/>
                    <w:left w:val="nil"/>
                    <w:bottom w:val="nil"/>
                    <w:right w:val="nil"/>
                  </w:tcBorders>
                  <w:shd w:val="clear" w:color="auto" w:fill="auto"/>
                  <w:noWrap/>
                  <w:vAlign w:val="bottom"/>
                  <w:hideMark/>
                </w:tcPr>
                <w:p w14:paraId="6AD7B103"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Alto (10)</w:t>
                  </w:r>
                </w:p>
              </w:tc>
            </w:tr>
          </w:tbl>
          <w:p w14:paraId="1CEE9C30" w14:textId="77777777" w:rsidR="005F6AFA" w:rsidRPr="006C5E71" w:rsidRDefault="005F6AFA" w:rsidP="00302217">
            <w:pPr>
              <w:rPr>
                <w:rFonts w:ascii="Arial" w:hAnsi="Arial" w:cs="Arial"/>
              </w:rPr>
            </w:pPr>
          </w:p>
        </w:tc>
      </w:tr>
      <w:tr w:rsidR="005F6AFA" w:rsidRPr="006C5E71" w14:paraId="21BA6363" w14:textId="77777777" w:rsidTr="00302217">
        <w:trPr>
          <w:trHeight w:val="16"/>
          <w:jc w:val="center"/>
        </w:trPr>
        <w:tc>
          <w:tcPr>
            <w:tcW w:w="11515" w:type="dxa"/>
            <w:gridSpan w:val="7"/>
            <w:shd w:val="clear" w:color="auto" w:fill="D0CECE" w:themeFill="background2" w:themeFillShade="E6"/>
          </w:tcPr>
          <w:p w14:paraId="2A83EA25"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74593576" w14:textId="77777777" w:rsidTr="00302217">
        <w:trPr>
          <w:trHeight w:val="3"/>
          <w:jc w:val="center"/>
        </w:trPr>
        <w:tc>
          <w:tcPr>
            <w:tcW w:w="11515" w:type="dxa"/>
            <w:gridSpan w:val="7"/>
            <w:shd w:val="clear" w:color="auto" w:fill="FFFFFF" w:themeFill="background1"/>
          </w:tcPr>
          <w:p w14:paraId="06838D8F" w14:textId="77777777" w:rsidR="005F6AFA" w:rsidRPr="00AD586A" w:rsidRDefault="005F6AFA" w:rsidP="005F6AFA">
            <w:pPr>
              <w:numPr>
                <w:ilvl w:val="0"/>
                <w:numId w:val="20"/>
              </w:numPr>
              <w:spacing w:line="240" w:lineRule="auto"/>
              <w:rPr>
                <w:rFonts w:ascii="Arial" w:hAnsi="Arial" w:cs="Arial"/>
              </w:rPr>
            </w:pPr>
            <w:r w:rsidRPr="00AD586A">
              <w:rPr>
                <w:rFonts w:ascii="Arial" w:hAnsi="Arial" w:cs="Arial"/>
              </w:rPr>
              <w:t xml:space="preserve">Prioritaria (30-60 días): Reemplazar los </w:t>
            </w:r>
            <w:proofErr w:type="spellStart"/>
            <w:r w:rsidRPr="00AD586A">
              <w:rPr>
                <w:rFonts w:ascii="Arial" w:hAnsi="Arial" w:cs="Arial"/>
              </w:rPr>
              <w:t>switches</w:t>
            </w:r>
            <w:proofErr w:type="spellEnd"/>
            <w:r w:rsidRPr="00AD586A">
              <w:rPr>
                <w:rFonts w:ascii="Arial" w:hAnsi="Arial" w:cs="Arial"/>
              </w:rPr>
              <w:t xml:space="preserve"> </w:t>
            </w:r>
            <w:proofErr w:type="spellStart"/>
            <w:r w:rsidRPr="00AD586A">
              <w:rPr>
                <w:rFonts w:ascii="Arial" w:hAnsi="Arial" w:cs="Arial"/>
              </w:rPr>
              <w:t>Fast</w:t>
            </w:r>
            <w:proofErr w:type="spellEnd"/>
            <w:r w:rsidRPr="00AD586A">
              <w:rPr>
                <w:rFonts w:ascii="Arial" w:hAnsi="Arial" w:cs="Arial"/>
              </w:rPr>
              <w:t xml:space="preserve"> Ethernet por </w:t>
            </w:r>
            <w:proofErr w:type="spellStart"/>
            <w:r w:rsidRPr="00AD586A">
              <w:rPr>
                <w:rFonts w:ascii="Arial" w:hAnsi="Arial" w:cs="Arial"/>
              </w:rPr>
              <w:t>switches</w:t>
            </w:r>
            <w:proofErr w:type="spellEnd"/>
            <w:r w:rsidRPr="00AD586A">
              <w:rPr>
                <w:rFonts w:ascii="Arial" w:hAnsi="Arial" w:cs="Arial"/>
              </w:rPr>
              <w:t xml:space="preserve"> Gigabit administrables para eliminar el cuello de botella.</w:t>
            </w:r>
          </w:p>
          <w:p w14:paraId="7FDA4A16" w14:textId="77777777" w:rsidR="005F6AFA" w:rsidRPr="006C5E71" w:rsidRDefault="005F6AFA" w:rsidP="005F6AFA">
            <w:pPr>
              <w:numPr>
                <w:ilvl w:val="0"/>
                <w:numId w:val="20"/>
              </w:numPr>
              <w:spacing w:line="240" w:lineRule="auto"/>
              <w:rPr>
                <w:rFonts w:ascii="Arial" w:hAnsi="Arial" w:cs="Arial"/>
              </w:rPr>
            </w:pPr>
            <w:r w:rsidRPr="00AD586A">
              <w:rPr>
                <w:rFonts w:ascii="Arial" w:hAnsi="Arial" w:cs="Arial"/>
              </w:rPr>
              <w:t>Corto plazo: Implementar un sistema de monitoreo de ancho de banda para establecer una línea base de rendimiento y verificar la mejora tras el reemplazo.</w:t>
            </w:r>
          </w:p>
        </w:tc>
      </w:tr>
    </w:tbl>
    <w:p w14:paraId="1D64D94B" w14:textId="77777777" w:rsidR="005F6AFA" w:rsidRPr="006C5E71" w:rsidRDefault="005F6AFA" w:rsidP="005F6AFA">
      <w:pPr>
        <w:rPr>
          <w:rFonts w:ascii="Arial" w:hAnsi="Arial" w:cs="Arial"/>
          <w:b/>
          <w:bCs/>
        </w:rPr>
      </w:pPr>
    </w:p>
    <w:p w14:paraId="40F0DB9A" w14:textId="77777777" w:rsidR="005F6AFA" w:rsidRDefault="005F6AFA" w:rsidP="005F6AFA">
      <w:pPr>
        <w:rPr>
          <w:rFonts w:ascii="Arial" w:hAnsi="Arial" w:cs="Arial"/>
          <w:b/>
          <w:bCs/>
        </w:rPr>
      </w:pPr>
    </w:p>
    <w:p w14:paraId="7325761D" w14:textId="77777777" w:rsidR="005F6AFA" w:rsidRPr="006C5E71" w:rsidRDefault="005F6AFA" w:rsidP="005F6AFA">
      <w:pPr>
        <w:rPr>
          <w:rFonts w:ascii="Arial" w:hAnsi="Arial" w:cs="Arial"/>
          <w:b/>
          <w:bCs/>
        </w:rPr>
      </w:pPr>
      <w:r>
        <w:rPr>
          <w:rFonts w:ascii="Arial" w:hAnsi="Arial" w:cs="Arial"/>
          <w:b/>
          <w:bCs/>
        </w:rPr>
        <w:t>HALLAZGO No. H-RED-INFRA-04</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7F8BB16C" w14:textId="77777777" w:rsidTr="00302217">
        <w:trPr>
          <w:trHeight w:val="4"/>
          <w:jc w:val="center"/>
        </w:trPr>
        <w:tc>
          <w:tcPr>
            <w:tcW w:w="7788" w:type="dxa"/>
            <w:gridSpan w:val="4"/>
          </w:tcPr>
          <w:p w14:paraId="7F312833"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1BE01B80" w14:textId="77777777" w:rsidR="005F6AFA" w:rsidRPr="006C5E71" w:rsidRDefault="005F6AFA" w:rsidP="00302217">
            <w:pPr>
              <w:rPr>
                <w:rFonts w:ascii="Arial" w:hAnsi="Arial" w:cs="Arial"/>
              </w:rPr>
            </w:pPr>
            <w:r>
              <w:rPr>
                <w:rFonts w:ascii="Arial" w:hAnsi="Arial" w:cs="Arial"/>
                <w:b/>
                <w:bCs/>
              </w:rPr>
              <w:t>REF: H-RED-INFRA-04</w:t>
            </w:r>
          </w:p>
        </w:tc>
      </w:tr>
      <w:tr w:rsidR="005F6AFA" w:rsidRPr="006C5E71" w14:paraId="2002E1B4" w14:textId="77777777" w:rsidTr="00302217">
        <w:trPr>
          <w:trHeight w:val="3"/>
          <w:jc w:val="center"/>
        </w:trPr>
        <w:tc>
          <w:tcPr>
            <w:tcW w:w="7788" w:type="dxa"/>
            <w:gridSpan w:val="4"/>
          </w:tcPr>
          <w:p w14:paraId="2D2277B8"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1E578E82" w14:textId="77777777" w:rsidR="005F6AFA" w:rsidRPr="006C5E71" w:rsidRDefault="005F6AFA" w:rsidP="00302217">
            <w:pPr>
              <w:rPr>
                <w:rFonts w:ascii="Arial" w:hAnsi="Arial" w:cs="Arial"/>
              </w:rPr>
            </w:pPr>
            <w:r>
              <w:rPr>
                <w:rFonts w:ascii="Arial" w:hAnsi="Arial" w:cs="Arial"/>
              </w:rPr>
              <w:t>H4</w:t>
            </w:r>
          </w:p>
        </w:tc>
      </w:tr>
      <w:tr w:rsidR="005F6AFA" w:rsidRPr="006C5E71" w14:paraId="3560E587" w14:textId="77777777" w:rsidTr="00302217">
        <w:trPr>
          <w:trHeight w:val="3"/>
          <w:jc w:val="center"/>
        </w:trPr>
        <w:tc>
          <w:tcPr>
            <w:tcW w:w="3096" w:type="dxa"/>
            <w:vMerge w:val="restart"/>
            <w:shd w:val="clear" w:color="auto" w:fill="D0CECE" w:themeFill="background2" w:themeFillShade="E6"/>
          </w:tcPr>
          <w:p w14:paraId="29996D04"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7DF7F5E3" w14:textId="77777777" w:rsidR="005F6AFA" w:rsidRPr="006C5E71" w:rsidRDefault="005F6AFA" w:rsidP="00302217">
            <w:pPr>
              <w:rPr>
                <w:rFonts w:ascii="Arial" w:hAnsi="Arial" w:cs="Arial"/>
              </w:rPr>
            </w:pPr>
            <w:r w:rsidRPr="00AD586A">
              <w:rPr>
                <w:rFonts w:ascii="Arial" w:hAnsi="Arial" w:cs="Arial"/>
              </w:rPr>
              <w:t>Gestión operativa de la red – Condiciones ambientales</w:t>
            </w:r>
          </w:p>
        </w:tc>
        <w:tc>
          <w:tcPr>
            <w:tcW w:w="3727" w:type="dxa"/>
            <w:gridSpan w:val="3"/>
          </w:tcPr>
          <w:p w14:paraId="2CA0F196"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53140224" w14:textId="77777777" w:rsidTr="00302217">
        <w:trPr>
          <w:trHeight w:val="3"/>
          <w:jc w:val="center"/>
        </w:trPr>
        <w:tc>
          <w:tcPr>
            <w:tcW w:w="3096" w:type="dxa"/>
            <w:vMerge/>
            <w:shd w:val="clear" w:color="auto" w:fill="D0CECE" w:themeFill="background2" w:themeFillShade="E6"/>
          </w:tcPr>
          <w:p w14:paraId="6152444F" w14:textId="77777777" w:rsidR="005F6AFA" w:rsidRPr="006C5E71" w:rsidRDefault="005F6AFA" w:rsidP="00302217">
            <w:pPr>
              <w:rPr>
                <w:rFonts w:ascii="Arial" w:hAnsi="Arial" w:cs="Arial"/>
              </w:rPr>
            </w:pPr>
          </w:p>
        </w:tc>
        <w:tc>
          <w:tcPr>
            <w:tcW w:w="4692" w:type="dxa"/>
            <w:gridSpan w:val="3"/>
            <w:vMerge/>
            <w:tcBorders>
              <w:bottom w:val="nil"/>
            </w:tcBorders>
          </w:tcPr>
          <w:p w14:paraId="2C13637E" w14:textId="77777777" w:rsidR="005F6AFA" w:rsidRPr="006C5E71" w:rsidRDefault="005F6AFA" w:rsidP="00302217">
            <w:pPr>
              <w:rPr>
                <w:rFonts w:ascii="Arial" w:hAnsi="Arial" w:cs="Arial"/>
              </w:rPr>
            </w:pPr>
          </w:p>
        </w:tc>
        <w:tc>
          <w:tcPr>
            <w:tcW w:w="680" w:type="dxa"/>
          </w:tcPr>
          <w:p w14:paraId="7EDC959D"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6F6494C1"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00AB9F89"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43578196" w14:textId="77777777" w:rsidTr="00302217">
        <w:trPr>
          <w:trHeight w:val="3"/>
          <w:jc w:val="center"/>
        </w:trPr>
        <w:tc>
          <w:tcPr>
            <w:tcW w:w="3096" w:type="dxa"/>
            <w:shd w:val="clear" w:color="auto" w:fill="D0CECE" w:themeFill="background2" w:themeFillShade="E6"/>
          </w:tcPr>
          <w:p w14:paraId="41A301D6"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258A3D1E" w14:textId="77777777" w:rsidR="005F6AFA" w:rsidRPr="006C5E71" w:rsidRDefault="005F6AFA" w:rsidP="00302217">
            <w:pPr>
              <w:rPr>
                <w:rFonts w:ascii="Arial" w:hAnsi="Arial" w:cs="Arial"/>
              </w:rPr>
            </w:pPr>
          </w:p>
        </w:tc>
      </w:tr>
      <w:tr w:rsidR="005F6AFA" w:rsidRPr="006C5E71" w14:paraId="486CCBE3" w14:textId="77777777" w:rsidTr="00302217">
        <w:trPr>
          <w:trHeight w:val="3"/>
          <w:jc w:val="center"/>
        </w:trPr>
        <w:tc>
          <w:tcPr>
            <w:tcW w:w="3096" w:type="dxa"/>
            <w:shd w:val="clear" w:color="auto" w:fill="D0CECE" w:themeFill="background2" w:themeFillShade="E6"/>
          </w:tcPr>
          <w:p w14:paraId="0F134198"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70C81F7C" w14:textId="77777777" w:rsidR="005F6AFA" w:rsidRPr="006C5E71" w:rsidRDefault="005F6AFA" w:rsidP="00302217">
            <w:pPr>
              <w:rPr>
                <w:rFonts w:ascii="Arial" w:hAnsi="Arial" w:cs="Arial"/>
              </w:rPr>
            </w:pPr>
            <w:r w:rsidRPr="00AD586A">
              <w:rPr>
                <w:rFonts w:ascii="Arial" w:hAnsi="Arial" w:cs="Arial"/>
              </w:rPr>
              <w:t>ANSI/TIA-569-C, ISO 27001 A.11.1.4, COBIT DSS01</w:t>
            </w:r>
          </w:p>
        </w:tc>
      </w:tr>
      <w:tr w:rsidR="005F6AFA" w:rsidRPr="006C5E71" w14:paraId="77C7B76D" w14:textId="77777777" w:rsidTr="00302217">
        <w:trPr>
          <w:trHeight w:val="7"/>
          <w:jc w:val="center"/>
        </w:trPr>
        <w:tc>
          <w:tcPr>
            <w:tcW w:w="3096" w:type="dxa"/>
            <w:shd w:val="clear" w:color="auto" w:fill="D0CECE" w:themeFill="background2" w:themeFillShade="E6"/>
          </w:tcPr>
          <w:p w14:paraId="10D6966A"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135516E9"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425C972D"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75206B77" w14:textId="77777777" w:rsidR="005F6AFA" w:rsidRPr="006C5E71" w:rsidRDefault="005F6AFA" w:rsidP="00302217">
            <w:pPr>
              <w:rPr>
                <w:rFonts w:ascii="Arial" w:hAnsi="Arial" w:cs="Arial"/>
              </w:rPr>
            </w:pPr>
            <w:r w:rsidRPr="006C5E71">
              <w:rPr>
                <w:rFonts w:ascii="Arial" w:hAnsi="Arial" w:cs="Arial"/>
              </w:rPr>
              <w:t>DSS01 – Gestión de Operaciones</w:t>
            </w:r>
          </w:p>
        </w:tc>
      </w:tr>
      <w:tr w:rsidR="005F6AFA" w:rsidRPr="006C5E71" w14:paraId="56AB9699" w14:textId="77777777" w:rsidTr="00302217">
        <w:trPr>
          <w:trHeight w:val="3"/>
          <w:jc w:val="center"/>
        </w:trPr>
        <w:tc>
          <w:tcPr>
            <w:tcW w:w="11515" w:type="dxa"/>
            <w:gridSpan w:val="7"/>
            <w:shd w:val="clear" w:color="auto" w:fill="D0CECE" w:themeFill="background2" w:themeFillShade="E6"/>
          </w:tcPr>
          <w:p w14:paraId="43D4D2E6"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6C0BA72B" w14:textId="77777777" w:rsidTr="00302217">
        <w:trPr>
          <w:trHeight w:val="21"/>
          <w:jc w:val="center"/>
        </w:trPr>
        <w:tc>
          <w:tcPr>
            <w:tcW w:w="11515" w:type="dxa"/>
            <w:gridSpan w:val="7"/>
          </w:tcPr>
          <w:p w14:paraId="0FBD4BA5" w14:textId="77777777" w:rsidR="005F6AFA" w:rsidRPr="006C5E71" w:rsidRDefault="005F6AFA" w:rsidP="00302217">
            <w:pPr>
              <w:rPr>
                <w:rFonts w:ascii="Arial" w:hAnsi="Arial" w:cs="Arial"/>
              </w:rPr>
            </w:pPr>
            <w:r w:rsidRPr="00787342">
              <w:rPr>
                <w:rFonts w:ascii="Arial" w:hAnsi="Arial" w:cs="Arial"/>
              </w:rPr>
              <w:t xml:space="preserve">La monitorización ambiental realizada en el área donde convergen los equipos centrales de conmutación de la Sede del SILAIS Masaya, reveló condiciones operativas de alto riesgo. Las mediciones efectuadas con un </w:t>
            </w:r>
            <w:proofErr w:type="spellStart"/>
            <w:r w:rsidRPr="00787342">
              <w:rPr>
                <w:rFonts w:ascii="Arial" w:hAnsi="Arial" w:cs="Arial"/>
              </w:rPr>
              <w:t>termohigrómetro</w:t>
            </w:r>
            <w:proofErr w:type="spellEnd"/>
            <w:r w:rsidRPr="00787342">
              <w:rPr>
                <w:rFonts w:ascii="Arial" w:hAnsi="Arial" w:cs="Arial"/>
              </w:rPr>
              <w:t xml:space="preserve"> digital portátil registraron temperaturas sostenidas superiores a los 32°C y niveles de humedad perjudiciales para los equipos de red. Adicionalmente, la inspección física evidenció que los </w:t>
            </w:r>
            <w:proofErr w:type="spellStart"/>
            <w:r w:rsidRPr="00787342">
              <w:rPr>
                <w:rFonts w:ascii="Arial" w:hAnsi="Arial" w:cs="Arial"/>
              </w:rPr>
              <w:t>Switches</w:t>
            </w:r>
            <w:proofErr w:type="spellEnd"/>
            <w:r w:rsidRPr="00787342">
              <w:rPr>
                <w:rFonts w:ascii="Arial" w:hAnsi="Arial" w:cs="Arial"/>
              </w:rPr>
              <w:t xml:space="preserve"> </w:t>
            </w:r>
            <w:proofErr w:type="spellStart"/>
            <w:r w:rsidRPr="00787342">
              <w:rPr>
                <w:rFonts w:ascii="Arial" w:hAnsi="Arial" w:cs="Arial"/>
              </w:rPr>
              <w:t>Fast</w:t>
            </w:r>
            <w:proofErr w:type="spellEnd"/>
            <w:r w:rsidRPr="00787342">
              <w:rPr>
                <w:rFonts w:ascii="Arial" w:hAnsi="Arial" w:cs="Arial"/>
              </w:rPr>
              <w:t xml:space="preserve"> Ethernet y el </w:t>
            </w:r>
            <w:proofErr w:type="spellStart"/>
            <w:r w:rsidRPr="00787342">
              <w:rPr>
                <w:rFonts w:ascii="Arial" w:hAnsi="Arial" w:cs="Arial"/>
              </w:rPr>
              <w:t>Router</w:t>
            </w:r>
            <w:proofErr w:type="spellEnd"/>
            <w:r w:rsidRPr="00787342">
              <w:rPr>
                <w:rFonts w:ascii="Arial" w:hAnsi="Arial" w:cs="Arial"/>
              </w:rPr>
              <w:t xml:space="preserve"> principal carecen de un sistema de acondicionamiento de energía de grado industrial, estando expuestos a las constantes fluctuaciones eléctricas de la zona, lo cual pone en riesgo crítico la conectividad de los sistemas de reporte epidemiológico (SISNIVEN) y la gestión de insumos médicos.</w:t>
            </w:r>
          </w:p>
        </w:tc>
      </w:tr>
      <w:tr w:rsidR="005F6AFA" w:rsidRPr="006C5E71" w14:paraId="5CDDF78A" w14:textId="77777777" w:rsidTr="00302217">
        <w:trPr>
          <w:trHeight w:val="3"/>
          <w:jc w:val="center"/>
        </w:trPr>
        <w:tc>
          <w:tcPr>
            <w:tcW w:w="11515" w:type="dxa"/>
            <w:gridSpan w:val="7"/>
            <w:shd w:val="clear" w:color="auto" w:fill="D0CECE" w:themeFill="background2" w:themeFillShade="E6"/>
          </w:tcPr>
          <w:p w14:paraId="16191F99"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64F843E2" w14:textId="77777777" w:rsidTr="00302217">
        <w:trPr>
          <w:trHeight w:val="1241"/>
          <w:jc w:val="center"/>
        </w:trPr>
        <w:tc>
          <w:tcPr>
            <w:tcW w:w="11515" w:type="dxa"/>
            <w:gridSpan w:val="7"/>
          </w:tcPr>
          <w:p w14:paraId="4A6E437F" w14:textId="77777777" w:rsidR="005F6AFA" w:rsidRPr="002C5451" w:rsidRDefault="005F6AFA" w:rsidP="005F6AFA">
            <w:pPr>
              <w:numPr>
                <w:ilvl w:val="0"/>
                <w:numId w:val="6"/>
              </w:numPr>
              <w:spacing w:line="240" w:lineRule="auto"/>
              <w:rPr>
                <w:rFonts w:ascii="Arial" w:hAnsi="Arial" w:cs="Arial"/>
              </w:rPr>
            </w:pPr>
            <w:r w:rsidRPr="002C5451">
              <w:rPr>
                <w:rFonts w:ascii="Arial" w:hAnsi="Arial" w:cs="Arial"/>
              </w:rPr>
              <w:t>Falta de un sistema de climatización dedicado en las áreas de comunicaciones.</w:t>
            </w:r>
          </w:p>
          <w:p w14:paraId="03203B3A" w14:textId="77777777" w:rsidR="005F6AFA" w:rsidRPr="002C5451" w:rsidRDefault="005F6AFA" w:rsidP="005F6AFA">
            <w:pPr>
              <w:numPr>
                <w:ilvl w:val="0"/>
                <w:numId w:val="6"/>
              </w:numPr>
              <w:spacing w:line="240" w:lineRule="auto"/>
              <w:rPr>
                <w:rFonts w:ascii="Arial" w:hAnsi="Arial" w:cs="Arial"/>
              </w:rPr>
            </w:pPr>
            <w:r w:rsidRPr="002C5451">
              <w:rPr>
                <w:rFonts w:ascii="Arial" w:hAnsi="Arial" w:cs="Arial"/>
              </w:rPr>
              <w:t>Inexistencia de un sistema de monitoreo ambiental continuo.</w:t>
            </w:r>
          </w:p>
          <w:p w14:paraId="068CDC9E" w14:textId="77777777" w:rsidR="005F6AFA" w:rsidRPr="006C5E71" w:rsidRDefault="005F6AFA" w:rsidP="005F6AFA">
            <w:pPr>
              <w:numPr>
                <w:ilvl w:val="0"/>
                <w:numId w:val="6"/>
              </w:numPr>
              <w:spacing w:line="240" w:lineRule="auto"/>
              <w:rPr>
                <w:rFonts w:ascii="Arial" w:hAnsi="Arial" w:cs="Arial"/>
              </w:rPr>
            </w:pPr>
            <w:r w:rsidRPr="002C5451">
              <w:rPr>
                <w:rFonts w:ascii="Arial" w:hAnsi="Arial" w:cs="Arial"/>
              </w:rPr>
              <w:t>Conexión de los equipos a la red eléctrica general, sin sistemas de filtrado o acondicionamiento de energía.</w:t>
            </w:r>
          </w:p>
        </w:tc>
      </w:tr>
      <w:tr w:rsidR="005F6AFA" w:rsidRPr="006C5E71" w14:paraId="7B1AC227" w14:textId="77777777" w:rsidTr="00302217">
        <w:trPr>
          <w:trHeight w:val="3"/>
          <w:jc w:val="center"/>
        </w:trPr>
        <w:tc>
          <w:tcPr>
            <w:tcW w:w="11515" w:type="dxa"/>
            <w:gridSpan w:val="7"/>
            <w:shd w:val="clear" w:color="auto" w:fill="D0CECE" w:themeFill="background2" w:themeFillShade="E6"/>
          </w:tcPr>
          <w:p w14:paraId="23512590"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35545B86" w14:textId="77777777" w:rsidTr="00302217">
        <w:trPr>
          <w:trHeight w:val="17"/>
          <w:jc w:val="center"/>
        </w:trPr>
        <w:tc>
          <w:tcPr>
            <w:tcW w:w="11515" w:type="dxa"/>
            <w:gridSpan w:val="7"/>
          </w:tcPr>
          <w:p w14:paraId="4C973EE3" w14:textId="77777777" w:rsidR="005F6AFA" w:rsidRPr="00787342" w:rsidRDefault="005F6AFA" w:rsidP="00302217">
            <w:pPr>
              <w:rPr>
                <w:rFonts w:ascii="Arial" w:hAnsi="Arial" w:cs="Arial"/>
              </w:rPr>
            </w:pPr>
          </w:p>
          <w:p w14:paraId="615479E2" w14:textId="77777777" w:rsidR="005F6AFA" w:rsidRDefault="005F6AFA" w:rsidP="005F6AFA">
            <w:pPr>
              <w:numPr>
                <w:ilvl w:val="0"/>
                <w:numId w:val="7"/>
              </w:numPr>
              <w:spacing w:line="240" w:lineRule="auto"/>
              <w:rPr>
                <w:rFonts w:ascii="Arial" w:hAnsi="Arial" w:cs="Arial"/>
              </w:rPr>
            </w:pPr>
            <w:r w:rsidRPr="00787342">
              <w:rPr>
                <w:rFonts w:ascii="Arial" w:hAnsi="Arial" w:cs="Arial"/>
              </w:rPr>
              <w:lastRenderedPageBreak/>
              <w:t>Reporte de registro de temperatura y humedad ambiental fuera de los umbrales recomendados por los fabr</w:t>
            </w:r>
            <w:r>
              <w:rPr>
                <w:rFonts w:ascii="Arial" w:hAnsi="Arial" w:cs="Arial"/>
              </w:rPr>
              <w:t>icantes de los equipos de red.</w:t>
            </w:r>
          </w:p>
          <w:p w14:paraId="00D4B0C4" w14:textId="77777777" w:rsidR="005F6AFA" w:rsidRDefault="005F6AFA" w:rsidP="005F6AFA">
            <w:pPr>
              <w:numPr>
                <w:ilvl w:val="0"/>
                <w:numId w:val="7"/>
              </w:numPr>
              <w:spacing w:line="240" w:lineRule="auto"/>
              <w:rPr>
                <w:rFonts w:ascii="Arial" w:hAnsi="Arial" w:cs="Arial"/>
              </w:rPr>
            </w:pPr>
            <w:r w:rsidRPr="00787342">
              <w:rPr>
                <w:rFonts w:ascii="Arial" w:hAnsi="Arial" w:cs="Arial"/>
              </w:rPr>
              <w:t xml:space="preserve">Registro fotográfico de la ubicación actual de los </w:t>
            </w:r>
            <w:proofErr w:type="spellStart"/>
            <w:r w:rsidRPr="00787342">
              <w:rPr>
                <w:rFonts w:ascii="Arial" w:hAnsi="Arial" w:cs="Arial"/>
              </w:rPr>
              <w:t>Switches</w:t>
            </w:r>
            <w:proofErr w:type="spellEnd"/>
            <w:r w:rsidRPr="00787342">
              <w:rPr>
                <w:rFonts w:ascii="Arial" w:hAnsi="Arial" w:cs="Arial"/>
              </w:rPr>
              <w:t>, evidenciando la falta de climat</w:t>
            </w:r>
            <w:r>
              <w:rPr>
                <w:rFonts w:ascii="Arial" w:hAnsi="Arial" w:cs="Arial"/>
              </w:rPr>
              <w:t>ización y ventilación cruzada.</w:t>
            </w:r>
          </w:p>
          <w:p w14:paraId="7A8E04A0" w14:textId="77777777" w:rsidR="005F6AFA" w:rsidRPr="006C5E71" w:rsidRDefault="005F6AFA" w:rsidP="005F6AFA">
            <w:pPr>
              <w:numPr>
                <w:ilvl w:val="0"/>
                <w:numId w:val="7"/>
              </w:numPr>
              <w:spacing w:line="240" w:lineRule="auto"/>
              <w:rPr>
                <w:rFonts w:ascii="Arial" w:hAnsi="Arial" w:cs="Arial"/>
              </w:rPr>
            </w:pPr>
            <w:r w:rsidRPr="00787342">
              <w:rPr>
                <w:rFonts w:ascii="Arial" w:hAnsi="Arial" w:cs="Arial"/>
              </w:rPr>
              <w:t>Inspección visual de la ausencia de reguladores de voltaje o UPS con capacidad suficiente para soportar el núcleo de red durante cortes eléctricos prolongados."</w:t>
            </w:r>
          </w:p>
        </w:tc>
      </w:tr>
      <w:tr w:rsidR="005F6AFA" w:rsidRPr="006C5E71" w14:paraId="61F00A5A" w14:textId="77777777" w:rsidTr="00302217">
        <w:trPr>
          <w:trHeight w:val="3"/>
          <w:jc w:val="center"/>
        </w:trPr>
        <w:tc>
          <w:tcPr>
            <w:tcW w:w="11515" w:type="dxa"/>
            <w:gridSpan w:val="7"/>
            <w:shd w:val="clear" w:color="auto" w:fill="D0CECE" w:themeFill="background2" w:themeFillShade="E6"/>
          </w:tcPr>
          <w:p w14:paraId="0047EA31" w14:textId="77777777" w:rsidR="005F6AFA" w:rsidRPr="006C5E71" w:rsidRDefault="005F6AFA" w:rsidP="00302217">
            <w:pPr>
              <w:rPr>
                <w:rFonts w:ascii="Arial" w:hAnsi="Arial" w:cs="Arial"/>
              </w:rPr>
            </w:pPr>
            <w:r w:rsidRPr="006C5E71">
              <w:rPr>
                <w:rFonts w:ascii="Arial" w:hAnsi="Arial" w:cs="Arial"/>
              </w:rPr>
              <w:lastRenderedPageBreak/>
              <w:t>IMPACTO</w:t>
            </w:r>
          </w:p>
        </w:tc>
      </w:tr>
      <w:tr w:rsidR="005F6AFA" w:rsidRPr="006C5E71" w14:paraId="5155525A" w14:textId="77777777" w:rsidTr="00302217">
        <w:trPr>
          <w:trHeight w:val="10"/>
          <w:jc w:val="center"/>
        </w:trPr>
        <w:tc>
          <w:tcPr>
            <w:tcW w:w="11515" w:type="dxa"/>
            <w:gridSpan w:val="7"/>
          </w:tcPr>
          <w:p w14:paraId="50CA1382" w14:textId="77777777" w:rsidR="005F6AFA" w:rsidRPr="002C5451" w:rsidRDefault="005F6AFA" w:rsidP="005F6AFA">
            <w:pPr>
              <w:numPr>
                <w:ilvl w:val="0"/>
                <w:numId w:val="12"/>
              </w:numPr>
              <w:spacing w:line="240" w:lineRule="auto"/>
              <w:rPr>
                <w:rFonts w:ascii="Arial" w:hAnsi="Arial" w:cs="Arial"/>
              </w:rPr>
            </w:pPr>
            <w:r w:rsidRPr="002C5451">
              <w:rPr>
                <w:rFonts w:ascii="Arial" w:hAnsi="Arial" w:cs="Arial"/>
              </w:rPr>
              <w:t xml:space="preserve">Aceleración de la degradación de los componentes electrónicos de los </w:t>
            </w:r>
            <w:proofErr w:type="spellStart"/>
            <w:r w:rsidRPr="002C5451">
              <w:rPr>
                <w:rFonts w:ascii="Arial" w:hAnsi="Arial" w:cs="Arial"/>
              </w:rPr>
              <w:t>switches</w:t>
            </w:r>
            <w:proofErr w:type="spellEnd"/>
            <w:r w:rsidRPr="002C5451">
              <w:rPr>
                <w:rFonts w:ascii="Arial" w:hAnsi="Arial" w:cs="Arial"/>
              </w:rPr>
              <w:t>.</w:t>
            </w:r>
          </w:p>
          <w:p w14:paraId="735B5144" w14:textId="77777777" w:rsidR="005F6AFA" w:rsidRPr="002C5451" w:rsidRDefault="005F6AFA" w:rsidP="005F6AFA">
            <w:pPr>
              <w:numPr>
                <w:ilvl w:val="0"/>
                <w:numId w:val="12"/>
              </w:numPr>
              <w:spacing w:line="240" w:lineRule="auto"/>
              <w:rPr>
                <w:rFonts w:ascii="Arial" w:hAnsi="Arial" w:cs="Arial"/>
              </w:rPr>
            </w:pPr>
            <w:r w:rsidRPr="002C5451">
              <w:rPr>
                <w:rFonts w:ascii="Arial" w:hAnsi="Arial" w:cs="Arial"/>
              </w:rPr>
              <w:t>Aumento significativo del riesgo de fallo prematuro por sobrecalentamiento o estrés eléctrico.</w:t>
            </w:r>
          </w:p>
          <w:p w14:paraId="1149A540" w14:textId="77777777" w:rsidR="005F6AFA" w:rsidRPr="006C5E71" w:rsidRDefault="005F6AFA" w:rsidP="005F6AFA">
            <w:pPr>
              <w:numPr>
                <w:ilvl w:val="0"/>
                <w:numId w:val="12"/>
              </w:numPr>
              <w:spacing w:line="240" w:lineRule="auto"/>
              <w:rPr>
                <w:rFonts w:ascii="Arial" w:hAnsi="Arial" w:cs="Arial"/>
              </w:rPr>
            </w:pPr>
            <w:r w:rsidRPr="002C5451">
              <w:rPr>
                <w:rFonts w:ascii="Arial" w:hAnsi="Arial" w:cs="Arial"/>
              </w:rPr>
              <w:t>Posible invalidación de garantías de los fabricantes por operar fuera de las condiciones especificadas.</w:t>
            </w:r>
          </w:p>
        </w:tc>
      </w:tr>
      <w:tr w:rsidR="005F6AFA" w:rsidRPr="006C5E71" w14:paraId="67AFAEE4" w14:textId="77777777" w:rsidTr="00302217">
        <w:trPr>
          <w:trHeight w:val="3"/>
          <w:jc w:val="center"/>
        </w:trPr>
        <w:tc>
          <w:tcPr>
            <w:tcW w:w="11515" w:type="dxa"/>
            <w:gridSpan w:val="7"/>
            <w:shd w:val="clear" w:color="auto" w:fill="D0CECE" w:themeFill="background2" w:themeFillShade="E6"/>
          </w:tcPr>
          <w:p w14:paraId="5145392F"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03E0BC50"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429"/>
              <w:gridCol w:w="994"/>
              <w:gridCol w:w="1475"/>
              <w:gridCol w:w="987"/>
            </w:tblGrid>
            <w:tr w:rsidR="005F6AFA" w:rsidRPr="002C5451" w14:paraId="06DA7885" w14:textId="77777777" w:rsidTr="00302217">
              <w:trPr>
                <w:trHeight w:val="288"/>
              </w:trPr>
              <w:tc>
                <w:tcPr>
                  <w:tcW w:w="6429" w:type="dxa"/>
                  <w:tcBorders>
                    <w:top w:val="nil"/>
                    <w:left w:val="nil"/>
                    <w:bottom w:val="nil"/>
                    <w:right w:val="nil"/>
                  </w:tcBorders>
                  <w:shd w:val="clear" w:color="auto" w:fill="auto"/>
                  <w:noWrap/>
                  <w:vAlign w:val="bottom"/>
                  <w:hideMark/>
                </w:tcPr>
                <w:p w14:paraId="59D55378"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Riesgo Asociado</w:t>
                  </w:r>
                </w:p>
              </w:tc>
              <w:tc>
                <w:tcPr>
                  <w:tcW w:w="987" w:type="dxa"/>
                  <w:tcBorders>
                    <w:top w:val="nil"/>
                    <w:left w:val="nil"/>
                    <w:bottom w:val="nil"/>
                    <w:right w:val="nil"/>
                  </w:tcBorders>
                  <w:shd w:val="clear" w:color="auto" w:fill="auto"/>
                  <w:noWrap/>
                  <w:vAlign w:val="bottom"/>
                  <w:hideMark/>
                </w:tcPr>
                <w:p w14:paraId="67EFF8FC"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Impacto</w:t>
                  </w:r>
                </w:p>
              </w:tc>
              <w:tc>
                <w:tcPr>
                  <w:tcW w:w="987" w:type="dxa"/>
                  <w:tcBorders>
                    <w:top w:val="nil"/>
                    <w:left w:val="nil"/>
                    <w:bottom w:val="nil"/>
                    <w:right w:val="nil"/>
                  </w:tcBorders>
                  <w:shd w:val="clear" w:color="auto" w:fill="auto"/>
                  <w:noWrap/>
                  <w:vAlign w:val="bottom"/>
                  <w:hideMark/>
                </w:tcPr>
                <w:p w14:paraId="7C2FC5F1"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Probabilidad</w:t>
                  </w:r>
                </w:p>
              </w:tc>
              <w:tc>
                <w:tcPr>
                  <w:tcW w:w="987" w:type="dxa"/>
                  <w:tcBorders>
                    <w:top w:val="nil"/>
                    <w:left w:val="nil"/>
                    <w:bottom w:val="nil"/>
                    <w:right w:val="nil"/>
                  </w:tcBorders>
                  <w:shd w:val="clear" w:color="auto" w:fill="auto"/>
                  <w:noWrap/>
                  <w:vAlign w:val="bottom"/>
                  <w:hideMark/>
                </w:tcPr>
                <w:p w14:paraId="4FC9AC0E"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Nivel de Riesgo</w:t>
                  </w:r>
                </w:p>
              </w:tc>
            </w:tr>
            <w:tr w:rsidR="005F6AFA" w:rsidRPr="002C5451" w14:paraId="64423D71" w14:textId="77777777" w:rsidTr="00302217">
              <w:trPr>
                <w:trHeight w:val="288"/>
              </w:trPr>
              <w:tc>
                <w:tcPr>
                  <w:tcW w:w="6429" w:type="dxa"/>
                  <w:tcBorders>
                    <w:top w:val="nil"/>
                    <w:left w:val="nil"/>
                    <w:bottom w:val="nil"/>
                    <w:right w:val="nil"/>
                  </w:tcBorders>
                  <w:shd w:val="clear" w:color="auto" w:fill="auto"/>
                  <w:noWrap/>
                  <w:vAlign w:val="bottom"/>
                  <w:hideMark/>
                </w:tcPr>
                <w:p w14:paraId="064E3B38"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 xml:space="preserve">R-RED-008: Fallo prematuro de </w:t>
                  </w:r>
                  <w:proofErr w:type="spellStart"/>
                  <w:r w:rsidRPr="002C5451">
                    <w:rPr>
                      <w:rFonts w:ascii="Arial" w:eastAsia="Times New Roman" w:hAnsi="Arial" w:cs="Arial"/>
                      <w:color w:val="000000"/>
                      <w:kern w:val="0"/>
                      <w:lang w:eastAsia="es-US"/>
                      <w14:ligatures w14:val="none"/>
                    </w:rPr>
                    <w:t>switches</w:t>
                  </w:r>
                  <w:proofErr w:type="spellEnd"/>
                  <w:r w:rsidRPr="002C5451">
                    <w:rPr>
                      <w:rFonts w:ascii="Arial" w:eastAsia="Times New Roman" w:hAnsi="Arial" w:cs="Arial"/>
                      <w:color w:val="000000"/>
                      <w:kern w:val="0"/>
                      <w:lang w:eastAsia="es-US"/>
                      <w14:ligatures w14:val="none"/>
                    </w:rPr>
                    <w:t xml:space="preserve"> por condiciones ambientales y eléctricas adversas</w:t>
                  </w:r>
                </w:p>
              </w:tc>
              <w:tc>
                <w:tcPr>
                  <w:tcW w:w="987" w:type="dxa"/>
                  <w:tcBorders>
                    <w:top w:val="nil"/>
                    <w:left w:val="nil"/>
                    <w:bottom w:val="nil"/>
                    <w:right w:val="nil"/>
                  </w:tcBorders>
                  <w:shd w:val="clear" w:color="auto" w:fill="auto"/>
                  <w:noWrap/>
                  <w:vAlign w:val="bottom"/>
                  <w:hideMark/>
                </w:tcPr>
                <w:p w14:paraId="02428FF7"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Alto (3)</w:t>
                  </w:r>
                </w:p>
              </w:tc>
              <w:tc>
                <w:tcPr>
                  <w:tcW w:w="987" w:type="dxa"/>
                  <w:tcBorders>
                    <w:top w:val="nil"/>
                    <w:left w:val="nil"/>
                    <w:bottom w:val="nil"/>
                    <w:right w:val="nil"/>
                  </w:tcBorders>
                  <w:shd w:val="clear" w:color="auto" w:fill="auto"/>
                  <w:noWrap/>
                  <w:vAlign w:val="bottom"/>
                  <w:hideMark/>
                </w:tcPr>
                <w:p w14:paraId="4E99A82F"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Alta (4)</w:t>
                  </w:r>
                </w:p>
              </w:tc>
              <w:tc>
                <w:tcPr>
                  <w:tcW w:w="987" w:type="dxa"/>
                  <w:tcBorders>
                    <w:top w:val="nil"/>
                    <w:left w:val="nil"/>
                    <w:bottom w:val="nil"/>
                    <w:right w:val="nil"/>
                  </w:tcBorders>
                  <w:shd w:val="clear" w:color="auto" w:fill="auto"/>
                  <w:noWrap/>
                  <w:vAlign w:val="bottom"/>
                  <w:hideMark/>
                </w:tcPr>
                <w:p w14:paraId="77D5E86B" w14:textId="77777777" w:rsidR="005F6AFA" w:rsidRPr="002C5451" w:rsidRDefault="005F6AFA" w:rsidP="0030221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Alto (12)</w:t>
                  </w:r>
                </w:p>
              </w:tc>
            </w:tr>
          </w:tbl>
          <w:p w14:paraId="5C3BF988" w14:textId="77777777" w:rsidR="005F6AFA" w:rsidRPr="006C5E71" w:rsidRDefault="005F6AFA" w:rsidP="00302217">
            <w:pPr>
              <w:rPr>
                <w:rFonts w:ascii="Arial" w:hAnsi="Arial" w:cs="Arial"/>
              </w:rPr>
            </w:pPr>
          </w:p>
        </w:tc>
      </w:tr>
      <w:tr w:rsidR="005F6AFA" w:rsidRPr="006C5E71" w14:paraId="57A709BC" w14:textId="77777777" w:rsidTr="00302217">
        <w:trPr>
          <w:trHeight w:val="16"/>
          <w:jc w:val="center"/>
        </w:trPr>
        <w:tc>
          <w:tcPr>
            <w:tcW w:w="11515" w:type="dxa"/>
            <w:gridSpan w:val="7"/>
            <w:shd w:val="clear" w:color="auto" w:fill="D0CECE" w:themeFill="background2" w:themeFillShade="E6"/>
          </w:tcPr>
          <w:p w14:paraId="5FA4FDBC"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48BF4757" w14:textId="77777777" w:rsidTr="00302217">
        <w:trPr>
          <w:trHeight w:val="3"/>
          <w:jc w:val="center"/>
        </w:trPr>
        <w:tc>
          <w:tcPr>
            <w:tcW w:w="11515" w:type="dxa"/>
            <w:gridSpan w:val="7"/>
            <w:shd w:val="clear" w:color="auto" w:fill="FFFFFF" w:themeFill="background1"/>
          </w:tcPr>
          <w:p w14:paraId="3E2D557A" w14:textId="77777777" w:rsidR="005F6AFA" w:rsidRPr="002C5451" w:rsidRDefault="005F6AFA" w:rsidP="005F6AFA">
            <w:pPr>
              <w:numPr>
                <w:ilvl w:val="0"/>
                <w:numId w:val="21"/>
              </w:numPr>
              <w:spacing w:line="240" w:lineRule="auto"/>
              <w:rPr>
                <w:rFonts w:ascii="Arial" w:hAnsi="Arial" w:cs="Arial"/>
              </w:rPr>
            </w:pPr>
            <w:r w:rsidRPr="002C5451">
              <w:rPr>
                <w:rFonts w:ascii="Arial" w:hAnsi="Arial" w:cs="Arial"/>
              </w:rPr>
              <w:t>Corto plazo (30-60 días): Instalar un sistema de climatización (aire acondicionado) dedicado en las áreas de Dirección y Varios 1 para controlar la temperatura y la humedad.</w:t>
            </w:r>
          </w:p>
          <w:p w14:paraId="6C34FD8A" w14:textId="77777777" w:rsidR="005F6AFA" w:rsidRPr="002C5451" w:rsidRDefault="005F6AFA" w:rsidP="005F6AFA">
            <w:pPr>
              <w:numPr>
                <w:ilvl w:val="0"/>
                <w:numId w:val="21"/>
              </w:numPr>
              <w:spacing w:line="240" w:lineRule="auto"/>
              <w:rPr>
                <w:rFonts w:ascii="Arial" w:hAnsi="Arial" w:cs="Arial"/>
              </w:rPr>
            </w:pPr>
            <w:r w:rsidRPr="002C5451">
              <w:rPr>
                <w:rFonts w:ascii="Arial" w:hAnsi="Arial" w:cs="Arial"/>
              </w:rPr>
              <w:t>Corto plazo: Implementar un sistema de monitoreo ambiental continuo con alertas.</w:t>
            </w:r>
          </w:p>
          <w:p w14:paraId="47EF7744" w14:textId="77777777" w:rsidR="005F6AFA" w:rsidRPr="006C5E71" w:rsidRDefault="005F6AFA" w:rsidP="005F6AFA">
            <w:pPr>
              <w:numPr>
                <w:ilvl w:val="0"/>
                <w:numId w:val="21"/>
              </w:numPr>
              <w:spacing w:line="240" w:lineRule="auto"/>
              <w:rPr>
                <w:rFonts w:ascii="Arial" w:hAnsi="Arial" w:cs="Arial"/>
              </w:rPr>
            </w:pPr>
            <w:r w:rsidRPr="002C5451">
              <w:rPr>
                <w:rFonts w:ascii="Arial" w:hAnsi="Arial" w:cs="Arial"/>
              </w:rPr>
              <w:t>Mediano plazo: Evaluar la instalación de un sistema de acondicionamiento de energía para proteger los equipos de red de las fluctuaciones de la red eléctrica.</w:t>
            </w:r>
          </w:p>
        </w:tc>
      </w:tr>
    </w:tbl>
    <w:p w14:paraId="6D20B410" w14:textId="77777777" w:rsidR="005F6AFA" w:rsidRPr="006C5E71" w:rsidRDefault="005F6AFA" w:rsidP="005F6AFA">
      <w:pPr>
        <w:rPr>
          <w:rFonts w:ascii="Arial" w:hAnsi="Arial" w:cs="Arial"/>
          <w:b/>
          <w:bCs/>
        </w:rPr>
      </w:pPr>
    </w:p>
    <w:p w14:paraId="1AA8B364" w14:textId="77777777" w:rsidR="005F6AFA" w:rsidRPr="006C5E71" w:rsidRDefault="005F6AFA" w:rsidP="005F6AFA">
      <w:pPr>
        <w:rPr>
          <w:rFonts w:ascii="Arial" w:hAnsi="Arial" w:cs="Arial"/>
          <w:b/>
          <w:bCs/>
        </w:rPr>
      </w:pPr>
    </w:p>
    <w:p w14:paraId="54F6B441" w14:textId="77777777" w:rsidR="005F6AFA" w:rsidRPr="006C5E71" w:rsidRDefault="005F6AFA" w:rsidP="005F6AFA">
      <w:pPr>
        <w:pStyle w:val="Prrafodelista"/>
        <w:numPr>
          <w:ilvl w:val="0"/>
          <w:numId w:val="1"/>
        </w:numPr>
        <w:spacing w:line="278" w:lineRule="auto"/>
        <w:jc w:val="center"/>
        <w:rPr>
          <w:rFonts w:ascii="Arial" w:hAnsi="Arial" w:cs="Arial"/>
          <w:b/>
          <w:bCs/>
        </w:rPr>
      </w:pPr>
      <w:r w:rsidRPr="006C5E71">
        <w:rPr>
          <w:rFonts w:ascii="Arial" w:hAnsi="Arial" w:cs="Arial"/>
          <w:b/>
          <w:bCs/>
        </w:rPr>
        <w:t>HALLAZGOS DE ARQUITECTURA LÓGICA Y SEGURIDAD DE RED</w:t>
      </w:r>
    </w:p>
    <w:p w14:paraId="176E12E8" w14:textId="77777777" w:rsidR="005F6AFA" w:rsidRPr="006C5E71" w:rsidRDefault="005F6AFA" w:rsidP="005F6AFA">
      <w:pPr>
        <w:rPr>
          <w:rFonts w:ascii="Arial" w:hAnsi="Arial" w:cs="Arial"/>
          <w:b/>
          <w:bCs/>
        </w:rPr>
      </w:pPr>
      <w:r w:rsidRPr="006C5E71">
        <w:rPr>
          <w:rFonts w:ascii="Arial" w:hAnsi="Arial" w:cs="Arial"/>
          <w:b/>
          <w:bCs/>
        </w:rPr>
        <w:t>HALLAZGO No. H-RED-LOG-01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70AFD47B" w14:textId="77777777" w:rsidTr="00302217">
        <w:trPr>
          <w:trHeight w:val="4"/>
          <w:jc w:val="center"/>
        </w:trPr>
        <w:tc>
          <w:tcPr>
            <w:tcW w:w="7788" w:type="dxa"/>
            <w:gridSpan w:val="4"/>
          </w:tcPr>
          <w:p w14:paraId="74D81A55"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217716BB" w14:textId="77777777" w:rsidR="005F6AFA" w:rsidRPr="006C5E71" w:rsidRDefault="005F6AFA" w:rsidP="00302217">
            <w:pPr>
              <w:rPr>
                <w:rFonts w:ascii="Arial" w:hAnsi="Arial" w:cs="Arial"/>
              </w:rPr>
            </w:pPr>
            <w:r w:rsidRPr="006C5E71">
              <w:rPr>
                <w:rFonts w:ascii="Arial" w:hAnsi="Arial" w:cs="Arial"/>
                <w:b/>
                <w:bCs/>
              </w:rPr>
              <w:t>REF: H-RED-LOG-01</w:t>
            </w:r>
          </w:p>
        </w:tc>
      </w:tr>
      <w:tr w:rsidR="005F6AFA" w:rsidRPr="006C5E71" w14:paraId="68202710" w14:textId="77777777" w:rsidTr="00302217">
        <w:trPr>
          <w:trHeight w:val="3"/>
          <w:jc w:val="center"/>
        </w:trPr>
        <w:tc>
          <w:tcPr>
            <w:tcW w:w="7788" w:type="dxa"/>
            <w:gridSpan w:val="4"/>
          </w:tcPr>
          <w:p w14:paraId="247756A4"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1143910C" w14:textId="77777777" w:rsidR="005F6AFA" w:rsidRPr="006C5E71" w:rsidRDefault="005F6AFA" w:rsidP="00302217">
            <w:pPr>
              <w:rPr>
                <w:rFonts w:ascii="Arial" w:hAnsi="Arial" w:cs="Arial"/>
              </w:rPr>
            </w:pPr>
            <w:r>
              <w:rPr>
                <w:rFonts w:ascii="Arial" w:hAnsi="Arial" w:cs="Arial"/>
              </w:rPr>
              <w:t>H5</w:t>
            </w:r>
          </w:p>
        </w:tc>
      </w:tr>
      <w:tr w:rsidR="005F6AFA" w:rsidRPr="006C5E71" w14:paraId="2C023BFF" w14:textId="77777777" w:rsidTr="00302217">
        <w:trPr>
          <w:trHeight w:val="3"/>
          <w:jc w:val="center"/>
        </w:trPr>
        <w:tc>
          <w:tcPr>
            <w:tcW w:w="3096" w:type="dxa"/>
            <w:vMerge w:val="restart"/>
            <w:shd w:val="clear" w:color="auto" w:fill="D0CECE" w:themeFill="background2" w:themeFillShade="E6"/>
          </w:tcPr>
          <w:p w14:paraId="34878960"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EADE551" w14:textId="77777777" w:rsidR="005F6AFA" w:rsidRPr="006C5E71" w:rsidRDefault="005F6AFA" w:rsidP="00302217">
            <w:pPr>
              <w:rPr>
                <w:rFonts w:ascii="Arial" w:hAnsi="Arial" w:cs="Arial"/>
              </w:rPr>
            </w:pPr>
            <w:r w:rsidRPr="006C5E71">
              <w:rPr>
                <w:rFonts w:ascii="Arial" w:hAnsi="Arial" w:cs="Arial"/>
              </w:rPr>
              <w:t>Seguridad de las comunicaciones – Segmentación de red</w:t>
            </w:r>
          </w:p>
        </w:tc>
        <w:tc>
          <w:tcPr>
            <w:tcW w:w="3727" w:type="dxa"/>
            <w:gridSpan w:val="3"/>
          </w:tcPr>
          <w:p w14:paraId="00432C2C"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63AA51CC" w14:textId="77777777" w:rsidTr="00302217">
        <w:trPr>
          <w:trHeight w:val="3"/>
          <w:jc w:val="center"/>
        </w:trPr>
        <w:tc>
          <w:tcPr>
            <w:tcW w:w="3096" w:type="dxa"/>
            <w:vMerge/>
            <w:shd w:val="clear" w:color="auto" w:fill="D0CECE" w:themeFill="background2" w:themeFillShade="E6"/>
          </w:tcPr>
          <w:p w14:paraId="6CC47F53" w14:textId="77777777" w:rsidR="005F6AFA" w:rsidRPr="006C5E71" w:rsidRDefault="005F6AFA" w:rsidP="00302217">
            <w:pPr>
              <w:rPr>
                <w:rFonts w:ascii="Arial" w:hAnsi="Arial" w:cs="Arial"/>
              </w:rPr>
            </w:pPr>
          </w:p>
        </w:tc>
        <w:tc>
          <w:tcPr>
            <w:tcW w:w="4692" w:type="dxa"/>
            <w:gridSpan w:val="3"/>
            <w:vMerge/>
            <w:tcBorders>
              <w:bottom w:val="nil"/>
            </w:tcBorders>
          </w:tcPr>
          <w:p w14:paraId="49558BA3" w14:textId="77777777" w:rsidR="005F6AFA" w:rsidRPr="006C5E71" w:rsidRDefault="005F6AFA" w:rsidP="00302217">
            <w:pPr>
              <w:rPr>
                <w:rFonts w:ascii="Arial" w:hAnsi="Arial" w:cs="Arial"/>
              </w:rPr>
            </w:pPr>
          </w:p>
        </w:tc>
        <w:tc>
          <w:tcPr>
            <w:tcW w:w="680" w:type="dxa"/>
          </w:tcPr>
          <w:p w14:paraId="71DAC90C"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715FD395"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0444EFA5"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642DC4BB" w14:textId="77777777" w:rsidTr="00302217">
        <w:trPr>
          <w:trHeight w:val="3"/>
          <w:jc w:val="center"/>
        </w:trPr>
        <w:tc>
          <w:tcPr>
            <w:tcW w:w="3096" w:type="dxa"/>
            <w:shd w:val="clear" w:color="auto" w:fill="D0CECE" w:themeFill="background2" w:themeFillShade="E6"/>
          </w:tcPr>
          <w:p w14:paraId="1810FC8B"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5EB51685" w14:textId="77777777" w:rsidR="005F6AFA" w:rsidRPr="006C5E71" w:rsidRDefault="005F6AFA" w:rsidP="00302217">
            <w:pPr>
              <w:rPr>
                <w:rFonts w:ascii="Arial" w:hAnsi="Arial" w:cs="Arial"/>
              </w:rPr>
            </w:pPr>
          </w:p>
        </w:tc>
      </w:tr>
      <w:tr w:rsidR="005F6AFA" w:rsidRPr="006C5E71" w14:paraId="022F6688" w14:textId="77777777" w:rsidTr="00302217">
        <w:trPr>
          <w:trHeight w:val="3"/>
          <w:jc w:val="center"/>
        </w:trPr>
        <w:tc>
          <w:tcPr>
            <w:tcW w:w="3096" w:type="dxa"/>
            <w:shd w:val="clear" w:color="auto" w:fill="D0CECE" w:themeFill="background2" w:themeFillShade="E6"/>
          </w:tcPr>
          <w:p w14:paraId="4AE120A9"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39AECE5C" w14:textId="77777777" w:rsidR="005F6AFA" w:rsidRPr="006C5E71" w:rsidRDefault="005F6AFA" w:rsidP="00302217">
            <w:pPr>
              <w:rPr>
                <w:rFonts w:ascii="Arial" w:hAnsi="Arial" w:cs="Arial"/>
              </w:rPr>
            </w:pPr>
            <w:r w:rsidRPr="006C5E71">
              <w:rPr>
                <w:rFonts w:ascii="Arial" w:hAnsi="Arial" w:cs="Arial"/>
              </w:rPr>
              <w:t>ISO 27001 A.13.1.1, COBIT DSS05, Ley 921</w:t>
            </w:r>
          </w:p>
        </w:tc>
      </w:tr>
      <w:tr w:rsidR="005F6AFA" w:rsidRPr="006C5E71" w14:paraId="397A11DB" w14:textId="77777777" w:rsidTr="00302217">
        <w:trPr>
          <w:trHeight w:val="7"/>
          <w:jc w:val="center"/>
        </w:trPr>
        <w:tc>
          <w:tcPr>
            <w:tcW w:w="3096" w:type="dxa"/>
            <w:shd w:val="clear" w:color="auto" w:fill="D0CECE" w:themeFill="background2" w:themeFillShade="E6"/>
          </w:tcPr>
          <w:p w14:paraId="6F7D3157"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30DAD0D1"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5589B638"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1F206973" w14:textId="77777777" w:rsidR="005F6AFA" w:rsidRPr="006C5E71" w:rsidRDefault="005F6AFA" w:rsidP="00302217">
            <w:pPr>
              <w:rPr>
                <w:rFonts w:ascii="Arial" w:hAnsi="Arial" w:cs="Arial"/>
              </w:rPr>
            </w:pPr>
            <w:r w:rsidRPr="006C5E71">
              <w:rPr>
                <w:rFonts w:ascii="Arial" w:hAnsi="Arial" w:cs="Arial"/>
              </w:rPr>
              <w:t>DSS05 – Gestión de Servicios de Seguridad</w:t>
            </w:r>
          </w:p>
        </w:tc>
      </w:tr>
      <w:tr w:rsidR="005F6AFA" w:rsidRPr="006C5E71" w14:paraId="30543469" w14:textId="77777777" w:rsidTr="00302217">
        <w:trPr>
          <w:trHeight w:val="3"/>
          <w:jc w:val="center"/>
        </w:trPr>
        <w:tc>
          <w:tcPr>
            <w:tcW w:w="11515" w:type="dxa"/>
            <w:gridSpan w:val="7"/>
            <w:shd w:val="clear" w:color="auto" w:fill="D0CECE" w:themeFill="background2" w:themeFillShade="E6"/>
          </w:tcPr>
          <w:p w14:paraId="1B0BD76D"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17AA12F6" w14:textId="77777777" w:rsidTr="00302217">
        <w:trPr>
          <w:trHeight w:val="21"/>
          <w:jc w:val="center"/>
        </w:trPr>
        <w:tc>
          <w:tcPr>
            <w:tcW w:w="11515" w:type="dxa"/>
            <w:gridSpan w:val="7"/>
          </w:tcPr>
          <w:p w14:paraId="296B6262" w14:textId="77777777" w:rsidR="005F6AFA" w:rsidRPr="006C5E71" w:rsidRDefault="005F6AFA" w:rsidP="00302217">
            <w:pPr>
              <w:rPr>
                <w:rFonts w:ascii="Arial" w:hAnsi="Arial" w:cs="Arial"/>
              </w:rPr>
            </w:pPr>
            <w:r w:rsidRPr="006C5E71">
              <w:rPr>
                <w:rFonts w:ascii="Arial" w:hAnsi="Arial" w:cs="Arial"/>
              </w:rPr>
              <w:t xml:space="preserve">La red LAN del SILAIS – Sede Masaya opera bajo una topología de red plana sin segmentación VLAN. Todas las áreas funcionales, incluyendo áreas críticas que manejan datos sensibles (Epidemiología, Banco Biológico), comparten el mismo dominio de </w:t>
            </w:r>
            <w:proofErr w:type="spellStart"/>
            <w:r w:rsidRPr="006C5E71">
              <w:rPr>
                <w:rFonts w:ascii="Arial" w:hAnsi="Arial" w:cs="Arial"/>
              </w:rPr>
              <w:t>broadcast</w:t>
            </w:r>
            <w:proofErr w:type="spellEnd"/>
            <w:r w:rsidRPr="006C5E71">
              <w:rPr>
                <w:rFonts w:ascii="Arial" w:hAnsi="Arial" w:cs="Arial"/>
              </w:rPr>
              <w:t xml:space="preserve"> con áreas administrativas y de uso compartido.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al no ser administrables, carecen de la capacidad técnica para </w:t>
            </w:r>
            <w:r w:rsidRPr="006C5E71">
              <w:rPr>
                <w:rFonts w:ascii="Arial" w:hAnsi="Arial" w:cs="Arial"/>
              </w:rPr>
              <w:lastRenderedPageBreak/>
              <w:t xml:space="preserve">implementar </w:t>
            </w:r>
            <w:proofErr w:type="spellStart"/>
            <w:r w:rsidRPr="006C5E71">
              <w:rPr>
                <w:rFonts w:ascii="Arial" w:hAnsi="Arial" w:cs="Arial"/>
              </w:rPr>
              <w:t>VLANs</w:t>
            </w:r>
            <w:proofErr w:type="spellEnd"/>
            <w:r w:rsidRPr="006C5E71">
              <w:rPr>
                <w:rFonts w:ascii="Arial" w:hAnsi="Arial" w:cs="Arial"/>
              </w:rPr>
              <w:t xml:space="preserve"> o listas de control de acceso.</w:t>
            </w:r>
          </w:p>
        </w:tc>
      </w:tr>
      <w:tr w:rsidR="005F6AFA" w:rsidRPr="006C5E71" w14:paraId="6860CDA6" w14:textId="77777777" w:rsidTr="00302217">
        <w:trPr>
          <w:trHeight w:val="3"/>
          <w:jc w:val="center"/>
        </w:trPr>
        <w:tc>
          <w:tcPr>
            <w:tcW w:w="11515" w:type="dxa"/>
            <w:gridSpan w:val="7"/>
            <w:shd w:val="clear" w:color="auto" w:fill="D0CECE" w:themeFill="background2" w:themeFillShade="E6"/>
          </w:tcPr>
          <w:p w14:paraId="72A6142C" w14:textId="77777777" w:rsidR="005F6AFA" w:rsidRPr="006C5E71" w:rsidRDefault="005F6AFA" w:rsidP="00302217">
            <w:pPr>
              <w:rPr>
                <w:rFonts w:ascii="Arial" w:hAnsi="Arial" w:cs="Arial"/>
              </w:rPr>
            </w:pPr>
            <w:r w:rsidRPr="006C5E71">
              <w:rPr>
                <w:rFonts w:ascii="Arial" w:hAnsi="Arial" w:cs="Arial"/>
              </w:rPr>
              <w:lastRenderedPageBreak/>
              <w:t>CAUSAS</w:t>
            </w:r>
          </w:p>
        </w:tc>
      </w:tr>
      <w:tr w:rsidR="005F6AFA" w:rsidRPr="006C5E71" w14:paraId="6B687C93" w14:textId="77777777" w:rsidTr="00302217">
        <w:trPr>
          <w:trHeight w:val="1241"/>
          <w:jc w:val="center"/>
        </w:trPr>
        <w:tc>
          <w:tcPr>
            <w:tcW w:w="11515" w:type="dxa"/>
            <w:gridSpan w:val="7"/>
          </w:tcPr>
          <w:p w14:paraId="64BE4846"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 xml:space="preserve">Obsolescencia tecnológica de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que no soportan la funcionalidad de segmentación lógica.</w:t>
            </w:r>
          </w:p>
          <w:p w14:paraId="72E77FA4"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Falta de un diseño de arquitectura de red que contemple la separación por niveles de sensibilidad de datos.</w:t>
            </w:r>
          </w:p>
          <w:p w14:paraId="3618AB18"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Inexistencia de políticas de seguridad de la información que exijan la segmentación como control.</w:t>
            </w:r>
          </w:p>
        </w:tc>
      </w:tr>
      <w:tr w:rsidR="005F6AFA" w:rsidRPr="006C5E71" w14:paraId="261297EB" w14:textId="77777777" w:rsidTr="00302217">
        <w:trPr>
          <w:trHeight w:val="3"/>
          <w:jc w:val="center"/>
        </w:trPr>
        <w:tc>
          <w:tcPr>
            <w:tcW w:w="11515" w:type="dxa"/>
            <w:gridSpan w:val="7"/>
            <w:shd w:val="clear" w:color="auto" w:fill="D0CECE" w:themeFill="background2" w:themeFillShade="E6"/>
          </w:tcPr>
          <w:p w14:paraId="228010D6"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2D012CFF" w14:textId="77777777" w:rsidTr="00302217">
        <w:trPr>
          <w:trHeight w:val="17"/>
          <w:jc w:val="center"/>
        </w:trPr>
        <w:tc>
          <w:tcPr>
            <w:tcW w:w="11515" w:type="dxa"/>
            <w:gridSpan w:val="7"/>
          </w:tcPr>
          <w:p w14:paraId="325AD25C"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Pruebas de conectividad (comando ping) exitosas entre equipos de "Varios 1" y equipos de "Epidemiología" y "Banco Biológico", confirmando la ausencia de restricciones.</w:t>
            </w:r>
          </w:p>
          <w:p w14:paraId="6144F1E8"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IV (Arquitectura Lógica), criterio S-02: ¿Están configuradas Redes Virtuales (</w:t>
            </w:r>
            <w:proofErr w:type="spellStart"/>
            <w:r w:rsidRPr="006C5E71">
              <w:rPr>
                <w:rFonts w:ascii="Arial" w:hAnsi="Arial" w:cs="Arial"/>
              </w:rPr>
              <w:t>VLANs</w:t>
            </w:r>
            <w:proofErr w:type="spellEnd"/>
            <w:r w:rsidRPr="006C5E71">
              <w:rPr>
                <w:rFonts w:ascii="Arial" w:hAnsi="Arial" w:cs="Arial"/>
              </w:rPr>
              <w:t>)? Respuesta: NO.</w:t>
            </w:r>
          </w:p>
        </w:tc>
      </w:tr>
      <w:tr w:rsidR="005F6AFA" w:rsidRPr="006C5E71" w14:paraId="1496A27C" w14:textId="77777777" w:rsidTr="00302217">
        <w:trPr>
          <w:trHeight w:val="3"/>
          <w:jc w:val="center"/>
        </w:trPr>
        <w:tc>
          <w:tcPr>
            <w:tcW w:w="11515" w:type="dxa"/>
            <w:gridSpan w:val="7"/>
            <w:shd w:val="clear" w:color="auto" w:fill="D0CECE" w:themeFill="background2" w:themeFillShade="E6"/>
          </w:tcPr>
          <w:p w14:paraId="2127F2B4"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241B3223" w14:textId="77777777" w:rsidTr="00302217">
        <w:trPr>
          <w:trHeight w:val="10"/>
          <w:jc w:val="center"/>
        </w:trPr>
        <w:tc>
          <w:tcPr>
            <w:tcW w:w="11515" w:type="dxa"/>
            <w:gridSpan w:val="7"/>
          </w:tcPr>
          <w:p w14:paraId="71E42046"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 xml:space="preserve">Movimiento lateral sin restricciones para malware; un ataque de </w:t>
            </w:r>
            <w:proofErr w:type="spellStart"/>
            <w:r w:rsidRPr="006C5E71">
              <w:rPr>
                <w:rFonts w:ascii="Arial" w:hAnsi="Arial" w:cs="Arial"/>
              </w:rPr>
              <w:t>ransomware</w:t>
            </w:r>
            <w:proofErr w:type="spellEnd"/>
            <w:r w:rsidRPr="006C5E71">
              <w:rPr>
                <w:rFonts w:ascii="Arial" w:hAnsi="Arial" w:cs="Arial"/>
              </w:rPr>
              <w:t xml:space="preserve"> originado en un área de uso compartido puede cifrar datos en áreas críticas.</w:t>
            </w:r>
          </w:p>
          <w:p w14:paraId="57B7043B"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Acceso no autorizado a datos sensibles de pacientes desde cualquier punto de la red.</w:t>
            </w:r>
          </w:p>
          <w:p w14:paraId="232A2D5E"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Incumplimiento de la Ley 921 de Protección de Datos Personales.</w:t>
            </w:r>
          </w:p>
        </w:tc>
      </w:tr>
      <w:tr w:rsidR="005F6AFA" w:rsidRPr="006C5E71" w14:paraId="58027BDD" w14:textId="77777777" w:rsidTr="00302217">
        <w:trPr>
          <w:trHeight w:val="3"/>
          <w:jc w:val="center"/>
        </w:trPr>
        <w:tc>
          <w:tcPr>
            <w:tcW w:w="11515" w:type="dxa"/>
            <w:gridSpan w:val="7"/>
            <w:shd w:val="clear" w:color="auto" w:fill="D0CECE" w:themeFill="background2" w:themeFillShade="E6"/>
          </w:tcPr>
          <w:p w14:paraId="425F2B07"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5A93F244" w14:textId="77777777" w:rsidTr="00302217">
        <w:trPr>
          <w:trHeight w:val="16"/>
          <w:jc w:val="center"/>
        </w:trPr>
        <w:tc>
          <w:tcPr>
            <w:tcW w:w="11515" w:type="dxa"/>
            <w:gridSpan w:val="7"/>
          </w:tcPr>
          <w:tbl>
            <w:tblPr>
              <w:tblW w:w="9583" w:type="dxa"/>
              <w:tblCellMar>
                <w:left w:w="70" w:type="dxa"/>
                <w:right w:w="70" w:type="dxa"/>
              </w:tblCellMar>
              <w:tblLook w:val="04A0" w:firstRow="1" w:lastRow="0" w:firstColumn="1" w:lastColumn="0" w:noHBand="0" w:noVBand="1"/>
            </w:tblPr>
            <w:tblGrid>
              <w:gridCol w:w="5937"/>
              <w:gridCol w:w="1421"/>
              <w:gridCol w:w="1475"/>
              <w:gridCol w:w="1141"/>
            </w:tblGrid>
            <w:tr w:rsidR="005F6AFA" w:rsidRPr="00F66F3F" w14:paraId="2E130B8C" w14:textId="77777777" w:rsidTr="00302217">
              <w:trPr>
                <w:trHeight w:val="288"/>
              </w:trPr>
              <w:tc>
                <w:tcPr>
                  <w:tcW w:w="5937" w:type="dxa"/>
                  <w:tcBorders>
                    <w:top w:val="nil"/>
                    <w:left w:val="nil"/>
                    <w:bottom w:val="nil"/>
                    <w:right w:val="nil"/>
                  </w:tcBorders>
                  <w:shd w:val="clear" w:color="auto" w:fill="auto"/>
                  <w:noWrap/>
                  <w:hideMark/>
                </w:tcPr>
                <w:p w14:paraId="7256C2B2"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141" w:type="dxa"/>
                  <w:tcBorders>
                    <w:top w:val="nil"/>
                    <w:left w:val="nil"/>
                    <w:bottom w:val="nil"/>
                    <w:right w:val="nil"/>
                  </w:tcBorders>
                  <w:shd w:val="clear" w:color="auto" w:fill="auto"/>
                  <w:noWrap/>
                  <w:hideMark/>
                </w:tcPr>
                <w:p w14:paraId="057818B5"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64" w:type="dxa"/>
                  <w:tcBorders>
                    <w:top w:val="nil"/>
                    <w:left w:val="nil"/>
                    <w:bottom w:val="nil"/>
                    <w:right w:val="nil"/>
                  </w:tcBorders>
                  <w:shd w:val="clear" w:color="auto" w:fill="auto"/>
                  <w:noWrap/>
                  <w:hideMark/>
                </w:tcPr>
                <w:p w14:paraId="6B589CE9"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141" w:type="dxa"/>
                  <w:tcBorders>
                    <w:top w:val="nil"/>
                    <w:left w:val="nil"/>
                    <w:bottom w:val="nil"/>
                    <w:right w:val="nil"/>
                  </w:tcBorders>
                  <w:shd w:val="clear" w:color="auto" w:fill="auto"/>
                  <w:noWrap/>
                  <w:hideMark/>
                </w:tcPr>
                <w:p w14:paraId="41888996"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5F6AFA" w:rsidRPr="00F66F3F" w14:paraId="4EEABDE9" w14:textId="77777777" w:rsidTr="00302217">
              <w:trPr>
                <w:trHeight w:val="288"/>
              </w:trPr>
              <w:tc>
                <w:tcPr>
                  <w:tcW w:w="5937" w:type="dxa"/>
                  <w:tcBorders>
                    <w:top w:val="nil"/>
                    <w:left w:val="nil"/>
                    <w:bottom w:val="nil"/>
                    <w:right w:val="nil"/>
                  </w:tcBorders>
                  <w:shd w:val="clear" w:color="auto" w:fill="auto"/>
                  <w:noWrap/>
                  <w:hideMark/>
                </w:tcPr>
                <w:p w14:paraId="2BAEBB59"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 xml:space="preserve">R-RED-002: Cifrado de datos SISNIVEN por </w:t>
                  </w:r>
                  <w:proofErr w:type="spellStart"/>
                  <w:r w:rsidRPr="006C5E71">
                    <w:rPr>
                      <w:rFonts w:ascii="Arial" w:hAnsi="Arial" w:cs="Arial"/>
                    </w:rPr>
                    <w:t>ransomware</w:t>
                  </w:r>
                  <w:proofErr w:type="spellEnd"/>
                  <w:r w:rsidRPr="006C5E71">
                    <w:rPr>
                      <w:rFonts w:ascii="Arial" w:hAnsi="Arial" w:cs="Arial"/>
                    </w:rPr>
                    <w:t xml:space="preserve"> propagado en red plana</w:t>
                  </w:r>
                </w:p>
              </w:tc>
              <w:tc>
                <w:tcPr>
                  <w:tcW w:w="1141" w:type="dxa"/>
                  <w:tcBorders>
                    <w:top w:val="nil"/>
                    <w:left w:val="nil"/>
                    <w:bottom w:val="nil"/>
                    <w:right w:val="nil"/>
                  </w:tcBorders>
                  <w:shd w:val="clear" w:color="auto" w:fill="auto"/>
                  <w:noWrap/>
                  <w:hideMark/>
                </w:tcPr>
                <w:p w14:paraId="695615BA"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Catastrófico (5)</w:t>
                  </w:r>
                </w:p>
              </w:tc>
              <w:tc>
                <w:tcPr>
                  <w:tcW w:w="1364" w:type="dxa"/>
                  <w:tcBorders>
                    <w:top w:val="nil"/>
                    <w:left w:val="nil"/>
                    <w:bottom w:val="nil"/>
                    <w:right w:val="nil"/>
                  </w:tcBorders>
                  <w:shd w:val="clear" w:color="auto" w:fill="auto"/>
                  <w:noWrap/>
                  <w:hideMark/>
                </w:tcPr>
                <w:p w14:paraId="268C7CF4"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141" w:type="dxa"/>
                  <w:tcBorders>
                    <w:top w:val="nil"/>
                    <w:left w:val="nil"/>
                    <w:bottom w:val="nil"/>
                    <w:right w:val="nil"/>
                  </w:tcBorders>
                  <w:shd w:val="clear" w:color="auto" w:fill="auto"/>
                  <w:noWrap/>
                  <w:hideMark/>
                </w:tcPr>
                <w:p w14:paraId="76A26432" w14:textId="77777777" w:rsidR="005F6AFA" w:rsidRPr="00F66F3F" w:rsidRDefault="005F6AFA" w:rsidP="0030221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Extremo (20)</w:t>
                  </w:r>
                </w:p>
              </w:tc>
            </w:tr>
          </w:tbl>
          <w:p w14:paraId="1E847547" w14:textId="77777777" w:rsidR="005F6AFA" w:rsidRPr="006C5E71" w:rsidRDefault="005F6AFA" w:rsidP="00302217">
            <w:pPr>
              <w:rPr>
                <w:rFonts w:ascii="Arial" w:hAnsi="Arial" w:cs="Arial"/>
              </w:rPr>
            </w:pPr>
          </w:p>
        </w:tc>
      </w:tr>
      <w:tr w:rsidR="005F6AFA" w:rsidRPr="006C5E71" w14:paraId="4880D41C" w14:textId="77777777" w:rsidTr="00302217">
        <w:trPr>
          <w:trHeight w:val="16"/>
          <w:jc w:val="center"/>
        </w:trPr>
        <w:tc>
          <w:tcPr>
            <w:tcW w:w="11515" w:type="dxa"/>
            <w:gridSpan w:val="7"/>
            <w:shd w:val="clear" w:color="auto" w:fill="D0CECE" w:themeFill="background2" w:themeFillShade="E6"/>
          </w:tcPr>
          <w:p w14:paraId="78C213DC"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50F4AC94" w14:textId="77777777" w:rsidTr="00302217">
        <w:trPr>
          <w:trHeight w:val="3"/>
          <w:jc w:val="center"/>
        </w:trPr>
        <w:tc>
          <w:tcPr>
            <w:tcW w:w="11515" w:type="dxa"/>
            <w:gridSpan w:val="7"/>
            <w:shd w:val="clear" w:color="auto" w:fill="FFFFFF" w:themeFill="background1"/>
          </w:tcPr>
          <w:p w14:paraId="11561350" w14:textId="77777777" w:rsidR="005F6AFA" w:rsidRPr="006C5E71" w:rsidRDefault="005F6AFA" w:rsidP="005F6AFA">
            <w:pPr>
              <w:numPr>
                <w:ilvl w:val="0"/>
                <w:numId w:val="14"/>
              </w:numPr>
              <w:spacing w:line="240" w:lineRule="auto"/>
              <w:rPr>
                <w:rFonts w:ascii="Arial" w:hAnsi="Arial" w:cs="Arial"/>
              </w:rPr>
            </w:pPr>
            <w:r w:rsidRPr="006C5E71">
              <w:rPr>
                <w:rFonts w:ascii="Arial" w:hAnsi="Arial" w:cs="Arial"/>
              </w:rPr>
              <w:t xml:space="preserve">Prioritaria (30-60 días): Reemplazar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por </w:t>
            </w:r>
            <w:proofErr w:type="spellStart"/>
            <w:r w:rsidRPr="006C5E71">
              <w:rPr>
                <w:rFonts w:ascii="Arial" w:hAnsi="Arial" w:cs="Arial"/>
              </w:rPr>
              <w:t>switches</w:t>
            </w:r>
            <w:proofErr w:type="spellEnd"/>
            <w:r w:rsidRPr="006C5E71">
              <w:rPr>
                <w:rFonts w:ascii="Arial" w:hAnsi="Arial" w:cs="Arial"/>
              </w:rPr>
              <w:t xml:space="preserve"> Gigabit administrables con soporte para </w:t>
            </w:r>
            <w:proofErr w:type="spellStart"/>
            <w:r w:rsidRPr="006C5E71">
              <w:rPr>
                <w:rFonts w:ascii="Arial" w:hAnsi="Arial" w:cs="Arial"/>
              </w:rPr>
              <w:t>VLANs</w:t>
            </w:r>
            <w:proofErr w:type="spellEnd"/>
            <w:r w:rsidRPr="006C5E71">
              <w:rPr>
                <w:rFonts w:ascii="Arial" w:hAnsi="Arial" w:cs="Arial"/>
              </w:rPr>
              <w:t xml:space="preserve"> (802.1Q).</w:t>
            </w:r>
          </w:p>
          <w:p w14:paraId="2E2F8F13" w14:textId="77777777" w:rsidR="005F6AFA" w:rsidRPr="006C5E71" w:rsidRDefault="005F6AFA" w:rsidP="005F6AFA">
            <w:pPr>
              <w:numPr>
                <w:ilvl w:val="0"/>
                <w:numId w:val="14"/>
              </w:numPr>
              <w:spacing w:line="240" w:lineRule="auto"/>
              <w:rPr>
                <w:rFonts w:ascii="Arial" w:hAnsi="Arial" w:cs="Arial"/>
              </w:rPr>
            </w:pPr>
            <w:r w:rsidRPr="006C5E71">
              <w:rPr>
                <w:rFonts w:ascii="Arial" w:hAnsi="Arial" w:cs="Arial"/>
              </w:rPr>
              <w:t>Al momento del reemplazo: Configurar la segmentación VLAN para aislar el tráfico de las áreas críticas (Epidemiología, Banco Biológico) del resto de la red.</w:t>
            </w:r>
          </w:p>
          <w:p w14:paraId="7190896A" w14:textId="77777777" w:rsidR="005F6AFA" w:rsidRPr="006C5E71" w:rsidRDefault="005F6AFA" w:rsidP="005F6AFA">
            <w:pPr>
              <w:numPr>
                <w:ilvl w:val="0"/>
                <w:numId w:val="14"/>
              </w:numPr>
              <w:spacing w:line="240" w:lineRule="auto"/>
              <w:rPr>
                <w:rFonts w:ascii="Arial" w:hAnsi="Arial" w:cs="Arial"/>
              </w:rPr>
            </w:pPr>
            <w:r w:rsidRPr="006C5E71">
              <w:rPr>
                <w:rFonts w:ascii="Arial" w:hAnsi="Arial" w:cs="Arial"/>
              </w:rPr>
              <w:t>Implementar Listas de Control de Acceso (</w:t>
            </w:r>
            <w:proofErr w:type="spellStart"/>
            <w:r w:rsidRPr="006C5E71">
              <w:rPr>
                <w:rFonts w:ascii="Arial" w:hAnsi="Arial" w:cs="Arial"/>
              </w:rPr>
              <w:t>ACLs</w:t>
            </w:r>
            <w:proofErr w:type="spellEnd"/>
            <w:r w:rsidRPr="006C5E71">
              <w:rPr>
                <w:rFonts w:ascii="Arial" w:hAnsi="Arial" w:cs="Arial"/>
              </w:rPr>
              <w:t xml:space="preserve">) entre las </w:t>
            </w:r>
            <w:proofErr w:type="spellStart"/>
            <w:r w:rsidRPr="006C5E71">
              <w:rPr>
                <w:rFonts w:ascii="Arial" w:hAnsi="Arial" w:cs="Arial"/>
              </w:rPr>
              <w:t>VLANs</w:t>
            </w:r>
            <w:proofErr w:type="spellEnd"/>
            <w:r w:rsidRPr="006C5E71">
              <w:rPr>
                <w:rFonts w:ascii="Arial" w:hAnsi="Arial" w:cs="Arial"/>
              </w:rPr>
              <w:t xml:space="preserve"> para reforzar la seguridad.</w:t>
            </w:r>
          </w:p>
        </w:tc>
      </w:tr>
    </w:tbl>
    <w:p w14:paraId="558D9A62" w14:textId="77777777" w:rsidR="005F6AFA" w:rsidRPr="006C5E71" w:rsidRDefault="005F6AFA" w:rsidP="005F6AFA">
      <w:pPr>
        <w:rPr>
          <w:rFonts w:ascii="Arial" w:hAnsi="Arial" w:cs="Arial"/>
        </w:rPr>
      </w:pPr>
    </w:p>
    <w:p w14:paraId="34687BAB" w14:textId="77777777" w:rsidR="005F6AFA" w:rsidRPr="002F1C0C" w:rsidRDefault="005F6AFA" w:rsidP="005F6AFA">
      <w:pPr>
        <w:rPr>
          <w:rFonts w:ascii="Arial" w:hAnsi="Arial" w:cs="Arial"/>
          <w:b/>
          <w:bCs/>
        </w:rPr>
      </w:pPr>
      <w:r w:rsidRPr="002F1C0C">
        <w:rPr>
          <w:rFonts w:ascii="Arial" w:hAnsi="Arial" w:cs="Arial"/>
          <w:b/>
          <w:bCs/>
        </w:rPr>
        <w:t>HALLAZGO No. H-RED-LOG-0</w:t>
      </w:r>
      <w:r>
        <w:rPr>
          <w:rFonts w:ascii="Arial" w:hAnsi="Arial" w:cs="Arial"/>
          <w:b/>
          <w:bCs/>
        </w:rPr>
        <w:t>3</w:t>
      </w:r>
    </w:p>
    <w:tbl>
      <w:tblPr>
        <w:tblStyle w:val="Tablaconcuadrcula1"/>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2F1C0C" w14:paraId="10AFDD6B" w14:textId="77777777" w:rsidTr="00302217">
        <w:trPr>
          <w:trHeight w:val="4"/>
          <w:jc w:val="center"/>
        </w:trPr>
        <w:tc>
          <w:tcPr>
            <w:tcW w:w="7788" w:type="dxa"/>
            <w:gridSpan w:val="4"/>
          </w:tcPr>
          <w:p w14:paraId="275D0F56" w14:textId="77777777" w:rsidR="005F6AFA" w:rsidRPr="002F1C0C" w:rsidRDefault="005F6AFA" w:rsidP="00302217">
            <w:pPr>
              <w:rPr>
                <w:rFonts w:ascii="Arial" w:hAnsi="Arial" w:cs="Arial"/>
              </w:rPr>
            </w:pPr>
            <w:r w:rsidRPr="002F1C0C">
              <w:rPr>
                <w:rFonts w:ascii="Arial" w:hAnsi="Arial" w:cs="Arial"/>
              </w:rPr>
              <w:t>SILAIS – SEDE MASAYA</w:t>
            </w:r>
          </w:p>
        </w:tc>
        <w:tc>
          <w:tcPr>
            <w:tcW w:w="3727" w:type="dxa"/>
            <w:gridSpan w:val="3"/>
          </w:tcPr>
          <w:p w14:paraId="38222345" w14:textId="77777777" w:rsidR="005F6AFA" w:rsidRPr="002F1C0C" w:rsidRDefault="005F6AFA" w:rsidP="00302217">
            <w:pPr>
              <w:rPr>
                <w:rFonts w:ascii="Arial" w:hAnsi="Arial" w:cs="Arial"/>
              </w:rPr>
            </w:pPr>
            <w:r w:rsidRPr="002F1C0C">
              <w:rPr>
                <w:rFonts w:ascii="Arial" w:hAnsi="Arial" w:cs="Arial"/>
                <w:b/>
                <w:bCs/>
              </w:rPr>
              <w:t>REF: H-RED-LOG-0</w:t>
            </w:r>
            <w:r>
              <w:rPr>
                <w:rFonts w:ascii="Arial" w:hAnsi="Arial" w:cs="Arial"/>
                <w:b/>
                <w:bCs/>
              </w:rPr>
              <w:t>3</w:t>
            </w:r>
          </w:p>
        </w:tc>
      </w:tr>
      <w:tr w:rsidR="005F6AFA" w:rsidRPr="002F1C0C" w14:paraId="4D4626BE" w14:textId="77777777" w:rsidTr="00302217">
        <w:trPr>
          <w:trHeight w:val="3"/>
          <w:jc w:val="center"/>
        </w:trPr>
        <w:tc>
          <w:tcPr>
            <w:tcW w:w="7788" w:type="dxa"/>
            <w:gridSpan w:val="4"/>
          </w:tcPr>
          <w:p w14:paraId="45CE130F" w14:textId="77777777" w:rsidR="005F6AFA" w:rsidRPr="002F1C0C" w:rsidRDefault="005F6AFA" w:rsidP="00302217">
            <w:pPr>
              <w:rPr>
                <w:rFonts w:ascii="Arial" w:hAnsi="Arial" w:cs="Arial"/>
              </w:rPr>
            </w:pPr>
            <w:r w:rsidRPr="002F1C0C">
              <w:rPr>
                <w:rFonts w:ascii="Arial" w:hAnsi="Arial" w:cs="Arial"/>
              </w:rPr>
              <w:t>HALLAZGOS DE LA AUDITORIA</w:t>
            </w:r>
          </w:p>
        </w:tc>
        <w:tc>
          <w:tcPr>
            <w:tcW w:w="3727" w:type="dxa"/>
            <w:gridSpan w:val="3"/>
          </w:tcPr>
          <w:p w14:paraId="0DBE0157" w14:textId="77777777" w:rsidR="005F6AFA" w:rsidRPr="002F1C0C" w:rsidRDefault="005F6AFA" w:rsidP="00302217">
            <w:pPr>
              <w:rPr>
                <w:rFonts w:ascii="Arial" w:hAnsi="Arial" w:cs="Arial"/>
              </w:rPr>
            </w:pPr>
            <w:r w:rsidRPr="002F1C0C">
              <w:rPr>
                <w:rFonts w:ascii="Arial" w:hAnsi="Arial" w:cs="Arial"/>
              </w:rPr>
              <w:t>H</w:t>
            </w:r>
            <w:r>
              <w:rPr>
                <w:rFonts w:ascii="Arial" w:hAnsi="Arial" w:cs="Arial"/>
              </w:rPr>
              <w:t>6</w:t>
            </w:r>
          </w:p>
        </w:tc>
      </w:tr>
      <w:tr w:rsidR="005F6AFA" w:rsidRPr="002F1C0C" w14:paraId="105C3A48" w14:textId="77777777" w:rsidTr="00302217">
        <w:trPr>
          <w:trHeight w:val="3"/>
          <w:jc w:val="center"/>
        </w:trPr>
        <w:tc>
          <w:tcPr>
            <w:tcW w:w="3096" w:type="dxa"/>
            <w:vMerge w:val="restart"/>
            <w:shd w:val="clear" w:color="auto" w:fill="D0CECE" w:themeFill="background2" w:themeFillShade="E6"/>
          </w:tcPr>
          <w:p w14:paraId="17493373" w14:textId="77777777" w:rsidR="005F6AFA" w:rsidRPr="002F1C0C" w:rsidRDefault="005F6AFA" w:rsidP="0030221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6E476FE2" w14:textId="77777777" w:rsidR="005F6AFA" w:rsidRPr="002F1C0C" w:rsidRDefault="005F6AFA" w:rsidP="00302217">
            <w:pPr>
              <w:rPr>
                <w:rFonts w:ascii="Arial" w:hAnsi="Arial" w:cs="Arial"/>
              </w:rPr>
            </w:pPr>
            <w:r w:rsidRPr="00AD586A">
              <w:rPr>
                <w:rFonts w:ascii="Arial" w:hAnsi="Arial" w:cs="Arial"/>
              </w:rPr>
              <w:t>Seguridad de la red – Gestión de conexiones externas</w:t>
            </w:r>
          </w:p>
        </w:tc>
        <w:tc>
          <w:tcPr>
            <w:tcW w:w="3727" w:type="dxa"/>
            <w:gridSpan w:val="3"/>
          </w:tcPr>
          <w:p w14:paraId="459C1847" w14:textId="77777777" w:rsidR="005F6AFA" w:rsidRPr="002F1C0C" w:rsidRDefault="005F6AFA" w:rsidP="00302217">
            <w:pPr>
              <w:rPr>
                <w:rFonts w:ascii="Arial" w:hAnsi="Arial" w:cs="Arial"/>
              </w:rPr>
            </w:pPr>
            <w:r w:rsidRPr="002F1C0C">
              <w:rPr>
                <w:rFonts w:ascii="Arial" w:hAnsi="Arial" w:cs="Arial"/>
              </w:rPr>
              <w:t xml:space="preserve">PAGINA </w:t>
            </w:r>
          </w:p>
        </w:tc>
      </w:tr>
      <w:tr w:rsidR="005F6AFA" w:rsidRPr="002F1C0C" w14:paraId="74986EA4" w14:textId="77777777" w:rsidTr="00302217">
        <w:trPr>
          <w:trHeight w:val="3"/>
          <w:jc w:val="center"/>
        </w:trPr>
        <w:tc>
          <w:tcPr>
            <w:tcW w:w="3096" w:type="dxa"/>
            <w:vMerge/>
            <w:shd w:val="clear" w:color="auto" w:fill="D0CECE" w:themeFill="background2" w:themeFillShade="E6"/>
          </w:tcPr>
          <w:p w14:paraId="3D349181" w14:textId="77777777" w:rsidR="005F6AFA" w:rsidRPr="002F1C0C" w:rsidRDefault="005F6AFA" w:rsidP="00302217">
            <w:pPr>
              <w:rPr>
                <w:rFonts w:ascii="Arial" w:hAnsi="Arial" w:cs="Arial"/>
              </w:rPr>
            </w:pPr>
          </w:p>
        </w:tc>
        <w:tc>
          <w:tcPr>
            <w:tcW w:w="4692" w:type="dxa"/>
            <w:gridSpan w:val="3"/>
            <w:vMerge/>
            <w:tcBorders>
              <w:bottom w:val="nil"/>
            </w:tcBorders>
          </w:tcPr>
          <w:p w14:paraId="24BEE84B" w14:textId="77777777" w:rsidR="005F6AFA" w:rsidRPr="002F1C0C" w:rsidRDefault="005F6AFA" w:rsidP="00302217">
            <w:pPr>
              <w:rPr>
                <w:rFonts w:ascii="Arial" w:hAnsi="Arial" w:cs="Arial"/>
              </w:rPr>
            </w:pPr>
          </w:p>
        </w:tc>
        <w:tc>
          <w:tcPr>
            <w:tcW w:w="680" w:type="dxa"/>
          </w:tcPr>
          <w:p w14:paraId="4AE24456" w14:textId="77777777" w:rsidR="005F6AFA" w:rsidRPr="002F1C0C" w:rsidRDefault="005F6AFA" w:rsidP="00302217">
            <w:pPr>
              <w:rPr>
                <w:rFonts w:ascii="Arial" w:hAnsi="Arial" w:cs="Arial"/>
              </w:rPr>
            </w:pPr>
            <w:r w:rsidRPr="002F1C0C">
              <w:rPr>
                <w:rFonts w:ascii="Arial" w:hAnsi="Arial" w:cs="Arial"/>
              </w:rPr>
              <w:t>1</w:t>
            </w:r>
          </w:p>
        </w:tc>
        <w:tc>
          <w:tcPr>
            <w:tcW w:w="939" w:type="dxa"/>
          </w:tcPr>
          <w:p w14:paraId="65646ED5" w14:textId="77777777" w:rsidR="005F6AFA" w:rsidRPr="002F1C0C" w:rsidRDefault="005F6AFA" w:rsidP="00302217">
            <w:pPr>
              <w:rPr>
                <w:rFonts w:ascii="Arial" w:hAnsi="Arial" w:cs="Arial"/>
              </w:rPr>
            </w:pPr>
            <w:r w:rsidRPr="002F1C0C">
              <w:rPr>
                <w:rFonts w:ascii="Arial" w:hAnsi="Arial" w:cs="Arial"/>
              </w:rPr>
              <w:t>DE</w:t>
            </w:r>
          </w:p>
        </w:tc>
        <w:tc>
          <w:tcPr>
            <w:tcW w:w="2108" w:type="dxa"/>
          </w:tcPr>
          <w:p w14:paraId="58FCC82E" w14:textId="77777777" w:rsidR="005F6AFA" w:rsidRPr="002F1C0C" w:rsidRDefault="005F6AFA" w:rsidP="00302217">
            <w:pPr>
              <w:rPr>
                <w:rFonts w:ascii="Arial" w:hAnsi="Arial" w:cs="Arial"/>
              </w:rPr>
            </w:pPr>
            <w:r w:rsidRPr="002F1C0C">
              <w:rPr>
                <w:rFonts w:ascii="Arial" w:hAnsi="Arial" w:cs="Arial"/>
              </w:rPr>
              <w:t>1</w:t>
            </w:r>
          </w:p>
        </w:tc>
      </w:tr>
      <w:tr w:rsidR="005F6AFA" w:rsidRPr="002F1C0C" w14:paraId="33B3F9FF" w14:textId="77777777" w:rsidTr="00302217">
        <w:trPr>
          <w:trHeight w:val="3"/>
          <w:jc w:val="center"/>
        </w:trPr>
        <w:tc>
          <w:tcPr>
            <w:tcW w:w="3096" w:type="dxa"/>
            <w:shd w:val="clear" w:color="auto" w:fill="D0CECE" w:themeFill="background2" w:themeFillShade="E6"/>
          </w:tcPr>
          <w:p w14:paraId="16D972EE" w14:textId="77777777" w:rsidR="005F6AFA" w:rsidRPr="002F1C0C" w:rsidRDefault="005F6AFA" w:rsidP="00302217">
            <w:pPr>
              <w:rPr>
                <w:rFonts w:ascii="Arial" w:hAnsi="Arial" w:cs="Arial"/>
              </w:rPr>
            </w:pPr>
            <w:r w:rsidRPr="002F1C0C">
              <w:rPr>
                <w:rFonts w:ascii="Arial" w:hAnsi="Arial" w:cs="Arial"/>
              </w:rPr>
              <w:t>RESPONSABLE</w:t>
            </w:r>
          </w:p>
        </w:tc>
        <w:tc>
          <w:tcPr>
            <w:tcW w:w="8419" w:type="dxa"/>
            <w:gridSpan w:val="6"/>
          </w:tcPr>
          <w:p w14:paraId="2F1AD6EC" w14:textId="77777777" w:rsidR="005F6AFA" w:rsidRPr="002F1C0C" w:rsidRDefault="005F6AFA" w:rsidP="00302217">
            <w:pPr>
              <w:rPr>
                <w:rFonts w:ascii="Arial" w:hAnsi="Arial" w:cs="Arial"/>
              </w:rPr>
            </w:pPr>
          </w:p>
        </w:tc>
      </w:tr>
      <w:tr w:rsidR="005F6AFA" w:rsidRPr="002F1C0C" w14:paraId="7F4B5B6E" w14:textId="77777777" w:rsidTr="00302217">
        <w:trPr>
          <w:trHeight w:val="3"/>
          <w:jc w:val="center"/>
        </w:trPr>
        <w:tc>
          <w:tcPr>
            <w:tcW w:w="3096" w:type="dxa"/>
            <w:shd w:val="clear" w:color="auto" w:fill="D0CECE" w:themeFill="background2" w:themeFillShade="E6"/>
          </w:tcPr>
          <w:p w14:paraId="1A8A7272" w14:textId="77777777" w:rsidR="005F6AFA" w:rsidRPr="002F1C0C" w:rsidRDefault="005F6AFA" w:rsidP="00302217">
            <w:pPr>
              <w:rPr>
                <w:rFonts w:ascii="Arial" w:hAnsi="Arial" w:cs="Arial"/>
              </w:rPr>
            </w:pPr>
            <w:r w:rsidRPr="002F1C0C">
              <w:rPr>
                <w:rFonts w:ascii="Arial" w:hAnsi="Arial" w:cs="Arial"/>
              </w:rPr>
              <w:t>CRITERIO</w:t>
            </w:r>
          </w:p>
        </w:tc>
        <w:tc>
          <w:tcPr>
            <w:tcW w:w="8419" w:type="dxa"/>
            <w:gridSpan w:val="6"/>
          </w:tcPr>
          <w:p w14:paraId="4C554BD7" w14:textId="77777777" w:rsidR="005F6AFA" w:rsidRPr="002F1C0C" w:rsidRDefault="005F6AFA" w:rsidP="00302217">
            <w:pPr>
              <w:rPr>
                <w:rFonts w:ascii="Arial" w:hAnsi="Arial" w:cs="Arial"/>
              </w:rPr>
            </w:pPr>
            <w:r w:rsidRPr="00AD586A">
              <w:rPr>
                <w:rFonts w:ascii="Arial" w:hAnsi="Arial" w:cs="Arial"/>
              </w:rPr>
              <w:t>ISO 27001 A.13.1.1, COBIT DSS05</w:t>
            </w:r>
          </w:p>
        </w:tc>
      </w:tr>
      <w:tr w:rsidR="005F6AFA" w:rsidRPr="002F1C0C" w14:paraId="1A88D45B" w14:textId="77777777" w:rsidTr="00302217">
        <w:trPr>
          <w:trHeight w:val="7"/>
          <w:jc w:val="center"/>
        </w:trPr>
        <w:tc>
          <w:tcPr>
            <w:tcW w:w="3096" w:type="dxa"/>
            <w:shd w:val="clear" w:color="auto" w:fill="D0CECE" w:themeFill="background2" w:themeFillShade="E6"/>
          </w:tcPr>
          <w:p w14:paraId="08FF937C" w14:textId="77777777" w:rsidR="005F6AFA" w:rsidRPr="002F1C0C" w:rsidRDefault="005F6AFA" w:rsidP="00302217">
            <w:pPr>
              <w:rPr>
                <w:rFonts w:ascii="Arial" w:hAnsi="Arial" w:cs="Arial"/>
              </w:rPr>
            </w:pPr>
            <w:r w:rsidRPr="002F1C0C">
              <w:rPr>
                <w:rFonts w:ascii="Arial" w:hAnsi="Arial" w:cs="Arial"/>
              </w:rPr>
              <w:t>DOMINIO</w:t>
            </w:r>
          </w:p>
        </w:tc>
        <w:tc>
          <w:tcPr>
            <w:tcW w:w="2341" w:type="dxa"/>
          </w:tcPr>
          <w:p w14:paraId="4FC9ADB9" w14:textId="77777777" w:rsidR="005F6AFA" w:rsidRPr="002F1C0C" w:rsidRDefault="005F6AFA" w:rsidP="0030221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071A7C76" w14:textId="77777777" w:rsidR="005F6AFA" w:rsidRPr="002F1C0C" w:rsidRDefault="005F6AFA" w:rsidP="00302217">
            <w:pPr>
              <w:rPr>
                <w:rFonts w:ascii="Arial" w:hAnsi="Arial" w:cs="Arial"/>
              </w:rPr>
            </w:pPr>
            <w:r w:rsidRPr="002F1C0C">
              <w:rPr>
                <w:rFonts w:ascii="Arial" w:hAnsi="Arial" w:cs="Arial"/>
              </w:rPr>
              <w:t>PROCESO</w:t>
            </w:r>
          </w:p>
        </w:tc>
        <w:tc>
          <w:tcPr>
            <w:tcW w:w="3875" w:type="dxa"/>
            <w:gridSpan w:val="4"/>
          </w:tcPr>
          <w:p w14:paraId="1E255DB6" w14:textId="77777777" w:rsidR="005F6AFA" w:rsidRPr="002F1C0C" w:rsidRDefault="005F6AFA" w:rsidP="00302217">
            <w:pPr>
              <w:rPr>
                <w:rFonts w:ascii="Arial" w:hAnsi="Arial" w:cs="Arial"/>
              </w:rPr>
            </w:pPr>
            <w:r w:rsidRPr="002F1C0C">
              <w:rPr>
                <w:rFonts w:ascii="Arial" w:hAnsi="Arial" w:cs="Arial"/>
              </w:rPr>
              <w:t>DSS05 – Gestión de Servicios de Seguridad</w:t>
            </w:r>
          </w:p>
        </w:tc>
      </w:tr>
      <w:tr w:rsidR="005F6AFA" w:rsidRPr="002F1C0C" w14:paraId="6177964E" w14:textId="77777777" w:rsidTr="00302217">
        <w:trPr>
          <w:trHeight w:val="3"/>
          <w:jc w:val="center"/>
        </w:trPr>
        <w:tc>
          <w:tcPr>
            <w:tcW w:w="11515" w:type="dxa"/>
            <w:gridSpan w:val="7"/>
            <w:shd w:val="clear" w:color="auto" w:fill="D0CECE" w:themeFill="background2" w:themeFillShade="E6"/>
          </w:tcPr>
          <w:p w14:paraId="0E47543E" w14:textId="77777777" w:rsidR="005F6AFA" w:rsidRPr="002F1C0C" w:rsidRDefault="005F6AFA" w:rsidP="0030221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5F6AFA" w:rsidRPr="002F1C0C" w14:paraId="522DB73E" w14:textId="77777777" w:rsidTr="00302217">
        <w:trPr>
          <w:trHeight w:val="21"/>
          <w:jc w:val="center"/>
        </w:trPr>
        <w:tc>
          <w:tcPr>
            <w:tcW w:w="11515" w:type="dxa"/>
            <w:gridSpan w:val="7"/>
          </w:tcPr>
          <w:p w14:paraId="43CE08A0" w14:textId="77777777" w:rsidR="005F6AFA" w:rsidRPr="002F1C0C" w:rsidRDefault="005F6AFA" w:rsidP="00302217">
            <w:pPr>
              <w:rPr>
                <w:rFonts w:ascii="Arial" w:hAnsi="Arial" w:cs="Arial"/>
              </w:rPr>
            </w:pPr>
            <w:r w:rsidRPr="00AD586A">
              <w:rPr>
                <w:rFonts w:ascii="Arial" w:hAnsi="Arial" w:cs="Arial"/>
              </w:rPr>
              <w:t xml:space="preserve">Se identificaron conexiones privadas a Internet operando en las áreas de Sindicato, SNC y Transporte, las cuales funcionan de manera independiente a la red corporativa del SILAIS. Estas conexiones no cuentan con autorización formal documentada, no están integradas en la red corporativa mediante una </w:t>
            </w:r>
            <w:r w:rsidRPr="00AD586A">
              <w:rPr>
                <w:rFonts w:ascii="Arial" w:hAnsi="Arial" w:cs="Arial"/>
              </w:rPr>
              <w:lastRenderedPageBreak/>
              <w:t>VLAN de invitados, y no se les aplica ningún tipo de monitoreo de tráfico o control de seguridad (filtrado de contenido, prevención de intrusiones).</w:t>
            </w:r>
          </w:p>
        </w:tc>
      </w:tr>
      <w:tr w:rsidR="005F6AFA" w:rsidRPr="002F1C0C" w14:paraId="0C776DB3" w14:textId="77777777" w:rsidTr="00302217">
        <w:trPr>
          <w:trHeight w:val="3"/>
          <w:jc w:val="center"/>
        </w:trPr>
        <w:tc>
          <w:tcPr>
            <w:tcW w:w="11515" w:type="dxa"/>
            <w:gridSpan w:val="7"/>
            <w:shd w:val="clear" w:color="auto" w:fill="D0CECE" w:themeFill="background2" w:themeFillShade="E6"/>
          </w:tcPr>
          <w:p w14:paraId="3EDBAC8D" w14:textId="77777777" w:rsidR="005F6AFA" w:rsidRPr="002F1C0C" w:rsidRDefault="005F6AFA" w:rsidP="00302217">
            <w:pPr>
              <w:rPr>
                <w:rFonts w:ascii="Arial" w:hAnsi="Arial" w:cs="Arial"/>
              </w:rPr>
            </w:pPr>
            <w:r w:rsidRPr="002F1C0C">
              <w:rPr>
                <w:rFonts w:ascii="Arial" w:hAnsi="Arial" w:cs="Arial"/>
              </w:rPr>
              <w:lastRenderedPageBreak/>
              <w:t>CAUSAS</w:t>
            </w:r>
          </w:p>
        </w:tc>
      </w:tr>
      <w:tr w:rsidR="005F6AFA" w:rsidRPr="002F1C0C" w14:paraId="0C3AC9A4" w14:textId="77777777" w:rsidTr="00302217">
        <w:trPr>
          <w:trHeight w:val="1241"/>
          <w:jc w:val="center"/>
        </w:trPr>
        <w:tc>
          <w:tcPr>
            <w:tcW w:w="11515" w:type="dxa"/>
            <w:gridSpan w:val="7"/>
          </w:tcPr>
          <w:p w14:paraId="5CB822A6" w14:textId="77777777" w:rsidR="005F6AFA" w:rsidRPr="00AD586A" w:rsidRDefault="005F6AFA" w:rsidP="005F6AFA">
            <w:pPr>
              <w:numPr>
                <w:ilvl w:val="0"/>
                <w:numId w:val="6"/>
              </w:numPr>
              <w:spacing w:line="240" w:lineRule="auto"/>
              <w:rPr>
                <w:rFonts w:ascii="Arial" w:hAnsi="Arial" w:cs="Arial"/>
              </w:rPr>
            </w:pPr>
            <w:r w:rsidRPr="00AD586A">
              <w:rPr>
                <w:rFonts w:ascii="Arial" w:hAnsi="Arial" w:cs="Arial"/>
              </w:rPr>
              <w:t>Inexistencia de una política institucional que regule la instalación y el uso de conexiones a Internet alternativas.</w:t>
            </w:r>
          </w:p>
          <w:p w14:paraId="1F16241B" w14:textId="77777777" w:rsidR="005F6AFA" w:rsidRPr="00AD586A" w:rsidRDefault="005F6AFA" w:rsidP="005F6AFA">
            <w:pPr>
              <w:numPr>
                <w:ilvl w:val="0"/>
                <w:numId w:val="6"/>
              </w:numPr>
              <w:spacing w:line="240" w:lineRule="auto"/>
              <w:rPr>
                <w:rFonts w:ascii="Arial" w:hAnsi="Arial" w:cs="Arial"/>
              </w:rPr>
            </w:pPr>
            <w:r w:rsidRPr="00AD586A">
              <w:rPr>
                <w:rFonts w:ascii="Arial" w:hAnsi="Arial" w:cs="Arial"/>
              </w:rPr>
              <w:t>Falta de un administrador de red que unifique y controle todos los puntos de acceso a Internet.</w:t>
            </w:r>
          </w:p>
          <w:p w14:paraId="2F73E591" w14:textId="77777777" w:rsidR="005F6AFA" w:rsidRPr="002F1C0C" w:rsidRDefault="005F6AFA" w:rsidP="005F6AFA">
            <w:pPr>
              <w:numPr>
                <w:ilvl w:val="0"/>
                <w:numId w:val="6"/>
              </w:numPr>
              <w:spacing w:line="240" w:lineRule="auto"/>
              <w:rPr>
                <w:rFonts w:ascii="Arial" w:hAnsi="Arial" w:cs="Arial"/>
              </w:rPr>
            </w:pPr>
            <w:r w:rsidRPr="00AD586A">
              <w:rPr>
                <w:rFonts w:ascii="Arial" w:hAnsi="Arial" w:cs="Arial"/>
              </w:rPr>
              <w:t>Percepción de estas áreas como "independientes" desde el punto de vista administrativo.</w:t>
            </w:r>
          </w:p>
        </w:tc>
      </w:tr>
      <w:tr w:rsidR="005F6AFA" w:rsidRPr="002F1C0C" w14:paraId="7668D57F" w14:textId="77777777" w:rsidTr="00302217">
        <w:trPr>
          <w:trHeight w:val="3"/>
          <w:jc w:val="center"/>
        </w:trPr>
        <w:tc>
          <w:tcPr>
            <w:tcW w:w="11515" w:type="dxa"/>
            <w:gridSpan w:val="7"/>
            <w:shd w:val="clear" w:color="auto" w:fill="D0CECE" w:themeFill="background2" w:themeFillShade="E6"/>
          </w:tcPr>
          <w:p w14:paraId="46564383" w14:textId="77777777" w:rsidR="005F6AFA" w:rsidRPr="002F1C0C" w:rsidRDefault="005F6AFA" w:rsidP="00302217">
            <w:pPr>
              <w:rPr>
                <w:rFonts w:ascii="Arial" w:hAnsi="Arial" w:cs="Arial"/>
              </w:rPr>
            </w:pPr>
            <w:r w:rsidRPr="002F1C0C">
              <w:rPr>
                <w:rFonts w:ascii="Arial" w:hAnsi="Arial" w:cs="Arial"/>
              </w:rPr>
              <w:t>EVIDENCIA</w:t>
            </w:r>
          </w:p>
        </w:tc>
      </w:tr>
      <w:tr w:rsidR="005F6AFA" w:rsidRPr="002F1C0C" w14:paraId="4B5B4486" w14:textId="77777777" w:rsidTr="00302217">
        <w:trPr>
          <w:trHeight w:val="17"/>
          <w:jc w:val="center"/>
        </w:trPr>
        <w:tc>
          <w:tcPr>
            <w:tcW w:w="11515" w:type="dxa"/>
            <w:gridSpan w:val="7"/>
          </w:tcPr>
          <w:p w14:paraId="2ED37255" w14:textId="77777777" w:rsidR="005F6AFA" w:rsidRPr="00AD586A" w:rsidRDefault="005F6AFA" w:rsidP="005F6AFA">
            <w:pPr>
              <w:numPr>
                <w:ilvl w:val="0"/>
                <w:numId w:val="7"/>
              </w:numPr>
              <w:spacing w:line="240" w:lineRule="auto"/>
              <w:rPr>
                <w:rFonts w:ascii="Arial" w:hAnsi="Arial" w:cs="Arial"/>
              </w:rPr>
            </w:pPr>
            <w:r w:rsidRPr="00AD586A">
              <w:rPr>
                <w:rFonts w:ascii="Arial" w:hAnsi="Arial" w:cs="Arial"/>
              </w:rPr>
              <w:t>Entrevistas con los responsables de Sindicato, SNC y Transporte, quienes confirmaron la existencia y el pago independiente de estas conexiones.</w:t>
            </w:r>
          </w:p>
          <w:p w14:paraId="00D5F0D6" w14:textId="77777777" w:rsidR="005F6AFA" w:rsidRPr="00AD586A" w:rsidRDefault="005F6AFA" w:rsidP="005F6AFA">
            <w:pPr>
              <w:numPr>
                <w:ilvl w:val="0"/>
                <w:numId w:val="7"/>
              </w:numPr>
              <w:spacing w:line="240" w:lineRule="auto"/>
              <w:rPr>
                <w:rFonts w:ascii="Arial" w:hAnsi="Arial" w:cs="Arial"/>
              </w:rPr>
            </w:pPr>
            <w:r w:rsidRPr="00AD586A">
              <w:rPr>
                <w:rFonts w:ascii="Arial" w:hAnsi="Arial" w:cs="Arial"/>
              </w:rPr>
              <w:t xml:space="preserve">Inspección física de los </w:t>
            </w:r>
            <w:proofErr w:type="spellStart"/>
            <w:r w:rsidRPr="00AD586A">
              <w:rPr>
                <w:rFonts w:ascii="Arial" w:hAnsi="Arial" w:cs="Arial"/>
              </w:rPr>
              <w:t>routers</w:t>
            </w:r>
            <w:proofErr w:type="spellEnd"/>
            <w:r w:rsidRPr="00AD586A">
              <w:rPr>
                <w:rFonts w:ascii="Arial" w:hAnsi="Arial" w:cs="Arial"/>
              </w:rPr>
              <w:t>/módems de conexión privada en las áreas mencionadas.</w:t>
            </w:r>
          </w:p>
          <w:p w14:paraId="2A84FFEF" w14:textId="77777777" w:rsidR="005F6AFA" w:rsidRPr="002F1C0C" w:rsidRDefault="005F6AFA" w:rsidP="005F6AFA">
            <w:pPr>
              <w:numPr>
                <w:ilvl w:val="0"/>
                <w:numId w:val="7"/>
              </w:numPr>
              <w:spacing w:line="240" w:lineRule="auto"/>
              <w:rPr>
                <w:rFonts w:ascii="Arial" w:hAnsi="Arial" w:cs="Arial"/>
              </w:rPr>
            </w:pPr>
            <w:r w:rsidRPr="00AD586A">
              <w:rPr>
                <w:rFonts w:ascii="Arial" w:hAnsi="Arial" w:cs="Arial"/>
              </w:rPr>
              <w:t>Documentación inexistente sobre la autorización de estas conexiones por parte de la Dirección.</w:t>
            </w:r>
          </w:p>
        </w:tc>
      </w:tr>
      <w:tr w:rsidR="005F6AFA" w:rsidRPr="002F1C0C" w14:paraId="20DBCECD" w14:textId="77777777" w:rsidTr="00302217">
        <w:trPr>
          <w:trHeight w:val="3"/>
          <w:jc w:val="center"/>
        </w:trPr>
        <w:tc>
          <w:tcPr>
            <w:tcW w:w="11515" w:type="dxa"/>
            <w:gridSpan w:val="7"/>
            <w:shd w:val="clear" w:color="auto" w:fill="D0CECE" w:themeFill="background2" w:themeFillShade="E6"/>
          </w:tcPr>
          <w:p w14:paraId="07609FB6" w14:textId="77777777" w:rsidR="005F6AFA" w:rsidRPr="002F1C0C" w:rsidRDefault="005F6AFA" w:rsidP="00302217">
            <w:pPr>
              <w:rPr>
                <w:rFonts w:ascii="Arial" w:hAnsi="Arial" w:cs="Arial"/>
              </w:rPr>
            </w:pPr>
            <w:r w:rsidRPr="002F1C0C">
              <w:rPr>
                <w:rFonts w:ascii="Arial" w:hAnsi="Arial" w:cs="Arial"/>
              </w:rPr>
              <w:t>IMPACTO</w:t>
            </w:r>
          </w:p>
        </w:tc>
      </w:tr>
      <w:tr w:rsidR="005F6AFA" w:rsidRPr="002F1C0C" w14:paraId="4646DD75" w14:textId="77777777" w:rsidTr="00302217">
        <w:trPr>
          <w:trHeight w:val="10"/>
          <w:jc w:val="center"/>
        </w:trPr>
        <w:tc>
          <w:tcPr>
            <w:tcW w:w="11515" w:type="dxa"/>
            <w:gridSpan w:val="7"/>
          </w:tcPr>
          <w:p w14:paraId="2B996577" w14:textId="77777777" w:rsidR="005F6AFA" w:rsidRPr="00AD586A" w:rsidRDefault="005F6AFA" w:rsidP="005F6AFA">
            <w:pPr>
              <w:numPr>
                <w:ilvl w:val="0"/>
                <w:numId w:val="12"/>
              </w:numPr>
              <w:spacing w:line="240" w:lineRule="auto"/>
              <w:rPr>
                <w:rFonts w:ascii="Arial" w:hAnsi="Arial" w:cs="Arial"/>
              </w:rPr>
            </w:pPr>
            <w:r w:rsidRPr="00AD586A">
              <w:rPr>
                <w:rFonts w:ascii="Arial" w:hAnsi="Arial" w:cs="Arial"/>
              </w:rPr>
              <w:t>Creación de puntos de fuga de información no controlados hacia el exterior.</w:t>
            </w:r>
          </w:p>
          <w:p w14:paraId="36D65BA6" w14:textId="77777777" w:rsidR="005F6AFA" w:rsidRPr="00AD586A" w:rsidRDefault="005F6AFA" w:rsidP="005F6AFA">
            <w:pPr>
              <w:numPr>
                <w:ilvl w:val="0"/>
                <w:numId w:val="12"/>
              </w:numPr>
              <w:spacing w:line="240" w:lineRule="auto"/>
              <w:rPr>
                <w:rFonts w:ascii="Arial" w:hAnsi="Arial" w:cs="Arial"/>
              </w:rPr>
            </w:pPr>
            <w:r w:rsidRPr="00AD586A">
              <w:rPr>
                <w:rFonts w:ascii="Arial" w:hAnsi="Arial" w:cs="Arial"/>
              </w:rPr>
              <w:t>Bypass de todos los controles de seguridad corporativos, exponiendo al SILAIS a ataques externos sin posibilidad de detección.</w:t>
            </w:r>
          </w:p>
          <w:p w14:paraId="5886CBD7" w14:textId="77777777" w:rsidR="005F6AFA" w:rsidRPr="002F1C0C" w:rsidRDefault="005F6AFA" w:rsidP="005F6AFA">
            <w:pPr>
              <w:numPr>
                <w:ilvl w:val="0"/>
                <w:numId w:val="12"/>
              </w:numPr>
              <w:spacing w:line="240" w:lineRule="auto"/>
              <w:rPr>
                <w:rFonts w:ascii="Arial" w:hAnsi="Arial" w:cs="Arial"/>
              </w:rPr>
            </w:pPr>
            <w:r w:rsidRPr="00AD586A">
              <w:rPr>
                <w:rFonts w:ascii="Arial" w:hAnsi="Arial" w:cs="Arial"/>
              </w:rPr>
              <w:t>Imposibilidad de auditar el tráfico de estas conexiones para cumplir con la Ley 921 de Protección de Datos Personales.</w:t>
            </w:r>
          </w:p>
        </w:tc>
      </w:tr>
      <w:tr w:rsidR="005F6AFA" w:rsidRPr="002F1C0C" w14:paraId="5A2E589F" w14:textId="77777777" w:rsidTr="00302217">
        <w:trPr>
          <w:trHeight w:val="3"/>
          <w:jc w:val="center"/>
        </w:trPr>
        <w:tc>
          <w:tcPr>
            <w:tcW w:w="11515" w:type="dxa"/>
            <w:gridSpan w:val="7"/>
            <w:shd w:val="clear" w:color="auto" w:fill="D0CECE" w:themeFill="background2" w:themeFillShade="E6"/>
          </w:tcPr>
          <w:p w14:paraId="27AAAFFE" w14:textId="77777777" w:rsidR="005F6AFA" w:rsidRPr="002F1C0C" w:rsidRDefault="005F6AFA" w:rsidP="00302217">
            <w:pPr>
              <w:rPr>
                <w:rFonts w:ascii="Arial" w:hAnsi="Arial" w:cs="Arial"/>
              </w:rPr>
            </w:pPr>
            <w:r w:rsidRPr="002F1C0C">
              <w:rPr>
                <w:rFonts w:ascii="Arial" w:hAnsi="Arial" w:cs="Arial"/>
              </w:rPr>
              <w:t>VALORACIÓN DEL RIESGO</w:t>
            </w:r>
          </w:p>
        </w:tc>
      </w:tr>
      <w:tr w:rsidR="005F6AFA" w:rsidRPr="002F1C0C" w14:paraId="4DA7FC31"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30"/>
              <w:gridCol w:w="1020"/>
              <w:gridCol w:w="1475"/>
              <w:gridCol w:w="1020"/>
            </w:tblGrid>
            <w:tr w:rsidR="005F6AFA" w:rsidRPr="00AD586A" w14:paraId="2A73CD6B" w14:textId="77777777" w:rsidTr="00302217">
              <w:trPr>
                <w:trHeight w:val="288"/>
              </w:trPr>
              <w:tc>
                <w:tcPr>
                  <w:tcW w:w="6330" w:type="dxa"/>
                  <w:tcBorders>
                    <w:top w:val="nil"/>
                    <w:left w:val="nil"/>
                    <w:bottom w:val="nil"/>
                    <w:right w:val="nil"/>
                  </w:tcBorders>
                  <w:shd w:val="clear" w:color="auto" w:fill="auto"/>
                  <w:noWrap/>
                  <w:vAlign w:val="bottom"/>
                  <w:hideMark/>
                </w:tcPr>
                <w:p w14:paraId="3F0AB23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Riesgo Asociado</w:t>
                  </w:r>
                </w:p>
              </w:tc>
              <w:tc>
                <w:tcPr>
                  <w:tcW w:w="1020" w:type="dxa"/>
                  <w:tcBorders>
                    <w:top w:val="nil"/>
                    <w:left w:val="nil"/>
                    <w:bottom w:val="nil"/>
                    <w:right w:val="nil"/>
                  </w:tcBorders>
                  <w:shd w:val="clear" w:color="auto" w:fill="auto"/>
                  <w:noWrap/>
                  <w:vAlign w:val="bottom"/>
                  <w:hideMark/>
                </w:tcPr>
                <w:p w14:paraId="1862C0E5"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Impacto</w:t>
                  </w:r>
                </w:p>
              </w:tc>
              <w:tc>
                <w:tcPr>
                  <w:tcW w:w="1020" w:type="dxa"/>
                  <w:tcBorders>
                    <w:top w:val="nil"/>
                    <w:left w:val="nil"/>
                    <w:bottom w:val="nil"/>
                    <w:right w:val="nil"/>
                  </w:tcBorders>
                  <w:shd w:val="clear" w:color="auto" w:fill="auto"/>
                  <w:noWrap/>
                  <w:vAlign w:val="bottom"/>
                  <w:hideMark/>
                </w:tcPr>
                <w:p w14:paraId="1F8EC26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Probabilidad</w:t>
                  </w:r>
                </w:p>
              </w:tc>
              <w:tc>
                <w:tcPr>
                  <w:tcW w:w="1020" w:type="dxa"/>
                  <w:tcBorders>
                    <w:top w:val="nil"/>
                    <w:left w:val="nil"/>
                    <w:bottom w:val="nil"/>
                    <w:right w:val="nil"/>
                  </w:tcBorders>
                  <w:shd w:val="clear" w:color="auto" w:fill="auto"/>
                  <w:noWrap/>
                  <w:vAlign w:val="bottom"/>
                  <w:hideMark/>
                </w:tcPr>
                <w:p w14:paraId="42C569A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Nivel de Riesgo</w:t>
                  </w:r>
                </w:p>
              </w:tc>
            </w:tr>
            <w:tr w:rsidR="005F6AFA" w:rsidRPr="00AD586A" w14:paraId="6C00DC3D" w14:textId="77777777" w:rsidTr="00302217">
              <w:trPr>
                <w:trHeight w:val="288"/>
              </w:trPr>
              <w:tc>
                <w:tcPr>
                  <w:tcW w:w="6330" w:type="dxa"/>
                  <w:tcBorders>
                    <w:top w:val="nil"/>
                    <w:left w:val="nil"/>
                    <w:bottom w:val="nil"/>
                    <w:right w:val="nil"/>
                  </w:tcBorders>
                  <w:shd w:val="clear" w:color="auto" w:fill="auto"/>
                  <w:noWrap/>
                  <w:vAlign w:val="bottom"/>
                  <w:hideMark/>
                </w:tcPr>
                <w:p w14:paraId="379C44DC"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R-RED-010: Fuga de información institucional a través de conexiones no monitoreadas</w:t>
                  </w:r>
                </w:p>
              </w:tc>
              <w:tc>
                <w:tcPr>
                  <w:tcW w:w="1020" w:type="dxa"/>
                  <w:tcBorders>
                    <w:top w:val="nil"/>
                    <w:left w:val="nil"/>
                    <w:bottom w:val="nil"/>
                    <w:right w:val="nil"/>
                  </w:tcBorders>
                  <w:shd w:val="clear" w:color="auto" w:fill="auto"/>
                  <w:noWrap/>
                  <w:vAlign w:val="bottom"/>
                  <w:hideMark/>
                </w:tcPr>
                <w:p w14:paraId="010A6E3D"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Crítico (4)</w:t>
                  </w:r>
                </w:p>
              </w:tc>
              <w:tc>
                <w:tcPr>
                  <w:tcW w:w="1020" w:type="dxa"/>
                  <w:tcBorders>
                    <w:top w:val="nil"/>
                    <w:left w:val="nil"/>
                    <w:bottom w:val="nil"/>
                    <w:right w:val="nil"/>
                  </w:tcBorders>
                  <w:shd w:val="clear" w:color="auto" w:fill="auto"/>
                  <w:noWrap/>
                  <w:vAlign w:val="bottom"/>
                  <w:hideMark/>
                </w:tcPr>
                <w:p w14:paraId="0833C42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Baja (2)</w:t>
                  </w:r>
                </w:p>
              </w:tc>
              <w:tc>
                <w:tcPr>
                  <w:tcW w:w="1020" w:type="dxa"/>
                  <w:tcBorders>
                    <w:top w:val="nil"/>
                    <w:left w:val="nil"/>
                    <w:bottom w:val="nil"/>
                    <w:right w:val="nil"/>
                  </w:tcBorders>
                  <w:shd w:val="clear" w:color="auto" w:fill="auto"/>
                  <w:noWrap/>
                  <w:vAlign w:val="bottom"/>
                  <w:hideMark/>
                </w:tcPr>
                <w:p w14:paraId="44F7A850" w14:textId="77777777" w:rsidR="005F6AFA" w:rsidRPr="00AD586A" w:rsidRDefault="005F6AFA" w:rsidP="0030221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Alto (8)</w:t>
                  </w:r>
                </w:p>
              </w:tc>
            </w:tr>
          </w:tbl>
          <w:p w14:paraId="780E0A24" w14:textId="77777777" w:rsidR="005F6AFA" w:rsidRPr="002F1C0C" w:rsidRDefault="005F6AFA" w:rsidP="00302217">
            <w:pPr>
              <w:rPr>
                <w:rFonts w:ascii="Arial" w:hAnsi="Arial" w:cs="Arial"/>
              </w:rPr>
            </w:pPr>
          </w:p>
        </w:tc>
      </w:tr>
      <w:tr w:rsidR="005F6AFA" w:rsidRPr="002F1C0C" w14:paraId="72281474" w14:textId="77777777" w:rsidTr="00302217">
        <w:trPr>
          <w:trHeight w:val="16"/>
          <w:jc w:val="center"/>
        </w:trPr>
        <w:tc>
          <w:tcPr>
            <w:tcW w:w="11515" w:type="dxa"/>
            <w:gridSpan w:val="7"/>
            <w:shd w:val="clear" w:color="auto" w:fill="D0CECE" w:themeFill="background2" w:themeFillShade="E6"/>
          </w:tcPr>
          <w:p w14:paraId="4082BA0B" w14:textId="77777777" w:rsidR="005F6AFA" w:rsidRPr="002F1C0C" w:rsidRDefault="005F6AFA" w:rsidP="0030221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5F6AFA" w:rsidRPr="002F1C0C" w14:paraId="0DB89BC0" w14:textId="77777777" w:rsidTr="00302217">
        <w:trPr>
          <w:trHeight w:val="3"/>
          <w:jc w:val="center"/>
        </w:trPr>
        <w:tc>
          <w:tcPr>
            <w:tcW w:w="11515" w:type="dxa"/>
            <w:gridSpan w:val="7"/>
            <w:shd w:val="clear" w:color="auto" w:fill="FFFFFF" w:themeFill="background1"/>
          </w:tcPr>
          <w:p w14:paraId="06A5ABE4" w14:textId="77777777" w:rsidR="005F6AFA" w:rsidRPr="00AD586A" w:rsidRDefault="005F6AFA" w:rsidP="005F6AFA">
            <w:pPr>
              <w:numPr>
                <w:ilvl w:val="0"/>
                <w:numId w:val="15"/>
              </w:numPr>
              <w:spacing w:line="240" w:lineRule="auto"/>
              <w:rPr>
                <w:rFonts w:ascii="Arial" w:hAnsi="Arial" w:cs="Arial"/>
              </w:rPr>
            </w:pPr>
            <w:r w:rsidRPr="00AD586A">
              <w:rPr>
                <w:rFonts w:ascii="Arial" w:hAnsi="Arial" w:cs="Arial"/>
              </w:rPr>
              <w:t>Corto plazo (30-60 días): Evaluar la integración de estas conexiones a la red corporativa. La mejor práctica es unificarlas bajo un único proveedor de servicios y segmentarlas en una VLAN de invitados con acceso solo a Internet y sin visibilidad de la red interna.</w:t>
            </w:r>
          </w:p>
          <w:p w14:paraId="1CC00626" w14:textId="77777777" w:rsidR="005F6AFA" w:rsidRPr="002F1C0C" w:rsidRDefault="005F6AFA" w:rsidP="005F6AFA">
            <w:pPr>
              <w:numPr>
                <w:ilvl w:val="0"/>
                <w:numId w:val="15"/>
              </w:numPr>
              <w:spacing w:line="240" w:lineRule="auto"/>
              <w:rPr>
                <w:rFonts w:ascii="Arial" w:hAnsi="Arial" w:cs="Arial"/>
              </w:rPr>
            </w:pPr>
            <w:r w:rsidRPr="00AD586A">
              <w:rPr>
                <w:rFonts w:ascii="Arial" w:hAnsi="Arial" w:cs="Arial"/>
              </w:rPr>
              <w:t>Mientras no se integren: Formalizar su existencia mediante una autorización de la Dirección y aplicarles medidas de seguridad básicas como cambio de contraseñas por defecto y filtrado de contenido.</w:t>
            </w:r>
          </w:p>
        </w:tc>
      </w:tr>
    </w:tbl>
    <w:p w14:paraId="7E3BD436" w14:textId="77777777" w:rsidR="005F6AFA" w:rsidRDefault="005F6AFA" w:rsidP="005F6AFA">
      <w:pPr>
        <w:rPr>
          <w:rFonts w:ascii="Arial" w:hAnsi="Arial" w:cs="Arial"/>
        </w:rPr>
      </w:pPr>
    </w:p>
    <w:p w14:paraId="5849160D" w14:textId="77777777" w:rsidR="005F6AFA" w:rsidRPr="002F1C0C" w:rsidRDefault="005F6AFA" w:rsidP="005F6AFA">
      <w:pPr>
        <w:rPr>
          <w:rFonts w:ascii="Arial" w:hAnsi="Arial" w:cs="Arial"/>
          <w:b/>
          <w:bCs/>
        </w:rPr>
      </w:pPr>
      <w:r w:rsidRPr="002F1C0C">
        <w:rPr>
          <w:rFonts w:ascii="Arial" w:hAnsi="Arial" w:cs="Arial"/>
          <w:b/>
          <w:bCs/>
        </w:rPr>
        <w:t>HALLAZGO No. H-RED-LOG-0</w:t>
      </w:r>
      <w:r>
        <w:rPr>
          <w:rFonts w:ascii="Arial" w:hAnsi="Arial" w:cs="Arial"/>
          <w:b/>
          <w:bCs/>
        </w:rPr>
        <w:t>3</w:t>
      </w:r>
    </w:p>
    <w:tbl>
      <w:tblPr>
        <w:tblStyle w:val="Tablaconcuadrcula1"/>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2F1C0C" w14:paraId="52058ADF" w14:textId="77777777" w:rsidTr="00302217">
        <w:trPr>
          <w:trHeight w:val="4"/>
          <w:jc w:val="center"/>
        </w:trPr>
        <w:tc>
          <w:tcPr>
            <w:tcW w:w="7788" w:type="dxa"/>
            <w:gridSpan w:val="4"/>
          </w:tcPr>
          <w:p w14:paraId="06DFC313" w14:textId="77777777" w:rsidR="005F6AFA" w:rsidRPr="002F1C0C" w:rsidRDefault="005F6AFA" w:rsidP="00302217">
            <w:pPr>
              <w:rPr>
                <w:rFonts w:ascii="Arial" w:hAnsi="Arial" w:cs="Arial"/>
              </w:rPr>
            </w:pPr>
            <w:r w:rsidRPr="002F1C0C">
              <w:rPr>
                <w:rFonts w:ascii="Arial" w:hAnsi="Arial" w:cs="Arial"/>
              </w:rPr>
              <w:t>SILAIS – SEDE MASAYA</w:t>
            </w:r>
          </w:p>
        </w:tc>
        <w:tc>
          <w:tcPr>
            <w:tcW w:w="3727" w:type="dxa"/>
            <w:gridSpan w:val="3"/>
          </w:tcPr>
          <w:p w14:paraId="514B54EB" w14:textId="77777777" w:rsidR="005F6AFA" w:rsidRPr="002F1C0C" w:rsidRDefault="005F6AFA" w:rsidP="00302217">
            <w:pPr>
              <w:rPr>
                <w:rFonts w:ascii="Arial" w:hAnsi="Arial" w:cs="Arial"/>
              </w:rPr>
            </w:pPr>
            <w:r w:rsidRPr="002F1C0C">
              <w:rPr>
                <w:rFonts w:ascii="Arial" w:hAnsi="Arial" w:cs="Arial"/>
                <w:b/>
                <w:bCs/>
              </w:rPr>
              <w:t>REF: H-RED-LOG-0</w:t>
            </w:r>
            <w:r w:rsidRPr="006C5E71">
              <w:rPr>
                <w:rFonts w:ascii="Arial" w:hAnsi="Arial" w:cs="Arial"/>
                <w:b/>
                <w:bCs/>
              </w:rPr>
              <w:t>2</w:t>
            </w:r>
          </w:p>
        </w:tc>
      </w:tr>
      <w:tr w:rsidR="005F6AFA" w:rsidRPr="002F1C0C" w14:paraId="093A19AD" w14:textId="77777777" w:rsidTr="00302217">
        <w:trPr>
          <w:trHeight w:val="3"/>
          <w:jc w:val="center"/>
        </w:trPr>
        <w:tc>
          <w:tcPr>
            <w:tcW w:w="7788" w:type="dxa"/>
            <w:gridSpan w:val="4"/>
          </w:tcPr>
          <w:p w14:paraId="39AD5C23" w14:textId="77777777" w:rsidR="005F6AFA" w:rsidRPr="002F1C0C" w:rsidRDefault="005F6AFA" w:rsidP="00302217">
            <w:pPr>
              <w:rPr>
                <w:rFonts w:ascii="Arial" w:hAnsi="Arial" w:cs="Arial"/>
              </w:rPr>
            </w:pPr>
            <w:r w:rsidRPr="002F1C0C">
              <w:rPr>
                <w:rFonts w:ascii="Arial" w:hAnsi="Arial" w:cs="Arial"/>
              </w:rPr>
              <w:t>HALLAZGOS DE LA AUDITORIA</w:t>
            </w:r>
          </w:p>
        </w:tc>
        <w:tc>
          <w:tcPr>
            <w:tcW w:w="3727" w:type="dxa"/>
            <w:gridSpan w:val="3"/>
          </w:tcPr>
          <w:p w14:paraId="4AB47D5C" w14:textId="77777777" w:rsidR="005F6AFA" w:rsidRPr="002F1C0C" w:rsidRDefault="005F6AFA" w:rsidP="00302217">
            <w:pPr>
              <w:rPr>
                <w:rFonts w:ascii="Arial" w:hAnsi="Arial" w:cs="Arial"/>
              </w:rPr>
            </w:pPr>
            <w:r w:rsidRPr="002F1C0C">
              <w:rPr>
                <w:rFonts w:ascii="Arial" w:hAnsi="Arial" w:cs="Arial"/>
              </w:rPr>
              <w:t>H</w:t>
            </w:r>
            <w:r>
              <w:rPr>
                <w:rFonts w:ascii="Arial" w:hAnsi="Arial" w:cs="Arial"/>
              </w:rPr>
              <w:t>7</w:t>
            </w:r>
          </w:p>
        </w:tc>
      </w:tr>
      <w:tr w:rsidR="005F6AFA" w:rsidRPr="002F1C0C" w14:paraId="17FDDD86" w14:textId="77777777" w:rsidTr="00302217">
        <w:trPr>
          <w:trHeight w:val="3"/>
          <w:jc w:val="center"/>
        </w:trPr>
        <w:tc>
          <w:tcPr>
            <w:tcW w:w="3096" w:type="dxa"/>
            <w:vMerge w:val="restart"/>
            <w:shd w:val="clear" w:color="auto" w:fill="D0CECE" w:themeFill="background2" w:themeFillShade="E6"/>
          </w:tcPr>
          <w:p w14:paraId="14F7C0DE" w14:textId="77777777" w:rsidR="005F6AFA" w:rsidRPr="002F1C0C" w:rsidRDefault="005F6AFA" w:rsidP="0030221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7FAEAEE8" w14:textId="77777777" w:rsidR="005F6AFA" w:rsidRPr="002F1C0C" w:rsidRDefault="005F6AFA" w:rsidP="00302217">
            <w:pPr>
              <w:rPr>
                <w:rFonts w:ascii="Arial" w:hAnsi="Arial" w:cs="Arial"/>
              </w:rPr>
            </w:pPr>
            <w:r w:rsidRPr="006C5E71">
              <w:rPr>
                <w:rFonts w:ascii="Arial" w:hAnsi="Arial" w:cs="Arial"/>
              </w:rPr>
              <w:t>Seguridad de la red inalámbrica</w:t>
            </w:r>
          </w:p>
        </w:tc>
        <w:tc>
          <w:tcPr>
            <w:tcW w:w="3727" w:type="dxa"/>
            <w:gridSpan w:val="3"/>
          </w:tcPr>
          <w:p w14:paraId="6B78E534" w14:textId="77777777" w:rsidR="005F6AFA" w:rsidRPr="002F1C0C" w:rsidRDefault="005F6AFA" w:rsidP="00302217">
            <w:pPr>
              <w:rPr>
                <w:rFonts w:ascii="Arial" w:hAnsi="Arial" w:cs="Arial"/>
              </w:rPr>
            </w:pPr>
            <w:r w:rsidRPr="002F1C0C">
              <w:rPr>
                <w:rFonts w:ascii="Arial" w:hAnsi="Arial" w:cs="Arial"/>
              </w:rPr>
              <w:t xml:space="preserve">PAGINA </w:t>
            </w:r>
          </w:p>
        </w:tc>
      </w:tr>
      <w:tr w:rsidR="005F6AFA" w:rsidRPr="002F1C0C" w14:paraId="5CE24787" w14:textId="77777777" w:rsidTr="00302217">
        <w:trPr>
          <w:trHeight w:val="3"/>
          <w:jc w:val="center"/>
        </w:trPr>
        <w:tc>
          <w:tcPr>
            <w:tcW w:w="3096" w:type="dxa"/>
            <w:vMerge/>
            <w:shd w:val="clear" w:color="auto" w:fill="D0CECE" w:themeFill="background2" w:themeFillShade="E6"/>
          </w:tcPr>
          <w:p w14:paraId="01282B3C" w14:textId="77777777" w:rsidR="005F6AFA" w:rsidRPr="002F1C0C" w:rsidRDefault="005F6AFA" w:rsidP="00302217">
            <w:pPr>
              <w:rPr>
                <w:rFonts w:ascii="Arial" w:hAnsi="Arial" w:cs="Arial"/>
              </w:rPr>
            </w:pPr>
          </w:p>
        </w:tc>
        <w:tc>
          <w:tcPr>
            <w:tcW w:w="4692" w:type="dxa"/>
            <w:gridSpan w:val="3"/>
            <w:vMerge/>
            <w:tcBorders>
              <w:bottom w:val="nil"/>
            </w:tcBorders>
          </w:tcPr>
          <w:p w14:paraId="7D0F5032" w14:textId="77777777" w:rsidR="005F6AFA" w:rsidRPr="002F1C0C" w:rsidRDefault="005F6AFA" w:rsidP="00302217">
            <w:pPr>
              <w:rPr>
                <w:rFonts w:ascii="Arial" w:hAnsi="Arial" w:cs="Arial"/>
              </w:rPr>
            </w:pPr>
          </w:p>
        </w:tc>
        <w:tc>
          <w:tcPr>
            <w:tcW w:w="680" w:type="dxa"/>
          </w:tcPr>
          <w:p w14:paraId="4F847F3B" w14:textId="77777777" w:rsidR="005F6AFA" w:rsidRPr="002F1C0C" w:rsidRDefault="005F6AFA" w:rsidP="00302217">
            <w:pPr>
              <w:rPr>
                <w:rFonts w:ascii="Arial" w:hAnsi="Arial" w:cs="Arial"/>
              </w:rPr>
            </w:pPr>
            <w:r w:rsidRPr="002F1C0C">
              <w:rPr>
                <w:rFonts w:ascii="Arial" w:hAnsi="Arial" w:cs="Arial"/>
              </w:rPr>
              <w:t>1</w:t>
            </w:r>
          </w:p>
        </w:tc>
        <w:tc>
          <w:tcPr>
            <w:tcW w:w="939" w:type="dxa"/>
          </w:tcPr>
          <w:p w14:paraId="2911E38F" w14:textId="77777777" w:rsidR="005F6AFA" w:rsidRPr="002F1C0C" w:rsidRDefault="005F6AFA" w:rsidP="00302217">
            <w:pPr>
              <w:rPr>
                <w:rFonts w:ascii="Arial" w:hAnsi="Arial" w:cs="Arial"/>
              </w:rPr>
            </w:pPr>
            <w:r w:rsidRPr="002F1C0C">
              <w:rPr>
                <w:rFonts w:ascii="Arial" w:hAnsi="Arial" w:cs="Arial"/>
              </w:rPr>
              <w:t>DE</w:t>
            </w:r>
          </w:p>
        </w:tc>
        <w:tc>
          <w:tcPr>
            <w:tcW w:w="2108" w:type="dxa"/>
          </w:tcPr>
          <w:p w14:paraId="2E53B8B8" w14:textId="77777777" w:rsidR="005F6AFA" w:rsidRPr="002F1C0C" w:rsidRDefault="005F6AFA" w:rsidP="00302217">
            <w:pPr>
              <w:rPr>
                <w:rFonts w:ascii="Arial" w:hAnsi="Arial" w:cs="Arial"/>
              </w:rPr>
            </w:pPr>
            <w:r w:rsidRPr="002F1C0C">
              <w:rPr>
                <w:rFonts w:ascii="Arial" w:hAnsi="Arial" w:cs="Arial"/>
              </w:rPr>
              <w:t>1</w:t>
            </w:r>
          </w:p>
        </w:tc>
      </w:tr>
      <w:tr w:rsidR="005F6AFA" w:rsidRPr="002F1C0C" w14:paraId="39D232CD" w14:textId="77777777" w:rsidTr="00302217">
        <w:trPr>
          <w:trHeight w:val="3"/>
          <w:jc w:val="center"/>
        </w:trPr>
        <w:tc>
          <w:tcPr>
            <w:tcW w:w="3096" w:type="dxa"/>
            <w:shd w:val="clear" w:color="auto" w:fill="D0CECE" w:themeFill="background2" w:themeFillShade="E6"/>
          </w:tcPr>
          <w:p w14:paraId="6FDEFA54" w14:textId="77777777" w:rsidR="005F6AFA" w:rsidRPr="002F1C0C" w:rsidRDefault="005F6AFA" w:rsidP="00302217">
            <w:pPr>
              <w:rPr>
                <w:rFonts w:ascii="Arial" w:hAnsi="Arial" w:cs="Arial"/>
              </w:rPr>
            </w:pPr>
            <w:r w:rsidRPr="002F1C0C">
              <w:rPr>
                <w:rFonts w:ascii="Arial" w:hAnsi="Arial" w:cs="Arial"/>
              </w:rPr>
              <w:t>RESPONSABLE</w:t>
            </w:r>
          </w:p>
        </w:tc>
        <w:tc>
          <w:tcPr>
            <w:tcW w:w="8419" w:type="dxa"/>
            <w:gridSpan w:val="6"/>
          </w:tcPr>
          <w:p w14:paraId="5836651F" w14:textId="77777777" w:rsidR="005F6AFA" w:rsidRPr="002F1C0C" w:rsidRDefault="005F6AFA" w:rsidP="00302217">
            <w:pPr>
              <w:rPr>
                <w:rFonts w:ascii="Arial" w:hAnsi="Arial" w:cs="Arial"/>
              </w:rPr>
            </w:pPr>
          </w:p>
        </w:tc>
      </w:tr>
      <w:tr w:rsidR="005F6AFA" w:rsidRPr="002F1C0C" w14:paraId="0105C369" w14:textId="77777777" w:rsidTr="00302217">
        <w:trPr>
          <w:trHeight w:val="3"/>
          <w:jc w:val="center"/>
        </w:trPr>
        <w:tc>
          <w:tcPr>
            <w:tcW w:w="3096" w:type="dxa"/>
            <w:shd w:val="clear" w:color="auto" w:fill="D0CECE" w:themeFill="background2" w:themeFillShade="E6"/>
          </w:tcPr>
          <w:p w14:paraId="4FF3A276" w14:textId="77777777" w:rsidR="005F6AFA" w:rsidRPr="002F1C0C" w:rsidRDefault="005F6AFA" w:rsidP="00302217">
            <w:pPr>
              <w:rPr>
                <w:rFonts w:ascii="Arial" w:hAnsi="Arial" w:cs="Arial"/>
              </w:rPr>
            </w:pPr>
            <w:r w:rsidRPr="002F1C0C">
              <w:rPr>
                <w:rFonts w:ascii="Arial" w:hAnsi="Arial" w:cs="Arial"/>
              </w:rPr>
              <w:t>CRITERIO</w:t>
            </w:r>
          </w:p>
        </w:tc>
        <w:tc>
          <w:tcPr>
            <w:tcW w:w="8419" w:type="dxa"/>
            <w:gridSpan w:val="6"/>
          </w:tcPr>
          <w:p w14:paraId="50AC675A" w14:textId="77777777" w:rsidR="005F6AFA" w:rsidRPr="002F1C0C" w:rsidRDefault="005F6AFA" w:rsidP="00302217">
            <w:pPr>
              <w:rPr>
                <w:rFonts w:ascii="Arial" w:hAnsi="Arial" w:cs="Arial"/>
              </w:rPr>
            </w:pPr>
            <w:r w:rsidRPr="006C5E71">
              <w:rPr>
                <w:rFonts w:ascii="Arial" w:hAnsi="Arial" w:cs="Arial"/>
              </w:rPr>
              <w:t>ISO 27001 A.11.2.2, COBIT DSS05</w:t>
            </w:r>
          </w:p>
        </w:tc>
      </w:tr>
      <w:tr w:rsidR="005F6AFA" w:rsidRPr="002F1C0C" w14:paraId="58008EC5" w14:textId="77777777" w:rsidTr="00302217">
        <w:trPr>
          <w:trHeight w:val="7"/>
          <w:jc w:val="center"/>
        </w:trPr>
        <w:tc>
          <w:tcPr>
            <w:tcW w:w="3096" w:type="dxa"/>
            <w:shd w:val="clear" w:color="auto" w:fill="D0CECE" w:themeFill="background2" w:themeFillShade="E6"/>
          </w:tcPr>
          <w:p w14:paraId="55265335" w14:textId="77777777" w:rsidR="005F6AFA" w:rsidRPr="002F1C0C" w:rsidRDefault="005F6AFA" w:rsidP="00302217">
            <w:pPr>
              <w:rPr>
                <w:rFonts w:ascii="Arial" w:hAnsi="Arial" w:cs="Arial"/>
              </w:rPr>
            </w:pPr>
            <w:r w:rsidRPr="002F1C0C">
              <w:rPr>
                <w:rFonts w:ascii="Arial" w:hAnsi="Arial" w:cs="Arial"/>
              </w:rPr>
              <w:t>DOMINIO</w:t>
            </w:r>
          </w:p>
        </w:tc>
        <w:tc>
          <w:tcPr>
            <w:tcW w:w="2341" w:type="dxa"/>
          </w:tcPr>
          <w:p w14:paraId="3A52FDB5" w14:textId="77777777" w:rsidR="005F6AFA" w:rsidRPr="002F1C0C" w:rsidRDefault="005F6AFA" w:rsidP="0030221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1CDBEBD0" w14:textId="77777777" w:rsidR="005F6AFA" w:rsidRPr="002F1C0C" w:rsidRDefault="005F6AFA" w:rsidP="00302217">
            <w:pPr>
              <w:rPr>
                <w:rFonts w:ascii="Arial" w:hAnsi="Arial" w:cs="Arial"/>
              </w:rPr>
            </w:pPr>
            <w:r w:rsidRPr="002F1C0C">
              <w:rPr>
                <w:rFonts w:ascii="Arial" w:hAnsi="Arial" w:cs="Arial"/>
              </w:rPr>
              <w:t>PROCESO</w:t>
            </w:r>
          </w:p>
        </w:tc>
        <w:tc>
          <w:tcPr>
            <w:tcW w:w="3875" w:type="dxa"/>
            <w:gridSpan w:val="4"/>
          </w:tcPr>
          <w:p w14:paraId="3BF242FC" w14:textId="77777777" w:rsidR="005F6AFA" w:rsidRPr="002F1C0C" w:rsidRDefault="005F6AFA" w:rsidP="00302217">
            <w:pPr>
              <w:rPr>
                <w:rFonts w:ascii="Arial" w:hAnsi="Arial" w:cs="Arial"/>
              </w:rPr>
            </w:pPr>
            <w:r w:rsidRPr="002F1C0C">
              <w:rPr>
                <w:rFonts w:ascii="Arial" w:hAnsi="Arial" w:cs="Arial"/>
              </w:rPr>
              <w:t>DSS05 – Gestión de Servicios de Seguridad</w:t>
            </w:r>
          </w:p>
        </w:tc>
      </w:tr>
      <w:tr w:rsidR="005F6AFA" w:rsidRPr="002F1C0C" w14:paraId="364AEF2E" w14:textId="77777777" w:rsidTr="00302217">
        <w:trPr>
          <w:trHeight w:val="3"/>
          <w:jc w:val="center"/>
        </w:trPr>
        <w:tc>
          <w:tcPr>
            <w:tcW w:w="11515" w:type="dxa"/>
            <w:gridSpan w:val="7"/>
            <w:shd w:val="clear" w:color="auto" w:fill="D0CECE" w:themeFill="background2" w:themeFillShade="E6"/>
          </w:tcPr>
          <w:p w14:paraId="2871F183" w14:textId="77777777" w:rsidR="005F6AFA" w:rsidRPr="002F1C0C" w:rsidRDefault="005F6AFA" w:rsidP="0030221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5F6AFA" w:rsidRPr="002F1C0C" w14:paraId="2157FC17" w14:textId="77777777" w:rsidTr="00302217">
        <w:trPr>
          <w:trHeight w:val="21"/>
          <w:jc w:val="center"/>
        </w:trPr>
        <w:tc>
          <w:tcPr>
            <w:tcW w:w="11515" w:type="dxa"/>
            <w:gridSpan w:val="7"/>
          </w:tcPr>
          <w:p w14:paraId="73C68136" w14:textId="77777777" w:rsidR="005F6AFA" w:rsidRPr="002F1C0C" w:rsidRDefault="005F6AFA" w:rsidP="00302217">
            <w:pPr>
              <w:rPr>
                <w:rFonts w:ascii="Arial" w:hAnsi="Arial" w:cs="Arial"/>
              </w:rPr>
            </w:pPr>
            <w:r w:rsidRPr="006C5E71">
              <w:rPr>
                <w:rFonts w:ascii="Arial" w:hAnsi="Arial" w:cs="Arial"/>
              </w:rPr>
              <w:lastRenderedPageBreak/>
              <w:t xml:space="preserve">Catorce equipos en áreas funcionales críticas (Estadística, Contabilidad, Insumos Médicos, Enfermería y RRHH) dependen exclusivamente de conectividad </w:t>
            </w:r>
            <w:proofErr w:type="spellStart"/>
            <w:r w:rsidRPr="006C5E71">
              <w:rPr>
                <w:rFonts w:ascii="Arial" w:hAnsi="Arial" w:cs="Arial"/>
              </w:rPr>
              <w:t>WiFi</w:t>
            </w:r>
            <w:proofErr w:type="spellEnd"/>
            <w:r w:rsidRPr="006C5E71">
              <w:rPr>
                <w:rFonts w:ascii="Arial" w:hAnsi="Arial" w:cs="Arial"/>
              </w:rPr>
              <w:t xml:space="preserve"> para sus operaciones, sin disponer de puntos de red cableada como respaldo. Adicionalmente, se desconoce la configuración de seguridad de la red inalámbrica, ya que no existe documentación sobre el protocolo de cifrado (WPA2, WPA3), el mecanismo de autenticación utilizado ni la intensidad de la señal en los puntos de trabajo.</w:t>
            </w:r>
          </w:p>
        </w:tc>
      </w:tr>
      <w:tr w:rsidR="005F6AFA" w:rsidRPr="002F1C0C" w14:paraId="7EFEEF26" w14:textId="77777777" w:rsidTr="00302217">
        <w:trPr>
          <w:trHeight w:val="3"/>
          <w:jc w:val="center"/>
        </w:trPr>
        <w:tc>
          <w:tcPr>
            <w:tcW w:w="11515" w:type="dxa"/>
            <w:gridSpan w:val="7"/>
            <w:shd w:val="clear" w:color="auto" w:fill="D0CECE" w:themeFill="background2" w:themeFillShade="E6"/>
          </w:tcPr>
          <w:p w14:paraId="476EC16B" w14:textId="77777777" w:rsidR="005F6AFA" w:rsidRPr="002F1C0C" w:rsidRDefault="005F6AFA" w:rsidP="00302217">
            <w:pPr>
              <w:rPr>
                <w:rFonts w:ascii="Arial" w:hAnsi="Arial" w:cs="Arial"/>
              </w:rPr>
            </w:pPr>
            <w:r w:rsidRPr="002F1C0C">
              <w:rPr>
                <w:rFonts w:ascii="Arial" w:hAnsi="Arial" w:cs="Arial"/>
              </w:rPr>
              <w:t>CAUSAS</w:t>
            </w:r>
          </w:p>
        </w:tc>
      </w:tr>
      <w:tr w:rsidR="005F6AFA" w:rsidRPr="002F1C0C" w14:paraId="7E91C99F" w14:textId="77777777" w:rsidTr="00302217">
        <w:trPr>
          <w:trHeight w:val="1241"/>
          <w:jc w:val="center"/>
        </w:trPr>
        <w:tc>
          <w:tcPr>
            <w:tcW w:w="11515" w:type="dxa"/>
            <w:gridSpan w:val="7"/>
          </w:tcPr>
          <w:p w14:paraId="1529775F" w14:textId="77777777" w:rsidR="005F6AFA" w:rsidRPr="002F1C0C" w:rsidRDefault="005F6AFA" w:rsidP="005F6AFA">
            <w:pPr>
              <w:numPr>
                <w:ilvl w:val="0"/>
                <w:numId w:val="6"/>
              </w:numPr>
              <w:spacing w:line="240" w:lineRule="auto"/>
              <w:rPr>
                <w:rFonts w:ascii="Arial" w:hAnsi="Arial" w:cs="Arial"/>
              </w:rPr>
            </w:pPr>
            <w:r w:rsidRPr="002F1C0C">
              <w:rPr>
                <w:rFonts w:ascii="Arial" w:hAnsi="Arial" w:cs="Arial"/>
              </w:rPr>
              <w:t>Planificación de la infraestructura de conectividad sin considerar la redundancia en áreas críticas.</w:t>
            </w:r>
          </w:p>
          <w:p w14:paraId="72D54702" w14:textId="77777777" w:rsidR="005F6AFA" w:rsidRPr="002F1C0C" w:rsidRDefault="005F6AFA" w:rsidP="005F6AFA">
            <w:pPr>
              <w:numPr>
                <w:ilvl w:val="0"/>
                <w:numId w:val="6"/>
              </w:numPr>
              <w:spacing w:line="240" w:lineRule="auto"/>
              <w:rPr>
                <w:rFonts w:ascii="Arial" w:hAnsi="Arial" w:cs="Arial"/>
              </w:rPr>
            </w:pPr>
            <w:r w:rsidRPr="002F1C0C">
              <w:rPr>
                <w:rFonts w:ascii="Arial" w:hAnsi="Arial" w:cs="Arial"/>
              </w:rPr>
              <w:t xml:space="preserve">Instalación de puntos de acceso </w:t>
            </w:r>
            <w:proofErr w:type="spellStart"/>
            <w:r w:rsidRPr="002F1C0C">
              <w:rPr>
                <w:rFonts w:ascii="Arial" w:hAnsi="Arial" w:cs="Arial"/>
              </w:rPr>
              <w:t>WiFi</w:t>
            </w:r>
            <w:proofErr w:type="spellEnd"/>
            <w:r w:rsidRPr="002F1C0C">
              <w:rPr>
                <w:rFonts w:ascii="Arial" w:hAnsi="Arial" w:cs="Arial"/>
              </w:rPr>
              <w:t xml:space="preserve"> sin el tendido paralelo de cableado UTP.</w:t>
            </w:r>
          </w:p>
          <w:p w14:paraId="7B120D36" w14:textId="77777777" w:rsidR="005F6AFA" w:rsidRPr="002F1C0C" w:rsidRDefault="005F6AFA" w:rsidP="005F6AFA">
            <w:pPr>
              <w:numPr>
                <w:ilvl w:val="0"/>
                <w:numId w:val="6"/>
              </w:numPr>
              <w:spacing w:line="240" w:lineRule="auto"/>
              <w:rPr>
                <w:rFonts w:ascii="Arial" w:hAnsi="Arial" w:cs="Arial"/>
              </w:rPr>
            </w:pPr>
            <w:r w:rsidRPr="002F1C0C">
              <w:rPr>
                <w:rFonts w:ascii="Arial" w:hAnsi="Arial" w:cs="Arial"/>
              </w:rPr>
              <w:t>Ausencia de una gestión proactiva de la red que evalúe y documente las configuraciones de seguridad.</w:t>
            </w:r>
          </w:p>
        </w:tc>
      </w:tr>
      <w:tr w:rsidR="005F6AFA" w:rsidRPr="002F1C0C" w14:paraId="69C5B632" w14:textId="77777777" w:rsidTr="00302217">
        <w:trPr>
          <w:trHeight w:val="3"/>
          <w:jc w:val="center"/>
        </w:trPr>
        <w:tc>
          <w:tcPr>
            <w:tcW w:w="11515" w:type="dxa"/>
            <w:gridSpan w:val="7"/>
            <w:shd w:val="clear" w:color="auto" w:fill="D0CECE" w:themeFill="background2" w:themeFillShade="E6"/>
          </w:tcPr>
          <w:p w14:paraId="39F0E674" w14:textId="77777777" w:rsidR="005F6AFA" w:rsidRPr="002F1C0C" w:rsidRDefault="005F6AFA" w:rsidP="00302217">
            <w:pPr>
              <w:rPr>
                <w:rFonts w:ascii="Arial" w:hAnsi="Arial" w:cs="Arial"/>
              </w:rPr>
            </w:pPr>
            <w:r w:rsidRPr="002F1C0C">
              <w:rPr>
                <w:rFonts w:ascii="Arial" w:hAnsi="Arial" w:cs="Arial"/>
              </w:rPr>
              <w:t>EVIDENCIA</w:t>
            </w:r>
          </w:p>
        </w:tc>
      </w:tr>
      <w:tr w:rsidR="005F6AFA" w:rsidRPr="002F1C0C" w14:paraId="44048FF9" w14:textId="77777777" w:rsidTr="00302217">
        <w:trPr>
          <w:trHeight w:val="17"/>
          <w:jc w:val="center"/>
        </w:trPr>
        <w:tc>
          <w:tcPr>
            <w:tcW w:w="11515" w:type="dxa"/>
            <w:gridSpan w:val="7"/>
          </w:tcPr>
          <w:p w14:paraId="60EB95FF"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 xml:space="preserve">Tabla de distribución de conectividad por área funcional, que documenta la dependencia </w:t>
            </w:r>
            <w:proofErr w:type="spellStart"/>
            <w:r w:rsidRPr="006C5E71">
              <w:rPr>
                <w:rFonts w:ascii="Arial" w:hAnsi="Arial" w:cs="Arial"/>
              </w:rPr>
              <w:t>WiFi</w:t>
            </w:r>
            <w:proofErr w:type="spellEnd"/>
            <w:r w:rsidRPr="006C5E71">
              <w:rPr>
                <w:rFonts w:ascii="Arial" w:hAnsi="Arial" w:cs="Arial"/>
              </w:rPr>
              <w:t>.</w:t>
            </w:r>
          </w:p>
          <w:p w14:paraId="48E63ED0" w14:textId="77777777" w:rsidR="005F6AFA" w:rsidRPr="002F1C0C"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III, criterio E-06: ¿Las áreas críticas cuentan con puntos de red cableada como respaldo? Respuesta: NO.</w:t>
            </w:r>
          </w:p>
        </w:tc>
      </w:tr>
      <w:tr w:rsidR="005F6AFA" w:rsidRPr="002F1C0C" w14:paraId="63F14713" w14:textId="77777777" w:rsidTr="00302217">
        <w:trPr>
          <w:trHeight w:val="3"/>
          <w:jc w:val="center"/>
        </w:trPr>
        <w:tc>
          <w:tcPr>
            <w:tcW w:w="11515" w:type="dxa"/>
            <w:gridSpan w:val="7"/>
            <w:shd w:val="clear" w:color="auto" w:fill="D0CECE" w:themeFill="background2" w:themeFillShade="E6"/>
          </w:tcPr>
          <w:p w14:paraId="7E141833" w14:textId="77777777" w:rsidR="005F6AFA" w:rsidRPr="002F1C0C" w:rsidRDefault="005F6AFA" w:rsidP="00302217">
            <w:pPr>
              <w:rPr>
                <w:rFonts w:ascii="Arial" w:hAnsi="Arial" w:cs="Arial"/>
              </w:rPr>
            </w:pPr>
            <w:r w:rsidRPr="002F1C0C">
              <w:rPr>
                <w:rFonts w:ascii="Arial" w:hAnsi="Arial" w:cs="Arial"/>
              </w:rPr>
              <w:t>IMPACTO</w:t>
            </w:r>
          </w:p>
        </w:tc>
      </w:tr>
      <w:tr w:rsidR="005F6AFA" w:rsidRPr="002F1C0C" w14:paraId="2FDD6C70" w14:textId="77777777" w:rsidTr="00302217">
        <w:trPr>
          <w:trHeight w:val="10"/>
          <w:jc w:val="center"/>
        </w:trPr>
        <w:tc>
          <w:tcPr>
            <w:tcW w:w="11515" w:type="dxa"/>
            <w:gridSpan w:val="7"/>
          </w:tcPr>
          <w:p w14:paraId="3A408922"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 xml:space="preserve">Interrupción de la conectividad en procesos críticos de consolidación de datos estadísticos y gestión de inventario farmacéutico ante una caída de la señal </w:t>
            </w:r>
            <w:proofErr w:type="spellStart"/>
            <w:r w:rsidRPr="006C5E71">
              <w:rPr>
                <w:rFonts w:ascii="Arial" w:hAnsi="Arial" w:cs="Arial"/>
              </w:rPr>
              <w:t>WiFi</w:t>
            </w:r>
            <w:proofErr w:type="spellEnd"/>
            <w:r w:rsidRPr="006C5E71">
              <w:rPr>
                <w:rFonts w:ascii="Arial" w:hAnsi="Arial" w:cs="Arial"/>
              </w:rPr>
              <w:t>.</w:t>
            </w:r>
          </w:p>
          <w:p w14:paraId="58D9A009" w14:textId="77777777" w:rsidR="005F6AFA" w:rsidRPr="002F1C0C" w:rsidRDefault="005F6AFA" w:rsidP="005F6AFA">
            <w:pPr>
              <w:numPr>
                <w:ilvl w:val="0"/>
                <w:numId w:val="12"/>
              </w:numPr>
              <w:spacing w:line="240" w:lineRule="auto"/>
              <w:rPr>
                <w:rFonts w:ascii="Arial" w:hAnsi="Arial" w:cs="Arial"/>
              </w:rPr>
            </w:pPr>
            <w:r w:rsidRPr="006C5E71">
              <w:rPr>
                <w:rFonts w:ascii="Arial" w:hAnsi="Arial" w:cs="Arial"/>
              </w:rPr>
              <w:t>Riesgo de interceptación de tráfico sensible (</w:t>
            </w:r>
            <w:proofErr w:type="spellStart"/>
            <w:r w:rsidRPr="006C5E71">
              <w:rPr>
                <w:rFonts w:ascii="Arial" w:hAnsi="Arial" w:cs="Arial"/>
              </w:rPr>
              <w:t>Man</w:t>
            </w:r>
            <w:proofErr w:type="spellEnd"/>
            <w:r w:rsidRPr="006C5E71">
              <w:rPr>
                <w:rFonts w:ascii="Arial" w:hAnsi="Arial" w:cs="Arial"/>
              </w:rPr>
              <w:t>-in-</w:t>
            </w:r>
            <w:proofErr w:type="spellStart"/>
            <w:r w:rsidRPr="006C5E71">
              <w:rPr>
                <w:rFonts w:ascii="Arial" w:hAnsi="Arial" w:cs="Arial"/>
              </w:rPr>
              <w:t>the</w:t>
            </w:r>
            <w:proofErr w:type="spellEnd"/>
            <w:r w:rsidRPr="006C5E71">
              <w:rPr>
                <w:rFonts w:ascii="Arial" w:hAnsi="Arial" w:cs="Arial"/>
              </w:rPr>
              <w:t>-</w:t>
            </w:r>
            <w:proofErr w:type="spellStart"/>
            <w:r w:rsidRPr="006C5E71">
              <w:rPr>
                <w:rFonts w:ascii="Arial" w:hAnsi="Arial" w:cs="Arial"/>
              </w:rPr>
              <w:t>Middle</w:t>
            </w:r>
            <w:proofErr w:type="spellEnd"/>
            <w:r w:rsidRPr="006C5E71">
              <w:rPr>
                <w:rFonts w:ascii="Arial" w:hAnsi="Arial" w:cs="Arial"/>
              </w:rPr>
              <w:t>) si el protocolo de cifrado es débil o inexistente.</w:t>
            </w:r>
          </w:p>
        </w:tc>
      </w:tr>
      <w:tr w:rsidR="005F6AFA" w:rsidRPr="002F1C0C" w14:paraId="77D248E6" w14:textId="77777777" w:rsidTr="00302217">
        <w:trPr>
          <w:trHeight w:val="3"/>
          <w:jc w:val="center"/>
        </w:trPr>
        <w:tc>
          <w:tcPr>
            <w:tcW w:w="11515" w:type="dxa"/>
            <w:gridSpan w:val="7"/>
            <w:shd w:val="clear" w:color="auto" w:fill="D0CECE" w:themeFill="background2" w:themeFillShade="E6"/>
          </w:tcPr>
          <w:p w14:paraId="5C95BF21" w14:textId="77777777" w:rsidR="005F6AFA" w:rsidRPr="002F1C0C" w:rsidRDefault="005F6AFA" w:rsidP="00302217">
            <w:pPr>
              <w:rPr>
                <w:rFonts w:ascii="Arial" w:hAnsi="Arial" w:cs="Arial"/>
              </w:rPr>
            </w:pPr>
            <w:r w:rsidRPr="002F1C0C">
              <w:rPr>
                <w:rFonts w:ascii="Arial" w:hAnsi="Arial" w:cs="Arial"/>
              </w:rPr>
              <w:t>VALORACIÓN DEL RIESGO</w:t>
            </w:r>
          </w:p>
        </w:tc>
      </w:tr>
      <w:tr w:rsidR="005F6AFA" w:rsidRPr="002F1C0C" w14:paraId="7495DACA" w14:textId="77777777" w:rsidTr="00302217">
        <w:trPr>
          <w:trHeight w:val="16"/>
          <w:jc w:val="center"/>
        </w:trPr>
        <w:tc>
          <w:tcPr>
            <w:tcW w:w="11515" w:type="dxa"/>
            <w:gridSpan w:val="7"/>
          </w:tcPr>
          <w:tbl>
            <w:tblPr>
              <w:tblW w:w="9079" w:type="dxa"/>
              <w:tblCellMar>
                <w:left w:w="70" w:type="dxa"/>
                <w:right w:w="70" w:type="dxa"/>
              </w:tblCellMar>
              <w:tblLook w:val="04A0" w:firstRow="1" w:lastRow="0" w:firstColumn="1" w:lastColumn="0" w:noHBand="0" w:noVBand="1"/>
            </w:tblPr>
            <w:tblGrid>
              <w:gridCol w:w="5281"/>
              <w:gridCol w:w="1240"/>
              <w:gridCol w:w="1475"/>
              <w:gridCol w:w="1240"/>
            </w:tblGrid>
            <w:tr w:rsidR="005F6AFA" w:rsidRPr="002F1C0C" w14:paraId="3F08931E" w14:textId="77777777" w:rsidTr="00302217">
              <w:trPr>
                <w:trHeight w:val="288"/>
              </w:trPr>
              <w:tc>
                <w:tcPr>
                  <w:tcW w:w="5281" w:type="dxa"/>
                  <w:tcBorders>
                    <w:top w:val="nil"/>
                    <w:left w:val="nil"/>
                    <w:bottom w:val="nil"/>
                    <w:right w:val="nil"/>
                  </w:tcBorders>
                  <w:shd w:val="clear" w:color="auto" w:fill="auto"/>
                  <w:noWrap/>
                  <w:vAlign w:val="bottom"/>
                  <w:hideMark/>
                </w:tcPr>
                <w:p w14:paraId="59439FAE"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Riesgo Asociado</w:t>
                  </w:r>
                </w:p>
              </w:tc>
              <w:tc>
                <w:tcPr>
                  <w:tcW w:w="1240" w:type="dxa"/>
                  <w:tcBorders>
                    <w:top w:val="nil"/>
                    <w:left w:val="nil"/>
                    <w:bottom w:val="nil"/>
                    <w:right w:val="nil"/>
                  </w:tcBorders>
                  <w:shd w:val="clear" w:color="auto" w:fill="auto"/>
                  <w:noWrap/>
                  <w:vAlign w:val="bottom"/>
                  <w:hideMark/>
                </w:tcPr>
                <w:p w14:paraId="1251C76E"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Impacto</w:t>
                  </w:r>
                </w:p>
              </w:tc>
              <w:tc>
                <w:tcPr>
                  <w:tcW w:w="1318" w:type="dxa"/>
                  <w:tcBorders>
                    <w:top w:val="nil"/>
                    <w:left w:val="nil"/>
                    <w:bottom w:val="nil"/>
                    <w:right w:val="nil"/>
                  </w:tcBorders>
                  <w:shd w:val="clear" w:color="auto" w:fill="auto"/>
                  <w:noWrap/>
                  <w:vAlign w:val="bottom"/>
                  <w:hideMark/>
                </w:tcPr>
                <w:p w14:paraId="665C8C0B"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07756DF9"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Nivel de Riesgo</w:t>
                  </w:r>
                </w:p>
              </w:tc>
            </w:tr>
            <w:tr w:rsidR="005F6AFA" w:rsidRPr="002F1C0C" w14:paraId="58B29C86" w14:textId="77777777" w:rsidTr="00302217">
              <w:trPr>
                <w:trHeight w:val="288"/>
              </w:trPr>
              <w:tc>
                <w:tcPr>
                  <w:tcW w:w="5281" w:type="dxa"/>
                  <w:tcBorders>
                    <w:top w:val="nil"/>
                    <w:left w:val="nil"/>
                    <w:bottom w:val="nil"/>
                    <w:right w:val="nil"/>
                  </w:tcBorders>
                  <w:shd w:val="clear" w:color="auto" w:fill="auto"/>
                  <w:noWrap/>
                  <w:vAlign w:val="bottom"/>
                  <w:hideMark/>
                </w:tcPr>
                <w:p w14:paraId="4700BF70"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R-RED-004: Interceptación de credenciales y datos vía </w:t>
                  </w:r>
                  <w:proofErr w:type="spellStart"/>
                  <w:r w:rsidRPr="002F1C0C">
                    <w:rPr>
                      <w:rFonts w:ascii="Arial" w:eastAsia="Times New Roman" w:hAnsi="Arial" w:cs="Arial"/>
                      <w:color w:val="000000"/>
                      <w:kern w:val="0"/>
                      <w:lang w:eastAsia="es-US"/>
                      <w14:ligatures w14:val="none"/>
                    </w:rPr>
                    <w:t>WiFi</w:t>
                  </w:r>
                  <w:proofErr w:type="spellEnd"/>
                </w:p>
              </w:tc>
              <w:tc>
                <w:tcPr>
                  <w:tcW w:w="1240" w:type="dxa"/>
                  <w:tcBorders>
                    <w:top w:val="nil"/>
                    <w:left w:val="nil"/>
                    <w:bottom w:val="nil"/>
                    <w:right w:val="nil"/>
                  </w:tcBorders>
                  <w:shd w:val="clear" w:color="auto" w:fill="auto"/>
                  <w:noWrap/>
                  <w:vAlign w:val="bottom"/>
                  <w:hideMark/>
                </w:tcPr>
                <w:p w14:paraId="02BD07DA"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Crítico (4)</w:t>
                  </w:r>
                </w:p>
              </w:tc>
              <w:tc>
                <w:tcPr>
                  <w:tcW w:w="1318" w:type="dxa"/>
                  <w:tcBorders>
                    <w:top w:val="nil"/>
                    <w:left w:val="nil"/>
                    <w:bottom w:val="nil"/>
                    <w:right w:val="nil"/>
                  </w:tcBorders>
                  <w:shd w:val="clear" w:color="auto" w:fill="auto"/>
                  <w:noWrap/>
                  <w:vAlign w:val="bottom"/>
                  <w:hideMark/>
                </w:tcPr>
                <w:p w14:paraId="28E2F9B5"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Media-Alta (4)</w:t>
                  </w:r>
                </w:p>
              </w:tc>
              <w:tc>
                <w:tcPr>
                  <w:tcW w:w="1240" w:type="dxa"/>
                  <w:tcBorders>
                    <w:top w:val="nil"/>
                    <w:left w:val="nil"/>
                    <w:bottom w:val="nil"/>
                    <w:right w:val="nil"/>
                  </w:tcBorders>
                  <w:shd w:val="clear" w:color="auto" w:fill="auto"/>
                  <w:noWrap/>
                  <w:vAlign w:val="bottom"/>
                  <w:hideMark/>
                </w:tcPr>
                <w:p w14:paraId="2692617C"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Extremo (16)</w:t>
                  </w:r>
                </w:p>
              </w:tc>
            </w:tr>
            <w:tr w:rsidR="005F6AFA" w:rsidRPr="002F1C0C" w14:paraId="2E663657" w14:textId="77777777" w:rsidTr="00302217">
              <w:trPr>
                <w:trHeight w:val="288"/>
              </w:trPr>
              <w:tc>
                <w:tcPr>
                  <w:tcW w:w="5281" w:type="dxa"/>
                  <w:tcBorders>
                    <w:top w:val="nil"/>
                    <w:left w:val="nil"/>
                    <w:bottom w:val="nil"/>
                    <w:right w:val="nil"/>
                  </w:tcBorders>
                  <w:shd w:val="clear" w:color="auto" w:fill="auto"/>
                  <w:noWrap/>
                  <w:vAlign w:val="bottom"/>
                  <w:hideMark/>
                </w:tcPr>
                <w:p w14:paraId="572BAFA6"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R-RED-006: Exposición de datos por </w:t>
                  </w:r>
                  <w:proofErr w:type="spellStart"/>
                  <w:r w:rsidRPr="002F1C0C">
                    <w:rPr>
                      <w:rFonts w:ascii="Arial" w:eastAsia="Times New Roman" w:hAnsi="Arial" w:cs="Arial"/>
                      <w:color w:val="000000"/>
                      <w:kern w:val="0"/>
                      <w:lang w:eastAsia="es-US"/>
                      <w14:ligatures w14:val="none"/>
                    </w:rPr>
                    <w:t>WiFi</w:t>
                  </w:r>
                  <w:proofErr w:type="spellEnd"/>
                  <w:r w:rsidRPr="002F1C0C">
                    <w:rPr>
                      <w:rFonts w:ascii="Arial" w:eastAsia="Times New Roman" w:hAnsi="Arial" w:cs="Arial"/>
                      <w:color w:val="000000"/>
                      <w:kern w:val="0"/>
                      <w:lang w:eastAsia="es-US"/>
                      <w14:ligatures w14:val="none"/>
                    </w:rPr>
                    <w:t xml:space="preserve"> con cifrado débil</w:t>
                  </w:r>
                </w:p>
              </w:tc>
              <w:tc>
                <w:tcPr>
                  <w:tcW w:w="1240" w:type="dxa"/>
                  <w:tcBorders>
                    <w:top w:val="nil"/>
                    <w:left w:val="nil"/>
                    <w:bottom w:val="nil"/>
                    <w:right w:val="nil"/>
                  </w:tcBorders>
                  <w:shd w:val="clear" w:color="auto" w:fill="auto"/>
                  <w:noWrap/>
                  <w:vAlign w:val="bottom"/>
                  <w:hideMark/>
                </w:tcPr>
                <w:p w14:paraId="41FE4D85"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(3)</w:t>
                  </w:r>
                </w:p>
              </w:tc>
              <w:tc>
                <w:tcPr>
                  <w:tcW w:w="1318" w:type="dxa"/>
                  <w:tcBorders>
                    <w:top w:val="nil"/>
                    <w:left w:val="nil"/>
                    <w:bottom w:val="nil"/>
                    <w:right w:val="nil"/>
                  </w:tcBorders>
                  <w:shd w:val="clear" w:color="auto" w:fill="auto"/>
                  <w:noWrap/>
                  <w:vAlign w:val="bottom"/>
                  <w:hideMark/>
                </w:tcPr>
                <w:p w14:paraId="53F0B577"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 (3)</w:t>
                  </w:r>
                </w:p>
              </w:tc>
              <w:tc>
                <w:tcPr>
                  <w:tcW w:w="1240" w:type="dxa"/>
                  <w:tcBorders>
                    <w:top w:val="nil"/>
                    <w:left w:val="nil"/>
                    <w:bottom w:val="nil"/>
                    <w:right w:val="nil"/>
                  </w:tcBorders>
                  <w:shd w:val="clear" w:color="auto" w:fill="auto"/>
                  <w:noWrap/>
                  <w:vAlign w:val="bottom"/>
                  <w:hideMark/>
                </w:tcPr>
                <w:p w14:paraId="546E8161" w14:textId="77777777" w:rsidR="005F6AFA" w:rsidRPr="002F1C0C" w:rsidRDefault="005F6AFA" w:rsidP="0030221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(9)</w:t>
                  </w:r>
                </w:p>
              </w:tc>
            </w:tr>
          </w:tbl>
          <w:p w14:paraId="223F61C1" w14:textId="77777777" w:rsidR="005F6AFA" w:rsidRPr="002F1C0C" w:rsidRDefault="005F6AFA" w:rsidP="00302217">
            <w:pPr>
              <w:rPr>
                <w:rFonts w:ascii="Arial" w:hAnsi="Arial" w:cs="Arial"/>
              </w:rPr>
            </w:pPr>
          </w:p>
        </w:tc>
      </w:tr>
      <w:tr w:rsidR="005F6AFA" w:rsidRPr="002F1C0C" w14:paraId="34694D35" w14:textId="77777777" w:rsidTr="00302217">
        <w:trPr>
          <w:trHeight w:val="16"/>
          <w:jc w:val="center"/>
        </w:trPr>
        <w:tc>
          <w:tcPr>
            <w:tcW w:w="11515" w:type="dxa"/>
            <w:gridSpan w:val="7"/>
            <w:shd w:val="clear" w:color="auto" w:fill="D0CECE" w:themeFill="background2" w:themeFillShade="E6"/>
          </w:tcPr>
          <w:p w14:paraId="33F761A2" w14:textId="77777777" w:rsidR="005F6AFA" w:rsidRPr="002F1C0C" w:rsidRDefault="005F6AFA" w:rsidP="0030221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5F6AFA" w:rsidRPr="002F1C0C" w14:paraId="5CBC6B72" w14:textId="77777777" w:rsidTr="00302217">
        <w:trPr>
          <w:trHeight w:val="3"/>
          <w:jc w:val="center"/>
        </w:trPr>
        <w:tc>
          <w:tcPr>
            <w:tcW w:w="11515" w:type="dxa"/>
            <w:gridSpan w:val="7"/>
            <w:shd w:val="clear" w:color="auto" w:fill="FFFFFF" w:themeFill="background1"/>
          </w:tcPr>
          <w:p w14:paraId="46C3BD6D" w14:textId="77777777" w:rsidR="005F6AFA" w:rsidRPr="006C5E71" w:rsidRDefault="005F6AFA" w:rsidP="005F6AFA">
            <w:pPr>
              <w:numPr>
                <w:ilvl w:val="0"/>
                <w:numId w:val="15"/>
              </w:numPr>
              <w:spacing w:line="240" w:lineRule="auto"/>
              <w:rPr>
                <w:rFonts w:ascii="Arial" w:hAnsi="Arial" w:cs="Arial"/>
              </w:rPr>
            </w:pPr>
            <w:r w:rsidRPr="006C5E71">
              <w:rPr>
                <w:rFonts w:ascii="Arial" w:hAnsi="Arial" w:cs="Arial"/>
              </w:rPr>
              <w:t xml:space="preserve">Corto plazo (30-60 días): Instalar puntos de red cableada como conexión principal en las áreas críticas, dejando la conectividad </w:t>
            </w:r>
            <w:proofErr w:type="spellStart"/>
            <w:r w:rsidRPr="006C5E71">
              <w:rPr>
                <w:rFonts w:ascii="Arial" w:hAnsi="Arial" w:cs="Arial"/>
              </w:rPr>
              <w:t>WiFi</w:t>
            </w:r>
            <w:proofErr w:type="spellEnd"/>
            <w:r w:rsidRPr="006C5E71">
              <w:rPr>
                <w:rFonts w:ascii="Arial" w:hAnsi="Arial" w:cs="Arial"/>
              </w:rPr>
              <w:t xml:space="preserve"> como respaldo.</w:t>
            </w:r>
          </w:p>
          <w:p w14:paraId="5E46C9E6" w14:textId="77777777" w:rsidR="005F6AFA" w:rsidRPr="002F1C0C" w:rsidRDefault="005F6AFA" w:rsidP="005F6AFA">
            <w:pPr>
              <w:numPr>
                <w:ilvl w:val="0"/>
                <w:numId w:val="15"/>
              </w:numPr>
              <w:spacing w:line="240" w:lineRule="auto"/>
              <w:rPr>
                <w:rFonts w:ascii="Arial" w:hAnsi="Arial" w:cs="Arial"/>
              </w:rPr>
            </w:pPr>
            <w:r w:rsidRPr="006C5E71">
              <w:rPr>
                <w:rFonts w:ascii="Arial" w:hAnsi="Arial" w:cs="Arial"/>
              </w:rPr>
              <w:t>Inmediata (0-15 días): Verificar y documentar el protocolo de cifrado y autenticación de los puntos de acceso; si es inferior a WPA2, planificar su actualización a WPA3.</w:t>
            </w:r>
          </w:p>
        </w:tc>
      </w:tr>
    </w:tbl>
    <w:p w14:paraId="4372EE06" w14:textId="77777777" w:rsidR="005F6AFA" w:rsidRPr="002F1C0C" w:rsidRDefault="005F6AFA" w:rsidP="005F6AFA">
      <w:pPr>
        <w:rPr>
          <w:rFonts w:ascii="Arial" w:hAnsi="Arial" w:cs="Arial"/>
        </w:rPr>
      </w:pPr>
    </w:p>
    <w:p w14:paraId="2B222E74" w14:textId="77777777" w:rsidR="005F6AFA" w:rsidRPr="006C5E71" w:rsidRDefault="005F6AFA" w:rsidP="005F6AFA">
      <w:pPr>
        <w:rPr>
          <w:rFonts w:ascii="Arial" w:hAnsi="Arial" w:cs="Arial"/>
        </w:rPr>
      </w:pPr>
    </w:p>
    <w:p w14:paraId="595CDC8D" w14:textId="77777777" w:rsidR="005F6AFA" w:rsidRPr="006C5E71" w:rsidRDefault="005F6AFA" w:rsidP="005F6AFA">
      <w:pPr>
        <w:jc w:val="center"/>
        <w:rPr>
          <w:rFonts w:ascii="Arial" w:hAnsi="Arial" w:cs="Arial"/>
          <w:b/>
          <w:bCs/>
        </w:rPr>
      </w:pPr>
      <w:r w:rsidRPr="006C5E71">
        <w:rPr>
          <w:rFonts w:ascii="Arial" w:hAnsi="Arial" w:cs="Arial"/>
          <w:b/>
          <w:bCs/>
        </w:rPr>
        <w:t>III. HALLAZGOS DE GESTIÓN Y GOBERNANZA DE LA RED</w:t>
      </w:r>
    </w:p>
    <w:p w14:paraId="5A85E0D7" w14:textId="77777777" w:rsidR="005F6AFA" w:rsidRPr="00D03BD3" w:rsidRDefault="005F6AFA" w:rsidP="005F6AFA">
      <w:pPr>
        <w:rPr>
          <w:rFonts w:ascii="Arial" w:hAnsi="Arial" w:cs="Arial"/>
          <w:b/>
          <w:bCs/>
        </w:rPr>
      </w:pPr>
      <w:r w:rsidRPr="00D03BD3">
        <w:rPr>
          <w:rFonts w:ascii="Arial" w:hAnsi="Arial" w:cs="Arial"/>
          <w:b/>
          <w:bCs/>
        </w:rPr>
        <w:t>HALLAZGO No. H-RED-GOB-01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57C13E15" w14:textId="77777777" w:rsidTr="00302217">
        <w:trPr>
          <w:trHeight w:val="4"/>
          <w:jc w:val="center"/>
        </w:trPr>
        <w:tc>
          <w:tcPr>
            <w:tcW w:w="7788" w:type="dxa"/>
            <w:gridSpan w:val="4"/>
          </w:tcPr>
          <w:p w14:paraId="5D0F8D38"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38A97383" w14:textId="77777777" w:rsidR="005F6AFA" w:rsidRPr="006C5E71" w:rsidRDefault="005F6AFA" w:rsidP="00302217">
            <w:pPr>
              <w:rPr>
                <w:rFonts w:ascii="Arial" w:hAnsi="Arial" w:cs="Arial"/>
              </w:rPr>
            </w:pPr>
            <w:r w:rsidRPr="00D03BD3">
              <w:rPr>
                <w:rFonts w:ascii="Arial" w:hAnsi="Arial" w:cs="Arial"/>
                <w:b/>
                <w:bCs/>
              </w:rPr>
              <w:t>H-RED-GOB-01</w:t>
            </w:r>
          </w:p>
        </w:tc>
      </w:tr>
      <w:tr w:rsidR="005F6AFA" w:rsidRPr="006C5E71" w14:paraId="32394BFD" w14:textId="77777777" w:rsidTr="00302217">
        <w:trPr>
          <w:trHeight w:val="3"/>
          <w:jc w:val="center"/>
        </w:trPr>
        <w:tc>
          <w:tcPr>
            <w:tcW w:w="7788" w:type="dxa"/>
            <w:gridSpan w:val="4"/>
          </w:tcPr>
          <w:p w14:paraId="2B778F23"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24BAED96" w14:textId="77777777" w:rsidR="005F6AFA" w:rsidRPr="006C5E71" w:rsidRDefault="005F6AFA" w:rsidP="00302217">
            <w:pPr>
              <w:rPr>
                <w:rFonts w:ascii="Arial" w:hAnsi="Arial" w:cs="Arial"/>
              </w:rPr>
            </w:pPr>
            <w:r>
              <w:rPr>
                <w:rFonts w:ascii="Arial" w:hAnsi="Arial" w:cs="Arial"/>
              </w:rPr>
              <w:t>H8</w:t>
            </w:r>
          </w:p>
        </w:tc>
      </w:tr>
      <w:tr w:rsidR="005F6AFA" w:rsidRPr="006C5E71" w14:paraId="03BD64E5" w14:textId="77777777" w:rsidTr="00302217">
        <w:trPr>
          <w:trHeight w:val="3"/>
          <w:jc w:val="center"/>
        </w:trPr>
        <w:tc>
          <w:tcPr>
            <w:tcW w:w="3096" w:type="dxa"/>
            <w:vMerge w:val="restart"/>
            <w:shd w:val="clear" w:color="auto" w:fill="D0CECE" w:themeFill="background2" w:themeFillShade="E6"/>
          </w:tcPr>
          <w:p w14:paraId="5B250119"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35A81445" w14:textId="77777777" w:rsidR="005F6AFA" w:rsidRPr="006C5E71" w:rsidRDefault="005F6AFA" w:rsidP="00302217">
            <w:pPr>
              <w:rPr>
                <w:rFonts w:ascii="Arial" w:hAnsi="Arial" w:cs="Arial"/>
              </w:rPr>
            </w:pPr>
            <w:r w:rsidRPr="006C5E71">
              <w:rPr>
                <w:rFonts w:ascii="Arial" w:hAnsi="Arial" w:cs="Arial"/>
              </w:rPr>
              <w:t>Gestión de Incidentes de Red</w:t>
            </w:r>
          </w:p>
        </w:tc>
        <w:tc>
          <w:tcPr>
            <w:tcW w:w="3727" w:type="dxa"/>
            <w:gridSpan w:val="3"/>
          </w:tcPr>
          <w:p w14:paraId="0C1E5C08"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0234D9CA" w14:textId="77777777" w:rsidTr="00302217">
        <w:trPr>
          <w:trHeight w:val="3"/>
          <w:jc w:val="center"/>
        </w:trPr>
        <w:tc>
          <w:tcPr>
            <w:tcW w:w="3096" w:type="dxa"/>
            <w:vMerge/>
            <w:shd w:val="clear" w:color="auto" w:fill="D0CECE" w:themeFill="background2" w:themeFillShade="E6"/>
          </w:tcPr>
          <w:p w14:paraId="13D44B55" w14:textId="77777777" w:rsidR="005F6AFA" w:rsidRPr="006C5E71" w:rsidRDefault="005F6AFA" w:rsidP="00302217">
            <w:pPr>
              <w:rPr>
                <w:rFonts w:ascii="Arial" w:hAnsi="Arial" w:cs="Arial"/>
              </w:rPr>
            </w:pPr>
          </w:p>
        </w:tc>
        <w:tc>
          <w:tcPr>
            <w:tcW w:w="4692" w:type="dxa"/>
            <w:gridSpan w:val="3"/>
            <w:vMerge/>
            <w:tcBorders>
              <w:bottom w:val="nil"/>
            </w:tcBorders>
          </w:tcPr>
          <w:p w14:paraId="525AC0D0" w14:textId="77777777" w:rsidR="005F6AFA" w:rsidRPr="006C5E71" w:rsidRDefault="005F6AFA" w:rsidP="00302217">
            <w:pPr>
              <w:rPr>
                <w:rFonts w:ascii="Arial" w:hAnsi="Arial" w:cs="Arial"/>
              </w:rPr>
            </w:pPr>
          </w:p>
        </w:tc>
        <w:tc>
          <w:tcPr>
            <w:tcW w:w="680" w:type="dxa"/>
          </w:tcPr>
          <w:p w14:paraId="7EA3C998"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6C79CAD8"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1767BFC6"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9D01DE6" w14:textId="77777777" w:rsidTr="00302217">
        <w:trPr>
          <w:trHeight w:val="3"/>
          <w:jc w:val="center"/>
        </w:trPr>
        <w:tc>
          <w:tcPr>
            <w:tcW w:w="3096" w:type="dxa"/>
            <w:shd w:val="clear" w:color="auto" w:fill="D0CECE" w:themeFill="background2" w:themeFillShade="E6"/>
          </w:tcPr>
          <w:p w14:paraId="4093B91B"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7E31066A" w14:textId="77777777" w:rsidR="005F6AFA" w:rsidRPr="006C5E71" w:rsidRDefault="005F6AFA" w:rsidP="00302217">
            <w:pPr>
              <w:rPr>
                <w:rFonts w:ascii="Arial" w:hAnsi="Arial" w:cs="Arial"/>
              </w:rPr>
            </w:pPr>
          </w:p>
        </w:tc>
      </w:tr>
      <w:tr w:rsidR="005F6AFA" w:rsidRPr="006C5E71" w14:paraId="050B4CBD" w14:textId="77777777" w:rsidTr="00302217">
        <w:trPr>
          <w:trHeight w:val="3"/>
          <w:jc w:val="center"/>
        </w:trPr>
        <w:tc>
          <w:tcPr>
            <w:tcW w:w="3096" w:type="dxa"/>
            <w:shd w:val="clear" w:color="auto" w:fill="D0CECE" w:themeFill="background2" w:themeFillShade="E6"/>
          </w:tcPr>
          <w:p w14:paraId="0017D11B" w14:textId="77777777" w:rsidR="005F6AFA" w:rsidRPr="006C5E71" w:rsidRDefault="005F6AFA" w:rsidP="00302217">
            <w:pPr>
              <w:rPr>
                <w:rFonts w:ascii="Arial" w:hAnsi="Arial" w:cs="Arial"/>
              </w:rPr>
            </w:pPr>
            <w:r w:rsidRPr="006C5E71">
              <w:rPr>
                <w:rFonts w:ascii="Arial" w:hAnsi="Arial" w:cs="Arial"/>
              </w:rPr>
              <w:lastRenderedPageBreak/>
              <w:t>CRITERIO</w:t>
            </w:r>
          </w:p>
        </w:tc>
        <w:tc>
          <w:tcPr>
            <w:tcW w:w="8419" w:type="dxa"/>
            <w:gridSpan w:val="6"/>
          </w:tcPr>
          <w:p w14:paraId="2CBDB667" w14:textId="77777777" w:rsidR="005F6AFA" w:rsidRPr="006C5E71" w:rsidRDefault="005F6AFA" w:rsidP="00302217">
            <w:pPr>
              <w:rPr>
                <w:rFonts w:ascii="Arial" w:hAnsi="Arial" w:cs="Arial"/>
              </w:rPr>
            </w:pPr>
            <w:r w:rsidRPr="006C5E71">
              <w:rPr>
                <w:rFonts w:ascii="Arial" w:hAnsi="Arial" w:cs="Arial"/>
              </w:rPr>
              <w:t>ISO 27001 A.16.1, COBIT DSS02</w:t>
            </w:r>
          </w:p>
        </w:tc>
      </w:tr>
      <w:tr w:rsidR="005F6AFA" w:rsidRPr="006C5E71" w14:paraId="728B9D61" w14:textId="77777777" w:rsidTr="00302217">
        <w:trPr>
          <w:trHeight w:val="7"/>
          <w:jc w:val="center"/>
        </w:trPr>
        <w:tc>
          <w:tcPr>
            <w:tcW w:w="3096" w:type="dxa"/>
            <w:shd w:val="clear" w:color="auto" w:fill="D0CECE" w:themeFill="background2" w:themeFillShade="E6"/>
          </w:tcPr>
          <w:p w14:paraId="1D8B9C12"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0FEF14DE"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62003035"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3C465DDC" w14:textId="77777777" w:rsidR="005F6AFA" w:rsidRPr="006C5E71" w:rsidRDefault="005F6AFA" w:rsidP="00302217">
            <w:pPr>
              <w:rPr>
                <w:rFonts w:ascii="Arial" w:hAnsi="Arial" w:cs="Arial"/>
              </w:rPr>
            </w:pPr>
            <w:r w:rsidRPr="006C5E71">
              <w:rPr>
                <w:rFonts w:ascii="Arial" w:hAnsi="Arial" w:cs="Arial"/>
              </w:rPr>
              <w:t>DSS02 – Gestión de Solicitudes e Incidentes</w:t>
            </w:r>
          </w:p>
        </w:tc>
      </w:tr>
      <w:tr w:rsidR="005F6AFA" w:rsidRPr="006C5E71" w14:paraId="30D0813B" w14:textId="77777777" w:rsidTr="00302217">
        <w:trPr>
          <w:trHeight w:val="3"/>
          <w:jc w:val="center"/>
        </w:trPr>
        <w:tc>
          <w:tcPr>
            <w:tcW w:w="11515" w:type="dxa"/>
            <w:gridSpan w:val="7"/>
            <w:shd w:val="clear" w:color="auto" w:fill="D0CECE" w:themeFill="background2" w:themeFillShade="E6"/>
          </w:tcPr>
          <w:p w14:paraId="712197FC"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27B8D893" w14:textId="77777777" w:rsidTr="00302217">
        <w:trPr>
          <w:trHeight w:val="21"/>
          <w:jc w:val="center"/>
        </w:trPr>
        <w:tc>
          <w:tcPr>
            <w:tcW w:w="11515" w:type="dxa"/>
            <w:gridSpan w:val="7"/>
          </w:tcPr>
          <w:p w14:paraId="49FA7073" w14:textId="77777777" w:rsidR="005F6AFA" w:rsidRPr="006C5E71" w:rsidRDefault="005F6AFA" w:rsidP="00302217">
            <w:pPr>
              <w:rPr>
                <w:rFonts w:ascii="Arial" w:hAnsi="Arial" w:cs="Arial"/>
              </w:rPr>
            </w:pPr>
            <w:r w:rsidRPr="006C5E71">
              <w:rPr>
                <w:rFonts w:ascii="Arial" w:hAnsi="Arial" w:cs="Arial"/>
              </w:rPr>
              <w:t>No existe un procedimiento formal ni una herramienta (como un sistema de tickets) para el registro, seguimiento y resolución de incidentes de red. Las fallas de conectividad se reportan de manera verbal o informal a personas que, sin designación oficial, intentan resolverlas. No se genera documentación que permita analizar la recurrencia de los problemas.</w:t>
            </w:r>
          </w:p>
        </w:tc>
      </w:tr>
      <w:tr w:rsidR="005F6AFA" w:rsidRPr="006C5E71" w14:paraId="72460243" w14:textId="77777777" w:rsidTr="00302217">
        <w:trPr>
          <w:trHeight w:val="3"/>
          <w:jc w:val="center"/>
        </w:trPr>
        <w:tc>
          <w:tcPr>
            <w:tcW w:w="11515" w:type="dxa"/>
            <w:gridSpan w:val="7"/>
            <w:shd w:val="clear" w:color="auto" w:fill="D0CECE" w:themeFill="background2" w:themeFillShade="E6"/>
          </w:tcPr>
          <w:p w14:paraId="79594F59"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58E5BD0D" w14:textId="77777777" w:rsidTr="00302217">
        <w:trPr>
          <w:trHeight w:val="1241"/>
          <w:jc w:val="center"/>
        </w:trPr>
        <w:tc>
          <w:tcPr>
            <w:tcW w:w="11515" w:type="dxa"/>
            <w:gridSpan w:val="7"/>
          </w:tcPr>
          <w:p w14:paraId="02D1CB24" w14:textId="77777777" w:rsidR="005F6AFA" w:rsidRPr="00D03BD3" w:rsidRDefault="005F6AFA" w:rsidP="005F6AFA">
            <w:pPr>
              <w:numPr>
                <w:ilvl w:val="0"/>
                <w:numId w:val="6"/>
              </w:numPr>
              <w:spacing w:line="240" w:lineRule="auto"/>
              <w:rPr>
                <w:rFonts w:ascii="Arial" w:hAnsi="Arial" w:cs="Arial"/>
              </w:rPr>
            </w:pPr>
            <w:r w:rsidRPr="00D03BD3">
              <w:rPr>
                <w:rFonts w:ascii="Arial" w:hAnsi="Arial" w:cs="Arial"/>
              </w:rPr>
              <w:t>Inexistencia de un administrador de red responsable de la gestión de incidentes.</w:t>
            </w:r>
          </w:p>
          <w:p w14:paraId="456ACEDD" w14:textId="77777777" w:rsidR="005F6AFA" w:rsidRPr="00D03BD3" w:rsidRDefault="005F6AFA" w:rsidP="005F6AFA">
            <w:pPr>
              <w:numPr>
                <w:ilvl w:val="0"/>
                <w:numId w:val="6"/>
              </w:numPr>
              <w:spacing w:line="240" w:lineRule="auto"/>
              <w:rPr>
                <w:rFonts w:ascii="Arial" w:hAnsi="Arial" w:cs="Arial"/>
              </w:rPr>
            </w:pPr>
            <w:r w:rsidRPr="00D03BD3">
              <w:rPr>
                <w:rFonts w:ascii="Arial" w:hAnsi="Arial" w:cs="Arial"/>
              </w:rPr>
              <w:t>Falta de implementación de un sistema de mesa de ayuda básico.</w:t>
            </w:r>
          </w:p>
          <w:p w14:paraId="2D8EC343" w14:textId="77777777" w:rsidR="005F6AFA" w:rsidRPr="006C5E71" w:rsidRDefault="005F6AFA" w:rsidP="005F6AFA">
            <w:pPr>
              <w:numPr>
                <w:ilvl w:val="0"/>
                <w:numId w:val="6"/>
              </w:numPr>
              <w:spacing w:line="240" w:lineRule="auto"/>
              <w:rPr>
                <w:rFonts w:ascii="Arial" w:hAnsi="Arial" w:cs="Arial"/>
              </w:rPr>
            </w:pPr>
            <w:r w:rsidRPr="00D03BD3">
              <w:rPr>
                <w:rFonts w:ascii="Arial" w:hAnsi="Arial" w:cs="Arial"/>
              </w:rPr>
              <w:t>Cultura organizacional reactiva que no prioriza el registro de eventos.</w:t>
            </w:r>
          </w:p>
        </w:tc>
      </w:tr>
      <w:tr w:rsidR="005F6AFA" w:rsidRPr="006C5E71" w14:paraId="0F97D143" w14:textId="77777777" w:rsidTr="00302217">
        <w:trPr>
          <w:trHeight w:val="3"/>
          <w:jc w:val="center"/>
        </w:trPr>
        <w:tc>
          <w:tcPr>
            <w:tcW w:w="11515" w:type="dxa"/>
            <w:gridSpan w:val="7"/>
            <w:shd w:val="clear" w:color="auto" w:fill="D0CECE" w:themeFill="background2" w:themeFillShade="E6"/>
          </w:tcPr>
          <w:p w14:paraId="00928227"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5A79CB5C" w14:textId="77777777" w:rsidTr="00302217">
        <w:trPr>
          <w:trHeight w:val="17"/>
          <w:jc w:val="center"/>
        </w:trPr>
        <w:tc>
          <w:tcPr>
            <w:tcW w:w="11515" w:type="dxa"/>
            <w:gridSpan w:val="7"/>
          </w:tcPr>
          <w:p w14:paraId="4E43A892"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Entrevistas con el personal de las áreas de Epidemiología, Estadística y Planificación, quienes confirmaron el procedimiento informal.</w:t>
            </w:r>
          </w:p>
          <w:p w14:paraId="14A6B4FB" w14:textId="77777777" w:rsidR="005F6AFA" w:rsidRPr="006C5E71" w:rsidRDefault="005F6AFA" w:rsidP="005F6AFA">
            <w:pPr>
              <w:numPr>
                <w:ilvl w:val="0"/>
                <w:numId w:val="7"/>
              </w:numPr>
              <w:spacing w:line="240" w:lineRule="auto"/>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de gestión de red, criterio DSS02: ¿Existe un registro formal de incidentes de red? Respuesta: NO.</w:t>
            </w:r>
          </w:p>
        </w:tc>
      </w:tr>
      <w:tr w:rsidR="005F6AFA" w:rsidRPr="006C5E71" w14:paraId="56327F6F" w14:textId="77777777" w:rsidTr="00302217">
        <w:trPr>
          <w:trHeight w:val="3"/>
          <w:jc w:val="center"/>
        </w:trPr>
        <w:tc>
          <w:tcPr>
            <w:tcW w:w="11515" w:type="dxa"/>
            <w:gridSpan w:val="7"/>
            <w:shd w:val="clear" w:color="auto" w:fill="D0CECE" w:themeFill="background2" w:themeFillShade="E6"/>
          </w:tcPr>
          <w:p w14:paraId="0D7B81E2"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19DB6B8D" w14:textId="77777777" w:rsidTr="00302217">
        <w:trPr>
          <w:trHeight w:val="10"/>
          <w:jc w:val="center"/>
        </w:trPr>
        <w:tc>
          <w:tcPr>
            <w:tcW w:w="11515" w:type="dxa"/>
            <w:gridSpan w:val="7"/>
          </w:tcPr>
          <w:p w14:paraId="6A4FB856"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Tiempos de respuesta y resolución de fallos excesivos y no controlados.</w:t>
            </w:r>
          </w:p>
          <w:p w14:paraId="0F5FB47B"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Imposibilidad de identificar problemas recurrentes o medir la calidad del servicio de red.</w:t>
            </w:r>
          </w:p>
          <w:p w14:paraId="659B821C"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Sensación de desamparo en los usuarios al no tener un canal claro de reporte.</w:t>
            </w:r>
          </w:p>
        </w:tc>
      </w:tr>
      <w:tr w:rsidR="005F6AFA" w:rsidRPr="006C5E71" w14:paraId="20B8F774" w14:textId="77777777" w:rsidTr="00302217">
        <w:trPr>
          <w:trHeight w:val="3"/>
          <w:jc w:val="center"/>
        </w:trPr>
        <w:tc>
          <w:tcPr>
            <w:tcW w:w="11515" w:type="dxa"/>
            <w:gridSpan w:val="7"/>
            <w:shd w:val="clear" w:color="auto" w:fill="D0CECE" w:themeFill="background2" w:themeFillShade="E6"/>
          </w:tcPr>
          <w:p w14:paraId="11B9D1F9"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28CBA81C" w14:textId="77777777" w:rsidTr="0030221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829"/>
              <w:gridCol w:w="1177"/>
              <w:gridCol w:w="1475"/>
              <w:gridCol w:w="1177"/>
            </w:tblGrid>
            <w:tr w:rsidR="005F6AFA" w:rsidRPr="00D03BD3" w14:paraId="05B82300" w14:textId="77777777" w:rsidTr="00302217">
              <w:trPr>
                <w:trHeight w:val="288"/>
              </w:trPr>
              <w:tc>
                <w:tcPr>
                  <w:tcW w:w="5829" w:type="dxa"/>
                  <w:tcBorders>
                    <w:top w:val="nil"/>
                    <w:left w:val="nil"/>
                    <w:bottom w:val="nil"/>
                    <w:right w:val="nil"/>
                  </w:tcBorders>
                  <w:shd w:val="clear" w:color="auto" w:fill="auto"/>
                  <w:noWrap/>
                  <w:vAlign w:val="bottom"/>
                  <w:hideMark/>
                </w:tcPr>
                <w:p w14:paraId="72F9E73E"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Riesgo Asociado</w:t>
                  </w:r>
                </w:p>
              </w:tc>
              <w:tc>
                <w:tcPr>
                  <w:tcW w:w="1177" w:type="dxa"/>
                  <w:tcBorders>
                    <w:top w:val="nil"/>
                    <w:left w:val="nil"/>
                    <w:bottom w:val="nil"/>
                    <w:right w:val="nil"/>
                  </w:tcBorders>
                  <w:shd w:val="clear" w:color="auto" w:fill="auto"/>
                  <w:noWrap/>
                  <w:vAlign w:val="bottom"/>
                  <w:hideMark/>
                </w:tcPr>
                <w:p w14:paraId="78292803"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Impacto</w:t>
                  </w:r>
                </w:p>
              </w:tc>
              <w:tc>
                <w:tcPr>
                  <w:tcW w:w="1177" w:type="dxa"/>
                  <w:tcBorders>
                    <w:top w:val="nil"/>
                    <w:left w:val="nil"/>
                    <w:bottom w:val="nil"/>
                    <w:right w:val="nil"/>
                  </w:tcBorders>
                  <w:shd w:val="clear" w:color="auto" w:fill="auto"/>
                  <w:noWrap/>
                  <w:vAlign w:val="bottom"/>
                  <w:hideMark/>
                </w:tcPr>
                <w:p w14:paraId="5DF0E9E8"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Probabilidad</w:t>
                  </w:r>
                </w:p>
              </w:tc>
              <w:tc>
                <w:tcPr>
                  <w:tcW w:w="1177" w:type="dxa"/>
                  <w:tcBorders>
                    <w:top w:val="nil"/>
                    <w:left w:val="nil"/>
                    <w:bottom w:val="nil"/>
                    <w:right w:val="nil"/>
                  </w:tcBorders>
                  <w:shd w:val="clear" w:color="auto" w:fill="auto"/>
                  <w:noWrap/>
                  <w:vAlign w:val="bottom"/>
                  <w:hideMark/>
                </w:tcPr>
                <w:p w14:paraId="7E4A5BFE"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Nivel de Riesgo</w:t>
                  </w:r>
                </w:p>
              </w:tc>
            </w:tr>
            <w:tr w:rsidR="005F6AFA" w:rsidRPr="00D03BD3" w14:paraId="16E2A84B" w14:textId="77777777" w:rsidTr="00302217">
              <w:trPr>
                <w:trHeight w:val="288"/>
              </w:trPr>
              <w:tc>
                <w:tcPr>
                  <w:tcW w:w="5829" w:type="dxa"/>
                  <w:tcBorders>
                    <w:top w:val="nil"/>
                    <w:left w:val="nil"/>
                    <w:bottom w:val="nil"/>
                    <w:right w:val="nil"/>
                  </w:tcBorders>
                  <w:shd w:val="clear" w:color="auto" w:fill="auto"/>
                  <w:noWrap/>
                  <w:vAlign w:val="bottom"/>
                  <w:hideMark/>
                </w:tcPr>
                <w:p w14:paraId="04237711"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Proceso DSS02 no implementado: Respuesta ineficiente a incidentes</w:t>
                  </w:r>
                </w:p>
              </w:tc>
              <w:tc>
                <w:tcPr>
                  <w:tcW w:w="1177" w:type="dxa"/>
                  <w:tcBorders>
                    <w:top w:val="nil"/>
                    <w:left w:val="nil"/>
                    <w:bottom w:val="nil"/>
                    <w:right w:val="nil"/>
                  </w:tcBorders>
                  <w:shd w:val="clear" w:color="auto" w:fill="auto"/>
                  <w:noWrap/>
                  <w:vAlign w:val="bottom"/>
                  <w:hideMark/>
                </w:tcPr>
                <w:p w14:paraId="5F9B8644"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(3)</w:t>
                  </w:r>
                </w:p>
              </w:tc>
              <w:tc>
                <w:tcPr>
                  <w:tcW w:w="1177" w:type="dxa"/>
                  <w:tcBorders>
                    <w:top w:val="nil"/>
                    <w:left w:val="nil"/>
                    <w:bottom w:val="nil"/>
                    <w:right w:val="nil"/>
                  </w:tcBorders>
                  <w:shd w:val="clear" w:color="auto" w:fill="auto"/>
                  <w:noWrap/>
                  <w:vAlign w:val="bottom"/>
                  <w:hideMark/>
                </w:tcPr>
                <w:p w14:paraId="6C7AB64B"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Muy Alta (5)</w:t>
                  </w:r>
                </w:p>
              </w:tc>
              <w:tc>
                <w:tcPr>
                  <w:tcW w:w="1177" w:type="dxa"/>
                  <w:tcBorders>
                    <w:top w:val="nil"/>
                    <w:left w:val="nil"/>
                    <w:bottom w:val="nil"/>
                    <w:right w:val="nil"/>
                  </w:tcBorders>
                  <w:shd w:val="clear" w:color="auto" w:fill="auto"/>
                  <w:noWrap/>
                  <w:vAlign w:val="bottom"/>
                  <w:hideMark/>
                </w:tcPr>
                <w:p w14:paraId="3AB0420C" w14:textId="77777777" w:rsidR="005F6AFA" w:rsidRPr="00D03BD3" w:rsidRDefault="005F6AFA" w:rsidP="0030221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(15)</w:t>
                  </w:r>
                </w:p>
              </w:tc>
            </w:tr>
          </w:tbl>
          <w:p w14:paraId="105F083C" w14:textId="77777777" w:rsidR="005F6AFA" w:rsidRPr="006C5E71" w:rsidRDefault="005F6AFA" w:rsidP="00302217">
            <w:pPr>
              <w:rPr>
                <w:rFonts w:ascii="Arial" w:hAnsi="Arial" w:cs="Arial"/>
              </w:rPr>
            </w:pPr>
          </w:p>
        </w:tc>
      </w:tr>
      <w:tr w:rsidR="005F6AFA" w:rsidRPr="006C5E71" w14:paraId="31887930" w14:textId="77777777" w:rsidTr="00302217">
        <w:trPr>
          <w:trHeight w:val="16"/>
          <w:jc w:val="center"/>
        </w:trPr>
        <w:tc>
          <w:tcPr>
            <w:tcW w:w="11515" w:type="dxa"/>
            <w:gridSpan w:val="7"/>
            <w:shd w:val="clear" w:color="auto" w:fill="D0CECE" w:themeFill="background2" w:themeFillShade="E6"/>
          </w:tcPr>
          <w:p w14:paraId="27FD0A7F"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1914024A" w14:textId="77777777" w:rsidTr="00302217">
        <w:trPr>
          <w:trHeight w:val="3"/>
          <w:jc w:val="center"/>
        </w:trPr>
        <w:tc>
          <w:tcPr>
            <w:tcW w:w="11515" w:type="dxa"/>
            <w:gridSpan w:val="7"/>
            <w:shd w:val="clear" w:color="auto" w:fill="FFFFFF" w:themeFill="background1"/>
          </w:tcPr>
          <w:p w14:paraId="5B9DF21D" w14:textId="77777777" w:rsidR="005F6AFA" w:rsidRPr="006C5E71" w:rsidRDefault="005F6AFA" w:rsidP="005F6AFA">
            <w:pPr>
              <w:numPr>
                <w:ilvl w:val="0"/>
                <w:numId w:val="16"/>
              </w:numPr>
              <w:spacing w:line="240" w:lineRule="auto"/>
              <w:rPr>
                <w:rFonts w:ascii="Arial" w:hAnsi="Arial" w:cs="Arial"/>
              </w:rPr>
            </w:pPr>
            <w:r w:rsidRPr="006C5E71">
              <w:rPr>
                <w:rFonts w:ascii="Arial" w:hAnsi="Arial" w:cs="Arial"/>
              </w:rPr>
              <w:t>Corto plazo: Designar al responsable de red como punto único de contacto para el reporte de incidentes.</w:t>
            </w:r>
          </w:p>
          <w:p w14:paraId="555E2DE8" w14:textId="77777777" w:rsidR="005F6AFA" w:rsidRPr="006C5E71" w:rsidRDefault="005F6AFA" w:rsidP="005F6AFA">
            <w:pPr>
              <w:numPr>
                <w:ilvl w:val="0"/>
                <w:numId w:val="16"/>
              </w:numPr>
              <w:spacing w:line="240" w:lineRule="auto"/>
              <w:rPr>
                <w:rFonts w:ascii="Arial" w:hAnsi="Arial" w:cs="Arial"/>
              </w:rPr>
            </w:pPr>
            <w:r w:rsidRPr="006C5E71">
              <w:rPr>
                <w:rFonts w:ascii="Arial" w:hAnsi="Arial" w:cs="Arial"/>
              </w:rPr>
              <w:t>Corto plazo: Implementar un sistema de tickets simple (puede ser una hoja de cálculo compartida o una herramienta gratuita) para registrar, dar seguimiento y documentar la resolución de cada incidente.</w:t>
            </w:r>
          </w:p>
        </w:tc>
      </w:tr>
    </w:tbl>
    <w:p w14:paraId="2FA87EAA" w14:textId="77777777" w:rsidR="005F6AFA" w:rsidRPr="006C5E71" w:rsidRDefault="005F6AFA" w:rsidP="005F6AFA">
      <w:pPr>
        <w:rPr>
          <w:rFonts w:ascii="Arial" w:hAnsi="Arial" w:cs="Arial"/>
        </w:rPr>
      </w:pPr>
    </w:p>
    <w:p w14:paraId="6E1018EC" w14:textId="77777777" w:rsidR="005F6AFA" w:rsidRPr="006C5E71" w:rsidRDefault="005F6AFA" w:rsidP="005F6AFA">
      <w:pPr>
        <w:rPr>
          <w:rFonts w:ascii="Arial" w:hAnsi="Arial" w:cs="Arial"/>
        </w:rPr>
      </w:pPr>
    </w:p>
    <w:p w14:paraId="7A98F56A" w14:textId="77777777" w:rsidR="005F6AFA" w:rsidRPr="00D03BD3" w:rsidRDefault="005F6AFA" w:rsidP="005F6AFA">
      <w:pPr>
        <w:rPr>
          <w:rFonts w:ascii="Arial" w:hAnsi="Arial" w:cs="Arial"/>
          <w:b/>
          <w:bCs/>
        </w:rPr>
      </w:pPr>
      <w:r w:rsidRPr="00D03BD3">
        <w:rPr>
          <w:rFonts w:ascii="Arial" w:hAnsi="Arial" w:cs="Arial"/>
          <w:b/>
          <w:bCs/>
        </w:rPr>
        <w:t>HALLAZGO No. H-RED-GOB-0</w:t>
      </w:r>
      <w:r w:rsidRPr="006C5E71">
        <w:rPr>
          <w:rFonts w:ascii="Arial" w:hAnsi="Arial" w:cs="Arial"/>
          <w:b/>
          <w:bCs/>
        </w:rPr>
        <w:t>2</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00077B0D" w14:textId="77777777" w:rsidTr="00302217">
        <w:trPr>
          <w:trHeight w:val="4"/>
          <w:jc w:val="center"/>
        </w:trPr>
        <w:tc>
          <w:tcPr>
            <w:tcW w:w="7788" w:type="dxa"/>
            <w:gridSpan w:val="4"/>
          </w:tcPr>
          <w:p w14:paraId="590BE20F"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37EC51B6" w14:textId="77777777" w:rsidR="005F6AFA" w:rsidRPr="006C5E71" w:rsidRDefault="005F6AFA" w:rsidP="00302217">
            <w:pPr>
              <w:rPr>
                <w:rFonts w:ascii="Arial" w:hAnsi="Arial" w:cs="Arial"/>
              </w:rPr>
            </w:pPr>
            <w:r w:rsidRPr="00D03BD3">
              <w:rPr>
                <w:rFonts w:ascii="Arial" w:hAnsi="Arial" w:cs="Arial"/>
                <w:b/>
                <w:bCs/>
              </w:rPr>
              <w:t>H-RED-GOB-0</w:t>
            </w:r>
            <w:r w:rsidRPr="006C5E71">
              <w:rPr>
                <w:rFonts w:ascii="Arial" w:hAnsi="Arial" w:cs="Arial"/>
                <w:b/>
                <w:bCs/>
              </w:rPr>
              <w:t>2</w:t>
            </w:r>
          </w:p>
        </w:tc>
      </w:tr>
      <w:tr w:rsidR="005F6AFA" w:rsidRPr="006C5E71" w14:paraId="5222918F" w14:textId="77777777" w:rsidTr="00302217">
        <w:trPr>
          <w:trHeight w:val="3"/>
          <w:jc w:val="center"/>
        </w:trPr>
        <w:tc>
          <w:tcPr>
            <w:tcW w:w="7788" w:type="dxa"/>
            <w:gridSpan w:val="4"/>
          </w:tcPr>
          <w:p w14:paraId="3A086396"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6EE13E5E" w14:textId="77777777" w:rsidR="005F6AFA" w:rsidRPr="006C5E71" w:rsidRDefault="005F6AFA" w:rsidP="00302217">
            <w:pPr>
              <w:rPr>
                <w:rFonts w:ascii="Arial" w:hAnsi="Arial" w:cs="Arial"/>
              </w:rPr>
            </w:pPr>
            <w:r>
              <w:rPr>
                <w:rFonts w:ascii="Arial" w:hAnsi="Arial" w:cs="Arial"/>
              </w:rPr>
              <w:t>H9</w:t>
            </w:r>
          </w:p>
        </w:tc>
      </w:tr>
      <w:tr w:rsidR="005F6AFA" w:rsidRPr="006C5E71" w14:paraId="0C91553F" w14:textId="77777777" w:rsidTr="00302217">
        <w:trPr>
          <w:trHeight w:val="3"/>
          <w:jc w:val="center"/>
        </w:trPr>
        <w:tc>
          <w:tcPr>
            <w:tcW w:w="3096" w:type="dxa"/>
            <w:vMerge w:val="restart"/>
            <w:shd w:val="clear" w:color="auto" w:fill="D0CECE" w:themeFill="background2" w:themeFillShade="E6"/>
          </w:tcPr>
          <w:p w14:paraId="13370D11"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1FD1127" w14:textId="77777777" w:rsidR="005F6AFA" w:rsidRPr="006C5E71" w:rsidRDefault="005F6AFA" w:rsidP="00302217">
            <w:pPr>
              <w:rPr>
                <w:rFonts w:ascii="Arial" w:hAnsi="Arial" w:cs="Arial"/>
              </w:rPr>
            </w:pPr>
            <w:r w:rsidRPr="006C5E71">
              <w:rPr>
                <w:rFonts w:ascii="Arial" w:hAnsi="Arial" w:cs="Arial"/>
              </w:rPr>
              <w:t>Gestión de la Continuidad de la Red</w:t>
            </w:r>
          </w:p>
        </w:tc>
        <w:tc>
          <w:tcPr>
            <w:tcW w:w="3727" w:type="dxa"/>
            <w:gridSpan w:val="3"/>
          </w:tcPr>
          <w:p w14:paraId="2487E60D"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29A89558" w14:textId="77777777" w:rsidTr="00302217">
        <w:trPr>
          <w:trHeight w:val="3"/>
          <w:jc w:val="center"/>
        </w:trPr>
        <w:tc>
          <w:tcPr>
            <w:tcW w:w="3096" w:type="dxa"/>
            <w:vMerge/>
            <w:shd w:val="clear" w:color="auto" w:fill="D0CECE" w:themeFill="background2" w:themeFillShade="E6"/>
          </w:tcPr>
          <w:p w14:paraId="3E80012B" w14:textId="77777777" w:rsidR="005F6AFA" w:rsidRPr="006C5E71" w:rsidRDefault="005F6AFA" w:rsidP="00302217">
            <w:pPr>
              <w:rPr>
                <w:rFonts w:ascii="Arial" w:hAnsi="Arial" w:cs="Arial"/>
              </w:rPr>
            </w:pPr>
          </w:p>
        </w:tc>
        <w:tc>
          <w:tcPr>
            <w:tcW w:w="4692" w:type="dxa"/>
            <w:gridSpan w:val="3"/>
            <w:vMerge/>
            <w:tcBorders>
              <w:bottom w:val="nil"/>
            </w:tcBorders>
          </w:tcPr>
          <w:p w14:paraId="4FB999B3" w14:textId="77777777" w:rsidR="005F6AFA" w:rsidRPr="006C5E71" w:rsidRDefault="005F6AFA" w:rsidP="00302217">
            <w:pPr>
              <w:rPr>
                <w:rFonts w:ascii="Arial" w:hAnsi="Arial" w:cs="Arial"/>
              </w:rPr>
            </w:pPr>
          </w:p>
        </w:tc>
        <w:tc>
          <w:tcPr>
            <w:tcW w:w="680" w:type="dxa"/>
          </w:tcPr>
          <w:p w14:paraId="1E4A4205"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21D37310"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47F1FDF6"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0D17573D" w14:textId="77777777" w:rsidTr="00302217">
        <w:trPr>
          <w:trHeight w:val="3"/>
          <w:jc w:val="center"/>
        </w:trPr>
        <w:tc>
          <w:tcPr>
            <w:tcW w:w="3096" w:type="dxa"/>
            <w:shd w:val="clear" w:color="auto" w:fill="D0CECE" w:themeFill="background2" w:themeFillShade="E6"/>
          </w:tcPr>
          <w:p w14:paraId="437615AE" w14:textId="77777777" w:rsidR="005F6AFA" w:rsidRPr="006C5E71" w:rsidRDefault="005F6AFA" w:rsidP="00302217">
            <w:pPr>
              <w:rPr>
                <w:rFonts w:ascii="Arial" w:hAnsi="Arial" w:cs="Arial"/>
              </w:rPr>
            </w:pPr>
            <w:r w:rsidRPr="006C5E71">
              <w:rPr>
                <w:rFonts w:ascii="Arial" w:hAnsi="Arial" w:cs="Arial"/>
              </w:rPr>
              <w:lastRenderedPageBreak/>
              <w:t>RESPONSABLE</w:t>
            </w:r>
          </w:p>
        </w:tc>
        <w:tc>
          <w:tcPr>
            <w:tcW w:w="8419" w:type="dxa"/>
            <w:gridSpan w:val="6"/>
          </w:tcPr>
          <w:p w14:paraId="242A7D58" w14:textId="77777777" w:rsidR="005F6AFA" w:rsidRPr="006C5E71" w:rsidRDefault="005F6AFA" w:rsidP="00302217">
            <w:pPr>
              <w:rPr>
                <w:rFonts w:ascii="Arial" w:hAnsi="Arial" w:cs="Arial"/>
              </w:rPr>
            </w:pPr>
          </w:p>
        </w:tc>
      </w:tr>
      <w:tr w:rsidR="005F6AFA" w:rsidRPr="006C5E71" w14:paraId="003DE707" w14:textId="77777777" w:rsidTr="00302217">
        <w:trPr>
          <w:trHeight w:val="3"/>
          <w:jc w:val="center"/>
        </w:trPr>
        <w:tc>
          <w:tcPr>
            <w:tcW w:w="3096" w:type="dxa"/>
            <w:shd w:val="clear" w:color="auto" w:fill="D0CECE" w:themeFill="background2" w:themeFillShade="E6"/>
          </w:tcPr>
          <w:p w14:paraId="537A707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B394CA4" w14:textId="77777777" w:rsidR="005F6AFA" w:rsidRPr="006C5E71" w:rsidRDefault="005F6AFA" w:rsidP="00302217">
            <w:pPr>
              <w:rPr>
                <w:rFonts w:ascii="Arial" w:hAnsi="Arial" w:cs="Arial"/>
              </w:rPr>
            </w:pPr>
            <w:r w:rsidRPr="006C5E71">
              <w:rPr>
                <w:rFonts w:ascii="Arial" w:hAnsi="Arial" w:cs="Arial"/>
              </w:rPr>
              <w:t>COBIT DSS04, ISO 27001 A.17.2</w:t>
            </w:r>
          </w:p>
        </w:tc>
      </w:tr>
      <w:tr w:rsidR="005F6AFA" w:rsidRPr="006C5E71" w14:paraId="1CE4B604" w14:textId="77777777" w:rsidTr="00302217">
        <w:trPr>
          <w:trHeight w:val="7"/>
          <w:jc w:val="center"/>
        </w:trPr>
        <w:tc>
          <w:tcPr>
            <w:tcW w:w="3096" w:type="dxa"/>
            <w:shd w:val="clear" w:color="auto" w:fill="D0CECE" w:themeFill="background2" w:themeFillShade="E6"/>
          </w:tcPr>
          <w:p w14:paraId="61D4BAE7"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39131513"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2C1C4402"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369CCDA" w14:textId="77777777" w:rsidR="005F6AFA" w:rsidRPr="006C5E71" w:rsidRDefault="005F6AFA" w:rsidP="00302217">
            <w:pPr>
              <w:rPr>
                <w:rFonts w:ascii="Arial" w:hAnsi="Arial" w:cs="Arial"/>
              </w:rPr>
            </w:pPr>
            <w:r w:rsidRPr="006C5E71">
              <w:rPr>
                <w:rFonts w:ascii="Arial" w:hAnsi="Arial" w:cs="Arial"/>
              </w:rPr>
              <w:t>DSS04 – Gestión de la Continuidad</w:t>
            </w:r>
          </w:p>
        </w:tc>
      </w:tr>
      <w:tr w:rsidR="005F6AFA" w:rsidRPr="006C5E71" w14:paraId="3FF57354" w14:textId="77777777" w:rsidTr="00302217">
        <w:trPr>
          <w:trHeight w:val="3"/>
          <w:jc w:val="center"/>
        </w:trPr>
        <w:tc>
          <w:tcPr>
            <w:tcW w:w="11515" w:type="dxa"/>
            <w:gridSpan w:val="7"/>
            <w:shd w:val="clear" w:color="auto" w:fill="D0CECE" w:themeFill="background2" w:themeFillShade="E6"/>
          </w:tcPr>
          <w:p w14:paraId="0D2783BC"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7151F55D" w14:textId="77777777" w:rsidTr="00302217">
        <w:trPr>
          <w:trHeight w:val="21"/>
          <w:jc w:val="center"/>
        </w:trPr>
        <w:tc>
          <w:tcPr>
            <w:tcW w:w="11515" w:type="dxa"/>
            <w:gridSpan w:val="7"/>
          </w:tcPr>
          <w:p w14:paraId="4656218D" w14:textId="77777777" w:rsidR="005F6AFA" w:rsidRPr="006C5E71" w:rsidRDefault="005F6AFA" w:rsidP="00302217">
            <w:pPr>
              <w:rPr>
                <w:rFonts w:ascii="Arial" w:hAnsi="Arial" w:cs="Arial"/>
              </w:rPr>
            </w:pPr>
            <w:r w:rsidRPr="006C5E71">
              <w:rPr>
                <w:rFonts w:ascii="Arial" w:hAnsi="Arial" w:cs="Arial"/>
              </w:rPr>
              <w:t xml:space="preserve">El SILAIS – Sede Masaya no cuenta con un Plan de Continuidad de Negocio o Recuperación ante Desastres (BCP/DRP) para la infraestructura de red. No existen procedimientos documentados que describan las acciones a tomar para restablecer la conectividad en caso de un fallo catastrófico del </w:t>
            </w:r>
            <w:proofErr w:type="spellStart"/>
            <w:r w:rsidRPr="006C5E71">
              <w:rPr>
                <w:rFonts w:ascii="Arial" w:hAnsi="Arial" w:cs="Arial"/>
              </w:rPr>
              <w:t>switch</w:t>
            </w:r>
            <w:proofErr w:type="spellEnd"/>
            <w:r w:rsidRPr="006C5E71">
              <w:rPr>
                <w:rFonts w:ascii="Arial" w:hAnsi="Arial" w:cs="Arial"/>
              </w:rPr>
              <w:t xml:space="preserve"> principal, la pérdida del enlace con el MINSA Central o cualquier otro incidente que paralice las comunicaciones.</w:t>
            </w:r>
          </w:p>
        </w:tc>
      </w:tr>
      <w:tr w:rsidR="005F6AFA" w:rsidRPr="006C5E71" w14:paraId="355D3D86" w14:textId="77777777" w:rsidTr="00302217">
        <w:trPr>
          <w:trHeight w:val="3"/>
          <w:jc w:val="center"/>
        </w:trPr>
        <w:tc>
          <w:tcPr>
            <w:tcW w:w="11515" w:type="dxa"/>
            <w:gridSpan w:val="7"/>
            <w:shd w:val="clear" w:color="auto" w:fill="D0CECE" w:themeFill="background2" w:themeFillShade="E6"/>
          </w:tcPr>
          <w:p w14:paraId="703ED423"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38543B30" w14:textId="77777777" w:rsidTr="00302217">
        <w:trPr>
          <w:trHeight w:val="1241"/>
          <w:jc w:val="center"/>
        </w:trPr>
        <w:tc>
          <w:tcPr>
            <w:tcW w:w="11515" w:type="dxa"/>
            <w:gridSpan w:val="7"/>
          </w:tcPr>
          <w:p w14:paraId="550E0C6E"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Inexistencia de un responsable de TI que impulse la elaboración del plan.</w:t>
            </w:r>
          </w:p>
          <w:p w14:paraId="16FFAE22"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Falta de conciencia sobre la dependencia crítica de la institución en la conectividad de red para la operación del SISNIVEN.</w:t>
            </w:r>
          </w:p>
          <w:p w14:paraId="69C7FD7B" w14:textId="77777777" w:rsidR="005F6AFA" w:rsidRPr="006C5E71" w:rsidRDefault="005F6AFA" w:rsidP="005F6AFA">
            <w:pPr>
              <w:numPr>
                <w:ilvl w:val="0"/>
                <w:numId w:val="6"/>
              </w:numPr>
              <w:spacing w:line="240" w:lineRule="auto"/>
              <w:rPr>
                <w:rFonts w:ascii="Arial" w:hAnsi="Arial" w:cs="Arial"/>
              </w:rPr>
            </w:pPr>
            <w:r w:rsidRPr="006C5E71">
              <w:rPr>
                <w:rFonts w:ascii="Arial" w:hAnsi="Arial" w:cs="Arial"/>
              </w:rPr>
              <w:t>Ausencia de una política institucional de continuidad del negocio.</w:t>
            </w:r>
          </w:p>
        </w:tc>
      </w:tr>
      <w:tr w:rsidR="005F6AFA" w:rsidRPr="006C5E71" w14:paraId="5AF4B8FB" w14:textId="77777777" w:rsidTr="00302217">
        <w:trPr>
          <w:trHeight w:val="3"/>
          <w:jc w:val="center"/>
        </w:trPr>
        <w:tc>
          <w:tcPr>
            <w:tcW w:w="11515" w:type="dxa"/>
            <w:gridSpan w:val="7"/>
            <w:shd w:val="clear" w:color="auto" w:fill="D0CECE" w:themeFill="background2" w:themeFillShade="E6"/>
          </w:tcPr>
          <w:p w14:paraId="126F82AC"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1C5B9242" w14:textId="77777777" w:rsidTr="00302217">
        <w:trPr>
          <w:trHeight w:val="17"/>
          <w:jc w:val="center"/>
        </w:trPr>
        <w:tc>
          <w:tcPr>
            <w:tcW w:w="11515" w:type="dxa"/>
            <w:gridSpan w:val="7"/>
          </w:tcPr>
          <w:p w14:paraId="79694D5F"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Inexistencia de un responsable de TI que impulse la elaboración del plan.</w:t>
            </w:r>
          </w:p>
          <w:p w14:paraId="57CA2DB2"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Falta de conciencia sobre la dependencia crítica de la institución en la conectividad de red para la operación del SISNIVEN.</w:t>
            </w:r>
          </w:p>
          <w:p w14:paraId="0247ECFF" w14:textId="77777777" w:rsidR="005F6AFA" w:rsidRPr="006C5E71" w:rsidRDefault="005F6AFA" w:rsidP="005F6AFA">
            <w:pPr>
              <w:numPr>
                <w:ilvl w:val="0"/>
                <w:numId w:val="7"/>
              </w:numPr>
              <w:spacing w:line="240" w:lineRule="auto"/>
              <w:rPr>
                <w:rFonts w:ascii="Arial" w:hAnsi="Arial" w:cs="Arial"/>
              </w:rPr>
            </w:pPr>
            <w:r w:rsidRPr="006C5E71">
              <w:rPr>
                <w:rFonts w:ascii="Arial" w:hAnsi="Arial" w:cs="Arial"/>
              </w:rPr>
              <w:t>Ausencia de una política institucional de continuidad del negocio.</w:t>
            </w:r>
          </w:p>
        </w:tc>
      </w:tr>
      <w:tr w:rsidR="005F6AFA" w:rsidRPr="006C5E71" w14:paraId="1D2CDCA0" w14:textId="77777777" w:rsidTr="00302217">
        <w:trPr>
          <w:trHeight w:val="3"/>
          <w:jc w:val="center"/>
        </w:trPr>
        <w:tc>
          <w:tcPr>
            <w:tcW w:w="11515" w:type="dxa"/>
            <w:gridSpan w:val="7"/>
            <w:shd w:val="clear" w:color="auto" w:fill="D0CECE" w:themeFill="background2" w:themeFillShade="E6"/>
          </w:tcPr>
          <w:p w14:paraId="0006BA7C"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41457687" w14:textId="77777777" w:rsidTr="00302217">
        <w:trPr>
          <w:trHeight w:val="10"/>
          <w:jc w:val="center"/>
        </w:trPr>
        <w:tc>
          <w:tcPr>
            <w:tcW w:w="11515" w:type="dxa"/>
            <w:gridSpan w:val="7"/>
          </w:tcPr>
          <w:p w14:paraId="5D1894BB"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Inexistencia de un responsable de TI que impulse la elaboración del plan.</w:t>
            </w:r>
          </w:p>
          <w:p w14:paraId="130EB0AA"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Falta de conciencia sobre la dependencia crítica de la institución en la conectividad de red para la operación del SISNIVEN.</w:t>
            </w:r>
          </w:p>
          <w:p w14:paraId="359C1E5C" w14:textId="77777777" w:rsidR="005F6AFA" w:rsidRPr="006C5E71" w:rsidRDefault="005F6AFA" w:rsidP="005F6AFA">
            <w:pPr>
              <w:numPr>
                <w:ilvl w:val="0"/>
                <w:numId w:val="12"/>
              </w:numPr>
              <w:spacing w:line="240" w:lineRule="auto"/>
              <w:rPr>
                <w:rFonts w:ascii="Arial" w:hAnsi="Arial" w:cs="Arial"/>
              </w:rPr>
            </w:pPr>
            <w:r w:rsidRPr="006C5E71">
              <w:rPr>
                <w:rFonts w:ascii="Arial" w:hAnsi="Arial" w:cs="Arial"/>
              </w:rPr>
              <w:t>Ausencia de una política institucional de continuidad del negocio.</w:t>
            </w:r>
          </w:p>
        </w:tc>
      </w:tr>
      <w:tr w:rsidR="005F6AFA" w:rsidRPr="006C5E71" w14:paraId="72FD60D0" w14:textId="77777777" w:rsidTr="00302217">
        <w:trPr>
          <w:trHeight w:val="3"/>
          <w:jc w:val="center"/>
        </w:trPr>
        <w:tc>
          <w:tcPr>
            <w:tcW w:w="11515" w:type="dxa"/>
            <w:gridSpan w:val="7"/>
            <w:shd w:val="clear" w:color="auto" w:fill="D0CECE" w:themeFill="background2" w:themeFillShade="E6"/>
          </w:tcPr>
          <w:p w14:paraId="20E10158"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702D9E01" w14:textId="77777777" w:rsidTr="00302217">
        <w:trPr>
          <w:trHeight w:val="16"/>
          <w:jc w:val="center"/>
        </w:trPr>
        <w:tc>
          <w:tcPr>
            <w:tcW w:w="11515" w:type="dxa"/>
            <w:gridSpan w:val="7"/>
          </w:tcPr>
          <w:tbl>
            <w:tblPr>
              <w:tblW w:w="8947" w:type="dxa"/>
              <w:tblCellMar>
                <w:left w:w="70" w:type="dxa"/>
                <w:right w:w="70" w:type="dxa"/>
              </w:tblCellMar>
              <w:tblLook w:val="04A0" w:firstRow="1" w:lastRow="0" w:firstColumn="1" w:lastColumn="0" w:noHBand="0" w:noVBand="1"/>
            </w:tblPr>
            <w:tblGrid>
              <w:gridCol w:w="5061"/>
              <w:gridCol w:w="1421"/>
              <w:gridCol w:w="1475"/>
              <w:gridCol w:w="1240"/>
            </w:tblGrid>
            <w:tr w:rsidR="005F6AFA" w:rsidRPr="00AB3B49" w14:paraId="2E13285F" w14:textId="77777777" w:rsidTr="00302217">
              <w:trPr>
                <w:trHeight w:val="288"/>
              </w:trPr>
              <w:tc>
                <w:tcPr>
                  <w:tcW w:w="5061" w:type="dxa"/>
                  <w:tcBorders>
                    <w:top w:val="nil"/>
                    <w:left w:val="nil"/>
                    <w:bottom w:val="nil"/>
                    <w:right w:val="nil"/>
                  </w:tcBorders>
                  <w:shd w:val="clear" w:color="auto" w:fill="auto"/>
                  <w:noWrap/>
                  <w:vAlign w:val="bottom"/>
                  <w:hideMark/>
                </w:tcPr>
                <w:p w14:paraId="7D77EF37"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Riesgo Asociado</w:t>
                  </w:r>
                </w:p>
              </w:tc>
              <w:tc>
                <w:tcPr>
                  <w:tcW w:w="1406" w:type="dxa"/>
                  <w:tcBorders>
                    <w:top w:val="nil"/>
                    <w:left w:val="nil"/>
                    <w:bottom w:val="nil"/>
                    <w:right w:val="nil"/>
                  </w:tcBorders>
                  <w:shd w:val="clear" w:color="auto" w:fill="auto"/>
                  <w:noWrap/>
                  <w:vAlign w:val="bottom"/>
                  <w:hideMark/>
                </w:tcPr>
                <w:p w14:paraId="7D21014B"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Impacto</w:t>
                  </w:r>
                </w:p>
              </w:tc>
              <w:tc>
                <w:tcPr>
                  <w:tcW w:w="1240" w:type="dxa"/>
                  <w:tcBorders>
                    <w:top w:val="nil"/>
                    <w:left w:val="nil"/>
                    <w:bottom w:val="nil"/>
                    <w:right w:val="nil"/>
                  </w:tcBorders>
                  <w:shd w:val="clear" w:color="auto" w:fill="auto"/>
                  <w:noWrap/>
                  <w:vAlign w:val="bottom"/>
                  <w:hideMark/>
                </w:tcPr>
                <w:p w14:paraId="763BA53C"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693EECE6"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Nivel de Riesgo</w:t>
                  </w:r>
                </w:p>
              </w:tc>
            </w:tr>
            <w:tr w:rsidR="005F6AFA" w:rsidRPr="00AB3B49" w14:paraId="12499DD5" w14:textId="77777777" w:rsidTr="00302217">
              <w:trPr>
                <w:trHeight w:val="288"/>
              </w:trPr>
              <w:tc>
                <w:tcPr>
                  <w:tcW w:w="5061" w:type="dxa"/>
                  <w:tcBorders>
                    <w:top w:val="nil"/>
                    <w:left w:val="nil"/>
                    <w:bottom w:val="nil"/>
                    <w:right w:val="nil"/>
                  </w:tcBorders>
                  <w:shd w:val="clear" w:color="auto" w:fill="auto"/>
                  <w:noWrap/>
                  <w:vAlign w:val="bottom"/>
                  <w:hideMark/>
                </w:tcPr>
                <w:p w14:paraId="30007ECF"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R-RED-001: Colapso total de la LAN por fallo catastrófico</w:t>
                  </w:r>
                </w:p>
              </w:tc>
              <w:tc>
                <w:tcPr>
                  <w:tcW w:w="1406" w:type="dxa"/>
                  <w:tcBorders>
                    <w:top w:val="nil"/>
                    <w:left w:val="nil"/>
                    <w:bottom w:val="nil"/>
                    <w:right w:val="nil"/>
                  </w:tcBorders>
                  <w:shd w:val="clear" w:color="auto" w:fill="auto"/>
                  <w:noWrap/>
                  <w:vAlign w:val="bottom"/>
                  <w:hideMark/>
                </w:tcPr>
                <w:p w14:paraId="1E0D8AD1"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Catastrófico (5)</w:t>
                  </w:r>
                </w:p>
              </w:tc>
              <w:tc>
                <w:tcPr>
                  <w:tcW w:w="1240" w:type="dxa"/>
                  <w:tcBorders>
                    <w:top w:val="nil"/>
                    <w:left w:val="nil"/>
                    <w:bottom w:val="nil"/>
                    <w:right w:val="nil"/>
                  </w:tcBorders>
                  <w:shd w:val="clear" w:color="auto" w:fill="auto"/>
                  <w:noWrap/>
                  <w:vAlign w:val="bottom"/>
                  <w:hideMark/>
                </w:tcPr>
                <w:p w14:paraId="08932F93"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Alta (4)</w:t>
                  </w:r>
                </w:p>
              </w:tc>
              <w:tc>
                <w:tcPr>
                  <w:tcW w:w="1240" w:type="dxa"/>
                  <w:tcBorders>
                    <w:top w:val="nil"/>
                    <w:left w:val="nil"/>
                    <w:bottom w:val="nil"/>
                    <w:right w:val="nil"/>
                  </w:tcBorders>
                  <w:shd w:val="clear" w:color="auto" w:fill="auto"/>
                  <w:noWrap/>
                  <w:vAlign w:val="bottom"/>
                  <w:hideMark/>
                </w:tcPr>
                <w:p w14:paraId="1194BDFF" w14:textId="77777777" w:rsidR="005F6AFA" w:rsidRPr="00AB3B49" w:rsidRDefault="005F6AFA" w:rsidP="0030221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Extremo (20)</w:t>
                  </w:r>
                </w:p>
              </w:tc>
            </w:tr>
          </w:tbl>
          <w:p w14:paraId="2D389EB7" w14:textId="77777777" w:rsidR="005F6AFA" w:rsidRPr="006C5E71" w:rsidRDefault="005F6AFA" w:rsidP="00302217">
            <w:pPr>
              <w:rPr>
                <w:rFonts w:ascii="Arial" w:hAnsi="Arial" w:cs="Arial"/>
              </w:rPr>
            </w:pPr>
          </w:p>
        </w:tc>
      </w:tr>
      <w:tr w:rsidR="005F6AFA" w:rsidRPr="006C5E71" w14:paraId="068E6238" w14:textId="77777777" w:rsidTr="00302217">
        <w:trPr>
          <w:trHeight w:val="16"/>
          <w:jc w:val="center"/>
        </w:trPr>
        <w:tc>
          <w:tcPr>
            <w:tcW w:w="11515" w:type="dxa"/>
            <w:gridSpan w:val="7"/>
            <w:shd w:val="clear" w:color="auto" w:fill="D0CECE" w:themeFill="background2" w:themeFillShade="E6"/>
          </w:tcPr>
          <w:p w14:paraId="2113902A"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32ED19FE" w14:textId="77777777" w:rsidTr="00302217">
        <w:trPr>
          <w:trHeight w:val="3"/>
          <w:jc w:val="center"/>
        </w:trPr>
        <w:tc>
          <w:tcPr>
            <w:tcW w:w="11515" w:type="dxa"/>
            <w:gridSpan w:val="7"/>
            <w:shd w:val="clear" w:color="auto" w:fill="FFFFFF" w:themeFill="background1"/>
          </w:tcPr>
          <w:p w14:paraId="1F5AB259" w14:textId="77777777" w:rsidR="005F6AFA" w:rsidRPr="006C5E71" w:rsidRDefault="005F6AFA" w:rsidP="005F6AFA">
            <w:pPr>
              <w:numPr>
                <w:ilvl w:val="0"/>
                <w:numId w:val="17"/>
              </w:numPr>
              <w:spacing w:line="240" w:lineRule="auto"/>
              <w:rPr>
                <w:rFonts w:ascii="Arial" w:hAnsi="Arial" w:cs="Arial"/>
              </w:rPr>
            </w:pPr>
            <w:r w:rsidRPr="006C5E71">
              <w:rPr>
                <w:rFonts w:ascii="Arial" w:hAnsi="Arial" w:cs="Arial"/>
              </w:rPr>
              <w:t>Inmediato (0-15 días): Convocar a un grupo de trabajo multidisciplinario para la elaboración del Plan de Continuidad y Recuperación ante Desastres de la red.</w:t>
            </w:r>
          </w:p>
          <w:p w14:paraId="7578B60D" w14:textId="77777777" w:rsidR="005F6AFA" w:rsidRPr="006C5E71" w:rsidRDefault="005F6AFA" w:rsidP="005F6AFA">
            <w:pPr>
              <w:numPr>
                <w:ilvl w:val="0"/>
                <w:numId w:val="17"/>
              </w:numPr>
              <w:spacing w:line="240" w:lineRule="auto"/>
              <w:rPr>
                <w:rFonts w:ascii="Arial" w:hAnsi="Arial" w:cs="Arial"/>
              </w:rPr>
            </w:pPr>
            <w:r w:rsidRPr="006C5E71">
              <w:rPr>
                <w:rFonts w:ascii="Arial" w:hAnsi="Arial" w:cs="Arial"/>
              </w:rPr>
              <w:t xml:space="preserve">Corto plazo (30-60 días): Documentar el plan, definiendo roles, procedimientos de recuperación, </w:t>
            </w:r>
            <w:proofErr w:type="spellStart"/>
            <w:r w:rsidRPr="006C5E71">
              <w:rPr>
                <w:rFonts w:ascii="Arial" w:hAnsi="Arial" w:cs="Arial"/>
              </w:rPr>
              <w:t>RTOs</w:t>
            </w:r>
            <w:proofErr w:type="spellEnd"/>
            <w:r w:rsidRPr="006C5E71">
              <w:rPr>
                <w:rFonts w:ascii="Arial" w:hAnsi="Arial" w:cs="Arial"/>
              </w:rPr>
              <w:t xml:space="preserve"> (</w:t>
            </w:r>
            <w:proofErr w:type="spellStart"/>
            <w:r w:rsidRPr="006C5E71">
              <w:rPr>
                <w:rFonts w:ascii="Arial" w:hAnsi="Arial" w:cs="Arial"/>
              </w:rPr>
              <w:t>Recovery</w:t>
            </w:r>
            <w:proofErr w:type="spellEnd"/>
            <w:r w:rsidRPr="006C5E71">
              <w:rPr>
                <w:rFonts w:ascii="Arial" w:hAnsi="Arial" w:cs="Arial"/>
              </w:rPr>
              <w:t xml:space="preserve"> Time </w:t>
            </w:r>
            <w:proofErr w:type="spellStart"/>
            <w:r w:rsidRPr="006C5E71">
              <w:rPr>
                <w:rFonts w:ascii="Arial" w:hAnsi="Arial" w:cs="Arial"/>
              </w:rPr>
              <w:t>Objectives</w:t>
            </w:r>
            <w:proofErr w:type="spellEnd"/>
            <w:r w:rsidRPr="006C5E71">
              <w:rPr>
                <w:rFonts w:ascii="Arial" w:hAnsi="Arial" w:cs="Arial"/>
              </w:rPr>
              <w:t>) y un listado de contactos de emergencia. Realizar una prueba de escritorio del plan.</w:t>
            </w:r>
          </w:p>
        </w:tc>
      </w:tr>
    </w:tbl>
    <w:p w14:paraId="4D0AF61F" w14:textId="77777777" w:rsidR="005F6AFA" w:rsidRPr="006C5E71" w:rsidRDefault="005F6AFA" w:rsidP="005F6AFA">
      <w:pPr>
        <w:jc w:val="both"/>
        <w:rPr>
          <w:rFonts w:ascii="Arial" w:hAnsi="Arial" w:cs="Arial"/>
        </w:rPr>
      </w:pPr>
    </w:p>
    <w:p w14:paraId="3890DCBA" w14:textId="77777777" w:rsidR="005F6AFA" w:rsidRPr="00D03BD3" w:rsidRDefault="005F6AFA" w:rsidP="005F6AFA">
      <w:pPr>
        <w:rPr>
          <w:rFonts w:ascii="Arial" w:hAnsi="Arial" w:cs="Arial"/>
          <w:b/>
          <w:bCs/>
        </w:rPr>
      </w:pPr>
      <w:r w:rsidRPr="00D03BD3">
        <w:rPr>
          <w:rFonts w:ascii="Arial" w:hAnsi="Arial" w:cs="Arial"/>
          <w:b/>
          <w:bCs/>
        </w:rPr>
        <w:t>HALLAZGO No. H-RED-GOB-0</w:t>
      </w:r>
      <w:r>
        <w:rPr>
          <w:rFonts w:ascii="Arial" w:hAnsi="Arial" w:cs="Arial"/>
          <w:b/>
          <w:bCs/>
        </w:rPr>
        <w:t>3</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01AE4C19" w14:textId="77777777" w:rsidTr="00302217">
        <w:trPr>
          <w:trHeight w:val="4"/>
          <w:jc w:val="center"/>
        </w:trPr>
        <w:tc>
          <w:tcPr>
            <w:tcW w:w="7788" w:type="dxa"/>
            <w:gridSpan w:val="4"/>
          </w:tcPr>
          <w:p w14:paraId="2870A0C4"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03D446D7" w14:textId="77777777" w:rsidR="005F6AFA" w:rsidRPr="006C5E71" w:rsidRDefault="005F6AFA" w:rsidP="00302217">
            <w:pPr>
              <w:rPr>
                <w:rFonts w:ascii="Arial" w:hAnsi="Arial" w:cs="Arial"/>
              </w:rPr>
            </w:pPr>
            <w:r w:rsidRPr="00D03BD3">
              <w:rPr>
                <w:rFonts w:ascii="Arial" w:hAnsi="Arial" w:cs="Arial"/>
                <w:b/>
                <w:bCs/>
              </w:rPr>
              <w:t>H-RED-GOB-0</w:t>
            </w:r>
            <w:r>
              <w:rPr>
                <w:rFonts w:ascii="Arial" w:hAnsi="Arial" w:cs="Arial"/>
                <w:b/>
                <w:bCs/>
              </w:rPr>
              <w:t>3</w:t>
            </w:r>
          </w:p>
        </w:tc>
      </w:tr>
      <w:tr w:rsidR="005F6AFA" w:rsidRPr="006C5E71" w14:paraId="14B81605" w14:textId="77777777" w:rsidTr="00302217">
        <w:trPr>
          <w:trHeight w:val="3"/>
          <w:jc w:val="center"/>
        </w:trPr>
        <w:tc>
          <w:tcPr>
            <w:tcW w:w="7788" w:type="dxa"/>
            <w:gridSpan w:val="4"/>
          </w:tcPr>
          <w:p w14:paraId="16AA1215"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15846F8C" w14:textId="77777777" w:rsidR="005F6AFA" w:rsidRPr="006C5E71" w:rsidRDefault="005F6AFA" w:rsidP="00302217">
            <w:pPr>
              <w:rPr>
                <w:rFonts w:ascii="Arial" w:hAnsi="Arial" w:cs="Arial"/>
              </w:rPr>
            </w:pPr>
            <w:r>
              <w:rPr>
                <w:rFonts w:ascii="Arial" w:hAnsi="Arial" w:cs="Arial"/>
              </w:rPr>
              <w:t>H10</w:t>
            </w:r>
          </w:p>
        </w:tc>
      </w:tr>
      <w:tr w:rsidR="005F6AFA" w:rsidRPr="006C5E71" w14:paraId="1E4211A0" w14:textId="77777777" w:rsidTr="00302217">
        <w:trPr>
          <w:trHeight w:val="3"/>
          <w:jc w:val="center"/>
        </w:trPr>
        <w:tc>
          <w:tcPr>
            <w:tcW w:w="3096" w:type="dxa"/>
            <w:vMerge w:val="restart"/>
            <w:shd w:val="clear" w:color="auto" w:fill="D0CECE" w:themeFill="background2" w:themeFillShade="E6"/>
          </w:tcPr>
          <w:p w14:paraId="75316E38"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45E4139" w14:textId="77777777" w:rsidR="005F6AFA" w:rsidRPr="006C5E71" w:rsidRDefault="005F6AFA" w:rsidP="00302217">
            <w:pPr>
              <w:rPr>
                <w:rFonts w:ascii="Arial" w:hAnsi="Arial" w:cs="Arial"/>
              </w:rPr>
            </w:pPr>
            <w:r w:rsidRPr="00CC43D0">
              <w:rPr>
                <w:rFonts w:ascii="Arial" w:hAnsi="Arial" w:cs="Arial"/>
              </w:rPr>
              <w:t>Gestión de Problemas de Red</w:t>
            </w:r>
          </w:p>
        </w:tc>
        <w:tc>
          <w:tcPr>
            <w:tcW w:w="3727" w:type="dxa"/>
            <w:gridSpan w:val="3"/>
          </w:tcPr>
          <w:p w14:paraId="2EF8EA52"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58DC1BBA" w14:textId="77777777" w:rsidTr="00302217">
        <w:trPr>
          <w:trHeight w:val="3"/>
          <w:jc w:val="center"/>
        </w:trPr>
        <w:tc>
          <w:tcPr>
            <w:tcW w:w="3096" w:type="dxa"/>
            <w:vMerge/>
            <w:shd w:val="clear" w:color="auto" w:fill="D0CECE" w:themeFill="background2" w:themeFillShade="E6"/>
          </w:tcPr>
          <w:p w14:paraId="67AAE5B0" w14:textId="77777777" w:rsidR="005F6AFA" w:rsidRPr="006C5E71" w:rsidRDefault="005F6AFA" w:rsidP="00302217">
            <w:pPr>
              <w:rPr>
                <w:rFonts w:ascii="Arial" w:hAnsi="Arial" w:cs="Arial"/>
              </w:rPr>
            </w:pPr>
          </w:p>
        </w:tc>
        <w:tc>
          <w:tcPr>
            <w:tcW w:w="4692" w:type="dxa"/>
            <w:gridSpan w:val="3"/>
            <w:vMerge/>
            <w:tcBorders>
              <w:bottom w:val="nil"/>
            </w:tcBorders>
          </w:tcPr>
          <w:p w14:paraId="223A847B" w14:textId="77777777" w:rsidR="005F6AFA" w:rsidRPr="006C5E71" w:rsidRDefault="005F6AFA" w:rsidP="00302217">
            <w:pPr>
              <w:rPr>
                <w:rFonts w:ascii="Arial" w:hAnsi="Arial" w:cs="Arial"/>
              </w:rPr>
            </w:pPr>
          </w:p>
        </w:tc>
        <w:tc>
          <w:tcPr>
            <w:tcW w:w="680" w:type="dxa"/>
          </w:tcPr>
          <w:p w14:paraId="39F9199B"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24582E9F"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66013F09"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042F095C" w14:textId="77777777" w:rsidTr="00302217">
        <w:trPr>
          <w:trHeight w:val="3"/>
          <w:jc w:val="center"/>
        </w:trPr>
        <w:tc>
          <w:tcPr>
            <w:tcW w:w="3096" w:type="dxa"/>
            <w:shd w:val="clear" w:color="auto" w:fill="D0CECE" w:themeFill="background2" w:themeFillShade="E6"/>
          </w:tcPr>
          <w:p w14:paraId="0F209826"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70799AA8" w14:textId="77777777" w:rsidR="005F6AFA" w:rsidRPr="006C5E71" w:rsidRDefault="005F6AFA" w:rsidP="00302217">
            <w:pPr>
              <w:rPr>
                <w:rFonts w:ascii="Arial" w:hAnsi="Arial" w:cs="Arial"/>
              </w:rPr>
            </w:pPr>
          </w:p>
        </w:tc>
      </w:tr>
      <w:tr w:rsidR="005F6AFA" w:rsidRPr="006C5E71" w14:paraId="752EA674" w14:textId="77777777" w:rsidTr="00302217">
        <w:trPr>
          <w:trHeight w:val="3"/>
          <w:jc w:val="center"/>
        </w:trPr>
        <w:tc>
          <w:tcPr>
            <w:tcW w:w="3096" w:type="dxa"/>
            <w:shd w:val="clear" w:color="auto" w:fill="D0CECE" w:themeFill="background2" w:themeFillShade="E6"/>
          </w:tcPr>
          <w:p w14:paraId="1B86B84F"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1A5976C8" w14:textId="77777777" w:rsidR="005F6AFA" w:rsidRPr="006C5E71" w:rsidRDefault="005F6AFA" w:rsidP="00302217">
            <w:pPr>
              <w:rPr>
                <w:rFonts w:ascii="Arial" w:hAnsi="Arial" w:cs="Arial"/>
              </w:rPr>
            </w:pPr>
            <w:r w:rsidRPr="00CC43D0">
              <w:rPr>
                <w:rFonts w:ascii="Arial" w:hAnsi="Arial" w:cs="Arial"/>
              </w:rPr>
              <w:t>ISO 27001 A.16.1, COBIT DSS03</w:t>
            </w:r>
          </w:p>
        </w:tc>
      </w:tr>
      <w:tr w:rsidR="005F6AFA" w:rsidRPr="006C5E71" w14:paraId="72FD991D" w14:textId="77777777" w:rsidTr="00302217">
        <w:trPr>
          <w:trHeight w:val="7"/>
          <w:jc w:val="center"/>
        </w:trPr>
        <w:tc>
          <w:tcPr>
            <w:tcW w:w="3096" w:type="dxa"/>
            <w:shd w:val="clear" w:color="auto" w:fill="D0CECE" w:themeFill="background2" w:themeFillShade="E6"/>
          </w:tcPr>
          <w:p w14:paraId="19B49B24"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40B0763D"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4CB4EAE9"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3A4C3EF" w14:textId="77777777" w:rsidR="005F6AFA" w:rsidRPr="006C5E71" w:rsidRDefault="005F6AFA" w:rsidP="00302217">
            <w:pPr>
              <w:rPr>
                <w:rFonts w:ascii="Arial" w:hAnsi="Arial" w:cs="Arial"/>
              </w:rPr>
            </w:pPr>
            <w:r w:rsidRPr="00CC43D0">
              <w:rPr>
                <w:rFonts w:ascii="Arial" w:hAnsi="Arial" w:cs="Arial"/>
              </w:rPr>
              <w:t>DSS03 – Gestión de Problemas</w:t>
            </w:r>
          </w:p>
        </w:tc>
      </w:tr>
      <w:tr w:rsidR="005F6AFA" w:rsidRPr="006C5E71" w14:paraId="2B875534" w14:textId="77777777" w:rsidTr="00302217">
        <w:trPr>
          <w:trHeight w:val="3"/>
          <w:jc w:val="center"/>
        </w:trPr>
        <w:tc>
          <w:tcPr>
            <w:tcW w:w="11515" w:type="dxa"/>
            <w:gridSpan w:val="7"/>
            <w:shd w:val="clear" w:color="auto" w:fill="D0CECE" w:themeFill="background2" w:themeFillShade="E6"/>
          </w:tcPr>
          <w:p w14:paraId="05E7DFF4"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03A44CE1" w14:textId="77777777" w:rsidTr="00302217">
        <w:trPr>
          <w:trHeight w:val="21"/>
          <w:jc w:val="center"/>
        </w:trPr>
        <w:tc>
          <w:tcPr>
            <w:tcW w:w="11515" w:type="dxa"/>
            <w:gridSpan w:val="7"/>
          </w:tcPr>
          <w:p w14:paraId="01DC8343" w14:textId="77777777" w:rsidR="005F6AFA" w:rsidRPr="006C5E71" w:rsidRDefault="005F6AFA" w:rsidP="00302217">
            <w:pPr>
              <w:rPr>
                <w:rFonts w:ascii="Arial" w:hAnsi="Arial" w:cs="Arial"/>
              </w:rPr>
            </w:pPr>
            <w:r w:rsidRPr="00CC43D0">
              <w:rPr>
                <w:rFonts w:ascii="Arial" w:hAnsi="Arial" w:cs="Arial"/>
              </w:rPr>
              <w:t xml:space="preserve">No se evidencia la existencia de un proceso de Gestión de Problemas. Los incidentes de red (como caídas de </w:t>
            </w:r>
            <w:proofErr w:type="spellStart"/>
            <w:r w:rsidRPr="00CC43D0">
              <w:rPr>
                <w:rFonts w:ascii="Arial" w:hAnsi="Arial" w:cs="Arial"/>
              </w:rPr>
              <w:t>WiFi</w:t>
            </w:r>
            <w:proofErr w:type="spellEnd"/>
            <w:r w:rsidRPr="00CC43D0">
              <w:rPr>
                <w:rFonts w:ascii="Arial" w:hAnsi="Arial" w:cs="Arial"/>
              </w:rPr>
              <w:t xml:space="preserve"> o lentitud) se resuelven de manera reactiva, pero no se realiza un análisis estructurado de la causa raíz para identificar y erradicar los problemas subyacentes. Las soluciones aplicadas son, por lo general, temporales o se enfocan en restaurar el servicio, sin documentar acciones para prevenir la recurrencia.</w:t>
            </w:r>
          </w:p>
        </w:tc>
      </w:tr>
      <w:tr w:rsidR="005F6AFA" w:rsidRPr="006C5E71" w14:paraId="3840B08E" w14:textId="77777777" w:rsidTr="00302217">
        <w:trPr>
          <w:trHeight w:val="3"/>
          <w:jc w:val="center"/>
        </w:trPr>
        <w:tc>
          <w:tcPr>
            <w:tcW w:w="11515" w:type="dxa"/>
            <w:gridSpan w:val="7"/>
            <w:shd w:val="clear" w:color="auto" w:fill="D0CECE" w:themeFill="background2" w:themeFillShade="E6"/>
          </w:tcPr>
          <w:p w14:paraId="5125F54F"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52981D91" w14:textId="77777777" w:rsidTr="00302217">
        <w:trPr>
          <w:trHeight w:val="1241"/>
          <w:jc w:val="center"/>
        </w:trPr>
        <w:tc>
          <w:tcPr>
            <w:tcW w:w="11515" w:type="dxa"/>
            <w:gridSpan w:val="7"/>
          </w:tcPr>
          <w:p w14:paraId="24C2127A"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Inexistencia de personal formalmente designado para la gestión de la red en todos sus niveles (no solo reactivo).</w:t>
            </w:r>
          </w:p>
          <w:p w14:paraId="444B9276"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Confusión entre los procesos de Gestión de Incidentes (DSS02) y Gestión de Problemas (DSS03).</w:t>
            </w:r>
          </w:p>
          <w:p w14:paraId="223E7EED" w14:textId="77777777" w:rsidR="005F6AFA" w:rsidRPr="006C5E71" w:rsidRDefault="005F6AFA" w:rsidP="005F6AFA">
            <w:pPr>
              <w:numPr>
                <w:ilvl w:val="0"/>
                <w:numId w:val="6"/>
              </w:numPr>
              <w:spacing w:line="240" w:lineRule="auto"/>
              <w:rPr>
                <w:rFonts w:ascii="Arial" w:hAnsi="Arial" w:cs="Arial"/>
              </w:rPr>
            </w:pPr>
            <w:r w:rsidRPr="005363C5">
              <w:rPr>
                <w:rFonts w:ascii="Arial" w:hAnsi="Arial" w:cs="Arial"/>
              </w:rPr>
              <w:t>Falta de una metodología para el análisis de c</w:t>
            </w:r>
            <w:r>
              <w:rPr>
                <w:rFonts w:ascii="Arial" w:hAnsi="Arial" w:cs="Arial"/>
              </w:rPr>
              <w:t>ausa raíz (</w:t>
            </w:r>
            <w:r w:rsidRPr="005363C5">
              <w:rPr>
                <w:rFonts w:ascii="Arial" w:hAnsi="Arial" w:cs="Arial"/>
              </w:rPr>
              <w:t>Diagrama de Ishikawa, 5 Porqués).</w:t>
            </w:r>
          </w:p>
        </w:tc>
      </w:tr>
      <w:tr w:rsidR="005F6AFA" w:rsidRPr="006C5E71" w14:paraId="647FCB9A" w14:textId="77777777" w:rsidTr="00302217">
        <w:trPr>
          <w:trHeight w:val="3"/>
          <w:jc w:val="center"/>
        </w:trPr>
        <w:tc>
          <w:tcPr>
            <w:tcW w:w="11515" w:type="dxa"/>
            <w:gridSpan w:val="7"/>
            <w:shd w:val="clear" w:color="auto" w:fill="D0CECE" w:themeFill="background2" w:themeFillShade="E6"/>
          </w:tcPr>
          <w:p w14:paraId="30B32ADA"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67ADBD8D" w14:textId="77777777" w:rsidTr="00302217">
        <w:trPr>
          <w:trHeight w:val="17"/>
          <w:jc w:val="center"/>
        </w:trPr>
        <w:tc>
          <w:tcPr>
            <w:tcW w:w="11515" w:type="dxa"/>
            <w:gridSpan w:val="7"/>
          </w:tcPr>
          <w:p w14:paraId="15B2CE0E"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Entrevistas con el personal que eventualmente brinda soporte.</w:t>
            </w:r>
          </w:p>
          <w:p w14:paraId="0797B346"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Ausencia de documentación que demuestre análisis de fallos recurrentes (ej. reportes de causa raíz).</w:t>
            </w:r>
          </w:p>
          <w:p w14:paraId="61C54325" w14:textId="77777777" w:rsidR="005F6AFA" w:rsidRPr="006C5E71" w:rsidRDefault="005F6AFA" w:rsidP="005F6AFA">
            <w:pPr>
              <w:numPr>
                <w:ilvl w:val="0"/>
                <w:numId w:val="7"/>
              </w:numPr>
              <w:spacing w:line="240" w:lineRule="auto"/>
              <w:rPr>
                <w:rFonts w:ascii="Arial" w:hAnsi="Arial" w:cs="Arial"/>
              </w:rPr>
            </w:pPr>
            <w:proofErr w:type="spellStart"/>
            <w:r w:rsidRPr="005363C5">
              <w:rPr>
                <w:rFonts w:ascii="Arial" w:hAnsi="Arial" w:cs="Arial"/>
              </w:rPr>
              <w:t>Checklist</w:t>
            </w:r>
            <w:proofErr w:type="spellEnd"/>
            <w:r w:rsidRPr="005363C5">
              <w:rPr>
                <w:rFonts w:ascii="Arial" w:hAnsi="Arial" w:cs="Arial"/>
              </w:rPr>
              <w:t xml:space="preserve"> de gestión de red, criterio DSS03: ¿Se realiza análisis de problemas recurrentes? Respuesta: NO.</w:t>
            </w:r>
          </w:p>
        </w:tc>
      </w:tr>
      <w:tr w:rsidR="005F6AFA" w:rsidRPr="006C5E71" w14:paraId="35A3918C" w14:textId="77777777" w:rsidTr="00302217">
        <w:trPr>
          <w:trHeight w:val="3"/>
          <w:jc w:val="center"/>
        </w:trPr>
        <w:tc>
          <w:tcPr>
            <w:tcW w:w="11515" w:type="dxa"/>
            <w:gridSpan w:val="7"/>
            <w:shd w:val="clear" w:color="auto" w:fill="D0CECE" w:themeFill="background2" w:themeFillShade="E6"/>
          </w:tcPr>
          <w:p w14:paraId="0F4DC5A2"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528DADE7" w14:textId="77777777" w:rsidTr="00302217">
        <w:trPr>
          <w:trHeight w:val="10"/>
          <w:jc w:val="center"/>
        </w:trPr>
        <w:tc>
          <w:tcPr>
            <w:tcW w:w="11515" w:type="dxa"/>
            <w:gridSpan w:val="7"/>
          </w:tcPr>
          <w:p w14:paraId="5F137C74"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Fallos recurrentes que afectan la productividad y la continuidad operativa.</w:t>
            </w:r>
          </w:p>
          <w:p w14:paraId="099A4AC1"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Inversión de tiempo y recursos en "apagar incendios" en lugar de resolver problemas de fondo.</w:t>
            </w:r>
          </w:p>
          <w:p w14:paraId="7F329511" w14:textId="77777777" w:rsidR="005F6AFA" w:rsidRPr="006C5E71" w:rsidRDefault="005F6AFA" w:rsidP="005F6AFA">
            <w:pPr>
              <w:numPr>
                <w:ilvl w:val="0"/>
                <w:numId w:val="12"/>
              </w:numPr>
              <w:spacing w:line="240" w:lineRule="auto"/>
              <w:rPr>
                <w:rFonts w:ascii="Arial" w:hAnsi="Arial" w:cs="Arial"/>
              </w:rPr>
            </w:pPr>
            <w:r w:rsidRPr="005363C5">
              <w:rPr>
                <w:rFonts w:ascii="Arial" w:hAnsi="Arial" w:cs="Arial"/>
              </w:rPr>
              <w:t>Prolongación de los tiempos de indisponibilidad de la red al no atacar las causas raíz.</w:t>
            </w:r>
          </w:p>
        </w:tc>
      </w:tr>
      <w:tr w:rsidR="005F6AFA" w:rsidRPr="006C5E71" w14:paraId="0463F004" w14:textId="77777777" w:rsidTr="00302217">
        <w:trPr>
          <w:trHeight w:val="3"/>
          <w:jc w:val="center"/>
        </w:trPr>
        <w:tc>
          <w:tcPr>
            <w:tcW w:w="11515" w:type="dxa"/>
            <w:gridSpan w:val="7"/>
            <w:shd w:val="clear" w:color="auto" w:fill="D0CECE" w:themeFill="background2" w:themeFillShade="E6"/>
          </w:tcPr>
          <w:p w14:paraId="20555328"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00B61CC8"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510"/>
              <w:gridCol w:w="994"/>
              <w:gridCol w:w="1475"/>
              <w:gridCol w:w="960"/>
            </w:tblGrid>
            <w:tr w:rsidR="005F6AFA" w:rsidRPr="005363C5" w14:paraId="15279023" w14:textId="77777777" w:rsidTr="00302217">
              <w:trPr>
                <w:trHeight w:val="288"/>
              </w:trPr>
              <w:tc>
                <w:tcPr>
                  <w:tcW w:w="6510" w:type="dxa"/>
                  <w:tcBorders>
                    <w:top w:val="nil"/>
                    <w:left w:val="nil"/>
                    <w:bottom w:val="nil"/>
                    <w:right w:val="nil"/>
                  </w:tcBorders>
                  <w:shd w:val="clear" w:color="auto" w:fill="auto"/>
                  <w:noWrap/>
                  <w:vAlign w:val="bottom"/>
                  <w:hideMark/>
                </w:tcPr>
                <w:p w14:paraId="08FB6BB3"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960" w:type="dxa"/>
                  <w:tcBorders>
                    <w:top w:val="nil"/>
                    <w:left w:val="nil"/>
                    <w:bottom w:val="nil"/>
                    <w:right w:val="nil"/>
                  </w:tcBorders>
                  <w:shd w:val="clear" w:color="auto" w:fill="auto"/>
                  <w:noWrap/>
                  <w:vAlign w:val="bottom"/>
                  <w:hideMark/>
                </w:tcPr>
                <w:p w14:paraId="305F65E1"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960" w:type="dxa"/>
                  <w:tcBorders>
                    <w:top w:val="nil"/>
                    <w:left w:val="nil"/>
                    <w:bottom w:val="nil"/>
                    <w:right w:val="nil"/>
                  </w:tcBorders>
                  <w:shd w:val="clear" w:color="auto" w:fill="auto"/>
                  <w:noWrap/>
                  <w:vAlign w:val="bottom"/>
                  <w:hideMark/>
                </w:tcPr>
                <w:p w14:paraId="56D436E3"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960" w:type="dxa"/>
                  <w:tcBorders>
                    <w:top w:val="nil"/>
                    <w:left w:val="nil"/>
                    <w:bottom w:val="nil"/>
                    <w:right w:val="nil"/>
                  </w:tcBorders>
                  <w:shd w:val="clear" w:color="auto" w:fill="auto"/>
                  <w:noWrap/>
                  <w:vAlign w:val="bottom"/>
                  <w:hideMark/>
                </w:tcPr>
                <w:p w14:paraId="264A8D9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5F6AFA" w:rsidRPr="005363C5" w14:paraId="3A57EF8B" w14:textId="77777777" w:rsidTr="00302217">
              <w:trPr>
                <w:trHeight w:val="288"/>
              </w:trPr>
              <w:tc>
                <w:tcPr>
                  <w:tcW w:w="6510" w:type="dxa"/>
                  <w:tcBorders>
                    <w:top w:val="nil"/>
                    <w:left w:val="nil"/>
                    <w:bottom w:val="nil"/>
                    <w:right w:val="nil"/>
                  </w:tcBorders>
                  <w:shd w:val="clear" w:color="auto" w:fill="auto"/>
                  <w:noWrap/>
                  <w:vAlign w:val="bottom"/>
                  <w:hideMark/>
                </w:tcPr>
                <w:p w14:paraId="29D148DC"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 xml:space="preserve">Proceso DSS03 no implementado: </w:t>
                  </w:r>
                  <w:proofErr w:type="spellStart"/>
                  <w:r w:rsidRPr="005363C5">
                    <w:rPr>
                      <w:rFonts w:ascii="Arial" w:eastAsia="Times New Roman" w:hAnsi="Arial" w:cs="Arial"/>
                      <w:color w:val="000000"/>
                      <w:kern w:val="0"/>
                      <w:lang w:eastAsia="es-US"/>
                      <w14:ligatures w14:val="none"/>
                    </w:rPr>
                    <w:t>Cronificación</w:t>
                  </w:r>
                  <w:proofErr w:type="spellEnd"/>
                  <w:r w:rsidRPr="005363C5">
                    <w:rPr>
                      <w:rFonts w:ascii="Arial" w:eastAsia="Times New Roman" w:hAnsi="Arial" w:cs="Arial"/>
                      <w:color w:val="000000"/>
                      <w:kern w:val="0"/>
                      <w:lang w:eastAsia="es-US"/>
                      <w14:ligatures w14:val="none"/>
                    </w:rPr>
                    <w:t xml:space="preserve"> de fallos de red por falta de solución definitiva</w:t>
                  </w:r>
                </w:p>
              </w:tc>
              <w:tc>
                <w:tcPr>
                  <w:tcW w:w="960" w:type="dxa"/>
                  <w:tcBorders>
                    <w:top w:val="nil"/>
                    <w:left w:val="nil"/>
                    <w:bottom w:val="nil"/>
                    <w:right w:val="nil"/>
                  </w:tcBorders>
                  <w:shd w:val="clear" w:color="auto" w:fill="auto"/>
                  <w:noWrap/>
                  <w:vAlign w:val="bottom"/>
                  <w:hideMark/>
                </w:tcPr>
                <w:p w14:paraId="5CE4F7F6"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(3)</w:t>
                  </w:r>
                </w:p>
              </w:tc>
              <w:tc>
                <w:tcPr>
                  <w:tcW w:w="960" w:type="dxa"/>
                  <w:tcBorders>
                    <w:top w:val="nil"/>
                    <w:left w:val="nil"/>
                    <w:bottom w:val="nil"/>
                    <w:right w:val="nil"/>
                  </w:tcBorders>
                  <w:shd w:val="clear" w:color="auto" w:fill="auto"/>
                  <w:noWrap/>
                  <w:vAlign w:val="bottom"/>
                  <w:hideMark/>
                </w:tcPr>
                <w:p w14:paraId="5709829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Muy Alta (5)</w:t>
                  </w:r>
                </w:p>
              </w:tc>
              <w:tc>
                <w:tcPr>
                  <w:tcW w:w="960" w:type="dxa"/>
                  <w:tcBorders>
                    <w:top w:val="nil"/>
                    <w:left w:val="nil"/>
                    <w:bottom w:val="nil"/>
                    <w:right w:val="nil"/>
                  </w:tcBorders>
                  <w:shd w:val="clear" w:color="auto" w:fill="auto"/>
                  <w:noWrap/>
                  <w:vAlign w:val="bottom"/>
                  <w:hideMark/>
                </w:tcPr>
                <w:p w14:paraId="22E4B09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(15)</w:t>
                  </w:r>
                </w:p>
              </w:tc>
            </w:tr>
          </w:tbl>
          <w:p w14:paraId="5A8D7B0A" w14:textId="77777777" w:rsidR="005F6AFA" w:rsidRPr="006C5E71" w:rsidRDefault="005F6AFA" w:rsidP="00302217">
            <w:pPr>
              <w:rPr>
                <w:rFonts w:ascii="Arial" w:hAnsi="Arial" w:cs="Arial"/>
              </w:rPr>
            </w:pPr>
          </w:p>
        </w:tc>
      </w:tr>
      <w:tr w:rsidR="005F6AFA" w:rsidRPr="006C5E71" w14:paraId="34D3A140" w14:textId="77777777" w:rsidTr="00302217">
        <w:trPr>
          <w:trHeight w:val="16"/>
          <w:jc w:val="center"/>
        </w:trPr>
        <w:tc>
          <w:tcPr>
            <w:tcW w:w="11515" w:type="dxa"/>
            <w:gridSpan w:val="7"/>
            <w:shd w:val="clear" w:color="auto" w:fill="D0CECE" w:themeFill="background2" w:themeFillShade="E6"/>
          </w:tcPr>
          <w:p w14:paraId="657AD894"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3BAEC5F1" w14:textId="77777777" w:rsidTr="00302217">
        <w:trPr>
          <w:trHeight w:val="3"/>
          <w:jc w:val="center"/>
        </w:trPr>
        <w:tc>
          <w:tcPr>
            <w:tcW w:w="11515" w:type="dxa"/>
            <w:gridSpan w:val="7"/>
            <w:shd w:val="clear" w:color="auto" w:fill="FFFFFF" w:themeFill="background1"/>
          </w:tcPr>
          <w:p w14:paraId="35DDE061" w14:textId="77777777" w:rsidR="005F6AFA" w:rsidRPr="005363C5" w:rsidRDefault="005F6AFA" w:rsidP="005F6AFA">
            <w:pPr>
              <w:numPr>
                <w:ilvl w:val="0"/>
                <w:numId w:val="18"/>
              </w:numPr>
              <w:spacing w:line="240" w:lineRule="auto"/>
              <w:rPr>
                <w:rFonts w:ascii="Arial" w:hAnsi="Arial" w:cs="Arial"/>
              </w:rPr>
            </w:pPr>
            <w:r w:rsidRPr="005363C5">
              <w:rPr>
                <w:rFonts w:ascii="Arial" w:hAnsi="Arial" w:cs="Arial"/>
              </w:rPr>
              <w:t>Corto plazo: Instituir formalmente la práctica de realizar un análisis de causa raíz para todo incidente de red que se repita o que tenga un impacto mayor.</w:t>
            </w:r>
          </w:p>
          <w:p w14:paraId="1BF5B1B2" w14:textId="77777777" w:rsidR="005F6AFA" w:rsidRPr="006C5E71" w:rsidRDefault="005F6AFA" w:rsidP="005F6AFA">
            <w:pPr>
              <w:numPr>
                <w:ilvl w:val="0"/>
                <w:numId w:val="18"/>
              </w:numPr>
              <w:spacing w:line="240" w:lineRule="auto"/>
              <w:rPr>
                <w:rFonts w:ascii="Arial" w:hAnsi="Arial" w:cs="Arial"/>
              </w:rPr>
            </w:pPr>
            <w:r w:rsidRPr="005363C5">
              <w:rPr>
                <w:rFonts w:ascii="Arial" w:hAnsi="Arial" w:cs="Arial"/>
              </w:rPr>
              <w:t xml:space="preserve">Corto plazo: El responsable de la red deberá crear y mantener un registro de problemas (KDB, </w:t>
            </w:r>
            <w:proofErr w:type="spellStart"/>
            <w:r w:rsidRPr="005363C5">
              <w:rPr>
                <w:rFonts w:ascii="Arial" w:hAnsi="Arial" w:cs="Arial"/>
              </w:rPr>
              <w:t>Known</w:t>
            </w:r>
            <w:proofErr w:type="spellEnd"/>
            <w:r w:rsidRPr="005363C5">
              <w:rPr>
                <w:rFonts w:ascii="Arial" w:hAnsi="Arial" w:cs="Arial"/>
              </w:rPr>
              <w:t xml:space="preserve"> Error </w:t>
            </w:r>
            <w:proofErr w:type="spellStart"/>
            <w:r w:rsidRPr="005363C5">
              <w:rPr>
                <w:rFonts w:ascii="Arial" w:hAnsi="Arial" w:cs="Arial"/>
              </w:rPr>
              <w:t>Database</w:t>
            </w:r>
            <w:proofErr w:type="spellEnd"/>
            <w:r w:rsidRPr="005363C5">
              <w:rPr>
                <w:rFonts w:ascii="Arial" w:hAnsi="Arial" w:cs="Arial"/>
              </w:rPr>
              <w:t>) que documente las soluciones definitivas a fallos recurrentes.</w:t>
            </w:r>
          </w:p>
        </w:tc>
      </w:tr>
    </w:tbl>
    <w:p w14:paraId="3AEC84F2" w14:textId="77777777" w:rsidR="005F6AFA" w:rsidRPr="006C5E71" w:rsidRDefault="005F6AFA" w:rsidP="005F6AFA">
      <w:pPr>
        <w:jc w:val="both"/>
        <w:rPr>
          <w:rFonts w:ascii="Arial" w:hAnsi="Arial" w:cs="Arial"/>
        </w:rPr>
      </w:pPr>
    </w:p>
    <w:p w14:paraId="1EB4FBF4" w14:textId="77777777" w:rsidR="005F6AFA" w:rsidRDefault="005F6AFA" w:rsidP="005F6AFA">
      <w:pPr>
        <w:rPr>
          <w:rFonts w:ascii="Arial" w:hAnsi="Arial" w:cs="Arial"/>
          <w:b/>
          <w:bCs/>
        </w:rPr>
      </w:pPr>
    </w:p>
    <w:p w14:paraId="6DCBD629" w14:textId="77777777" w:rsidR="005F6AFA" w:rsidRDefault="005F6AFA" w:rsidP="005F6AFA">
      <w:pPr>
        <w:rPr>
          <w:rFonts w:ascii="Arial" w:hAnsi="Arial" w:cs="Arial"/>
          <w:b/>
          <w:bCs/>
        </w:rPr>
      </w:pPr>
    </w:p>
    <w:p w14:paraId="44BBEFB2" w14:textId="77777777" w:rsidR="00971515" w:rsidRDefault="00971515" w:rsidP="005F6AFA">
      <w:pPr>
        <w:rPr>
          <w:rFonts w:ascii="Arial" w:hAnsi="Arial" w:cs="Arial"/>
          <w:b/>
          <w:bCs/>
        </w:rPr>
      </w:pPr>
    </w:p>
    <w:p w14:paraId="2032706C" w14:textId="77777777" w:rsidR="005F6AFA" w:rsidRPr="00D03BD3" w:rsidRDefault="005F6AFA" w:rsidP="005F6AFA">
      <w:pPr>
        <w:rPr>
          <w:rFonts w:ascii="Arial" w:hAnsi="Arial" w:cs="Arial"/>
          <w:b/>
          <w:bCs/>
        </w:rPr>
      </w:pPr>
      <w:r w:rsidRPr="00D03BD3">
        <w:rPr>
          <w:rFonts w:ascii="Arial" w:hAnsi="Arial" w:cs="Arial"/>
          <w:b/>
          <w:bCs/>
        </w:rPr>
        <w:lastRenderedPageBreak/>
        <w:t>HALLAZGO No. H-RED-GOB-0</w:t>
      </w:r>
      <w:r>
        <w:rPr>
          <w:rFonts w:ascii="Arial" w:hAnsi="Arial" w:cs="Arial"/>
          <w:b/>
          <w:bCs/>
        </w:rPr>
        <w:t>4</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5F6AFA" w:rsidRPr="006C5E71" w14:paraId="3417A3E3" w14:textId="77777777" w:rsidTr="00302217">
        <w:trPr>
          <w:trHeight w:val="4"/>
          <w:jc w:val="center"/>
        </w:trPr>
        <w:tc>
          <w:tcPr>
            <w:tcW w:w="7788" w:type="dxa"/>
            <w:gridSpan w:val="4"/>
          </w:tcPr>
          <w:p w14:paraId="4A0F9C3A" w14:textId="77777777" w:rsidR="005F6AFA" w:rsidRPr="006C5E71" w:rsidRDefault="005F6AFA" w:rsidP="00302217">
            <w:pPr>
              <w:rPr>
                <w:rFonts w:ascii="Arial" w:hAnsi="Arial" w:cs="Arial"/>
              </w:rPr>
            </w:pPr>
            <w:r w:rsidRPr="006C5E71">
              <w:rPr>
                <w:rFonts w:ascii="Arial" w:hAnsi="Arial" w:cs="Arial"/>
              </w:rPr>
              <w:t>SILAIS – SEDE MASAYA</w:t>
            </w:r>
          </w:p>
        </w:tc>
        <w:tc>
          <w:tcPr>
            <w:tcW w:w="3727" w:type="dxa"/>
            <w:gridSpan w:val="3"/>
          </w:tcPr>
          <w:p w14:paraId="53E9315D" w14:textId="77777777" w:rsidR="005F6AFA" w:rsidRPr="006C5E71" w:rsidRDefault="005F6AFA" w:rsidP="00302217">
            <w:pPr>
              <w:rPr>
                <w:rFonts w:ascii="Arial" w:hAnsi="Arial" w:cs="Arial"/>
              </w:rPr>
            </w:pPr>
            <w:r w:rsidRPr="00D03BD3">
              <w:rPr>
                <w:rFonts w:ascii="Arial" w:hAnsi="Arial" w:cs="Arial"/>
                <w:b/>
                <w:bCs/>
              </w:rPr>
              <w:t>H-RED-GOB-0</w:t>
            </w:r>
            <w:r>
              <w:rPr>
                <w:rFonts w:ascii="Arial" w:hAnsi="Arial" w:cs="Arial"/>
                <w:b/>
                <w:bCs/>
              </w:rPr>
              <w:t>4</w:t>
            </w:r>
          </w:p>
        </w:tc>
      </w:tr>
      <w:tr w:rsidR="005F6AFA" w:rsidRPr="006C5E71" w14:paraId="35F3A09E" w14:textId="77777777" w:rsidTr="00302217">
        <w:trPr>
          <w:trHeight w:val="3"/>
          <w:jc w:val="center"/>
        </w:trPr>
        <w:tc>
          <w:tcPr>
            <w:tcW w:w="7788" w:type="dxa"/>
            <w:gridSpan w:val="4"/>
          </w:tcPr>
          <w:p w14:paraId="09F712E9" w14:textId="77777777" w:rsidR="005F6AFA" w:rsidRPr="006C5E71" w:rsidRDefault="005F6AFA" w:rsidP="00302217">
            <w:pPr>
              <w:rPr>
                <w:rFonts w:ascii="Arial" w:hAnsi="Arial" w:cs="Arial"/>
              </w:rPr>
            </w:pPr>
            <w:r w:rsidRPr="006C5E71">
              <w:rPr>
                <w:rFonts w:ascii="Arial" w:hAnsi="Arial" w:cs="Arial"/>
              </w:rPr>
              <w:t>HALLAZGOS DE LA AUDITORIA</w:t>
            </w:r>
          </w:p>
        </w:tc>
        <w:tc>
          <w:tcPr>
            <w:tcW w:w="3727" w:type="dxa"/>
            <w:gridSpan w:val="3"/>
          </w:tcPr>
          <w:p w14:paraId="669D2725" w14:textId="77777777" w:rsidR="005F6AFA" w:rsidRPr="006C5E71" w:rsidRDefault="005F6AFA" w:rsidP="00302217">
            <w:pPr>
              <w:rPr>
                <w:rFonts w:ascii="Arial" w:hAnsi="Arial" w:cs="Arial"/>
              </w:rPr>
            </w:pPr>
            <w:r>
              <w:rPr>
                <w:rFonts w:ascii="Arial" w:hAnsi="Arial" w:cs="Arial"/>
              </w:rPr>
              <w:t>H11</w:t>
            </w:r>
          </w:p>
        </w:tc>
      </w:tr>
      <w:tr w:rsidR="005F6AFA" w:rsidRPr="006C5E71" w14:paraId="3D317812" w14:textId="77777777" w:rsidTr="00302217">
        <w:trPr>
          <w:trHeight w:val="3"/>
          <w:jc w:val="center"/>
        </w:trPr>
        <w:tc>
          <w:tcPr>
            <w:tcW w:w="3096" w:type="dxa"/>
            <w:vMerge w:val="restart"/>
            <w:shd w:val="clear" w:color="auto" w:fill="D0CECE" w:themeFill="background2" w:themeFillShade="E6"/>
          </w:tcPr>
          <w:p w14:paraId="5E658FA2" w14:textId="77777777" w:rsidR="005F6AFA" w:rsidRPr="006C5E71" w:rsidRDefault="005F6AFA" w:rsidP="0030221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79442991" w14:textId="77777777" w:rsidR="005F6AFA" w:rsidRPr="006C5E71" w:rsidRDefault="005F6AFA" w:rsidP="00302217">
            <w:pPr>
              <w:rPr>
                <w:rFonts w:ascii="Arial" w:hAnsi="Arial" w:cs="Arial"/>
              </w:rPr>
            </w:pPr>
            <w:r w:rsidRPr="005363C5">
              <w:rPr>
                <w:rFonts w:ascii="Arial" w:hAnsi="Arial" w:cs="Arial"/>
              </w:rPr>
              <w:t>Gestión de Riesgos de la Red</w:t>
            </w:r>
          </w:p>
        </w:tc>
        <w:tc>
          <w:tcPr>
            <w:tcW w:w="3727" w:type="dxa"/>
            <w:gridSpan w:val="3"/>
          </w:tcPr>
          <w:p w14:paraId="46FB9936" w14:textId="77777777" w:rsidR="005F6AFA" w:rsidRPr="006C5E71" w:rsidRDefault="005F6AFA" w:rsidP="00302217">
            <w:pPr>
              <w:rPr>
                <w:rFonts w:ascii="Arial" w:hAnsi="Arial" w:cs="Arial"/>
              </w:rPr>
            </w:pPr>
            <w:r w:rsidRPr="006C5E71">
              <w:rPr>
                <w:rFonts w:ascii="Arial" w:hAnsi="Arial" w:cs="Arial"/>
              </w:rPr>
              <w:t xml:space="preserve">PAGINA </w:t>
            </w:r>
          </w:p>
        </w:tc>
      </w:tr>
      <w:tr w:rsidR="005F6AFA" w:rsidRPr="006C5E71" w14:paraId="2A211C04" w14:textId="77777777" w:rsidTr="00302217">
        <w:trPr>
          <w:trHeight w:val="3"/>
          <w:jc w:val="center"/>
        </w:trPr>
        <w:tc>
          <w:tcPr>
            <w:tcW w:w="3096" w:type="dxa"/>
            <w:vMerge/>
            <w:shd w:val="clear" w:color="auto" w:fill="D0CECE" w:themeFill="background2" w:themeFillShade="E6"/>
          </w:tcPr>
          <w:p w14:paraId="2DD82102" w14:textId="77777777" w:rsidR="005F6AFA" w:rsidRPr="006C5E71" w:rsidRDefault="005F6AFA" w:rsidP="00302217">
            <w:pPr>
              <w:rPr>
                <w:rFonts w:ascii="Arial" w:hAnsi="Arial" w:cs="Arial"/>
              </w:rPr>
            </w:pPr>
          </w:p>
        </w:tc>
        <w:tc>
          <w:tcPr>
            <w:tcW w:w="4692" w:type="dxa"/>
            <w:gridSpan w:val="3"/>
            <w:vMerge/>
            <w:tcBorders>
              <w:bottom w:val="nil"/>
            </w:tcBorders>
          </w:tcPr>
          <w:p w14:paraId="577714BB" w14:textId="77777777" w:rsidR="005F6AFA" w:rsidRPr="006C5E71" w:rsidRDefault="005F6AFA" w:rsidP="00302217">
            <w:pPr>
              <w:rPr>
                <w:rFonts w:ascii="Arial" w:hAnsi="Arial" w:cs="Arial"/>
              </w:rPr>
            </w:pPr>
          </w:p>
        </w:tc>
        <w:tc>
          <w:tcPr>
            <w:tcW w:w="680" w:type="dxa"/>
          </w:tcPr>
          <w:p w14:paraId="0E631CF5" w14:textId="77777777" w:rsidR="005F6AFA" w:rsidRPr="006C5E71" w:rsidRDefault="005F6AFA" w:rsidP="00302217">
            <w:pPr>
              <w:rPr>
                <w:rFonts w:ascii="Arial" w:hAnsi="Arial" w:cs="Arial"/>
              </w:rPr>
            </w:pPr>
            <w:r w:rsidRPr="006C5E71">
              <w:rPr>
                <w:rFonts w:ascii="Arial" w:hAnsi="Arial" w:cs="Arial"/>
              </w:rPr>
              <w:t>1</w:t>
            </w:r>
          </w:p>
        </w:tc>
        <w:tc>
          <w:tcPr>
            <w:tcW w:w="939" w:type="dxa"/>
          </w:tcPr>
          <w:p w14:paraId="0B5AA060" w14:textId="77777777" w:rsidR="005F6AFA" w:rsidRPr="006C5E71" w:rsidRDefault="005F6AFA" w:rsidP="00302217">
            <w:pPr>
              <w:rPr>
                <w:rFonts w:ascii="Arial" w:hAnsi="Arial" w:cs="Arial"/>
              </w:rPr>
            </w:pPr>
            <w:r w:rsidRPr="006C5E71">
              <w:rPr>
                <w:rFonts w:ascii="Arial" w:hAnsi="Arial" w:cs="Arial"/>
              </w:rPr>
              <w:t>DE</w:t>
            </w:r>
          </w:p>
        </w:tc>
        <w:tc>
          <w:tcPr>
            <w:tcW w:w="2108" w:type="dxa"/>
          </w:tcPr>
          <w:p w14:paraId="2EC72D49" w14:textId="77777777" w:rsidR="005F6AFA" w:rsidRPr="006C5E71" w:rsidRDefault="005F6AFA" w:rsidP="00302217">
            <w:pPr>
              <w:rPr>
                <w:rFonts w:ascii="Arial" w:hAnsi="Arial" w:cs="Arial"/>
              </w:rPr>
            </w:pPr>
            <w:r w:rsidRPr="006C5E71">
              <w:rPr>
                <w:rFonts w:ascii="Arial" w:hAnsi="Arial" w:cs="Arial"/>
              </w:rPr>
              <w:t>1</w:t>
            </w:r>
          </w:p>
        </w:tc>
      </w:tr>
      <w:tr w:rsidR="005F6AFA" w:rsidRPr="006C5E71" w14:paraId="3E101887" w14:textId="77777777" w:rsidTr="00302217">
        <w:trPr>
          <w:trHeight w:val="3"/>
          <w:jc w:val="center"/>
        </w:trPr>
        <w:tc>
          <w:tcPr>
            <w:tcW w:w="3096" w:type="dxa"/>
            <w:shd w:val="clear" w:color="auto" w:fill="D0CECE" w:themeFill="background2" w:themeFillShade="E6"/>
          </w:tcPr>
          <w:p w14:paraId="533C9EC4" w14:textId="77777777" w:rsidR="005F6AFA" w:rsidRPr="006C5E71" w:rsidRDefault="005F6AFA" w:rsidP="00302217">
            <w:pPr>
              <w:rPr>
                <w:rFonts w:ascii="Arial" w:hAnsi="Arial" w:cs="Arial"/>
              </w:rPr>
            </w:pPr>
            <w:r w:rsidRPr="006C5E71">
              <w:rPr>
                <w:rFonts w:ascii="Arial" w:hAnsi="Arial" w:cs="Arial"/>
              </w:rPr>
              <w:t>RESPONSABLE</w:t>
            </w:r>
          </w:p>
        </w:tc>
        <w:tc>
          <w:tcPr>
            <w:tcW w:w="8419" w:type="dxa"/>
            <w:gridSpan w:val="6"/>
          </w:tcPr>
          <w:p w14:paraId="57A3B2D2" w14:textId="77777777" w:rsidR="005F6AFA" w:rsidRPr="006C5E71" w:rsidRDefault="005F6AFA" w:rsidP="00302217">
            <w:pPr>
              <w:rPr>
                <w:rFonts w:ascii="Arial" w:hAnsi="Arial" w:cs="Arial"/>
              </w:rPr>
            </w:pPr>
          </w:p>
        </w:tc>
      </w:tr>
      <w:tr w:rsidR="005F6AFA" w:rsidRPr="005F6AFA" w14:paraId="46A4AD18" w14:textId="77777777" w:rsidTr="00302217">
        <w:trPr>
          <w:trHeight w:val="3"/>
          <w:jc w:val="center"/>
        </w:trPr>
        <w:tc>
          <w:tcPr>
            <w:tcW w:w="3096" w:type="dxa"/>
            <w:shd w:val="clear" w:color="auto" w:fill="D0CECE" w:themeFill="background2" w:themeFillShade="E6"/>
          </w:tcPr>
          <w:p w14:paraId="0A89BEA6" w14:textId="77777777" w:rsidR="005F6AFA" w:rsidRPr="006C5E71" w:rsidRDefault="005F6AFA" w:rsidP="00302217">
            <w:pPr>
              <w:rPr>
                <w:rFonts w:ascii="Arial" w:hAnsi="Arial" w:cs="Arial"/>
              </w:rPr>
            </w:pPr>
            <w:r w:rsidRPr="006C5E71">
              <w:rPr>
                <w:rFonts w:ascii="Arial" w:hAnsi="Arial" w:cs="Arial"/>
              </w:rPr>
              <w:t>CRITERIO</w:t>
            </w:r>
          </w:p>
        </w:tc>
        <w:tc>
          <w:tcPr>
            <w:tcW w:w="8419" w:type="dxa"/>
            <w:gridSpan w:val="6"/>
          </w:tcPr>
          <w:p w14:paraId="6163A458" w14:textId="77777777" w:rsidR="005F6AFA" w:rsidRPr="005363C5" w:rsidRDefault="005F6AFA" w:rsidP="00302217">
            <w:pPr>
              <w:rPr>
                <w:rFonts w:ascii="Arial" w:hAnsi="Arial" w:cs="Arial"/>
                <w:lang w:val="en-US"/>
              </w:rPr>
            </w:pPr>
            <w:r w:rsidRPr="005363C5">
              <w:rPr>
                <w:rFonts w:ascii="Arial" w:hAnsi="Arial" w:cs="Arial"/>
                <w:lang w:val="en-US"/>
              </w:rPr>
              <w:t>COBIT DSS03, DSS05, ISO 27001 A.13.1, A.16.1</w:t>
            </w:r>
          </w:p>
        </w:tc>
      </w:tr>
      <w:tr w:rsidR="005F6AFA" w:rsidRPr="006C5E71" w14:paraId="2AD5628F" w14:textId="77777777" w:rsidTr="00302217">
        <w:trPr>
          <w:trHeight w:val="7"/>
          <w:jc w:val="center"/>
        </w:trPr>
        <w:tc>
          <w:tcPr>
            <w:tcW w:w="3096" w:type="dxa"/>
            <w:shd w:val="clear" w:color="auto" w:fill="D0CECE" w:themeFill="background2" w:themeFillShade="E6"/>
          </w:tcPr>
          <w:p w14:paraId="3691457D" w14:textId="77777777" w:rsidR="005F6AFA" w:rsidRPr="006C5E71" w:rsidRDefault="005F6AFA" w:rsidP="00302217">
            <w:pPr>
              <w:rPr>
                <w:rFonts w:ascii="Arial" w:hAnsi="Arial" w:cs="Arial"/>
              </w:rPr>
            </w:pPr>
            <w:r w:rsidRPr="006C5E71">
              <w:rPr>
                <w:rFonts w:ascii="Arial" w:hAnsi="Arial" w:cs="Arial"/>
              </w:rPr>
              <w:t>DOMINIO</w:t>
            </w:r>
          </w:p>
        </w:tc>
        <w:tc>
          <w:tcPr>
            <w:tcW w:w="2341" w:type="dxa"/>
          </w:tcPr>
          <w:p w14:paraId="7E23A918" w14:textId="77777777" w:rsidR="005F6AFA" w:rsidRPr="006C5E71" w:rsidRDefault="005F6AFA" w:rsidP="0030221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391AF202" w14:textId="77777777" w:rsidR="005F6AFA" w:rsidRPr="006C5E71" w:rsidRDefault="005F6AFA" w:rsidP="00302217">
            <w:pPr>
              <w:rPr>
                <w:rFonts w:ascii="Arial" w:hAnsi="Arial" w:cs="Arial"/>
              </w:rPr>
            </w:pPr>
            <w:r w:rsidRPr="006C5E71">
              <w:rPr>
                <w:rFonts w:ascii="Arial" w:hAnsi="Arial" w:cs="Arial"/>
              </w:rPr>
              <w:t>PROCESO</w:t>
            </w:r>
          </w:p>
        </w:tc>
        <w:tc>
          <w:tcPr>
            <w:tcW w:w="3875" w:type="dxa"/>
            <w:gridSpan w:val="4"/>
          </w:tcPr>
          <w:p w14:paraId="59C30CF8" w14:textId="77777777" w:rsidR="005F6AFA" w:rsidRPr="006C5E71" w:rsidRDefault="005F6AFA" w:rsidP="00302217">
            <w:pPr>
              <w:rPr>
                <w:rFonts w:ascii="Arial" w:hAnsi="Arial" w:cs="Arial"/>
              </w:rPr>
            </w:pPr>
            <w:r w:rsidRPr="005363C5">
              <w:rPr>
                <w:rFonts w:ascii="Arial" w:hAnsi="Arial" w:cs="Arial"/>
              </w:rPr>
              <w:t>DSS03 – Gestión de Problemas / DSS05 – Gestión de Servicios de Seguridad</w:t>
            </w:r>
          </w:p>
        </w:tc>
      </w:tr>
      <w:tr w:rsidR="005F6AFA" w:rsidRPr="006C5E71" w14:paraId="5121CCB3" w14:textId="77777777" w:rsidTr="00302217">
        <w:trPr>
          <w:trHeight w:val="3"/>
          <w:jc w:val="center"/>
        </w:trPr>
        <w:tc>
          <w:tcPr>
            <w:tcW w:w="11515" w:type="dxa"/>
            <w:gridSpan w:val="7"/>
            <w:shd w:val="clear" w:color="auto" w:fill="D0CECE" w:themeFill="background2" w:themeFillShade="E6"/>
          </w:tcPr>
          <w:p w14:paraId="5732C0F8" w14:textId="77777777" w:rsidR="005F6AFA" w:rsidRPr="006C5E71" w:rsidRDefault="005F6AFA" w:rsidP="0030221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5F6AFA" w:rsidRPr="006C5E71" w14:paraId="377E3BBC" w14:textId="77777777" w:rsidTr="00302217">
        <w:trPr>
          <w:trHeight w:val="21"/>
          <w:jc w:val="center"/>
        </w:trPr>
        <w:tc>
          <w:tcPr>
            <w:tcW w:w="11515" w:type="dxa"/>
            <w:gridSpan w:val="7"/>
          </w:tcPr>
          <w:p w14:paraId="18B6CA5E" w14:textId="77777777" w:rsidR="005F6AFA" w:rsidRPr="006C5E71" w:rsidRDefault="005F6AFA" w:rsidP="00302217">
            <w:pPr>
              <w:rPr>
                <w:rFonts w:ascii="Arial" w:hAnsi="Arial" w:cs="Arial"/>
              </w:rPr>
            </w:pPr>
            <w:r w:rsidRPr="005363C5">
              <w:rPr>
                <w:rFonts w:ascii="Arial" w:hAnsi="Arial" w:cs="Arial"/>
              </w:rPr>
              <w:t xml:space="preserve">El SILAIS – Sede Masaya no cuenta con un proceso formal de gestión de riesgos de la infraestructura de red. No se ha establecido un marco para la identificación, análisis, evaluación y tratamiento de los riesgos técnicos (ej. obsolescencia de </w:t>
            </w:r>
            <w:proofErr w:type="spellStart"/>
            <w:r w:rsidRPr="005363C5">
              <w:rPr>
                <w:rFonts w:ascii="Arial" w:hAnsi="Arial" w:cs="Arial"/>
              </w:rPr>
              <w:t>switches</w:t>
            </w:r>
            <w:proofErr w:type="spellEnd"/>
            <w:r w:rsidRPr="005363C5">
              <w:rPr>
                <w:rFonts w:ascii="Arial" w:hAnsi="Arial" w:cs="Arial"/>
              </w:rPr>
              <w:t xml:space="preserve">, topología de red plana, dependencia </w:t>
            </w:r>
            <w:proofErr w:type="spellStart"/>
            <w:r w:rsidRPr="005363C5">
              <w:rPr>
                <w:rFonts w:ascii="Arial" w:hAnsi="Arial" w:cs="Arial"/>
              </w:rPr>
              <w:t>WiFi</w:t>
            </w:r>
            <w:proofErr w:type="spellEnd"/>
            <w:r w:rsidRPr="005363C5">
              <w:rPr>
                <w:rFonts w:ascii="Arial" w:hAnsi="Arial" w:cs="Arial"/>
              </w:rPr>
              <w:t>) ni de los riesgos de seguridad de la información. Los riesgos identificados en la presente auditoría no forman parte de un registro oficial ni son monitoreados periódicamente por la institución.</w:t>
            </w:r>
          </w:p>
        </w:tc>
      </w:tr>
      <w:tr w:rsidR="005F6AFA" w:rsidRPr="006C5E71" w14:paraId="579CDBFE" w14:textId="77777777" w:rsidTr="00302217">
        <w:trPr>
          <w:trHeight w:val="3"/>
          <w:jc w:val="center"/>
        </w:trPr>
        <w:tc>
          <w:tcPr>
            <w:tcW w:w="11515" w:type="dxa"/>
            <w:gridSpan w:val="7"/>
            <w:shd w:val="clear" w:color="auto" w:fill="D0CECE" w:themeFill="background2" w:themeFillShade="E6"/>
          </w:tcPr>
          <w:p w14:paraId="00C66EFF" w14:textId="77777777" w:rsidR="005F6AFA" w:rsidRPr="006C5E71" w:rsidRDefault="005F6AFA" w:rsidP="00302217">
            <w:pPr>
              <w:rPr>
                <w:rFonts w:ascii="Arial" w:hAnsi="Arial" w:cs="Arial"/>
              </w:rPr>
            </w:pPr>
            <w:r w:rsidRPr="006C5E71">
              <w:rPr>
                <w:rFonts w:ascii="Arial" w:hAnsi="Arial" w:cs="Arial"/>
              </w:rPr>
              <w:t>CAUSAS</w:t>
            </w:r>
          </w:p>
        </w:tc>
      </w:tr>
      <w:tr w:rsidR="005F6AFA" w:rsidRPr="006C5E71" w14:paraId="0B39F55B" w14:textId="77777777" w:rsidTr="00302217">
        <w:trPr>
          <w:trHeight w:val="1241"/>
          <w:jc w:val="center"/>
        </w:trPr>
        <w:tc>
          <w:tcPr>
            <w:tcW w:w="11515" w:type="dxa"/>
            <w:gridSpan w:val="7"/>
          </w:tcPr>
          <w:p w14:paraId="37B07152"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Ausencia de un responsable de TI o de un comité de seguridad que impulse la gestión de riesgos.</w:t>
            </w:r>
          </w:p>
          <w:p w14:paraId="06F83820" w14:textId="77777777" w:rsidR="005F6AFA" w:rsidRPr="005363C5" w:rsidRDefault="005F6AFA" w:rsidP="005F6AFA">
            <w:pPr>
              <w:numPr>
                <w:ilvl w:val="0"/>
                <w:numId w:val="6"/>
              </w:numPr>
              <w:spacing w:line="240" w:lineRule="auto"/>
              <w:rPr>
                <w:rFonts w:ascii="Arial" w:hAnsi="Arial" w:cs="Arial"/>
              </w:rPr>
            </w:pPr>
            <w:r w:rsidRPr="005363C5">
              <w:rPr>
                <w:rFonts w:ascii="Arial" w:hAnsi="Arial" w:cs="Arial"/>
              </w:rPr>
              <w:t>Falta de conocimiento sobre metodologías de análisis de riesgos como ISO 27005.</w:t>
            </w:r>
          </w:p>
          <w:p w14:paraId="7B8DD539" w14:textId="77777777" w:rsidR="005F6AFA" w:rsidRPr="006C5E71" w:rsidRDefault="005F6AFA" w:rsidP="005F6AFA">
            <w:pPr>
              <w:numPr>
                <w:ilvl w:val="0"/>
                <w:numId w:val="6"/>
              </w:numPr>
              <w:spacing w:line="240" w:lineRule="auto"/>
              <w:rPr>
                <w:rFonts w:ascii="Arial" w:hAnsi="Arial" w:cs="Arial"/>
              </w:rPr>
            </w:pPr>
            <w:r w:rsidRPr="005363C5">
              <w:rPr>
                <w:rFonts w:ascii="Arial" w:hAnsi="Arial" w:cs="Arial"/>
              </w:rPr>
              <w:t>La gestión de la red ha estado enfocada en la operación diaria, sin una visión estratégica de gobierno.</w:t>
            </w:r>
          </w:p>
        </w:tc>
      </w:tr>
      <w:tr w:rsidR="005F6AFA" w:rsidRPr="006C5E71" w14:paraId="3FFBC9E9" w14:textId="77777777" w:rsidTr="00302217">
        <w:trPr>
          <w:trHeight w:val="3"/>
          <w:jc w:val="center"/>
        </w:trPr>
        <w:tc>
          <w:tcPr>
            <w:tcW w:w="11515" w:type="dxa"/>
            <w:gridSpan w:val="7"/>
            <w:shd w:val="clear" w:color="auto" w:fill="D0CECE" w:themeFill="background2" w:themeFillShade="E6"/>
          </w:tcPr>
          <w:p w14:paraId="49864B19" w14:textId="77777777" w:rsidR="005F6AFA" w:rsidRPr="006C5E71" w:rsidRDefault="005F6AFA" w:rsidP="00302217">
            <w:pPr>
              <w:rPr>
                <w:rFonts w:ascii="Arial" w:hAnsi="Arial" w:cs="Arial"/>
              </w:rPr>
            </w:pPr>
            <w:r w:rsidRPr="006C5E71">
              <w:rPr>
                <w:rFonts w:ascii="Arial" w:hAnsi="Arial" w:cs="Arial"/>
              </w:rPr>
              <w:t>EVIDENCIA</w:t>
            </w:r>
          </w:p>
        </w:tc>
      </w:tr>
      <w:tr w:rsidR="005F6AFA" w:rsidRPr="006C5E71" w14:paraId="6CD2385D" w14:textId="77777777" w:rsidTr="00302217">
        <w:trPr>
          <w:trHeight w:val="17"/>
          <w:jc w:val="center"/>
        </w:trPr>
        <w:tc>
          <w:tcPr>
            <w:tcW w:w="11515" w:type="dxa"/>
            <w:gridSpan w:val="7"/>
          </w:tcPr>
          <w:p w14:paraId="397DC297"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Respuesta negativa a la solicitud de documentación de un registro o matriz de riesgos de TI.</w:t>
            </w:r>
          </w:p>
          <w:p w14:paraId="289EF79E" w14:textId="77777777" w:rsidR="005F6AFA" w:rsidRPr="005363C5" w:rsidRDefault="005F6AFA" w:rsidP="005F6AFA">
            <w:pPr>
              <w:numPr>
                <w:ilvl w:val="0"/>
                <w:numId w:val="7"/>
              </w:numPr>
              <w:spacing w:line="240" w:lineRule="auto"/>
              <w:rPr>
                <w:rFonts w:ascii="Arial" w:hAnsi="Arial" w:cs="Arial"/>
              </w:rPr>
            </w:pPr>
            <w:r w:rsidRPr="005363C5">
              <w:rPr>
                <w:rFonts w:ascii="Arial" w:hAnsi="Arial" w:cs="Arial"/>
              </w:rPr>
              <w:t>Entrevistas con la Dirección y Planificación, confirmando la inexistencia del proceso.</w:t>
            </w:r>
          </w:p>
          <w:p w14:paraId="758E3D4A" w14:textId="77777777" w:rsidR="005F6AFA" w:rsidRPr="006C5E71" w:rsidRDefault="005F6AFA" w:rsidP="005F6AFA">
            <w:pPr>
              <w:numPr>
                <w:ilvl w:val="0"/>
                <w:numId w:val="7"/>
              </w:numPr>
              <w:spacing w:line="240" w:lineRule="auto"/>
              <w:rPr>
                <w:rFonts w:ascii="Arial" w:hAnsi="Arial" w:cs="Arial"/>
              </w:rPr>
            </w:pPr>
            <w:r w:rsidRPr="005363C5">
              <w:rPr>
                <w:rFonts w:ascii="Arial" w:hAnsi="Arial" w:cs="Arial"/>
              </w:rPr>
              <w:t>Los riesgos presentados en el diagnóstico (R-RED-001 a R-RED-017) fueron identificados por el equipo auditor, no por la institución.</w:t>
            </w:r>
          </w:p>
        </w:tc>
      </w:tr>
      <w:tr w:rsidR="005F6AFA" w:rsidRPr="006C5E71" w14:paraId="604E817B" w14:textId="77777777" w:rsidTr="00302217">
        <w:trPr>
          <w:trHeight w:val="3"/>
          <w:jc w:val="center"/>
        </w:trPr>
        <w:tc>
          <w:tcPr>
            <w:tcW w:w="11515" w:type="dxa"/>
            <w:gridSpan w:val="7"/>
            <w:shd w:val="clear" w:color="auto" w:fill="D0CECE" w:themeFill="background2" w:themeFillShade="E6"/>
          </w:tcPr>
          <w:p w14:paraId="57C94AFC" w14:textId="77777777" w:rsidR="005F6AFA" w:rsidRPr="006C5E71" w:rsidRDefault="005F6AFA" w:rsidP="00302217">
            <w:pPr>
              <w:rPr>
                <w:rFonts w:ascii="Arial" w:hAnsi="Arial" w:cs="Arial"/>
              </w:rPr>
            </w:pPr>
            <w:r w:rsidRPr="006C5E71">
              <w:rPr>
                <w:rFonts w:ascii="Arial" w:hAnsi="Arial" w:cs="Arial"/>
              </w:rPr>
              <w:t>IMPACTO</w:t>
            </w:r>
          </w:p>
        </w:tc>
      </w:tr>
      <w:tr w:rsidR="005F6AFA" w:rsidRPr="006C5E71" w14:paraId="7522B1DA" w14:textId="77777777" w:rsidTr="00302217">
        <w:trPr>
          <w:trHeight w:val="10"/>
          <w:jc w:val="center"/>
        </w:trPr>
        <w:tc>
          <w:tcPr>
            <w:tcW w:w="11515" w:type="dxa"/>
            <w:gridSpan w:val="7"/>
          </w:tcPr>
          <w:p w14:paraId="3ECA4704"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La Alta Dirección carece de visibilidad sobre los riesgos tecnológicos que amenazan la continuidad del SISNIVEN.</w:t>
            </w:r>
          </w:p>
          <w:p w14:paraId="71133D8A" w14:textId="77777777" w:rsidR="005F6AFA" w:rsidRPr="005363C5" w:rsidRDefault="005F6AFA" w:rsidP="005F6AFA">
            <w:pPr>
              <w:numPr>
                <w:ilvl w:val="0"/>
                <w:numId w:val="12"/>
              </w:numPr>
              <w:spacing w:line="240" w:lineRule="auto"/>
              <w:rPr>
                <w:rFonts w:ascii="Arial" w:hAnsi="Arial" w:cs="Arial"/>
              </w:rPr>
            </w:pPr>
            <w:r w:rsidRPr="005363C5">
              <w:rPr>
                <w:rFonts w:ascii="Arial" w:hAnsi="Arial" w:cs="Arial"/>
              </w:rPr>
              <w:t>Las decisiones de inversión en TI no se basan en un perfil de riesgo documentado.</w:t>
            </w:r>
          </w:p>
          <w:p w14:paraId="0A2CD637" w14:textId="77777777" w:rsidR="005F6AFA" w:rsidRPr="006C5E71" w:rsidRDefault="005F6AFA" w:rsidP="005F6AFA">
            <w:pPr>
              <w:numPr>
                <w:ilvl w:val="0"/>
                <w:numId w:val="12"/>
              </w:numPr>
              <w:spacing w:line="240" w:lineRule="auto"/>
              <w:rPr>
                <w:rFonts w:ascii="Arial" w:hAnsi="Arial" w:cs="Arial"/>
              </w:rPr>
            </w:pPr>
            <w:r w:rsidRPr="005363C5">
              <w:rPr>
                <w:rFonts w:ascii="Arial" w:hAnsi="Arial" w:cs="Arial"/>
              </w:rPr>
              <w:t>Los riesgos de nivel "Extremo" permanecen sin un plan de tratamiento formal.</w:t>
            </w:r>
          </w:p>
        </w:tc>
      </w:tr>
      <w:tr w:rsidR="005F6AFA" w:rsidRPr="006C5E71" w14:paraId="63B1ED63" w14:textId="77777777" w:rsidTr="00302217">
        <w:trPr>
          <w:trHeight w:val="3"/>
          <w:jc w:val="center"/>
        </w:trPr>
        <w:tc>
          <w:tcPr>
            <w:tcW w:w="11515" w:type="dxa"/>
            <w:gridSpan w:val="7"/>
            <w:shd w:val="clear" w:color="auto" w:fill="D0CECE" w:themeFill="background2" w:themeFillShade="E6"/>
          </w:tcPr>
          <w:p w14:paraId="4F0DE909" w14:textId="77777777" w:rsidR="005F6AFA" w:rsidRPr="006C5E71" w:rsidRDefault="005F6AFA" w:rsidP="00302217">
            <w:pPr>
              <w:rPr>
                <w:rFonts w:ascii="Arial" w:hAnsi="Arial" w:cs="Arial"/>
              </w:rPr>
            </w:pPr>
            <w:r w:rsidRPr="006C5E71">
              <w:rPr>
                <w:rFonts w:ascii="Arial" w:hAnsi="Arial" w:cs="Arial"/>
              </w:rPr>
              <w:t>VALORACIÓN DEL RIESGO</w:t>
            </w:r>
          </w:p>
        </w:tc>
      </w:tr>
      <w:tr w:rsidR="005F6AFA" w:rsidRPr="006C5E71" w14:paraId="6B99AEB8" w14:textId="77777777" w:rsidTr="0030221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7032"/>
              <w:gridCol w:w="1421"/>
              <w:gridCol w:w="1475"/>
              <w:gridCol w:w="1034"/>
            </w:tblGrid>
            <w:tr w:rsidR="005F6AFA" w:rsidRPr="005363C5" w14:paraId="142FD05C" w14:textId="77777777" w:rsidTr="00302217">
              <w:trPr>
                <w:trHeight w:val="288"/>
              </w:trPr>
              <w:tc>
                <w:tcPr>
                  <w:tcW w:w="7032" w:type="dxa"/>
                  <w:tcBorders>
                    <w:top w:val="nil"/>
                    <w:left w:val="nil"/>
                    <w:bottom w:val="nil"/>
                    <w:right w:val="nil"/>
                  </w:tcBorders>
                  <w:shd w:val="clear" w:color="auto" w:fill="auto"/>
                  <w:noWrap/>
                  <w:vAlign w:val="bottom"/>
                  <w:hideMark/>
                </w:tcPr>
                <w:p w14:paraId="3BECD71E"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852" w:type="dxa"/>
                  <w:tcBorders>
                    <w:top w:val="nil"/>
                    <w:left w:val="nil"/>
                    <w:bottom w:val="nil"/>
                    <w:right w:val="nil"/>
                  </w:tcBorders>
                  <w:shd w:val="clear" w:color="auto" w:fill="auto"/>
                  <w:noWrap/>
                  <w:vAlign w:val="bottom"/>
                  <w:hideMark/>
                </w:tcPr>
                <w:p w14:paraId="08055FCF"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753" w:type="dxa"/>
                  <w:tcBorders>
                    <w:top w:val="nil"/>
                    <w:left w:val="nil"/>
                    <w:bottom w:val="nil"/>
                    <w:right w:val="nil"/>
                  </w:tcBorders>
                  <w:shd w:val="clear" w:color="auto" w:fill="auto"/>
                  <w:noWrap/>
                  <w:vAlign w:val="bottom"/>
                  <w:hideMark/>
                </w:tcPr>
                <w:p w14:paraId="51394DB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753" w:type="dxa"/>
                  <w:tcBorders>
                    <w:top w:val="nil"/>
                    <w:left w:val="nil"/>
                    <w:bottom w:val="nil"/>
                    <w:right w:val="nil"/>
                  </w:tcBorders>
                  <w:shd w:val="clear" w:color="auto" w:fill="auto"/>
                  <w:noWrap/>
                  <w:vAlign w:val="bottom"/>
                  <w:hideMark/>
                </w:tcPr>
                <w:p w14:paraId="1E67EE5B"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5F6AFA" w:rsidRPr="005363C5" w14:paraId="624E4010" w14:textId="77777777" w:rsidTr="00302217">
              <w:trPr>
                <w:trHeight w:val="288"/>
              </w:trPr>
              <w:tc>
                <w:tcPr>
                  <w:tcW w:w="7032" w:type="dxa"/>
                  <w:tcBorders>
                    <w:top w:val="nil"/>
                    <w:left w:val="nil"/>
                    <w:bottom w:val="nil"/>
                    <w:right w:val="nil"/>
                  </w:tcBorders>
                  <w:shd w:val="clear" w:color="auto" w:fill="auto"/>
                  <w:noWrap/>
                  <w:vAlign w:val="bottom"/>
                  <w:hideMark/>
                </w:tcPr>
                <w:p w14:paraId="09590ED9"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Global: Todos los riesgos identificados, al no ser gestionados formalmente, tienen una mayor probabilidad de materializarse</w:t>
                  </w:r>
                </w:p>
              </w:tc>
              <w:tc>
                <w:tcPr>
                  <w:tcW w:w="852" w:type="dxa"/>
                  <w:tcBorders>
                    <w:top w:val="nil"/>
                    <w:left w:val="nil"/>
                    <w:bottom w:val="nil"/>
                    <w:right w:val="nil"/>
                  </w:tcBorders>
                  <w:shd w:val="clear" w:color="auto" w:fill="auto"/>
                  <w:noWrap/>
                  <w:vAlign w:val="bottom"/>
                  <w:hideMark/>
                </w:tcPr>
                <w:p w14:paraId="389B61D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Catastrófico (5)</w:t>
                  </w:r>
                </w:p>
              </w:tc>
              <w:tc>
                <w:tcPr>
                  <w:tcW w:w="753" w:type="dxa"/>
                  <w:tcBorders>
                    <w:top w:val="nil"/>
                    <w:left w:val="nil"/>
                    <w:bottom w:val="nil"/>
                    <w:right w:val="nil"/>
                  </w:tcBorders>
                  <w:shd w:val="clear" w:color="auto" w:fill="auto"/>
                  <w:noWrap/>
                  <w:vAlign w:val="bottom"/>
                  <w:hideMark/>
                </w:tcPr>
                <w:p w14:paraId="3C063C9E"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Alta (4)</w:t>
                  </w:r>
                </w:p>
              </w:tc>
              <w:tc>
                <w:tcPr>
                  <w:tcW w:w="753" w:type="dxa"/>
                  <w:tcBorders>
                    <w:top w:val="nil"/>
                    <w:left w:val="nil"/>
                    <w:bottom w:val="nil"/>
                    <w:right w:val="nil"/>
                  </w:tcBorders>
                  <w:shd w:val="clear" w:color="auto" w:fill="auto"/>
                  <w:noWrap/>
                  <w:vAlign w:val="bottom"/>
                  <w:hideMark/>
                </w:tcPr>
                <w:p w14:paraId="5650515D" w14:textId="77777777" w:rsidR="005F6AFA" w:rsidRPr="005363C5" w:rsidRDefault="005F6AFA" w:rsidP="0030221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Extremo (20)</w:t>
                  </w:r>
                </w:p>
              </w:tc>
            </w:tr>
          </w:tbl>
          <w:p w14:paraId="6EFC9980" w14:textId="77777777" w:rsidR="005F6AFA" w:rsidRPr="006C5E71" w:rsidRDefault="005F6AFA" w:rsidP="00302217">
            <w:pPr>
              <w:rPr>
                <w:rFonts w:ascii="Arial" w:hAnsi="Arial" w:cs="Arial"/>
              </w:rPr>
            </w:pPr>
          </w:p>
        </w:tc>
      </w:tr>
      <w:tr w:rsidR="005F6AFA" w:rsidRPr="006C5E71" w14:paraId="415627C3" w14:textId="77777777" w:rsidTr="00302217">
        <w:trPr>
          <w:trHeight w:val="16"/>
          <w:jc w:val="center"/>
        </w:trPr>
        <w:tc>
          <w:tcPr>
            <w:tcW w:w="11515" w:type="dxa"/>
            <w:gridSpan w:val="7"/>
            <w:shd w:val="clear" w:color="auto" w:fill="D0CECE" w:themeFill="background2" w:themeFillShade="E6"/>
          </w:tcPr>
          <w:p w14:paraId="01D0C65A" w14:textId="77777777" w:rsidR="005F6AFA" w:rsidRPr="006C5E71" w:rsidRDefault="005F6AFA" w:rsidP="0030221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5F6AFA" w:rsidRPr="006C5E71" w14:paraId="7C4CC4B5" w14:textId="77777777" w:rsidTr="00302217">
        <w:trPr>
          <w:trHeight w:val="3"/>
          <w:jc w:val="center"/>
        </w:trPr>
        <w:tc>
          <w:tcPr>
            <w:tcW w:w="11515" w:type="dxa"/>
            <w:gridSpan w:val="7"/>
            <w:shd w:val="clear" w:color="auto" w:fill="FFFFFF" w:themeFill="background1"/>
          </w:tcPr>
          <w:p w14:paraId="21403F1B" w14:textId="77777777" w:rsidR="005F6AFA" w:rsidRPr="005363C5" w:rsidRDefault="005F6AFA" w:rsidP="005F6AFA">
            <w:pPr>
              <w:numPr>
                <w:ilvl w:val="0"/>
                <w:numId w:val="19"/>
              </w:numPr>
              <w:spacing w:line="240" w:lineRule="auto"/>
              <w:rPr>
                <w:rFonts w:ascii="Arial" w:hAnsi="Arial" w:cs="Arial"/>
              </w:rPr>
            </w:pPr>
            <w:r w:rsidRPr="005363C5">
              <w:rPr>
                <w:rFonts w:ascii="Arial" w:hAnsi="Arial" w:cs="Arial"/>
              </w:rPr>
              <w:t>Inmediato (0-15 días): Adoptar formalmente la Matriz de Riesgos de Red generada en esta auditoría como el punto de partida del registro de riesgos.</w:t>
            </w:r>
          </w:p>
          <w:p w14:paraId="38C1C26E" w14:textId="77777777" w:rsidR="005F6AFA" w:rsidRPr="006C5E71" w:rsidRDefault="005F6AFA" w:rsidP="005F6AFA">
            <w:pPr>
              <w:numPr>
                <w:ilvl w:val="0"/>
                <w:numId w:val="19"/>
              </w:numPr>
              <w:spacing w:line="240" w:lineRule="auto"/>
              <w:rPr>
                <w:rFonts w:ascii="Arial" w:hAnsi="Arial" w:cs="Arial"/>
              </w:rPr>
            </w:pPr>
            <w:r w:rsidRPr="005363C5">
              <w:rPr>
                <w:rFonts w:ascii="Arial" w:hAnsi="Arial" w:cs="Arial"/>
              </w:rPr>
              <w:t xml:space="preserve">Corto plazo (30-60 días): Asignar al futuro responsable de TI la tarea de facilitar e implementar un proceso de gestión de riesgos (alineado a ISO 27005). Este proceso debe establecer la </w:t>
            </w:r>
            <w:r w:rsidRPr="005363C5">
              <w:rPr>
                <w:rFonts w:ascii="Arial" w:hAnsi="Arial" w:cs="Arial"/>
              </w:rPr>
              <w:lastRenderedPageBreak/>
              <w:t>metodología, las responsabilidades y la periodicidad de la revisión de riesgos.</w:t>
            </w:r>
          </w:p>
        </w:tc>
      </w:tr>
    </w:tbl>
    <w:p w14:paraId="28235049" w14:textId="77777777" w:rsidR="005F6AFA" w:rsidRPr="00A600BB" w:rsidRDefault="005F6AFA" w:rsidP="005F6AFA">
      <w:pPr>
        <w:rPr>
          <w:rFonts w:ascii="Arial" w:hAnsi="Arial" w:cs="Arial"/>
        </w:rPr>
      </w:pPr>
    </w:p>
    <w:p w14:paraId="286B8734" w14:textId="77777777" w:rsidR="006E0B2D" w:rsidRDefault="006E0B2D" w:rsidP="006E0B2D">
      <w:pPr>
        <w:rPr>
          <w:rFonts w:ascii="Arial" w:hAnsi="Arial" w:cs="Arial"/>
        </w:rPr>
      </w:pPr>
    </w:p>
    <w:p w14:paraId="7993F72B" w14:textId="7A6EA824" w:rsidR="00971515" w:rsidRPr="004775DE" w:rsidRDefault="00F11A79" w:rsidP="004D1F96">
      <w:pPr>
        <w:pStyle w:val="Ttulo1"/>
        <w:numPr>
          <w:ilvl w:val="1"/>
          <w:numId w:val="6"/>
        </w:numPr>
        <w:jc w:val="center"/>
        <w:rPr>
          <w:rFonts w:ascii="Arial" w:hAnsi="Arial" w:cs="Arial"/>
          <w:b/>
          <w:bCs/>
          <w:color w:val="000000" w:themeColor="text1"/>
          <w:sz w:val="28"/>
          <w:szCs w:val="28"/>
        </w:rPr>
      </w:pPr>
      <w:r>
        <w:rPr>
          <w:rFonts w:ascii="Arial" w:hAnsi="Arial" w:cs="Arial"/>
          <w:b/>
          <w:bCs/>
          <w:color w:val="000000" w:themeColor="text1"/>
          <w:sz w:val="28"/>
          <w:szCs w:val="28"/>
        </w:rPr>
        <w:t>RESUMEN Y CONCLUSIONES</w:t>
      </w:r>
    </w:p>
    <w:p w14:paraId="18A53C40" w14:textId="77777777" w:rsidR="00971515" w:rsidRDefault="00971515" w:rsidP="006E0B2D">
      <w:pPr>
        <w:rPr>
          <w:rFonts w:ascii="Arial" w:hAnsi="Arial" w:cs="Arial"/>
        </w:rPr>
      </w:pPr>
    </w:p>
    <w:p w14:paraId="38CB0865" w14:textId="77777777" w:rsidR="00F11A79" w:rsidRPr="00F11A79" w:rsidRDefault="00F11A79" w:rsidP="00F11A79">
      <w:pPr>
        <w:rPr>
          <w:rFonts w:ascii="Arial" w:hAnsi="Arial" w:cs="Arial"/>
        </w:rPr>
      </w:pPr>
      <w:r w:rsidRPr="00F11A79">
        <w:rPr>
          <w:rFonts w:ascii="Arial" w:hAnsi="Arial" w:cs="Arial"/>
        </w:rPr>
        <w:t xml:space="preserve">El presente apartado consolida los resultados de la Auditoría de Infraestructura de Redes, Hardware y Gobernanza de TI realizada en el </w:t>
      </w:r>
      <w:r w:rsidRPr="00F11A79">
        <w:rPr>
          <w:rFonts w:ascii="Arial" w:hAnsi="Arial" w:cs="Arial"/>
          <w:b/>
          <w:bCs/>
        </w:rPr>
        <w:t>SILAIS – Sede Masaya</w:t>
      </w:r>
      <w:r w:rsidRPr="00F11A79">
        <w:rPr>
          <w:rFonts w:ascii="Arial" w:hAnsi="Arial" w:cs="Arial"/>
        </w:rPr>
        <w:t>. El diagnóstico revela brechas significativas entre el estado operativo actual de la institución y los marcos normativos internacionales (ISO/IEC 27001, COBIT 2019, ANSI/TIA/EIA) y nacionales (Ley 921 de Protección de Datos Personales, Normativa SISNIVEN).</w:t>
      </w:r>
    </w:p>
    <w:p w14:paraId="0C5071C2" w14:textId="77777777" w:rsidR="00F11A79" w:rsidRPr="00F11A79" w:rsidRDefault="00F11A79" w:rsidP="00F11A79">
      <w:pPr>
        <w:rPr>
          <w:rFonts w:ascii="Arial" w:hAnsi="Arial" w:cs="Arial"/>
        </w:rPr>
      </w:pPr>
      <w:r w:rsidRPr="00F11A79">
        <w:rPr>
          <w:rFonts w:ascii="Arial" w:hAnsi="Arial" w:cs="Arial"/>
          <w:b/>
          <w:bCs/>
        </w:rPr>
        <w:t>A. Infraestructura y Capa Física (Hardware y Cableado)</w:t>
      </w:r>
    </w:p>
    <w:p w14:paraId="0528E3BD" w14:textId="77777777" w:rsidR="00F11A79" w:rsidRPr="00F11A79" w:rsidRDefault="00F11A79" w:rsidP="00F11A79">
      <w:pPr>
        <w:rPr>
          <w:rFonts w:ascii="Arial" w:hAnsi="Arial" w:cs="Arial"/>
        </w:rPr>
      </w:pPr>
      <w:r w:rsidRPr="00F11A79">
        <w:rPr>
          <w:rFonts w:ascii="Arial" w:hAnsi="Arial" w:cs="Arial"/>
        </w:rPr>
        <w:t>La infraestructura física de la red presenta un estado de deterioro y obsolescencia que contraviene los estándares de la industria:</w:t>
      </w:r>
    </w:p>
    <w:p w14:paraId="0CB58F59" w14:textId="77777777" w:rsidR="00F11A79" w:rsidRPr="00F11A79" w:rsidRDefault="00F11A79" w:rsidP="00F11A79">
      <w:pPr>
        <w:numPr>
          <w:ilvl w:val="0"/>
          <w:numId w:val="32"/>
        </w:numPr>
        <w:rPr>
          <w:rFonts w:ascii="Arial" w:hAnsi="Arial" w:cs="Arial"/>
        </w:rPr>
      </w:pPr>
      <w:r w:rsidRPr="00F11A79">
        <w:rPr>
          <w:rFonts w:ascii="Arial" w:hAnsi="Arial" w:cs="Arial"/>
          <w:b/>
          <w:bCs/>
        </w:rPr>
        <w:t>Condiciones Ambientales y Eléctricas (H4):</w:t>
      </w:r>
      <w:r w:rsidRPr="00F11A79">
        <w:rPr>
          <w:rFonts w:ascii="Arial" w:hAnsi="Arial" w:cs="Arial"/>
        </w:rPr>
        <w:t xml:space="preserve"> El núcleo de red opera a temperaturas superiores a los 32°C y está conectado a la red eléctrica sin protección industrial, incumpliendo la norma </w:t>
      </w:r>
      <w:r w:rsidRPr="00F11A79">
        <w:rPr>
          <w:rFonts w:ascii="Arial" w:hAnsi="Arial" w:cs="Arial"/>
          <w:b/>
          <w:bCs/>
        </w:rPr>
        <w:t>ANSI/TIA-569-C</w:t>
      </w:r>
      <w:r w:rsidRPr="00F11A79">
        <w:rPr>
          <w:rFonts w:ascii="Arial" w:hAnsi="Arial" w:cs="Arial"/>
        </w:rPr>
        <w:t xml:space="preserve"> y el control </w:t>
      </w:r>
      <w:r w:rsidRPr="00F11A79">
        <w:rPr>
          <w:rFonts w:ascii="Arial" w:hAnsi="Arial" w:cs="Arial"/>
          <w:b/>
          <w:bCs/>
        </w:rPr>
        <w:t>ISO 27001 A.11.1.4</w:t>
      </w:r>
      <w:r w:rsidRPr="00F11A79">
        <w:rPr>
          <w:rFonts w:ascii="Arial" w:hAnsi="Arial" w:cs="Arial"/>
        </w:rPr>
        <w:t>.</w:t>
      </w:r>
    </w:p>
    <w:p w14:paraId="2C48F9F6" w14:textId="77777777" w:rsidR="00F11A79" w:rsidRPr="00F11A79" w:rsidRDefault="00F11A79" w:rsidP="00F11A79">
      <w:pPr>
        <w:numPr>
          <w:ilvl w:val="0"/>
          <w:numId w:val="32"/>
        </w:numPr>
        <w:rPr>
          <w:rFonts w:ascii="Arial" w:hAnsi="Arial" w:cs="Arial"/>
        </w:rPr>
      </w:pPr>
      <w:r w:rsidRPr="00F11A79">
        <w:rPr>
          <w:rFonts w:ascii="Arial" w:hAnsi="Arial" w:cs="Arial"/>
          <w:b/>
          <w:bCs/>
        </w:rPr>
        <w:t>Cableado Estructurado (H2):</w:t>
      </w:r>
      <w:r w:rsidRPr="00F11A79">
        <w:rPr>
          <w:rFonts w:ascii="Arial" w:hAnsi="Arial" w:cs="Arial"/>
        </w:rPr>
        <w:t xml:space="preserve"> La ausencia de canaletas en la mayoría de las áreas, combinada con la conexión directa de cables sólidos a los </w:t>
      </w:r>
      <w:proofErr w:type="spellStart"/>
      <w:r w:rsidRPr="00F11A79">
        <w:rPr>
          <w:rFonts w:ascii="Arial" w:hAnsi="Arial" w:cs="Arial"/>
        </w:rPr>
        <w:t>switches</w:t>
      </w:r>
      <w:proofErr w:type="spellEnd"/>
      <w:r w:rsidRPr="00F11A79">
        <w:rPr>
          <w:rFonts w:ascii="Arial" w:hAnsi="Arial" w:cs="Arial"/>
        </w:rPr>
        <w:t xml:space="preserve"> (sin </w:t>
      </w:r>
      <w:proofErr w:type="spellStart"/>
      <w:r w:rsidRPr="00F11A79">
        <w:rPr>
          <w:rFonts w:ascii="Arial" w:hAnsi="Arial" w:cs="Arial"/>
          <w:i/>
          <w:iCs/>
        </w:rPr>
        <w:t>patch</w:t>
      </w:r>
      <w:proofErr w:type="spellEnd"/>
      <w:r w:rsidRPr="00F11A79">
        <w:rPr>
          <w:rFonts w:ascii="Arial" w:hAnsi="Arial" w:cs="Arial"/>
          <w:i/>
          <w:iCs/>
        </w:rPr>
        <w:t xml:space="preserve"> </w:t>
      </w:r>
      <w:proofErr w:type="spellStart"/>
      <w:r w:rsidRPr="00F11A79">
        <w:rPr>
          <w:rFonts w:ascii="Arial" w:hAnsi="Arial" w:cs="Arial"/>
          <w:i/>
          <w:iCs/>
        </w:rPr>
        <w:t>panels</w:t>
      </w:r>
      <w:proofErr w:type="spellEnd"/>
      <w:r w:rsidRPr="00F11A79">
        <w:rPr>
          <w:rFonts w:ascii="Arial" w:hAnsi="Arial" w:cs="Arial"/>
        </w:rPr>
        <w:t xml:space="preserve"> ni rosetas), transgrede severamente las normativas </w:t>
      </w:r>
      <w:r w:rsidRPr="00F11A79">
        <w:rPr>
          <w:rFonts w:ascii="Arial" w:hAnsi="Arial" w:cs="Arial"/>
          <w:b/>
          <w:bCs/>
        </w:rPr>
        <w:t>ANSI/TIA-568-C y 569-C</w:t>
      </w:r>
      <w:r w:rsidRPr="00F11A79">
        <w:rPr>
          <w:rFonts w:ascii="Arial" w:hAnsi="Arial" w:cs="Arial"/>
        </w:rPr>
        <w:t>, elevando el riesgo de desconexiones físicas.</w:t>
      </w:r>
    </w:p>
    <w:p w14:paraId="06AA27CA" w14:textId="77777777" w:rsidR="00F11A79" w:rsidRPr="00F11A79" w:rsidRDefault="00F11A79" w:rsidP="00F11A79">
      <w:pPr>
        <w:numPr>
          <w:ilvl w:val="0"/>
          <w:numId w:val="32"/>
        </w:numPr>
        <w:rPr>
          <w:rFonts w:ascii="Arial" w:hAnsi="Arial" w:cs="Arial"/>
        </w:rPr>
      </w:pPr>
      <w:r w:rsidRPr="00F11A79">
        <w:rPr>
          <w:rFonts w:ascii="Arial" w:hAnsi="Arial" w:cs="Arial"/>
          <w:b/>
          <w:bCs/>
        </w:rPr>
        <w:t>Rendimiento y Mantenimiento (H1, H3):</w:t>
      </w:r>
      <w:r w:rsidRPr="00F11A79">
        <w:rPr>
          <w:rFonts w:ascii="Arial" w:hAnsi="Arial" w:cs="Arial"/>
        </w:rPr>
        <w:t xml:space="preserve"> La red sufre un estrangulamiento crónico a 100 Mbps debido a </w:t>
      </w:r>
      <w:proofErr w:type="spellStart"/>
      <w:r w:rsidRPr="00F11A79">
        <w:rPr>
          <w:rFonts w:ascii="Arial" w:hAnsi="Arial" w:cs="Arial"/>
        </w:rPr>
        <w:t>switches</w:t>
      </w:r>
      <w:proofErr w:type="spellEnd"/>
      <w:r w:rsidRPr="00F11A79">
        <w:rPr>
          <w:rFonts w:ascii="Arial" w:hAnsi="Arial" w:cs="Arial"/>
        </w:rPr>
        <w:t xml:space="preserve"> </w:t>
      </w:r>
      <w:proofErr w:type="spellStart"/>
      <w:r w:rsidRPr="00F11A79">
        <w:rPr>
          <w:rFonts w:ascii="Arial" w:hAnsi="Arial" w:cs="Arial"/>
        </w:rPr>
        <w:t>Fast</w:t>
      </w:r>
      <w:proofErr w:type="spellEnd"/>
      <w:r w:rsidRPr="00F11A79">
        <w:rPr>
          <w:rFonts w:ascii="Arial" w:hAnsi="Arial" w:cs="Arial"/>
        </w:rPr>
        <w:t xml:space="preserve"> Ethernet obsoletos, limitando las capacidades de transmisión del SISNIVEN. Asimismo, la gestión de equipos es puramente reactiva, sin mantenimientos preventivos programados, lo cual es una no conformidad frente a </w:t>
      </w:r>
      <w:r w:rsidRPr="00F11A79">
        <w:rPr>
          <w:rFonts w:ascii="Arial" w:hAnsi="Arial" w:cs="Arial"/>
          <w:b/>
          <w:bCs/>
        </w:rPr>
        <w:t>COBIT DSS01</w:t>
      </w:r>
      <w:r w:rsidRPr="00F11A79">
        <w:rPr>
          <w:rFonts w:ascii="Arial" w:hAnsi="Arial" w:cs="Arial"/>
        </w:rPr>
        <w:t xml:space="preserve"> e </w:t>
      </w:r>
      <w:r w:rsidRPr="00F11A79">
        <w:rPr>
          <w:rFonts w:ascii="Arial" w:hAnsi="Arial" w:cs="Arial"/>
          <w:b/>
          <w:bCs/>
        </w:rPr>
        <w:t>ISO 27001 A.11.2.4</w:t>
      </w:r>
      <w:r w:rsidRPr="00F11A79">
        <w:rPr>
          <w:rFonts w:ascii="Arial" w:hAnsi="Arial" w:cs="Arial"/>
        </w:rPr>
        <w:t>.</w:t>
      </w:r>
    </w:p>
    <w:p w14:paraId="48C5268E" w14:textId="77777777" w:rsidR="00F11A79" w:rsidRPr="00F11A79" w:rsidRDefault="00F11A79" w:rsidP="00F11A79">
      <w:pPr>
        <w:rPr>
          <w:rFonts w:ascii="Arial" w:hAnsi="Arial" w:cs="Arial"/>
        </w:rPr>
      </w:pPr>
      <w:r w:rsidRPr="00F11A79">
        <w:rPr>
          <w:rFonts w:ascii="Arial" w:hAnsi="Arial" w:cs="Arial"/>
          <w:b/>
          <w:bCs/>
        </w:rPr>
        <w:t>B. Arquitectura Lógica y Seguridad de Red</w:t>
      </w:r>
    </w:p>
    <w:p w14:paraId="4E64FBF0" w14:textId="77777777" w:rsidR="00F11A79" w:rsidRPr="00F11A79" w:rsidRDefault="00F11A79" w:rsidP="00F11A79">
      <w:pPr>
        <w:rPr>
          <w:rFonts w:ascii="Arial" w:hAnsi="Arial" w:cs="Arial"/>
        </w:rPr>
      </w:pPr>
      <w:r w:rsidRPr="00F11A79">
        <w:rPr>
          <w:rFonts w:ascii="Arial" w:hAnsi="Arial" w:cs="Arial"/>
        </w:rPr>
        <w:t>Las configuraciones lógicas actuales exponen a la institución a riesgos cibernéticos extremos:</w:t>
      </w:r>
    </w:p>
    <w:p w14:paraId="132204AD" w14:textId="77777777" w:rsidR="00F11A79" w:rsidRPr="00F11A79" w:rsidRDefault="00F11A79" w:rsidP="00F11A79">
      <w:pPr>
        <w:numPr>
          <w:ilvl w:val="0"/>
          <w:numId w:val="33"/>
        </w:numPr>
        <w:rPr>
          <w:rFonts w:ascii="Arial" w:hAnsi="Arial" w:cs="Arial"/>
        </w:rPr>
      </w:pPr>
      <w:r w:rsidRPr="00F11A79">
        <w:rPr>
          <w:rFonts w:ascii="Arial" w:hAnsi="Arial" w:cs="Arial"/>
          <w:b/>
          <w:bCs/>
        </w:rPr>
        <w:t>Segmentación Inexistente (H5):</w:t>
      </w:r>
      <w:r w:rsidRPr="00F11A79">
        <w:rPr>
          <w:rFonts w:ascii="Arial" w:hAnsi="Arial" w:cs="Arial"/>
        </w:rPr>
        <w:t xml:space="preserve"> La operación bajo una "red plana" permite que áreas administrativas y críticas (Epidemiología, Banco Biológico) compartan el mismo dominio de </w:t>
      </w:r>
      <w:proofErr w:type="spellStart"/>
      <w:r w:rsidRPr="00F11A79">
        <w:rPr>
          <w:rFonts w:ascii="Arial" w:hAnsi="Arial" w:cs="Arial"/>
          <w:i/>
          <w:iCs/>
        </w:rPr>
        <w:t>broadcast</w:t>
      </w:r>
      <w:proofErr w:type="spellEnd"/>
      <w:r w:rsidRPr="00F11A79">
        <w:rPr>
          <w:rFonts w:ascii="Arial" w:hAnsi="Arial" w:cs="Arial"/>
        </w:rPr>
        <w:t xml:space="preserve">. Esto facilita el movimiento lateral de </w:t>
      </w:r>
      <w:r w:rsidRPr="00F11A79">
        <w:rPr>
          <w:rFonts w:ascii="Arial" w:hAnsi="Arial" w:cs="Arial"/>
          <w:i/>
          <w:iCs/>
        </w:rPr>
        <w:t>malware</w:t>
      </w:r>
      <w:r w:rsidRPr="00F11A79">
        <w:rPr>
          <w:rFonts w:ascii="Arial" w:hAnsi="Arial" w:cs="Arial"/>
        </w:rPr>
        <w:t xml:space="preserve"> y expone datos sensibles de pacientes, incumpliendo la </w:t>
      </w:r>
      <w:r w:rsidRPr="00F11A79">
        <w:rPr>
          <w:rFonts w:ascii="Arial" w:hAnsi="Arial" w:cs="Arial"/>
          <w:b/>
          <w:bCs/>
        </w:rPr>
        <w:t>Ley 921 de Protección de Datos Personales</w:t>
      </w:r>
      <w:r w:rsidRPr="00F11A79">
        <w:rPr>
          <w:rFonts w:ascii="Arial" w:hAnsi="Arial" w:cs="Arial"/>
        </w:rPr>
        <w:t xml:space="preserve"> e </w:t>
      </w:r>
      <w:r w:rsidRPr="00F11A79">
        <w:rPr>
          <w:rFonts w:ascii="Arial" w:hAnsi="Arial" w:cs="Arial"/>
          <w:b/>
          <w:bCs/>
        </w:rPr>
        <w:t>ISO 27001 A.13.1.1</w:t>
      </w:r>
      <w:r w:rsidRPr="00F11A79">
        <w:rPr>
          <w:rFonts w:ascii="Arial" w:hAnsi="Arial" w:cs="Arial"/>
        </w:rPr>
        <w:t>.</w:t>
      </w:r>
    </w:p>
    <w:p w14:paraId="1B1A1633" w14:textId="77777777" w:rsidR="00F11A79" w:rsidRPr="00F11A79" w:rsidRDefault="00F11A79" w:rsidP="00F11A79">
      <w:pPr>
        <w:numPr>
          <w:ilvl w:val="0"/>
          <w:numId w:val="33"/>
        </w:numPr>
        <w:rPr>
          <w:rFonts w:ascii="Arial" w:hAnsi="Arial" w:cs="Arial"/>
        </w:rPr>
      </w:pPr>
      <w:r w:rsidRPr="00F11A79">
        <w:rPr>
          <w:rFonts w:ascii="Arial" w:hAnsi="Arial" w:cs="Arial"/>
          <w:b/>
          <w:bCs/>
        </w:rPr>
        <w:lastRenderedPageBreak/>
        <w:t>Fugas de Información y Conectividad (H6, H7):</w:t>
      </w:r>
      <w:r w:rsidRPr="00F11A79">
        <w:rPr>
          <w:rFonts w:ascii="Arial" w:hAnsi="Arial" w:cs="Arial"/>
        </w:rPr>
        <w:t xml:space="preserve"> La existencia de conexiones a Internet privadas y no monitoreadas (Sindicato, Transporte, SNC) actúa como un </w:t>
      </w:r>
      <w:r w:rsidRPr="00F11A79">
        <w:rPr>
          <w:rFonts w:ascii="Arial" w:hAnsi="Arial" w:cs="Arial"/>
          <w:i/>
          <w:iCs/>
        </w:rPr>
        <w:t>bypass</w:t>
      </w:r>
      <w:r w:rsidRPr="00F11A79">
        <w:rPr>
          <w:rFonts w:ascii="Arial" w:hAnsi="Arial" w:cs="Arial"/>
        </w:rPr>
        <w:t xml:space="preserve"> a los controles corporativos. Simultáneamente, la alta dependencia de </w:t>
      </w:r>
      <w:proofErr w:type="spellStart"/>
      <w:r w:rsidRPr="00F11A79">
        <w:rPr>
          <w:rFonts w:ascii="Arial" w:hAnsi="Arial" w:cs="Arial"/>
        </w:rPr>
        <w:t>WiFi</w:t>
      </w:r>
      <w:proofErr w:type="spellEnd"/>
      <w:r w:rsidRPr="00F11A79">
        <w:rPr>
          <w:rFonts w:ascii="Arial" w:hAnsi="Arial" w:cs="Arial"/>
        </w:rPr>
        <w:t xml:space="preserve"> en áreas críticas, con cifrado desconocido, vulnera los controles de </w:t>
      </w:r>
      <w:r w:rsidRPr="00F11A79">
        <w:rPr>
          <w:rFonts w:ascii="Arial" w:hAnsi="Arial" w:cs="Arial"/>
          <w:b/>
          <w:bCs/>
        </w:rPr>
        <w:t>COBIT DSS05</w:t>
      </w:r>
      <w:r w:rsidRPr="00F11A79">
        <w:rPr>
          <w:rFonts w:ascii="Arial" w:hAnsi="Arial" w:cs="Arial"/>
        </w:rPr>
        <w:t xml:space="preserve"> y expone credenciales.</w:t>
      </w:r>
    </w:p>
    <w:p w14:paraId="52D26297" w14:textId="77777777" w:rsidR="00F11A79" w:rsidRPr="00F11A79" w:rsidRDefault="00F11A79" w:rsidP="00F11A79">
      <w:pPr>
        <w:rPr>
          <w:rFonts w:ascii="Arial" w:hAnsi="Arial" w:cs="Arial"/>
        </w:rPr>
      </w:pPr>
      <w:r w:rsidRPr="00F11A79">
        <w:rPr>
          <w:rFonts w:ascii="Arial" w:hAnsi="Arial" w:cs="Arial"/>
          <w:b/>
          <w:bCs/>
        </w:rPr>
        <w:t>C. Gestión y Gobernanza de TI</w:t>
      </w:r>
    </w:p>
    <w:p w14:paraId="6C1D204E" w14:textId="77777777" w:rsidR="00F11A79" w:rsidRPr="00F11A79" w:rsidRDefault="00F11A79" w:rsidP="00F11A79">
      <w:pPr>
        <w:rPr>
          <w:rFonts w:ascii="Arial" w:hAnsi="Arial" w:cs="Arial"/>
        </w:rPr>
      </w:pPr>
      <w:r w:rsidRPr="00F11A79">
        <w:rPr>
          <w:rFonts w:ascii="Arial" w:hAnsi="Arial" w:cs="Arial"/>
        </w:rPr>
        <w:t>El área tecnológica carece de procesos formales de administración, operando bajo un modelo "ad-hoc":</w:t>
      </w:r>
    </w:p>
    <w:p w14:paraId="346D4E4B" w14:textId="77777777" w:rsidR="00F11A79" w:rsidRPr="00F11A79" w:rsidRDefault="00F11A79" w:rsidP="00F11A79">
      <w:pPr>
        <w:numPr>
          <w:ilvl w:val="0"/>
          <w:numId w:val="34"/>
        </w:numPr>
        <w:rPr>
          <w:rFonts w:ascii="Arial" w:hAnsi="Arial" w:cs="Arial"/>
        </w:rPr>
      </w:pPr>
      <w:r w:rsidRPr="00F11A79">
        <w:rPr>
          <w:rFonts w:ascii="Arial" w:hAnsi="Arial" w:cs="Arial"/>
          <w:b/>
          <w:bCs/>
        </w:rPr>
        <w:t>Gestión de Incidentes y Problemas (H8, H10):</w:t>
      </w:r>
      <w:r w:rsidRPr="00F11A79">
        <w:rPr>
          <w:rFonts w:ascii="Arial" w:hAnsi="Arial" w:cs="Arial"/>
        </w:rPr>
        <w:t xml:space="preserve"> No existe un sistema de </w:t>
      </w:r>
      <w:r w:rsidRPr="00F11A79">
        <w:rPr>
          <w:rFonts w:ascii="Arial" w:hAnsi="Arial" w:cs="Arial"/>
          <w:i/>
          <w:iCs/>
        </w:rPr>
        <w:t>tickets</w:t>
      </w:r>
      <w:r w:rsidRPr="00F11A79">
        <w:rPr>
          <w:rFonts w:ascii="Arial" w:hAnsi="Arial" w:cs="Arial"/>
        </w:rPr>
        <w:t xml:space="preserve"> ni metodologías de análisis de causa raíz. La resolución de fallos es informal e indocumentada, lo que contraviene los procesos </w:t>
      </w:r>
      <w:r w:rsidRPr="00F11A79">
        <w:rPr>
          <w:rFonts w:ascii="Arial" w:hAnsi="Arial" w:cs="Arial"/>
          <w:b/>
          <w:bCs/>
        </w:rPr>
        <w:t>COBIT DSS02 y DSS03</w:t>
      </w:r>
      <w:r w:rsidRPr="00F11A79">
        <w:rPr>
          <w:rFonts w:ascii="Arial" w:hAnsi="Arial" w:cs="Arial"/>
        </w:rPr>
        <w:t>.</w:t>
      </w:r>
    </w:p>
    <w:p w14:paraId="606153C2" w14:textId="77777777" w:rsidR="00F11A79" w:rsidRPr="00F11A79" w:rsidRDefault="00F11A79" w:rsidP="00F11A79">
      <w:pPr>
        <w:numPr>
          <w:ilvl w:val="0"/>
          <w:numId w:val="34"/>
        </w:numPr>
        <w:rPr>
          <w:rFonts w:ascii="Arial" w:hAnsi="Arial" w:cs="Arial"/>
        </w:rPr>
      </w:pPr>
      <w:r w:rsidRPr="00F11A79">
        <w:rPr>
          <w:rFonts w:ascii="Arial" w:hAnsi="Arial" w:cs="Arial"/>
          <w:b/>
          <w:bCs/>
        </w:rPr>
        <w:t>Continuidad y Riesgos (H9, H11):</w:t>
      </w:r>
      <w:r w:rsidRPr="00F11A79">
        <w:rPr>
          <w:rFonts w:ascii="Arial" w:hAnsi="Arial" w:cs="Arial"/>
        </w:rPr>
        <w:t xml:space="preserve"> La ausencia total de un Plan de Continuidad de Negocio (BCP/DRP) y de una Matriz de Riesgos deja a la Alta Dirección "a ciegas" ante un posible colapso total de las comunicaciones con el MINSA Central, fallando en los dominios estratégicos de </w:t>
      </w:r>
      <w:r w:rsidRPr="00F11A79">
        <w:rPr>
          <w:rFonts w:ascii="Arial" w:hAnsi="Arial" w:cs="Arial"/>
          <w:b/>
          <w:bCs/>
        </w:rPr>
        <w:t>COBIT DSS04, DSS05</w:t>
      </w:r>
      <w:r w:rsidRPr="00F11A79">
        <w:rPr>
          <w:rFonts w:ascii="Arial" w:hAnsi="Arial" w:cs="Arial"/>
        </w:rPr>
        <w:t xml:space="preserve"> e </w:t>
      </w:r>
      <w:r w:rsidRPr="00F11A79">
        <w:rPr>
          <w:rFonts w:ascii="Arial" w:hAnsi="Arial" w:cs="Arial"/>
          <w:b/>
          <w:bCs/>
        </w:rPr>
        <w:t>ISO 27001</w:t>
      </w:r>
      <w:r w:rsidRPr="00F11A79">
        <w:rPr>
          <w:rFonts w:ascii="Arial" w:hAnsi="Arial" w:cs="Arial"/>
        </w:rPr>
        <w:t>.</w:t>
      </w:r>
    </w:p>
    <w:p w14:paraId="10D72261" w14:textId="5C31FD02" w:rsidR="00F11A79" w:rsidRPr="00F11A79" w:rsidRDefault="00F11A79" w:rsidP="00F11A79">
      <w:pPr>
        <w:rPr>
          <w:rFonts w:ascii="Arial" w:hAnsi="Arial" w:cs="Arial"/>
        </w:rPr>
      </w:pPr>
    </w:p>
    <w:p w14:paraId="284EA21B" w14:textId="77777777" w:rsidR="00F11A79" w:rsidRPr="00F11A79" w:rsidRDefault="00F11A79" w:rsidP="00F11A79">
      <w:pPr>
        <w:rPr>
          <w:rFonts w:ascii="Arial" w:hAnsi="Arial" w:cs="Arial"/>
          <w:b/>
          <w:bCs/>
        </w:rPr>
      </w:pPr>
      <w:r w:rsidRPr="00F11A79">
        <w:rPr>
          <w:rFonts w:ascii="Arial" w:hAnsi="Arial" w:cs="Arial"/>
          <w:b/>
          <w:bCs/>
        </w:rPr>
        <w:t>2. CONCLUSIONES GENERALES</w:t>
      </w:r>
    </w:p>
    <w:p w14:paraId="6BADA87E" w14:textId="77777777" w:rsidR="00F11A79" w:rsidRPr="00F11A79" w:rsidRDefault="00F11A79" w:rsidP="00F11A79">
      <w:pPr>
        <w:numPr>
          <w:ilvl w:val="0"/>
          <w:numId w:val="35"/>
        </w:numPr>
        <w:rPr>
          <w:rFonts w:ascii="Arial" w:hAnsi="Arial" w:cs="Arial"/>
        </w:rPr>
      </w:pPr>
      <w:r w:rsidRPr="00F11A79">
        <w:rPr>
          <w:rFonts w:ascii="Arial" w:hAnsi="Arial" w:cs="Arial"/>
          <w:b/>
          <w:bCs/>
        </w:rPr>
        <w:t>Alta Vulnerabilidad Operativa y Riesgo Extremo:</w:t>
      </w:r>
      <w:r w:rsidRPr="00F11A79">
        <w:rPr>
          <w:rFonts w:ascii="Arial" w:hAnsi="Arial" w:cs="Arial"/>
        </w:rPr>
        <w:t xml:space="preserve"> El SILAIS Masaya opera bajo un nivel de madurez tecnológica deficiente (Nivel 0-1 en la escala COBIT). La combinación de una topología de red plana, hardware obsoleto y condiciones ambientales adversas genera un entorno altamente propenso a fallos catastróficos que podrían paralizar la transmisión de reportes epidemiológicos nacionales (SISNIVEN).</w:t>
      </w:r>
    </w:p>
    <w:p w14:paraId="0025DCF1" w14:textId="77777777" w:rsidR="00F11A79" w:rsidRPr="00F11A79" w:rsidRDefault="00F11A79" w:rsidP="00F11A79">
      <w:pPr>
        <w:numPr>
          <w:ilvl w:val="0"/>
          <w:numId w:val="35"/>
        </w:numPr>
        <w:rPr>
          <w:rFonts w:ascii="Arial" w:hAnsi="Arial" w:cs="Arial"/>
        </w:rPr>
      </w:pPr>
      <w:r w:rsidRPr="00F11A79">
        <w:rPr>
          <w:rFonts w:ascii="Arial" w:hAnsi="Arial" w:cs="Arial"/>
          <w:b/>
          <w:bCs/>
        </w:rPr>
        <w:t>Incumplimiento Regulatorio y de Seguridad:</w:t>
      </w:r>
      <w:r w:rsidRPr="00F11A79">
        <w:rPr>
          <w:rFonts w:ascii="Arial" w:hAnsi="Arial" w:cs="Arial"/>
        </w:rPr>
        <w:t xml:space="preserve"> La falta de segmentación de red (</w:t>
      </w:r>
      <w:proofErr w:type="spellStart"/>
      <w:r w:rsidRPr="00F11A79">
        <w:rPr>
          <w:rFonts w:ascii="Arial" w:hAnsi="Arial" w:cs="Arial"/>
        </w:rPr>
        <w:t>VLANs</w:t>
      </w:r>
      <w:proofErr w:type="spellEnd"/>
      <w:r w:rsidRPr="00F11A79">
        <w:rPr>
          <w:rFonts w:ascii="Arial" w:hAnsi="Arial" w:cs="Arial"/>
        </w:rPr>
        <w:t>) y la proliferación de conexiones privadas no autorizadas representan una amenaza directa a la confidencialidad de la información médica y administrativa, exponiendo a la institución a posibles penalizaciones por incumplimiento de la Ley 921.</w:t>
      </w:r>
    </w:p>
    <w:p w14:paraId="4799C412" w14:textId="77777777" w:rsidR="00F11A79" w:rsidRPr="00F11A79" w:rsidRDefault="00F11A79" w:rsidP="00F11A79">
      <w:pPr>
        <w:numPr>
          <w:ilvl w:val="0"/>
          <w:numId w:val="35"/>
        </w:numPr>
        <w:rPr>
          <w:rFonts w:ascii="Arial" w:hAnsi="Arial" w:cs="Arial"/>
        </w:rPr>
      </w:pPr>
      <w:r w:rsidRPr="00F11A79">
        <w:rPr>
          <w:rFonts w:ascii="Arial" w:hAnsi="Arial" w:cs="Arial"/>
          <w:b/>
          <w:bCs/>
        </w:rPr>
        <w:t>Cultura Reactiva sin Visión de Continuidad:</w:t>
      </w:r>
      <w:r w:rsidRPr="00F11A79">
        <w:rPr>
          <w:rFonts w:ascii="Arial" w:hAnsi="Arial" w:cs="Arial"/>
        </w:rPr>
        <w:t xml:space="preserve"> El soporte técnico se limita a "apagar incendios". La falta de un responsable de TI formalmente designado, sumada a la ausencia de planes de continuidad (DRP) y gestión de riesgos, impide que la tecnología funcione como un habilitador estratégico para la salud pública.</w:t>
      </w:r>
    </w:p>
    <w:p w14:paraId="7103BB0F" w14:textId="04C4151D" w:rsidR="00F11A79" w:rsidRPr="00F11A79" w:rsidRDefault="00F11A79" w:rsidP="00F11A79">
      <w:pPr>
        <w:rPr>
          <w:rFonts w:ascii="Arial" w:hAnsi="Arial" w:cs="Arial"/>
        </w:rPr>
      </w:pPr>
    </w:p>
    <w:p w14:paraId="372C127B" w14:textId="77777777" w:rsidR="00F11A79" w:rsidRPr="00F11A79" w:rsidRDefault="00F11A79" w:rsidP="00F11A79">
      <w:pPr>
        <w:rPr>
          <w:rFonts w:ascii="Arial" w:hAnsi="Arial" w:cs="Arial"/>
          <w:b/>
          <w:bCs/>
        </w:rPr>
      </w:pPr>
      <w:r w:rsidRPr="00F11A79">
        <w:rPr>
          <w:rFonts w:ascii="Arial" w:hAnsi="Arial" w:cs="Arial"/>
          <w:b/>
          <w:bCs/>
        </w:rPr>
        <w:lastRenderedPageBreak/>
        <w:t>3. RECOMENDACIONES ESTRATÉGICAS (PLAN DE ACCIÓN)</w:t>
      </w:r>
    </w:p>
    <w:p w14:paraId="30CDBF0B" w14:textId="77777777" w:rsidR="00F11A79" w:rsidRPr="00F11A79" w:rsidRDefault="00F11A79" w:rsidP="00F11A79">
      <w:pPr>
        <w:rPr>
          <w:rFonts w:ascii="Arial" w:hAnsi="Arial" w:cs="Arial"/>
        </w:rPr>
      </w:pPr>
      <w:r w:rsidRPr="00F11A79">
        <w:rPr>
          <w:rFonts w:ascii="Arial" w:hAnsi="Arial" w:cs="Arial"/>
        </w:rPr>
        <w:t>Para mitigar los hallazgos descritos, se propone a la Dirección del SILAIS Masaya el siguiente plan de acción estructurado por prioridad:</w:t>
      </w:r>
    </w:p>
    <w:p w14:paraId="6026D1FA" w14:textId="77777777" w:rsidR="00F11A79" w:rsidRPr="00F11A79" w:rsidRDefault="00F11A79" w:rsidP="00F11A79">
      <w:pPr>
        <w:rPr>
          <w:rFonts w:ascii="Arial" w:hAnsi="Arial" w:cs="Arial"/>
        </w:rPr>
      </w:pPr>
      <w:r w:rsidRPr="00F11A79">
        <w:rPr>
          <w:rFonts w:ascii="Arial" w:hAnsi="Arial" w:cs="Arial"/>
          <w:b/>
          <w:bCs/>
        </w:rPr>
        <w:t>Fase 1: Acciones Inmediatas (0 - 15 días) - Costo Cero o Bajo</w:t>
      </w:r>
    </w:p>
    <w:p w14:paraId="4C523A83" w14:textId="77777777" w:rsidR="00F11A79" w:rsidRPr="00F11A79" w:rsidRDefault="00F11A79" w:rsidP="00F11A79">
      <w:pPr>
        <w:numPr>
          <w:ilvl w:val="0"/>
          <w:numId w:val="36"/>
        </w:numPr>
        <w:rPr>
          <w:rFonts w:ascii="Arial" w:hAnsi="Arial" w:cs="Arial"/>
        </w:rPr>
      </w:pPr>
      <w:r w:rsidRPr="00F11A79">
        <w:rPr>
          <w:rFonts w:ascii="Arial" w:hAnsi="Arial" w:cs="Arial"/>
          <w:b/>
          <w:bCs/>
        </w:rPr>
        <w:t>Gobernanza:</w:t>
      </w:r>
      <w:r w:rsidRPr="00F11A79">
        <w:rPr>
          <w:rFonts w:ascii="Arial" w:hAnsi="Arial" w:cs="Arial"/>
        </w:rPr>
        <w:t xml:space="preserve"> Adoptar formalmente la Matriz de Riesgos elaborada en esta auditoría y convocar un comité para iniciar la redacción del Plan de Continuidad de Negocio (BCP/DRP).</w:t>
      </w:r>
    </w:p>
    <w:p w14:paraId="099B9380" w14:textId="77777777" w:rsidR="00F11A79" w:rsidRPr="00F11A79" w:rsidRDefault="00F11A79" w:rsidP="00F11A79">
      <w:pPr>
        <w:numPr>
          <w:ilvl w:val="0"/>
          <w:numId w:val="36"/>
        </w:numPr>
        <w:rPr>
          <w:rFonts w:ascii="Arial" w:hAnsi="Arial" w:cs="Arial"/>
        </w:rPr>
      </w:pPr>
      <w:r w:rsidRPr="00F11A79">
        <w:rPr>
          <w:rFonts w:ascii="Arial" w:hAnsi="Arial" w:cs="Arial"/>
          <w:b/>
          <w:bCs/>
        </w:rPr>
        <w:t>Seguridad:</w:t>
      </w:r>
      <w:r w:rsidRPr="00F11A79">
        <w:rPr>
          <w:rFonts w:ascii="Arial" w:hAnsi="Arial" w:cs="Arial"/>
        </w:rPr>
        <w:t xml:space="preserve"> Auditar y actualizar inmediatamente las contraseñas y protocolos de cifrado de todos los Puntos de Acceso </w:t>
      </w:r>
      <w:proofErr w:type="spellStart"/>
      <w:r w:rsidRPr="00F11A79">
        <w:rPr>
          <w:rFonts w:ascii="Arial" w:hAnsi="Arial" w:cs="Arial"/>
        </w:rPr>
        <w:t>WiFi</w:t>
      </w:r>
      <w:proofErr w:type="spellEnd"/>
      <w:r w:rsidRPr="00F11A79">
        <w:rPr>
          <w:rFonts w:ascii="Arial" w:hAnsi="Arial" w:cs="Arial"/>
        </w:rPr>
        <w:t xml:space="preserve"> (exigir mínimo WPA2/WPA3). Formalizar o desconectar temporalmente las conexiones privadas de Internet.</w:t>
      </w:r>
    </w:p>
    <w:p w14:paraId="30765C29" w14:textId="77777777" w:rsidR="00F11A79" w:rsidRPr="00F11A79" w:rsidRDefault="00F11A79" w:rsidP="00F11A79">
      <w:pPr>
        <w:numPr>
          <w:ilvl w:val="0"/>
          <w:numId w:val="36"/>
        </w:numPr>
        <w:rPr>
          <w:rFonts w:ascii="Arial" w:hAnsi="Arial" w:cs="Arial"/>
        </w:rPr>
      </w:pPr>
      <w:r w:rsidRPr="00F11A79">
        <w:rPr>
          <w:rFonts w:ascii="Arial" w:hAnsi="Arial" w:cs="Arial"/>
          <w:b/>
          <w:bCs/>
        </w:rPr>
        <w:t>Operaciones:</w:t>
      </w:r>
      <w:r w:rsidRPr="00F11A79">
        <w:rPr>
          <w:rFonts w:ascii="Arial" w:hAnsi="Arial" w:cs="Arial"/>
        </w:rPr>
        <w:t xml:space="preserve"> Designar un punto único de contacto (Responsable de Red) e implementar una herramienta gratuita de sistema de </w:t>
      </w:r>
      <w:r w:rsidRPr="00F11A79">
        <w:rPr>
          <w:rFonts w:ascii="Arial" w:hAnsi="Arial" w:cs="Arial"/>
          <w:i/>
          <w:iCs/>
        </w:rPr>
        <w:t>tickets</w:t>
      </w:r>
      <w:r w:rsidRPr="00F11A79">
        <w:rPr>
          <w:rFonts w:ascii="Arial" w:hAnsi="Arial" w:cs="Arial"/>
        </w:rPr>
        <w:t xml:space="preserve"> para registrar incidentes.</w:t>
      </w:r>
    </w:p>
    <w:p w14:paraId="47BA4F62" w14:textId="77777777" w:rsidR="00F11A79" w:rsidRPr="00F11A79" w:rsidRDefault="00F11A79" w:rsidP="00F11A79">
      <w:pPr>
        <w:rPr>
          <w:rFonts w:ascii="Arial" w:hAnsi="Arial" w:cs="Arial"/>
        </w:rPr>
      </w:pPr>
      <w:r w:rsidRPr="00F11A79">
        <w:rPr>
          <w:rFonts w:ascii="Arial" w:hAnsi="Arial" w:cs="Arial"/>
          <w:b/>
          <w:bCs/>
        </w:rPr>
        <w:t>Fase 2: Acciones a Corto Plazo (15 - 60 días) - Reordenamiento e Inversión Inicial</w:t>
      </w:r>
    </w:p>
    <w:p w14:paraId="51844F2C" w14:textId="77777777" w:rsidR="00F11A79" w:rsidRPr="00F11A79" w:rsidRDefault="00F11A79" w:rsidP="00F11A79">
      <w:pPr>
        <w:numPr>
          <w:ilvl w:val="0"/>
          <w:numId w:val="37"/>
        </w:numPr>
        <w:rPr>
          <w:rFonts w:ascii="Arial" w:hAnsi="Arial" w:cs="Arial"/>
        </w:rPr>
      </w:pPr>
      <w:r w:rsidRPr="00F11A79">
        <w:rPr>
          <w:rFonts w:ascii="Arial" w:hAnsi="Arial" w:cs="Arial"/>
          <w:b/>
          <w:bCs/>
        </w:rPr>
        <w:t>Renovación del Núcleo de Red:</w:t>
      </w:r>
      <w:r w:rsidRPr="00F11A79">
        <w:rPr>
          <w:rFonts w:ascii="Arial" w:hAnsi="Arial" w:cs="Arial"/>
        </w:rPr>
        <w:t xml:space="preserve"> Reemplazar los </w:t>
      </w:r>
      <w:proofErr w:type="spellStart"/>
      <w:r w:rsidRPr="00F11A79">
        <w:rPr>
          <w:rFonts w:ascii="Arial" w:hAnsi="Arial" w:cs="Arial"/>
        </w:rPr>
        <w:t>switches</w:t>
      </w:r>
      <w:proofErr w:type="spellEnd"/>
      <w:r w:rsidRPr="00F11A79">
        <w:rPr>
          <w:rFonts w:ascii="Arial" w:hAnsi="Arial" w:cs="Arial"/>
        </w:rPr>
        <w:t xml:space="preserve"> </w:t>
      </w:r>
      <w:proofErr w:type="spellStart"/>
      <w:r w:rsidRPr="00F11A79">
        <w:rPr>
          <w:rFonts w:ascii="Arial" w:hAnsi="Arial" w:cs="Arial"/>
        </w:rPr>
        <w:t>Fast</w:t>
      </w:r>
      <w:proofErr w:type="spellEnd"/>
      <w:r w:rsidRPr="00F11A79">
        <w:rPr>
          <w:rFonts w:ascii="Arial" w:hAnsi="Arial" w:cs="Arial"/>
        </w:rPr>
        <w:t xml:space="preserve"> Ethernet obsoletos por </w:t>
      </w:r>
      <w:proofErr w:type="spellStart"/>
      <w:r w:rsidRPr="00F11A79">
        <w:rPr>
          <w:rFonts w:ascii="Arial" w:hAnsi="Arial" w:cs="Arial"/>
          <w:b/>
          <w:bCs/>
        </w:rPr>
        <w:t>Switches</w:t>
      </w:r>
      <w:proofErr w:type="spellEnd"/>
      <w:r w:rsidRPr="00F11A79">
        <w:rPr>
          <w:rFonts w:ascii="Arial" w:hAnsi="Arial" w:cs="Arial"/>
          <w:b/>
          <w:bCs/>
        </w:rPr>
        <w:t xml:space="preserve"> Gigabit Administrables</w:t>
      </w:r>
      <w:r w:rsidRPr="00F11A79">
        <w:rPr>
          <w:rFonts w:ascii="Arial" w:hAnsi="Arial" w:cs="Arial"/>
        </w:rPr>
        <w:t xml:space="preserve">. Una vez instalados, configurar inmediatamente </w:t>
      </w:r>
      <w:proofErr w:type="spellStart"/>
      <w:r w:rsidRPr="00F11A79">
        <w:rPr>
          <w:rFonts w:ascii="Arial" w:hAnsi="Arial" w:cs="Arial"/>
          <w:b/>
          <w:bCs/>
        </w:rPr>
        <w:t>VLANs</w:t>
      </w:r>
      <w:proofErr w:type="spellEnd"/>
      <w:r w:rsidRPr="00F11A79">
        <w:rPr>
          <w:rFonts w:ascii="Arial" w:hAnsi="Arial" w:cs="Arial"/>
          <w:b/>
          <w:bCs/>
        </w:rPr>
        <w:t xml:space="preserve"> (802.1Q)</w:t>
      </w:r>
      <w:r w:rsidRPr="00F11A79">
        <w:rPr>
          <w:rFonts w:ascii="Arial" w:hAnsi="Arial" w:cs="Arial"/>
        </w:rPr>
        <w:t xml:space="preserve"> para aislar el tráfico de las áreas críticas (Epidemiología, Banco Biológico) del resto de usuarios y de las conexiones de invitados.</w:t>
      </w:r>
    </w:p>
    <w:p w14:paraId="5BDE2C64" w14:textId="77777777" w:rsidR="00F11A79" w:rsidRPr="00F11A79" w:rsidRDefault="00F11A79" w:rsidP="00F11A79">
      <w:pPr>
        <w:numPr>
          <w:ilvl w:val="0"/>
          <w:numId w:val="37"/>
        </w:numPr>
        <w:rPr>
          <w:rFonts w:ascii="Arial" w:hAnsi="Arial" w:cs="Arial"/>
        </w:rPr>
      </w:pPr>
      <w:r w:rsidRPr="00F11A79">
        <w:rPr>
          <w:rFonts w:ascii="Arial" w:hAnsi="Arial" w:cs="Arial"/>
          <w:b/>
          <w:bCs/>
        </w:rPr>
        <w:t>Adecuación Física:</w:t>
      </w:r>
      <w:r w:rsidRPr="00F11A79">
        <w:rPr>
          <w:rFonts w:ascii="Arial" w:hAnsi="Arial" w:cs="Arial"/>
        </w:rPr>
        <w:t xml:space="preserve"> Instalar un sistema de aire acondicionado dedicado en el área de comunicaciones y separar los equipos del escritorio mediante un Gabinete (Rack) de pared.</w:t>
      </w:r>
    </w:p>
    <w:p w14:paraId="7559D742" w14:textId="77777777" w:rsidR="00F11A79" w:rsidRPr="00F11A79" w:rsidRDefault="00F11A79" w:rsidP="00F11A79">
      <w:pPr>
        <w:numPr>
          <w:ilvl w:val="0"/>
          <w:numId w:val="37"/>
        </w:numPr>
        <w:rPr>
          <w:rFonts w:ascii="Arial" w:hAnsi="Arial" w:cs="Arial"/>
        </w:rPr>
      </w:pPr>
      <w:r w:rsidRPr="00F11A79">
        <w:rPr>
          <w:rFonts w:ascii="Arial" w:hAnsi="Arial" w:cs="Arial"/>
          <w:b/>
          <w:bCs/>
        </w:rPr>
        <w:t>Estandarización de Cableado:</w:t>
      </w:r>
      <w:r w:rsidRPr="00F11A79">
        <w:rPr>
          <w:rFonts w:ascii="Arial" w:hAnsi="Arial" w:cs="Arial"/>
        </w:rPr>
        <w:t xml:space="preserve"> Completar la instalación de canaletas plásticas, instalar </w:t>
      </w:r>
      <w:proofErr w:type="spellStart"/>
      <w:r w:rsidRPr="00F11A79">
        <w:rPr>
          <w:rFonts w:ascii="Arial" w:hAnsi="Arial" w:cs="Arial"/>
          <w:i/>
          <w:iCs/>
        </w:rPr>
        <w:t>patch</w:t>
      </w:r>
      <w:proofErr w:type="spellEnd"/>
      <w:r w:rsidRPr="00F11A79">
        <w:rPr>
          <w:rFonts w:ascii="Arial" w:hAnsi="Arial" w:cs="Arial"/>
          <w:i/>
          <w:iCs/>
        </w:rPr>
        <w:t xml:space="preserve"> </w:t>
      </w:r>
      <w:proofErr w:type="spellStart"/>
      <w:r w:rsidRPr="00F11A79">
        <w:rPr>
          <w:rFonts w:ascii="Arial" w:hAnsi="Arial" w:cs="Arial"/>
          <w:i/>
          <w:iCs/>
        </w:rPr>
        <w:t>panels</w:t>
      </w:r>
      <w:proofErr w:type="spellEnd"/>
      <w:r w:rsidRPr="00F11A79">
        <w:rPr>
          <w:rFonts w:ascii="Arial" w:hAnsi="Arial" w:cs="Arial"/>
        </w:rPr>
        <w:t xml:space="preserve"> en los nodos de distribución y colocar rosetas de pared en las áreas de trabajo, utilizando </w:t>
      </w:r>
      <w:proofErr w:type="spellStart"/>
      <w:r w:rsidRPr="00F11A79">
        <w:rPr>
          <w:rFonts w:ascii="Arial" w:hAnsi="Arial" w:cs="Arial"/>
          <w:i/>
          <w:iCs/>
        </w:rPr>
        <w:t>patch</w:t>
      </w:r>
      <w:proofErr w:type="spellEnd"/>
      <w:r w:rsidRPr="00F11A79">
        <w:rPr>
          <w:rFonts w:ascii="Arial" w:hAnsi="Arial" w:cs="Arial"/>
          <w:i/>
          <w:iCs/>
        </w:rPr>
        <w:t xml:space="preserve"> </w:t>
      </w:r>
      <w:proofErr w:type="spellStart"/>
      <w:r w:rsidRPr="00F11A79">
        <w:rPr>
          <w:rFonts w:ascii="Arial" w:hAnsi="Arial" w:cs="Arial"/>
          <w:i/>
          <w:iCs/>
        </w:rPr>
        <w:t>cords</w:t>
      </w:r>
      <w:proofErr w:type="spellEnd"/>
      <w:r w:rsidRPr="00F11A79">
        <w:rPr>
          <w:rFonts w:ascii="Arial" w:hAnsi="Arial" w:cs="Arial"/>
        </w:rPr>
        <w:t xml:space="preserve"> de fábrica para la conexión final a las </w:t>
      </w:r>
      <w:proofErr w:type="spellStart"/>
      <w:r w:rsidRPr="00F11A79">
        <w:rPr>
          <w:rFonts w:ascii="Arial" w:hAnsi="Arial" w:cs="Arial"/>
        </w:rPr>
        <w:t>PCs</w:t>
      </w:r>
      <w:proofErr w:type="spellEnd"/>
      <w:r w:rsidRPr="00F11A79">
        <w:rPr>
          <w:rFonts w:ascii="Arial" w:hAnsi="Arial" w:cs="Arial"/>
        </w:rPr>
        <w:t>.</w:t>
      </w:r>
    </w:p>
    <w:p w14:paraId="12A40480" w14:textId="77777777" w:rsidR="00F11A79" w:rsidRPr="00F11A79" w:rsidRDefault="00F11A79" w:rsidP="00F11A79">
      <w:pPr>
        <w:rPr>
          <w:rFonts w:ascii="Arial" w:hAnsi="Arial" w:cs="Arial"/>
        </w:rPr>
      </w:pPr>
      <w:r w:rsidRPr="00F11A79">
        <w:rPr>
          <w:rFonts w:ascii="Arial" w:hAnsi="Arial" w:cs="Arial"/>
          <w:b/>
          <w:bCs/>
        </w:rPr>
        <w:t>Fase 3: Acciones a Mediano Plazo (2 - 6 meses) - Madurez Tecnológica</w:t>
      </w:r>
    </w:p>
    <w:p w14:paraId="394D705A" w14:textId="77777777" w:rsidR="00F11A79" w:rsidRPr="00F11A79" w:rsidRDefault="00F11A79" w:rsidP="00F11A79">
      <w:pPr>
        <w:numPr>
          <w:ilvl w:val="0"/>
          <w:numId w:val="38"/>
        </w:numPr>
        <w:rPr>
          <w:rFonts w:ascii="Arial" w:hAnsi="Arial" w:cs="Arial"/>
        </w:rPr>
      </w:pPr>
      <w:r w:rsidRPr="00F11A79">
        <w:rPr>
          <w:rFonts w:ascii="Arial" w:hAnsi="Arial" w:cs="Arial"/>
          <w:b/>
          <w:bCs/>
        </w:rPr>
        <w:t>Redundancia:</w:t>
      </w:r>
      <w:r w:rsidRPr="00F11A79">
        <w:rPr>
          <w:rFonts w:ascii="Arial" w:hAnsi="Arial" w:cs="Arial"/>
        </w:rPr>
        <w:t xml:space="preserve"> Instalar puntos de red cableada en las 14 áreas críticas que actualmente dependen exclusivamente de </w:t>
      </w:r>
      <w:proofErr w:type="spellStart"/>
      <w:r w:rsidRPr="00F11A79">
        <w:rPr>
          <w:rFonts w:ascii="Arial" w:hAnsi="Arial" w:cs="Arial"/>
        </w:rPr>
        <w:t>WiFi</w:t>
      </w:r>
      <w:proofErr w:type="spellEnd"/>
      <w:r w:rsidRPr="00F11A79">
        <w:rPr>
          <w:rFonts w:ascii="Arial" w:hAnsi="Arial" w:cs="Arial"/>
        </w:rPr>
        <w:t>, dejando la conexión inalámbrica solo como respaldo.</w:t>
      </w:r>
    </w:p>
    <w:p w14:paraId="6ADBFBF8" w14:textId="77777777" w:rsidR="00F11A79" w:rsidRPr="00F11A79" w:rsidRDefault="00F11A79" w:rsidP="00F11A79">
      <w:pPr>
        <w:numPr>
          <w:ilvl w:val="0"/>
          <w:numId w:val="38"/>
        </w:numPr>
        <w:rPr>
          <w:rFonts w:ascii="Arial" w:hAnsi="Arial" w:cs="Arial"/>
        </w:rPr>
      </w:pPr>
      <w:r w:rsidRPr="00F11A79">
        <w:rPr>
          <w:rFonts w:ascii="Arial" w:hAnsi="Arial" w:cs="Arial"/>
          <w:b/>
          <w:bCs/>
        </w:rPr>
        <w:t>Protección Eléctrica y Monitoreo:</w:t>
      </w:r>
      <w:r w:rsidRPr="00F11A79">
        <w:rPr>
          <w:rFonts w:ascii="Arial" w:hAnsi="Arial" w:cs="Arial"/>
        </w:rPr>
        <w:t xml:space="preserve"> Evaluar la adquisición de un sistema centralizado de acondicionamiento de energía (supresores de picos industriales) e implementar un sistema de monitoreo ambiental y de ancho de banda de red (ej. PRTG o </w:t>
      </w:r>
      <w:proofErr w:type="spellStart"/>
      <w:r w:rsidRPr="00F11A79">
        <w:rPr>
          <w:rFonts w:ascii="Arial" w:hAnsi="Arial" w:cs="Arial"/>
        </w:rPr>
        <w:t>Zabbix</w:t>
      </w:r>
      <w:proofErr w:type="spellEnd"/>
      <w:r w:rsidRPr="00F11A79">
        <w:rPr>
          <w:rFonts w:ascii="Arial" w:hAnsi="Arial" w:cs="Arial"/>
        </w:rPr>
        <w:t>) para establecer una línea base de rendimiento.</w:t>
      </w:r>
    </w:p>
    <w:p w14:paraId="145E39AE" w14:textId="77777777" w:rsidR="00F11A79" w:rsidRPr="00F11A79" w:rsidRDefault="00F11A79" w:rsidP="00F11A79">
      <w:pPr>
        <w:numPr>
          <w:ilvl w:val="0"/>
          <w:numId w:val="38"/>
        </w:numPr>
        <w:rPr>
          <w:rFonts w:ascii="Arial" w:hAnsi="Arial" w:cs="Arial"/>
        </w:rPr>
      </w:pPr>
      <w:r w:rsidRPr="00F11A79">
        <w:rPr>
          <w:rFonts w:ascii="Arial" w:hAnsi="Arial" w:cs="Arial"/>
          <w:b/>
          <w:bCs/>
        </w:rPr>
        <w:lastRenderedPageBreak/>
        <w:t>Mantenimiento:</w:t>
      </w:r>
      <w:r w:rsidRPr="00F11A79">
        <w:rPr>
          <w:rFonts w:ascii="Arial" w:hAnsi="Arial" w:cs="Arial"/>
        </w:rPr>
        <w:t xml:space="preserve"> Formalizar un cronograma de mantenimiento preventivo semestral estricto para el hardware de red y las UPS.</w:t>
      </w:r>
    </w:p>
    <w:p w14:paraId="475A5C48" w14:textId="77777777" w:rsidR="00F11A79" w:rsidRDefault="00F11A79" w:rsidP="006E0B2D">
      <w:pPr>
        <w:rPr>
          <w:rFonts w:ascii="Arial" w:hAnsi="Arial" w:cs="Arial"/>
        </w:rPr>
      </w:pPr>
    </w:p>
    <w:p w14:paraId="1605263D" w14:textId="77777777" w:rsidR="00971515" w:rsidRDefault="00971515" w:rsidP="006E0B2D">
      <w:pPr>
        <w:rPr>
          <w:rFonts w:ascii="Arial" w:hAnsi="Arial" w:cs="Arial"/>
        </w:rPr>
      </w:pPr>
    </w:p>
    <w:p w14:paraId="5E98B478" w14:textId="77777777" w:rsidR="00971515" w:rsidRDefault="00971515" w:rsidP="006E0B2D">
      <w:pPr>
        <w:rPr>
          <w:rFonts w:ascii="Arial" w:hAnsi="Arial" w:cs="Arial"/>
        </w:rPr>
      </w:pPr>
    </w:p>
    <w:p w14:paraId="23505648" w14:textId="77777777" w:rsidR="00971515" w:rsidRDefault="00971515" w:rsidP="006E0B2D">
      <w:pPr>
        <w:rPr>
          <w:rFonts w:ascii="Arial" w:hAnsi="Arial" w:cs="Arial"/>
        </w:rPr>
      </w:pPr>
    </w:p>
    <w:p w14:paraId="5C0AD734" w14:textId="77777777" w:rsidR="00971515" w:rsidRDefault="00971515" w:rsidP="006E0B2D">
      <w:pPr>
        <w:rPr>
          <w:rFonts w:ascii="Arial" w:hAnsi="Arial" w:cs="Arial"/>
        </w:rPr>
      </w:pPr>
    </w:p>
    <w:p w14:paraId="26EED7EF" w14:textId="77777777" w:rsidR="00971515" w:rsidRDefault="00971515" w:rsidP="006E0B2D">
      <w:pPr>
        <w:rPr>
          <w:rFonts w:ascii="Arial" w:hAnsi="Arial" w:cs="Arial"/>
        </w:rPr>
      </w:pPr>
    </w:p>
    <w:p w14:paraId="33DEB0D6" w14:textId="77777777" w:rsidR="00971515" w:rsidRDefault="00971515" w:rsidP="006E0B2D">
      <w:pPr>
        <w:rPr>
          <w:rFonts w:ascii="Arial" w:hAnsi="Arial" w:cs="Arial"/>
        </w:rPr>
      </w:pPr>
    </w:p>
    <w:p w14:paraId="0132C063" w14:textId="77777777" w:rsidR="00971515" w:rsidRDefault="00971515" w:rsidP="006E0B2D">
      <w:pPr>
        <w:rPr>
          <w:rFonts w:ascii="Arial" w:hAnsi="Arial" w:cs="Arial"/>
        </w:rPr>
      </w:pPr>
    </w:p>
    <w:p w14:paraId="130B43C0" w14:textId="77777777" w:rsidR="00971515" w:rsidRDefault="00971515" w:rsidP="006E0B2D">
      <w:pPr>
        <w:rPr>
          <w:rFonts w:ascii="Arial" w:hAnsi="Arial" w:cs="Arial"/>
        </w:rPr>
      </w:pPr>
    </w:p>
    <w:p w14:paraId="3232CF8E" w14:textId="77777777" w:rsidR="00971515" w:rsidRDefault="00971515" w:rsidP="006E0B2D">
      <w:pPr>
        <w:rPr>
          <w:rFonts w:ascii="Arial" w:hAnsi="Arial" w:cs="Arial"/>
        </w:rPr>
      </w:pPr>
    </w:p>
    <w:p w14:paraId="62513F68" w14:textId="77777777" w:rsidR="00971515" w:rsidRDefault="00971515" w:rsidP="006E0B2D">
      <w:pPr>
        <w:rPr>
          <w:rFonts w:ascii="Arial" w:hAnsi="Arial" w:cs="Arial"/>
        </w:rPr>
      </w:pPr>
    </w:p>
    <w:p w14:paraId="61FA5F8B" w14:textId="77777777" w:rsidR="00971515" w:rsidRDefault="00971515" w:rsidP="006E0B2D">
      <w:pPr>
        <w:rPr>
          <w:rFonts w:ascii="Arial" w:hAnsi="Arial" w:cs="Arial"/>
        </w:rPr>
      </w:pPr>
    </w:p>
    <w:p w14:paraId="5D304916" w14:textId="77777777" w:rsidR="00971515" w:rsidRDefault="00971515" w:rsidP="006E0B2D">
      <w:pPr>
        <w:rPr>
          <w:rFonts w:ascii="Arial" w:hAnsi="Arial" w:cs="Arial"/>
        </w:rPr>
      </w:pPr>
    </w:p>
    <w:p w14:paraId="2070B8EC" w14:textId="77777777" w:rsidR="00971515" w:rsidRDefault="00971515" w:rsidP="006E0B2D">
      <w:pPr>
        <w:rPr>
          <w:rFonts w:ascii="Arial" w:hAnsi="Arial" w:cs="Arial"/>
        </w:rPr>
      </w:pPr>
    </w:p>
    <w:p w14:paraId="1F72E6BD" w14:textId="77777777" w:rsidR="00971515" w:rsidRDefault="00971515" w:rsidP="006E0B2D">
      <w:pPr>
        <w:rPr>
          <w:rFonts w:ascii="Arial" w:hAnsi="Arial" w:cs="Arial"/>
        </w:rPr>
      </w:pPr>
    </w:p>
    <w:p w14:paraId="160AB28F" w14:textId="77777777" w:rsidR="00971515" w:rsidRDefault="00971515" w:rsidP="006E0B2D">
      <w:pPr>
        <w:rPr>
          <w:rFonts w:ascii="Arial" w:hAnsi="Arial" w:cs="Arial"/>
        </w:rPr>
      </w:pPr>
    </w:p>
    <w:p w14:paraId="3370DFE2" w14:textId="77777777" w:rsidR="00971515" w:rsidRDefault="00971515" w:rsidP="006E0B2D">
      <w:pPr>
        <w:rPr>
          <w:rFonts w:ascii="Arial" w:hAnsi="Arial" w:cs="Arial"/>
        </w:rPr>
      </w:pPr>
    </w:p>
    <w:p w14:paraId="0C49A2F8" w14:textId="77777777" w:rsidR="00971515" w:rsidRDefault="00971515" w:rsidP="006E0B2D">
      <w:pPr>
        <w:rPr>
          <w:rFonts w:ascii="Arial" w:hAnsi="Arial" w:cs="Arial"/>
        </w:rPr>
      </w:pPr>
    </w:p>
    <w:p w14:paraId="7FFDAA9A" w14:textId="77777777" w:rsidR="00971515" w:rsidRDefault="00971515" w:rsidP="006E0B2D">
      <w:pPr>
        <w:rPr>
          <w:rFonts w:ascii="Arial" w:hAnsi="Arial" w:cs="Arial"/>
        </w:rPr>
      </w:pPr>
    </w:p>
    <w:p w14:paraId="4186E416" w14:textId="77777777" w:rsidR="00971515" w:rsidRDefault="00971515" w:rsidP="006E0B2D">
      <w:pPr>
        <w:rPr>
          <w:rFonts w:ascii="Arial" w:hAnsi="Arial" w:cs="Arial"/>
        </w:rPr>
      </w:pPr>
    </w:p>
    <w:p w14:paraId="402E9D4C" w14:textId="77777777" w:rsidR="006E0B2D" w:rsidRDefault="006E0B2D" w:rsidP="006E0B2D">
      <w:pPr>
        <w:rPr>
          <w:rFonts w:ascii="Arial" w:hAnsi="Arial" w:cs="Arial"/>
        </w:rPr>
      </w:pPr>
    </w:p>
    <w:p w14:paraId="57554A6B" w14:textId="77777777" w:rsidR="006E0B2D" w:rsidRDefault="006E0B2D" w:rsidP="006E0B2D">
      <w:pPr>
        <w:rPr>
          <w:rFonts w:ascii="Arial" w:hAnsi="Arial" w:cs="Arial"/>
        </w:rPr>
      </w:pPr>
    </w:p>
    <w:p w14:paraId="716AB5C6" w14:textId="77777777" w:rsidR="00F11A79" w:rsidRDefault="00F11A79" w:rsidP="006E0B2D">
      <w:pPr>
        <w:rPr>
          <w:rFonts w:ascii="Arial" w:hAnsi="Arial" w:cs="Arial"/>
        </w:rPr>
      </w:pPr>
    </w:p>
    <w:p w14:paraId="7E14D497" w14:textId="77777777" w:rsidR="006E0B2D" w:rsidRDefault="006E0B2D" w:rsidP="006E0B2D">
      <w:pPr>
        <w:rPr>
          <w:rFonts w:ascii="Arial" w:hAnsi="Arial" w:cs="Arial"/>
        </w:rPr>
      </w:pPr>
    </w:p>
    <w:p w14:paraId="002CB060" w14:textId="77777777" w:rsidR="006E0B2D" w:rsidRPr="00A600BB" w:rsidRDefault="006E0B2D" w:rsidP="006E0B2D">
      <w:pPr>
        <w:rPr>
          <w:rFonts w:ascii="Arial" w:hAnsi="Arial" w:cs="Arial"/>
        </w:rPr>
      </w:pPr>
    </w:p>
    <w:p w14:paraId="00F3E4A3" w14:textId="1A9D2388" w:rsidR="00571F4C" w:rsidRPr="00F11A79" w:rsidRDefault="006C5E71" w:rsidP="004D1F96">
      <w:pPr>
        <w:pStyle w:val="Ttulo1"/>
        <w:numPr>
          <w:ilvl w:val="1"/>
          <w:numId w:val="6"/>
        </w:numPr>
        <w:jc w:val="center"/>
        <w:rPr>
          <w:rFonts w:ascii="Arial" w:hAnsi="Arial" w:cs="Arial"/>
          <w:b/>
          <w:bCs/>
          <w:color w:val="000000" w:themeColor="text1"/>
          <w:sz w:val="24"/>
          <w:szCs w:val="24"/>
        </w:rPr>
      </w:pPr>
      <w:r w:rsidRPr="00F11A79">
        <w:rPr>
          <w:rFonts w:ascii="Arial" w:hAnsi="Arial" w:cs="Arial"/>
          <w:b/>
          <w:bCs/>
          <w:color w:val="000000" w:themeColor="text1"/>
          <w:sz w:val="24"/>
          <w:szCs w:val="24"/>
        </w:rPr>
        <w:lastRenderedPageBreak/>
        <w:t>ANEXOS</w:t>
      </w:r>
    </w:p>
    <w:p w14:paraId="0D69CE2C" w14:textId="2F172429" w:rsidR="006C5E71" w:rsidRPr="006C5E71" w:rsidRDefault="006C5E71" w:rsidP="006C5E71">
      <w:pPr>
        <w:rPr>
          <w:rFonts w:ascii="Arial" w:hAnsi="Arial" w:cs="Arial"/>
        </w:rPr>
      </w:pPr>
    </w:p>
    <w:p w14:paraId="25D2F8E3" w14:textId="6920449C" w:rsidR="006C5E71" w:rsidRDefault="006C5E71" w:rsidP="006C5E71">
      <w:pPr>
        <w:rPr>
          <w:rFonts w:ascii="Arial" w:hAnsi="Arial" w:cs="Arial"/>
          <w:b/>
          <w:bCs/>
        </w:rPr>
      </w:pPr>
      <w:r>
        <w:rPr>
          <w:rFonts w:ascii="Arial" w:hAnsi="Arial" w:cs="Arial"/>
          <w:b/>
          <w:bCs/>
        </w:rPr>
        <w:t xml:space="preserve">Anexo 1. </w:t>
      </w:r>
      <w:r w:rsidR="003E2ACB">
        <w:rPr>
          <w:rFonts w:ascii="Arial" w:hAnsi="Arial" w:cs="Arial"/>
          <w:b/>
          <w:bCs/>
        </w:rPr>
        <w:t>Organigrama del SILAIS Sede Masaya</w:t>
      </w:r>
    </w:p>
    <w:p w14:paraId="15F4F6FB" w14:textId="3A5816FF" w:rsidR="003E2ACB" w:rsidRDefault="003E2ACB" w:rsidP="006C5E71">
      <w:pPr>
        <w:rPr>
          <w:rFonts w:ascii="Arial" w:hAnsi="Arial" w:cs="Arial"/>
          <w:b/>
          <w:bCs/>
        </w:rPr>
      </w:pPr>
      <w:r>
        <w:rPr>
          <w:rFonts w:ascii="Arial" w:hAnsi="Arial" w:cs="Arial"/>
          <w:noProof/>
          <w:lang w:eastAsia="es-US"/>
        </w:rPr>
        <w:drawing>
          <wp:inline distT="0" distB="0" distL="0" distR="0" wp14:anchorId="2B91DBE4" wp14:editId="3B11F105">
            <wp:extent cx="5943600" cy="396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07707BB" w14:textId="700E7F16" w:rsidR="003E2ACB" w:rsidRDefault="003E2ACB" w:rsidP="006C5E71">
      <w:pPr>
        <w:rPr>
          <w:rFonts w:ascii="Arial" w:hAnsi="Arial" w:cs="Arial"/>
          <w:b/>
          <w:bCs/>
        </w:rPr>
      </w:pPr>
    </w:p>
    <w:p w14:paraId="772E6E5E" w14:textId="4B4D0442" w:rsidR="003E2ACB" w:rsidRDefault="003E2ACB" w:rsidP="006C5E71">
      <w:pPr>
        <w:rPr>
          <w:rFonts w:ascii="Arial" w:hAnsi="Arial" w:cs="Arial"/>
          <w:b/>
          <w:bCs/>
        </w:rPr>
      </w:pPr>
    </w:p>
    <w:p w14:paraId="64A93868" w14:textId="4AE5E537" w:rsidR="003E2ACB" w:rsidRDefault="003E2ACB" w:rsidP="006C5E71">
      <w:pPr>
        <w:rPr>
          <w:rFonts w:ascii="Arial" w:hAnsi="Arial" w:cs="Arial"/>
          <w:b/>
          <w:bCs/>
        </w:rPr>
      </w:pPr>
    </w:p>
    <w:p w14:paraId="70975D59" w14:textId="79E50E86" w:rsidR="003E2ACB" w:rsidRDefault="003E2ACB" w:rsidP="006C5E71">
      <w:pPr>
        <w:rPr>
          <w:rFonts w:ascii="Arial" w:hAnsi="Arial" w:cs="Arial"/>
          <w:b/>
          <w:bCs/>
        </w:rPr>
      </w:pPr>
    </w:p>
    <w:p w14:paraId="636B19CC" w14:textId="1EC98F56" w:rsidR="003E2ACB" w:rsidRDefault="003E2ACB" w:rsidP="006C5E71">
      <w:pPr>
        <w:rPr>
          <w:rFonts w:ascii="Arial" w:hAnsi="Arial" w:cs="Arial"/>
          <w:b/>
          <w:bCs/>
        </w:rPr>
      </w:pPr>
    </w:p>
    <w:p w14:paraId="53819C41" w14:textId="432E8C49" w:rsidR="003E2ACB" w:rsidRPr="00816FE8" w:rsidRDefault="003E2ACB" w:rsidP="003E2ACB">
      <w:pPr>
        <w:rPr>
          <w:rFonts w:ascii="Arial" w:hAnsi="Arial" w:cs="Arial"/>
          <w:b/>
          <w:bCs/>
        </w:rPr>
      </w:pPr>
      <w:r>
        <w:rPr>
          <w:rFonts w:ascii="Arial" w:hAnsi="Arial" w:cs="Arial"/>
          <w:b/>
          <w:bCs/>
        </w:rPr>
        <w:t>Anexo 2. Listado de verificación (</w:t>
      </w:r>
      <w:proofErr w:type="spellStart"/>
      <w:r>
        <w:rPr>
          <w:rFonts w:ascii="Arial" w:hAnsi="Arial" w:cs="Arial"/>
          <w:b/>
          <w:bCs/>
        </w:rPr>
        <w:t>Checklist</w:t>
      </w:r>
      <w:proofErr w:type="spellEnd"/>
      <w:r w:rsidRPr="00816FE8">
        <w:rPr>
          <w:rFonts w:ascii="Arial" w:hAnsi="Arial" w:cs="Arial"/>
          <w:b/>
          <w:bCs/>
        </w:rPr>
        <w:t xml:space="preserve">) </w:t>
      </w:r>
      <w:r>
        <w:rPr>
          <w:rFonts w:ascii="Arial" w:hAnsi="Arial" w:cs="Arial"/>
          <w:b/>
          <w:bCs/>
        </w:rPr>
        <w:t>–</w:t>
      </w:r>
      <w:r w:rsidRPr="00816FE8">
        <w:rPr>
          <w:rFonts w:ascii="Arial" w:hAnsi="Arial" w:cs="Arial"/>
          <w:b/>
          <w:bCs/>
        </w:rPr>
        <w:t xml:space="preserve"> </w:t>
      </w:r>
      <w:r>
        <w:rPr>
          <w:rFonts w:ascii="Arial" w:hAnsi="Arial" w:cs="Arial"/>
          <w:b/>
          <w:bCs/>
        </w:rPr>
        <w:t>Auditoria de red y hardware</w:t>
      </w:r>
    </w:p>
    <w:p w14:paraId="74C8C6FC" w14:textId="6BC8AC80" w:rsidR="003E2ACB" w:rsidRPr="003E2ACB" w:rsidRDefault="003E2ACB" w:rsidP="003E2ACB">
      <w:pPr>
        <w:rPr>
          <w:b/>
          <w:bCs/>
        </w:rPr>
      </w:pPr>
      <w:r w:rsidRPr="00F42781">
        <w:rPr>
          <w:b/>
          <w:bCs/>
        </w:rPr>
        <w:t>SILAIS - SEDE MASAYA</w:t>
      </w:r>
    </w:p>
    <w:p w14:paraId="5586BAAA" w14:textId="77777777" w:rsidR="003E2ACB" w:rsidRPr="00F42781" w:rsidRDefault="003E2ACB" w:rsidP="003E2ACB">
      <w:pPr>
        <w:rPr>
          <w:b/>
          <w:bCs/>
        </w:rPr>
      </w:pPr>
      <w:r w:rsidRPr="00F42781">
        <w:rPr>
          <w:b/>
          <w:bCs/>
        </w:rPr>
        <w:t>MÓDULO I: INFRAESTRUCTURA FÍSICA DE RED Y ÁREA DE COMUNICACIONES</w:t>
      </w:r>
    </w:p>
    <w:p w14:paraId="2CB3F52F" w14:textId="77777777" w:rsidR="003E2ACB" w:rsidRPr="00F42781" w:rsidRDefault="003E2ACB" w:rsidP="003E2ACB">
      <w:r w:rsidRPr="00F42781">
        <w:rPr>
          <w:b/>
          <w:bCs/>
        </w:rPr>
        <w:t>Referencia Normativa:</w:t>
      </w:r>
      <w:r w:rsidRPr="00F42781">
        <w:t> ANSI/TIA/EIA-569 (Espacios y Canalizaciones), ANSI/TIA/EIA-568-C (Cableado Comercial) e ISO/IEC 27001:2022 (A.11 Seguridad Física).</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0"/>
        <w:gridCol w:w="3342"/>
        <w:gridCol w:w="1535"/>
        <w:gridCol w:w="768"/>
        <w:gridCol w:w="794"/>
        <w:gridCol w:w="859"/>
        <w:gridCol w:w="2152"/>
      </w:tblGrid>
      <w:tr w:rsidR="003E2ACB" w:rsidRPr="00F42781" w14:paraId="7992F798" w14:textId="77777777" w:rsidTr="003E2ACB">
        <w:trPr>
          <w:tblHeader/>
          <w:jc w:val="center"/>
        </w:trPr>
        <w:tc>
          <w:tcPr>
            <w:tcW w:w="900" w:type="dxa"/>
            <w:tcMar>
              <w:top w:w="150" w:type="dxa"/>
              <w:left w:w="0" w:type="dxa"/>
              <w:bottom w:w="150" w:type="dxa"/>
              <w:right w:w="240" w:type="dxa"/>
            </w:tcMar>
            <w:vAlign w:val="center"/>
            <w:hideMark/>
          </w:tcPr>
          <w:p w14:paraId="0ED1D55B" w14:textId="77777777" w:rsidR="003E2ACB" w:rsidRPr="00F42781" w:rsidRDefault="003E2ACB" w:rsidP="00B66565">
            <w:r w:rsidRPr="00F42781">
              <w:lastRenderedPageBreak/>
              <w:t>ID</w:t>
            </w:r>
          </w:p>
        </w:tc>
        <w:tc>
          <w:tcPr>
            <w:tcW w:w="3342" w:type="dxa"/>
            <w:tcMar>
              <w:top w:w="150" w:type="dxa"/>
              <w:left w:w="240" w:type="dxa"/>
              <w:bottom w:w="150" w:type="dxa"/>
              <w:right w:w="240" w:type="dxa"/>
            </w:tcMar>
            <w:vAlign w:val="center"/>
            <w:hideMark/>
          </w:tcPr>
          <w:p w14:paraId="22F2D043" w14:textId="77777777" w:rsidR="003E2ACB" w:rsidRPr="00F42781" w:rsidRDefault="003E2ACB" w:rsidP="00B66565">
            <w:r w:rsidRPr="00F42781">
              <w:t>Criterio de Evaluación</w:t>
            </w:r>
          </w:p>
        </w:tc>
        <w:tc>
          <w:tcPr>
            <w:tcW w:w="0" w:type="auto"/>
            <w:tcMar>
              <w:top w:w="150" w:type="dxa"/>
              <w:left w:w="240" w:type="dxa"/>
              <w:bottom w:w="150" w:type="dxa"/>
              <w:right w:w="240" w:type="dxa"/>
            </w:tcMar>
            <w:vAlign w:val="center"/>
            <w:hideMark/>
          </w:tcPr>
          <w:p w14:paraId="582C69C3" w14:textId="77777777" w:rsidR="003E2ACB" w:rsidRPr="00F42781" w:rsidRDefault="003E2ACB" w:rsidP="00B66565">
            <w:r w:rsidRPr="00F42781">
              <w:t>Norma Aplicada</w:t>
            </w:r>
          </w:p>
        </w:tc>
        <w:tc>
          <w:tcPr>
            <w:tcW w:w="768" w:type="dxa"/>
            <w:tcMar>
              <w:top w:w="150" w:type="dxa"/>
              <w:left w:w="240" w:type="dxa"/>
              <w:bottom w:w="150" w:type="dxa"/>
              <w:right w:w="240" w:type="dxa"/>
            </w:tcMar>
            <w:vAlign w:val="center"/>
            <w:hideMark/>
          </w:tcPr>
          <w:p w14:paraId="3AE24C5C" w14:textId="77777777" w:rsidR="003E2ACB" w:rsidRPr="00F42781" w:rsidRDefault="003E2ACB" w:rsidP="00B66565">
            <w:r w:rsidRPr="00F42781">
              <w:t>SÍ</w:t>
            </w:r>
          </w:p>
        </w:tc>
        <w:tc>
          <w:tcPr>
            <w:tcW w:w="794" w:type="dxa"/>
            <w:tcMar>
              <w:top w:w="150" w:type="dxa"/>
              <w:left w:w="240" w:type="dxa"/>
              <w:bottom w:w="150" w:type="dxa"/>
              <w:right w:w="240" w:type="dxa"/>
            </w:tcMar>
            <w:vAlign w:val="center"/>
            <w:hideMark/>
          </w:tcPr>
          <w:p w14:paraId="16983C31"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6949E450" w14:textId="77777777" w:rsidR="003E2ACB" w:rsidRPr="00F42781" w:rsidRDefault="003E2ACB" w:rsidP="00B66565">
            <w:r w:rsidRPr="00F42781">
              <w:t>N/A</w:t>
            </w:r>
          </w:p>
        </w:tc>
        <w:tc>
          <w:tcPr>
            <w:tcW w:w="2152" w:type="dxa"/>
            <w:tcMar>
              <w:top w:w="150" w:type="dxa"/>
              <w:left w:w="240" w:type="dxa"/>
              <w:bottom w:w="150" w:type="dxa"/>
              <w:right w:w="240" w:type="dxa"/>
            </w:tcMar>
            <w:vAlign w:val="center"/>
            <w:hideMark/>
          </w:tcPr>
          <w:p w14:paraId="52C8B9F6" w14:textId="77777777" w:rsidR="003E2ACB" w:rsidRPr="00F42781" w:rsidRDefault="003E2ACB" w:rsidP="00B66565">
            <w:r w:rsidRPr="00F42781">
              <w:t>Observaciones / Hallazgos</w:t>
            </w:r>
          </w:p>
        </w:tc>
      </w:tr>
      <w:tr w:rsidR="003E2ACB" w:rsidRPr="00F42781" w14:paraId="549BDD84" w14:textId="77777777" w:rsidTr="003E2ACB">
        <w:trPr>
          <w:trHeight w:val="3053"/>
          <w:jc w:val="center"/>
        </w:trPr>
        <w:tc>
          <w:tcPr>
            <w:tcW w:w="900" w:type="dxa"/>
            <w:tcMar>
              <w:top w:w="150" w:type="dxa"/>
              <w:left w:w="0" w:type="dxa"/>
              <w:bottom w:w="150" w:type="dxa"/>
              <w:right w:w="240" w:type="dxa"/>
            </w:tcMar>
            <w:vAlign w:val="center"/>
            <w:hideMark/>
          </w:tcPr>
          <w:p w14:paraId="16316B45" w14:textId="77777777" w:rsidR="003E2ACB" w:rsidRPr="00F42781" w:rsidRDefault="003E2ACB" w:rsidP="00B66565">
            <w:r w:rsidRPr="00F42781">
              <w:t>F-01</w:t>
            </w:r>
          </w:p>
        </w:tc>
        <w:tc>
          <w:tcPr>
            <w:tcW w:w="3342" w:type="dxa"/>
            <w:tcMar>
              <w:top w:w="150" w:type="dxa"/>
              <w:left w:w="240" w:type="dxa"/>
              <w:bottom w:w="150" w:type="dxa"/>
              <w:right w:w="240" w:type="dxa"/>
            </w:tcMar>
            <w:vAlign w:val="center"/>
            <w:hideMark/>
          </w:tcPr>
          <w:p w14:paraId="00ED0306" w14:textId="77777777" w:rsidR="003E2ACB" w:rsidRPr="00F42781" w:rsidRDefault="003E2ACB" w:rsidP="00B66565">
            <w:r w:rsidRPr="00F42781">
              <w:t>¿Los equipos de red centrales (Switch Principal de 24 puertos ubicado en Dirección y Switch Secundario de 24 puertos ubicado en Varios 1) están alojados de forma segura dentro de un Gabinete o Rack cerrado con llave?</w:t>
            </w:r>
          </w:p>
        </w:tc>
        <w:tc>
          <w:tcPr>
            <w:tcW w:w="0" w:type="auto"/>
            <w:tcMar>
              <w:top w:w="150" w:type="dxa"/>
              <w:left w:w="240" w:type="dxa"/>
              <w:bottom w:w="150" w:type="dxa"/>
              <w:right w:w="240" w:type="dxa"/>
            </w:tcMar>
            <w:vAlign w:val="center"/>
            <w:hideMark/>
          </w:tcPr>
          <w:p w14:paraId="1F999F33" w14:textId="77777777" w:rsidR="003E2ACB" w:rsidRPr="00F42781" w:rsidRDefault="003E2ACB" w:rsidP="00B66565">
            <w:r w:rsidRPr="00F42781">
              <w:t>ISO 27001 (A.11.1.1)</w:t>
            </w:r>
          </w:p>
        </w:tc>
        <w:tc>
          <w:tcPr>
            <w:tcW w:w="768" w:type="dxa"/>
            <w:tcMar>
              <w:top w:w="150" w:type="dxa"/>
              <w:left w:w="240" w:type="dxa"/>
              <w:bottom w:w="150" w:type="dxa"/>
              <w:right w:w="240" w:type="dxa"/>
            </w:tcMar>
            <w:vAlign w:val="center"/>
            <w:hideMark/>
          </w:tcPr>
          <w:p w14:paraId="637D2CD6"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542DF3C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1ED2BC0"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02B4292A" w14:textId="77777777" w:rsidR="003E2ACB" w:rsidRPr="00F42781" w:rsidRDefault="003E2ACB" w:rsidP="00B66565"/>
        </w:tc>
      </w:tr>
      <w:tr w:rsidR="003E2ACB" w:rsidRPr="00F42781" w14:paraId="557F804E" w14:textId="77777777" w:rsidTr="003E2ACB">
        <w:trPr>
          <w:jc w:val="center"/>
        </w:trPr>
        <w:tc>
          <w:tcPr>
            <w:tcW w:w="900" w:type="dxa"/>
            <w:tcMar>
              <w:top w:w="150" w:type="dxa"/>
              <w:left w:w="0" w:type="dxa"/>
              <w:bottom w:w="150" w:type="dxa"/>
              <w:right w:w="240" w:type="dxa"/>
            </w:tcMar>
            <w:vAlign w:val="center"/>
            <w:hideMark/>
          </w:tcPr>
          <w:p w14:paraId="7A8DF6B3" w14:textId="77777777" w:rsidR="003E2ACB" w:rsidRPr="00F42781" w:rsidRDefault="003E2ACB" w:rsidP="00B66565">
            <w:r w:rsidRPr="00F42781">
              <w:t>F-02</w:t>
            </w:r>
          </w:p>
        </w:tc>
        <w:tc>
          <w:tcPr>
            <w:tcW w:w="3342" w:type="dxa"/>
            <w:tcMar>
              <w:top w:w="150" w:type="dxa"/>
              <w:left w:w="240" w:type="dxa"/>
              <w:bottom w:w="150" w:type="dxa"/>
              <w:right w:w="240" w:type="dxa"/>
            </w:tcMar>
            <w:vAlign w:val="center"/>
            <w:hideMark/>
          </w:tcPr>
          <w:p w14:paraId="333E1CDA" w14:textId="77777777" w:rsidR="003E2ACB" w:rsidRPr="00F42781" w:rsidRDefault="003E2ACB" w:rsidP="00B66565">
            <w:r w:rsidRPr="00F42781">
              <w:t xml:space="preserve">¿Existe un </w:t>
            </w:r>
            <w:proofErr w:type="spellStart"/>
            <w:r w:rsidRPr="00F42781">
              <w:t>Patch</w:t>
            </w:r>
            <w:proofErr w:type="spellEnd"/>
            <w:r w:rsidRPr="00F42781">
              <w:t xml:space="preserve"> Panel para la terminación mecánica del cableado rígido que proviene de las 14 áreas funcionales, o los cables están terminados directamente con conectores RJ45 hacia los switches?</w:t>
            </w:r>
          </w:p>
        </w:tc>
        <w:tc>
          <w:tcPr>
            <w:tcW w:w="0" w:type="auto"/>
            <w:tcMar>
              <w:top w:w="150" w:type="dxa"/>
              <w:left w:w="240" w:type="dxa"/>
              <w:bottom w:w="150" w:type="dxa"/>
              <w:right w:w="240" w:type="dxa"/>
            </w:tcMar>
            <w:vAlign w:val="center"/>
            <w:hideMark/>
          </w:tcPr>
          <w:p w14:paraId="70E5995B" w14:textId="77777777" w:rsidR="003E2ACB" w:rsidRPr="00F42781" w:rsidRDefault="003E2ACB" w:rsidP="00B66565">
            <w:r w:rsidRPr="00F42781">
              <w:t>ANSI/TIA-568-C</w:t>
            </w:r>
          </w:p>
        </w:tc>
        <w:tc>
          <w:tcPr>
            <w:tcW w:w="768" w:type="dxa"/>
            <w:tcMar>
              <w:top w:w="150" w:type="dxa"/>
              <w:left w:w="240" w:type="dxa"/>
              <w:bottom w:w="150" w:type="dxa"/>
              <w:right w:w="240" w:type="dxa"/>
            </w:tcMar>
            <w:vAlign w:val="center"/>
            <w:hideMark/>
          </w:tcPr>
          <w:p w14:paraId="333920CF"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31AC7CA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1367871"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61B77139" w14:textId="77777777" w:rsidR="003E2ACB" w:rsidRPr="00F42781" w:rsidRDefault="003E2ACB" w:rsidP="00B66565"/>
        </w:tc>
      </w:tr>
      <w:tr w:rsidR="003E2ACB" w:rsidRPr="00F42781" w14:paraId="682823A4" w14:textId="77777777" w:rsidTr="003E2ACB">
        <w:trPr>
          <w:jc w:val="center"/>
        </w:trPr>
        <w:tc>
          <w:tcPr>
            <w:tcW w:w="900" w:type="dxa"/>
            <w:tcMar>
              <w:top w:w="150" w:type="dxa"/>
              <w:left w:w="0" w:type="dxa"/>
              <w:bottom w:w="150" w:type="dxa"/>
              <w:right w:w="240" w:type="dxa"/>
            </w:tcMar>
            <w:vAlign w:val="center"/>
            <w:hideMark/>
          </w:tcPr>
          <w:p w14:paraId="176A200F" w14:textId="77777777" w:rsidR="003E2ACB" w:rsidRPr="00F42781" w:rsidRDefault="003E2ACB" w:rsidP="00B66565">
            <w:r w:rsidRPr="00F42781">
              <w:t>F-03</w:t>
            </w:r>
          </w:p>
        </w:tc>
        <w:tc>
          <w:tcPr>
            <w:tcW w:w="3342" w:type="dxa"/>
            <w:tcMar>
              <w:top w:w="150" w:type="dxa"/>
              <w:left w:w="240" w:type="dxa"/>
              <w:bottom w:w="150" w:type="dxa"/>
              <w:right w:w="240" w:type="dxa"/>
            </w:tcMar>
            <w:vAlign w:val="center"/>
            <w:hideMark/>
          </w:tcPr>
          <w:p w14:paraId="5D5C8C41" w14:textId="77777777" w:rsidR="003E2ACB" w:rsidRPr="00F42781" w:rsidRDefault="003E2ACB" w:rsidP="00B66565">
            <w:r w:rsidRPr="00F42781">
              <w:t>¿La distribución de energía para los switches se realiza a través de una regleta de alimentación segura o PDU, con protección contra sobrecargas?</w:t>
            </w:r>
          </w:p>
        </w:tc>
        <w:tc>
          <w:tcPr>
            <w:tcW w:w="0" w:type="auto"/>
            <w:tcMar>
              <w:top w:w="150" w:type="dxa"/>
              <w:left w:w="240" w:type="dxa"/>
              <w:bottom w:w="150" w:type="dxa"/>
              <w:right w:w="240" w:type="dxa"/>
            </w:tcMar>
            <w:vAlign w:val="center"/>
            <w:hideMark/>
          </w:tcPr>
          <w:p w14:paraId="427D8B48" w14:textId="77777777" w:rsidR="003E2ACB" w:rsidRPr="00F42781" w:rsidRDefault="003E2ACB" w:rsidP="00B66565">
            <w:r w:rsidRPr="00F42781">
              <w:t>TIA-942 / ISO 27001 (A.11.2.2)</w:t>
            </w:r>
          </w:p>
        </w:tc>
        <w:tc>
          <w:tcPr>
            <w:tcW w:w="768" w:type="dxa"/>
            <w:tcMar>
              <w:top w:w="150" w:type="dxa"/>
              <w:left w:w="240" w:type="dxa"/>
              <w:bottom w:w="150" w:type="dxa"/>
              <w:right w:w="240" w:type="dxa"/>
            </w:tcMar>
            <w:vAlign w:val="center"/>
            <w:hideMark/>
          </w:tcPr>
          <w:p w14:paraId="655511AF"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0B94603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63ABD58"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267EC3BE" w14:textId="77777777" w:rsidR="003E2ACB" w:rsidRPr="00F42781" w:rsidRDefault="003E2ACB" w:rsidP="00B66565"/>
        </w:tc>
      </w:tr>
      <w:tr w:rsidR="003E2ACB" w:rsidRPr="00F42781" w14:paraId="3D560F45" w14:textId="77777777" w:rsidTr="003E2ACB">
        <w:trPr>
          <w:jc w:val="center"/>
        </w:trPr>
        <w:tc>
          <w:tcPr>
            <w:tcW w:w="900" w:type="dxa"/>
            <w:tcMar>
              <w:top w:w="150" w:type="dxa"/>
              <w:left w:w="0" w:type="dxa"/>
              <w:bottom w:w="150" w:type="dxa"/>
              <w:right w:w="240" w:type="dxa"/>
            </w:tcMar>
            <w:vAlign w:val="center"/>
            <w:hideMark/>
          </w:tcPr>
          <w:p w14:paraId="66EC3FB0" w14:textId="77777777" w:rsidR="003E2ACB" w:rsidRPr="00F42781" w:rsidRDefault="003E2ACB" w:rsidP="00B66565">
            <w:r w:rsidRPr="00F42781">
              <w:t>F-04</w:t>
            </w:r>
          </w:p>
        </w:tc>
        <w:tc>
          <w:tcPr>
            <w:tcW w:w="3342" w:type="dxa"/>
            <w:tcMar>
              <w:top w:w="150" w:type="dxa"/>
              <w:left w:w="240" w:type="dxa"/>
              <w:bottom w:w="150" w:type="dxa"/>
              <w:right w:w="240" w:type="dxa"/>
            </w:tcMar>
            <w:vAlign w:val="center"/>
            <w:hideMark/>
          </w:tcPr>
          <w:p w14:paraId="10543F79" w14:textId="77777777" w:rsidR="003E2ACB" w:rsidRPr="00F42781" w:rsidRDefault="003E2ACB" w:rsidP="00B66565">
            <w:r w:rsidRPr="00F42781">
              <w:t>¿Cada switch cuenta con respaldo de energía ininterrumpida mediante una UPS operativa y con baterías en buen estado?</w:t>
            </w:r>
          </w:p>
        </w:tc>
        <w:tc>
          <w:tcPr>
            <w:tcW w:w="0" w:type="auto"/>
            <w:tcMar>
              <w:top w:w="150" w:type="dxa"/>
              <w:left w:w="240" w:type="dxa"/>
              <w:bottom w:w="150" w:type="dxa"/>
              <w:right w:w="240" w:type="dxa"/>
            </w:tcMar>
            <w:vAlign w:val="center"/>
            <w:hideMark/>
          </w:tcPr>
          <w:p w14:paraId="0B13B417" w14:textId="77777777" w:rsidR="003E2ACB" w:rsidRPr="00F42781" w:rsidRDefault="003E2ACB" w:rsidP="00B66565">
            <w:r w:rsidRPr="00F42781">
              <w:t>ISO 27001 (A.11.2.2)</w:t>
            </w:r>
          </w:p>
        </w:tc>
        <w:tc>
          <w:tcPr>
            <w:tcW w:w="768" w:type="dxa"/>
            <w:tcMar>
              <w:top w:w="150" w:type="dxa"/>
              <w:left w:w="240" w:type="dxa"/>
              <w:bottom w:w="150" w:type="dxa"/>
              <w:right w:w="240" w:type="dxa"/>
            </w:tcMar>
            <w:vAlign w:val="center"/>
            <w:hideMark/>
          </w:tcPr>
          <w:p w14:paraId="0DF09380"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6157515E"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DD96201"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4791BEEB" w14:textId="77777777" w:rsidR="003E2ACB" w:rsidRPr="00F42781" w:rsidRDefault="003E2ACB" w:rsidP="00B66565"/>
        </w:tc>
      </w:tr>
      <w:tr w:rsidR="003E2ACB" w:rsidRPr="00F42781" w14:paraId="2A13C6D1" w14:textId="77777777" w:rsidTr="003E2ACB">
        <w:trPr>
          <w:jc w:val="center"/>
        </w:trPr>
        <w:tc>
          <w:tcPr>
            <w:tcW w:w="900" w:type="dxa"/>
            <w:tcMar>
              <w:top w:w="150" w:type="dxa"/>
              <w:left w:w="0" w:type="dxa"/>
              <w:bottom w:w="150" w:type="dxa"/>
              <w:right w:w="240" w:type="dxa"/>
            </w:tcMar>
            <w:vAlign w:val="center"/>
            <w:hideMark/>
          </w:tcPr>
          <w:p w14:paraId="29949200" w14:textId="77777777" w:rsidR="003E2ACB" w:rsidRPr="00F42781" w:rsidRDefault="003E2ACB" w:rsidP="00B66565">
            <w:r w:rsidRPr="00F42781">
              <w:t>F-05</w:t>
            </w:r>
          </w:p>
        </w:tc>
        <w:tc>
          <w:tcPr>
            <w:tcW w:w="3342" w:type="dxa"/>
            <w:tcMar>
              <w:top w:w="150" w:type="dxa"/>
              <w:left w:w="240" w:type="dxa"/>
              <w:bottom w:w="150" w:type="dxa"/>
              <w:right w:w="240" w:type="dxa"/>
            </w:tcMar>
            <w:vAlign w:val="center"/>
            <w:hideMark/>
          </w:tcPr>
          <w:p w14:paraId="43B1CBDD" w14:textId="77777777" w:rsidR="003E2ACB" w:rsidRPr="00F42781" w:rsidRDefault="003E2ACB" w:rsidP="00B66565">
            <w:r w:rsidRPr="00F42781">
              <w:t xml:space="preserve">¿El área donde se ubican los </w:t>
            </w:r>
            <w:r w:rsidRPr="00F42781">
              <w:lastRenderedPageBreak/>
              <w:t>switches (Dirección y Varios 1) cuenta con ventilación adecuada y está libre de acumulación de polvo volcánico?</w:t>
            </w:r>
          </w:p>
        </w:tc>
        <w:tc>
          <w:tcPr>
            <w:tcW w:w="0" w:type="auto"/>
            <w:tcMar>
              <w:top w:w="150" w:type="dxa"/>
              <w:left w:w="240" w:type="dxa"/>
              <w:bottom w:w="150" w:type="dxa"/>
              <w:right w:w="240" w:type="dxa"/>
            </w:tcMar>
            <w:vAlign w:val="center"/>
            <w:hideMark/>
          </w:tcPr>
          <w:p w14:paraId="16E6AA2A" w14:textId="77777777" w:rsidR="003E2ACB" w:rsidRPr="00F42781" w:rsidRDefault="003E2ACB" w:rsidP="00B66565">
            <w:r w:rsidRPr="00F42781">
              <w:lastRenderedPageBreak/>
              <w:t>ANSI/TIA-</w:t>
            </w:r>
            <w:r w:rsidRPr="00F42781">
              <w:lastRenderedPageBreak/>
              <w:t>569-C</w:t>
            </w:r>
          </w:p>
        </w:tc>
        <w:tc>
          <w:tcPr>
            <w:tcW w:w="768" w:type="dxa"/>
            <w:tcMar>
              <w:top w:w="150" w:type="dxa"/>
              <w:left w:w="240" w:type="dxa"/>
              <w:bottom w:w="150" w:type="dxa"/>
              <w:right w:w="240" w:type="dxa"/>
            </w:tcMar>
            <w:vAlign w:val="center"/>
            <w:hideMark/>
          </w:tcPr>
          <w:p w14:paraId="2A1ACEAC" w14:textId="77777777" w:rsidR="003E2ACB" w:rsidRPr="00F42781" w:rsidRDefault="003E2ACB" w:rsidP="00B66565">
            <w:r w:rsidRPr="00F42781">
              <w:lastRenderedPageBreak/>
              <w:t>[ ]</w:t>
            </w:r>
          </w:p>
        </w:tc>
        <w:tc>
          <w:tcPr>
            <w:tcW w:w="794" w:type="dxa"/>
            <w:tcMar>
              <w:top w:w="150" w:type="dxa"/>
              <w:left w:w="240" w:type="dxa"/>
              <w:bottom w:w="150" w:type="dxa"/>
              <w:right w:w="240" w:type="dxa"/>
            </w:tcMar>
            <w:vAlign w:val="center"/>
            <w:hideMark/>
          </w:tcPr>
          <w:p w14:paraId="617765E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C8D9C26"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1FAC24FD" w14:textId="77777777" w:rsidR="003E2ACB" w:rsidRPr="00F42781" w:rsidRDefault="003E2ACB" w:rsidP="00B66565"/>
        </w:tc>
      </w:tr>
      <w:tr w:rsidR="003E2ACB" w:rsidRPr="00F42781" w14:paraId="624C95DD" w14:textId="77777777" w:rsidTr="003E2ACB">
        <w:trPr>
          <w:jc w:val="center"/>
        </w:trPr>
        <w:tc>
          <w:tcPr>
            <w:tcW w:w="900" w:type="dxa"/>
            <w:tcMar>
              <w:top w:w="150" w:type="dxa"/>
              <w:left w:w="0" w:type="dxa"/>
              <w:bottom w:w="150" w:type="dxa"/>
              <w:right w:w="240" w:type="dxa"/>
            </w:tcMar>
            <w:vAlign w:val="center"/>
            <w:hideMark/>
          </w:tcPr>
          <w:p w14:paraId="53BF0FA6" w14:textId="77777777" w:rsidR="003E2ACB" w:rsidRPr="00F42781" w:rsidRDefault="003E2ACB" w:rsidP="00B66565">
            <w:r w:rsidRPr="00F42781">
              <w:lastRenderedPageBreak/>
              <w:t>F-06</w:t>
            </w:r>
          </w:p>
        </w:tc>
        <w:tc>
          <w:tcPr>
            <w:tcW w:w="3342" w:type="dxa"/>
            <w:tcMar>
              <w:top w:w="150" w:type="dxa"/>
              <w:left w:w="240" w:type="dxa"/>
              <w:bottom w:w="150" w:type="dxa"/>
              <w:right w:w="240" w:type="dxa"/>
            </w:tcMar>
            <w:vAlign w:val="center"/>
            <w:hideMark/>
          </w:tcPr>
          <w:p w14:paraId="63C83755" w14:textId="77777777" w:rsidR="003E2ACB" w:rsidRPr="00F42781" w:rsidRDefault="003E2ACB" w:rsidP="00B66565">
            <w:r w:rsidRPr="00F42781">
              <w:t>¿Los switches están ubicados sobre una superficie estable y segura, o sobre escritorios de madera expuestos a manipulación accidental?</w:t>
            </w:r>
          </w:p>
        </w:tc>
        <w:tc>
          <w:tcPr>
            <w:tcW w:w="0" w:type="auto"/>
            <w:tcMar>
              <w:top w:w="150" w:type="dxa"/>
              <w:left w:w="240" w:type="dxa"/>
              <w:bottom w:w="150" w:type="dxa"/>
              <w:right w:w="240" w:type="dxa"/>
            </w:tcMar>
            <w:vAlign w:val="center"/>
            <w:hideMark/>
          </w:tcPr>
          <w:p w14:paraId="12FFA487" w14:textId="77777777" w:rsidR="003E2ACB" w:rsidRPr="00F42781" w:rsidRDefault="003E2ACB" w:rsidP="00B66565">
            <w:r w:rsidRPr="00F42781">
              <w:t>ISO 27001 (A.11.1.3)</w:t>
            </w:r>
          </w:p>
        </w:tc>
        <w:tc>
          <w:tcPr>
            <w:tcW w:w="768" w:type="dxa"/>
            <w:tcMar>
              <w:top w:w="150" w:type="dxa"/>
              <w:left w:w="240" w:type="dxa"/>
              <w:bottom w:w="150" w:type="dxa"/>
              <w:right w:w="240" w:type="dxa"/>
            </w:tcMar>
            <w:vAlign w:val="center"/>
            <w:hideMark/>
          </w:tcPr>
          <w:p w14:paraId="7457910D"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5E64A0E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57D7716"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494E7789" w14:textId="77777777" w:rsidR="003E2ACB" w:rsidRPr="00F42781" w:rsidRDefault="003E2ACB" w:rsidP="00B66565"/>
        </w:tc>
      </w:tr>
      <w:tr w:rsidR="003E2ACB" w:rsidRPr="00F42781" w14:paraId="29F018E1" w14:textId="77777777" w:rsidTr="003E2ACB">
        <w:trPr>
          <w:jc w:val="center"/>
        </w:trPr>
        <w:tc>
          <w:tcPr>
            <w:tcW w:w="900" w:type="dxa"/>
            <w:tcMar>
              <w:top w:w="150" w:type="dxa"/>
              <w:left w:w="0" w:type="dxa"/>
              <w:bottom w:w="150" w:type="dxa"/>
              <w:right w:w="240" w:type="dxa"/>
            </w:tcMar>
            <w:vAlign w:val="center"/>
            <w:hideMark/>
          </w:tcPr>
          <w:p w14:paraId="2F1E29FC" w14:textId="77777777" w:rsidR="003E2ACB" w:rsidRPr="00F42781" w:rsidRDefault="003E2ACB" w:rsidP="00B66565">
            <w:r w:rsidRPr="00F42781">
              <w:t>F-07</w:t>
            </w:r>
          </w:p>
        </w:tc>
        <w:tc>
          <w:tcPr>
            <w:tcW w:w="3342" w:type="dxa"/>
            <w:tcMar>
              <w:top w:w="150" w:type="dxa"/>
              <w:left w:w="240" w:type="dxa"/>
              <w:bottom w:w="150" w:type="dxa"/>
              <w:right w:w="240" w:type="dxa"/>
            </w:tcMar>
            <w:vAlign w:val="center"/>
            <w:hideMark/>
          </w:tcPr>
          <w:p w14:paraId="333D7533" w14:textId="77777777" w:rsidR="003E2ACB" w:rsidRPr="00F42781" w:rsidRDefault="003E2ACB" w:rsidP="00B66565">
            <w:r w:rsidRPr="00F42781">
              <w:t xml:space="preserve">¿Se ha verificado visualmente el estado de los </w:t>
            </w:r>
            <w:proofErr w:type="spellStart"/>
            <w:r w:rsidRPr="00F42781">
              <w:t>LEDs</w:t>
            </w:r>
            <w:proofErr w:type="spellEnd"/>
            <w:r w:rsidRPr="00F42781">
              <w:t xml:space="preserve"> de diagnóstico de los </w:t>
            </w:r>
            <w:proofErr w:type="spellStart"/>
            <w:r w:rsidRPr="00F42781">
              <w:t>switches</w:t>
            </w:r>
            <w:proofErr w:type="spellEnd"/>
            <w:r w:rsidRPr="00F42781">
              <w:t xml:space="preserve"> (</w:t>
            </w:r>
            <w:proofErr w:type="spellStart"/>
            <w:r w:rsidRPr="00F42781">
              <w:t>Power</w:t>
            </w:r>
            <w:proofErr w:type="spellEnd"/>
            <w:r w:rsidRPr="00F42781">
              <w:t>, Link/</w:t>
            </w:r>
            <w:proofErr w:type="spellStart"/>
            <w:r w:rsidRPr="00F42781">
              <w:t>Act</w:t>
            </w:r>
            <w:proofErr w:type="spellEnd"/>
            <w:r w:rsidRPr="00F42781">
              <w:t>) para confirmar operación normal?</w:t>
            </w:r>
          </w:p>
        </w:tc>
        <w:tc>
          <w:tcPr>
            <w:tcW w:w="0" w:type="auto"/>
            <w:tcMar>
              <w:top w:w="150" w:type="dxa"/>
              <w:left w:w="240" w:type="dxa"/>
              <w:bottom w:w="150" w:type="dxa"/>
              <w:right w:w="240" w:type="dxa"/>
            </w:tcMar>
            <w:vAlign w:val="center"/>
            <w:hideMark/>
          </w:tcPr>
          <w:p w14:paraId="57C5F866" w14:textId="77777777" w:rsidR="003E2ACB" w:rsidRPr="00F42781" w:rsidRDefault="003E2ACB" w:rsidP="00B66565">
            <w:r w:rsidRPr="00F42781">
              <w:t>Mejores Prácticas</w:t>
            </w:r>
          </w:p>
        </w:tc>
        <w:tc>
          <w:tcPr>
            <w:tcW w:w="768" w:type="dxa"/>
            <w:tcMar>
              <w:top w:w="150" w:type="dxa"/>
              <w:left w:w="240" w:type="dxa"/>
              <w:bottom w:w="150" w:type="dxa"/>
              <w:right w:w="240" w:type="dxa"/>
            </w:tcMar>
            <w:vAlign w:val="center"/>
            <w:hideMark/>
          </w:tcPr>
          <w:p w14:paraId="60D736D9" w14:textId="77777777" w:rsidR="003E2ACB" w:rsidRPr="00F42781" w:rsidRDefault="003E2ACB" w:rsidP="00B66565">
            <w:r w:rsidRPr="00F42781">
              <w:t>[ ]</w:t>
            </w:r>
          </w:p>
        </w:tc>
        <w:tc>
          <w:tcPr>
            <w:tcW w:w="794" w:type="dxa"/>
            <w:tcMar>
              <w:top w:w="150" w:type="dxa"/>
              <w:left w:w="240" w:type="dxa"/>
              <w:bottom w:w="150" w:type="dxa"/>
              <w:right w:w="240" w:type="dxa"/>
            </w:tcMar>
            <w:vAlign w:val="center"/>
            <w:hideMark/>
          </w:tcPr>
          <w:p w14:paraId="3B5FFBD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C4D8594" w14:textId="77777777" w:rsidR="003E2ACB" w:rsidRPr="00F42781" w:rsidRDefault="003E2ACB" w:rsidP="00B66565">
            <w:r w:rsidRPr="00F42781">
              <w:t>[ ]</w:t>
            </w:r>
          </w:p>
        </w:tc>
        <w:tc>
          <w:tcPr>
            <w:tcW w:w="2152" w:type="dxa"/>
            <w:tcMar>
              <w:top w:w="150" w:type="dxa"/>
              <w:left w:w="240" w:type="dxa"/>
              <w:bottom w:w="150" w:type="dxa"/>
              <w:right w:w="0" w:type="dxa"/>
            </w:tcMar>
            <w:vAlign w:val="center"/>
            <w:hideMark/>
          </w:tcPr>
          <w:p w14:paraId="750A5F1F" w14:textId="77777777" w:rsidR="003E2ACB" w:rsidRPr="00F42781" w:rsidRDefault="003E2ACB" w:rsidP="00B66565"/>
        </w:tc>
      </w:tr>
    </w:tbl>
    <w:p w14:paraId="7AF749E0" w14:textId="77777777" w:rsidR="003E2ACB" w:rsidRDefault="003E2ACB" w:rsidP="003E2ACB"/>
    <w:p w14:paraId="7BDA03EB" w14:textId="77777777" w:rsidR="003E2ACB" w:rsidRDefault="003E2ACB" w:rsidP="003E2ACB"/>
    <w:p w14:paraId="75D53DC9" w14:textId="77777777" w:rsidR="003E2ACB" w:rsidRDefault="003E2ACB" w:rsidP="003E2ACB"/>
    <w:p w14:paraId="10B04C1F" w14:textId="77777777" w:rsidR="003E2ACB" w:rsidRDefault="003E2ACB" w:rsidP="003E2ACB"/>
    <w:p w14:paraId="5664FDBA" w14:textId="77777777" w:rsidR="003E2ACB" w:rsidRPr="00F42781" w:rsidRDefault="003E2ACB" w:rsidP="003E2ACB"/>
    <w:p w14:paraId="7B66B8CF" w14:textId="77777777" w:rsidR="003E2ACB" w:rsidRPr="00F42781" w:rsidRDefault="003E2ACB" w:rsidP="003E2ACB">
      <w:pPr>
        <w:rPr>
          <w:b/>
          <w:bCs/>
        </w:rPr>
      </w:pPr>
      <w:r w:rsidRPr="00F42781">
        <w:rPr>
          <w:b/>
          <w:bCs/>
        </w:rPr>
        <w:t>MÓDULO II: SUBSISTEMA DE CABLEADO HORIZONTAL Y CANALIZACIÓN</w:t>
      </w:r>
    </w:p>
    <w:p w14:paraId="2ECCE126" w14:textId="77777777" w:rsidR="003E2ACB" w:rsidRPr="00F42781" w:rsidRDefault="003E2ACB" w:rsidP="003E2ACB">
      <w:r w:rsidRPr="00F42781">
        <w:rPr>
          <w:b/>
          <w:bCs/>
        </w:rPr>
        <w:t>Referencia Normativa:</w:t>
      </w:r>
      <w:r w:rsidRPr="00F42781">
        <w:t> ANSI/TIA/EIA-568-C (Cableado Comercial) y ANSI/TIA/EIA-569-C (Canalizaciones y Espacios).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754"/>
        <w:gridCol w:w="1427"/>
        <w:gridCol w:w="874"/>
        <w:gridCol w:w="794"/>
        <w:gridCol w:w="859"/>
        <w:gridCol w:w="1948"/>
      </w:tblGrid>
      <w:tr w:rsidR="003E2ACB" w:rsidRPr="00F42781" w14:paraId="36B47904" w14:textId="77777777" w:rsidTr="003E2ACB">
        <w:trPr>
          <w:tblHeader/>
          <w:jc w:val="center"/>
        </w:trPr>
        <w:tc>
          <w:tcPr>
            <w:tcW w:w="949" w:type="dxa"/>
            <w:tcMar>
              <w:top w:w="150" w:type="dxa"/>
              <w:left w:w="0" w:type="dxa"/>
              <w:bottom w:w="150" w:type="dxa"/>
              <w:right w:w="240" w:type="dxa"/>
            </w:tcMar>
            <w:vAlign w:val="center"/>
            <w:hideMark/>
          </w:tcPr>
          <w:p w14:paraId="04E643B4"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10BFFC27" w14:textId="77777777" w:rsidR="003E2ACB" w:rsidRPr="00F42781" w:rsidRDefault="003E2ACB" w:rsidP="00B66565">
            <w:r w:rsidRPr="00F42781">
              <w:t>Criterio de Evaluación</w:t>
            </w:r>
          </w:p>
        </w:tc>
        <w:tc>
          <w:tcPr>
            <w:tcW w:w="1248" w:type="dxa"/>
            <w:tcMar>
              <w:top w:w="150" w:type="dxa"/>
              <w:left w:w="240" w:type="dxa"/>
              <w:bottom w:w="150" w:type="dxa"/>
              <w:right w:w="240" w:type="dxa"/>
            </w:tcMar>
            <w:vAlign w:val="center"/>
            <w:hideMark/>
          </w:tcPr>
          <w:p w14:paraId="30391AA4" w14:textId="77777777" w:rsidR="003E2ACB" w:rsidRPr="00F42781" w:rsidRDefault="003E2ACB" w:rsidP="00B66565">
            <w:r w:rsidRPr="00F42781">
              <w:t>Norma Aplicada</w:t>
            </w:r>
          </w:p>
        </w:tc>
        <w:tc>
          <w:tcPr>
            <w:tcW w:w="874" w:type="dxa"/>
            <w:tcMar>
              <w:top w:w="150" w:type="dxa"/>
              <w:left w:w="240" w:type="dxa"/>
              <w:bottom w:w="150" w:type="dxa"/>
              <w:right w:w="240" w:type="dxa"/>
            </w:tcMar>
            <w:vAlign w:val="center"/>
            <w:hideMark/>
          </w:tcPr>
          <w:p w14:paraId="19BFE171"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71387A0C"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1EAF21F0"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3FB5A62A" w14:textId="77777777" w:rsidR="003E2ACB" w:rsidRPr="00F42781" w:rsidRDefault="003E2ACB" w:rsidP="00B66565">
            <w:r w:rsidRPr="00F42781">
              <w:t>Observaciones / Hallazgos</w:t>
            </w:r>
          </w:p>
        </w:tc>
      </w:tr>
      <w:tr w:rsidR="003E2ACB" w:rsidRPr="00F42781" w14:paraId="2C9E8953" w14:textId="77777777" w:rsidTr="003E2ACB">
        <w:trPr>
          <w:jc w:val="center"/>
        </w:trPr>
        <w:tc>
          <w:tcPr>
            <w:tcW w:w="949" w:type="dxa"/>
            <w:tcMar>
              <w:top w:w="150" w:type="dxa"/>
              <w:left w:w="0" w:type="dxa"/>
              <w:bottom w:w="150" w:type="dxa"/>
              <w:right w:w="240" w:type="dxa"/>
            </w:tcMar>
            <w:vAlign w:val="center"/>
            <w:hideMark/>
          </w:tcPr>
          <w:p w14:paraId="44936D8A" w14:textId="77777777" w:rsidR="003E2ACB" w:rsidRPr="00F42781" w:rsidRDefault="003E2ACB" w:rsidP="00B66565">
            <w:r w:rsidRPr="00F42781">
              <w:lastRenderedPageBreak/>
              <w:t>C-01</w:t>
            </w:r>
          </w:p>
        </w:tc>
        <w:tc>
          <w:tcPr>
            <w:tcW w:w="0" w:type="auto"/>
            <w:tcMar>
              <w:top w:w="150" w:type="dxa"/>
              <w:left w:w="240" w:type="dxa"/>
              <w:bottom w:w="150" w:type="dxa"/>
              <w:right w:w="240" w:type="dxa"/>
            </w:tcMar>
            <w:vAlign w:val="center"/>
            <w:hideMark/>
          </w:tcPr>
          <w:p w14:paraId="66DE0DDD" w14:textId="77777777" w:rsidR="003E2ACB" w:rsidRPr="00F42781" w:rsidRDefault="003E2ACB" w:rsidP="00B66565">
            <w:r w:rsidRPr="00F42781">
              <w:t>¿El 100% de la trayectoria de los cables que conectan las 14 áreas funcionales se encuentra protegida dentro de canaletas plásticas de PVC?</w:t>
            </w:r>
          </w:p>
        </w:tc>
        <w:tc>
          <w:tcPr>
            <w:tcW w:w="1248" w:type="dxa"/>
            <w:tcMar>
              <w:top w:w="150" w:type="dxa"/>
              <w:left w:w="240" w:type="dxa"/>
              <w:bottom w:w="150" w:type="dxa"/>
              <w:right w:w="240" w:type="dxa"/>
            </w:tcMar>
            <w:vAlign w:val="center"/>
            <w:hideMark/>
          </w:tcPr>
          <w:p w14:paraId="6FC6C31B"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3737CB4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27D84E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460A1A1"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A258651" w14:textId="77777777" w:rsidR="003E2ACB" w:rsidRPr="00F42781" w:rsidRDefault="003E2ACB" w:rsidP="00B66565"/>
        </w:tc>
      </w:tr>
      <w:tr w:rsidR="003E2ACB" w:rsidRPr="00F42781" w14:paraId="0F380F25" w14:textId="77777777" w:rsidTr="003E2ACB">
        <w:trPr>
          <w:jc w:val="center"/>
        </w:trPr>
        <w:tc>
          <w:tcPr>
            <w:tcW w:w="949" w:type="dxa"/>
            <w:tcMar>
              <w:top w:w="150" w:type="dxa"/>
              <w:left w:w="0" w:type="dxa"/>
              <w:bottom w:w="150" w:type="dxa"/>
              <w:right w:w="240" w:type="dxa"/>
            </w:tcMar>
            <w:vAlign w:val="center"/>
            <w:hideMark/>
          </w:tcPr>
          <w:p w14:paraId="5906FBF5" w14:textId="77777777" w:rsidR="003E2ACB" w:rsidRPr="00F42781" w:rsidRDefault="003E2ACB" w:rsidP="00B66565">
            <w:r w:rsidRPr="00F42781">
              <w:t>C-02</w:t>
            </w:r>
          </w:p>
        </w:tc>
        <w:tc>
          <w:tcPr>
            <w:tcW w:w="0" w:type="auto"/>
            <w:tcMar>
              <w:top w:w="150" w:type="dxa"/>
              <w:left w:w="240" w:type="dxa"/>
              <w:bottom w:w="150" w:type="dxa"/>
              <w:right w:w="240" w:type="dxa"/>
            </w:tcMar>
            <w:vAlign w:val="center"/>
            <w:hideMark/>
          </w:tcPr>
          <w:p w14:paraId="7BFCD8CA" w14:textId="77777777" w:rsidR="003E2ACB" w:rsidRPr="00F42781" w:rsidRDefault="003E2ACB" w:rsidP="00B66565">
            <w:r w:rsidRPr="00F42781">
              <w:t>¿Las áreas de Banco Biológico, Sindicato, Dirección y FET Salud cuentan con canaletas plásticas instaladas?</w:t>
            </w:r>
          </w:p>
        </w:tc>
        <w:tc>
          <w:tcPr>
            <w:tcW w:w="1248" w:type="dxa"/>
            <w:tcMar>
              <w:top w:w="150" w:type="dxa"/>
              <w:left w:w="240" w:type="dxa"/>
              <w:bottom w:w="150" w:type="dxa"/>
              <w:right w:w="240" w:type="dxa"/>
            </w:tcMar>
            <w:vAlign w:val="center"/>
            <w:hideMark/>
          </w:tcPr>
          <w:p w14:paraId="2E15C814"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14A96323"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14CEE3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F5B65CF"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05D8806" w14:textId="77777777" w:rsidR="003E2ACB" w:rsidRPr="00F42781" w:rsidRDefault="003E2ACB" w:rsidP="00B66565"/>
        </w:tc>
      </w:tr>
      <w:tr w:rsidR="003E2ACB" w:rsidRPr="00F42781" w14:paraId="16C965AD" w14:textId="77777777" w:rsidTr="003E2ACB">
        <w:trPr>
          <w:jc w:val="center"/>
        </w:trPr>
        <w:tc>
          <w:tcPr>
            <w:tcW w:w="949" w:type="dxa"/>
            <w:tcMar>
              <w:top w:w="150" w:type="dxa"/>
              <w:left w:w="0" w:type="dxa"/>
              <w:bottom w:w="150" w:type="dxa"/>
              <w:right w:w="240" w:type="dxa"/>
            </w:tcMar>
            <w:vAlign w:val="center"/>
            <w:hideMark/>
          </w:tcPr>
          <w:p w14:paraId="74A9C46C" w14:textId="77777777" w:rsidR="003E2ACB" w:rsidRPr="00F42781" w:rsidRDefault="003E2ACB" w:rsidP="00B66565">
            <w:r w:rsidRPr="00F42781">
              <w:t>C-03</w:t>
            </w:r>
          </w:p>
        </w:tc>
        <w:tc>
          <w:tcPr>
            <w:tcW w:w="0" w:type="auto"/>
            <w:tcMar>
              <w:top w:w="150" w:type="dxa"/>
              <w:left w:w="240" w:type="dxa"/>
              <w:bottom w:w="150" w:type="dxa"/>
              <w:right w:w="240" w:type="dxa"/>
            </w:tcMar>
            <w:vAlign w:val="center"/>
            <w:hideMark/>
          </w:tcPr>
          <w:p w14:paraId="2FE1561A" w14:textId="77777777" w:rsidR="003E2ACB" w:rsidRPr="00F42781" w:rsidRDefault="003E2ACB" w:rsidP="00B66565">
            <w:r w:rsidRPr="00F42781">
              <w:t>¿Las 10 áreas funcionales restantes (Epidemiología, Varios 1, 2 y 3, Estadística, Contabilidad, RRHH, Insumos Médicos, Enfermería, Administración, Caja, SNC) cuentan con canaletas plásticas o tienen el cableado expuesto?</w:t>
            </w:r>
          </w:p>
        </w:tc>
        <w:tc>
          <w:tcPr>
            <w:tcW w:w="1248" w:type="dxa"/>
            <w:tcMar>
              <w:top w:w="150" w:type="dxa"/>
              <w:left w:w="240" w:type="dxa"/>
              <w:bottom w:w="150" w:type="dxa"/>
              <w:right w:w="240" w:type="dxa"/>
            </w:tcMar>
            <w:vAlign w:val="center"/>
            <w:hideMark/>
          </w:tcPr>
          <w:p w14:paraId="72B0E874" w14:textId="77777777" w:rsidR="003E2ACB" w:rsidRPr="00F42781" w:rsidRDefault="003E2ACB" w:rsidP="00B66565">
            <w:r w:rsidRPr="00F42781">
              <w:t>ANSI/TIA-569-C</w:t>
            </w:r>
          </w:p>
        </w:tc>
        <w:tc>
          <w:tcPr>
            <w:tcW w:w="874" w:type="dxa"/>
            <w:tcMar>
              <w:top w:w="150" w:type="dxa"/>
              <w:left w:w="240" w:type="dxa"/>
              <w:bottom w:w="150" w:type="dxa"/>
              <w:right w:w="240" w:type="dxa"/>
            </w:tcMar>
            <w:vAlign w:val="center"/>
            <w:hideMark/>
          </w:tcPr>
          <w:p w14:paraId="07D28F2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3CA529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3CF1DA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6BB195B6" w14:textId="77777777" w:rsidR="003E2ACB" w:rsidRPr="00F42781" w:rsidRDefault="003E2ACB" w:rsidP="00B66565"/>
        </w:tc>
      </w:tr>
      <w:tr w:rsidR="003E2ACB" w:rsidRPr="00F42781" w14:paraId="2CBE4642" w14:textId="77777777" w:rsidTr="003E2ACB">
        <w:trPr>
          <w:jc w:val="center"/>
        </w:trPr>
        <w:tc>
          <w:tcPr>
            <w:tcW w:w="949" w:type="dxa"/>
            <w:tcMar>
              <w:top w:w="150" w:type="dxa"/>
              <w:left w:w="0" w:type="dxa"/>
              <w:bottom w:w="150" w:type="dxa"/>
              <w:right w:w="240" w:type="dxa"/>
            </w:tcMar>
            <w:vAlign w:val="center"/>
            <w:hideMark/>
          </w:tcPr>
          <w:p w14:paraId="474E4962" w14:textId="77777777" w:rsidR="003E2ACB" w:rsidRPr="00F42781" w:rsidRDefault="003E2ACB" w:rsidP="00B66565">
            <w:r w:rsidRPr="00F42781">
              <w:t>C-04</w:t>
            </w:r>
          </w:p>
        </w:tc>
        <w:tc>
          <w:tcPr>
            <w:tcW w:w="0" w:type="auto"/>
            <w:tcMar>
              <w:top w:w="150" w:type="dxa"/>
              <w:left w:w="240" w:type="dxa"/>
              <w:bottom w:w="150" w:type="dxa"/>
              <w:right w:w="240" w:type="dxa"/>
            </w:tcMar>
            <w:vAlign w:val="center"/>
            <w:hideMark/>
          </w:tcPr>
          <w:p w14:paraId="2161FC89" w14:textId="77777777" w:rsidR="003E2ACB" w:rsidRPr="00F42781" w:rsidRDefault="003E2ACB" w:rsidP="00B66565">
            <w:r w:rsidRPr="00F42781">
              <w:t xml:space="preserve">¿Se respetan los radios de curvatura del cableado UTP en todas las trayectorias para </w:t>
            </w:r>
            <w:r w:rsidRPr="00F42781">
              <w:lastRenderedPageBreak/>
              <w:t>evitar daños internos a los conductores?</w:t>
            </w:r>
          </w:p>
        </w:tc>
        <w:tc>
          <w:tcPr>
            <w:tcW w:w="1248" w:type="dxa"/>
            <w:tcMar>
              <w:top w:w="150" w:type="dxa"/>
              <w:left w:w="240" w:type="dxa"/>
              <w:bottom w:w="150" w:type="dxa"/>
              <w:right w:w="240" w:type="dxa"/>
            </w:tcMar>
            <w:vAlign w:val="center"/>
            <w:hideMark/>
          </w:tcPr>
          <w:p w14:paraId="4721D5A2" w14:textId="77777777" w:rsidR="003E2ACB" w:rsidRPr="00F42781" w:rsidRDefault="003E2ACB" w:rsidP="00B66565">
            <w:r w:rsidRPr="00F42781">
              <w:lastRenderedPageBreak/>
              <w:t>ANSI/TIA-568-C</w:t>
            </w:r>
          </w:p>
        </w:tc>
        <w:tc>
          <w:tcPr>
            <w:tcW w:w="874" w:type="dxa"/>
            <w:tcMar>
              <w:top w:w="150" w:type="dxa"/>
              <w:left w:w="240" w:type="dxa"/>
              <w:bottom w:w="150" w:type="dxa"/>
              <w:right w:w="240" w:type="dxa"/>
            </w:tcMar>
            <w:vAlign w:val="center"/>
            <w:hideMark/>
          </w:tcPr>
          <w:p w14:paraId="780D74B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743EB5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3A87ED6"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216B8DA" w14:textId="77777777" w:rsidR="003E2ACB" w:rsidRPr="00F42781" w:rsidRDefault="003E2ACB" w:rsidP="00B66565"/>
        </w:tc>
      </w:tr>
      <w:tr w:rsidR="003E2ACB" w:rsidRPr="00F42781" w14:paraId="3112FC8C" w14:textId="77777777" w:rsidTr="003E2ACB">
        <w:trPr>
          <w:jc w:val="center"/>
        </w:trPr>
        <w:tc>
          <w:tcPr>
            <w:tcW w:w="949" w:type="dxa"/>
            <w:tcMar>
              <w:top w:w="150" w:type="dxa"/>
              <w:left w:w="0" w:type="dxa"/>
              <w:bottom w:w="150" w:type="dxa"/>
              <w:right w:w="240" w:type="dxa"/>
            </w:tcMar>
            <w:vAlign w:val="center"/>
            <w:hideMark/>
          </w:tcPr>
          <w:p w14:paraId="1A9A1B42" w14:textId="77777777" w:rsidR="003E2ACB" w:rsidRPr="00F42781" w:rsidRDefault="003E2ACB" w:rsidP="00B66565">
            <w:r w:rsidRPr="00F42781">
              <w:lastRenderedPageBreak/>
              <w:t>C-05</w:t>
            </w:r>
          </w:p>
        </w:tc>
        <w:tc>
          <w:tcPr>
            <w:tcW w:w="0" w:type="auto"/>
            <w:tcMar>
              <w:top w:w="150" w:type="dxa"/>
              <w:left w:w="240" w:type="dxa"/>
              <w:bottom w:w="150" w:type="dxa"/>
              <w:right w:w="240" w:type="dxa"/>
            </w:tcMar>
            <w:vAlign w:val="center"/>
            <w:hideMark/>
          </w:tcPr>
          <w:p w14:paraId="25147F2E" w14:textId="77777777" w:rsidR="003E2ACB" w:rsidRPr="00F42781" w:rsidRDefault="003E2ACB" w:rsidP="00B66565">
            <w:r w:rsidRPr="00F42781">
              <w:t>¿El cableado horizontal está correctamente etiquetado o identificado en ambos extremos (área de switch y área de trabajo)?</w:t>
            </w:r>
          </w:p>
        </w:tc>
        <w:tc>
          <w:tcPr>
            <w:tcW w:w="1248" w:type="dxa"/>
            <w:tcMar>
              <w:top w:w="150" w:type="dxa"/>
              <w:left w:w="240" w:type="dxa"/>
              <w:bottom w:w="150" w:type="dxa"/>
              <w:right w:w="240" w:type="dxa"/>
            </w:tcMar>
            <w:vAlign w:val="center"/>
            <w:hideMark/>
          </w:tcPr>
          <w:p w14:paraId="1E5FD723" w14:textId="77777777" w:rsidR="003E2ACB" w:rsidRPr="00F42781" w:rsidRDefault="003E2ACB" w:rsidP="00B66565">
            <w:r w:rsidRPr="00F42781">
              <w:t>ANSI/TIA-606-B</w:t>
            </w:r>
          </w:p>
        </w:tc>
        <w:tc>
          <w:tcPr>
            <w:tcW w:w="874" w:type="dxa"/>
            <w:tcMar>
              <w:top w:w="150" w:type="dxa"/>
              <w:left w:w="240" w:type="dxa"/>
              <w:bottom w:w="150" w:type="dxa"/>
              <w:right w:w="240" w:type="dxa"/>
            </w:tcMar>
            <w:vAlign w:val="center"/>
            <w:hideMark/>
          </w:tcPr>
          <w:p w14:paraId="5DCD21D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1993EC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F0A3F2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7263D86" w14:textId="77777777" w:rsidR="003E2ACB" w:rsidRPr="00F42781" w:rsidRDefault="003E2ACB" w:rsidP="00B66565"/>
        </w:tc>
      </w:tr>
      <w:tr w:rsidR="003E2ACB" w:rsidRPr="00F42781" w14:paraId="6C7E9FD9" w14:textId="77777777" w:rsidTr="003E2ACB">
        <w:trPr>
          <w:jc w:val="center"/>
        </w:trPr>
        <w:tc>
          <w:tcPr>
            <w:tcW w:w="949" w:type="dxa"/>
            <w:tcMar>
              <w:top w:w="150" w:type="dxa"/>
              <w:left w:w="0" w:type="dxa"/>
              <w:bottom w:w="150" w:type="dxa"/>
              <w:right w:w="240" w:type="dxa"/>
            </w:tcMar>
            <w:vAlign w:val="center"/>
            <w:hideMark/>
          </w:tcPr>
          <w:p w14:paraId="406F498C" w14:textId="77777777" w:rsidR="003E2ACB" w:rsidRPr="00F42781" w:rsidRDefault="003E2ACB" w:rsidP="00B66565">
            <w:r w:rsidRPr="00F42781">
              <w:t>C-06</w:t>
            </w:r>
          </w:p>
        </w:tc>
        <w:tc>
          <w:tcPr>
            <w:tcW w:w="0" w:type="auto"/>
            <w:tcMar>
              <w:top w:w="150" w:type="dxa"/>
              <w:left w:w="240" w:type="dxa"/>
              <w:bottom w:w="150" w:type="dxa"/>
              <w:right w:w="240" w:type="dxa"/>
            </w:tcMar>
            <w:vAlign w:val="center"/>
            <w:hideMark/>
          </w:tcPr>
          <w:p w14:paraId="08654CAA" w14:textId="77777777" w:rsidR="003E2ACB" w:rsidRPr="00F42781" w:rsidRDefault="003E2ACB" w:rsidP="00B66565">
            <w:r w:rsidRPr="00F42781">
              <w:t>¿Se utiliza cable UTP de categoría adecuada (Cat5e o superior) que soporte al menos 100 Mbps en todos los tendidos?</w:t>
            </w:r>
          </w:p>
        </w:tc>
        <w:tc>
          <w:tcPr>
            <w:tcW w:w="1248" w:type="dxa"/>
            <w:tcMar>
              <w:top w:w="150" w:type="dxa"/>
              <w:left w:w="240" w:type="dxa"/>
              <w:bottom w:w="150" w:type="dxa"/>
              <w:right w:w="240" w:type="dxa"/>
            </w:tcMar>
            <w:vAlign w:val="center"/>
            <w:hideMark/>
          </w:tcPr>
          <w:p w14:paraId="313AD034"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3852287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2E650D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8B72CA2"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637FA00" w14:textId="77777777" w:rsidR="003E2ACB" w:rsidRPr="00F42781" w:rsidRDefault="003E2ACB" w:rsidP="00B66565"/>
        </w:tc>
      </w:tr>
      <w:tr w:rsidR="003E2ACB" w:rsidRPr="00F42781" w14:paraId="0D8DFF3F" w14:textId="77777777" w:rsidTr="003E2ACB">
        <w:trPr>
          <w:jc w:val="center"/>
        </w:trPr>
        <w:tc>
          <w:tcPr>
            <w:tcW w:w="949" w:type="dxa"/>
            <w:tcMar>
              <w:top w:w="150" w:type="dxa"/>
              <w:left w:w="0" w:type="dxa"/>
              <w:bottom w:w="150" w:type="dxa"/>
              <w:right w:w="240" w:type="dxa"/>
            </w:tcMar>
            <w:vAlign w:val="center"/>
            <w:hideMark/>
          </w:tcPr>
          <w:p w14:paraId="50C73D78" w14:textId="77777777" w:rsidR="003E2ACB" w:rsidRPr="00F42781" w:rsidRDefault="003E2ACB" w:rsidP="00B66565">
            <w:r w:rsidRPr="00F42781">
              <w:t>C-07</w:t>
            </w:r>
          </w:p>
        </w:tc>
        <w:tc>
          <w:tcPr>
            <w:tcW w:w="0" w:type="auto"/>
            <w:tcMar>
              <w:top w:w="150" w:type="dxa"/>
              <w:left w:w="240" w:type="dxa"/>
              <w:bottom w:w="150" w:type="dxa"/>
              <w:right w:w="240" w:type="dxa"/>
            </w:tcMar>
            <w:vAlign w:val="center"/>
            <w:hideMark/>
          </w:tcPr>
          <w:p w14:paraId="068E0554" w14:textId="77777777" w:rsidR="003E2ACB" w:rsidRPr="00F42781" w:rsidRDefault="003E2ACB" w:rsidP="00B66565">
            <w:r w:rsidRPr="00F42781">
              <w:t xml:space="preserve">¿Los cables están terminados directamente con conectores RJ45 macho hacia los </w:t>
            </w:r>
            <w:proofErr w:type="spellStart"/>
            <w:r w:rsidRPr="00F42781">
              <w:t>switches</w:t>
            </w:r>
            <w:proofErr w:type="spellEnd"/>
            <w:r w:rsidRPr="00F42781">
              <w:t xml:space="preserve">, sin utilizar </w:t>
            </w:r>
            <w:proofErr w:type="spellStart"/>
            <w:r w:rsidRPr="00F42781">
              <w:t>Patch</w:t>
            </w:r>
            <w:proofErr w:type="spellEnd"/>
            <w:r w:rsidRPr="00F42781">
              <w:t xml:space="preserve"> </w:t>
            </w:r>
            <w:proofErr w:type="spellStart"/>
            <w:r w:rsidRPr="00F42781">
              <w:t>Panels</w:t>
            </w:r>
            <w:proofErr w:type="spellEnd"/>
            <w:r w:rsidRPr="00F42781">
              <w:t xml:space="preserve"> intermedios?</w:t>
            </w:r>
          </w:p>
        </w:tc>
        <w:tc>
          <w:tcPr>
            <w:tcW w:w="1248" w:type="dxa"/>
            <w:tcMar>
              <w:top w:w="150" w:type="dxa"/>
              <w:left w:w="240" w:type="dxa"/>
              <w:bottom w:w="150" w:type="dxa"/>
              <w:right w:w="240" w:type="dxa"/>
            </w:tcMar>
            <w:vAlign w:val="center"/>
            <w:hideMark/>
          </w:tcPr>
          <w:p w14:paraId="116F2E1A"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714852F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EA3BE6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ACD1644"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58DC113C" w14:textId="77777777" w:rsidR="003E2ACB" w:rsidRPr="00F42781" w:rsidRDefault="003E2ACB" w:rsidP="00B66565"/>
        </w:tc>
      </w:tr>
      <w:tr w:rsidR="003E2ACB" w:rsidRPr="00F42781" w14:paraId="47CF957E" w14:textId="77777777" w:rsidTr="003E2ACB">
        <w:trPr>
          <w:jc w:val="center"/>
        </w:trPr>
        <w:tc>
          <w:tcPr>
            <w:tcW w:w="949" w:type="dxa"/>
            <w:tcMar>
              <w:top w:w="150" w:type="dxa"/>
              <w:left w:w="0" w:type="dxa"/>
              <w:bottom w:w="150" w:type="dxa"/>
              <w:right w:w="240" w:type="dxa"/>
            </w:tcMar>
            <w:vAlign w:val="center"/>
            <w:hideMark/>
          </w:tcPr>
          <w:p w14:paraId="1B85BC33" w14:textId="77777777" w:rsidR="003E2ACB" w:rsidRPr="00F42781" w:rsidRDefault="003E2ACB" w:rsidP="00B66565">
            <w:r w:rsidRPr="00F42781">
              <w:t>C-08</w:t>
            </w:r>
          </w:p>
        </w:tc>
        <w:tc>
          <w:tcPr>
            <w:tcW w:w="0" w:type="auto"/>
            <w:tcMar>
              <w:top w:w="150" w:type="dxa"/>
              <w:left w:w="240" w:type="dxa"/>
              <w:bottom w:w="150" w:type="dxa"/>
              <w:right w:w="240" w:type="dxa"/>
            </w:tcMar>
            <w:vAlign w:val="center"/>
            <w:hideMark/>
          </w:tcPr>
          <w:p w14:paraId="7491BFB9" w14:textId="77777777" w:rsidR="003E2ACB" w:rsidRPr="00F42781" w:rsidRDefault="003E2ACB" w:rsidP="00B66565">
            <w:r w:rsidRPr="00F42781">
              <w:t xml:space="preserve">¿Se han realizado pruebas de continuidad con Cable </w:t>
            </w:r>
            <w:proofErr w:type="spellStart"/>
            <w:r w:rsidRPr="00F42781">
              <w:t>Tester</w:t>
            </w:r>
            <w:proofErr w:type="spellEnd"/>
            <w:r w:rsidRPr="00F42781">
              <w:t xml:space="preserve"> en los puntos de red de las áreas críticas </w:t>
            </w:r>
            <w:r w:rsidRPr="00F42781">
              <w:lastRenderedPageBreak/>
              <w:t>(Epidemiología, Estadística, Banco Biológico, Contabilidad, Dirección)?</w:t>
            </w:r>
          </w:p>
        </w:tc>
        <w:tc>
          <w:tcPr>
            <w:tcW w:w="1248" w:type="dxa"/>
            <w:tcMar>
              <w:top w:w="150" w:type="dxa"/>
              <w:left w:w="240" w:type="dxa"/>
              <w:bottom w:w="150" w:type="dxa"/>
              <w:right w:w="240" w:type="dxa"/>
            </w:tcMar>
            <w:vAlign w:val="center"/>
            <w:hideMark/>
          </w:tcPr>
          <w:p w14:paraId="16751C30" w14:textId="77777777" w:rsidR="003E2ACB" w:rsidRPr="00F42781" w:rsidRDefault="003E2ACB" w:rsidP="00B66565">
            <w:r w:rsidRPr="00F42781">
              <w:lastRenderedPageBreak/>
              <w:t>Mejores Prácticas</w:t>
            </w:r>
          </w:p>
        </w:tc>
        <w:tc>
          <w:tcPr>
            <w:tcW w:w="874" w:type="dxa"/>
            <w:tcMar>
              <w:top w:w="150" w:type="dxa"/>
              <w:left w:w="240" w:type="dxa"/>
              <w:bottom w:w="150" w:type="dxa"/>
              <w:right w:w="240" w:type="dxa"/>
            </w:tcMar>
            <w:vAlign w:val="center"/>
            <w:hideMark/>
          </w:tcPr>
          <w:p w14:paraId="25C71A3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24522A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4EE10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A1C3951" w14:textId="77777777" w:rsidR="003E2ACB" w:rsidRPr="00F42781" w:rsidRDefault="003E2ACB" w:rsidP="00B66565"/>
        </w:tc>
      </w:tr>
      <w:tr w:rsidR="003E2ACB" w:rsidRPr="00F42781" w14:paraId="7D201DCC" w14:textId="77777777" w:rsidTr="003E2ACB">
        <w:trPr>
          <w:jc w:val="center"/>
        </w:trPr>
        <w:tc>
          <w:tcPr>
            <w:tcW w:w="949" w:type="dxa"/>
            <w:tcMar>
              <w:top w:w="150" w:type="dxa"/>
              <w:left w:w="0" w:type="dxa"/>
              <w:bottom w:w="150" w:type="dxa"/>
              <w:right w:w="240" w:type="dxa"/>
            </w:tcMar>
            <w:vAlign w:val="center"/>
            <w:hideMark/>
          </w:tcPr>
          <w:p w14:paraId="01A6DE0A" w14:textId="77777777" w:rsidR="003E2ACB" w:rsidRPr="00F42781" w:rsidRDefault="003E2ACB" w:rsidP="00B66565">
            <w:r w:rsidRPr="00F42781">
              <w:lastRenderedPageBreak/>
              <w:t>C-09</w:t>
            </w:r>
          </w:p>
        </w:tc>
        <w:tc>
          <w:tcPr>
            <w:tcW w:w="0" w:type="auto"/>
            <w:tcMar>
              <w:top w:w="150" w:type="dxa"/>
              <w:left w:w="240" w:type="dxa"/>
              <w:bottom w:w="150" w:type="dxa"/>
              <w:right w:w="240" w:type="dxa"/>
            </w:tcMar>
            <w:vAlign w:val="center"/>
            <w:hideMark/>
          </w:tcPr>
          <w:p w14:paraId="79A0E23F" w14:textId="77777777" w:rsidR="003E2ACB" w:rsidRPr="00F42781" w:rsidRDefault="003E2ACB" w:rsidP="00B66565">
            <w:r w:rsidRPr="00F42781">
              <w:t>¿La norma de ponchado utilizada en los conectores RJ45 corresponde a la configuración T568A en ambos extremos?</w:t>
            </w:r>
          </w:p>
        </w:tc>
        <w:tc>
          <w:tcPr>
            <w:tcW w:w="1248" w:type="dxa"/>
            <w:tcMar>
              <w:top w:w="150" w:type="dxa"/>
              <w:left w:w="240" w:type="dxa"/>
              <w:bottom w:w="150" w:type="dxa"/>
              <w:right w:w="240" w:type="dxa"/>
            </w:tcMar>
            <w:vAlign w:val="center"/>
            <w:hideMark/>
          </w:tcPr>
          <w:p w14:paraId="2C148912" w14:textId="77777777" w:rsidR="003E2ACB" w:rsidRPr="00F42781" w:rsidRDefault="003E2ACB" w:rsidP="00B66565">
            <w:r w:rsidRPr="00F42781">
              <w:t>ANSI/TIA-568-C</w:t>
            </w:r>
          </w:p>
        </w:tc>
        <w:tc>
          <w:tcPr>
            <w:tcW w:w="874" w:type="dxa"/>
            <w:tcMar>
              <w:top w:w="150" w:type="dxa"/>
              <w:left w:w="240" w:type="dxa"/>
              <w:bottom w:w="150" w:type="dxa"/>
              <w:right w:w="240" w:type="dxa"/>
            </w:tcMar>
            <w:vAlign w:val="center"/>
            <w:hideMark/>
          </w:tcPr>
          <w:p w14:paraId="2ADB320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61C3DF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48228B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061A5BD" w14:textId="77777777" w:rsidR="003E2ACB" w:rsidRPr="00F42781" w:rsidRDefault="003E2ACB" w:rsidP="00B66565"/>
        </w:tc>
      </w:tr>
    </w:tbl>
    <w:p w14:paraId="542408A7" w14:textId="77777777" w:rsidR="003E2ACB" w:rsidRPr="00F42781" w:rsidRDefault="003E2ACB" w:rsidP="003E2ACB">
      <w:pPr>
        <w:rPr>
          <w:lang w:val="en-US"/>
        </w:rPr>
      </w:pPr>
    </w:p>
    <w:p w14:paraId="056CDE17" w14:textId="77777777" w:rsidR="003E2ACB" w:rsidRPr="00F42781" w:rsidRDefault="003E2ACB" w:rsidP="003E2ACB">
      <w:pPr>
        <w:rPr>
          <w:b/>
          <w:bCs/>
        </w:rPr>
      </w:pPr>
      <w:r w:rsidRPr="00F42781">
        <w:rPr>
          <w:b/>
          <w:bCs/>
        </w:rPr>
        <w:t>MÓDULO III: ÁREA DE TRABAJO (ENDPOINTS) Y TERMINACIONES FÍSICAS</w:t>
      </w:r>
    </w:p>
    <w:p w14:paraId="3C90CFA7" w14:textId="77777777" w:rsidR="003E2ACB" w:rsidRPr="00F42781" w:rsidRDefault="003E2ACB" w:rsidP="003E2ACB">
      <w:r w:rsidRPr="00F42781">
        <w:rPr>
          <w:b/>
          <w:bCs/>
        </w:rPr>
        <w:t>Referencia Normativa:</w:t>
      </w:r>
      <w:r w:rsidRPr="00F42781">
        <w:t> ANSI/TIA/EIA-568-C (Área de Trabajo) y ANSI/TIA/EIA-606-B (Administración y Etiquetado).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2843"/>
        <w:gridCol w:w="1427"/>
        <w:gridCol w:w="792"/>
        <w:gridCol w:w="794"/>
        <w:gridCol w:w="859"/>
        <w:gridCol w:w="1944"/>
      </w:tblGrid>
      <w:tr w:rsidR="003E2ACB" w:rsidRPr="00F42781" w14:paraId="3A464C71" w14:textId="77777777" w:rsidTr="003E2ACB">
        <w:trPr>
          <w:tblHeader/>
          <w:jc w:val="center"/>
        </w:trPr>
        <w:tc>
          <w:tcPr>
            <w:tcW w:w="946" w:type="dxa"/>
            <w:tcMar>
              <w:top w:w="150" w:type="dxa"/>
              <w:left w:w="0" w:type="dxa"/>
              <w:bottom w:w="150" w:type="dxa"/>
              <w:right w:w="240" w:type="dxa"/>
            </w:tcMar>
            <w:vAlign w:val="center"/>
            <w:hideMark/>
          </w:tcPr>
          <w:p w14:paraId="1A7B1575"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7EF2F088" w14:textId="77777777" w:rsidR="003E2ACB" w:rsidRPr="00F42781" w:rsidRDefault="003E2ACB" w:rsidP="00B66565">
            <w:r w:rsidRPr="00F42781">
              <w:t>Criterio de Evaluación</w:t>
            </w:r>
          </w:p>
        </w:tc>
        <w:tc>
          <w:tcPr>
            <w:tcW w:w="1325" w:type="dxa"/>
            <w:tcMar>
              <w:top w:w="150" w:type="dxa"/>
              <w:left w:w="240" w:type="dxa"/>
              <w:bottom w:w="150" w:type="dxa"/>
              <w:right w:w="240" w:type="dxa"/>
            </w:tcMar>
            <w:vAlign w:val="center"/>
            <w:hideMark/>
          </w:tcPr>
          <w:p w14:paraId="4902991A" w14:textId="77777777" w:rsidR="003E2ACB" w:rsidRPr="00F42781" w:rsidRDefault="003E2ACB" w:rsidP="00B66565">
            <w:r w:rsidRPr="00F42781">
              <w:t>Norma Aplicada</w:t>
            </w:r>
          </w:p>
        </w:tc>
        <w:tc>
          <w:tcPr>
            <w:tcW w:w="792" w:type="dxa"/>
            <w:tcMar>
              <w:top w:w="150" w:type="dxa"/>
              <w:left w:w="240" w:type="dxa"/>
              <w:bottom w:w="150" w:type="dxa"/>
              <w:right w:w="240" w:type="dxa"/>
            </w:tcMar>
            <w:vAlign w:val="center"/>
            <w:hideMark/>
          </w:tcPr>
          <w:p w14:paraId="03B8527D"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5141494B"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50A5B1D0"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7FA36428" w14:textId="77777777" w:rsidR="003E2ACB" w:rsidRPr="00F42781" w:rsidRDefault="003E2ACB" w:rsidP="00B66565">
            <w:r w:rsidRPr="00F42781">
              <w:t>Observaciones / Hallazgos</w:t>
            </w:r>
          </w:p>
        </w:tc>
      </w:tr>
      <w:tr w:rsidR="003E2ACB" w:rsidRPr="00F42781" w14:paraId="3E03B291" w14:textId="77777777" w:rsidTr="003E2ACB">
        <w:trPr>
          <w:jc w:val="center"/>
        </w:trPr>
        <w:tc>
          <w:tcPr>
            <w:tcW w:w="946" w:type="dxa"/>
            <w:tcMar>
              <w:top w:w="150" w:type="dxa"/>
              <w:left w:w="0" w:type="dxa"/>
              <w:bottom w:w="150" w:type="dxa"/>
              <w:right w:w="240" w:type="dxa"/>
            </w:tcMar>
            <w:vAlign w:val="center"/>
            <w:hideMark/>
          </w:tcPr>
          <w:p w14:paraId="35EF52E8" w14:textId="77777777" w:rsidR="003E2ACB" w:rsidRPr="00F42781" w:rsidRDefault="003E2ACB" w:rsidP="00B66565">
            <w:r w:rsidRPr="00F42781">
              <w:t>E-01</w:t>
            </w:r>
          </w:p>
        </w:tc>
        <w:tc>
          <w:tcPr>
            <w:tcW w:w="0" w:type="auto"/>
            <w:tcMar>
              <w:top w:w="150" w:type="dxa"/>
              <w:left w:w="240" w:type="dxa"/>
              <w:bottom w:w="150" w:type="dxa"/>
              <w:right w:w="240" w:type="dxa"/>
            </w:tcMar>
            <w:vAlign w:val="center"/>
            <w:hideMark/>
          </w:tcPr>
          <w:p w14:paraId="394C6F8A" w14:textId="77777777" w:rsidR="003E2ACB" w:rsidRPr="00F42781" w:rsidRDefault="003E2ACB" w:rsidP="00B66565">
            <w:r w:rsidRPr="00F42781">
              <w:t>¿Las áreas de trabajo cuentan con rosetas de pared (</w:t>
            </w:r>
            <w:proofErr w:type="spellStart"/>
            <w:r w:rsidRPr="00F42781">
              <w:t>faceplates</w:t>
            </w:r>
            <w:proofErr w:type="spellEnd"/>
            <w:r w:rsidRPr="00F42781">
              <w:t>) o cajas de superficie donde se terminan los cables de red?</w:t>
            </w:r>
          </w:p>
        </w:tc>
        <w:tc>
          <w:tcPr>
            <w:tcW w:w="1325" w:type="dxa"/>
            <w:tcMar>
              <w:top w:w="150" w:type="dxa"/>
              <w:left w:w="240" w:type="dxa"/>
              <w:bottom w:w="150" w:type="dxa"/>
              <w:right w:w="240" w:type="dxa"/>
            </w:tcMar>
            <w:vAlign w:val="center"/>
            <w:hideMark/>
          </w:tcPr>
          <w:p w14:paraId="445FD221"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2B0D236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213804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12D128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92CFD71" w14:textId="77777777" w:rsidR="003E2ACB" w:rsidRPr="00F42781" w:rsidRDefault="003E2ACB" w:rsidP="00B66565"/>
        </w:tc>
      </w:tr>
      <w:tr w:rsidR="003E2ACB" w:rsidRPr="00F42781" w14:paraId="5BFE18FE" w14:textId="77777777" w:rsidTr="003E2ACB">
        <w:trPr>
          <w:jc w:val="center"/>
        </w:trPr>
        <w:tc>
          <w:tcPr>
            <w:tcW w:w="946" w:type="dxa"/>
            <w:tcMar>
              <w:top w:w="150" w:type="dxa"/>
              <w:left w:w="0" w:type="dxa"/>
              <w:bottom w:w="150" w:type="dxa"/>
              <w:right w:w="240" w:type="dxa"/>
            </w:tcMar>
            <w:vAlign w:val="center"/>
            <w:hideMark/>
          </w:tcPr>
          <w:p w14:paraId="2EE62856" w14:textId="77777777" w:rsidR="003E2ACB" w:rsidRPr="00F42781" w:rsidRDefault="003E2ACB" w:rsidP="00B66565">
            <w:r w:rsidRPr="00F42781">
              <w:t>E-02</w:t>
            </w:r>
          </w:p>
        </w:tc>
        <w:tc>
          <w:tcPr>
            <w:tcW w:w="0" w:type="auto"/>
            <w:tcMar>
              <w:top w:w="150" w:type="dxa"/>
              <w:left w:w="240" w:type="dxa"/>
              <w:bottom w:w="150" w:type="dxa"/>
              <w:right w:w="240" w:type="dxa"/>
            </w:tcMar>
            <w:vAlign w:val="center"/>
            <w:hideMark/>
          </w:tcPr>
          <w:p w14:paraId="4EA645E8" w14:textId="77777777" w:rsidR="003E2ACB" w:rsidRPr="00F42781" w:rsidRDefault="003E2ACB" w:rsidP="00B66565">
            <w:r w:rsidRPr="00F42781">
              <w:t>¿Los puntos de red están terminados con conectores RJ45 hembra (</w:t>
            </w:r>
            <w:proofErr w:type="spellStart"/>
            <w:r w:rsidRPr="00F42781">
              <w:t>jacks</w:t>
            </w:r>
            <w:proofErr w:type="spellEnd"/>
            <w:r w:rsidRPr="00F42781">
              <w:t xml:space="preserve">) </w:t>
            </w:r>
            <w:r w:rsidRPr="00F42781">
              <w:lastRenderedPageBreak/>
              <w:t>montados en placa, o los cables cuelgan directamente de la pared con un conector RJ45 macho?</w:t>
            </w:r>
          </w:p>
        </w:tc>
        <w:tc>
          <w:tcPr>
            <w:tcW w:w="1325" w:type="dxa"/>
            <w:tcMar>
              <w:top w:w="150" w:type="dxa"/>
              <w:left w:w="240" w:type="dxa"/>
              <w:bottom w:w="150" w:type="dxa"/>
              <w:right w:w="240" w:type="dxa"/>
            </w:tcMar>
            <w:vAlign w:val="center"/>
            <w:hideMark/>
          </w:tcPr>
          <w:p w14:paraId="5BD4A6E0" w14:textId="77777777" w:rsidR="003E2ACB" w:rsidRPr="00F42781" w:rsidRDefault="003E2ACB" w:rsidP="00B66565">
            <w:r w:rsidRPr="00F42781">
              <w:lastRenderedPageBreak/>
              <w:t>ANSI/TIA-568-C</w:t>
            </w:r>
          </w:p>
        </w:tc>
        <w:tc>
          <w:tcPr>
            <w:tcW w:w="792" w:type="dxa"/>
            <w:tcMar>
              <w:top w:w="150" w:type="dxa"/>
              <w:left w:w="240" w:type="dxa"/>
              <w:bottom w:w="150" w:type="dxa"/>
              <w:right w:w="240" w:type="dxa"/>
            </w:tcMar>
            <w:vAlign w:val="center"/>
            <w:hideMark/>
          </w:tcPr>
          <w:p w14:paraId="0812D82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5FB6F3D"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9E768E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DB0356B" w14:textId="77777777" w:rsidR="003E2ACB" w:rsidRPr="00F42781" w:rsidRDefault="003E2ACB" w:rsidP="00B66565"/>
        </w:tc>
      </w:tr>
      <w:tr w:rsidR="003E2ACB" w:rsidRPr="00F42781" w14:paraId="0F626CE0" w14:textId="77777777" w:rsidTr="003E2ACB">
        <w:trPr>
          <w:jc w:val="center"/>
        </w:trPr>
        <w:tc>
          <w:tcPr>
            <w:tcW w:w="946" w:type="dxa"/>
            <w:tcMar>
              <w:top w:w="150" w:type="dxa"/>
              <w:left w:w="0" w:type="dxa"/>
              <w:bottom w:w="150" w:type="dxa"/>
              <w:right w:w="240" w:type="dxa"/>
            </w:tcMar>
            <w:vAlign w:val="center"/>
            <w:hideMark/>
          </w:tcPr>
          <w:p w14:paraId="3E11C148" w14:textId="77777777" w:rsidR="003E2ACB" w:rsidRPr="00F42781" w:rsidRDefault="003E2ACB" w:rsidP="00B66565">
            <w:r w:rsidRPr="00F42781">
              <w:lastRenderedPageBreak/>
              <w:t>E-03</w:t>
            </w:r>
          </w:p>
        </w:tc>
        <w:tc>
          <w:tcPr>
            <w:tcW w:w="0" w:type="auto"/>
            <w:tcMar>
              <w:top w:w="150" w:type="dxa"/>
              <w:left w:w="240" w:type="dxa"/>
              <w:bottom w:w="150" w:type="dxa"/>
              <w:right w:w="240" w:type="dxa"/>
            </w:tcMar>
            <w:vAlign w:val="center"/>
            <w:hideMark/>
          </w:tcPr>
          <w:p w14:paraId="4A30CE68" w14:textId="77777777" w:rsidR="003E2ACB" w:rsidRPr="00F42781" w:rsidRDefault="003E2ACB" w:rsidP="00B66565">
            <w:r w:rsidRPr="00F42781">
              <w:t xml:space="preserve">¿La conexión final entre el punto de red de la pared y las computadoras se realiza utilizando </w:t>
            </w:r>
            <w:proofErr w:type="spellStart"/>
            <w:r w:rsidRPr="00F42781">
              <w:t>Patch</w:t>
            </w:r>
            <w:proofErr w:type="spellEnd"/>
            <w:r w:rsidRPr="00F42781">
              <w:t xml:space="preserve"> </w:t>
            </w:r>
            <w:proofErr w:type="spellStart"/>
            <w:r w:rsidRPr="00F42781">
              <w:t>Cords</w:t>
            </w:r>
            <w:proofErr w:type="spellEnd"/>
            <w:r w:rsidRPr="00F42781">
              <w:t xml:space="preserve"> flexibles de fábrica?</w:t>
            </w:r>
          </w:p>
        </w:tc>
        <w:tc>
          <w:tcPr>
            <w:tcW w:w="1325" w:type="dxa"/>
            <w:tcMar>
              <w:top w:w="150" w:type="dxa"/>
              <w:left w:w="240" w:type="dxa"/>
              <w:bottom w:w="150" w:type="dxa"/>
              <w:right w:w="240" w:type="dxa"/>
            </w:tcMar>
            <w:vAlign w:val="center"/>
            <w:hideMark/>
          </w:tcPr>
          <w:p w14:paraId="4D6B5129" w14:textId="77777777" w:rsidR="003E2ACB" w:rsidRPr="00F42781" w:rsidRDefault="003E2ACB" w:rsidP="00B66565">
            <w:r w:rsidRPr="00F42781">
              <w:t>ANSI/TIA-568-C</w:t>
            </w:r>
          </w:p>
        </w:tc>
        <w:tc>
          <w:tcPr>
            <w:tcW w:w="792" w:type="dxa"/>
            <w:tcMar>
              <w:top w:w="150" w:type="dxa"/>
              <w:left w:w="240" w:type="dxa"/>
              <w:bottom w:w="150" w:type="dxa"/>
              <w:right w:w="240" w:type="dxa"/>
            </w:tcMar>
            <w:vAlign w:val="center"/>
            <w:hideMark/>
          </w:tcPr>
          <w:p w14:paraId="2915628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4714CE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99F0EEE"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660CAD54" w14:textId="77777777" w:rsidR="003E2ACB" w:rsidRPr="00F42781" w:rsidRDefault="003E2ACB" w:rsidP="00B66565"/>
        </w:tc>
      </w:tr>
      <w:tr w:rsidR="003E2ACB" w:rsidRPr="00F42781" w14:paraId="2A642AD4" w14:textId="77777777" w:rsidTr="003E2ACB">
        <w:trPr>
          <w:jc w:val="center"/>
        </w:trPr>
        <w:tc>
          <w:tcPr>
            <w:tcW w:w="946" w:type="dxa"/>
            <w:tcMar>
              <w:top w:w="150" w:type="dxa"/>
              <w:left w:w="0" w:type="dxa"/>
              <w:bottom w:w="150" w:type="dxa"/>
              <w:right w:w="240" w:type="dxa"/>
            </w:tcMar>
            <w:vAlign w:val="center"/>
            <w:hideMark/>
          </w:tcPr>
          <w:p w14:paraId="4DF77C6E" w14:textId="77777777" w:rsidR="003E2ACB" w:rsidRPr="00F42781" w:rsidRDefault="003E2ACB" w:rsidP="00B66565">
            <w:r w:rsidRPr="00F42781">
              <w:t>E-04</w:t>
            </w:r>
          </w:p>
        </w:tc>
        <w:tc>
          <w:tcPr>
            <w:tcW w:w="0" w:type="auto"/>
            <w:tcMar>
              <w:top w:w="150" w:type="dxa"/>
              <w:left w:w="240" w:type="dxa"/>
              <w:bottom w:w="150" w:type="dxa"/>
              <w:right w:w="240" w:type="dxa"/>
            </w:tcMar>
            <w:vAlign w:val="center"/>
            <w:hideMark/>
          </w:tcPr>
          <w:p w14:paraId="2A6D6480" w14:textId="77777777" w:rsidR="003E2ACB" w:rsidRPr="00F42781" w:rsidRDefault="003E2ACB" w:rsidP="00B66565">
            <w:r w:rsidRPr="00F42781">
              <w:t>¿Los puntos de red en las áreas de trabajo están etiquetados formalmente con una nomenclatura que permita identificar su ubicación en el switch o área correspondiente?</w:t>
            </w:r>
          </w:p>
        </w:tc>
        <w:tc>
          <w:tcPr>
            <w:tcW w:w="1325" w:type="dxa"/>
            <w:tcMar>
              <w:top w:w="150" w:type="dxa"/>
              <w:left w:w="240" w:type="dxa"/>
              <w:bottom w:w="150" w:type="dxa"/>
              <w:right w:w="240" w:type="dxa"/>
            </w:tcMar>
            <w:vAlign w:val="center"/>
            <w:hideMark/>
          </w:tcPr>
          <w:p w14:paraId="41B5427D" w14:textId="77777777" w:rsidR="003E2ACB" w:rsidRPr="00F42781" w:rsidRDefault="003E2ACB" w:rsidP="00B66565">
            <w:r w:rsidRPr="00F42781">
              <w:t>ANSI/TIA-606-B</w:t>
            </w:r>
          </w:p>
        </w:tc>
        <w:tc>
          <w:tcPr>
            <w:tcW w:w="792" w:type="dxa"/>
            <w:tcMar>
              <w:top w:w="150" w:type="dxa"/>
              <w:left w:w="240" w:type="dxa"/>
              <w:bottom w:w="150" w:type="dxa"/>
              <w:right w:w="240" w:type="dxa"/>
            </w:tcMar>
            <w:vAlign w:val="center"/>
            <w:hideMark/>
          </w:tcPr>
          <w:p w14:paraId="61C493E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D6A93E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CB8EB5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2D29746C" w14:textId="77777777" w:rsidR="003E2ACB" w:rsidRPr="00F42781" w:rsidRDefault="003E2ACB" w:rsidP="00B66565"/>
        </w:tc>
      </w:tr>
      <w:tr w:rsidR="003E2ACB" w:rsidRPr="00F42781" w14:paraId="3ACB3770" w14:textId="77777777" w:rsidTr="003E2ACB">
        <w:trPr>
          <w:jc w:val="center"/>
        </w:trPr>
        <w:tc>
          <w:tcPr>
            <w:tcW w:w="946" w:type="dxa"/>
            <w:tcMar>
              <w:top w:w="150" w:type="dxa"/>
              <w:left w:w="0" w:type="dxa"/>
              <w:bottom w:w="150" w:type="dxa"/>
              <w:right w:w="240" w:type="dxa"/>
            </w:tcMar>
            <w:vAlign w:val="center"/>
            <w:hideMark/>
          </w:tcPr>
          <w:p w14:paraId="5FCBC774" w14:textId="77777777" w:rsidR="003E2ACB" w:rsidRPr="00F42781" w:rsidRDefault="003E2ACB" w:rsidP="00B66565">
            <w:r w:rsidRPr="00F42781">
              <w:t>E-05</w:t>
            </w:r>
          </w:p>
        </w:tc>
        <w:tc>
          <w:tcPr>
            <w:tcW w:w="0" w:type="auto"/>
            <w:tcMar>
              <w:top w:w="150" w:type="dxa"/>
              <w:left w:w="240" w:type="dxa"/>
              <w:bottom w:w="150" w:type="dxa"/>
              <w:right w:w="240" w:type="dxa"/>
            </w:tcMar>
            <w:vAlign w:val="center"/>
            <w:hideMark/>
          </w:tcPr>
          <w:p w14:paraId="27AF8F13" w14:textId="77777777" w:rsidR="003E2ACB" w:rsidRPr="00F42781" w:rsidRDefault="003E2ACB" w:rsidP="00B66565">
            <w:r w:rsidRPr="00F42781">
              <w:t xml:space="preserve">¿Los 46 equipos de escritorio y 5 laptops tienen acceso físico a un punto de red o dependen exclusivamente de conectividad </w:t>
            </w:r>
            <w:proofErr w:type="spellStart"/>
            <w:r w:rsidRPr="00F42781">
              <w:t>WiFi</w:t>
            </w:r>
            <w:proofErr w:type="spellEnd"/>
            <w:r w:rsidRPr="00F42781">
              <w:t>?</w:t>
            </w:r>
          </w:p>
        </w:tc>
        <w:tc>
          <w:tcPr>
            <w:tcW w:w="1325" w:type="dxa"/>
            <w:tcMar>
              <w:top w:w="150" w:type="dxa"/>
              <w:left w:w="240" w:type="dxa"/>
              <w:bottom w:w="150" w:type="dxa"/>
              <w:right w:w="240" w:type="dxa"/>
            </w:tcMar>
            <w:vAlign w:val="center"/>
            <w:hideMark/>
          </w:tcPr>
          <w:p w14:paraId="15108EE4" w14:textId="77777777" w:rsidR="003E2ACB" w:rsidRPr="00F42781" w:rsidRDefault="003E2ACB" w:rsidP="00B66565">
            <w:r w:rsidRPr="00F42781">
              <w:t>Mejores Prácticas</w:t>
            </w:r>
          </w:p>
        </w:tc>
        <w:tc>
          <w:tcPr>
            <w:tcW w:w="792" w:type="dxa"/>
            <w:tcMar>
              <w:top w:w="150" w:type="dxa"/>
              <w:left w:w="240" w:type="dxa"/>
              <w:bottom w:w="150" w:type="dxa"/>
              <w:right w:w="240" w:type="dxa"/>
            </w:tcMar>
            <w:vAlign w:val="center"/>
            <w:hideMark/>
          </w:tcPr>
          <w:p w14:paraId="3746832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721CC6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6AB5A7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6BA7946" w14:textId="77777777" w:rsidR="003E2ACB" w:rsidRPr="00F42781" w:rsidRDefault="003E2ACB" w:rsidP="00B66565"/>
        </w:tc>
      </w:tr>
      <w:tr w:rsidR="003E2ACB" w:rsidRPr="00F42781" w14:paraId="5A5B6805" w14:textId="77777777" w:rsidTr="003E2ACB">
        <w:trPr>
          <w:jc w:val="center"/>
        </w:trPr>
        <w:tc>
          <w:tcPr>
            <w:tcW w:w="946" w:type="dxa"/>
            <w:tcMar>
              <w:top w:w="150" w:type="dxa"/>
              <w:left w:w="0" w:type="dxa"/>
              <w:bottom w:w="150" w:type="dxa"/>
              <w:right w:w="240" w:type="dxa"/>
            </w:tcMar>
            <w:vAlign w:val="center"/>
            <w:hideMark/>
          </w:tcPr>
          <w:p w14:paraId="211AA8B1" w14:textId="77777777" w:rsidR="003E2ACB" w:rsidRPr="00F42781" w:rsidRDefault="003E2ACB" w:rsidP="00B66565">
            <w:r w:rsidRPr="00F42781">
              <w:t>E-06</w:t>
            </w:r>
          </w:p>
        </w:tc>
        <w:tc>
          <w:tcPr>
            <w:tcW w:w="0" w:type="auto"/>
            <w:tcMar>
              <w:top w:w="150" w:type="dxa"/>
              <w:left w:w="240" w:type="dxa"/>
              <w:bottom w:w="150" w:type="dxa"/>
              <w:right w:w="240" w:type="dxa"/>
            </w:tcMar>
            <w:vAlign w:val="center"/>
            <w:hideMark/>
          </w:tcPr>
          <w:p w14:paraId="16C66273" w14:textId="77777777" w:rsidR="003E2ACB" w:rsidRPr="00F42781" w:rsidRDefault="003E2ACB" w:rsidP="00B66565">
            <w:r w:rsidRPr="00F42781">
              <w:t xml:space="preserve">¿Las áreas de Estadística (2 equipos </w:t>
            </w:r>
            <w:proofErr w:type="spellStart"/>
            <w:r w:rsidRPr="00F42781">
              <w:lastRenderedPageBreak/>
              <w:t>WiFi</w:t>
            </w:r>
            <w:proofErr w:type="spellEnd"/>
            <w:r w:rsidRPr="00F42781">
              <w:t xml:space="preserve">), Contabilidad (3 equipos </w:t>
            </w:r>
            <w:proofErr w:type="spellStart"/>
            <w:r w:rsidRPr="00F42781">
              <w:t>WiFi</w:t>
            </w:r>
            <w:proofErr w:type="spellEnd"/>
            <w:r w:rsidRPr="00F42781">
              <w:t xml:space="preserve">), Insumos Médicos (3 equipos </w:t>
            </w:r>
            <w:proofErr w:type="spellStart"/>
            <w:r w:rsidRPr="00F42781">
              <w:t>WiFi</w:t>
            </w:r>
            <w:proofErr w:type="spellEnd"/>
            <w:r w:rsidRPr="00F42781">
              <w:t xml:space="preserve">), Enfermería (2 equipos </w:t>
            </w:r>
            <w:proofErr w:type="spellStart"/>
            <w:r w:rsidRPr="00F42781">
              <w:t>WiFi</w:t>
            </w:r>
            <w:proofErr w:type="spellEnd"/>
            <w:r w:rsidRPr="00F42781">
              <w:t xml:space="preserve">) y RRHH (2 equipos </w:t>
            </w:r>
            <w:proofErr w:type="spellStart"/>
            <w:r w:rsidRPr="00F42781">
              <w:t>WiFi</w:t>
            </w:r>
            <w:proofErr w:type="spellEnd"/>
            <w:r w:rsidRPr="00F42781">
              <w:t>) cuentan con puntos de red cableada como respaldo?</w:t>
            </w:r>
          </w:p>
        </w:tc>
        <w:tc>
          <w:tcPr>
            <w:tcW w:w="1325" w:type="dxa"/>
            <w:tcMar>
              <w:top w:w="150" w:type="dxa"/>
              <w:left w:w="240" w:type="dxa"/>
              <w:bottom w:w="150" w:type="dxa"/>
              <w:right w:w="240" w:type="dxa"/>
            </w:tcMar>
            <w:vAlign w:val="center"/>
            <w:hideMark/>
          </w:tcPr>
          <w:p w14:paraId="53BB8894" w14:textId="77777777" w:rsidR="003E2ACB" w:rsidRPr="00F42781" w:rsidRDefault="003E2ACB" w:rsidP="00B66565">
            <w:r w:rsidRPr="00F42781">
              <w:lastRenderedPageBreak/>
              <w:t>Mejores Prácticas</w:t>
            </w:r>
          </w:p>
        </w:tc>
        <w:tc>
          <w:tcPr>
            <w:tcW w:w="792" w:type="dxa"/>
            <w:tcMar>
              <w:top w:w="150" w:type="dxa"/>
              <w:left w:w="240" w:type="dxa"/>
              <w:bottom w:w="150" w:type="dxa"/>
              <w:right w:w="240" w:type="dxa"/>
            </w:tcMar>
            <w:vAlign w:val="center"/>
            <w:hideMark/>
          </w:tcPr>
          <w:p w14:paraId="5C737573"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46D94E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AF5E00C"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5A0F172" w14:textId="77777777" w:rsidR="003E2ACB" w:rsidRPr="00F42781" w:rsidRDefault="003E2ACB" w:rsidP="00B66565"/>
        </w:tc>
      </w:tr>
    </w:tbl>
    <w:p w14:paraId="7FB27E33" w14:textId="77777777" w:rsidR="003E2ACB" w:rsidRPr="00F42781" w:rsidRDefault="003E2ACB" w:rsidP="003E2ACB"/>
    <w:p w14:paraId="7DA06A6D" w14:textId="77777777" w:rsidR="003E2ACB" w:rsidRPr="00F42781" w:rsidRDefault="003E2ACB" w:rsidP="003E2ACB">
      <w:pPr>
        <w:rPr>
          <w:b/>
          <w:bCs/>
        </w:rPr>
      </w:pPr>
      <w:r w:rsidRPr="00F42781">
        <w:rPr>
          <w:b/>
          <w:bCs/>
        </w:rPr>
        <w:t>MÓDULO IV: ARQUITECTURA LÓGICA DE RED (CAPA 2 Y CAPA 3)</w:t>
      </w:r>
    </w:p>
    <w:p w14:paraId="0E1FDA33" w14:textId="77777777" w:rsidR="003E2ACB" w:rsidRPr="00F42781" w:rsidRDefault="003E2ACB" w:rsidP="003E2ACB">
      <w:r w:rsidRPr="00F42781">
        <w:rPr>
          <w:b/>
          <w:bCs/>
        </w:rPr>
        <w:t>Referencia Normativa:</w:t>
      </w:r>
      <w:r w:rsidRPr="00F42781">
        <w:t> ISO/IEC 27001:2022 (A.13 Seguridad de las Comunicaciones) y COBIT 2019 (DSS05 Gestión de Servicios de Seguridad).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8"/>
        <w:gridCol w:w="2833"/>
        <w:gridCol w:w="1435"/>
        <w:gridCol w:w="794"/>
        <w:gridCol w:w="794"/>
        <w:gridCol w:w="859"/>
        <w:gridCol w:w="1942"/>
      </w:tblGrid>
      <w:tr w:rsidR="003E2ACB" w:rsidRPr="00F42781" w14:paraId="6EE4609D" w14:textId="77777777" w:rsidTr="003E2ACB">
        <w:trPr>
          <w:tblHeader/>
          <w:jc w:val="center"/>
        </w:trPr>
        <w:tc>
          <w:tcPr>
            <w:tcW w:w="948" w:type="dxa"/>
            <w:tcMar>
              <w:top w:w="150" w:type="dxa"/>
              <w:left w:w="0" w:type="dxa"/>
              <w:bottom w:w="150" w:type="dxa"/>
              <w:right w:w="240" w:type="dxa"/>
            </w:tcMar>
            <w:vAlign w:val="center"/>
            <w:hideMark/>
          </w:tcPr>
          <w:p w14:paraId="7702A114"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3AEA7234" w14:textId="77777777" w:rsidR="003E2ACB" w:rsidRPr="00F42781" w:rsidRDefault="003E2ACB" w:rsidP="00B66565">
            <w:r w:rsidRPr="00F42781">
              <w:t>Criterio de Evaluación</w:t>
            </w:r>
          </w:p>
        </w:tc>
        <w:tc>
          <w:tcPr>
            <w:tcW w:w="1435" w:type="dxa"/>
            <w:tcMar>
              <w:top w:w="150" w:type="dxa"/>
              <w:left w:w="240" w:type="dxa"/>
              <w:bottom w:w="150" w:type="dxa"/>
              <w:right w:w="240" w:type="dxa"/>
            </w:tcMar>
            <w:vAlign w:val="center"/>
            <w:hideMark/>
          </w:tcPr>
          <w:p w14:paraId="4F2C0B22" w14:textId="77777777" w:rsidR="003E2ACB" w:rsidRPr="00F42781" w:rsidRDefault="003E2ACB" w:rsidP="00B66565">
            <w:r w:rsidRPr="00F42781">
              <w:t>Norma Aplicada</w:t>
            </w:r>
          </w:p>
        </w:tc>
        <w:tc>
          <w:tcPr>
            <w:tcW w:w="794" w:type="dxa"/>
            <w:tcMar>
              <w:top w:w="150" w:type="dxa"/>
              <w:left w:w="240" w:type="dxa"/>
              <w:bottom w:w="150" w:type="dxa"/>
              <w:right w:w="240" w:type="dxa"/>
            </w:tcMar>
            <w:vAlign w:val="center"/>
            <w:hideMark/>
          </w:tcPr>
          <w:p w14:paraId="67B3F3D0"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7D9D51F1"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175D9386"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7BF130A7" w14:textId="77777777" w:rsidR="003E2ACB" w:rsidRPr="00F42781" w:rsidRDefault="003E2ACB" w:rsidP="00B66565">
            <w:r w:rsidRPr="00F42781">
              <w:t>Observaciones / Hallazgos</w:t>
            </w:r>
          </w:p>
        </w:tc>
      </w:tr>
      <w:tr w:rsidR="003E2ACB" w:rsidRPr="00F42781" w14:paraId="15467EEC" w14:textId="77777777" w:rsidTr="003E2ACB">
        <w:trPr>
          <w:jc w:val="center"/>
        </w:trPr>
        <w:tc>
          <w:tcPr>
            <w:tcW w:w="948" w:type="dxa"/>
            <w:tcMar>
              <w:top w:w="150" w:type="dxa"/>
              <w:left w:w="0" w:type="dxa"/>
              <w:bottom w:w="150" w:type="dxa"/>
              <w:right w:w="240" w:type="dxa"/>
            </w:tcMar>
            <w:vAlign w:val="center"/>
            <w:hideMark/>
          </w:tcPr>
          <w:p w14:paraId="4A5B613E" w14:textId="77777777" w:rsidR="003E2ACB" w:rsidRPr="00F42781" w:rsidRDefault="003E2ACB" w:rsidP="00B66565">
            <w:r w:rsidRPr="00F42781">
              <w:t>S-01</w:t>
            </w:r>
          </w:p>
        </w:tc>
        <w:tc>
          <w:tcPr>
            <w:tcW w:w="0" w:type="auto"/>
            <w:tcMar>
              <w:top w:w="150" w:type="dxa"/>
              <w:left w:w="240" w:type="dxa"/>
              <w:bottom w:w="150" w:type="dxa"/>
              <w:right w:w="240" w:type="dxa"/>
            </w:tcMar>
            <w:vAlign w:val="center"/>
            <w:hideMark/>
          </w:tcPr>
          <w:p w14:paraId="2EAE6B41" w14:textId="77777777" w:rsidR="003E2ACB" w:rsidRPr="00F42781" w:rsidRDefault="003E2ACB" w:rsidP="00B66565">
            <w:r w:rsidRPr="00F42781">
              <w:t xml:space="preserve">¿Los </w:t>
            </w:r>
            <w:proofErr w:type="spellStart"/>
            <w:r w:rsidRPr="00F42781">
              <w:t>switches</w:t>
            </w:r>
            <w:proofErr w:type="spellEnd"/>
            <w:r w:rsidRPr="00F42781">
              <w:t xml:space="preserve"> </w:t>
            </w:r>
            <w:proofErr w:type="spellStart"/>
            <w:r w:rsidRPr="00F42781">
              <w:t>Fast</w:t>
            </w:r>
            <w:proofErr w:type="spellEnd"/>
            <w:r w:rsidRPr="00F42781">
              <w:t xml:space="preserve"> Ethernet de 24 puertos son administrables y permiten la configuración de </w:t>
            </w:r>
            <w:proofErr w:type="spellStart"/>
            <w:r w:rsidRPr="00F42781">
              <w:t>VLANs</w:t>
            </w:r>
            <w:proofErr w:type="spellEnd"/>
            <w:r w:rsidRPr="00F42781">
              <w:t xml:space="preserve">, </w:t>
            </w:r>
            <w:proofErr w:type="spellStart"/>
            <w:r w:rsidRPr="00F42781">
              <w:t>QoS</w:t>
            </w:r>
            <w:proofErr w:type="spellEnd"/>
            <w:r w:rsidRPr="00F42781">
              <w:t>, seguridad de puertos y monitoreo?</w:t>
            </w:r>
          </w:p>
        </w:tc>
        <w:tc>
          <w:tcPr>
            <w:tcW w:w="1435" w:type="dxa"/>
            <w:tcMar>
              <w:top w:w="150" w:type="dxa"/>
              <w:left w:w="240" w:type="dxa"/>
              <w:bottom w:w="150" w:type="dxa"/>
              <w:right w:w="240" w:type="dxa"/>
            </w:tcMar>
            <w:vAlign w:val="center"/>
            <w:hideMark/>
          </w:tcPr>
          <w:p w14:paraId="74556D62"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0C52417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AA62542"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2F0233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1834DA5" w14:textId="77777777" w:rsidR="003E2ACB" w:rsidRPr="00F42781" w:rsidRDefault="003E2ACB" w:rsidP="00B66565"/>
        </w:tc>
      </w:tr>
      <w:tr w:rsidR="003E2ACB" w:rsidRPr="00F42781" w14:paraId="6497FD9B" w14:textId="77777777" w:rsidTr="003E2ACB">
        <w:trPr>
          <w:jc w:val="center"/>
        </w:trPr>
        <w:tc>
          <w:tcPr>
            <w:tcW w:w="948" w:type="dxa"/>
            <w:tcMar>
              <w:top w:w="150" w:type="dxa"/>
              <w:left w:w="0" w:type="dxa"/>
              <w:bottom w:w="150" w:type="dxa"/>
              <w:right w:w="240" w:type="dxa"/>
            </w:tcMar>
            <w:vAlign w:val="center"/>
            <w:hideMark/>
          </w:tcPr>
          <w:p w14:paraId="4C7FDE41" w14:textId="77777777" w:rsidR="003E2ACB" w:rsidRPr="00F42781" w:rsidRDefault="003E2ACB" w:rsidP="00B66565">
            <w:r w:rsidRPr="00F42781">
              <w:t>S-02</w:t>
            </w:r>
          </w:p>
        </w:tc>
        <w:tc>
          <w:tcPr>
            <w:tcW w:w="0" w:type="auto"/>
            <w:tcMar>
              <w:top w:w="150" w:type="dxa"/>
              <w:left w:w="240" w:type="dxa"/>
              <w:bottom w:w="150" w:type="dxa"/>
              <w:right w:w="240" w:type="dxa"/>
            </w:tcMar>
            <w:vAlign w:val="center"/>
            <w:hideMark/>
          </w:tcPr>
          <w:p w14:paraId="607E3821" w14:textId="77777777" w:rsidR="003E2ACB" w:rsidRPr="00F42781" w:rsidRDefault="003E2ACB" w:rsidP="00B66565">
            <w:r w:rsidRPr="00F42781">
              <w:t>¿Están configuradas Redes Virtuales (</w:t>
            </w:r>
            <w:proofErr w:type="spellStart"/>
            <w:r w:rsidRPr="00F42781">
              <w:t>VLANs</w:t>
            </w:r>
            <w:proofErr w:type="spellEnd"/>
            <w:r w:rsidRPr="00F42781">
              <w:t xml:space="preserve">) para separar el tráfico de datos sensibles (Epidemiología, Banco </w:t>
            </w:r>
            <w:r w:rsidRPr="00F42781">
              <w:lastRenderedPageBreak/>
              <w:t>Biológico) del tráfico administrativo (Contabilidad, RRHH) y del tráfico de áreas de uso compartido (Varios 1, 2 y 3)?</w:t>
            </w:r>
          </w:p>
        </w:tc>
        <w:tc>
          <w:tcPr>
            <w:tcW w:w="1435" w:type="dxa"/>
            <w:tcMar>
              <w:top w:w="150" w:type="dxa"/>
              <w:left w:w="240" w:type="dxa"/>
              <w:bottom w:w="150" w:type="dxa"/>
              <w:right w:w="240" w:type="dxa"/>
            </w:tcMar>
            <w:vAlign w:val="center"/>
            <w:hideMark/>
          </w:tcPr>
          <w:p w14:paraId="653C45FE" w14:textId="77777777" w:rsidR="003E2ACB" w:rsidRPr="00F42781" w:rsidRDefault="003E2ACB" w:rsidP="00B66565">
            <w:r w:rsidRPr="00F42781">
              <w:lastRenderedPageBreak/>
              <w:t>ISO 27001 (A.13.1.1)</w:t>
            </w:r>
          </w:p>
        </w:tc>
        <w:tc>
          <w:tcPr>
            <w:tcW w:w="794" w:type="dxa"/>
            <w:tcMar>
              <w:top w:w="150" w:type="dxa"/>
              <w:left w:w="240" w:type="dxa"/>
              <w:bottom w:w="150" w:type="dxa"/>
              <w:right w:w="240" w:type="dxa"/>
            </w:tcMar>
            <w:vAlign w:val="center"/>
            <w:hideMark/>
          </w:tcPr>
          <w:p w14:paraId="545612B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518D07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4026B34"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BD77B0B" w14:textId="77777777" w:rsidR="003E2ACB" w:rsidRPr="00F42781" w:rsidRDefault="003E2ACB" w:rsidP="00B66565"/>
        </w:tc>
      </w:tr>
      <w:tr w:rsidR="003E2ACB" w:rsidRPr="00F42781" w14:paraId="454107D6" w14:textId="77777777" w:rsidTr="003E2ACB">
        <w:trPr>
          <w:jc w:val="center"/>
        </w:trPr>
        <w:tc>
          <w:tcPr>
            <w:tcW w:w="948" w:type="dxa"/>
            <w:tcMar>
              <w:top w:w="150" w:type="dxa"/>
              <w:left w:w="0" w:type="dxa"/>
              <w:bottom w:w="150" w:type="dxa"/>
              <w:right w:w="240" w:type="dxa"/>
            </w:tcMar>
            <w:vAlign w:val="center"/>
            <w:hideMark/>
          </w:tcPr>
          <w:p w14:paraId="35E90E62" w14:textId="77777777" w:rsidR="003E2ACB" w:rsidRPr="00F42781" w:rsidRDefault="003E2ACB" w:rsidP="00B66565">
            <w:r w:rsidRPr="00F42781">
              <w:lastRenderedPageBreak/>
              <w:t>S-03</w:t>
            </w:r>
          </w:p>
        </w:tc>
        <w:tc>
          <w:tcPr>
            <w:tcW w:w="0" w:type="auto"/>
            <w:tcMar>
              <w:top w:w="150" w:type="dxa"/>
              <w:left w:w="240" w:type="dxa"/>
              <w:bottom w:w="150" w:type="dxa"/>
              <w:right w:w="240" w:type="dxa"/>
            </w:tcMar>
            <w:vAlign w:val="center"/>
            <w:hideMark/>
          </w:tcPr>
          <w:p w14:paraId="48D98EBB" w14:textId="77777777" w:rsidR="003E2ACB" w:rsidRPr="00F42781" w:rsidRDefault="003E2ACB" w:rsidP="00B66565">
            <w:r w:rsidRPr="00F42781">
              <w:t>¿La topología de red actual es plana (un solo dominio de broadcast) sin segmentación lógica entre las 14 áreas funcionales?</w:t>
            </w:r>
          </w:p>
        </w:tc>
        <w:tc>
          <w:tcPr>
            <w:tcW w:w="1435" w:type="dxa"/>
            <w:tcMar>
              <w:top w:w="150" w:type="dxa"/>
              <w:left w:w="240" w:type="dxa"/>
              <w:bottom w:w="150" w:type="dxa"/>
              <w:right w:w="240" w:type="dxa"/>
            </w:tcMar>
            <w:vAlign w:val="center"/>
            <w:hideMark/>
          </w:tcPr>
          <w:p w14:paraId="5D458090" w14:textId="77777777" w:rsidR="003E2ACB" w:rsidRPr="00F42781" w:rsidRDefault="003E2ACB" w:rsidP="00B66565">
            <w:r w:rsidRPr="00F42781">
              <w:t>ISO 27001 (A.13.1.3)</w:t>
            </w:r>
          </w:p>
        </w:tc>
        <w:tc>
          <w:tcPr>
            <w:tcW w:w="794" w:type="dxa"/>
            <w:tcMar>
              <w:top w:w="150" w:type="dxa"/>
              <w:left w:w="240" w:type="dxa"/>
              <w:bottom w:w="150" w:type="dxa"/>
              <w:right w:w="240" w:type="dxa"/>
            </w:tcMar>
            <w:vAlign w:val="center"/>
            <w:hideMark/>
          </w:tcPr>
          <w:p w14:paraId="4E61EBF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DA6C39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1AA55AB"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EA5447C" w14:textId="77777777" w:rsidR="003E2ACB" w:rsidRPr="00F42781" w:rsidRDefault="003E2ACB" w:rsidP="00B66565"/>
        </w:tc>
      </w:tr>
      <w:tr w:rsidR="003E2ACB" w:rsidRPr="00F42781" w14:paraId="345C302C" w14:textId="77777777" w:rsidTr="003E2ACB">
        <w:trPr>
          <w:jc w:val="center"/>
        </w:trPr>
        <w:tc>
          <w:tcPr>
            <w:tcW w:w="948" w:type="dxa"/>
            <w:tcMar>
              <w:top w:w="150" w:type="dxa"/>
              <w:left w:w="0" w:type="dxa"/>
              <w:bottom w:w="150" w:type="dxa"/>
              <w:right w:w="240" w:type="dxa"/>
            </w:tcMar>
            <w:vAlign w:val="center"/>
            <w:hideMark/>
          </w:tcPr>
          <w:p w14:paraId="6AD67ED2" w14:textId="77777777" w:rsidR="003E2ACB" w:rsidRPr="00F42781" w:rsidRDefault="003E2ACB" w:rsidP="00B66565">
            <w:r w:rsidRPr="00F42781">
              <w:t>S-04</w:t>
            </w:r>
          </w:p>
        </w:tc>
        <w:tc>
          <w:tcPr>
            <w:tcW w:w="0" w:type="auto"/>
            <w:tcMar>
              <w:top w:w="150" w:type="dxa"/>
              <w:left w:w="240" w:type="dxa"/>
              <w:bottom w:w="150" w:type="dxa"/>
              <w:right w:w="240" w:type="dxa"/>
            </w:tcMar>
            <w:vAlign w:val="center"/>
            <w:hideMark/>
          </w:tcPr>
          <w:p w14:paraId="41CC3593" w14:textId="77777777" w:rsidR="003E2ACB" w:rsidRPr="00F42781" w:rsidRDefault="003E2ACB" w:rsidP="00B66565">
            <w:r w:rsidRPr="00F42781">
              <w:t xml:space="preserve">¿Se ha verificado la velocidad de negociación de los enlaces en los equipos de cómputo, confirmando que operan a 100 Mbps debido a la limitación de los </w:t>
            </w:r>
            <w:proofErr w:type="spellStart"/>
            <w:r w:rsidRPr="00F42781">
              <w:t>switches</w:t>
            </w:r>
            <w:proofErr w:type="spellEnd"/>
            <w:r w:rsidRPr="00F42781">
              <w:t xml:space="preserve"> </w:t>
            </w:r>
            <w:proofErr w:type="spellStart"/>
            <w:r w:rsidRPr="00F42781">
              <w:t>Fast</w:t>
            </w:r>
            <w:proofErr w:type="spellEnd"/>
            <w:r w:rsidRPr="00F42781">
              <w:t xml:space="preserve"> Ethernet?</w:t>
            </w:r>
          </w:p>
        </w:tc>
        <w:tc>
          <w:tcPr>
            <w:tcW w:w="1435" w:type="dxa"/>
            <w:tcMar>
              <w:top w:w="150" w:type="dxa"/>
              <w:left w:w="240" w:type="dxa"/>
              <w:bottom w:w="150" w:type="dxa"/>
              <w:right w:w="240" w:type="dxa"/>
            </w:tcMar>
            <w:vAlign w:val="center"/>
            <w:hideMark/>
          </w:tcPr>
          <w:p w14:paraId="523028D6" w14:textId="77777777" w:rsidR="003E2ACB" w:rsidRPr="00F42781" w:rsidRDefault="003E2ACB" w:rsidP="00B66565">
            <w:r w:rsidRPr="00F42781">
              <w:t>Mejores Prácticas</w:t>
            </w:r>
          </w:p>
        </w:tc>
        <w:tc>
          <w:tcPr>
            <w:tcW w:w="794" w:type="dxa"/>
            <w:tcMar>
              <w:top w:w="150" w:type="dxa"/>
              <w:left w:w="240" w:type="dxa"/>
              <w:bottom w:w="150" w:type="dxa"/>
              <w:right w:w="240" w:type="dxa"/>
            </w:tcMar>
            <w:vAlign w:val="center"/>
            <w:hideMark/>
          </w:tcPr>
          <w:p w14:paraId="1C9B6AD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5D9BE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F33E8A7"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5713DCA" w14:textId="77777777" w:rsidR="003E2ACB" w:rsidRPr="00F42781" w:rsidRDefault="003E2ACB" w:rsidP="00B66565"/>
        </w:tc>
      </w:tr>
      <w:tr w:rsidR="003E2ACB" w:rsidRPr="00F42781" w14:paraId="2F59232C" w14:textId="77777777" w:rsidTr="003E2ACB">
        <w:trPr>
          <w:jc w:val="center"/>
        </w:trPr>
        <w:tc>
          <w:tcPr>
            <w:tcW w:w="948" w:type="dxa"/>
            <w:tcMar>
              <w:top w:w="150" w:type="dxa"/>
              <w:left w:w="0" w:type="dxa"/>
              <w:bottom w:w="150" w:type="dxa"/>
              <w:right w:w="240" w:type="dxa"/>
            </w:tcMar>
            <w:vAlign w:val="center"/>
            <w:hideMark/>
          </w:tcPr>
          <w:p w14:paraId="4FB0CDE4" w14:textId="77777777" w:rsidR="003E2ACB" w:rsidRPr="00F42781" w:rsidRDefault="003E2ACB" w:rsidP="00B66565">
            <w:r w:rsidRPr="00F42781">
              <w:t>S-05</w:t>
            </w:r>
          </w:p>
        </w:tc>
        <w:tc>
          <w:tcPr>
            <w:tcW w:w="0" w:type="auto"/>
            <w:tcMar>
              <w:top w:w="150" w:type="dxa"/>
              <w:left w:w="240" w:type="dxa"/>
              <w:bottom w:w="150" w:type="dxa"/>
              <w:right w:w="240" w:type="dxa"/>
            </w:tcMar>
            <w:vAlign w:val="center"/>
            <w:hideMark/>
          </w:tcPr>
          <w:p w14:paraId="4CD78FB9" w14:textId="77777777" w:rsidR="003E2ACB" w:rsidRPr="00F42781" w:rsidRDefault="003E2ACB" w:rsidP="00B66565">
            <w:r w:rsidRPr="00F42781">
              <w:t>¿El direccionamiento IP está correctamente configurado mediante DHCP o asignación estática documentada para todas las áreas?</w:t>
            </w:r>
          </w:p>
        </w:tc>
        <w:tc>
          <w:tcPr>
            <w:tcW w:w="1435" w:type="dxa"/>
            <w:tcMar>
              <w:top w:w="150" w:type="dxa"/>
              <w:left w:w="240" w:type="dxa"/>
              <w:bottom w:w="150" w:type="dxa"/>
              <w:right w:w="240" w:type="dxa"/>
            </w:tcMar>
            <w:vAlign w:val="center"/>
            <w:hideMark/>
          </w:tcPr>
          <w:p w14:paraId="04B19BA1" w14:textId="77777777" w:rsidR="003E2ACB" w:rsidRPr="00F42781" w:rsidRDefault="003E2ACB" w:rsidP="00B66565">
            <w:r w:rsidRPr="00F42781">
              <w:t>Mejores Prácticas</w:t>
            </w:r>
          </w:p>
        </w:tc>
        <w:tc>
          <w:tcPr>
            <w:tcW w:w="794" w:type="dxa"/>
            <w:tcMar>
              <w:top w:w="150" w:type="dxa"/>
              <w:left w:w="240" w:type="dxa"/>
              <w:bottom w:w="150" w:type="dxa"/>
              <w:right w:w="240" w:type="dxa"/>
            </w:tcMar>
            <w:vAlign w:val="center"/>
            <w:hideMark/>
          </w:tcPr>
          <w:p w14:paraId="2CAC26C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358C8CE"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01C743B"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EA3DCC4" w14:textId="77777777" w:rsidR="003E2ACB" w:rsidRPr="00F42781" w:rsidRDefault="003E2ACB" w:rsidP="00B66565"/>
        </w:tc>
      </w:tr>
      <w:tr w:rsidR="003E2ACB" w:rsidRPr="00F42781" w14:paraId="411CE766" w14:textId="77777777" w:rsidTr="003E2ACB">
        <w:trPr>
          <w:jc w:val="center"/>
        </w:trPr>
        <w:tc>
          <w:tcPr>
            <w:tcW w:w="948" w:type="dxa"/>
            <w:tcMar>
              <w:top w:w="150" w:type="dxa"/>
              <w:left w:w="0" w:type="dxa"/>
              <w:bottom w:w="150" w:type="dxa"/>
              <w:right w:w="240" w:type="dxa"/>
            </w:tcMar>
            <w:vAlign w:val="center"/>
            <w:hideMark/>
          </w:tcPr>
          <w:p w14:paraId="09A70BE8" w14:textId="77777777" w:rsidR="003E2ACB" w:rsidRPr="00F42781" w:rsidRDefault="003E2ACB" w:rsidP="00B66565">
            <w:r w:rsidRPr="00F42781">
              <w:lastRenderedPageBreak/>
              <w:t>S-06</w:t>
            </w:r>
          </w:p>
        </w:tc>
        <w:tc>
          <w:tcPr>
            <w:tcW w:w="0" w:type="auto"/>
            <w:tcMar>
              <w:top w:w="150" w:type="dxa"/>
              <w:left w:w="240" w:type="dxa"/>
              <w:bottom w:w="150" w:type="dxa"/>
              <w:right w:w="240" w:type="dxa"/>
            </w:tcMar>
            <w:vAlign w:val="center"/>
            <w:hideMark/>
          </w:tcPr>
          <w:p w14:paraId="68806A3E" w14:textId="77777777" w:rsidR="003E2ACB" w:rsidRPr="00F42781" w:rsidRDefault="003E2ACB" w:rsidP="00B66565">
            <w:r w:rsidRPr="00F42781">
              <w:t>¿Existen Listas de Control de Acceso (</w:t>
            </w:r>
            <w:proofErr w:type="spellStart"/>
            <w:r w:rsidRPr="00F42781">
              <w:t>ACLs</w:t>
            </w:r>
            <w:proofErr w:type="spellEnd"/>
            <w:r w:rsidRPr="00F42781">
              <w:t>) o reglas de firewall que restrinjan la comunicación entre áreas con diferentes niveles de sensibilidad de datos?</w:t>
            </w:r>
          </w:p>
        </w:tc>
        <w:tc>
          <w:tcPr>
            <w:tcW w:w="1435" w:type="dxa"/>
            <w:tcMar>
              <w:top w:w="150" w:type="dxa"/>
              <w:left w:w="240" w:type="dxa"/>
              <w:bottom w:w="150" w:type="dxa"/>
              <w:right w:w="240" w:type="dxa"/>
            </w:tcMar>
            <w:vAlign w:val="center"/>
            <w:hideMark/>
          </w:tcPr>
          <w:p w14:paraId="2178B7BF" w14:textId="77777777" w:rsidR="003E2ACB" w:rsidRPr="00F42781" w:rsidRDefault="003E2ACB" w:rsidP="00B66565">
            <w:r w:rsidRPr="00F42781">
              <w:t>ISO 27001 (A.13.1.1)</w:t>
            </w:r>
          </w:p>
        </w:tc>
        <w:tc>
          <w:tcPr>
            <w:tcW w:w="794" w:type="dxa"/>
            <w:tcMar>
              <w:top w:w="150" w:type="dxa"/>
              <w:left w:w="240" w:type="dxa"/>
              <w:bottom w:w="150" w:type="dxa"/>
              <w:right w:w="240" w:type="dxa"/>
            </w:tcMar>
            <w:vAlign w:val="center"/>
            <w:hideMark/>
          </w:tcPr>
          <w:p w14:paraId="2F2DF17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094CB8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750D276"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2A6B93B" w14:textId="77777777" w:rsidR="003E2ACB" w:rsidRPr="00F42781" w:rsidRDefault="003E2ACB" w:rsidP="00B66565"/>
        </w:tc>
      </w:tr>
      <w:tr w:rsidR="003E2ACB" w:rsidRPr="00F42781" w14:paraId="433744FD" w14:textId="77777777" w:rsidTr="003E2ACB">
        <w:trPr>
          <w:jc w:val="center"/>
        </w:trPr>
        <w:tc>
          <w:tcPr>
            <w:tcW w:w="948" w:type="dxa"/>
            <w:tcMar>
              <w:top w:w="150" w:type="dxa"/>
              <w:left w:w="0" w:type="dxa"/>
              <w:bottom w:w="150" w:type="dxa"/>
              <w:right w:w="240" w:type="dxa"/>
            </w:tcMar>
            <w:vAlign w:val="center"/>
            <w:hideMark/>
          </w:tcPr>
          <w:p w14:paraId="0CE5FB2A" w14:textId="77777777" w:rsidR="003E2ACB" w:rsidRPr="00F42781" w:rsidRDefault="003E2ACB" w:rsidP="00B66565">
            <w:r w:rsidRPr="00F42781">
              <w:t>S-07</w:t>
            </w:r>
          </w:p>
        </w:tc>
        <w:tc>
          <w:tcPr>
            <w:tcW w:w="0" w:type="auto"/>
            <w:tcMar>
              <w:top w:w="150" w:type="dxa"/>
              <w:left w:w="240" w:type="dxa"/>
              <w:bottom w:w="150" w:type="dxa"/>
              <w:right w:w="240" w:type="dxa"/>
            </w:tcMar>
            <w:vAlign w:val="center"/>
            <w:hideMark/>
          </w:tcPr>
          <w:p w14:paraId="6DE13C31" w14:textId="77777777" w:rsidR="003E2ACB" w:rsidRPr="00F42781" w:rsidRDefault="003E2ACB" w:rsidP="00B66565">
            <w:r w:rsidRPr="00F42781">
              <w:t>¿La red inalámbrica (</w:t>
            </w:r>
            <w:proofErr w:type="spellStart"/>
            <w:r w:rsidRPr="00F42781">
              <w:t>WiFi</w:t>
            </w:r>
            <w:proofErr w:type="spellEnd"/>
            <w:r w:rsidRPr="00F42781">
              <w:t>) utilizada en Estadística, Contabilidad, Insumos Médicos, Enfermería y RRHH cuenta con protocolo de cifrado WPA2 o superior?</w:t>
            </w:r>
          </w:p>
        </w:tc>
        <w:tc>
          <w:tcPr>
            <w:tcW w:w="1435" w:type="dxa"/>
            <w:tcMar>
              <w:top w:w="150" w:type="dxa"/>
              <w:left w:w="240" w:type="dxa"/>
              <w:bottom w:w="150" w:type="dxa"/>
              <w:right w:w="240" w:type="dxa"/>
            </w:tcMar>
            <w:vAlign w:val="center"/>
            <w:hideMark/>
          </w:tcPr>
          <w:p w14:paraId="74CF1E02" w14:textId="77777777" w:rsidR="003E2ACB" w:rsidRPr="00F42781" w:rsidRDefault="003E2ACB" w:rsidP="00B66565">
            <w:r w:rsidRPr="00F42781">
              <w:t>ISO 27001 (A.11.2.2)</w:t>
            </w:r>
          </w:p>
        </w:tc>
        <w:tc>
          <w:tcPr>
            <w:tcW w:w="794" w:type="dxa"/>
            <w:tcMar>
              <w:top w:w="150" w:type="dxa"/>
              <w:left w:w="240" w:type="dxa"/>
              <w:bottom w:w="150" w:type="dxa"/>
              <w:right w:w="240" w:type="dxa"/>
            </w:tcMar>
            <w:vAlign w:val="center"/>
            <w:hideMark/>
          </w:tcPr>
          <w:p w14:paraId="48BF1675"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5CD575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19CF12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CDC8716" w14:textId="77777777" w:rsidR="003E2ACB" w:rsidRPr="00F42781" w:rsidRDefault="003E2ACB" w:rsidP="00B66565"/>
        </w:tc>
      </w:tr>
      <w:tr w:rsidR="003E2ACB" w:rsidRPr="00F42781" w14:paraId="23A469BE" w14:textId="77777777" w:rsidTr="003E2ACB">
        <w:trPr>
          <w:jc w:val="center"/>
        </w:trPr>
        <w:tc>
          <w:tcPr>
            <w:tcW w:w="948" w:type="dxa"/>
            <w:tcMar>
              <w:top w:w="150" w:type="dxa"/>
              <w:left w:w="0" w:type="dxa"/>
              <w:bottom w:w="150" w:type="dxa"/>
              <w:right w:w="240" w:type="dxa"/>
            </w:tcMar>
            <w:vAlign w:val="center"/>
            <w:hideMark/>
          </w:tcPr>
          <w:p w14:paraId="3A5E6A43" w14:textId="77777777" w:rsidR="003E2ACB" w:rsidRPr="00F42781" w:rsidRDefault="003E2ACB" w:rsidP="00B66565">
            <w:r w:rsidRPr="00F42781">
              <w:t>S-08</w:t>
            </w:r>
          </w:p>
        </w:tc>
        <w:tc>
          <w:tcPr>
            <w:tcW w:w="0" w:type="auto"/>
            <w:tcMar>
              <w:top w:w="150" w:type="dxa"/>
              <w:left w:w="240" w:type="dxa"/>
              <w:bottom w:w="150" w:type="dxa"/>
              <w:right w:w="240" w:type="dxa"/>
            </w:tcMar>
            <w:vAlign w:val="center"/>
            <w:hideMark/>
          </w:tcPr>
          <w:p w14:paraId="531F69B3" w14:textId="77777777" w:rsidR="003E2ACB" w:rsidRPr="00F42781" w:rsidRDefault="003E2ACB" w:rsidP="00B66565">
            <w:r w:rsidRPr="00F42781">
              <w:t xml:space="preserve">¿Se ha verificado la intensidad de señal </w:t>
            </w:r>
            <w:proofErr w:type="spellStart"/>
            <w:r w:rsidRPr="00F42781">
              <w:t>WiFi</w:t>
            </w:r>
            <w:proofErr w:type="spellEnd"/>
            <w:r w:rsidRPr="00F42781">
              <w:t xml:space="preserve"> en los puntos de trabajo de las áreas críticas, asegurando un nivel superior a -67 dBm?</w:t>
            </w:r>
          </w:p>
        </w:tc>
        <w:tc>
          <w:tcPr>
            <w:tcW w:w="1435" w:type="dxa"/>
            <w:tcMar>
              <w:top w:w="150" w:type="dxa"/>
              <w:left w:w="240" w:type="dxa"/>
              <w:bottom w:w="150" w:type="dxa"/>
              <w:right w:w="240" w:type="dxa"/>
            </w:tcMar>
            <w:vAlign w:val="center"/>
            <w:hideMark/>
          </w:tcPr>
          <w:p w14:paraId="7726DE4D" w14:textId="77777777" w:rsidR="003E2ACB" w:rsidRPr="00F42781" w:rsidRDefault="003E2ACB" w:rsidP="00B66565">
            <w:r w:rsidRPr="00F42781">
              <w:t>Mejores Prácticas</w:t>
            </w:r>
          </w:p>
        </w:tc>
        <w:tc>
          <w:tcPr>
            <w:tcW w:w="794" w:type="dxa"/>
            <w:tcMar>
              <w:top w:w="150" w:type="dxa"/>
              <w:left w:w="240" w:type="dxa"/>
              <w:bottom w:w="150" w:type="dxa"/>
              <w:right w:w="240" w:type="dxa"/>
            </w:tcMar>
            <w:vAlign w:val="center"/>
            <w:hideMark/>
          </w:tcPr>
          <w:p w14:paraId="292B2DD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88AE407"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35AC69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C819E58" w14:textId="77777777" w:rsidR="003E2ACB" w:rsidRPr="00F42781" w:rsidRDefault="003E2ACB" w:rsidP="00B66565"/>
        </w:tc>
      </w:tr>
      <w:tr w:rsidR="003E2ACB" w:rsidRPr="00F42781" w14:paraId="515E07FC" w14:textId="77777777" w:rsidTr="003E2ACB">
        <w:trPr>
          <w:jc w:val="center"/>
        </w:trPr>
        <w:tc>
          <w:tcPr>
            <w:tcW w:w="948" w:type="dxa"/>
            <w:tcMar>
              <w:top w:w="150" w:type="dxa"/>
              <w:left w:w="0" w:type="dxa"/>
              <w:bottom w:w="150" w:type="dxa"/>
              <w:right w:w="240" w:type="dxa"/>
            </w:tcMar>
            <w:vAlign w:val="center"/>
            <w:hideMark/>
          </w:tcPr>
          <w:p w14:paraId="75795458" w14:textId="77777777" w:rsidR="003E2ACB" w:rsidRPr="00F42781" w:rsidRDefault="003E2ACB" w:rsidP="00B66565">
            <w:r w:rsidRPr="00F42781">
              <w:t>S-09</w:t>
            </w:r>
          </w:p>
        </w:tc>
        <w:tc>
          <w:tcPr>
            <w:tcW w:w="0" w:type="auto"/>
            <w:tcMar>
              <w:top w:w="150" w:type="dxa"/>
              <w:left w:w="240" w:type="dxa"/>
              <w:bottom w:w="150" w:type="dxa"/>
              <w:right w:w="240" w:type="dxa"/>
            </w:tcMar>
            <w:vAlign w:val="center"/>
            <w:hideMark/>
          </w:tcPr>
          <w:p w14:paraId="4AA5A842" w14:textId="77777777" w:rsidR="003E2ACB" w:rsidRPr="00F42781" w:rsidRDefault="003E2ACB" w:rsidP="00B66565">
            <w:r w:rsidRPr="00F42781">
              <w:t xml:space="preserve">¿Las conexiones privadas a Internet en Sindicato, SNC y Transporte están documentadas, autorizadas y cuentan </w:t>
            </w:r>
            <w:r w:rsidRPr="00F42781">
              <w:lastRenderedPageBreak/>
              <w:t>con medidas de seguridad para prevenir fuga de información institucional?</w:t>
            </w:r>
          </w:p>
        </w:tc>
        <w:tc>
          <w:tcPr>
            <w:tcW w:w="1435" w:type="dxa"/>
            <w:tcMar>
              <w:top w:w="150" w:type="dxa"/>
              <w:left w:w="240" w:type="dxa"/>
              <w:bottom w:w="150" w:type="dxa"/>
              <w:right w:w="240" w:type="dxa"/>
            </w:tcMar>
            <w:vAlign w:val="center"/>
            <w:hideMark/>
          </w:tcPr>
          <w:p w14:paraId="5034C238" w14:textId="77777777" w:rsidR="003E2ACB" w:rsidRPr="00F42781" w:rsidRDefault="003E2ACB" w:rsidP="00B66565">
            <w:r w:rsidRPr="00F42781">
              <w:lastRenderedPageBreak/>
              <w:t>ISO 27001 (A.13.1.1)</w:t>
            </w:r>
          </w:p>
        </w:tc>
        <w:tc>
          <w:tcPr>
            <w:tcW w:w="794" w:type="dxa"/>
            <w:tcMar>
              <w:top w:w="150" w:type="dxa"/>
              <w:left w:w="240" w:type="dxa"/>
              <w:bottom w:w="150" w:type="dxa"/>
              <w:right w:w="240" w:type="dxa"/>
            </w:tcMar>
            <w:vAlign w:val="center"/>
            <w:hideMark/>
          </w:tcPr>
          <w:p w14:paraId="130BBAC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440A503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AB456F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5378839D" w14:textId="77777777" w:rsidR="003E2ACB" w:rsidRPr="00F42781" w:rsidRDefault="003E2ACB" w:rsidP="00B66565"/>
        </w:tc>
      </w:tr>
    </w:tbl>
    <w:p w14:paraId="1F65223E" w14:textId="77777777" w:rsidR="003E2ACB" w:rsidRPr="00F42781" w:rsidRDefault="003E2ACB" w:rsidP="003E2ACB"/>
    <w:p w14:paraId="05DF7A3F" w14:textId="77777777" w:rsidR="003E2ACB" w:rsidRPr="00F42781" w:rsidRDefault="003E2ACB" w:rsidP="003E2ACB">
      <w:pPr>
        <w:rPr>
          <w:b/>
          <w:bCs/>
        </w:rPr>
      </w:pPr>
      <w:r w:rsidRPr="00F42781">
        <w:rPr>
          <w:b/>
          <w:bCs/>
        </w:rPr>
        <w:t>MÓDULO V: SEGURIDAD DE LA INFORMACIÓN Y CONTROL DE ACCESO A LA RED</w:t>
      </w:r>
    </w:p>
    <w:p w14:paraId="69616E91" w14:textId="77777777" w:rsidR="003E2ACB" w:rsidRPr="00F42781" w:rsidRDefault="003E2ACB" w:rsidP="003E2ACB">
      <w:r w:rsidRPr="00F42781">
        <w:rPr>
          <w:b/>
          <w:bCs/>
        </w:rPr>
        <w:t>Referencia Normativa:</w:t>
      </w:r>
      <w:r w:rsidRPr="00F42781">
        <w:t> ISO/IEC 27001:2022 (A.9 Control de Acceso, A.12 Seguridad de las Operaciones) y COBIT 2019 (DSS05).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5"/>
        <w:gridCol w:w="2827"/>
        <w:gridCol w:w="1435"/>
        <w:gridCol w:w="861"/>
        <w:gridCol w:w="794"/>
        <w:gridCol w:w="859"/>
        <w:gridCol w:w="1964"/>
      </w:tblGrid>
      <w:tr w:rsidR="003E2ACB" w:rsidRPr="00F42781" w14:paraId="73CC51F0" w14:textId="77777777" w:rsidTr="003E2ACB">
        <w:trPr>
          <w:tblHeader/>
          <w:jc w:val="center"/>
        </w:trPr>
        <w:tc>
          <w:tcPr>
            <w:tcW w:w="865" w:type="dxa"/>
            <w:tcMar>
              <w:top w:w="150" w:type="dxa"/>
              <w:left w:w="0" w:type="dxa"/>
              <w:bottom w:w="150" w:type="dxa"/>
              <w:right w:w="240" w:type="dxa"/>
            </w:tcMar>
            <w:vAlign w:val="center"/>
            <w:hideMark/>
          </w:tcPr>
          <w:p w14:paraId="59DBACE8" w14:textId="77777777" w:rsidR="003E2ACB" w:rsidRPr="00F42781" w:rsidRDefault="003E2ACB" w:rsidP="00B66565">
            <w:r w:rsidRPr="00F42781">
              <w:t>ID</w:t>
            </w:r>
          </w:p>
        </w:tc>
        <w:tc>
          <w:tcPr>
            <w:tcW w:w="0" w:type="auto"/>
            <w:tcMar>
              <w:top w:w="150" w:type="dxa"/>
              <w:left w:w="240" w:type="dxa"/>
              <w:bottom w:w="150" w:type="dxa"/>
              <w:right w:w="240" w:type="dxa"/>
            </w:tcMar>
            <w:vAlign w:val="center"/>
            <w:hideMark/>
          </w:tcPr>
          <w:p w14:paraId="5B852043" w14:textId="77777777" w:rsidR="003E2ACB" w:rsidRPr="00F42781" w:rsidRDefault="003E2ACB" w:rsidP="00B66565">
            <w:r w:rsidRPr="00F42781">
              <w:t>Criterio de Evaluación</w:t>
            </w:r>
          </w:p>
        </w:tc>
        <w:tc>
          <w:tcPr>
            <w:tcW w:w="1297" w:type="dxa"/>
            <w:tcMar>
              <w:top w:w="150" w:type="dxa"/>
              <w:left w:w="240" w:type="dxa"/>
              <w:bottom w:w="150" w:type="dxa"/>
              <w:right w:w="240" w:type="dxa"/>
            </w:tcMar>
            <w:vAlign w:val="center"/>
            <w:hideMark/>
          </w:tcPr>
          <w:p w14:paraId="1D339E55" w14:textId="77777777" w:rsidR="003E2ACB" w:rsidRPr="00F42781" w:rsidRDefault="003E2ACB" w:rsidP="00B66565">
            <w:r w:rsidRPr="00F42781">
              <w:t>Norma Aplicada</w:t>
            </w:r>
          </w:p>
        </w:tc>
        <w:tc>
          <w:tcPr>
            <w:tcW w:w="861" w:type="dxa"/>
            <w:tcMar>
              <w:top w:w="150" w:type="dxa"/>
              <w:left w:w="240" w:type="dxa"/>
              <w:bottom w:w="150" w:type="dxa"/>
              <w:right w:w="240" w:type="dxa"/>
            </w:tcMar>
            <w:vAlign w:val="center"/>
            <w:hideMark/>
          </w:tcPr>
          <w:p w14:paraId="604DDD3F" w14:textId="77777777" w:rsidR="003E2ACB" w:rsidRPr="00F42781" w:rsidRDefault="003E2ACB" w:rsidP="00B66565">
            <w:r w:rsidRPr="00F42781">
              <w:t>SÍ</w:t>
            </w:r>
          </w:p>
        </w:tc>
        <w:tc>
          <w:tcPr>
            <w:tcW w:w="0" w:type="auto"/>
            <w:tcMar>
              <w:top w:w="150" w:type="dxa"/>
              <w:left w:w="240" w:type="dxa"/>
              <w:bottom w:w="150" w:type="dxa"/>
              <w:right w:w="240" w:type="dxa"/>
            </w:tcMar>
            <w:vAlign w:val="center"/>
            <w:hideMark/>
          </w:tcPr>
          <w:p w14:paraId="262DA6D6" w14:textId="77777777" w:rsidR="003E2ACB" w:rsidRPr="00F42781" w:rsidRDefault="003E2ACB" w:rsidP="00B66565">
            <w:r w:rsidRPr="00F42781">
              <w:t>NO</w:t>
            </w:r>
          </w:p>
        </w:tc>
        <w:tc>
          <w:tcPr>
            <w:tcW w:w="0" w:type="auto"/>
            <w:tcMar>
              <w:top w:w="150" w:type="dxa"/>
              <w:left w:w="240" w:type="dxa"/>
              <w:bottom w:w="150" w:type="dxa"/>
              <w:right w:w="240" w:type="dxa"/>
            </w:tcMar>
            <w:vAlign w:val="center"/>
            <w:hideMark/>
          </w:tcPr>
          <w:p w14:paraId="40661744" w14:textId="77777777" w:rsidR="003E2ACB" w:rsidRPr="00F42781" w:rsidRDefault="003E2ACB" w:rsidP="00B66565">
            <w:r w:rsidRPr="00F42781">
              <w:t>N/A</w:t>
            </w:r>
          </w:p>
        </w:tc>
        <w:tc>
          <w:tcPr>
            <w:tcW w:w="0" w:type="auto"/>
            <w:tcMar>
              <w:top w:w="150" w:type="dxa"/>
              <w:left w:w="240" w:type="dxa"/>
              <w:bottom w:w="150" w:type="dxa"/>
              <w:right w:w="240" w:type="dxa"/>
            </w:tcMar>
            <w:vAlign w:val="center"/>
            <w:hideMark/>
          </w:tcPr>
          <w:p w14:paraId="27975609" w14:textId="77777777" w:rsidR="003E2ACB" w:rsidRPr="00F42781" w:rsidRDefault="003E2ACB" w:rsidP="00B66565">
            <w:r w:rsidRPr="00F42781">
              <w:t>Observaciones / Hallazgos</w:t>
            </w:r>
          </w:p>
        </w:tc>
      </w:tr>
      <w:tr w:rsidR="003E2ACB" w:rsidRPr="00F42781" w14:paraId="570B7A79" w14:textId="77777777" w:rsidTr="003E2ACB">
        <w:trPr>
          <w:jc w:val="center"/>
        </w:trPr>
        <w:tc>
          <w:tcPr>
            <w:tcW w:w="865" w:type="dxa"/>
            <w:tcMar>
              <w:top w:w="150" w:type="dxa"/>
              <w:left w:w="0" w:type="dxa"/>
              <w:bottom w:w="150" w:type="dxa"/>
              <w:right w:w="240" w:type="dxa"/>
            </w:tcMar>
            <w:vAlign w:val="center"/>
            <w:hideMark/>
          </w:tcPr>
          <w:p w14:paraId="007046A6" w14:textId="77777777" w:rsidR="003E2ACB" w:rsidRPr="00F42781" w:rsidRDefault="003E2ACB" w:rsidP="00B66565">
            <w:r w:rsidRPr="00F42781">
              <w:t>G-01</w:t>
            </w:r>
          </w:p>
        </w:tc>
        <w:tc>
          <w:tcPr>
            <w:tcW w:w="0" w:type="auto"/>
            <w:tcMar>
              <w:top w:w="150" w:type="dxa"/>
              <w:left w:w="240" w:type="dxa"/>
              <w:bottom w:w="150" w:type="dxa"/>
              <w:right w:w="240" w:type="dxa"/>
            </w:tcMar>
            <w:vAlign w:val="center"/>
            <w:hideMark/>
          </w:tcPr>
          <w:p w14:paraId="6E52F57D" w14:textId="77777777" w:rsidR="003E2ACB" w:rsidRPr="00F42781" w:rsidRDefault="003E2ACB" w:rsidP="00B66565">
            <w:r w:rsidRPr="00F42781">
              <w:t>¿Existe un procedimiento formal para la autorización y registro de nuevos dispositivos que se conectan a la red del SILAIS?</w:t>
            </w:r>
          </w:p>
        </w:tc>
        <w:tc>
          <w:tcPr>
            <w:tcW w:w="1297" w:type="dxa"/>
            <w:tcMar>
              <w:top w:w="150" w:type="dxa"/>
              <w:left w:w="240" w:type="dxa"/>
              <w:bottom w:w="150" w:type="dxa"/>
              <w:right w:w="240" w:type="dxa"/>
            </w:tcMar>
            <w:vAlign w:val="center"/>
            <w:hideMark/>
          </w:tcPr>
          <w:p w14:paraId="7FA0BC89" w14:textId="77777777" w:rsidR="003E2ACB" w:rsidRPr="00F42781" w:rsidRDefault="003E2ACB" w:rsidP="00B66565">
            <w:r w:rsidRPr="00F42781">
              <w:t>ISO 27001 (A.9.1.1)</w:t>
            </w:r>
          </w:p>
        </w:tc>
        <w:tc>
          <w:tcPr>
            <w:tcW w:w="861" w:type="dxa"/>
            <w:tcMar>
              <w:top w:w="150" w:type="dxa"/>
              <w:left w:w="240" w:type="dxa"/>
              <w:bottom w:w="150" w:type="dxa"/>
              <w:right w:w="240" w:type="dxa"/>
            </w:tcMar>
            <w:vAlign w:val="center"/>
            <w:hideMark/>
          </w:tcPr>
          <w:p w14:paraId="546DD06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3DFCF6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0C24D580"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7C1F479E" w14:textId="77777777" w:rsidR="003E2ACB" w:rsidRPr="00F42781" w:rsidRDefault="003E2ACB" w:rsidP="00B66565"/>
        </w:tc>
      </w:tr>
      <w:tr w:rsidR="003E2ACB" w:rsidRPr="00F42781" w14:paraId="66052470" w14:textId="77777777" w:rsidTr="003E2ACB">
        <w:trPr>
          <w:jc w:val="center"/>
        </w:trPr>
        <w:tc>
          <w:tcPr>
            <w:tcW w:w="865" w:type="dxa"/>
            <w:tcMar>
              <w:top w:w="150" w:type="dxa"/>
              <w:left w:w="0" w:type="dxa"/>
              <w:bottom w:w="150" w:type="dxa"/>
              <w:right w:w="240" w:type="dxa"/>
            </w:tcMar>
            <w:vAlign w:val="center"/>
            <w:hideMark/>
          </w:tcPr>
          <w:p w14:paraId="6E665A62" w14:textId="77777777" w:rsidR="003E2ACB" w:rsidRPr="00F42781" w:rsidRDefault="003E2ACB" w:rsidP="00B66565">
            <w:r w:rsidRPr="00F42781">
              <w:t>G-02</w:t>
            </w:r>
          </w:p>
        </w:tc>
        <w:tc>
          <w:tcPr>
            <w:tcW w:w="0" w:type="auto"/>
            <w:tcMar>
              <w:top w:w="150" w:type="dxa"/>
              <w:left w:w="240" w:type="dxa"/>
              <w:bottom w:w="150" w:type="dxa"/>
              <w:right w:w="240" w:type="dxa"/>
            </w:tcMar>
            <w:vAlign w:val="center"/>
            <w:hideMark/>
          </w:tcPr>
          <w:p w14:paraId="67A6470D" w14:textId="77777777" w:rsidR="003E2ACB" w:rsidRPr="00F42781" w:rsidRDefault="003E2ACB" w:rsidP="00B66565">
            <w:r w:rsidRPr="00F42781">
              <w:t>¿Se ha implementado control de acceso a la red mediante autenticación 802.1X o seguridad de puertos en los switches?</w:t>
            </w:r>
          </w:p>
        </w:tc>
        <w:tc>
          <w:tcPr>
            <w:tcW w:w="1297" w:type="dxa"/>
            <w:tcMar>
              <w:top w:w="150" w:type="dxa"/>
              <w:left w:w="240" w:type="dxa"/>
              <w:bottom w:w="150" w:type="dxa"/>
              <w:right w:w="240" w:type="dxa"/>
            </w:tcMar>
            <w:vAlign w:val="center"/>
            <w:hideMark/>
          </w:tcPr>
          <w:p w14:paraId="7100BBD3" w14:textId="77777777" w:rsidR="003E2ACB" w:rsidRPr="00F42781" w:rsidRDefault="003E2ACB" w:rsidP="00B66565">
            <w:r w:rsidRPr="00F42781">
              <w:t>ISO 27001 (A.9.4.2)</w:t>
            </w:r>
          </w:p>
        </w:tc>
        <w:tc>
          <w:tcPr>
            <w:tcW w:w="861" w:type="dxa"/>
            <w:tcMar>
              <w:top w:w="150" w:type="dxa"/>
              <w:left w:w="240" w:type="dxa"/>
              <w:bottom w:w="150" w:type="dxa"/>
              <w:right w:w="240" w:type="dxa"/>
            </w:tcMar>
            <w:vAlign w:val="center"/>
            <w:hideMark/>
          </w:tcPr>
          <w:p w14:paraId="4432826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0C1102A"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6996134A"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D6EFDA3" w14:textId="77777777" w:rsidR="003E2ACB" w:rsidRPr="00F42781" w:rsidRDefault="003E2ACB" w:rsidP="00B66565"/>
        </w:tc>
      </w:tr>
      <w:tr w:rsidR="003E2ACB" w:rsidRPr="00F42781" w14:paraId="2F453074" w14:textId="77777777" w:rsidTr="003E2ACB">
        <w:trPr>
          <w:jc w:val="center"/>
        </w:trPr>
        <w:tc>
          <w:tcPr>
            <w:tcW w:w="865" w:type="dxa"/>
            <w:tcMar>
              <w:top w:w="150" w:type="dxa"/>
              <w:left w:w="0" w:type="dxa"/>
              <w:bottom w:w="150" w:type="dxa"/>
              <w:right w:w="240" w:type="dxa"/>
            </w:tcMar>
            <w:vAlign w:val="center"/>
            <w:hideMark/>
          </w:tcPr>
          <w:p w14:paraId="6E53CECD" w14:textId="77777777" w:rsidR="003E2ACB" w:rsidRPr="00F42781" w:rsidRDefault="003E2ACB" w:rsidP="00B66565">
            <w:r w:rsidRPr="00F42781">
              <w:t>G-03</w:t>
            </w:r>
          </w:p>
        </w:tc>
        <w:tc>
          <w:tcPr>
            <w:tcW w:w="0" w:type="auto"/>
            <w:tcMar>
              <w:top w:w="150" w:type="dxa"/>
              <w:left w:w="240" w:type="dxa"/>
              <w:bottom w:w="150" w:type="dxa"/>
              <w:right w:w="240" w:type="dxa"/>
            </w:tcMar>
            <w:vAlign w:val="center"/>
            <w:hideMark/>
          </w:tcPr>
          <w:p w14:paraId="203180D1" w14:textId="77777777" w:rsidR="003E2ACB" w:rsidRPr="00F42781" w:rsidRDefault="003E2ACB" w:rsidP="00B66565">
            <w:r w:rsidRPr="00F42781">
              <w:t xml:space="preserve">¿Se monitorea el tráfico de red para detectar actividades anómalas, intentos de acceso no </w:t>
            </w:r>
            <w:r w:rsidRPr="00F42781">
              <w:lastRenderedPageBreak/>
              <w:t>autorizado o saturaciones de ancho de banda?</w:t>
            </w:r>
          </w:p>
        </w:tc>
        <w:tc>
          <w:tcPr>
            <w:tcW w:w="1297" w:type="dxa"/>
            <w:tcMar>
              <w:top w:w="150" w:type="dxa"/>
              <w:left w:w="240" w:type="dxa"/>
              <w:bottom w:w="150" w:type="dxa"/>
              <w:right w:w="240" w:type="dxa"/>
            </w:tcMar>
            <w:vAlign w:val="center"/>
            <w:hideMark/>
          </w:tcPr>
          <w:p w14:paraId="26278C99" w14:textId="77777777" w:rsidR="003E2ACB" w:rsidRPr="00F42781" w:rsidRDefault="003E2ACB" w:rsidP="00B66565">
            <w:r w:rsidRPr="00F42781">
              <w:lastRenderedPageBreak/>
              <w:t>ISO 27001 (A.12.4.1)</w:t>
            </w:r>
          </w:p>
        </w:tc>
        <w:tc>
          <w:tcPr>
            <w:tcW w:w="861" w:type="dxa"/>
            <w:tcMar>
              <w:top w:w="150" w:type="dxa"/>
              <w:left w:w="240" w:type="dxa"/>
              <w:bottom w:w="150" w:type="dxa"/>
              <w:right w:w="240" w:type="dxa"/>
            </w:tcMar>
            <w:vAlign w:val="center"/>
            <w:hideMark/>
          </w:tcPr>
          <w:p w14:paraId="564985AC"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D9A0B3F"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9AE6213"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31F56C36" w14:textId="77777777" w:rsidR="003E2ACB" w:rsidRPr="00F42781" w:rsidRDefault="003E2ACB" w:rsidP="00B66565"/>
        </w:tc>
      </w:tr>
      <w:tr w:rsidR="003E2ACB" w:rsidRPr="00F42781" w14:paraId="2AA4CEB4" w14:textId="77777777" w:rsidTr="003E2ACB">
        <w:trPr>
          <w:jc w:val="center"/>
        </w:trPr>
        <w:tc>
          <w:tcPr>
            <w:tcW w:w="865" w:type="dxa"/>
            <w:tcMar>
              <w:top w:w="150" w:type="dxa"/>
              <w:left w:w="0" w:type="dxa"/>
              <w:bottom w:w="150" w:type="dxa"/>
              <w:right w:w="240" w:type="dxa"/>
            </w:tcMar>
            <w:vAlign w:val="center"/>
            <w:hideMark/>
          </w:tcPr>
          <w:p w14:paraId="0C60AE02" w14:textId="77777777" w:rsidR="003E2ACB" w:rsidRPr="00F42781" w:rsidRDefault="003E2ACB" w:rsidP="00B66565">
            <w:r w:rsidRPr="00F42781">
              <w:lastRenderedPageBreak/>
              <w:t>G-04</w:t>
            </w:r>
          </w:p>
        </w:tc>
        <w:tc>
          <w:tcPr>
            <w:tcW w:w="0" w:type="auto"/>
            <w:tcMar>
              <w:top w:w="150" w:type="dxa"/>
              <w:left w:w="240" w:type="dxa"/>
              <w:bottom w:w="150" w:type="dxa"/>
              <w:right w:w="240" w:type="dxa"/>
            </w:tcMar>
            <w:vAlign w:val="center"/>
            <w:hideMark/>
          </w:tcPr>
          <w:p w14:paraId="74002A5C" w14:textId="77777777" w:rsidR="003E2ACB" w:rsidRPr="00F42781" w:rsidRDefault="003E2ACB" w:rsidP="00B66565">
            <w:r w:rsidRPr="00F42781">
              <w:t>¿Existe un registro (bitácora) de incidentes de seguridad de red, incluyendo caídas de conectividad, lentitud extrema o intentos de intrusión?</w:t>
            </w:r>
          </w:p>
        </w:tc>
        <w:tc>
          <w:tcPr>
            <w:tcW w:w="1297" w:type="dxa"/>
            <w:tcMar>
              <w:top w:w="150" w:type="dxa"/>
              <w:left w:w="240" w:type="dxa"/>
              <w:bottom w:w="150" w:type="dxa"/>
              <w:right w:w="240" w:type="dxa"/>
            </w:tcMar>
            <w:vAlign w:val="center"/>
            <w:hideMark/>
          </w:tcPr>
          <w:p w14:paraId="45660EFF" w14:textId="77777777" w:rsidR="003E2ACB" w:rsidRPr="00F42781" w:rsidRDefault="003E2ACB" w:rsidP="00B66565">
            <w:r w:rsidRPr="00F42781">
              <w:t>ISO 27001 (A.16.1.5)</w:t>
            </w:r>
          </w:p>
        </w:tc>
        <w:tc>
          <w:tcPr>
            <w:tcW w:w="861" w:type="dxa"/>
            <w:tcMar>
              <w:top w:w="150" w:type="dxa"/>
              <w:left w:w="240" w:type="dxa"/>
              <w:bottom w:w="150" w:type="dxa"/>
              <w:right w:w="240" w:type="dxa"/>
            </w:tcMar>
            <w:vAlign w:val="center"/>
            <w:hideMark/>
          </w:tcPr>
          <w:p w14:paraId="775A24F9"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58496A94"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38A8F01"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459CC7AB" w14:textId="77777777" w:rsidR="003E2ACB" w:rsidRPr="00F42781" w:rsidRDefault="003E2ACB" w:rsidP="00B66565"/>
        </w:tc>
      </w:tr>
      <w:tr w:rsidR="003E2ACB" w:rsidRPr="00F42781" w14:paraId="6BD9350E" w14:textId="77777777" w:rsidTr="003E2ACB">
        <w:trPr>
          <w:jc w:val="center"/>
        </w:trPr>
        <w:tc>
          <w:tcPr>
            <w:tcW w:w="865" w:type="dxa"/>
            <w:tcMar>
              <w:top w:w="150" w:type="dxa"/>
              <w:left w:w="0" w:type="dxa"/>
              <w:bottom w:w="150" w:type="dxa"/>
              <w:right w:w="240" w:type="dxa"/>
            </w:tcMar>
            <w:vAlign w:val="center"/>
            <w:hideMark/>
          </w:tcPr>
          <w:p w14:paraId="0F9A923B" w14:textId="77777777" w:rsidR="003E2ACB" w:rsidRPr="00F42781" w:rsidRDefault="003E2ACB" w:rsidP="00B66565">
            <w:r w:rsidRPr="00F42781">
              <w:t>G-05</w:t>
            </w:r>
          </w:p>
        </w:tc>
        <w:tc>
          <w:tcPr>
            <w:tcW w:w="0" w:type="auto"/>
            <w:tcMar>
              <w:top w:w="150" w:type="dxa"/>
              <w:left w:w="240" w:type="dxa"/>
              <w:bottom w:w="150" w:type="dxa"/>
              <w:right w:w="240" w:type="dxa"/>
            </w:tcMar>
            <w:vAlign w:val="center"/>
            <w:hideMark/>
          </w:tcPr>
          <w:p w14:paraId="37E895CF" w14:textId="77777777" w:rsidR="003E2ACB" w:rsidRPr="00F42781" w:rsidRDefault="003E2ACB" w:rsidP="00B66565">
            <w:r w:rsidRPr="00F42781">
              <w:t>¿Se realizan copias de seguridad (</w:t>
            </w:r>
            <w:proofErr w:type="spellStart"/>
            <w:r w:rsidRPr="00F42781">
              <w:t>backups</w:t>
            </w:r>
            <w:proofErr w:type="spellEnd"/>
            <w:r w:rsidRPr="00F42781">
              <w:t>) de las configuraciones de los dispositivos de red (switches, puntos de acceso)?</w:t>
            </w:r>
          </w:p>
        </w:tc>
        <w:tc>
          <w:tcPr>
            <w:tcW w:w="1297" w:type="dxa"/>
            <w:tcMar>
              <w:top w:w="150" w:type="dxa"/>
              <w:left w:w="240" w:type="dxa"/>
              <w:bottom w:w="150" w:type="dxa"/>
              <w:right w:w="240" w:type="dxa"/>
            </w:tcMar>
            <w:vAlign w:val="center"/>
            <w:hideMark/>
          </w:tcPr>
          <w:p w14:paraId="70C7FEC3"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43857381"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1ACEEA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124C9839"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F78797B" w14:textId="77777777" w:rsidR="003E2ACB" w:rsidRPr="00F42781" w:rsidRDefault="003E2ACB" w:rsidP="00B66565"/>
        </w:tc>
      </w:tr>
      <w:tr w:rsidR="003E2ACB" w:rsidRPr="00F42781" w14:paraId="653CD6B2" w14:textId="77777777" w:rsidTr="003E2ACB">
        <w:trPr>
          <w:jc w:val="center"/>
        </w:trPr>
        <w:tc>
          <w:tcPr>
            <w:tcW w:w="865" w:type="dxa"/>
            <w:tcMar>
              <w:top w:w="150" w:type="dxa"/>
              <w:left w:w="0" w:type="dxa"/>
              <w:bottom w:w="150" w:type="dxa"/>
              <w:right w:w="240" w:type="dxa"/>
            </w:tcMar>
            <w:vAlign w:val="center"/>
            <w:hideMark/>
          </w:tcPr>
          <w:p w14:paraId="06D53DF8" w14:textId="77777777" w:rsidR="003E2ACB" w:rsidRPr="00F42781" w:rsidRDefault="003E2ACB" w:rsidP="00B66565">
            <w:r w:rsidRPr="00F42781">
              <w:t>G-06</w:t>
            </w:r>
          </w:p>
        </w:tc>
        <w:tc>
          <w:tcPr>
            <w:tcW w:w="0" w:type="auto"/>
            <w:tcMar>
              <w:top w:w="150" w:type="dxa"/>
              <w:left w:w="240" w:type="dxa"/>
              <w:bottom w:w="150" w:type="dxa"/>
              <w:right w:w="240" w:type="dxa"/>
            </w:tcMar>
            <w:vAlign w:val="center"/>
            <w:hideMark/>
          </w:tcPr>
          <w:p w14:paraId="3DB70B84" w14:textId="77777777" w:rsidR="003E2ACB" w:rsidRPr="00F42781" w:rsidRDefault="003E2ACB" w:rsidP="00B66565">
            <w:r w:rsidRPr="00F42781">
              <w:t>¿Existe un Plan de Continuidad de Negocio o Recuperación ante Desastres que contemple el fallo de los switches principales o la pérdida de conectividad con el MINSA Central?</w:t>
            </w:r>
          </w:p>
        </w:tc>
        <w:tc>
          <w:tcPr>
            <w:tcW w:w="1297" w:type="dxa"/>
            <w:tcMar>
              <w:top w:w="150" w:type="dxa"/>
              <w:left w:w="240" w:type="dxa"/>
              <w:bottom w:w="150" w:type="dxa"/>
              <w:right w:w="240" w:type="dxa"/>
            </w:tcMar>
            <w:vAlign w:val="center"/>
            <w:hideMark/>
          </w:tcPr>
          <w:p w14:paraId="3241982D" w14:textId="77777777" w:rsidR="003E2ACB" w:rsidRPr="00F42781" w:rsidRDefault="003E2ACB" w:rsidP="00B66565">
            <w:r w:rsidRPr="00F42781">
              <w:t>COBIT 2019 (DSS04)</w:t>
            </w:r>
          </w:p>
        </w:tc>
        <w:tc>
          <w:tcPr>
            <w:tcW w:w="861" w:type="dxa"/>
            <w:tcMar>
              <w:top w:w="150" w:type="dxa"/>
              <w:left w:w="240" w:type="dxa"/>
              <w:bottom w:w="150" w:type="dxa"/>
              <w:right w:w="240" w:type="dxa"/>
            </w:tcMar>
            <w:vAlign w:val="center"/>
            <w:hideMark/>
          </w:tcPr>
          <w:p w14:paraId="1977CC4B"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3E519D6"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271CF040"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1C3981FF" w14:textId="77777777" w:rsidR="003E2ACB" w:rsidRPr="00F42781" w:rsidRDefault="003E2ACB" w:rsidP="00B66565"/>
        </w:tc>
      </w:tr>
      <w:tr w:rsidR="003E2ACB" w:rsidRPr="00F42781" w14:paraId="6C207BE3" w14:textId="77777777" w:rsidTr="003E2ACB">
        <w:trPr>
          <w:jc w:val="center"/>
        </w:trPr>
        <w:tc>
          <w:tcPr>
            <w:tcW w:w="865" w:type="dxa"/>
            <w:tcMar>
              <w:top w:w="150" w:type="dxa"/>
              <w:left w:w="0" w:type="dxa"/>
              <w:bottom w:w="150" w:type="dxa"/>
              <w:right w:w="240" w:type="dxa"/>
            </w:tcMar>
            <w:vAlign w:val="center"/>
            <w:hideMark/>
          </w:tcPr>
          <w:p w14:paraId="6A055A4E" w14:textId="77777777" w:rsidR="003E2ACB" w:rsidRPr="00F42781" w:rsidRDefault="003E2ACB" w:rsidP="00B66565">
            <w:r w:rsidRPr="00F42781">
              <w:t>G-07</w:t>
            </w:r>
          </w:p>
        </w:tc>
        <w:tc>
          <w:tcPr>
            <w:tcW w:w="0" w:type="auto"/>
            <w:tcMar>
              <w:top w:w="150" w:type="dxa"/>
              <w:left w:w="240" w:type="dxa"/>
              <w:bottom w:w="150" w:type="dxa"/>
              <w:right w:w="240" w:type="dxa"/>
            </w:tcMar>
            <w:vAlign w:val="center"/>
            <w:hideMark/>
          </w:tcPr>
          <w:p w14:paraId="6A6654E6" w14:textId="77777777" w:rsidR="003E2ACB" w:rsidRPr="00F42781" w:rsidRDefault="003E2ACB" w:rsidP="00B66565">
            <w:r w:rsidRPr="00F42781">
              <w:t xml:space="preserve">¿Se dispone de un switch de respaldo para reemplazar </w:t>
            </w:r>
            <w:r w:rsidRPr="00F42781">
              <w:lastRenderedPageBreak/>
              <w:t>rápidamente un equipo fallado y restablecer la conectividad en las áreas críticas?</w:t>
            </w:r>
          </w:p>
        </w:tc>
        <w:tc>
          <w:tcPr>
            <w:tcW w:w="1297" w:type="dxa"/>
            <w:tcMar>
              <w:top w:w="150" w:type="dxa"/>
              <w:left w:w="240" w:type="dxa"/>
              <w:bottom w:w="150" w:type="dxa"/>
              <w:right w:w="240" w:type="dxa"/>
            </w:tcMar>
            <w:vAlign w:val="center"/>
            <w:hideMark/>
          </w:tcPr>
          <w:p w14:paraId="72D3F157" w14:textId="77777777" w:rsidR="003E2ACB" w:rsidRPr="00F42781" w:rsidRDefault="003E2ACB" w:rsidP="00B66565">
            <w:r w:rsidRPr="00F42781">
              <w:lastRenderedPageBreak/>
              <w:t>COBIT 2019 (DSS04)</w:t>
            </w:r>
          </w:p>
        </w:tc>
        <w:tc>
          <w:tcPr>
            <w:tcW w:w="861" w:type="dxa"/>
            <w:tcMar>
              <w:top w:w="150" w:type="dxa"/>
              <w:left w:w="240" w:type="dxa"/>
              <w:bottom w:w="150" w:type="dxa"/>
              <w:right w:w="240" w:type="dxa"/>
            </w:tcMar>
            <w:vAlign w:val="center"/>
            <w:hideMark/>
          </w:tcPr>
          <w:p w14:paraId="47DE8520"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3EA5F378" w14:textId="77777777" w:rsidR="003E2ACB" w:rsidRPr="00F42781" w:rsidRDefault="003E2ACB" w:rsidP="00B66565">
            <w:r w:rsidRPr="00F42781">
              <w:t>[ ]</w:t>
            </w:r>
          </w:p>
        </w:tc>
        <w:tc>
          <w:tcPr>
            <w:tcW w:w="0" w:type="auto"/>
            <w:tcMar>
              <w:top w:w="150" w:type="dxa"/>
              <w:left w:w="240" w:type="dxa"/>
              <w:bottom w:w="150" w:type="dxa"/>
              <w:right w:w="240" w:type="dxa"/>
            </w:tcMar>
            <w:vAlign w:val="center"/>
            <w:hideMark/>
          </w:tcPr>
          <w:p w14:paraId="7F7A0A12" w14:textId="77777777" w:rsidR="003E2ACB" w:rsidRPr="00F42781" w:rsidRDefault="003E2ACB" w:rsidP="00B66565">
            <w:r w:rsidRPr="00F42781">
              <w:t>[ ]</w:t>
            </w:r>
          </w:p>
        </w:tc>
        <w:tc>
          <w:tcPr>
            <w:tcW w:w="0" w:type="auto"/>
            <w:tcMar>
              <w:top w:w="150" w:type="dxa"/>
              <w:left w:w="240" w:type="dxa"/>
              <w:bottom w:w="150" w:type="dxa"/>
              <w:right w:w="0" w:type="dxa"/>
            </w:tcMar>
            <w:vAlign w:val="center"/>
            <w:hideMark/>
          </w:tcPr>
          <w:p w14:paraId="07E15FAF" w14:textId="77777777" w:rsidR="003E2ACB" w:rsidRPr="00F42781" w:rsidRDefault="003E2ACB" w:rsidP="00B66565"/>
        </w:tc>
      </w:tr>
    </w:tbl>
    <w:p w14:paraId="353D9FF6" w14:textId="77777777" w:rsidR="003E2ACB" w:rsidRDefault="003E2ACB" w:rsidP="003E2ACB"/>
    <w:p w14:paraId="182E7ACF" w14:textId="77777777" w:rsidR="003E2ACB" w:rsidRPr="00A35408" w:rsidRDefault="003E2ACB" w:rsidP="003E2ACB">
      <w:r w:rsidRPr="00A35408">
        <w:rPr>
          <w:b/>
          <w:bCs/>
        </w:rPr>
        <w:t>MÓDULO VI: GESTIÓN DE ACTIVOS DE RED Y DOCUMENTACIÓN</w:t>
      </w:r>
      <w:r w:rsidRPr="00A35408">
        <w:br/>
      </w:r>
      <w:r w:rsidRPr="00A35408">
        <w:rPr>
          <w:b/>
          <w:bCs/>
        </w:rPr>
        <w:t>Referencia Normativa:</w:t>
      </w:r>
      <w:r w:rsidRPr="00A35408">
        <w:t> COBIT 2019 (DSS01 – Gestión de Operaciones) e ISO/IEC 27001:2022 (A.8 Gestión de Activos).</w:t>
      </w:r>
    </w:p>
    <w:tbl>
      <w:tblPr>
        <w:tblW w:w="11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150"/>
        <w:gridCol w:w="1980"/>
        <w:gridCol w:w="1049"/>
        <w:gridCol w:w="794"/>
        <w:gridCol w:w="859"/>
        <w:gridCol w:w="2707"/>
      </w:tblGrid>
      <w:tr w:rsidR="003E2ACB" w:rsidRPr="00A35408" w14:paraId="0802D658" w14:textId="77777777" w:rsidTr="003E2ACB">
        <w:trPr>
          <w:trHeight w:val="828"/>
          <w:tblHeader/>
          <w:jc w:val="center"/>
        </w:trPr>
        <w:tc>
          <w:tcPr>
            <w:tcW w:w="990" w:type="dxa"/>
            <w:tcMar>
              <w:top w:w="150" w:type="dxa"/>
              <w:left w:w="0" w:type="dxa"/>
              <w:bottom w:w="150" w:type="dxa"/>
              <w:right w:w="240" w:type="dxa"/>
            </w:tcMar>
            <w:vAlign w:val="center"/>
            <w:hideMark/>
          </w:tcPr>
          <w:p w14:paraId="4A2A13E4" w14:textId="77777777" w:rsidR="003E2ACB" w:rsidRPr="00A35408" w:rsidRDefault="003E2ACB" w:rsidP="00B66565">
            <w:r w:rsidRPr="00A35408">
              <w:t>ID</w:t>
            </w:r>
          </w:p>
        </w:tc>
        <w:tc>
          <w:tcPr>
            <w:tcW w:w="3150" w:type="dxa"/>
            <w:tcMar>
              <w:top w:w="150" w:type="dxa"/>
              <w:left w:w="240" w:type="dxa"/>
              <w:bottom w:w="150" w:type="dxa"/>
              <w:right w:w="240" w:type="dxa"/>
            </w:tcMar>
            <w:vAlign w:val="center"/>
            <w:hideMark/>
          </w:tcPr>
          <w:p w14:paraId="4B49F09D" w14:textId="77777777" w:rsidR="003E2ACB" w:rsidRPr="00A35408" w:rsidRDefault="003E2ACB" w:rsidP="00B66565">
            <w:r w:rsidRPr="00A35408">
              <w:t>Criterio de Evaluación</w:t>
            </w:r>
          </w:p>
        </w:tc>
        <w:tc>
          <w:tcPr>
            <w:tcW w:w="1980" w:type="dxa"/>
            <w:tcMar>
              <w:top w:w="150" w:type="dxa"/>
              <w:left w:w="240" w:type="dxa"/>
              <w:bottom w:w="150" w:type="dxa"/>
              <w:right w:w="240" w:type="dxa"/>
            </w:tcMar>
            <w:vAlign w:val="center"/>
            <w:hideMark/>
          </w:tcPr>
          <w:p w14:paraId="6EA08841" w14:textId="77777777" w:rsidR="003E2ACB" w:rsidRPr="00A35408" w:rsidRDefault="003E2ACB" w:rsidP="00B66565">
            <w:r w:rsidRPr="00A35408">
              <w:t>Norma Aplicada</w:t>
            </w:r>
          </w:p>
        </w:tc>
        <w:tc>
          <w:tcPr>
            <w:tcW w:w="1049" w:type="dxa"/>
            <w:tcMar>
              <w:top w:w="150" w:type="dxa"/>
              <w:left w:w="240" w:type="dxa"/>
              <w:bottom w:w="150" w:type="dxa"/>
              <w:right w:w="240" w:type="dxa"/>
            </w:tcMar>
            <w:vAlign w:val="center"/>
            <w:hideMark/>
          </w:tcPr>
          <w:p w14:paraId="1F9821EC" w14:textId="77777777" w:rsidR="003E2ACB" w:rsidRPr="00A35408" w:rsidRDefault="003E2ACB" w:rsidP="00B66565">
            <w:r w:rsidRPr="00A35408">
              <w:t>SÍ</w:t>
            </w:r>
          </w:p>
        </w:tc>
        <w:tc>
          <w:tcPr>
            <w:tcW w:w="0" w:type="auto"/>
            <w:tcMar>
              <w:top w:w="150" w:type="dxa"/>
              <w:left w:w="240" w:type="dxa"/>
              <w:bottom w:w="150" w:type="dxa"/>
              <w:right w:w="240" w:type="dxa"/>
            </w:tcMar>
            <w:vAlign w:val="center"/>
            <w:hideMark/>
          </w:tcPr>
          <w:p w14:paraId="2A5A1B66" w14:textId="77777777" w:rsidR="003E2ACB" w:rsidRPr="00A35408" w:rsidRDefault="003E2ACB" w:rsidP="00B66565">
            <w:r w:rsidRPr="00A35408">
              <w:t>NO</w:t>
            </w:r>
          </w:p>
        </w:tc>
        <w:tc>
          <w:tcPr>
            <w:tcW w:w="0" w:type="auto"/>
            <w:tcMar>
              <w:top w:w="150" w:type="dxa"/>
              <w:left w:w="240" w:type="dxa"/>
              <w:bottom w:w="150" w:type="dxa"/>
              <w:right w:w="240" w:type="dxa"/>
            </w:tcMar>
            <w:vAlign w:val="center"/>
            <w:hideMark/>
          </w:tcPr>
          <w:p w14:paraId="5DD9E887" w14:textId="77777777" w:rsidR="003E2ACB" w:rsidRPr="00A35408" w:rsidRDefault="003E2ACB" w:rsidP="00B66565">
            <w:r w:rsidRPr="00A35408">
              <w:t>N/A</w:t>
            </w:r>
          </w:p>
        </w:tc>
        <w:tc>
          <w:tcPr>
            <w:tcW w:w="0" w:type="auto"/>
            <w:tcMar>
              <w:top w:w="150" w:type="dxa"/>
              <w:left w:w="240" w:type="dxa"/>
              <w:bottom w:w="150" w:type="dxa"/>
              <w:right w:w="240" w:type="dxa"/>
            </w:tcMar>
            <w:vAlign w:val="center"/>
            <w:hideMark/>
          </w:tcPr>
          <w:p w14:paraId="0BBA6008" w14:textId="77777777" w:rsidR="003E2ACB" w:rsidRPr="00A35408" w:rsidRDefault="003E2ACB" w:rsidP="00B66565">
            <w:r w:rsidRPr="00A35408">
              <w:t>Observaciones / Hallazgos</w:t>
            </w:r>
          </w:p>
        </w:tc>
      </w:tr>
      <w:tr w:rsidR="003E2ACB" w:rsidRPr="00A35408" w14:paraId="39C6ED3E" w14:textId="77777777" w:rsidTr="003E2ACB">
        <w:trPr>
          <w:trHeight w:val="2856"/>
          <w:jc w:val="center"/>
        </w:trPr>
        <w:tc>
          <w:tcPr>
            <w:tcW w:w="990" w:type="dxa"/>
            <w:tcMar>
              <w:top w:w="150" w:type="dxa"/>
              <w:left w:w="0" w:type="dxa"/>
              <w:bottom w:w="150" w:type="dxa"/>
              <w:right w:w="240" w:type="dxa"/>
            </w:tcMar>
            <w:vAlign w:val="center"/>
            <w:hideMark/>
          </w:tcPr>
          <w:p w14:paraId="6FE5B3B9" w14:textId="77777777" w:rsidR="003E2ACB" w:rsidRPr="00A35408" w:rsidRDefault="003E2ACB" w:rsidP="00B66565">
            <w:r w:rsidRPr="00A35408">
              <w:t>A-01</w:t>
            </w:r>
          </w:p>
        </w:tc>
        <w:tc>
          <w:tcPr>
            <w:tcW w:w="3150" w:type="dxa"/>
            <w:tcMar>
              <w:top w:w="150" w:type="dxa"/>
              <w:left w:w="240" w:type="dxa"/>
              <w:bottom w:w="150" w:type="dxa"/>
              <w:right w:w="240" w:type="dxa"/>
            </w:tcMar>
            <w:vAlign w:val="center"/>
            <w:hideMark/>
          </w:tcPr>
          <w:p w14:paraId="5A2CC487" w14:textId="77777777" w:rsidR="003E2ACB" w:rsidRPr="00A35408" w:rsidRDefault="003E2ACB" w:rsidP="00B66565">
            <w:r w:rsidRPr="00A35408">
              <w:t>¿Existe un inventario formal, actualizado y documentado de todos los activos de red (switches, UPS, puntos de acceso, cableado estructurado)?</w:t>
            </w:r>
          </w:p>
        </w:tc>
        <w:tc>
          <w:tcPr>
            <w:tcW w:w="1980" w:type="dxa"/>
            <w:tcMar>
              <w:top w:w="150" w:type="dxa"/>
              <w:left w:w="240" w:type="dxa"/>
              <w:bottom w:w="150" w:type="dxa"/>
              <w:right w:w="240" w:type="dxa"/>
            </w:tcMar>
            <w:vAlign w:val="center"/>
            <w:hideMark/>
          </w:tcPr>
          <w:p w14:paraId="027C66DB" w14:textId="77777777" w:rsidR="003E2ACB" w:rsidRPr="00A35408" w:rsidRDefault="003E2ACB" w:rsidP="00B66565">
            <w:r w:rsidRPr="00A35408">
              <w:t>COBIT 2019 (DSS01)</w:t>
            </w:r>
          </w:p>
        </w:tc>
        <w:tc>
          <w:tcPr>
            <w:tcW w:w="1049" w:type="dxa"/>
            <w:tcMar>
              <w:top w:w="150" w:type="dxa"/>
              <w:left w:w="240" w:type="dxa"/>
              <w:bottom w:w="150" w:type="dxa"/>
              <w:right w:w="240" w:type="dxa"/>
            </w:tcMar>
            <w:vAlign w:val="center"/>
            <w:hideMark/>
          </w:tcPr>
          <w:p w14:paraId="7982A40A"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23DC1497"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4D0EA020"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4521B91A" w14:textId="77777777" w:rsidR="003E2ACB" w:rsidRPr="00A35408" w:rsidRDefault="003E2ACB" w:rsidP="00B66565">
            <w:r w:rsidRPr="00A35408">
              <w:t>La gestión de inventarios de infraestructura es una práctica operativa fundamental dentro de DSS01.</w:t>
            </w:r>
          </w:p>
        </w:tc>
      </w:tr>
      <w:tr w:rsidR="003E2ACB" w:rsidRPr="00A35408" w14:paraId="6622374D" w14:textId="77777777" w:rsidTr="003E2ACB">
        <w:trPr>
          <w:trHeight w:val="2856"/>
          <w:jc w:val="center"/>
        </w:trPr>
        <w:tc>
          <w:tcPr>
            <w:tcW w:w="990" w:type="dxa"/>
            <w:tcMar>
              <w:top w:w="150" w:type="dxa"/>
              <w:left w:w="0" w:type="dxa"/>
              <w:bottom w:w="150" w:type="dxa"/>
              <w:right w:w="240" w:type="dxa"/>
            </w:tcMar>
            <w:vAlign w:val="center"/>
            <w:hideMark/>
          </w:tcPr>
          <w:p w14:paraId="1F88325A" w14:textId="77777777" w:rsidR="003E2ACB" w:rsidRPr="00A35408" w:rsidRDefault="003E2ACB" w:rsidP="00B66565">
            <w:r w:rsidRPr="00A35408">
              <w:t>A-02</w:t>
            </w:r>
          </w:p>
        </w:tc>
        <w:tc>
          <w:tcPr>
            <w:tcW w:w="3150" w:type="dxa"/>
            <w:tcMar>
              <w:top w:w="150" w:type="dxa"/>
              <w:left w:w="240" w:type="dxa"/>
              <w:bottom w:w="150" w:type="dxa"/>
              <w:right w:w="240" w:type="dxa"/>
            </w:tcMar>
            <w:vAlign w:val="center"/>
            <w:hideMark/>
          </w:tcPr>
          <w:p w14:paraId="47005D78" w14:textId="77777777" w:rsidR="003E2ACB" w:rsidRPr="00A35408" w:rsidRDefault="003E2ACB" w:rsidP="00B66565">
            <w:r w:rsidRPr="00A35408">
              <w:t>¿El inventario incluye información sobre: marca, modelo, número de serie, fecha de adquisición, estado de garantía y ubicación física de cada activo de red?</w:t>
            </w:r>
          </w:p>
        </w:tc>
        <w:tc>
          <w:tcPr>
            <w:tcW w:w="1980" w:type="dxa"/>
            <w:tcMar>
              <w:top w:w="150" w:type="dxa"/>
              <w:left w:w="240" w:type="dxa"/>
              <w:bottom w:w="150" w:type="dxa"/>
              <w:right w:w="240" w:type="dxa"/>
            </w:tcMar>
            <w:vAlign w:val="center"/>
            <w:hideMark/>
          </w:tcPr>
          <w:p w14:paraId="740E95F7" w14:textId="77777777" w:rsidR="003E2ACB" w:rsidRPr="00A35408" w:rsidRDefault="003E2ACB" w:rsidP="00B66565">
            <w:r w:rsidRPr="00A35408">
              <w:t>ISO 27001 (A.8.1.1)</w:t>
            </w:r>
          </w:p>
        </w:tc>
        <w:tc>
          <w:tcPr>
            <w:tcW w:w="1049" w:type="dxa"/>
            <w:tcMar>
              <w:top w:w="150" w:type="dxa"/>
              <w:left w:w="240" w:type="dxa"/>
              <w:bottom w:w="150" w:type="dxa"/>
              <w:right w:w="240" w:type="dxa"/>
            </w:tcMar>
            <w:vAlign w:val="center"/>
            <w:hideMark/>
          </w:tcPr>
          <w:p w14:paraId="6E9C089B"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73032774"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B0D84CD"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30AC8976" w14:textId="77777777" w:rsidR="003E2ACB" w:rsidRPr="00A35408" w:rsidRDefault="003E2ACB" w:rsidP="00B66565"/>
        </w:tc>
      </w:tr>
      <w:tr w:rsidR="003E2ACB" w:rsidRPr="00A35408" w14:paraId="159AF5B5" w14:textId="77777777" w:rsidTr="003E2ACB">
        <w:trPr>
          <w:trHeight w:val="1500"/>
          <w:jc w:val="center"/>
        </w:trPr>
        <w:tc>
          <w:tcPr>
            <w:tcW w:w="990" w:type="dxa"/>
            <w:tcMar>
              <w:top w:w="150" w:type="dxa"/>
              <w:left w:w="0" w:type="dxa"/>
              <w:bottom w:w="150" w:type="dxa"/>
              <w:right w:w="240" w:type="dxa"/>
            </w:tcMar>
            <w:vAlign w:val="center"/>
            <w:hideMark/>
          </w:tcPr>
          <w:p w14:paraId="49B07118" w14:textId="77777777" w:rsidR="003E2ACB" w:rsidRPr="00A35408" w:rsidRDefault="003E2ACB" w:rsidP="00B66565">
            <w:r w:rsidRPr="00A35408">
              <w:lastRenderedPageBreak/>
              <w:t>A-03</w:t>
            </w:r>
          </w:p>
        </w:tc>
        <w:tc>
          <w:tcPr>
            <w:tcW w:w="3150" w:type="dxa"/>
            <w:tcMar>
              <w:top w:w="150" w:type="dxa"/>
              <w:left w:w="240" w:type="dxa"/>
              <w:bottom w:w="150" w:type="dxa"/>
              <w:right w:w="240" w:type="dxa"/>
            </w:tcMar>
            <w:vAlign w:val="center"/>
            <w:hideMark/>
          </w:tcPr>
          <w:p w14:paraId="10EF83AF" w14:textId="77777777" w:rsidR="003E2ACB" w:rsidRPr="00A35408" w:rsidRDefault="003E2ACB" w:rsidP="00B66565">
            <w:r w:rsidRPr="00A35408">
              <w:t>¿Se ha definido un responsable o propietario para cada activo de red crítico?</w:t>
            </w:r>
          </w:p>
        </w:tc>
        <w:tc>
          <w:tcPr>
            <w:tcW w:w="1980" w:type="dxa"/>
            <w:tcMar>
              <w:top w:w="150" w:type="dxa"/>
              <w:left w:w="240" w:type="dxa"/>
              <w:bottom w:w="150" w:type="dxa"/>
              <w:right w:w="240" w:type="dxa"/>
            </w:tcMar>
            <w:vAlign w:val="center"/>
            <w:hideMark/>
          </w:tcPr>
          <w:p w14:paraId="4F9B7B82" w14:textId="77777777" w:rsidR="003E2ACB" w:rsidRPr="00A35408" w:rsidRDefault="003E2ACB" w:rsidP="00B66565">
            <w:r w:rsidRPr="00A35408">
              <w:t>ISO 27001 (A.8.1.2)</w:t>
            </w:r>
          </w:p>
        </w:tc>
        <w:tc>
          <w:tcPr>
            <w:tcW w:w="1049" w:type="dxa"/>
            <w:tcMar>
              <w:top w:w="150" w:type="dxa"/>
              <w:left w:w="240" w:type="dxa"/>
              <w:bottom w:w="150" w:type="dxa"/>
              <w:right w:w="240" w:type="dxa"/>
            </w:tcMar>
            <w:vAlign w:val="center"/>
            <w:hideMark/>
          </w:tcPr>
          <w:p w14:paraId="1ADE0724"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2C4AC8B"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E1C40BD"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7CEC703E" w14:textId="77777777" w:rsidR="003E2ACB" w:rsidRPr="00A35408" w:rsidRDefault="003E2ACB" w:rsidP="00B66565"/>
        </w:tc>
      </w:tr>
      <w:tr w:rsidR="003E2ACB" w:rsidRPr="00A35408" w14:paraId="2935C4D6" w14:textId="77777777" w:rsidTr="003E2ACB">
        <w:trPr>
          <w:trHeight w:val="3204"/>
          <w:jc w:val="center"/>
        </w:trPr>
        <w:tc>
          <w:tcPr>
            <w:tcW w:w="990" w:type="dxa"/>
            <w:tcMar>
              <w:top w:w="150" w:type="dxa"/>
              <w:left w:w="0" w:type="dxa"/>
              <w:bottom w:w="150" w:type="dxa"/>
              <w:right w:w="240" w:type="dxa"/>
            </w:tcMar>
            <w:vAlign w:val="center"/>
            <w:hideMark/>
          </w:tcPr>
          <w:p w14:paraId="74D0EBE7" w14:textId="77777777" w:rsidR="003E2ACB" w:rsidRPr="00A35408" w:rsidRDefault="003E2ACB" w:rsidP="00B66565">
            <w:r w:rsidRPr="00A35408">
              <w:t>A-04</w:t>
            </w:r>
          </w:p>
        </w:tc>
        <w:tc>
          <w:tcPr>
            <w:tcW w:w="3150" w:type="dxa"/>
            <w:tcMar>
              <w:top w:w="150" w:type="dxa"/>
              <w:left w:w="240" w:type="dxa"/>
              <w:bottom w:w="150" w:type="dxa"/>
              <w:right w:w="240" w:type="dxa"/>
            </w:tcMar>
            <w:vAlign w:val="center"/>
            <w:hideMark/>
          </w:tcPr>
          <w:p w14:paraId="0DF7043E" w14:textId="77777777" w:rsidR="003E2ACB" w:rsidRPr="00A35408" w:rsidRDefault="003E2ACB" w:rsidP="00B66565">
            <w:r w:rsidRPr="00A35408">
              <w:t>¿Existe un diagrama de topología de red actualizado que muestre la interconexión de los switches, puntos de acceso y la distribución hacia las 14 áreas funcionales?</w:t>
            </w:r>
          </w:p>
        </w:tc>
        <w:tc>
          <w:tcPr>
            <w:tcW w:w="1980" w:type="dxa"/>
            <w:tcMar>
              <w:top w:w="150" w:type="dxa"/>
              <w:left w:w="240" w:type="dxa"/>
              <w:bottom w:w="150" w:type="dxa"/>
              <w:right w:w="240" w:type="dxa"/>
            </w:tcMar>
            <w:vAlign w:val="center"/>
            <w:hideMark/>
          </w:tcPr>
          <w:p w14:paraId="586A73CC" w14:textId="77777777" w:rsidR="003E2ACB" w:rsidRPr="00A35408" w:rsidRDefault="003E2ACB" w:rsidP="00B66565">
            <w:r w:rsidRPr="00A35408">
              <w:t>Mejores Prácticas (alineado a DSS01)</w:t>
            </w:r>
          </w:p>
        </w:tc>
        <w:tc>
          <w:tcPr>
            <w:tcW w:w="1049" w:type="dxa"/>
            <w:tcMar>
              <w:top w:w="150" w:type="dxa"/>
              <w:left w:w="240" w:type="dxa"/>
              <w:bottom w:w="150" w:type="dxa"/>
              <w:right w:w="240" w:type="dxa"/>
            </w:tcMar>
            <w:vAlign w:val="center"/>
            <w:hideMark/>
          </w:tcPr>
          <w:p w14:paraId="06E93892"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3C2BFC40"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7E78FA77"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022D918F" w14:textId="77777777" w:rsidR="003E2ACB" w:rsidRPr="00A35408" w:rsidRDefault="003E2ACB" w:rsidP="00B66565">
            <w:r w:rsidRPr="00A35408">
              <w:t>Mantener documentación actualizada de la topología es parte de la operación diaria (DSS01).</w:t>
            </w:r>
          </w:p>
        </w:tc>
      </w:tr>
      <w:tr w:rsidR="003E2ACB" w:rsidRPr="00A35408" w14:paraId="2802EFA4" w14:textId="77777777" w:rsidTr="003E2ACB">
        <w:trPr>
          <w:trHeight w:val="2856"/>
          <w:jc w:val="center"/>
        </w:trPr>
        <w:tc>
          <w:tcPr>
            <w:tcW w:w="990" w:type="dxa"/>
            <w:tcMar>
              <w:top w:w="150" w:type="dxa"/>
              <w:left w:w="0" w:type="dxa"/>
              <w:bottom w:w="150" w:type="dxa"/>
              <w:right w:w="240" w:type="dxa"/>
            </w:tcMar>
            <w:vAlign w:val="center"/>
            <w:hideMark/>
          </w:tcPr>
          <w:p w14:paraId="0ECD0DD4" w14:textId="77777777" w:rsidR="003E2ACB" w:rsidRPr="00A35408" w:rsidRDefault="003E2ACB" w:rsidP="00B66565">
            <w:r w:rsidRPr="00A35408">
              <w:t>A-05</w:t>
            </w:r>
          </w:p>
        </w:tc>
        <w:tc>
          <w:tcPr>
            <w:tcW w:w="3150" w:type="dxa"/>
            <w:tcMar>
              <w:top w:w="150" w:type="dxa"/>
              <w:left w:w="240" w:type="dxa"/>
              <w:bottom w:w="150" w:type="dxa"/>
              <w:right w:w="240" w:type="dxa"/>
            </w:tcMar>
            <w:vAlign w:val="center"/>
            <w:hideMark/>
          </w:tcPr>
          <w:p w14:paraId="6B983E74" w14:textId="77777777" w:rsidR="003E2ACB" w:rsidRPr="00A35408" w:rsidRDefault="003E2ACB" w:rsidP="00B66565">
            <w:r w:rsidRPr="00A35408">
              <w:t xml:space="preserve">¿Se ha documentado la antigüedad y el ciclo de vida estimado de los </w:t>
            </w:r>
            <w:proofErr w:type="spellStart"/>
            <w:r w:rsidRPr="00A35408">
              <w:t>switches</w:t>
            </w:r>
            <w:proofErr w:type="spellEnd"/>
            <w:r w:rsidRPr="00A35408">
              <w:t xml:space="preserve"> </w:t>
            </w:r>
            <w:proofErr w:type="spellStart"/>
            <w:r w:rsidRPr="00A35408">
              <w:t>Fast</w:t>
            </w:r>
            <w:proofErr w:type="spellEnd"/>
            <w:r w:rsidRPr="00A35408">
              <w:t xml:space="preserve"> Ethernet para planificar su renovación tecnológica?</w:t>
            </w:r>
          </w:p>
        </w:tc>
        <w:tc>
          <w:tcPr>
            <w:tcW w:w="1980" w:type="dxa"/>
            <w:tcMar>
              <w:top w:w="150" w:type="dxa"/>
              <w:left w:w="240" w:type="dxa"/>
              <w:bottom w:w="150" w:type="dxa"/>
              <w:right w:w="240" w:type="dxa"/>
            </w:tcMar>
            <w:vAlign w:val="center"/>
            <w:hideMark/>
          </w:tcPr>
          <w:p w14:paraId="4AA0CA12" w14:textId="77777777" w:rsidR="003E2ACB" w:rsidRPr="00A35408" w:rsidRDefault="003E2ACB" w:rsidP="00B66565">
            <w:r w:rsidRPr="00A35408">
              <w:t>COBIT 2019 (DSS01)</w:t>
            </w:r>
          </w:p>
        </w:tc>
        <w:tc>
          <w:tcPr>
            <w:tcW w:w="1049" w:type="dxa"/>
            <w:tcMar>
              <w:top w:w="150" w:type="dxa"/>
              <w:left w:w="240" w:type="dxa"/>
              <w:bottom w:w="150" w:type="dxa"/>
              <w:right w:w="240" w:type="dxa"/>
            </w:tcMar>
            <w:vAlign w:val="center"/>
            <w:hideMark/>
          </w:tcPr>
          <w:p w14:paraId="1574FDF7"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443FB603"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B365D4A"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4FA5D5AB" w14:textId="77777777" w:rsidR="003E2ACB" w:rsidRPr="00A35408" w:rsidRDefault="003E2ACB" w:rsidP="00B66565">
            <w:r w:rsidRPr="00A35408">
              <w:t>El seguimiento del ciclo de vida y la planificación del reemplazo se gestionan dentro de las operaciones (DSS01).</w:t>
            </w:r>
          </w:p>
        </w:tc>
      </w:tr>
      <w:tr w:rsidR="003E2ACB" w:rsidRPr="00A35408" w14:paraId="0AD09D1F" w14:textId="77777777" w:rsidTr="003E2ACB">
        <w:trPr>
          <w:trHeight w:val="2184"/>
          <w:jc w:val="center"/>
        </w:trPr>
        <w:tc>
          <w:tcPr>
            <w:tcW w:w="990" w:type="dxa"/>
            <w:tcMar>
              <w:top w:w="150" w:type="dxa"/>
              <w:left w:w="0" w:type="dxa"/>
              <w:bottom w:w="150" w:type="dxa"/>
              <w:right w:w="240" w:type="dxa"/>
            </w:tcMar>
            <w:vAlign w:val="center"/>
            <w:hideMark/>
          </w:tcPr>
          <w:p w14:paraId="13B03D59" w14:textId="77777777" w:rsidR="003E2ACB" w:rsidRPr="00A35408" w:rsidRDefault="003E2ACB" w:rsidP="00B66565">
            <w:r w:rsidRPr="00A35408">
              <w:t>A-06</w:t>
            </w:r>
          </w:p>
        </w:tc>
        <w:tc>
          <w:tcPr>
            <w:tcW w:w="3150" w:type="dxa"/>
            <w:tcMar>
              <w:top w:w="150" w:type="dxa"/>
              <w:left w:w="240" w:type="dxa"/>
              <w:bottom w:w="150" w:type="dxa"/>
              <w:right w:w="240" w:type="dxa"/>
            </w:tcMar>
            <w:vAlign w:val="center"/>
            <w:hideMark/>
          </w:tcPr>
          <w:p w14:paraId="6B2E3FD8" w14:textId="77777777" w:rsidR="003E2ACB" w:rsidRPr="00A35408" w:rsidRDefault="003E2ACB" w:rsidP="00B66565">
            <w:r w:rsidRPr="00A35408">
              <w:t>¿Existe un procedimiento formal para la baja y disposición segura de equipos de red obsoletos o dañados?</w:t>
            </w:r>
          </w:p>
        </w:tc>
        <w:tc>
          <w:tcPr>
            <w:tcW w:w="1980" w:type="dxa"/>
            <w:tcMar>
              <w:top w:w="150" w:type="dxa"/>
              <w:left w:w="240" w:type="dxa"/>
              <w:bottom w:w="150" w:type="dxa"/>
              <w:right w:w="240" w:type="dxa"/>
            </w:tcMar>
            <w:vAlign w:val="center"/>
            <w:hideMark/>
          </w:tcPr>
          <w:p w14:paraId="68542A5E" w14:textId="77777777" w:rsidR="003E2ACB" w:rsidRPr="00A35408" w:rsidRDefault="003E2ACB" w:rsidP="00B66565">
            <w:r w:rsidRPr="00A35408">
              <w:t>ISO 27001 (A.8.3.2), COBIT 2019 (DSS01)</w:t>
            </w:r>
          </w:p>
        </w:tc>
        <w:tc>
          <w:tcPr>
            <w:tcW w:w="1049" w:type="dxa"/>
            <w:tcMar>
              <w:top w:w="150" w:type="dxa"/>
              <w:left w:w="240" w:type="dxa"/>
              <w:bottom w:w="150" w:type="dxa"/>
              <w:right w:w="240" w:type="dxa"/>
            </w:tcMar>
            <w:vAlign w:val="center"/>
            <w:hideMark/>
          </w:tcPr>
          <w:p w14:paraId="7FEA3D5F"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584174EC" w14:textId="77777777" w:rsidR="003E2ACB" w:rsidRPr="00A35408" w:rsidRDefault="003E2ACB" w:rsidP="00B66565">
            <w:r w:rsidRPr="00A35408">
              <w:t>[ ]</w:t>
            </w:r>
          </w:p>
        </w:tc>
        <w:tc>
          <w:tcPr>
            <w:tcW w:w="0" w:type="auto"/>
            <w:tcMar>
              <w:top w:w="150" w:type="dxa"/>
              <w:left w:w="240" w:type="dxa"/>
              <w:bottom w:w="150" w:type="dxa"/>
              <w:right w:w="240" w:type="dxa"/>
            </w:tcMar>
            <w:vAlign w:val="center"/>
            <w:hideMark/>
          </w:tcPr>
          <w:p w14:paraId="622F750C" w14:textId="77777777" w:rsidR="003E2ACB" w:rsidRPr="00A35408" w:rsidRDefault="003E2ACB" w:rsidP="00B66565">
            <w:r w:rsidRPr="00A35408">
              <w:t>[ ]</w:t>
            </w:r>
          </w:p>
        </w:tc>
        <w:tc>
          <w:tcPr>
            <w:tcW w:w="0" w:type="auto"/>
            <w:tcMar>
              <w:top w:w="150" w:type="dxa"/>
              <w:left w:w="240" w:type="dxa"/>
              <w:bottom w:w="150" w:type="dxa"/>
              <w:right w:w="0" w:type="dxa"/>
            </w:tcMar>
            <w:vAlign w:val="center"/>
            <w:hideMark/>
          </w:tcPr>
          <w:p w14:paraId="51AA3C1A" w14:textId="77777777" w:rsidR="003E2ACB" w:rsidRPr="00A35408" w:rsidRDefault="003E2ACB" w:rsidP="00B66565">
            <w:r w:rsidRPr="00A35408">
              <w:t>La disposición segura es una tarea operativa que debe estar documentada (DSS01).</w:t>
            </w:r>
          </w:p>
        </w:tc>
      </w:tr>
    </w:tbl>
    <w:p w14:paraId="0028626B" w14:textId="77777777" w:rsidR="003E2ACB" w:rsidRPr="00A35408" w:rsidRDefault="003E2ACB" w:rsidP="003E2ACB">
      <w:r w:rsidRPr="00A35408">
        <w:rPr>
          <w:b/>
          <w:bCs/>
        </w:rPr>
        <w:lastRenderedPageBreak/>
        <w:t>Auditor Responsable:</w:t>
      </w:r>
      <w:r w:rsidRPr="00A35408">
        <w:t> ______________________________________________</w:t>
      </w:r>
      <w:r w:rsidRPr="00A35408">
        <w:br/>
      </w:r>
      <w:r w:rsidRPr="00A35408">
        <w:rPr>
          <w:b/>
          <w:bCs/>
        </w:rPr>
        <w:t>Fecha de Verificación:</w:t>
      </w:r>
      <w:r w:rsidRPr="00A35408">
        <w:t> ______ / ______ / 2026</w:t>
      </w:r>
      <w:r w:rsidRPr="00A35408">
        <w:br/>
      </w:r>
      <w:r w:rsidRPr="00A35408">
        <w:rPr>
          <w:b/>
          <w:bCs/>
        </w:rPr>
        <w:t>Firma del Auditor:</w:t>
      </w:r>
      <w:r w:rsidRPr="00A35408">
        <w:t> ______________________________________________</w:t>
      </w:r>
    </w:p>
    <w:p w14:paraId="2854402B" w14:textId="77777777" w:rsidR="003E2ACB" w:rsidRDefault="003E2ACB" w:rsidP="003E2ACB"/>
    <w:p w14:paraId="15FAD9C8" w14:textId="296FD4A6" w:rsidR="003E2ACB" w:rsidRDefault="003E2ACB" w:rsidP="006C5E71">
      <w:pPr>
        <w:rPr>
          <w:rFonts w:ascii="Arial" w:hAnsi="Arial" w:cs="Arial"/>
          <w:b/>
          <w:bCs/>
        </w:rPr>
      </w:pPr>
    </w:p>
    <w:p w14:paraId="423DA651" w14:textId="77777777" w:rsidR="003E2ACB" w:rsidRDefault="003E2ACB">
      <w:pPr>
        <w:spacing w:line="278" w:lineRule="auto"/>
        <w:rPr>
          <w:rFonts w:ascii="Arial" w:hAnsi="Arial" w:cs="Arial"/>
          <w:b/>
          <w:bCs/>
        </w:rPr>
      </w:pPr>
      <w:r>
        <w:rPr>
          <w:rFonts w:ascii="Arial" w:hAnsi="Arial" w:cs="Arial"/>
          <w:b/>
          <w:bCs/>
        </w:rPr>
        <w:br w:type="page"/>
      </w:r>
    </w:p>
    <w:p w14:paraId="52224C3D" w14:textId="73AA4A36" w:rsidR="003E2ACB" w:rsidRDefault="003E2ACB" w:rsidP="003E2ACB">
      <w:pPr>
        <w:rPr>
          <w:rFonts w:ascii="Arial" w:hAnsi="Arial" w:cs="Arial"/>
          <w:b/>
          <w:bCs/>
        </w:rPr>
      </w:pPr>
      <w:r>
        <w:rPr>
          <w:rFonts w:ascii="Arial" w:hAnsi="Arial" w:cs="Arial"/>
          <w:b/>
          <w:bCs/>
        </w:rPr>
        <w:lastRenderedPageBreak/>
        <w:t>Anexo 3. Evidencias de auditoria</w:t>
      </w:r>
    </w:p>
    <w:p w14:paraId="66EE01FC" w14:textId="53CF10DD" w:rsidR="003E2ACB" w:rsidRDefault="003E2ACB" w:rsidP="003E2ACB">
      <w:pPr>
        <w:rPr>
          <w:rFonts w:ascii="Arial" w:hAnsi="Arial" w:cs="Arial"/>
          <w:b/>
          <w:bCs/>
        </w:rPr>
      </w:pPr>
    </w:p>
    <w:p w14:paraId="49C6D2D7" w14:textId="1C0DE976" w:rsidR="003E2ACB" w:rsidRPr="00816FE8" w:rsidRDefault="00FA3C39" w:rsidP="003E2ACB">
      <w:pPr>
        <w:rPr>
          <w:rFonts w:ascii="Arial" w:hAnsi="Arial" w:cs="Arial"/>
          <w:b/>
          <w:bCs/>
        </w:rPr>
      </w:pPr>
      <w:r>
        <w:rPr>
          <w:rFonts w:ascii="Arial" w:hAnsi="Arial" w:cs="Arial"/>
          <w:b/>
          <w:bCs/>
          <w:noProof/>
          <w:lang w:eastAsia="es-US"/>
        </w:rPr>
        <w:drawing>
          <wp:inline distT="0" distB="0" distL="0" distR="0" wp14:anchorId="5CC21008" wp14:editId="67D077D6">
            <wp:extent cx="5943600" cy="4457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BC61711" w14:textId="57B10B24" w:rsidR="003E2ACB" w:rsidRDefault="00FA3C39" w:rsidP="006C5E71">
      <w:pPr>
        <w:rPr>
          <w:rFonts w:ascii="Arial" w:hAnsi="Arial" w:cs="Arial"/>
        </w:rPr>
      </w:pPr>
      <w:r>
        <w:rPr>
          <w:rFonts w:ascii="Arial" w:hAnsi="Arial" w:cs="Arial"/>
          <w:b/>
          <w:bCs/>
        </w:rPr>
        <w:t xml:space="preserve">Imagen 1. </w:t>
      </w:r>
      <w:r w:rsidR="00E80ACB" w:rsidRPr="00E80ACB">
        <w:rPr>
          <w:rFonts w:ascii="Arial" w:hAnsi="Arial" w:cs="Arial"/>
        </w:rPr>
        <w:t xml:space="preserve">Los dos switches principales ubicados en el área de Dirección </w:t>
      </w:r>
      <w:r w:rsidR="00E80ACB">
        <w:rPr>
          <w:rFonts w:ascii="Arial" w:hAnsi="Arial" w:cs="Arial"/>
        </w:rPr>
        <w:t>no cuentan con un</w:t>
      </w:r>
      <w:r w:rsidR="00E80ACB" w:rsidRPr="00E80ACB">
        <w:rPr>
          <w:rFonts w:ascii="Arial" w:hAnsi="Arial" w:cs="Arial"/>
        </w:rPr>
        <w:t xml:space="preserve"> con un Rack</w:t>
      </w:r>
      <w:r w:rsidR="00E80ACB">
        <w:rPr>
          <w:rFonts w:ascii="Arial" w:hAnsi="Arial" w:cs="Arial"/>
          <w:b/>
          <w:bCs/>
        </w:rPr>
        <w:t xml:space="preserve"> </w:t>
      </w:r>
      <w:r w:rsidR="00E80ACB">
        <w:rPr>
          <w:rFonts w:ascii="Arial" w:hAnsi="Arial" w:cs="Arial"/>
        </w:rPr>
        <w:t xml:space="preserve">ni con un </w:t>
      </w:r>
      <w:proofErr w:type="spellStart"/>
      <w:r w:rsidR="00E80ACB">
        <w:rPr>
          <w:rFonts w:ascii="Arial" w:hAnsi="Arial" w:cs="Arial"/>
        </w:rPr>
        <w:t>patch</w:t>
      </w:r>
      <w:proofErr w:type="spellEnd"/>
      <w:r w:rsidR="00E80ACB">
        <w:rPr>
          <w:rFonts w:ascii="Arial" w:hAnsi="Arial" w:cs="Arial"/>
        </w:rPr>
        <w:t xml:space="preserve"> panel. </w:t>
      </w:r>
    </w:p>
    <w:p w14:paraId="66805596" w14:textId="64604E81" w:rsidR="00E80ACB" w:rsidRDefault="00E80ACB" w:rsidP="006C5E71">
      <w:pPr>
        <w:rPr>
          <w:rFonts w:ascii="Arial" w:hAnsi="Arial" w:cs="Arial"/>
        </w:rPr>
      </w:pPr>
    </w:p>
    <w:p w14:paraId="5DB0A419" w14:textId="5C9428E0" w:rsidR="00E80ACB" w:rsidRDefault="00E80ACB" w:rsidP="006C5E71">
      <w:pPr>
        <w:rPr>
          <w:rFonts w:ascii="Arial" w:hAnsi="Arial" w:cs="Arial"/>
        </w:rPr>
      </w:pPr>
    </w:p>
    <w:p w14:paraId="3AF0F264" w14:textId="488FB813" w:rsidR="00E80ACB" w:rsidRDefault="00E80ACB" w:rsidP="006C5E71">
      <w:pPr>
        <w:rPr>
          <w:rFonts w:ascii="Arial" w:hAnsi="Arial" w:cs="Arial"/>
        </w:rPr>
      </w:pPr>
    </w:p>
    <w:p w14:paraId="4C959142" w14:textId="20F28172" w:rsidR="00E80ACB" w:rsidRDefault="00E80ACB" w:rsidP="006C5E71">
      <w:pPr>
        <w:rPr>
          <w:rFonts w:ascii="Arial" w:hAnsi="Arial" w:cs="Arial"/>
        </w:rPr>
      </w:pPr>
    </w:p>
    <w:p w14:paraId="125CBE8B" w14:textId="0B06A2F5" w:rsidR="00E80ACB" w:rsidRDefault="00E80ACB" w:rsidP="006C5E71">
      <w:pPr>
        <w:rPr>
          <w:rFonts w:ascii="Arial" w:hAnsi="Arial" w:cs="Arial"/>
        </w:rPr>
      </w:pPr>
    </w:p>
    <w:p w14:paraId="18A636EC" w14:textId="3B95ABC4" w:rsidR="00E80ACB" w:rsidRDefault="00E80ACB" w:rsidP="006C5E71">
      <w:pPr>
        <w:rPr>
          <w:rFonts w:ascii="Arial" w:hAnsi="Arial" w:cs="Arial"/>
        </w:rPr>
      </w:pPr>
    </w:p>
    <w:p w14:paraId="77EB423C" w14:textId="1758F54E" w:rsidR="00E80ACB" w:rsidRDefault="00E80ACB" w:rsidP="006C5E71">
      <w:pPr>
        <w:rPr>
          <w:rFonts w:ascii="Arial" w:hAnsi="Arial" w:cs="Arial"/>
        </w:rPr>
      </w:pPr>
    </w:p>
    <w:p w14:paraId="4AC76E67" w14:textId="5FE340AE" w:rsidR="00E80ACB" w:rsidRDefault="00E80ACB" w:rsidP="006C5E71">
      <w:pPr>
        <w:rPr>
          <w:rFonts w:ascii="Arial" w:hAnsi="Arial" w:cs="Arial"/>
        </w:rPr>
      </w:pPr>
    </w:p>
    <w:p w14:paraId="2C353631" w14:textId="6643CC15" w:rsidR="00E80ACB" w:rsidRDefault="00E80ACB" w:rsidP="006C5E71">
      <w:pPr>
        <w:rPr>
          <w:rFonts w:ascii="Arial" w:hAnsi="Arial" w:cs="Arial"/>
          <w:noProof/>
        </w:rPr>
      </w:pPr>
      <w:r>
        <w:rPr>
          <w:rFonts w:ascii="Arial" w:hAnsi="Arial" w:cs="Arial"/>
          <w:noProof/>
          <w:lang w:eastAsia="es-US"/>
        </w:rPr>
        <w:lastRenderedPageBreak/>
        <w:drawing>
          <wp:inline distT="0" distB="0" distL="0" distR="0" wp14:anchorId="0E7E7D98" wp14:editId="1D43915C">
            <wp:extent cx="5943600" cy="4457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6AE43F" w14:textId="7F772FA0" w:rsidR="00E80ACB" w:rsidRDefault="00E80ACB" w:rsidP="00E80ACB">
      <w:pPr>
        <w:rPr>
          <w:rFonts w:ascii="Arial" w:hAnsi="Arial" w:cs="Arial"/>
        </w:rPr>
      </w:pPr>
      <w:r>
        <w:rPr>
          <w:rFonts w:ascii="Arial" w:hAnsi="Arial" w:cs="Arial"/>
          <w:b/>
          <w:bCs/>
        </w:rPr>
        <w:t xml:space="preserve">Imagen 2. </w:t>
      </w:r>
      <w:r w:rsidR="002D1D31">
        <w:rPr>
          <w:rFonts w:ascii="Arial" w:hAnsi="Arial" w:cs="Arial"/>
        </w:rPr>
        <w:t>El tercer switch que se encuentra en la oficina ‘Varios 1’</w:t>
      </w:r>
      <w:r w:rsidRPr="00E80ACB">
        <w:rPr>
          <w:rFonts w:ascii="Arial" w:hAnsi="Arial" w:cs="Arial"/>
        </w:rPr>
        <w:t xml:space="preserve"> </w:t>
      </w:r>
      <w:r>
        <w:rPr>
          <w:rFonts w:ascii="Arial" w:hAnsi="Arial" w:cs="Arial"/>
        </w:rPr>
        <w:t>no cuentan con un</w:t>
      </w:r>
      <w:r w:rsidRPr="00E80ACB">
        <w:rPr>
          <w:rFonts w:ascii="Arial" w:hAnsi="Arial" w:cs="Arial"/>
        </w:rPr>
        <w:t xml:space="preserve"> con un Rack</w:t>
      </w:r>
      <w:r>
        <w:rPr>
          <w:rFonts w:ascii="Arial" w:hAnsi="Arial" w:cs="Arial"/>
          <w:b/>
          <w:bCs/>
        </w:rPr>
        <w:t xml:space="preserve"> </w:t>
      </w:r>
      <w:r>
        <w:rPr>
          <w:rFonts w:ascii="Arial" w:hAnsi="Arial" w:cs="Arial"/>
        </w:rPr>
        <w:t xml:space="preserve">ni con un </w:t>
      </w:r>
      <w:proofErr w:type="spellStart"/>
      <w:r>
        <w:rPr>
          <w:rFonts w:ascii="Arial" w:hAnsi="Arial" w:cs="Arial"/>
        </w:rPr>
        <w:t>patch</w:t>
      </w:r>
      <w:proofErr w:type="spellEnd"/>
      <w:r>
        <w:rPr>
          <w:rFonts w:ascii="Arial" w:hAnsi="Arial" w:cs="Arial"/>
        </w:rPr>
        <w:t xml:space="preserve"> panel. </w:t>
      </w:r>
    </w:p>
    <w:p w14:paraId="51F9304C" w14:textId="1A6B1BCB" w:rsidR="00E80ACB" w:rsidRDefault="00E80ACB" w:rsidP="00E80ACB">
      <w:pPr>
        <w:rPr>
          <w:rFonts w:ascii="Arial" w:hAnsi="Arial" w:cs="Arial"/>
        </w:rPr>
      </w:pPr>
    </w:p>
    <w:p w14:paraId="1A15E83B" w14:textId="557ADCB9" w:rsidR="002D1D31" w:rsidRDefault="002D1D31" w:rsidP="00E80ACB">
      <w:pPr>
        <w:rPr>
          <w:rFonts w:ascii="Arial" w:hAnsi="Arial" w:cs="Arial"/>
        </w:rPr>
      </w:pPr>
    </w:p>
    <w:p w14:paraId="6572955F" w14:textId="77D95A7D" w:rsidR="002D1D31" w:rsidRDefault="002D1D31" w:rsidP="00E80ACB">
      <w:pPr>
        <w:rPr>
          <w:rFonts w:ascii="Arial" w:hAnsi="Arial" w:cs="Arial"/>
        </w:rPr>
      </w:pPr>
    </w:p>
    <w:p w14:paraId="68716CB6" w14:textId="62647355" w:rsidR="002D1D31" w:rsidRDefault="002D1D31" w:rsidP="00E80ACB">
      <w:pPr>
        <w:rPr>
          <w:rFonts w:ascii="Arial" w:hAnsi="Arial" w:cs="Arial"/>
        </w:rPr>
      </w:pPr>
    </w:p>
    <w:p w14:paraId="42A96F54" w14:textId="7920AF1F" w:rsidR="002D1D31" w:rsidRDefault="002D1D31" w:rsidP="00E80ACB">
      <w:pPr>
        <w:rPr>
          <w:rFonts w:ascii="Arial" w:hAnsi="Arial" w:cs="Arial"/>
        </w:rPr>
      </w:pPr>
    </w:p>
    <w:p w14:paraId="75EB2EA5" w14:textId="5A696FD8" w:rsidR="002D1D31" w:rsidRDefault="002D1D31" w:rsidP="00E80ACB">
      <w:pPr>
        <w:rPr>
          <w:rFonts w:ascii="Arial" w:hAnsi="Arial" w:cs="Arial"/>
        </w:rPr>
      </w:pPr>
    </w:p>
    <w:p w14:paraId="19F48DB5" w14:textId="55ED233B" w:rsidR="002D1D31" w:rsidRDefault="002D1D31" w:rsidP="00E80ACB">
      <w:pPr>
        <w:rPr>
          <w:rFonts w:ascii="Arial" w:hAnsi="Arial" w:cs="Arial"/>
        </w:rPr>
      </w:pPr>
    </w:p>
    <w:p w14:paraId="056D7D68" w14:textId="5470B2A1" w:rsidR="002D1D31" w:rsidRDefault="002D1D31" w:rsidP="00E80ACB">
      <w:pPr>
        <w:rPr>
          <w:rFonts w:ascii="Arial" w:hAnsi="Arial" w:cs="Arial"/>
        </w:rPr>
      </w:pPr>
    </w:p>
    <w:p w14:paraId="0281BF01" w14:textId="46894E26" w:rsidR="002D1D31" w:rsidRDefault="002D1D31" w:rsidP="00E80ACB">
      <w:pPr>
        <w:rPr>
          <w:rFonts w:ascii="Arial" w:hAnsi="Arial" w:cs="Arial"/>
        </w:rPr>
      </w:pPr>
    </w:p>
    <w:p w14:paraId="24E73AF0" w14:textId="77777777" w:rsidR="002D1D31" w:rsidRPr="00E80ACB" w:rsidRDefault="002D1D31" w:rsidP="00E80ACB">
      <w:pPr>
        <w:rPr>
          <w:rFonts w:ascii="Arial" w:hAnsi="Arial" w:cs="Arial"/>
        </w:rPr>
      </w:pPr>
    </w:p>
    <w:sectPr w:rsidR="002D1D31" w:rsidRPr="00E80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2AB9"/>
    <w:multiLevelType w:val="multilevel"/>
    <w:tmpl w:val="8F2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C1780"/>
    <w:multiLevelType w:val="multilevel"/>
    <w:tmpl w:val="942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066222"/>
    <w:multiLevelType w:val="hybridMultilevel"/>
    <w:tmpl w:val="73A4BAE4"/>
    <w:lvl w:ilvl="0" w:tplc="C6FE99FA">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nsid w:val="040F66A0"/>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BAC7055"/>
    <w:multiLevelType w:val="multilevel"/>
    <w:tmpl w:val="805C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7072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BD0622"/>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A668DF"/>
    <w:multiLevelType w:val="multilevel"/>
    <w:tmpl w:val="09C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F7260"/>
    <w:multiLevelType w:val="multilevel"/>
    <w:tmpl w:val="511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5B17A1"/>
    <w:multiLevelType w:val="multilevel"/>
    <w:tmpl w:val="726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B83E41"/>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F102D9"/>
    <w:multiLevelType w:val="multilevel"/>
    <w:tmpl w:val="BA92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5C2C36"/>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45B45C4"/>
    <w:multiLevelType w:val="multilevel"/>
    <w:tmpl w:val="74CA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DE4FF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93C6CD8"/>
    <w:multiLevelType w:val="multilevel"/>
    <w:tmpl w:val="C85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A2136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AFD2F74"/>
    <w:multiLevelType w:val="multilevel"/>
    <w:tmpl w:val="54440DB8"/>
    <w:lvl w:ilvl="0">
      <w:start w:val="1"/>
      <w:numFmt w:val="bullet"/>
      <w:lvlText w:val=""/>
      <w:lvlJc w:val="left"/>
      <w:pPr>
        <w:tabs>
          <w:tab w:val="num" w:pos="1286"/>
        </w:tabs>
        <w:ind w:left="1286" w:hanging="360"/>
      </w:pPr>
      <w:rPr>
        <w:rFonts w:ascii="Symbol" w:hAnsi="Symbol" w:hint="default"/>
        <w:sz w:val="20"/>
      </w:rPr>
    </w:lvl>
    <w:lvl w:ilvl="1">
      <w:start w:val="1"/>
      <w:numFmt w:val="bullet"/>
      <w:lvlText w:val="o"/>
      <w:lvlJc w:val="left"/>
      <w:pPr>
        <w:tabs>
          <w:tab w:val="num" w:pos="2006"/>
        </w:tabs>
        <w:ind w:left="2006" w:hanging="360"/>
      </w:pPr>
      <w:rPr>
        <w:rFonts w:ascii="Courier New" w:hAnsi="Courier New" w:cs="Times New Roman" w:hint="default"/>
        <w:sz w:val="20"/>
      </w:rPr>
    </w:lvl>
    <w:lvl w:ilvl="2">
      <w:start w:val="1"/>
      <w:numFmt w:val="bullet"/>
      <w:lvlText w:val=""/>
      <w:lvlJc w:val="left"/>
      <w:pPr>
        <w:tabs>
          <w:tab w:val="num" w:pos="2726"/>
        </w:tabs>
        <w:ind w:left="2726" w:hanging="360"/>
      </w:pPr>
      <w:rPr>
        <w:rFonts w:ascii="Wingdings" w:hAnsi="Wingdings" w:hint="default"/>
        <w:sz w:val="20"/>
      </w:rPr>
    </w:lvl>
    <w:lvl w:ilvl="3">
      <w:start w:val="1"/>
      <w:numFmt w:val="bullet"/>
      <w:lvlText w:val=""/>
      <w:lvlJc w:val="left"/>
      <w:pPr>
        <w:tabs>
          <w:tab w:val="num" w:pos="3446"/>
        </w:tabs>
        <w:ind w:left="3446" w:hanging="360"/>
      </w:pPr>
      <w:rPr>
        <w:rFonts w:ascii="Wingdings" w:hAnsi="Wingdings" w:hint="default"/>
        <w:sz w:val="20"/>
      </w:rPr>
    </w:lvl>
    <w:lvl w:ilvl="4">
      <w:start w:val="1"/>
      <w:numFmt w:val="bullet"/>
      <w:lvlText w:val=""/>
      <w:lvlJc w:val="left"/>
      <w:pPr>
        <w:tabs>
          <w:tab w:val="num" w:pos="4166"/>
        </w:tabs>
        <w:ind w:left="4166" w:hanging="360"/>
      </w:pPr>
      <w:rPr>
        <w:rFonts w:ascii="Wingdings" w:hAnsi="Wingdings" w:hint="default"/>
        <w:sz w:val="20"/>
      </w:rPr>
    </w:lvl>
    <w:lvl w:ilvl="5">
      <w:start w:val="1"/>
      <w:numFmt w:val="bullet"/>
      <w:lvlText w:val=""/>
      <w:lvlJc w:val="left"/>
      <w:pPr>
        <w:tabs>
          <w:tab w:val="num" w:pos="4886"/>
        </w:tabs>
        <w:ind w:left="4886" w:hanging="360"/>
      </w:pPr>
      <w:rPr>
        <w:rFonts w:ascii="Wingdings" w:hAnsi="Wingdings" w:hint="default"/>
        <w:sz w:val="20"/>
      </w:rPr>
    </w:lvl>
    <w:lvl w:ilvl="6">
      <w:start w:val="1"/>
      <w:numFmt w:val="bullet"/>
      <w:lvlText w:val=""/>
      <w:lvlJc w:val="left"/>
      <w:pPr>
        <w:tabs>
          <w:tab w:val="num" w:pos="5606"/>
        </w:tabs>
        <w:ind w:left="5606" w:hanging="360"/>
      </w:pPr>
      <w:rPr>
        <w:rFonts w:ascii="Wingdings" w:hAnsi="Wingdings" w:hint="default"/>
        <w:sz w:val="20"/>
      </w:rPr>
    </w:lvl>
    <w:lvl w:ilvl="7">
      <w:start w:val="1"/>
      <w:numFmt w:val="bullet"/>
      <w:lvlText w:val=""/>
      <w:lvlJc w:val="left"/>
      <w:pPr>
        <w:tabs>
          <w:tab w:val="num" w:pos="6326"/>
        </w:tabs>
        <w:ind w:left="6326" w:hanging="360"/>
      </w:pPr>
      <w:rPr>
        <w:rFonts w:ascii="Wingdings" w:hAnsi="Wingdings" w:hint="default"/>
        <w:sz w:val="20"/>
      </w:rPr>
    </w:lvl>
    <w:lvl w:ilvl="8">
      <w:start w:val="1"/>
      <w:numFmt w:val="bullet"/>
      <w:lvlText w:val=""/>
      <w:lvlJc w:val="left"/>
      <w:pPr>
        <w:tabs>
          <w:tab w:val="num" w:pos="7046"/>
        </w:tabs>
        <w:ind w:left="7046" w:hanging="360"/>
      </w:pPr>
      <w:rPr>
        <w:rFonts w:ascii="Wingdings" w:hAnsi="Wingdings" w:hint="default"/>
        <w:sz w:val="20"/>
      </w:rPr>
    </w:lvl>
  </w:abstractNum>
  <w:abstractNum w:abstractNumId="18">
    <w:nsid w:val="3C7D4D03"/>
    <w:multiLevelType w:val="hybridMultilevel"/>
    <w:tmpl w:val="3BB01F22"/>
    <w:lvl w:ilvl="0" w:tplc="FABEEBA2">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9">
    <w:nsid w:val="426844BF"/>
    <w:multiLevelType w:val="hybridMultilevel"/>
    <w:tmpl w:val="82D82960"/>
    <w:lvl w:ilvl="0" w:tplc="540A0001">
      <w:start w:val="1"/>
      <w:numFmt w:val="bullet"/>
      <w:lvlText w:val=""/>
      <w:lvlJc w:val="left"/>
      <w:pPr>
        <w:ind w:left="1286" w:hanging="360"/>
      </w:pPr>
      <w:rPr>
        <w:rFonts w:ascii="Symbol" w:hAnsi="Symbol" w:hint="default"/>
      </w:rPr>
    </w:lvl>
    <w:lvl w:ilvl="1" w:tplc="540A0003">
      <w:start w:val="1"/>
      <w:numFmt w:val="bullet"/>
      <w:lvlText w:val="o"/>
      <w:lvlJc w:val="left"/>
      <w:pPr>
        <w:ind w:left="2006" w:hanging="360"/>
      </w:pPr>
      <w:rPr>
        <w:rFonts w:ascii="Courier New" w:hAnsi="Courier New" w:cs="Courier New" w:hint="default"/>
      </w:rPr>
    </w:lvl>
    <w:lvl w:ilvl="2" w:tplc="540A0005">
      <w:start w:val="1"/>
      <w:numFmt w:val="bullet"/>
      <w:lvlText w:val=""/>
      <w:lvlJc w:val="left"/>
      <w:pPr>
        <w:ind w:left="2726" w:hanging="360"/>
      </w:pPr>
      <w:rPr>
        <w:rFonts w:ascii="Wingdings" w:hAnsi="Wingdings" w:hint="default"/>
      </w:rPr>
    </w:lvl>
    <w:lvl w:ilvl="3" w:tplc="540A0001">
      <w:start w:val="1"/>
      <w:numFmt w:val="bullet"/>
      <w:lvlText w:val=""/>
      <w:lvlJc w:val="left"/>
      <w:pPr>
        <w:ind w:left="3446" w:hanging="360"/>
      </w:pPr>
      <w:rPr>
        <w:rFonts w:ascii="Symbol" w:hAnsi="Symbol" w:hint="default"/>
      </w:rPr>
    </w:lvl>
    <w:lvl w:ilvl="4" w:tplc="540A0003">
      <w:start w:val="1"/>
      <w:numFmt w:val="bullet"/>
      <w:lvlText w:val="o"/>
      <w:lvlJc w:val="left"/>
      <w:pPr>
        <w:ind w:left="4166" w:hanging="360"/>
      </w:pPr>
      <w:rPr>
        <w:rFonts w:ascii="Courier New" w:hAnsi="Courier New" w:cs="Courier New" w:hint="default"/>
      </w:rPr>
    </w:lvl>
    <w:lvl w:ilvl="5" w:tplc="540A0005">
      <w:start w:val="1"/>
      <w:numFmt w:val="bullet"/>
      <w:lvlText w:val=""/>
      <w:lvlJc w:val="left"/>
      <w:pPr>
        <w:ind w:left="4886" w:hanging="360"/>
      </w:pPr>
      <w:rPr>
        <w:rFonts w:ascii="Wingdings" w:hAnsi="Wingdings" w:hint="default"/>
      </w:rPr>
    </w:lvl>
    <w:lvl w:ilvl="6" w:tplc="540A0001">
      <w:start w:val="1"/>
      <w:numFmt w:val="bullet"/>
      <w:lvlText w:val=""/>
      <w:lvlJc w:val="left"/>
      <w:pPr>
        <w:ind w:left="5606" w:hanging="360"/>
      </w:pPr>
      <w:rPr>
        <w:rFonts w:ascii="Symbol" w:hAnsi="Symbol" w:hint="default"/>
      </w:rPr>
    </w:lvl>
    <w:lvl w:ilvl="7" w:tplc="540A0003">
      <w:start w:val="1"/>
      <w:numFmt w:val="bullet"/>
      <w:lvlText w:val="o"/>
      <w:lvlJc w:val="left"/>
      <w:pPr>
        <w:ind w:left="6326" w:hanging="360"/>
      </w:pPr>
      <w:rPr>
        <w:rFonts w:ascii="Courier New" w:hAnsi="Courier New" w:cs="Courier New" w:hint="default"/>
      </w:rPr>
    </w:lvl>
    <w:lvl w:ilvl="8" w:tplc="540A0005">
      <w:start w:val="1"/>
      <w:numFmt w:val="bullet"/>
      <w:lvlText w:val=""/>
      <w:lvlJc w:val="left"/>
      <w:pPr>
        <w:ind w:left="7046" w:hanging="360"/>
      </w:pPr>
      <w:rPr>
        <w:rFonts w:ascii="Wingdings" w:hAnsi="Wingdings" w:hint="default"/>
      </w:rPr>
    </w:lvl>
  </w:abstractNum>
  <w:abstractNum w:abstractNumId="20">
    <w:nsid w:val="4769425B"/>
    <w:multiLevelType w:val="multilevel"/>
    <w:tmpl w:val="ADF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C85840"/>
    <w:multiLevelType w:val="multilevel"/>
    <w:tmpl w:val="898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226DF0"/>
    <w:multiLevelType w:val="multilevel"/>
    <w:tmpl w:val="B91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964183"/>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AE0955"/>
    <w:multiLevelType w:val="multilevel"/>
    <w:tmpl w:val="7CC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5F220E"/>
    <w:multiLevelType w:val="multilevel"/>
    <w:tmpl w:val="476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745148"/>
    <w:multiLevelType w:val="multilevel"/>
    <w:tmpl w:val="17300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3506720"/>
    <w:multiLevelType w:val="hybridMultilevel"/>
    <w:tmpl w:val="3BB01F22"/>
    <w:lvl w:ilvl="0" w:tplc="FABEEBA2">
      <w:start w:val="1"/>
      <w:numFmt w:val="upperRoman"/>
      <w:lvlText w:val="%1."/>
      <w:lvlJc w:val="left"/>
      <w:pPr>
        <w:ind w:left="1080" w:hanging="72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8">
    <w:nsid w:val="55A85B47"/>
    <w:multiLevelType w:val="multilevel"/>
    <w:tmpl w:val="DF8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CE7551"/>
    <w:multiLevelType w:val="multilevel"/>
    <w:tmpl w:val="6DEA2DFE"/>
    <w:lvl w:ilvl="0">
      <w:start w:val="1"/>
      <w:numFmt w:val="bullet"/>
      <w:lvlText w:val=""/>
      <w:lvlJc w:val="left"/>
      <w:pPr>
        <w:tabs>
          <w:tab w:val="num" w:pos="720"/>
        </w:tabs>
        <w:ind w:left="720" w:hanging="360"/>
      </w:pPr>
      <w:rPr>
        <w:rFonts w:ascii="Symbol" w:hAnsi="Symbol" w:hint="default"/>
        <w:sz w:val="20"/>
      </w:rPr>
    </w:lvl>
    <w:lvl w:ilvl="1">
      <w:start w:val="9"/>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976545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9EA2427"/>
    <w:multiLevelType w:val="multilevel"/>
    <w:tmpl w:val="34B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753187"/>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C8A667E"/>
    <w:multiLevelType w:val="multilevel"/>
    <w:tmpl w:val="891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03659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31A2714"/>
    <w:multiLevelType w:val="multilevel"/>
    <w:tmpl w:val="AA2C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63A74B12"/>
    <w:multiLevelType w:val="multilevel"/>
    <w:tmpl w:val="912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4F352F"/>
    <w:multiLevelType w:val="multilevel"/>
    <w:tmpl w:val="F4B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2C0FBE"/>
    <w:multiLevelType w:val="multilevel"/>
    <w:tmpl w:val="3B9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2A3EA6"/>
    <w:multiLevelType w:val="multilevel"/>
    <w:tmpl w:val="046AA7D4"/>
    <w:lvl w:ilvl="0">
      <w:start w:val="1"/>
      <w:numFmt w:val="bullet"/>
      <w:lvlText w:val=""/>
      <w:lvlJc w:val="left"/>
      <w:pPr>
        <w:tabs>
          <w:tab w:val="num" w:pos="720"/>
        </w:tabs>
        <w:ind w:left="720" w:hanging="360"/>
      </w:pPr>
      <w:rPr>
        <w:rFonts w:ascii="Symbol" w:hAnsi="Symbol" w:hint="default"/>
        <w:sz w:val="20"/>
      </w:rPr>
    </w:lvl>
    <w:lvl w:ilvl="1">
      <w:start w:val="10"/>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89176F"/>
    <w:multiLevelType w:val="multilevel"/>
    <w:tmpl w:val="8B2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B042831"/>
    <w:multiLevelType w:val="multilevel"/>
    <w:tmpl w:val="146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065851"/>
    <w:multiLevelType w:val="multilevel"/>
    <w:tmpl w:val="D4F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7"/>
  </w:num>
  <w:num w:numId="3">
    <w:abstractNumId w:val="19"/>
  </w:num>
  <w:num w:numId="4">
    <w:abstractNumId w:val="35"/>
  </w:num>
  <w:num w:numId="5">
    <w:abstractNumId w:val="13"/>
  </w:num>
  <w:num w:numId="6">
    <w:abstractNumId w:val="39"/>
  </w:num>
  <w:num w:numId="7">
    <w:abstractNumId w:val="29"/>
  </w:num>
  <w:num w:numId="8">
    <w:abstractNumId w:val="25"/>
  </w:num>
  <w:num w:numId="9">
    <w:abstractNumId w:val="2"/>
  </w:num>
  <w:num w:numId="10">
    <w:abstractNumId w:val="6"/>
  </w:num>
  <w:num w:numId="11">
    <w:abstractNumId w:val="23"/>
  </w:num>
  <w:num w:numId="12">
    <w:abstractNumId w:val="22"/>
  </w:num>
  <w:num w:numId="13">
    <w:abstractNumId w:val="32"/>
  </w:num>
  <w:num w:numId="14">
    <w:abstractNumId w:val="16"/>
  </w:num>
  <w:num w:numId="15">
    <w:abstractNumId w:val="34"/>
  </w:num>
  <w:num w:numId="16">
    <w:abstractNumId w:val="5"/>
  </w:num>
  <w:num w:numId="17">
    <w:abstractNumId w:val="12"/>
  </w:num>
  <w:num w:numId="18">
    <w:abstractNumId w:val="10"/>
  </w:num>
  <w:num w:numId="19">
    <w:abstractNumId w:val="3"/>
  </w:num>
  <w:num w:numId="20">
    <w:abstractNumId w:val="14"/>
  </w:num>
  <w:num w:numId="21">
    <w:abstractNumId w:val="30"/>
  </w:num>
  <w:num w:numId="22">
    <w:abstractNumId w:val="37"/>
  </w:num>
  <w:num w:numId="23">
    <w:abstractNumId w:val="11"/>
  </w:num>
  <w:num w:numId="24">
    <w:abstractNumId w:val="41"/>
  </w:num>
  <w:num w:numId="25">
    <w:abstractNumId w:val="24"/>
  </w:num>
  <w:num w:numId="26">
    <w:abstractNumId w:val="8"/>
  </w:num>
  <w:num w:numId="27">
    <w:abstractNumId w:val="31"/>
  </w:num>
  <w:num w:numId="28">
    <w:abstractNumId w:val="42"/>
  </w:num>
  <w:num w:numId="29">
    <w:abstractNumId w:val="4"/>
  </w:num>
  <w:num w:numId="30">
    <w:abstractNumId w:val="7"/>
  </w:num>
  <w:num w:numId="31">
    <w:abstractNumId w:val="18"/>
  </w:num>
  <w:num w:numId="32">
    <w:abstractNumId w:val="0"/>
  </w:num>
  <w:num w:numId="33">
    <w:abstractNumId w:val="40"/>
  </w:num>
  <w:num w:numId="34">
    <w:abstractNumId w:val="1"/>
  </w:num>
  <w:num w:numId="35">
    <w:abstractNumId w:val="26"/>
  </w:num>
  <w:num w:numId="36">
    <w:abstractNumId w:val="21"/>
  </w:num>
  <w:num w:numId="37">
    <w:abstractNumId w:val="38"/>
  </w:num>
  <w:num w:numId="38">
    <w:abstractNumId w:val="33"/>
  </w:num>
  <w:num w:numId="39">
    <w:abstractNumId w:val="15"/>
  </w:num>
  <w:num w:numId="40">
    <w:abstractNumId w:val="28"/>
  </w:num>
  <w:num w:numId="41">
    <w:abstractNumId w:val="9"/>
  </w:num>
  <w:num w:numId="42">
    <w:abstractNumId w:val="20"/>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E7A"/>
    <w:rsid w:val="00113457"/>
    <w:rsid w:val="0019780E"/>
    <w:rsid w:val="00232153"/>
    <w:rsid w:val="002C5451"/>
    <w:rsid w:val="002D1D31"/>
    <w:rsid w:val="002D2150"/>
    <w:rsid w:val="00302217"/>
    <w:rsid w:val="003E2ACB"/>
    <w:rsid w:val="004D1F96"/>
    <w:rsid w:val="005363C5"/>
    <w:rsid w:val="00571F4C"/>
    <w:rsid w:val="005F6AFA"/>
    <w:rsid w:val="00676F33"/>
    <w:rsid w:val="006C5E71"/>
    <w:rsid w:val="006E0B2D"/>
    <w:rsid w:val="006F1802"/>
    <w:rsid w:val="00775602"/>
    <w:rsid w:val="009279BD"/>
    <w:rsid w:val="00971515"/>
    <w:rsid w:val="00A846A3"/>
    <w:rsid w:val="00AD586A"/>
    <w:rsid w:val="00B45EA3"/>
    <w:rsid w:val="00B66565"/>
    <w:rsid w:val="00B72E7D"/>
    <w:rsid w:val="00BC6E7A"/>
    <w:rsid w:val="00BD0A71"/>
    <w:rsid w:val="00CC43D0"/>
    <w:rsid w:val="00D00F64"/>
    <w:rsid w:val="00D84FA1"/>
    <w:rsid w:val="00E80ACB"/>
    <w:rsid w:val="00F11A79"/>
    <w:rsid w:val="00F71E89"/>
    <w:rsid w:val="00FA3C3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C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A71"/>
    <w:pPr>
      <w:spacing w:line="276" w:lineRule="auto"/>
    </w:pPr>
  </w:style>
  <w:style w:type="paragraph" w:styleId="Ttulo1">
    <w:name w:val="heading 1"/>
    <w:basedOn w:val="Normal"/>
    <w:next w:val="Normal"/>
    <w:link w:val="Ttulo1Car"/>
    <w:uiPriority w:val="9"/>
    <w:qFormat/>
    <w:rsid w:val="00571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71F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11A79"/>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11A7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F4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71F4C"/>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semiHidden/>
    <w:unhideWhenUsed/>
    <w:qFormat/>
    <w:rsid w:val="00571F4C"/>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71F4C"/>
    <w:rPr>
      <w:rFonts w:ascii="Arial MT" w:eastAsia="Arial MT" w:hAnsi="Arial MT" w:cs="Arial MT"/>
      <w:kern w:val="0"/>
      <w:lang w:val="es-ES"/>
      <w14:ligatures w14:val="none"/>
    </w:rPr>
  </w:style>
  <w:style w:type="paragraph" w:styleId="Prrafodelista">
    <w:name w:val="List Paragraph"/>
    <w:basedOn w:val="Normal"/>
    <w:uiPriority w:val="34"/>
    <w:qFormat/>
    <w:rsid w:val="00571F4C"/>
    <w:pPr>
      <w:ind w:left="720"/>
      <w:contextualSpacing/>
    </w:pPr>
  </w:style>
  <w:style w:type="table" w:styleId="Tablaconcuadrcula">
    <w:name w:val="Table Grid"/>
    <w:basedOn w:val="Tablanormal"/>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756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602"/>
    <w:rPr>
      <w:rFonts w:ascii="Tahoma" w:hAnsi="Tahoma" w:cs="Tahoma"/>
      <w:sz w:val="16"/>
      <w:szCs w:val="16"/>
    </w:rPr>
  </w:style>
  <w:style w:type="character" w:customStyle="1" w:styleId="Ttulo3Car">
    <w:name w:val="Título 3 Car"/>
    <w:basedOn w:val="Fuentedeprrafopredeter"/>
    <w:link w:val="Ttulo3"/>
    <w:uiPriority w:val="9"/>
    <w:semiHidden/>
    <w:rsid w:val="00F11A7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11A79"/>
    <w:rPr>
      <w:rFonts w:asciiTheme="majorHAnsi" w:eastAsiaTheme="majorEastAsia" w:hAnsiTheme="majorHAnsi" w:cstheme="majorBidi"/>
      <w:b/>
      <w:bCs/>
      <w:i/>
      <w:iCs/>
      <w:color w:val="4472C4"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A71"/>
    <w:pPr>
      <w:spacing w:line="276" w:lineRule="auto"/>
    </w:pPr>
  </w:style>
  <w:style w:type="paragraph" w:styleId="Ttulo1">
    <w:name w:val="heading 1"/>
    <w:basedOn w:val="Normal"/>
    <w:next w:val="Normal"/>
    <w:link w:val="Ttulo1Car"/>
    <w:uiPriority w:val="9"/>
    <w:qFormat/>
    <w:rsid w:val="00571F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71F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11A79"/>
    <w:pPr>
      <w:keepNext/>
      <w:keepLines/>
      <w:spacing w:before="200" w:after="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F11A79"/>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F4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71F4C"/>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semiHidden/>
    <w:unhideWhenUsed/>
    <w:qFormat/>
    <w:rsid w:val="00571F4C"/>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71F4C"/>
    <w:rPr>
      <w:rFonts w:ascii="Arial MT" w:eastAsia="Arial MT" w:hAnsi="Arial MT" w:cs="Arial MT"/>
      <w:kern w:val="0"/>
      <w:lang w:val="es-ES"/>
      <w14:ligatures w14:val="none"/>
    </w:rPr>
  </w:style>
  <w:style w:type="paragraph" w:styleId="Prrafodelista">
    <w:name w:val="List Paragraph"/>
    <w:basedOn w:val="Normal"/>
    <w:uiPriority w:val="34"/>
    <w:qFormat/>
    <w:rsid w:val="00571F4C"/>
    <w:pPr>
      <w:ind w:left="720"/>
      <w:contextualSpacing/>
    </w:pPr>
  </w:style>
  <w:style w:type="table" w:styleId="Tablaconcuadrcula">
    <w:name w:val="Table Grid"/>
    <w:basedOn w:val="Tablanormal"/>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
    <w:name w:val="Tabla con cuadrícula1"/>
    <w:basedOn w:val="Tablanormal"/>
    <w:next w:val="Tablaconcuadrcula"/>
    <w:uiPriority w:val="39"/>
    <w:rsid w:val="00571F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756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5602"/>
    <w:rPr>
      <w:rFonts w:ascii="Tahoma" w:hAnsi="Tahoma" w:cs="Tahoma"/>
      <w:sz w:val="16"/>
      <w:szCs w:val="16"/>
    </w:rPr>
  </w:style>
  <w:style w:type="character" w:customStyle="1" w:styleId="Ttulo3Car">
    <w:name w:val="Título 3 Car"/>
    <w:basedOn w:val="Fuentedeprrafopredeter"/>
    <w:link w:val="Ttulo3"/>
    <w:uiPriority w:val="9"/>
    <w:semiHidden/>
    <w:rsid w:val="00F11A79"/>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F11A79"/>
    <w:rPr>
      <w:rFonts w:asciiTheme="majorHAnsi" w:eastAsiaTheme="majorEastAsia" w:hAnsiTheme="majorHAnsi" w:cstheme="majorBidi"/>
      <w:b/>
      <w:bCs/>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732453">
      <w:bodyDiv w:val="1"/>
      <w:marLeft w:val="0"/>
      <w:marRight w:val="0"/>
      <w:marTop w:val="0"/>
      <w:marBottom w:val="0"/>
      <w:divBdr>
        <w:top w:val="none" w:sz="0" w:space="0" w:color="auto"/>
        <w:left w:val="none" w:sz="0" w:space="0" w:color="auto"/>
        <w:bottom w:val="none" w:sz="0" w:space="0" w:color="auto"/>
        <w:right w:val="none" w:sz="0" w:space="0" w:color="auto"/>
      </w:divBdr>
      <w:divsChild>
        <w:div w:id="1029450391">
          <w:marLeft w:val="0"/>
          <w:marRight w:val="0"/>
          <w:marTop w:val="0"/>
          <w:marBottom w:val="0"/>
          <w:divBdr>
            <w:top w:val="none" w:sz="0" w:space="0" w:color="auto"/>
            <w:left w:val="none" w:sz="0" w:space="0" w:color="auto"/>
            <w:bottom w:val="none" w:sz="0" w:space="0" w:color="auto"/>
            <w:right w:val="none" w:sz="0" w:space="0" w:color="auto"/>
          </w:divBdr>
          <w:divsChild>
            <w:div w:id="5567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5270">
      <w:bodyDiv w:val="1"/>
      <w:marLeft w:val="0"/>
      <w:marRight w:val="0"/>
      <w:marTop w:val="0"/>
      <w:marBottom w:val="0"/>
      <w:divBdr>
        <w:top w:val="none" w:sz="0" w:space="0" w:color="auto"/>
        <w:left w:val="none" w:sz="0" w:space="0" w:color="auto"/>
        <w:bottom w:val="none" w:sz="0" w:space="0" w:color="auto"/>
        <w:right w:val="none" w:sz="0" w:space="0" w:color="auto"/>
      </w:divBdr>
    </w:div>
    <w:div w:id="870459766">
      <w:bodyDiv w:val="1"/>
      <w:marLeft w:val="0"/>
      <w:marRight w:val="0"/>
      <w:marTop w:val="0"/>
      <w:marBottom w:val="0"/>
      <w:divBdr>
        <w:top w:val="none" w:sz="0" w:space="0" w:color="auto"/>
        <w:left w:val="none" w:sz="0" w:space="0" w:color="auto"/>
        <w:bottom w:val="none" w:sz="0" w:space="0" w:color="auto"/>
        <w:right w:val="none" w:sz="0" w:space="0" w:color="auto"/>
      </w:divBdr>
      <w:divsChild>
        <w:div w:id="1232544074">
          <w:marLeft w:val="0"/>
          <w:marRight w:val="0"/>
          <w:marTop w:val="0"/>
          <w:marBottom w:val="0"/>
          <w:divBdr>
            <w:top w:val="none" w:sz="0" w:space="0" w:color="auto"/>
            <w:left w:val="none" w:sz="0" w:space="0" w:color="auto"/>
            <w:bottom w:val="none" w:sz="0" w:space="0" w:color="auto"/>
            <w:right w:val="none" w:sz="0" w:space="0" w:color="auto"/>
          </w:divBdr>
        </w:div>
      </w:divsChild>
    </w:div>
    <w:div w:id="885606637">
      <w:bodyDiv w:val="1"/>
      <w:marLeft w:val="0"/>
      <w:marRight w:val="0"/>
      <w:marTop w:val="0"/>
      <w:marBottom w:val="0"/>
      <w:divBdr>
        <w:top w:val="none" w:sz="0" w:space="0" w:color="auto"/>
        <w:left w:val="none" w:sz="0" w:space="0" w:color="auto"/>
        <w:bottom w:val="none" w:sz="0" w:space="0" w:color="auto"/>
        <w:right w:val="none" w:sz="0" w:space="0" w:color="auto"/>
      </w:divBdr>
    </w:div>
    <w:div w:id="926812856">
      <w:bodyDiv w:val="1"/>
      <w:marLeft w:val="0"/>
      <w:marRight w:val="0"/>
      <w:marTop w:val="0"/>
      <w:marBottom w:val="0"/>
      <w:divBdr>
        <w:top w:val="none" w:sz="0" w:space="0" w:color="auto"/>
        <w:left w:val="none" w:sz="0" w:space="0" w:color="auto"/>
        <w:bottom w:val="none" w:sz="0" w:space="0" w:color="auto"/>
        <w:right w:val="none" w:sz="0" w:space="0" w:color="auto"/>
      </w:divBdr>
    </w:div>
    <w:div w:id="1020086552">
      <w:bodyDiv w:val="1"/>
      <w:marLeft w:val="0"/>
      <w:marRight w:val="0"/>
      <w:marTop w:val="0"/>
      <w:marBottom w:val="0"/>
      <w:divBdr>
        <w:top w:val="none" w:sz="0" w:space="0" w:color="auto"/>
        <w:left w:val="none" w:sz="0" w:space="0" w:color="auto"/>
        <w:bottom w:val="none" w:sz="0" w:space="0" w:color="auto"/>
        <w:right w:val="none" w:sz="0" w:space="0" w:color="auto"/>
      </w:divBdr>
    </w:div>
    <w:div w:id="1171485533">
      <w:bodyDiv w:val="1"/>
      <w:marLeft w:val="0"/>
      <w:marRight w:val="0"/>
      <w:marTop w:val="0"/>
      <w:marBottom w:val="0"/>
      <w:divBdr>
        <w:top w:val="none" w:sz="0" w:space="0" w:color="auto"/>
        <w:left w:val="none" w:sz="0" w:space="0" w:color="auto"/>
        <w:bottom w:val="none" w:sz="0" w:space="0" w:color="auto"/>
        <w:right w:val="none" w:sz="0" w:space="0" w:color="auto"/>
      </w:divBdr>
    </w:div>
    <w:div w:id="1645089057">
      <w:bodyDiv w:val="1"/>
      <w:marLeft w:val="0"/>
      <w:marRight w:val="0"/>
      <w:marTop w:val="0"/>
      <w:marBottom w:val="0"/>
      <w:divBdr>
        <w:top w:val="none" w:sz="0" w:space="0" w:color="auto"/>
        <w:left w:val="none" w:sz="0" w:space="0" w:color="auto"/>
        <w:bottom w:val="none" w:sz="0" w:space="0" w:color="auto"/>
        <w:right w:val="none" w:sz="0" w:space="0" w:color="auto"/>
      </w:divBdr>
    </w:div>
    <w:div w:id="1652370650">
      <w:bodyDiv w:val="1"/>
      <w:marLeft w:val="0"/>
      <w:marRight w:val="0"/>
      <w:marTop w:val="0"/>
      <w:marBottom w:val="0"/>
      <w:divBdr>
        <w:top w:val="none" w:sz="0" w:space="0" w:color="auto"/>
        <w:left w:val="none" w:sz="0" w:space="0" w:color="auto"/>
        <w:bottom w:val="none" w:sz="0" w:space="0" w:color="auto"/>
        <w:right w:val="none" w:sz="0" w:space="0" w:color="auto"/>
      </w:divBdr>
    </w:div>
    <w:div w:id="2135630920">
      <w:bodyDiv w:val="1"/>
      <w:marLeft w:val="0"/>
      <w:marRight w:val="0"/>
      <w:marTop w:val="0"/>
      <w:marBottom w:val="0"/>
      <w:divBdr>
        <w:top w:val="none" w:sz="0" w:space="0" w:color="auto"/>
        <w:left w:val="none" w:sz="0" w:space="0" w:color="auto"/>
        <w:bottom w:val="none" w:sz="0" w:space="0" w:color="auto"/>
        <w:right w:val="none" w:sz="0" w:space="0" w:color="auto"/>
      </w:divBdr>
      <w:divsChild>
        <w:div w:id="133302853">
          <w:marLeft w:val="0"/>
          <w:marRight w:val="0"/>
          <w:marTop w:val="0"/>
          <w:marBottom w:val="0"/>
          <w:divBdr>
            <w:top w:val="none" w:sz="0" w:space="0" w:color="auto"/>
            <w:left w:val="none" w:sz="0" w:space="0" w:color="auto"/>
            <w:bottom w:val="none" w:sz="0" w:space="0" w:color="auto"/>
            <w:right w:val="none" w:sz="0" w:space="0" w:color="auto"/>
          </w:divBdr>
          <w:divsChild>
            <w:div w:id="10586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59</Pages>
  <Words>12148</Words>
  <Characters>66819</Characters>
  <Application>Microsoft Office Word</Application>
  <DocSecurity>0</DocSecurity>
  <Lines>556</Lines>
  <Paragraphs>157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78810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17</cp:revision>
  <cp:lastPrinted>2026-05-09T00:54:00Z</cp:lastPrinted>
  <dcterms:created xsi:type="dcterms:W3CDTF">2026-05-07T01:03:00Z</dcterms:created>
  <dcterms:modified xsi:type="dcterms:W3CDTF">2026-05-13T05:24:00Z</dcterms:modified>
</cp:coreProperties>
</file>