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Haxell</w:t>
      </w:r>
      <w:proofErr w:type="spellEnd"/>
      <w:r w:rsidRPr="002D3355">
        <w:rPr>
          <w:rFonts w:ascii="Arial" w:hAnsi="Arial" w:cs="Arial"/>
        </w:rPr>
        <w:t xml:space="preserve"> Antonio Trejos Rodríguez</w:t>
      </w:r>
    </w:p>
    <w:p w14:paraId="2B1F018B"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Alisson</w:t>
      </w:r>
      <w:proofErr w:type="spellEnd"/>
      <w:r w:rsidRPr="002D3355">
        <w:rPr>
          <w:rFonts w:ascii="Arial" w:hAnsi="Arial" w:cs="Arial"/>
        </w:rPr>
        <w:t xml:space="preserve"> Michelle Navarro </w:t>
      </w:r>
      <w:proofErr w:type="spellStart"/>
      <w:r w:rsidRPr="002D3355">
        <w:rPr>
          <w:rFonts w:ascii="Arial" w:hAnsi="Arial" w:cs="Arial"/>
        </w:rPr>
        <w:t>Goussen</w:t>
      </w:r>
      <w:proofErr w:type="spellEnd"/>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Arleth</w:t>
      </w:r>
      <w:proofErr w:type="spellEnd"/>
      <w:r w:rsidRPr="002D3355">
        <w:rPr>
          <w:rFonts w:ascii="Arial" w:hAnsi="Arial" w:cs="Arial"/>
        </w:rPr>
        <w:t xml:space="preserve"> del Rosario </w:t>
      </w:r>
      <w:proofErr w:type="spellStart"/>
      <w:r w:rsidRPr="002D3355">
        <w:rPr>
          <w:rFonts w:ascii="Arial" w:hAnsi="Arial" w:cs="Arial"/>
        </w:rPr>
        <w:t>Velasquez</w:t>
      </w:r>
      <w:proofErr w:type="spellEnd"/>
      <w:r w:rsidRPr="002D3355">
        <w:rPr>
          <w:rFonts w:ascii="Arial" w:hAnsi="Arial" w:cs="Arial"/>
        </w:rPr>
        <w:t xml:space="preserve">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BC3BFD">
      <w:pPr>
        <w:ind w:left="708" w:hanging="708"/>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54A917FE"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 xml:space="preserve">Realizar una Auditoria de Redes en la estructura física y lógica </w:t>
      </w:r>
      <w:r w:rsidR="00EB1595">
        <w:rPr>
          <w:rFonts w:ascii="Arial" w:eastAsia="Arial MT" w:hAnsi="Arial" w:cs="Arial"/>
          <w:kern w:val="0"/>
          <w14:ligatures w14:val="none"/>
        </w:rPr>
        <w:t>en el</w:t>
      </w:r>
      <w:r w:rsidRPr="002D3355">
        <w:rPr>
          <w:rFonts w:ascii="Arial" w:eastAsia="Arial MT" w:hAnsi="Arial" w:cs="Arial"/>
          <w:kern w:val="0"/>
          <w14:ligatures w14:val="none"/>
        </w:rPr>
        <w:t xml:space="preserve">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6636C626" w:rsidR="00D24736" w:rsidRPr="0025540F"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1E73EC71" w14:textId="77777777" w:rsidR="0025540F" w:rsidRDefault="0025540F" w:rsidP="0025540F">
      <w:pPr>
        <w:pStyle w:val="Prrafodelista"/>
        <w:rPr>
          <w:rFonts w:ascii="Arial" w:hAnsi="Arial" w:cs="Arial"/>
          <w:bCs/>
        </w:rPr>
      </w:pPr>
    </w:p>
    <w:p w14:paraId="5E5C8555" w14:textId="560811F5" w:rsidR="0025540F" w:rsidRPr="002D3355" w:rsidRDefault="0025540F" w:rsidP="00D24736">
      <w:pPr>
        <w:pStyle w:val="Textoindependiente"/>
        <w:numPr>
          <w:ilvl w:val="0"/>
          <w:numId w:val="4"/>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r w:rsidRPr="002D3355">
        <w:rPr>
          <w:rFonts w:ascii="Arial" w:hAnsi="Arial" w:cs="Arial"/>
        </w:rPr>
        <w:t>diferentes operando</w:t>
      </w:r>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379A5FFE"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 xml:space="preserve">clima tropical de Masaya, incluyendo humedad relativa del 70-85% y polvo </w:t>
      </w:r>
      <w:r w:rsidR="001443CB">
        <w:rPr>
          <w:rFonts w:ascii="Arial" w:hAnsi="Arial" w:cs="Arial"/>
        </w:rPr>
        <w:t>ambiental</w:t>
      </w:r>
      <w:r w:rsidRPr="00377C0F">
        <w:rPr>
          <w:rFonts w:ascii="Arial" w:hAnsi="Arial" w:cs="Arial"/>
        </w:rPr>
        <w:t xml:space="preserve"> </w:t>
      </w:r>
      <w:proofErr w:type="spellStart"/>
      <w:r w:rsidR="001443CB">
        <w:rPr>
          <w:rFonts w:ascii="Arial" w:hAnsi="Arial" w:cs="Arial"/>
        </w:rPr>
        <w:t>ambiental</w:t>
      </w:r>
      <w:proofErr w:type="spellEnd"/>
      <w:r w:rsidRPr="00377C0F">
        <w:rPr>
          <w:rFonts w:ascii="Arial" w:hAnsi="Arial" w:cs="Arial"/>
        </w:rPr>
        <w:t>.</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0E9AB5E0" w:rsid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0401B34" w14:textId="72A2F2A5" w:rsidR="007C5980" w:rsidRPr="00377C0F" w:rsidRDefault="007C5980"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Evaluación del estado físico, capacidad operativa, antigüedad tecnológica y ubicación de los equipos centrales de conmutación (</w:t>
      </w:r>
      <w:proofErr w:type="spellStart"/>
      <w:r w:rsidRPr="00377C0F">
        <w:rPr>
          <w:rFonts w:ascii="Arial" w:hAnsi="Arial" w:cs="Arial"/>
        </w:rPr>
        <w:t>Switch</w:t>
      </w:r>
      <w:proofErr w:type="spellEnd"/>
      <w:r w:rsidRPr="00377C0F">
        <w:rPr>
          <w:rFonts w:ascii="Arial" w:hAnsi="Arial" w:cs="Arial"/>
        </w:rPr>
        <w:t xml:space="preserve">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w:t>
      </w:r>
      <w:proofErr w:type="spellStart"/>
      <w:r w:rsidRPr="00377C0F">
        <w:rPr>
          <w:rFonts w:ascii="Arial" w:hAnsi="Arial" w:cs="Arial"/>
        </w:rPr>
        <w:t>Switch</w:t>
      </w:r>
      <w:proofErr w:type="spellEnd"/>
      <w:r w:rsidRPr="00377C0F">
        <w:rPr>
          <w:rFonts w:ascii="Arial" w:hAnsi="Arial" w:cs="Arial"/>
        </w:rPr>
        <w:t xml:space="preserve">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lastRenderedPageBreak/>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55BB7BFA"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ubicado en el área de Dirección (</w:t>
      </w:r>
      <w:proofErr w:type="spellStart"/>
      <w:r w:rsidRPr="00377C0F">
        <w:rPr>
          <w:rFonts w:ascii="Arial" w:hAnsi="Arial" w:cs="Arial"/>
        </w:rPr>
        <w:t>Switch</w:t>
      </w:r>
      <w:proofErr w:type="spellEnd"/>
      <w:r w:rsidRPr="00377C0F">
        <w:rPr>
          <w:rFonts w:ascii="Arial" w:hAnsi="Arial" w:cs="Arial"/>
        </w:rPr>
        <w:t xml:space="preserve">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w:t>
      </w:r>
      <w:proofErr w:type="spellStart"/>
      <w:r w:rsidRPr="00377C0F">
        <w:rPr>
          <w:rFonts w:ascii="Arial" w:hAnsi="Arial" w:cs="Arial"/>
        </w:rPr>
        <w:t>Switch</w:t>
      </w:r>
      <w:proofErr w:type="spellEnd"/>
      <w:r w:rsidRPr="00377C0F">
        <w:rPr>
          <w:rFonts w:ascii="Arial" w:hAnsi="Arial" w:cs="Arial"/>
        </w:rPr>
        <w:t xml:space="preserve">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canalizaciones físicas presentes únicamente en cuatro áreas, condiciones de ventilación y exposición a polvo </w:t>
      </w:r>
      <w:r w:rsidR="001443CB">
        <w:rPr>
          <w:rFonts w:ascii="Arial" w:hAnsi="Arial" w:cs="Arial"/>
        </w:rPr>
        <w:t>ambiental</w:t>
      </w:r>
      <w:r w:rsidRPr="00377C0F">
        <w:rPr>
          <w:rFonts w:ascii="Arial" w:hAnsi="Arial" w:cs="Arial"/>
        </w:rPr>
        <w:t xml:space="preserve">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w:t>
            </w:r>
            <w:proofErr w:type="spellStart"/>
            <w:r w:rsidRPr="008B2D16">
              <w:rPr>
                <w:rFonts w:ascii="Arial" w:hAnsi="Arial" w:cs="Arial"/>
              </w:rPr>
              <w:t>Spaces</w:t>
            </w:r>
            <w:proofErr w:type="spellEnd"/>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6578F49A"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 xml:space="preserve">protección contra factores ambientales adversos (polvo </w:t>
            </w:r>
            <w:r w:rsidR="001443CB">
              <w:rPr>
                <w:rFonts w:ascii="Arial" w:hAnsi="Arial" w:cs="Arial"/>
              </w:rPr>
              <w:t>ambiental</w:t>
            </w:r>
            <w:r w:rsidRPr="008B2D16">
              <w:rPr>
                <w:rFonts w:ascii="Arial" w:hAnsi="Arial" w:cs="Arial"/>
              </w:rPr>
              <w:t>,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9"/>
        <w:gridCol w:w="3676"/>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5E3123B6" w:rsidR="008B2D16" w:rsidRPr="008B2D16" w:rsidRDefault="008B2D16" w:rsidP="008B2D16">
            <w:pPr>
              <w:rPr>
                <w:rFonts w:ascii="Arial" w:hAnsi="Arial" w:cs="Arial"/>
              </w:rPr>
            </w:pPr>
            <w:r w:rsidRPr="008B2D16">
              <w:rPr>
                <w:rFonts w:ascii="Arial" w:hAnsi="Arial" w:cs="Arial"/>
              </w:rPr>
              <w:t xml:space="preserve">Condiciones ambientales del área de equipos de comunicaciones (polvo </w:t>
            </w:r>
            <w:r w:rsidR="001443CB">
              <w:rPr>
                <w:rFonts w:ascii="Arial" w:hAnsi="Arial" w:cs="Arial"/>
              </w:rPr>
              <w:t>ambiental</w:t>
            </w:r>
            <w:r w:rsidRPr="008B2D16">
              <w:rPr>
                <w:rFonts w:ascii="Arial" w:hAnsi="Arial" w:cs="Arial"/>
              </w:rPr>
              <w:t>,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E281860"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t xml:space="preserve">Área de Dirección y Planificación: Responsable de la conducción estratégica del SILAIS, la aplicación del marco regulador del MINSA, la gestión descentralizada </w:t>
      </w:r>
      <w:r w:rsidRPr="001B1984">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7641A24A" w14:textId="74146127" w:rsidR="001B1984" w:rsidRPr="001B1984" w:rsidRDefault="001B1984" w:rsidP="001B1984">
      <w:pPr>
        <w:numPr>
          <w:ilvl w:val="0"/>
          <w:numId w:val="11"/>
        </w:numPr>
        <w:rPr>
          <w:rFonts w:ascii="Arial" w:hAnsi="Arial" w:cs="Arial"/>
        </w:rPr>
      </w:pPr>
      <w:r w:rsidRPr="001B1984">
        <w:rPr>
          <w:rFonts w:ascii="Arial" w:hAnsi="Arial" w:cs="Arial"/>
        </w:rPr>
        <w:t xml:space="preserve">Áreas de Apoyo y Servicios Generales: Incluyen Docencia, Sindicato (FETSALUD), Sistema </w:t>
      </w:r>
      <w:r w:rsidR="007F4213">
        <w:rPr>
          <w:rFonts w:ascii="Arial" w:hAnsi="Arial" w:cs="Arial"/>
        </w:rPr>
        <w:t>Nacional</w:t>
      </w:r>
      <w:r w:rsidRPr="001B1984">
        <w:rPr>
          <w:rFonts w:ascii="Arial" w:hAnsi="Arial" w:cs="Arial"/>
        </w:rPr>
        <w:t xml:space="preserve"> </w:t>
      </w:r>
      <w:r w:rsidR="007F4213">
        <w:rPr>
          <w:rFonts w:ascii="Arial" w:hAnsi="Arial" w:cs="Arial"/>
        </w:rPr>
        <w:t>de Comunicación</w:t>
      </w:r>
      <w:r w:rsidRPr="001B1984">
        <w:rPr>
          <w:rFonts w:ascii="Arial" w:hAnsi="Arial" w:cs="Arial"/>
        </w:rPr>
        <w:t xml:space="preserve">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sidRPr="001B1984">
        <w:rPr>
          <w:rFonts w:ascii="Arial" w:hAnsi="Arial" w:cs="Arial"/>
        </w:rPr>
        <w:lastRenderedPageBreak/>
        <w:t>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6D3E2793"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w:t>
      </w:r>
      <w:r w:rsidR="007F4213">
        <w:rPr>
          <w:rFonts w:ascii="Arial" w:hAnsi="Arial" w:cs="Arial"/>
        </w:rPr>
        <w:t>Nacional</w:t>
      </w:r>
      <w:r w:rsidRPr="001B1984">
        <w:rPr>
          <w:rFonts w:ascii="Arial" w:hAnsi="Arial" w:cs="Arial"/>
        </w:rPr>
        <w:t xml:space="preserve"> </w:t>
      </w:r>
      <w:r w:rsidR="007F4213">
        <w:rPr>
          <w:rFonts w:ascii="Arial" w:hAnsi="Arial" w:cs="Arial"/>
        </w:rPr>
        <w:t>de Comunicación</w:t>
      </w:r>
      <w:r w:rsidRPr="001B1984">
        <w:rPr>
          <w:rFonts w:ascii="Arial" w:hAnsi="Arial" w:cs="Arial"/>
        </w:rPr>
        <w:t xml:space="preserve"> - SNC </w:t>
      </w:r>
    </w:p>
    <w:p w14:paraId="67479191" w14:textId="19FA1BE7" w:rsidR="001B1984" w:rsidRDefault="001B1984" w:rsidP="001B1984">
      <w:pPr>
        <w:numPr>
          <w:ilvl w:val="0"/>
          <w:numId w:val="18"/>
        </w:numPr>
        <w:rPr>
          <w:rFonts w:ascii="Arial" w:hAnsi="Arial" w:cs="Arial"/>
        </w:rPr>
      </w:pPr>
      <w:r w:rsidRPr="001B1984">
        <w:rPr>
          <w:rFonts w:ascii="Arial" w:hAnsi="Arial" w:cs="Arial"/>
        </w:rPr>
        <w:t xml:space="preserve">Transporte </w:t>
      </w:r>
    </w:p>
    <w:p w14:paraId="2B0D1EE6" w14:textId="006074F0" w:rsidR="00BC3BFD" w:rsidRDefault="00666DFC" w:rsidP="00BC3BFD">
      <w:pPr>
        <w:rPr>
          <w:rFonts w:ascii="Arial" w:hAnsi="Arial" w:cs="Arial"/>
        </w:rPr>
      </w:pPr>
      <w:r>
        <w:rPr>
          <w:rFonts w:ascii="Arial" w:hAnsi="Arial" w:cs="Arial"/>
          <w:noProof/>
          <w:lang w:eastAsia="es-US"/>
        </w:rPr>
        <w:drawing>
          <wp:inline distT="0" distB="0" distL="0" distR="0" wp14:anchorId="0F72DE1B" wp14:editId="00A81968">
            <wp:extent cx="5943600" cy="39624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4-28 at 19.59.54.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bookmarkStart w:id="0" w:name="_GoBack"/>
      <w:bookmarkEnd w:id="0"/>
    </w:p>
    <w:p w14:paraId="5AE8475C" w14:textId="71C5E815" w:rsidR="00BC3BFD" w:rsidRPr="001B1984" w:rsidRDefault="00BC3BFD" w:rsidP="00BC3BFD">
      <w:pPr>
        <w:rPr>
          <w:rFonts w:ascii="Arial" w:hAnsi="Arial" w:cs="Arial"/>
        </w:rPr>
      </w:pP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lastRenderedPageBreak/>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CEE876B" w:rsidR="001B1984" w:rsidRPr="001B1984" w:rsidRDefault="001B1984" w:rsidP="007F4213">
            <w:pPr>
              <w:rPr>
                <w:rFonts w:ascii="Arial" w:hAnsi="Arial" w:cs="Arial"/>
              </w:rPr>
            </w:pPr>
            <w:r w:rsidRPr="001B1984">
              <w:rPr>
                <w:rFonts w:ascii="Arial" w:hAnsi="Arial" w:cs="Arial"/>
                <w:b/>
                <w:bCs/>
              </w:rPr>
              <w:lastRenderedPageBreak/>
              <w:t xml:space="preserve">SNC (Sistema </w:t>
            </w:r>
            <w:r w:rsidR="007F4213">
              <w:rPr>
                <w:rFonts w:ascii="Arial" w:hAnsi="Arial" w:cs="Arial"/>
                <w:b/>
                <w:bCs/>
              </w:rPr>
              <w:t>Nacional</w:t>
            </w:r>
            <w:r w:rsidRPr="001B1984">
              <w:rPr>
                <w:rFonts w:ascii="Arial" w:hAnsi="Arial" w:cs="Arial"/>
                <w:b/>
                <w:bCs/>
              </w:rPr>
              <w:t xml:space="preserve"> </w:t>
            </w:r>
            <w:r w:rsidR="007F4213">
              <w:rPr>
                <w:rFonts w:ascii="Arial" w:hAnsi="Arial" w:cs="Arial"/>
                <w:b/>
                <w:bCs/>
              </w:rPr>
              <w:t>de Comunicación</w:t>
            </w:r>
            <w:r w:rsidRPr="001B1984">
              <w:rPr>
                <w:rFonts w:ascii="Arial" w:hAnsi="Arial" w:cs="Arial"/>
                <w:b/>
                <w:bCs/>
              </w:rPr>
              <w:t>)</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Inventario actualizado de activos de red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xml:space="preserve">) al renovar </w:t>
            </w:r>
            <w:proofErr w:type="spellStart"/>
            <w:r w:rsidRPr="004B2494">
              <w:rPr>
                <w:rFonts w:ascii="Arial" w:hAnsi="Arial" w:cs="Arial"/>
              </w:rPr>
              <w:t>switches</w:t>
            </w:r>
            <w:proofErr w:type="spellEnd"/>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xml:space="preserve">) al reemplazar </w:t>
            </w:r>
            <w:proofErr w:type="spellStart"/>
            <w:r w:rsidRPr="004B2494">
              <w:rPr>
                <w:rFonts w:ascii="Arial" w:hAnsi="Arial" w:cs="Arial"/>
              </w:rPr>
              <w:t>switches</w:t>
            </w:r>
            <w:proofErr w:type="spellEnd"/>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3CEF62B6" w:rsidR="004B2494" w:rsidRPr="004B2494" w:rsidRDefault="004B2494" w:rsidP="004B2494">
            <w:pPr>
              <w:rPr>
                <w:rFonts w:ascii="Arial" w:hAnsi="Arial" w:cs="Arial"/>
              </w:rPr>
            </w:pPr>
            <w:r w:rsidRPr="004B2494">
              <w:rPr>
                <w:rFonts w:ascii="Arial" w:hAnsi="Arial" w:cs="Arial"/>
              </w:rPr>
              <w:lastRenderedPageBreak/>
              <w:t xml:space="preserve">Condiciones físicas de los switches (polvo </w:t>
            </w:r>
            <w:r w:rsidR="001443CB">
              <w:rPr>
                <w:rFonts w:ascii="Arial" w:hAnsi="Arial" w:cs="Arial"/>
              </w:rPr>
              <w:t>ambiental</w:t>
            </w:r>
            <w:r w:rsidRPr="004B2494">
              <w:rPr>
                <w:rFonts w:ascii="Arial" w:hAnsi="Arial" w:cs="Arial"/>
              </w:rPr>
              <w:t>,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proofErr w:type="spellStart"/>
            <w:r w:rsidRPr="004B2494">
              <w:rPr>
                <w:rFonts w:ascii="Arial" w:hAnsi="Arial" w:cs="Arial"/>
              </w:rPr>
              <w:lastRenderedPageBreak/>
              <w:t>broadcast</w:t>
            </w:r>
            <w:proofErr w:type="spellEnd"/>
            <w:r w:rsidRPr="004B2494">
              <w:rPr>
                <w:rFonts w:ascii="Arial" w:hAnsi="Arial" w:cs="Arial"/>
              </w:rPr>
              <w:t xml:space="preserve">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1"/>
        <w:gridCol w:w="2187"/>
        <w:gridCol w:w="2068"/>
        <w:gridCol w:w="2744"/>
      </w:tblGrid>
      <w:tr w:rsidR="007F4213"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7F4213"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7F4213"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lastRenderedPageBreak/>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7F4213"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7F4213"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7F4213"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7F4213"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7F4213"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7F4213" w:rsidRPr="004B2494" w14:paraId="3D2ACB1C" w14:textId="77777777" w:rsidTr="002C4FAD">
        <w:tc>
          <w:tcPr>
            <w:tcW w:w="0" w:type="auto"/>
            <w:tcMar>
              <w:top w:w="150" w:type="dxa"/>
              <w:left w:w="0" w:type="dxa"/>
              <w:bottom w:w="150" w:type="dxa"/>
              <w:right w:w="240" w:type="dxa"/>
            </w:tcMar>
            <w:vAlign w:val="center"/>
            <w:hideMark/>
          </w:tcPr>
          <w:p w14:paraId="2AC91133" w14:textId="578409C4" w:rsidR="004B2494" w:rsidRPr="004B2494" w:rsidRDefault="004B2494" w:rsidP="007F4213">
            <w:pPr>
              <w:rPr>
                <w:rFonts w:ascii="Arial" w:hAnsi="Arial" w:cs="Arial"/>
              </w:rPr>
            </w:pPr>
            <w:r w:rsidRPr="004B2494">
              <w:rPr>
                <w:rFonts w:ascii="Arial" w:hAnsi="Arial" w:cs="Arial"/>
              </w:rPr>
              <w:t xml:space="preserve">SNC (Sistema </w:t>
            </w:r>
            <w:r w:rsidR="007F4213">
              <w:rPr>
                <w:rFonts w:ascii="Arial" w:hAnsi="Arial" w:cs="Arial"/>
              </w:rPr>
              <w:t>Central de Comunicación</w:t>
            </w:r>
            <w:r w:rsidRPr="004B2494">
              <w:rPr>
                <w:rFonts w:ascii="Arial" w:hAnsi="Arial" w:cs="Arial"/>
              </w:rPr>
              <w:t>)</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7F4213"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7F4213"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lastRenderedPageBreak/>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7F4213"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7F4213"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7F4213"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lastRenderedPageBreak/>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lastRenderedPageBreak/>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2D2E1D92" w:rsidR="004B2494" w:rsidRPr="004B2494" w:rsidRDefault="004B2494" w:rsidP="004B2494">
            <w:pPr>
              <w:rPr>
                <w:rFonts w:ascii="Arial" w:hAnsi="Arial" w:cs="Arial"/>
              </w:rPr>
            </w:pPr>
            <w:r w:rsidRPr="004B2494">
              <w:rPr>
                <w:rFonts w:ascii="Arial" w:hAnsi="Arial" w:cs="Arial"/>
              </w:rPr>
              <w:t xml:space="preserve">Temperatura &lt; 30°C, humedad controlada, ausencia de polvo </w:t>
            </w:r>
            <w:r w:rsidR="001443CB">
              <w:rPr>
                <w:rFonts w:ascii="Arial" w:hAnsi="Arial" w:cs="Arial"/>
              </w:rPr>
              <w:t>ambiental</w:t>
            </w:r>
            <w:r w:rsidRPr="004B2494">
              <w:rPr>
                <w:rFonts w:ascii="Arial" w:hAnsi="Arial" w:cs="Arial"/>
              </w:rPr>
              <w:t xml:space="preserve">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lastRenderedPageBreak/>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0A989ABF" w:rsidR="004B2494" w:rsidRPr="004B2494" w:rsidRDefault="004B2494" w:rsidP="004B2494">
            <w:pPr>
              <w:rPr>
                <w:rFonts w:ascii="Arial" w:hAnsi="Arial" w:cs="Arial"/>
              </w:rPr>
            </w:pPr>
            <w:r w:rsidRPr="004B2494">
              <w:rPr>
                <w:rFonts w:ascii="Arial" w:hAnsi="Arial" w:cs="Arial"/>
              </w:rPr>
              <w:t xml:space="preserve">Exposición a manipulación no autorizada, golpes accidentales, acumulación de polvo </w:t>
            </w:r>
            <w:r w:rsidR="001443CB">
              <w:rPr>
                <w:rFonts w:ascii="Arial" w:hAnsi="Arial" w:cs="Arial"/>
              </w:rPr>
              <w:t>ambiental</w:t>
            </w:r>
            <w:r w:rsidRPr="004B2494">
              <w:rPr>
                <w:rFonts w:ascii="Arial" w:hAnsi="Arial" w:cs="Arial"/>
              </w:rPr>
              <w:t>,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lastRenderedPageBreak/>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Imposibilidad de realizar cambios de configuración sin manipular el cableado horizontal; riesgo de daño a los 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w:t>
            </w:r>
            <w:proofErr w:type="spellStart"/>
            <w:r w:rsidRPr="004B2494">
              <w:rPr>
                <w:rFonts w:ascii="Arial" w:hAnsi="Arial" w:cs="Arial"/>
              </w:rPr>
              <w:t>switch</w:t>
            </w:r>
            <w:proofErr w:type="spellEnd"/>
            <w:r w:rsidRPr="004B2494">
              <w:rPr>
                <w:rFonts w:ascii="Arial" w:hAnsi="Arial" w:cs="Arial"/>
              </w:rPr>
              <w:t>,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 xml:space="preserve">Todas las áreas funcionales en un solo </w:t>
            </w:r>
            <w:r w:rsidRPr="004B2494">
              <w:rPr>
                <w:rFonts w:ascii="Arial" w:hAnsi="Arial" w:cs="Arial"/>
              </w:rPr>
              <w:lastRenderedPageBreak/>
              <w:t>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lastRenderedPageBreak/>
              <w:t xml:space="preserve">Movimiento lateral sin restricciones para malware; acceso no </w:t>
            </w:r>
            <w:r w:rsidRPr="004B2494">
              <w:rPr>
                <w:rFonts w:ascii="Arial" w:hAnsi="Arial" w:cs="Arial"/>
              </w:rPr>
              <w:lastRenderedPageBreak/>
              <w:t>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lastRenderedPageBreak/>
              <w:t xml:space="preserve">Implementar segmentación VLAN para aislar áreas críticas </w:t>
            </w:r>
            <w:r w:rsidRPr="004B2494">
              <w:rPr>
                <w:rFonts w:ascii="Arial" w:hAnsi="Arial" w:cs="Arial"/>
              </w:rPr>
              <w:lastRenderedPageBreak/>
              <w:t>(Epidemiología,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2F387DC4" w:rsidR="004B2494" w:rsidRPr="004B2494" w:rsidRDefault="004B2494" w:rsidP="004B2494">
            <w:pPr>
              <w:rPr>
                <w:rFonts w:ascii="Arial" w:hAnsi="Arial" w:cs="Arial"/>
              </w:rPr>
            </w:pPr>
            <w:r w:rsidRPr="004B2494">
              <w:rPr>
                <w:rFonts w:ascii="Arial" w:hAnsi="Arial" w:cs="Arial"/>
              </w:rPr>
              <w:t xml:space="preserve">Clima tropical (26-32°C, 70-85% humedad) con presencia de polvo </w:t>
            </w:r>
            <w:r w:rsidR="001443CB">
              <w:rPr>
                <w:rFonts w:ascii="Arial" w:hAnsi="Arial" w:cs="Arial"/>
              </w:rPr>
              <w:t>ambiental</w:t>
            </w:r>
            <w:r w:rsidRPr="004B2494">
              <w:rPr>
                <w:rFonts w:ascii="Arial" w:hAnsi="Arial" w:cs="Arial"/>
              </w:rPr>
              <w:t xml:space="preserve">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lastRenderedPageBreak/>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w:t>
      </w:r>
      <w:proofErr w:type="spellStart"/>
      <w:r w:rsidRPr="00EF072B">
        <w:rPr>
          <w:rFonts w:ascii="Arial" w:hAnsi="Arial" w:cs="Arial"/>
        </w:rPr>
        <w:t>ac</w:t>
      </w:r>
      <w:proofErr w:type="spellEnd"/>
      <w:r w:rsidRPr="00EF072B">
        <w:rPr>
          <w:rFonts w:ascii="Arial" w:hAnsi="Arial" w:cs="Arial"/>
        </w:rPr>
        <w:t xml:space="preserve">,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18CE8E5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1192017D"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w:t>
      </w:r>
      <w:r w:rsidR="00BF3CB0">
        <w:rPr>
          <w:rFonts w:ascii="Arial" w:hAnsi="Arial" w:cs="Arial"/>
        </w:rPr>
        <w:t xml:space="preserve">Antivirus: </w:t>
      </w:r>
      <w:proofErr w:type="spellStart"/>
      <w:r w:rsidR="00BF3CB0">
        <w:rPr>
          <w:rFonts w:ascii="Arial" w:hAnsi="Arial" w:cs="Arial"/>
        </w:rPr>
        <w:t>MacAfee</w:t>
      </w:r>
      <w:proofErr w:type="spellEnd"/>
      <w:r w:rsidR="00BF3CB0">
        <w:rPr>
          <w:rFonts w:ascii="Arial" w:hAnsi="Arial" w:cs="Arial"/>
        </w:rPr>
        <w:t xml:space="preserve"> y </w:t>
      </w:r>
      <w:proofErr w:type="spellStart"/>
      <w:r w:rsidR="00BF3CB0">
        <w:rPr>
          <w:rFonts w:ascii="Arial" w:hAnsi="Arial" w:cs="Arial"/>
        </w:rPr>
        <w:t>Trellix</w:t>
      </w:r>
      <w:proofErr w:type="spellEnd"/>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No documentado (</w:t>
      </w:r>
      <w:proofErr w:type="spellStart"/>
      <w:r w:rsidRPr="00EF072B">
        <w:rPr>
          <w:rFonts w:ascii="Arial" w:hAnsi="Arial" w:cs="Arial"/>
        </w:rPr>
        <w:t>BitLocker</w:t>
      </w:r>
      <w:proofErr w:type="spellEnd"/>
      <w:r w:rsidRPr="00EF072B">
        <w:rPr>
          <w:rFonts w:ascii="Arial" w:hAnsi="Arial" w:cs="Arial"/>
        </w:rPr>
        <w:t xml:space="preserve">,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MitM</w:t>
            </w:r>
            <w:proofErr w:type="spellEnd"/>
            <w:r w:rsidRPr="002D3355">
              <w:rPr>
                <w:rFonts w:ascii="Arial" w:hAnsi="Arial" w:cs="Arial"/>
                <w:lang w:val="en-US"/>
              </w:rPr>
              <w:t xml:space="preserv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w:t>
            </w:r>
            <w:proofErr w:type="spellStart"/>
            <w:r w:rsidRPr="002D3355">
              <w:rPr>
                <w:rFonts w:ascii="Arial" w:hAnsi="Arial" w:cs="Arial"/>
              </w:rPr>
              <w:t>switches</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w:t>
            </w:r>
            <w:proofErr w:type="spellStart"/>
            <w:r w:rsidRPr="002D3355">
              <w:rPr>
                <w:rFonts w:ascii="Arial" w:hAnsi="Arial" w:cs="Arial"/>
              </w:rPr>
              <w:t>switch</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w:t>
            </w:r>
            <w:proofErr w:type="spellStart"/>
            <w:r w:rsidRPr="002D3355">
              <w:rPr>
                <w:rFonts w:ascii="Arial" w:hAnsi="Arial" w:cs="Arial"/>
              </w:rPr>
              <w:t>switches</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4470A05B" w:rsidR="007E09DE" w:rsidRPr="002D3355" w:rsidRDefault="007E09DE" w:rsidP="007E09DE">
            <w:pPr>
              <w:rPr>
                <w:rFonts w:ascii="Arial" w:hAnsi="Arial" w:cs="Arial"/>
              </w:rPr>
            </w:pPr>
            <w:r w:rsidRPr="002D3355">
              <w:rPr>
                <w:rFonts w:ascii="Arial" w:hAnsi="Arial" w:cs="Arial"/>
              </w:rPr>
              <w:t xml:space="preserve">A-RED-002: Acumulación de polvo </w:t>
            </w:r>
            <w:r w:rsidR="001443CB">
              <w:rPr>
                <w:rFonts w:ascii="Arial" w:hAnsi="Arial" w:cs="Arial"/>
              </w:rPr>
              <w:t>ambiental</w:t>
            </w:r>
            <w:r w:rsidRPr="002D3355">
              <w:rPr>
                <w:rFonts w:ascii="Arial" w:hAnsi="Arial" w:cs="Arial"/>
              </w:rPr>
              <w:t xml:space="preserve">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5CBDF319" w:rsidR="007E09DE" w:rsidRPr="002D3355" w:rsidRDefault="007E09DE" w:rsidP="007E09DE">
            <w:pPr>
              <w:rPr>
                <w:rFonts w:ascii="Arial" w:hAnsi="Arial" w:cs="Arial"/>
                <w:b/>
                <w:bCs/>
              </w:rPr>
            </w:pPr>
            <w:r w:rsidRPr="002D3355">
              <w:rPr>
                <w:rFonts w:ascii="Arial" w:hAnsi="Arial" w:cs="Arial"/>
                <w:b/>
                <w:bCs/>
              </w:rPr>
              <w:t xml:space="preserve">Fallo prematuro de switches por acumulación de polvo </w:t>
            </w:r>
            <w:r w:rsidR="001443CB">
              <w:rPr>
                <w:rFonts w:ascii="Arial" w:hAnsi="Arial" w:cs="Arial"/>
                <w:b/>
                <w:bCs/>
              </w:rPr>
              <w:t>ambiental</w:t>
            </w:r>
            <w:r w:rsidRPr="002D3355">
              <w:rPr>
                <w:rFonts w:ascii="Arial" w:hAnsi="Arial" w:cs="Arial"/>
                <w:b/>
                <w:bCs/>
              </w:rPr>
              <w:t>.</w:t>
            </w:r>
            <w:r w:rsidRPr="002D3355">
              <w:rPr>
                <w:rFonts w:ascii="Arial" w:hAnsi="Arial" w:cs="Arial"/>
              </w:rPr>
              <w:t xml:space="preserve"> La exposición continua al polvo </w:t>
            </w:r>
            <w:r w:rsidR="001443CB">
              <w:rPr>
                <w:rFonts w:ascii="Arial" w:hAnsi="Arial" w:cs="Arial"/>
              </w:rPr>
              <w:t>ambiental</w:t>
            </w:r>
            <w:r w:rsidRPr="002D3355">
              <w:rPr>
                <w:rFonts w:ascii="Arial" w:hAnsi="Arial" w:cs="Arial"/>
              </w:rPr>
              <w:t>,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w:t>
            </w:r>
            <w:proofErr w:type="spellStart"/>
            <w:r w:rsidRPr="000F7385">
              <w:rPr>
                <w:rFonts w:ascii="Arial" w:hAnsi="Arial" w:cs="Arial"/>
              </w:rPr>
              <w:t>switches</w:t>
            </w:r>
            <w:proofErr w:type="spellEnd"/>
            <w:r w:rsidRPr="000F7385">
              <w:rPr>
                <w:rFonts w:ascii="Arial" w:hAnsi="Arial" w:cs="Arial"/>
              </w:rPr>
              <w:t xml:space="preserve"> </w:t>
            </w:r>
            <w:proofErr w:type="spellStart"/>
            <w:r w:rsidRPr="000F7385">
              <w:rPr>
                <w:rFonts w:ascii="Arial" w:hAnsi="Arial" w:cs="Arial"/>
              </w:rPr>
              <w:t>Fast</w:t>
            </w:r>
            <w:proofErr w:type="spellEnd"/>
            <w:r w:rsidRPr="000F7385">
              <w:rPr>
                <w:rFonts w:ascii="Arial" w:hAnsi="Arial" w:cs="Arial"/>
              </w:rPr>
              <w:t xml:space="preserve"> Ethernet por </w:t>
            </w:r>
            <w:proofErr w:type="spellStart"/>
            <w:r w:rsidRPr="000F7385">
              <w:rPr>
                <w:rFonts w:ascii="Arial" w:hAnsi="Arial" w:cs="Arial"/>
              </w:rPr>
              <w:lastRenderedPageBreak/>
              <w:t>switches</w:t>
            </w:r>
            <w:proofErr w:type="spellEnd"/>
            <w:r w:rsidRPr="000F7385">
              <w:rPr>
                <w:rFonts w:ascii="Arial" w:hAnsi="Arial" w:cs="Arial"/>
              </w:rPr>
              <w:t xml:space="preserve">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0B0B3F6"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w:t>
            </w:r>
            <w:r w:rsidR="001443CB">
              <w:rPr>
                <w:rFonts w:ascii="Arial" w:hAnsi="Arial" w:cs="Arial"/>
              </w:rPr>
              <w:t>ambiental</w:t>
            </w:r>
            <w:r w:rsidRPr="000F7385">
              <w:rPr>
                <w:rFonts w:ascii="Arial" w:hAnsi="Arial" w:cs="Arial"/>
              </w:rPr>
              <w:t>),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Mantener stock de cables UTP pre-ponchados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Identificar el tramo dañado; reemplazar el cable o, si el daño es en el conector, cortar y re-ponchar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w:t>
            </w:r>
            <w:proofErr w:type="spellStart"/>
            <w:r w:rsidRPr="000F7385">
              <w:rPr>
                <w:rFonts w:ascii="Arial" w:hAnsi="Arial" w:cs="Arial"/>
              </w:rPr>
              <w:t>switches</w:t>
            </w:r>
            <w:proofErr w:type="spellEnd"/>
            <w:r w:rsidRPr="000F7385">
              <w:rPr>
                <w:rFonts w:ascii="Arial" w:hAnsi="Arial" w:cs="Arial"/>
              </w:rPr>
              <w:t xml:space="preserve">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en Dirección (</w:t>
            </w:r>
            <w:proofErr w:type="spellStart"/>
            <w:r w:rsidRPr="0019279D">
              <w:rPr>
                <w:rFonts w:ascii="Arial" w:hAnsi="Arial" w:cs="Arial"/>
              </w:rPr>
              <w:t>Switch</w:t>
            </w:r>
            <w:proofErr w:type="spellEnd"/>
            <w:r w:rsidRPr="0019279D">
              <w:rPr>
                <w:rFonts w:ascii="Arial" w:hAnsi="Arial" w:cs="Arial"/>
              </w:rPr>
              <w:t xml:space="preserve">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w:t>
            </w:r>
            <w:proofErr w:type="spellStart"/>
            <w:r w:rsidRPr="0019279D">
              <w:rPr>
                <w:rFonts w:ascii="Arial" w:hAnsi="Arial" w:cs="Arial"/>
              </w:rPr>
              <w:t>Switch</w:t>
            </w:r>
            <w:proofErr w:type="spellEnd"/>
            <w:r w:rsidRPr="0019279D">
              <w:rPr>
                <w:rFonts w:ascii="Arial" w:hAnsi="Arial" w:cs="Arial"/>
              </w:rPr>
              <w:t xml:space="preserve">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w:t>
            </w:r>
            <w:proofErr w:type="spellStart"/>
            <w:r w:rsidRPr="0019279D">
              <w:rPr>
                <w:rFonts w:ascii="Arial" w:hAnsi="Arial" w:cs="Arial"/>
              </w:rPr>
              <w:t>switches</w:t>
            </w:r>
            <w:proofErr w:type="spellEnd"/>
            <w:r w:rsidRPr="0019279D">
              <w:rPr>
                <w:rFonts w:ascii="Arial" w:hAnsi="Arial" w:cs="Arial"/>
              </w:rPr>
              <w:t xml:space="preserve">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w:t>
            </w:r>
            <w:proofErr w:type="spellStart"/>
            <w:r w:rsidRPr="0019279D">
              <w:rPr>
                <w:rFonts w:ascii="Arial" w:hAnsi="Arial" w:cs="Arial"/>
              </w:rPr>
              <w:t>switch</w:t>
            </w:r>
            <w:proofErr w:type="spellEnd"/>
            <w:r w:rsidRPr="0019279D">
              <w:rPr>
                <w:rFonts w:ascii="Arial" w:hAnsi="Arial" w:cs="Arial"/>
              </w:rPr>
              <w:t xml:space="preserve">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5C650411"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 xml:space="preserve">entidades de salud, evaluación de condiciones ambientales adversas (polvo </w:t>
            </w:r>
            <w:r w:rsidR="001443CB">
              <w:rPr>
                <w:rFonts w:ascii="Arial" w:hAnsi="Arial" w:cs="Arial"/>
              </w:rPr>
              <w:t>ambiental</w:t>
            </w:r>
            <w:r w:rsidRPr="0019279D">
              <w:rPr>
                <w:rFonts w:ascii="Arial" w:hAnsi="Arial" w:cs="Arial"/>
              </w:rPr>
              <w:t>,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w:t>
            </w:r>
            <w:proofErr w:type="spellStart"/>
            <w:r w:rsidRPr="0019279D">
              <w:rPr>
                <w:rFonts w:ascii="Arial" w:hAnsi="Arial" w:cs="Arial"/>
              </w:rPr>
              <w:t>switch</w:t>
            </w:r>
            <w:proofErr w:type="spellEnd"/>
            <w:r w:rsidRPr="0019279D">
              <w:rPr>
                <w:rFonts w:ascii="Arial" w:hAnsi="Arial" w:cs="Arial"/>
              </w:rPr>
              <w:t xml:space="preserve">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Director General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 xml:space="preserve">COBIT 2019, con especial atención a la obsolescencia tecnológica de los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proofErr w:type="spellStart"/>
            <w:r w:rsidRPr="009B7E14">
              <w:rPr>
                <w:rFonts w:ascii="Arial" w:hAnsi="Arial" w:cs="Arial"/>
              </w:rPr>
              <w:t>Switch</w:t>
            </w:r>
            <w:proofErr w:type="spellEnd"/>
            <w:r w:rsidRPr="009B7E14">
              <w:rPr>
                <w:rFonts w:ascii="Arial" w:hAnsi="Arial" w:cs="Arial"/>
              </w:rPr>
              <w:t xml:space="preserve"> principal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Dirección), </w:t>
            </w:r>
            <w:proofErr w:type="spellStart"/>
            <w:r w:rsidRPr="009B7E14">
              <w:rPr>
                <w:rFonts w:ascii="Arial" w:hAnsi="Arial" w:cs="Arial"/>
              </w:rPr>
              <w:t>Switch</w:t>
            </w:r>
            <w:proofErr w:type="spellEnd"/>
            <w:r w:rsidRPr="009B7E14">
              <w:rPr>
                <w:rFonts w:ascii="Arial" w:hAnsi="Arial" w:cs="Arial"/>
              </w:rPr>
              <w:t xml:space="preserve"> secundario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9B7E14">
              <w:rPr>
                <w:rFonts w:ascii="Arial" w:hAnsi="Arial" w:cs="Arial"/>
              </w:rPr>
              <w:t>WiFi</w:t>
            </w:r>
            <w:proofErr w:type="spellEnd"/>
            <w:r w:rsidRPr="009B7E14">
              <w:rPr>
                <w:rFonts w:ascii="Arial" w:hAnsi="Arial" w:cs="Arial"/>
              </w:rPr>
              <w:t xml:space="preserve">; Contabilidad: 3 equipos </w:t>
            </w:r>
            <w:proofErr w:type="spellStart"/>
            <w:r w:rsidRPr="009B7E14">
              <w:rPr>
                <w:rFonts w:ascii="Arial" w:hAnsi="Arial" w:cs="Arial"/>
              </w:rPr>
              <w:t>WiFi</w:t>
            </w:r>
            <w:proofErr w:type="spellEnd"/>
            <w:r w:rsidRPr="009B7E14">
              <w:rPr>
                <w:rFonts w:ascii="Arial" w:hAnsi="Arial" w:cs="Arial"/>
              </w:rPr>
              <w:t xml:space="preserve">; Insumos Médicos: 3 equipos </w:t>
            </w:r>
            <w:proofErr w:type="spellStart"/>
            <w:r w:rsidRPr="009B7E14">
              <w:rPr>
                <w:rFonts w:ascii="Arial" w:hAnsi="Arial" w:cs="Arial"/>
              </w:rPr>
              <w:t>WiFi</w:t>
            </w:r>
            <w:proofErr w:type="spellEnd"/>
            <w:r w:rsidRPr="009B7E14">
              <w:rPr>
                <w:rFonts w:ascii="Arial" w:hAnsi="Arial" w:cs="Arial"/>
              </w:rPr>
              <w:t xml:space="preserve">; Enfermería: 2 equipos </w:t>
            </w:r>
            <w:proofErr w:type="spellStart"/>
            <w:r w:rsidRPr="009B7E14">
              <w:rPr>
                <w:rFonts w:ascii="Arial" w:hAnsi="Arial" w:cs="Arial"/>
              </w:rPr>
              <w:t>WiFi</w:t>
            </w:r>
            <w:proofErr w:type="spellEnd"/>
            <w:r w:rsidRPr="009B7E14">
              <w:rPr>
                <w:rFonts w:ascii="Arial" w:hAnsi="Arial" w:cs="Arial"/>
              </w:rPr>
              <w:t xml:space="preserve">; RRHH: 2 equipos </w:t>
            </w:r>
            <w:proofErr w:type="spellStart"/>
            <w:r w:rsidRPr="009B7E14">
              <w:rPr>
                <w:rFonts w:ascii="Arial" w:hAnsi="Arial" w:cs="Arial"/>
              </w:rPr>
              <w:t>WiFi</w:t>
            </w:r>
            <w:proofErr w:type="spellEnd"/>
            <w:r w:rsidRPr="009B7E14">
              <w:rPr>
                <w:rFonts w:ascii="Arial" w:hAnsi="Arial" w:cs="Arial"/>
              </w:rPr>
              <w:t xml:space="preserve">; Dirección: 2 laptops </w:t>
            </w:r>
            <w:proofErr w:type="spellStart"/>
            <w:r w:rsidRPr="009B7E14">
              <w:rPr>
                <w:rFonts w:ascii="Arial" w:hAnsi="Arial" w:cs="Arial"/>
              </w:rPr>
              <w:t>WiFi</w:t>
            </w:r>
            <w:proofErr w:type="spellEnd"/>
            <w:r w:rsidRPr="009B7E14">
              <w:rPr>
                <w:rFonts w:ascii="Arial" w:hAnsi="Arial" w:cs="Arial"/>
              </w:rPr>
              <w:t xml:space="preserve">), protocolos de seguridad </w:t>
            </w:r>
            <w:proofErr w:type="spellStart"/>
            <w:r w:rsidRPr="009B7E14">
              <w:rPr>
                <w:rFonts w:ascii="Arial" w:hAnsi="Arial" w:cs="Arial"/>
              </w:rPr>
              <w:t>WiFi</w:t>
            </w:r>
            <w:proofErr w:type="spellEnd"/>
            <w:r w:rsidRPr="009B7E14">
              <w:rPr>
                <w:rFonts w:ascii="Arial" w:hAnsi="Arial" w:cs="Arial"/>
              </w:rPr>
              <w:t xml:space="preserve"> (por verificar), velocidad de negociación de enlace limitada a 100 Mbps por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5632A46C" w:rsidR="009B7E14" w:rsidRPr="009B7E14" w:rsidRDefault="009B7E14" w:rsidP="009B7E14">
            <w:pPr>
              <w:rPr>
                <w:rFonts w:ascii="Arial" w:hAnsi="Arial" w:cs="Arial"/>
              </w:rPr>
            </w:pPr>
            <w:r w:rsidRPr="009B7E14">
              <w:rPr>
                <w:rFonts w:ascii="Arial" w:hAnsi="Arial" w:cs="Arial"/>
              </w:rPr>
              <w:t xml:space="preserve">Verificar condiciones de seguridad física, documentar exposición a manipulación no autorizada y polvo </w:t>
            </w:r>
            <w:r w:rsidR="001443CB">
              <w:rPr>
                <w:rFonts w:ascii="Arial" w:hAnsi="Arial" w:cs="Arial"/>
              </w:rPr>
              <w:t>ambiental</w:t>
            </w:r>
            <w:r w:rsidRPr="009B7E14">
              <w:rPr>
                <w:rFonts w:ascii="Arial" w:hAnsi="Arial" w:cs="Arial"/>
              </w:rPr>
              <w:t>,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 xml:space="preserve">Evaluar impacto del estrangulamiento operativo en la transmisión de datos SISNIVEN, verificar imposibilidad de configuración de </w:t>
            </w:r>
            <w:proofErr w:type="spellStart"/>
            <w:r w:rsidRPr="009B7E14">
              <w:rPr>
                <w:rFonts w:ascii="Arial" w:hAnsi="Arial" w:cs="Arial"/>
              </w:rPr>
              <w:t>VLANs</w:t>
            </w:r>
            <w:proofErr w:type="spellEnd"/>
            <w:r w:rsidRPr="009B7E14">
              <w:rPr>
                <w:rFonts w:ascii="Arial" w:hAnsi="Arial" w:cs="Arial"/>
              </w:rPr>
              <w:t>,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 xml:space="preserve">Red plana sin </w:t>
            </w:r>
            <w:proofErr w:type="spellStart"/>
            <w:r w:rsidRPr="009B7E14">
              <w:rPr>
                <w:rFonts w:ascii="Arial" w:hAnsi="Arial" w:cs="Arial"/>
              </w:rPr>
              <w:t>VLANs</w:t>
            </w:r>
            <w:proofErr w:type="spellEnd"/>
            <w:r w:rsidRPr="009B7E14">
              <w:rPr>
                <w:rFonts w:ascii="Arial" w:hAnsi="Arial" w:cs="Arial"/>
              </w:rPr>
              <w:t xml:space="preserve">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 xml:space="preserve">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 xml:space="preserve">Verificar tensión en puertos de switches y riesgo de daño a conectores, proponer instalación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uso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 xml:space="preserve">Dependencia de conectividad </w:t>
            </w:r>
            <w:proofErr w:type="spellStart"/>
            <w:r w:rsidRPr="009B7E14">
              <w:rPr>
                <w:rFonts w:ascii="Arial" w:hAnsi="Arial" w:cs="Arial"/>
              </w:rPr>
              <w:t>WiFi</w:t>
            </w:r>
            <w:proofErr w:type="spellEnd"/>
            <w:r w:rsidRPr="009B7E14">
              <w:rPr>
                <w:rFonts w:ascii="Arial" w:hAnsi="Arial" w:cs="Arial"/>
              </w:rPr>
              <w:t xml:space="preserve">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 xml:space="preserve">Evaluar calidad de señal </w:t>
            </w:r>
            <w:proofErr w:type="spellStart"/>
            <w:r w:rsidRPr="009B7E14">
              <w:rPr>
                <w:rFonts w:ascii="Arial" w:hAnsi="Arial" w:cs="Arial"/>
              </w:rPr>
              <w:t>WiFi</w:t>
            </w:r>
            <w:proofErr w:type="spellEnd"/>
            <w:r w:rsidRPr="009B7E14">
              <w:rPr>
                <w:rFonts w:ascii="Arial" w:hAnsi="Arial" w:cs="Arial"/>
              </w:rPr>
              <w:t xml:space="preserve">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 xml:space="preserve">Realizar 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verificar norma T568A, proponer instalación de rosetas de pared y re-ponchado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 xml:space="preserve">Evaluar capacidad de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337D7468" w:rsidR="009B7E14" w:rsidRPr="009B7E14" w:rsidRDefault="009B7E14" w:rsidP="009B7E14">
      <w:pPr>
        <w:numPr>
          <w:ilvl w:val="1"/>
          <w:numId w:val="30"/>
        </w:numPr>
        <w:rPr>
          <w:rFonts w:ascii="Arial" w:hAnsi="Arial" w:cs="Arial"/>
        </w:rPr>
      </w:pPr>
      <w:r w:rsidRPr="009B7E14">
        <w:rPr>
          <w:rFonts w:ascii="Arial" w:hAnsi="Arial" w:cs="Arial"/>
        </w:rPr>
        <w:t>Nodo central de comunicaciones en Dirección (</w:t>
      </w:r>
      <w:proofErr w:type="spellStart"/>
      <w:r w:rsidRPr="009B7E14">
        <w:rPr>
          <w:rFonts w:ascii="Arial" w:hAnsi="Arial" w:cs="Arial"/>
        </w:rPr>
        <w:t>switch</w:t>
      </w:r>
      <w:proofErr w:type="spellEnd"/>
      <w:r w:rsidRPr="009B7E14">
        <w:rPr>
          <w:rFonts w:ascii="Arial" w:hAnsi="Arial" w:cs="Arial"/>
        </w:rPr>
        <w:t xml:space="preserve"> principal </w:t>
      </w:r>
      <w:proofErr w:type="spellStart"/>
      <w:r w:rsidRPr="009B7E14">
        <w:rPr>
          <w:rFonts w:ascii="Arial" w:hAnsi="Arial" w:cs="Arial"/>
        </w:rPr>
        <w:t>Fast</w:t>
      </w:r>
      <w:proofErr w:type="spellEnd"/>
      <w:r w:rsidRPr="009B7E14">
        <w:rPr>
          <w:rFonts w:ascii="Arial" w:hAnsi="Arial" w:cs="Arial"/>
        </w:rPr>
        <w:t xml:space="preserve"> Ethernet de 24 puertos, UPS): seguridad física, orden, ventilación, exposición a polvo </w:t>
      </w:r>
      <w:r w:rsidR="001443CB">
        <w:rPr>
          <w:rFonts w:ascii="Arial" w:hAnsi="Arial" w:cs="Arial"/>
        </w:rPr>
        <w:t>ambiental</w:t>
      </w:r>
      <w:r w:rsidRPr="009B7E14">
        <w:rPr>
          <w:rFonts w:ascii="Arial" w:hAnsi="Arial" w:cs="Arial"/>
        </w:rPr>
        <w:t>,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Punto de distribución secundario en Varios 1 (</w:t>
      </w:r>
      <w:proofErr w:type="spellStart"/>
      <w:r w:rsidRPr="009B7E14">
        <w:rPr>
          <w:rFonts w:ascii="Arial" w:hAnsi="Arial" w:cs="Arial"/>
        </w:rPr>
        <w:t>switch</w:t>
      </w:r>
      <w:proofErr w:type="spellEnd"/>
      <w:r w:rsidRPr="009B7E14">
        <w:rPr>
          <w:rFonts w:ascii="Arial" w:hAnsi="Arial" w:cs="Arial"/>
        </w:rPr>
        <w:t xml:space="preserve"> secundario </w:t>
      </w:r>
      <w:proofErr w:type="spellStart"/>
      <w:r w:rsidRPr="009B7E14">
        <w:rPr>
          <w:rFonts w:ascii="Arial" w:hAnsi="Arial" w:cs="Arial"/>
        </w:rPr>
        <w:t>Fast</w:t>
      </w:r>
      <w:proofErr w:type="spellEnd"/>
      <w:r w:rsidRPr="009B7E14">
        <w:rPr>
          <w:rFonts w:ascii="Arial" w:hAnsi="Arial" w:cs="Arial"/>
        </w:rPr>
        <w:t xml:space="preserve">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direccionamiento IP y asignación DHCP con comando </w:t>
      </w:r>
      <w:proofErr w:type="spellStart"/>
      <w:r w:rsidRPr="009B7E14">
        <w:rPr>
          <w:rFonts w:ascii="Arial" w:hAnsi="Arial" w:cs="Arial"/>
        </w:rPr>
        <w:t>ipconfig</w:t>
      </w:r>
      <w:proofErr w:type="spellEnd"/>
      <w:r w:rsidRPr="009B7E14">
        <w:rPr>
          <w:rFonts w:ascii="Arial" w:hAnsi="Arial" w:cs="Arial"/>
        </w:rPr>
        <w:t xml:space="preserve"> /</w:t>
      </w:r>
      <w:proofErr w:type="spellStart"/>
      <w:r w:rsidRPr="009B7E14">
        <w:rPr>
          <w:rFonts w:ascii="Arial" w:hAnsi="Arial" w:cs="Arial"/>
        </w:rPr>
        <w:t>all</w:t>
      </w:r>
      <w:proofErr w:type="spellEnd"/>
      <w:r w:rsidRPr="009B7E14">
        <w:rPr>
          <w:rFonts w:ascii="Arial" w:hAnsi="Arial" w:cs="Arial"/>
        </w:rPr>
        <w:t xml:space="preserve">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velocidad de negociación de enlace (limitada a 100 Mbps por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seguridad de red inalámbrica en áreas con dependencia </w:t>
      </w:r>
      <w:proofErr w:type="spellStart"/>
      <w:r w:rsidRPr="009B7E14">
        <w:rPr>
          <w:rFonts w:ascii="Arial" w:hAnsi="Arial" w:cs="Arial"/>
        </w:rPr>
        <w:t>WiFi</w:t>
      </w:r>
      <w:proofErr w:type="spellEnd"/>
      <w:r w:rsidRPr="009B7E14">
        <w:rPr>
          <w:rFonts w:ascii="Arial" w:hAnsi="Arial" w:cs="Arial"/>
        </w:rPr>
        <w:t xml:space="preserve">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Epidemiología (Lic. </w:t>
      </w:r>
      <w:proofErr w:type="spellStart"/>
      <w:r w:rsidRPr="009B7E14">
        <w:rPr>
          <w:rFonts w:ascii="Arial" w:hAnsi="Arial" w:cs="Arial"/>
        </w:rPr>
        <w:t>Genory</w:t>
      </w:r>
      <w:proofErr w:type="spellEnd"/>
      <w:r w:rsidRPr="009B7E14">
        <w:rPr>
          <w:rFonts w:ascii="Arial" w:hAnsi="Arial" w:cs="Arial"/>
        </w:rPr>
        <w:t xml:space="preserve"> </w:t>
      </w:r>
      <w:proofErr w:type="spellStart"/>
      <w:r w:rsidRPr="009B7E14">
        <w:rPr>
          <w:rFonts w:ascii="Arial" w:hAnsi="Arial" w:cs="Arial"/>
        </w:rPr>
        <w:t>Ticay</w:t>
      </w:r>
      <w:proofErr w:type="spellEnd"/>
      <w:r w:rsidRPr="009B7E14">
        <w:rPr>
          <w:rFonts w:ascii="Arial" w:hAnsi="Arial" w:cs="Arial"/>
        </w:rPr>
        <w:t xml:space="preserve">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 xml:space="preserve">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 xml:space="preserve">Incumplimiento grave de normas aplicables (ej. ausencia de rack para switches, red plana sin </w:t>
            </w:r>
            <w:proofErr w:type="spellStart"/>
            <w:r w:rsidRPr="009B7E14">
              <w:rPr>
                <w:rFonts w:ascii="Arial" w:hAnsi="Arial" w:cs="Arial"/>
              </w:rPr>
              <w:t>VLANs</w:t>
            </w:r>
            <w:proofErr w:type="spellEnd"/>
            <w:r w:rsidRPr="009B7E14">
              <w:rPr>
                <w:rFonts w:ascii="Arial" w:hAnsi="Arial" w:cs="Arial"/>
              </w:rPr>
              <w:t xml:space="preserve"> exponiendo datos sensibles de pacientes,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 xml:space="preserve">Riesgo potencial que aún no ha materializado (ej. dependencia </w:t>
            </w:r>
            <w:proofErr w:type="spellStart"/>
            <w:r w:rsidRPr="009B7E14">
              <w:rPr>
                <w:rFonts w:ascii="Arial" w:hAnsi="Arial" w:cs="Arial"/>
              </w:rPr>
              <w:t>WiFi</w:t>
            </w:r>
            <w:proofErr w:type="spellEnd"/>
            <w:r w:rsidRPr="009B7E14">
              <w:rPr>
                <w:rFonts w:ascii="Arial" w:hAnsi="Arial" w:cs="Arial"/>
              </w:rPr>
              <w:t xml:space="preserve">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 xml:space="preserve">Presentar resultados al Director General del SILAIS Masaya (Dr. Silvio Navarro) y al 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sidRPr="009B7E14">
        <w:rPr>
          <w:rFonts w:ascii="Arial" w:hAnsi="Arial" w:cs="Arial"/>
        </w:rPr>
        <w:t>WiFi</w:t>
      </w:r>
      <w:proofErr w:type="spellEnd"/>
      <w:r w:rsidRPr="009B7E14">
        <w:rPr>
          <w:rFonts w:ascii="Arial" w:hAnsi="Arial" w:cs="Arial"/>
        </w:rPr>
        <w:t xml:space="preserve">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 xml:space="preserve">Laptops para capturar datos y realizar pruebas lógicas, cable </w:t>
            </w:r>
            <w:proofErr w:type="spellStart"/>
            <w:r w:rsidRPr="009B7E14">
              <w:rPr>
                <w:rFonts w:ascii="Arial" w:hAnsi="Arial" w:cs="Arial"/>
              </w:rPr>
              <w:t>tester</w:t>
            </w:r>
            <w:proofErr w:type="spellEnd"/>
            <w:r w:rsidRPr="009B7E14">
              <w:rPr>
                <w:rFonts w:ascii="Arial" w:hAnsi="Arial" w:cs="Arial"/>
              </w:rPr>
              <w:t xml:space="preserve"> RJ45, software de análisis </w:t>
            </w:r>
            <w:proofErr w:type="spellStart"/>
            <w:r w:rsidRPr="009B7E14">
              <w:rPr>
                <w:rFonts w:ascii="Arial" w:hAnsi="Arial" w:cs="Arial"/>
              </w:rPr>
              <w:t>WiFi</w:t>
            </w:r>
            <w:proofErr w:type="spellEnd"/>
            <w:r w:rsidRPr="009B7E14">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sidRPr="009B7E14">
              <w:rPr>
                <w:rFonts w:ascii="Arial" w:hAnsi="Arial" w:cs="Arial"/>
              </w:rPr>
              <w:t>WiFi</w:t>
            </w:r>
            <w:proofErr w:type="spellEnd"/>
            <w:r w:rsidRPr="009B7E14">
              <w:rPr>
                <w:rFonts w:ascii="Arial" w:hAnsi="Arial" w:cs="Arial"/>
              </w:rPr>
              <w:t>.</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Sala para entrevistas con el Director General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 xml:space="preserve">Evaluar la 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 xml:space="preserve">Configuración de switches y puntos de acceso, políticas de control de acceso a la red, configuración de seguridad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t>
            </w:r>
            <w:proofErr w:type="spellStart"/>
            <w:r w:rsidRPr="009B7E14">
              <w:rPr>
                <w:rFonts w:ascii="Arial" w:hAnsi="Arial" w:cs="Arial"/>
              </w:rPr>
              <w:t>WiFi</w:t>
            </w:r>
            <w:proofErr w:type="spellEnd"/>
            <w:r w:rsidRPr="009B7E14">
              <w:rPr>
                <w:rFonts w:ascii="Arial" w:hAnsi="Arial" w:cs="Arial"/>
              </w:rPr>
              <w:t xml:space="preserve">,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666DFC" w:rsidP="001F5506">
      <w:pPr>
        <w:rPr>
          <w:rFonts w:ascii="Arial" w:hAnsi="Arial" w:cs="Arial"/>
        </w:rPr>
      </w:pPr>
      <w:r>
        <w:rPr>
          <w:rFonts w:ascii="Arial" w:hAnsi="Arial" w:cs="Arial"/>
        </w:rPr>
        <w:pict w14:anchorId="0BBB4FC3">
          <v:rect id="_x0000_i1026"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666DFC" w:rsidP="001F5506">
      <w:pPr>
        <w:rPr>
          <w:rFonts w:ascii="Arial" w:hAnsi="Arial" w:cs="Arial"/>
        </w:rPr>
      </w:pPr>
      <w:r>
        <w:rPr>
          <w:rFonts w:ascii="Arial" w:hAnsi="Arial" w:cs="Arial"/>
        </w:rPr>
        <w:pict w14:anchorId="2BEF9128">
          <v:rect id="_x0000_i1027"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666DFC" w:rsidP="001F5506">
      <w:pPr>
        <w:rPr>
          <w:rFonts w:ascii="Arial" w:hAnsi="Arial" w:cs="Arial"/>
        </w:rPr>
      </w:pPr>
      <w:r>
        <w:rPr>
          <w:rFonts w:ascii="Arial" w:hAnsi="Arial" w:cs="Arial"/>
        </w:rPr>
        <w:pict w14:anchorId="20A0708B">
          <v:rect id="_x0000_i1028"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xml:space="preserve"> Evaluación del </w:t>
      </w:r>
      <w:proofErr w:type="spellStart"/>
      <w:r w:rsidRPr="001F5506">
        <w:rPr>
          <w:rFonts w:ascii="Arial" w:hAnsi="Arial" w:cs="Arial"/>
        </w:rPr>
        <w:t>switch</w:t>
      </w:r>
      <w:proofErr w:type="spellEnd"/>
      <w:r w:rsidRPr="001F5506">
        <w:rPr>
          <w:rFonts w:ascii="Arial" w:hAnsi="Arial" w:cs="Arial"/>
        </w:rPr>
        <w:t xml:space="preserve">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w:t>
      </w:r>
      <w:proofErr w:type="spellStart"/>
      <w:r w:rsidRPr="001F5506">
        <w:rPr>
          <w:rFonts w:ascii="Arial" w:hAnsi="Arial" w:cs="Arial"/>
        </w:rPr>
        <w:t>switch</w:t>
      </w:r>
      <w:proofErr w:type="spellEnd"/>
      <w:r w:rsidRPr="001F5506">
        <w:rPr>
          <w:rFonts w:ascii="Arial" w:hAnsi="Arial" w:cs="Arial"/>
        </w:rPr>
        <w:t xml:space="preserve">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velocidad de negociación de enlace limitada a 100 Mbps por </w:t>
      </w:r>
      <w:proofErr w:type="spellStart"/>
      <w:r w:rsidRPr="001F5506">
        <w:rPr>
          <w:rFonts w:ascii="Arial" w:hAnsi="Arial" w:cs="Arial"/>
        </w:rPr>
        <w:t>switches</w:t>
      </w:r>
      <w:proofErr w:type="spellEnd"/>
      <w:r w:rsidRPr="001F5506">
        <w:rPr>
          <w:rFonts w:ascii="Arial" w:hAnsi="Arial" w:cs="Arial"/>
        </w:rPr>
        <w:t xml:space="preserve">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sidRPr="001F5506">
        <w:rPr>
          <w:rFonts w:ascii="Arial" w:hAnsi="Arial" w:cs="Arial"/>
        </w:rPr>
        <w:t>Heat</w:t>
      </w:r>
      <w:proofErr w:type="spellEnd"/>
      <w:r w:rsidRPr="001F5506">
        <w:rPr>
          <w:rFonts w:ascii="Arial" w:hAnsi="Arial" w:cs="Arial"/>
        </w:rPr>
        <w:t xml:space="preserve"> </w:t>
      </w:r>
      <w:proofErr w:type="spellStart"/>
      <w:r w:rsidRPr="001F5506">
        <w:rPr>
          <w:rFonts w:ascii="Arial" w:hAnsi="Arial" w:cs="Arial"/>
        </w:rPr>
        <w:t>Map</w:t>
      </w:r>
      <w:proofErr w:type="spellEnd"/>
      <w:r w:rsidRPr="001F5506">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666DFC" w:rsidP="001F5506">
      <w:pPr>
        <w:rPr>
          <w:rFonts w:ascii="Arial" w:hAnsi="Arial" w:cs="Arial"/>
        </w:rPr>
      </w:pPr>
      <w:r>
        <w:rPr>
          <w:rFonts w:ascii="Arial" w:hAnsi="Arial" w:cs="Arial"/>
        </w:rPr>
        <w:pict w14:anchorId="460A4323">
          <v:rect id="_x0000_i1029"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666DFC" w:rsidP="001F5506">
      <w:pPr>
        <w:rPr>
          <w:rFonts w:ascii="Arial" w:hAnsi="Arial" w:cs="Arial"/>
        </w:rPr>
      </w:pPr>
      <w:r>
        <w:rPr>
          <w:rFonts w:ascii="Arial" w:hAnsi="Arial" w:cs="Arial"/>
        </w:rPr>
        <w:pict w14:anchorId="12BE69DD">
          <v:rect id="_x0000_i1030"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sidRPr="001F5506">
        <w:rPr>
          <w:rFonts w:ascii="Arial" w:hAnsi="Arial" w:cs="Arial"/>
        </w:rPr>
        <w:t>Foundation</w:t>
      </w:r>
      <w:proofErr w:type="spellEnd"/>
      <w:r w:rsidRPr="001F5506">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666DFC" w:rsidP="001F5506">
      <w:pPr>
        <w:rPr>
          <w:rFonts w:ascii="Arial" w:hAnsi="Arial" w:cs="Arial"/>
        </w:rPr>
      </w:pPr>
      <w:r>
        <w:rPr>
          <w:rFonts w:ascii="Arial" w:hAnsi="Arial" w:cs="Arial"/>
        </w:rPr>
        <w:pict w14:anchorId="2DEFF617">
          <v:rect id="_x0000_i1031"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r w:rsidRPr="001F5506">
              <w:rPr>
                <w:rFonts w:ascii="Arial" w:hAnsi="Arial" w:cs="Arial"/>
                <w:b/>
                <w:bCs/>
              </w:rPr>
              <w:t>TOTAL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666DFC" w:rsidP="001F5506">
      <w:pPr>
        <w:rPr>
          <w:rFonts w:ascii="Arial" w:hAnsi="Arial" w:cs="Arial"/>
        </w:rPr>
      </w:pPr>
      <w:r>
        <w:rPr>
          <w:rFonts w:ascii="Arial" w:hAnsi="Arial" w:cs="Arial"/>
        </w:rPr>
        <w:pict w14:anchorId="69C089AC">
          <v:rect id="_x0000_i1032"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666DFC" w:rsidP="001F5506">
      <w:pPr>
        <w:rPr>
          <w:rFonts w:ascii="Arial" w:hAnsi="Arial" w:cs="Arial"/>
        </w:rPr>
      </w:pPr>
      <w:r>
        <w:rPr>
          <w:rFonts w:ascii="Arial" w:hAnsi="Arial" w:cs="Arial"/>
        </w:rPr>
        <w:pict w14:anchorId="1A6E89F7">
          <v:rect id="_x0000_i1033"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Director General del SILAIS – Sede Masaya</w:t>
      </w:r>
      <w:r w:rsidRPr="001F5506">
        <w:rPr>
          <w:rFonts w:ascii="Arial" w:hAnsi="Arial" w:cs="Arial"/>
        </w:rPr>
        <w:br/>
      </w:r>
      <w:r w:rsidRPr="001F5506">
        <w:rPr>
          <w:rFonts w:ascii="Arial" w:hAnsi="Arial" w:cs="Arial"/>
          <w:b/>
          <w:bCs/>
        </w:rPr>
        <w:t xml:space="preserve">Lic. </w:t>
      </w:r>
      <w:proofErr w:type="spellStart"/>
      <w:r w:rsidRPr="001F5506">
        <w:rPr>
          <w:rFonts w:ascii="Arial" w:hAnsi="Arial" w:cs="Arial"/>
          <w:b/>
          <w:bCs/>
        </w:rPr>
        <w:t>Gardenio</w:t>
      </w:r>
      <w:proofErr w:type="spellEnd"/>
      <w:r w:rsidRPr="001F5506">
        <w:rPr>
          <w:rFonts w:ascii="Arial" w:hAnsi="Arial" w:cs="Arial"/>
          <w:b/>
          <w:bCs/>
        </w:rPr>
        <w:t xml:space="preserve">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xml:space="preserve">. A </w:t>
      </w:r>
      <w:proofErr w:type="gramStart"/>
      <w:r w:rsidRPr="001F5506">
        <w:rPr>
          <w:rFonts w:ascii="Arial" w:hAnsi="Arial" w:cs="Arial"/>
        </w:rPr>
        <w:t>continuación</w:t>
      </w:r>
      <w:proofErr w:type="gramEnd"/>
      <w:r w:rsidRPr="001F5506">
        <w:rPr>
          <w:rFonts w:ascii="Arial" w:hAnsi="Arial" w:cs="Arial"/>
        </w:rPr>
        <w:t xml:space="preserve">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666DFC" w:rsidP="001F5506">
      <w:pPr>
        <w:rPr>
          <w:rFonts w:ascii="Arial" w:hAnsi="Arial" w:cs="Arial"/>
        </w:rPr>
      </w:pPr>
      <w:r>
        <w:rPr>
          <w:rFonts w:ascii="Arial" w:hAnsi="Arial" w:cs="Arial"/>
        </w:rPr>
        <w:pict w14:anchorId="1DAF9396">
          <v:rect id="_x0000_i1034"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Resolución ministerial de nombramiento del Director General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666DFC" w:rsidP="001F5506">
      <w:pPr>
        <w:rPr>
          <w:rFonts w:ascii="Arial" w:hAnsi="Arial" w:cs="Arial"/>
        </w:rPr>
      </w:pPr>
      <w:r>
        <w:rPr>
          <w:rFonts w:ascii="Arial" w:hAnsi="Arial" w:cs="Arial"/>
        </w:rPr>
        <w:pict w14:anchorId="73BDA693">
          <v:rect id="_x0000_i1035"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666DFC" w:rsidP="001F5506">
      <w:pPr>
        <w:rPr>
          <w:rFonts w:ascii="Arial" w:hAnsi="Arial" w:cs="Arial"/>
        </w:rPr>
      </w:pPr>
      <w:r>
        <w:rPr>
          <w:rFonts w:ascii="Arial" w:hAnsi="Arial" w:cs="Arial"/>
        </w:rPr>
        <w:pict w14:anchorId="4DAC4160">
          <v:rect id="_x0000_i1036"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 xml:space="preserve">Configuración del servidor DHCP (rangos, asignaciones estáticas por MAC </w:t>
            </w:r>
            <w:proofErr w:type="spellStart"/>
            <w:r w:rsidRPr="001F5506">
              <w:rPr>
                <w:rFonts w:ascii="Arial" w:hAnsi="Arial" w:cs="Arial"/>
              </w:rPr>
              <w:t>address</w:t>
            </w:r>
            <w:proofErr w:type="spellEnd"/>
            <w:r w:rsidRPr="001F5506">
              <w:rPr>
                <w:rFonts w:ascii="Arial" w:hAnsi="Arial" w:cs="Arial"/>
              </w:rPr>
              <w:t>,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666DFC" w:rsidP="001F5506">
      <w:pPr>
        <w:rPr>
          <w:rFonts w:ascii="Arial" w:hAnsi="Arial" w:cs="Arial"/>
        </w:rPr>
      </w:pPr>
      <w:r>
        <w:rPr>
          <w:rFonts w:ascii="Arial" w:hAnsi="Arial" w:cs="Arial"/>
        </w:rPr>
        <w:pict w14:anchorId="6454CFF9">
          <v:rect id="_x0000_i1037"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666DFC" w:rsidP="001F5506">
      <w:pPr>
        <w:rPr>
          <w:rFonts w:ascii="Arial" w:hAnsi="Arial" w:cs="Arial"/>
        </w:rPr>
      </w:pPr>
      <w:r>
        <w:rPr>
          <w:rFonts w:ascii="Arial" w:hAnsi="Arial" w:cs="Arial"/>
        </w:rPr>
        <w:pict w14:anchorId="24BB63F7">
          <v:rect id="_x0000_i1038"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666DFC" w:rsidP="001F5506">
      <w:pPr>
        <w:rPr>
          <w:rFonts w:ascii="Arial" w:hAnsi="Arial" w:cs="Arial"/>
        </w:rPr>
      </w:pPr>
      <w:r>
        <w:rPr>
          <w:rFonts w:ascii="Arial" w:hAnsi="Arial" w:cs="Arial"/>
        </w:rPr>
        <w:pict w14:anchorId="43F6D2C5">
          <v:rect id="_x0000_i1039" style="width:0;height:.75pt" o:hralign="center" o:hrstd="t" o:hr="t" fillcolor="#a0a0a0" stroked="f"/>
        </w:pict>
      </w:r>
    </w:p>
    <w:p w14:paraId="036A198C" w14:textId="77777777" w:rsidR="001F5506" w:rsidRPr="001F5506" w:rsidRDefault="00666DFC" w:rsidP="001F5506">
      <w:pPr>
        <w:rPr>
          <w:rFonts w:ascii="Arial" w:hAnsi="Arial" w:cs="Arial"/>
        </w:rPr>
      </w:pPr>
      <w:r>
        <w:rPr>
          <w:rFonts w:ascii="Arial" w:hAnsi="Arial" w:cs="Arial"/>
        </w:rPr>
        <w:pict w14:anchorId="6F00B9D0">
          <v:rect id="_x0000_i1040"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666DFC" w:rsidP="001F5506">
      <w:pPr>
        <w:rPr>
          <w:rFonts w:ascii="Arial" w:hAnsi="Arial" w:cs="Arial"/>
        </w:rPr>
      </w:pPr>
      <w:r>
        <w:rPr>
          <w:rFonts w:ascii="Arial" w:hAnsi="Arial" w:cs="Arial"/>
        </w:rPr>
        <w:pict w14:anchorId="09E55022">
          <v:rect id="_x0000_i1041"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0E26BE03"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w:t>
      </w:r>
      <w:proofErr w:type="spellStart"/>
      <w:r w:rsidRPr="001F5506">
        <w:rPr>
          <w:rFonts w:ascii="Arial" w:hAnsi="Arial" w:cs="Arial"/>
        </w:rPr>
        <w:t>Switch</w:t>
      </w:r>
      <w:proofErr w:type="spellEnd"/>
      <w:r w:rsidRPr="001F5506">
        <w:rPr>
          <w:rFonts w:ascii="Arial" w:hAnsi="Arial" w:cs="Arial"/>
        </w:rPr>
        <w:t xml:space="preserve">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w:t>
      </w:r>
      <w:proofErr w:type="spellStart"/>
      <w:r w:rsidRPr="001F5506">
        <w:rPr>
          <w:rFonts w:ascii="Arial" w:hAnsi="Arial" w:cs="Arial"/>
        </w:rPr>
        <w:t>Switch</w:t>
      </w:r>
      <w:proofErr w:type="spellEnd"/>
      <w:r w:rsidRPr="001F5506">
        <w:rPr>
          <w:rFonts w:ascii="Arial" w:hAnsi="Arial" w:cs="Arial"/>
        </w:rPr>
        <w:t xml:space="preserve">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xml:space="preserve">, etiquetado de cables, condiciones ambientales del área de equipos (exposición a polvo </w:t>
      </w:r>
      <w:r w:rsidR="001443CB">
        <w:rPr>
          <w:rFonts w:ascii="Arial" w:hAnsi="Arial" w:cs="Arial"/>
        </w:rPr>
        <w:t>ambiental</w:t>
      </w:r>
      <w:r w:rsidRPr="001F5506">
        <w:rPr>
          <w:rFonts w:ascii="Arial" w:hAnsi="Arial" w:cs="Arial"/>
        </w:rPr>
        <w:t xml:space="preserve">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(por verificar), velocidad de negociación de enlace limitada a 100 Mbps por </w:t>
      </w:r>
      <w:proofErr w:type="spellStart"/>
      <w:r w:rsidRPr="001F5506">
        <w:rPr>
          <w:rFonts w:ascii="Arial" w:hAnsi="Arial" w:cs="Arial"/>
        </w:rPr>
        <w:t>switches</w:t>
      </w:r>
      <w:proofErr w:type="spellEnd"/>
      <w:r w:rsidRPr="001F5506">
        <w:rPr>
          <w:rFonts w:ascii="Arial" w:hAnsi="Arial" w:cs="Arial"/>
        </w:rPr>
        <w:t xml:space="preserve">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 xml:space="preserve">Inspección de cableado horizontal en las 14 áreas funcionales (canaletas plásticas, ausencia de rosetas,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de continuidad con cable </w:t>
      </w:r>
      <w:proofErr w:type="spellStart"/>
      <w:r w:rsidRPr="001F5506">
        <w:rPr>
          <w:rFonts w:ascii="Arial" w:hAnsi="Arial" w:cs="Arial"/>
        </w:rPr>
        <w:t>tester</w:t>
      </w:r>
      <w:proofErr w:type="spellEnd"/>
      <w:r w:rsidRPr="001F5506">
        <w:rPr>
          <w:rFonts w:ascii="Arial" w:hAnsi="Arial" w:cs="Arial"/>
        </w:rPr>
        <w:t xml:space="preserve">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lógicas de red (direccionamiento IP, DHCP, dominio de broadcast único, conectividad entre áreas, seguridad </w:t>
      </w:r>
      <w:proofErr w:type="spellStart"/>
      <w:r w:rsidRPr="001F5506">
        <w:rPr>
          <w:rFonts w:ascii="Arial" w:hAnsi="Arial" w:cs="Arial"/>
        </w:rPr>
        <w:t>WiFi</w:t>
      </w:r>
      <w:proofErr w:type="spellEnd"/>
      <w:r w:rsidRPr="001F5506">
        <w:rPr>
          <w:rFonts w:ascii="Arial" w:hAnsi="Arial" w:cs="Arial"/>
        </w:rPr>
        <w:t xml:space="preserve">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 xml:space="preserve">Inspección de switches, cableado, canaletas, UPS, conectores, pruebas de continuidad, verificación de norma T568A, pruebas lógicas de red, seguridad </w:t>
            </w:r>
            <w:proofErr w:type="spellStart"/>
            <w:r w:rsidRPr="001F5506">
              <w:rPr>
                <w:rFonts w:ascii="Arial" w:hAnsi="Arial" w:cs="Arial"/>
              </w:rPr>
              <w:t>WiFi</w:t>
            </w:r>
            <w:proofErr w:type="spellEnd"/>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 xml:space="preserve">Registro fotográfico indexado, consolidación de </w:t>
            </w:r>
            <w:proofErr w:type="spellStart"/>
            <w:r w:rsidRPr="001F5506">
              <w:rPr>
                <w:rFonts w:ascii="Arial" w:hAnsi="Arial" w:cs="Arial"/>
              </w:rPr>
              <w:t>checklists</w:t>
            </w:r>
            <w:proofErr w:type="spellEnd"/>
            <w:r w:rsidRPr="001F5506">
              <w:rPr>
                <w:rFonts w:ascii="Arial" w:hAnsi="Arial" w:cs="Arial"/>
              </w:rPr>
              <w:t>,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 xml:space="preserve">Disponibilidad del Director General (Dr. Silvio Navarro) y del Responsable de Planificación (Lic. </w:t>
      </w:r>
      <w:proofErr w:type="spellStart"/>
      <w:r w:rsidRPr="001F5506">
        <w:rPr>
          <w:rFonts w:ascii="Arial" w:hAnsi="Arial" w:cs="Arial"/>
        </w:rPr>
        <w:t>Gardenio</w:t>
      </w:r>
      <w:proofErr w:type="spellEnd"/>
      <w:r w:rsidRPr="001F5506">
        <w:rPr>
          <w:rFonts w:ascii="Arial" w:hAnsi="Arial" w:cs="Arial"/>
        </w:rPr>
        <w:t xml:space="preserve">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666DFC" w:rsidP="001F5506">
      <w:pPr>
        <w:rPr>
          <w:rFonts w:ascii="Arial" w:hAnsi="Arial" w:cs="Arial"/>
        </w:rPr>
      </w:pPr>
      <w:r>
        <w:rPr>
          <w:rFonts w:ascii="Arial" w:hAnsi="Arial" w:cs="Arial"/>
        </w:rPr>
        <w:pict w14:anchorId="3D3FEDA9">
          <v:rect id="_x0000_i1042"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666DFC" w:rsidP="001F5506">
      <w:pPr>
        <w:rPr>
          <w:rFonts w:ascii="Arial" w:hAnsi="Arial" w:cs="Arial"/>
        </w:rPr>
      </w:pPr>
      <w:r>
        <w:rPr>
          <w:rFonts w:ascii="Arial" w:hAnsi="Arial" w:cs="Arial"/>
        </w:rPr>
        <w:pict w14:anchorId="588D46E8">
          <v:rect id="_x0000_i1043"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666DFC" w:rsidP="001F5506">
      <w:pPr>
        <w:rPr>
          <w:rFonts w:ascii="Arial" w:hAnsi="Arial" w:cs="Arial"/>
        </w:rPr>
      </w:pPr>
      <w:r>
        <w:rPr>
          <w:rFonts w:ascii="Arial" w:hAnsi="Arial" w:cs="Arial"/>
        </w:rPr>
        <w:pict w14:anchorId="3EE61C4E">
          <v:rect id="_x0000_i1044"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666DFC" w:rsidP="001F5506">
      <w:pPr>
        <w:rPr>
          <w:rFonts w:ascii="Arial" w:hAnsi="Arial" w:cs="Arial"/>
        </w:rPr>
      </w:pPr>
      <w:r>
        <w:rPr>
          <w:rFonts w:ascii="Arial" w:hAnsi="Arial" w:cs="Arial"/>
        </w:rPr>
        <w:pict w14:anchorId="1CD8B700">
          <v:rect id="_x0000_i1045"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w:t>
      </w:r>
      <w:proofErr w:type="gramStart"/>
      <w:r w:rsidRPr="001F5506">
        <w:rPr>
          <w:rFonts w:ascii="Arial" w:hAnsi="Arial" w:cs="Arial"/>
        </w:rPr>
        <w:t>Que</w:t>
      </w:r>
      <w:proofErr w:type="gramEnd"/>
      <w:r w:rsidRPr="001F5506">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666DFC" w:rsidP="001F5506">
      <w:pPr>
        <w:rPr>
          <w:rFonts w:ascii="Arial" w:hAnsi="Arial" w:cs="Arial"/>
        </w:rPr>
      </w:pPr>
      <w:r>
        <w:rPr>
          <w:rFonts w:ascii="Arial" w:hAnsi="Arial" w:cs="Arial"/>
        </w:rPr>
        <w:pict w14:anchorId="40F14C99">
          <v:rect id="_x0000_i1046"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666DFC" w:rsidP="001F5506">
      <w:pPr>
        <w:rPr>
          <w:rFonts w:ascii="Arial" w:hAnsi="Arial" w:cs="Arial"/>
        </w:rPr>
      </w:pPr>
      <w:r>
        <w:rPr>
          <w:rFonts w:ascii="Arial" w:hAnsi="Arial" w:cs="Arial"/>
        </w:rPr>
        <w:pict w14:anchorId="04145C02">
          <v:rect id="_x0000_i1047"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666DFC" w:rsidP="001F5506">
      <w:pPr>
        <w:rPr>
          <w:rFonts w:ascii="Arial" w:hAnsi="Arial" w:cs="Arial"/>
        </w:rPr>
      </w:pPr>
      <w:r>
        <w:rPr>
          <w:rFonts w:ascii="Arial" w:hAnsi="Arial" w:cs="Arial"/>
        </w:rPr>
        <w:pict w14:anchorId="1C1A64B6">
          <v:rect id="_x0000_i1048"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r w:rsidRPr="001F5506">
        <w:rPr>
          <w:rFonts w:ascii="Arial" w:hAnsi="Arial" w:cs="Arial"/>
        </w:rPr>
        <w:t> ,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666DFC" w:rsidP="001F5506">
      <w:pPr>
        <w:rPr>
          <w:rFonts w:ascii="Arial" w:hAnsi="Arial" w:cs="Arial"/>
        </w:rPr>
      </w:pPr>
      <w:r>
        <w:rPr>
          <w:rFonts w:ascii="Arial" w:hAnsi="Arial" w:cs="Arial"/>
        </w:rPr>
        <w:pict w14:anchorId="3B96657F">
          <v:rect id="_x0000_i1049"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6886CF87"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55pt;height:11.55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476C"/>
    <w:rsid w:val="000F7385"/>
    <w:rsid w:val="001443CB"/>
    <w:rsid w:val="0019279D"/>
    <w:rsid w:val="001B1984"/>
    <w:rsid w:val="001F5506"/>
    <w:rsid w:val="0025540F"/>
    <w:rsid w:val="002C4FAD"/>
    <w:rsid w:val="002D3355"/>
    <w:rsid w:val="00377C0F"/>
    <w:rsid w:val="004B2494"/>
    <w:rsid w:val="005B2A33"/>
    <w:rsid w:val="00666DFC"/>
    <w:rsid w:val="006A7B7B"/>
    <w:rsid w:val="007C5980"/>
    <w:rsid w:val="007E09DE"/>
    <w:rsid w:val="007E1E12"/>
    <w:rsid w:val="007F4213"/>
    <w:rsid w:val="008B2D16"/>
    <w:rsid w:val="009279BD"/>
    <w:rsid w:val="009B7E14"/>
    <w:rsid w:val="00B22097"/>
    <w:rsid w:val="00B638AB"/>
    <w:rsid w:val="00BB00A2"/>
    <w:rsid w:val="00BB476C"/>
    <w:rsid w:val="00BC3BFD"/>
    <w:rsid w:val="00BF3CB0"/>
    <w:rsid w:val="00C2746B"/>
    <w:rsid w:val="00CF121C"/>
    <w:rsid w:val="00D00F64"/>
    <w:rsid w:val="00D24736"/>
    <w:rsid w:val="00D514FE"/>
    <w:rsid w:val="00DB79C3"/>
    <w:rsid w:val="00DE2AF6"/>
    <w:rsid w:val="00EB1595"/>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432</TotalTime>
  <Pages>145</Pages>
  <Words>24738</Words>
  <Characters>136060</Characters>
  <Application>Microsoft Office Word</Application>
  <DocSecurity>0</DocSecurity>
  <Lines>1133</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Antonio Valdivia</cp:lastModifiedBy>
  <cp:revision>21</cp:revision>
  <dcterms:created xsi:type="dcterms:W3CDTF">2026-04-25T21:16:00Z</dcterms:created>
  <dcterms:modified xsi:type="dcterms:W3CDTF">2026-04-29T02:00:00Z</dcterms:modified>
</cp:coreProperties>
</file>