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376B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color w:val="002060"/>
          <w:kern w:val="36"/>
          <w:sz w:val="40"/>
          <w:szCs w:val="40"/>
        </w:rPr>
        <w:t>UNIVERSIDAD NACIONAL DE INGENIERÍA</w:t>
      </w:r>
    </w:p>
    <w:p w14:paraId="5A0EC86E" w14:textId="4D52FBB1" w:rsidR="00E81668" w:rsidRPr="00E81668" w:rsidRDefault="00E81668" w:rsidP="00E81668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0070C0"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sz w:val="28"/>
          <w:szCs w:val="28"/>
        </w:rPr>
        <w:t>RECINTO UNIVERSITARIO</w:t>
      </w:r>
      <w:r w:rsidRPr="00E81668">
        <w:rPr>
          <w:rFonts w:ascii="Courier New" w:eastAsia="Times New Roman" w:hAnsi="Courier New" w:cs="Courier New"/>
          <w:b/>
          <w:bCs/>
          <w:color w:val="0070C0"/>
          <w:sz w:val="28"/>
          <w:szCs w:val="28"/>
        </w:rPr>
        <w:t xml:space="preserve"> SIMON BOLIVAR</w:t>
      </w:r>
    </w:p>
    <w:p w14:paraId="042C0586" w14:textId="0362DAE3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ASIGNATURA:</w:t>
      </w: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 xml:space="preserve"> </w:t>
      </w:r>
      <w:r w:rsidRPr="00E81668">
        <w:rPr>
          <w:rFonts w:ascii="Courier New" w:eastAsia="Times New Roman" w:hAnsi="Courier New" w:cs="Courier New"/>
          <w:b/>
          <w:bCs/>
          <w:color w:val="FF0000"/>
          <w:sz w:val="27"/>
          <w:szCs w:val="27"/>
        </w:rPr>
        <w:t xml:space="preserve">Auditoria de Sistemas </w:t>
      </w:r>
    </w:p>
    <w:p w14:paraId="5206C692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CLASE PRÁCTICA:</w:t>
      </w:r>
    </w:p>
    <w:p w14:paraId="68FC9D7D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Aplicación de COBIT 2019 y COSO en Auditoría de TI</w:t>
      </w:r>
    </w:p>
    <w:p w14:paraId="3E32A511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VALOR:</w:t>
      </w:r>
    </w:p>
    <w:p w14:paraId="37F36327" w14:textId="5E5B8E60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7</w:t>
      </w:r>
      <w:r>
        <w:rPr>
          <w:rFonts w:ascii="Courier New" w:eastAsia="Times New Roman" w:hAnsi="Courier New" w:cs="Courier New"/>
          <w:sz w:val="24"/>
          <w:szCs w:val="24"/>
        </w:rPr>
        <w:t>-8</w:t>
      </w:r>
      <w:r w:rsidRPr="00E81668">
        <w:rPr>
          <w:rFonts w:ascii="Courier New" w:eastAsia="Times New Roman" w:hAnsi="Courier New" w:cs="Courier New"/>
          <w:sz w:val="24"/>
          <w:szCs w:val="24"/>
        </w:rPr>
        <w:t>puntos</w:t>
      </w:r>
    </w:p>
    <w:p w14:paraId="0F2FB12D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MODALIDAD:</w:t>
      </w:r>
    </w:p>
    <w:p w14:paraId="33ACD54E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Trabajo grupal</w:t>
      </w:r>
    </w:p>
    <w:p w14:paraId="2A493EBE" w14:textId="63C842FA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FECHA:</w:t>
      </w:r>
      <w:r w:rsidRPr="00E81668"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14:paraId="56F8CA8D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INTEGRANTES:</w:t>
      </w:r>
    </w:p>
    <w:p w14:paraId="6742590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</w:pPr>
    </w:p>
    <w:p w14:paraId="1FE91A79" w14:textId="14BE6556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  <w:t>OBJETIVO GENERAL</w:t>
      </w:r>
    </w:p>
    <w:p w14:paraId="4CA9685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Aplicar los marcos de referencia COBIT 2019 y COSO en escenarios empresariales relacionados con Tecnologías de Información, identificando riesgos, controles internos, debilidades y oportunidades de mejora en los procesos organizacionales.</w:t>
      </w:r>
    </w:p>
    <w:p w14:paraId="120B2C08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color w:val="FF0000"/>
          <w:kern w:val="36"/>
          <w:sz w:val="40"/>
          <w:szCs w:val="40"/>
        </w:rPr>
        <w:t>INTRODUCCIÓN</w:t>
      </w:r>
    </w:p>
    <w:p w14:paraId="51A4E1C8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COBIT 2019 es un marco de gobierno y gestión de Tecnologías de Información que permite alinear los objetivos de TI con los objetivos estratégicos del negocio, garantizando seguridad, eficiencia, cumplimiento y control de riesgos. </w:t>
      </w:r>
    </w:p>
    <w:p w14:paraId="3D769C4F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Por su parte, COSO proporciona una estructura de control interno orientada a fortalecer la gestión empresarial mediante cinco componentes fundamentales:</w:t>
      </w:r>
    </w:p>
    <w:p w14:paraId="0A5756B3" w14:textId="77777777" w:rsidR="00E81668" w:rsidRPr="00E81668" w:rsidRDefault="00E81668" w:rsidP="00E81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Ambiente de control </w:t>
      </w:r>
    </w:p>
    <w:p w14:paraId="53A5B5E4" w14:textId="77777777" w:rsidR="00E81668" w:rsidRPr="00E81668" w:rsidRDefault="00E81668" w:rsidP="00E81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Evaluación de riesgos </w:t>
      </w:r>
    </w:p>
    <w:p w14:paraId="173FD3C2" w14:textId="77777777" w:rsidR="00E81668" w:rsidRPr="00E81668" w:rsidRDefault="00E81668" w:rsidP="00E81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Actividades de control </w:t>
      </w:r>
    </w:p>
    <w:p w14:paraId="06AB6A7C" w14:textId="77777777" w:rsidR="00E81668" w:rsidRPr="00E81668" w:rsidRDefault="00E81668" w:rsidP="00E81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lastRenderedPageBreak/>
        <w:t xml:space="preserve">Información y comunicación </w:t>
      </w:r>
    </w:p>
    <w:p w14:paraId="7920C294" w14:textId="77777777" w:rsidR="00E81668" w:rsidRPr="00E81668" w:rsidRDefault="00E81668" w:rsidP="00E81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Supervisión y monitoreo </w:t>
      </w:r>
    </w:p>
    <w:p w14:paraId="78D5960F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La integración de COBIT y COSO permite realizar auditorías más completas en entornos tecnológicos y organizacionales.</w:t>
      </w:r>
    </w:p>
    <w:p w14:paraId="28E2AACD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kern w:val="36"/>
          <w:sz w:val="40"/>
          <w:szCs w:val="40"/>
        </w:rPr>
        <w:t>ACTIVIDAD 1</w:t>
      </w:r>
    </w:p>
    <w:p w14:paraId="1ABF42DB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  <w:t>CASO PRÁCTICO COBIT 2019</w:t>
      </w:r>
    </w:p>
    <w:p w14:paraId="367490DE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E81668">
        <w:rPr>
          <w:rFonts w:ascii="Courier New" w:eastAsia="Times New Roman" w:hAnsi="Courier New" w:cs="Courier New"/>
          <w:b/>
          <w:bCs/>
          <w:sz w:val="32"/>
          <w:szCs w:val="32"/>
        </w:rPr>
        <w:t>CASO:</w:t>
      </w:r>
    </w:p>
    <w:p w14:paraId="30E66F2A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Empresa “TECHSOLUTIONS S.A.”</w:t>
      </w:r>
    </w:p>
    <w:p w14:paraId="134361EC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La empresa TECHSOLUTIONS S.A. se dedica a la venta de equipos tecnológicos y servicios informáticos. Durante los últimos meses se han presentado los siguientes problemas:</w:t>
      </w:r>
    </w:p>
    <w:p w14:paraId="1B104F09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Pérdida frecuente de información de clientes. </w:t>
      </w:r>
    </w:p>
    <w:p w14:paraId="5BB4DDDD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existen respaldos automáticos. </w:t>
      </w:r>
    </w:p>
    <w:p w14:paraId="44B06012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El personal comparte contraseñas. </w:t>
      </w:r>
    </w:p>
    <w:p w14:paraId="3D6264E3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hay políticas formales de seguridad informática. </w:t>
      </w:r>
    </w:p>
    <w:p w14:paraId="02C523D9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Los equipos presentan fallas constantes. </w:t>
      </w:r>
    </w:p>
    <w:p w14:paraId="5FFCE4F7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Los usuarios no reciben soporte oportuno. </w:t>
      </w:r>
    </w:p>
    <w:p w14:paraId="03E8CD39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existe documentación de incidentes. </w:t>
      </w:r>
    </w:p>
    <w:p w14:paraId="1515C6FF" w14:textId="77777777" w:rsidR="00E81668" w:rsidRPr="00E81668" w:rsidRDefault="00E81668" w:rsidP="00E816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Los servidores no cuentan con mantenimiento preventivo. </w:t>
      </w:r>
    </w:p>
    <w:p w14:paraId="7F7FDC74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La gerencia solicita una auditoría utilizando COBIT 2019 específicamente en el dominio:</w:t>
      </w:r>
    </w:p>
    <w:p w14:paraId="67395AB4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E81668">
        <w:rPr>
          <w:rFonts w:ascii="Courier New" w:eastAsia="Times New Roman" w:hAnsi="Courier New" w:cs="Courier New"/>
          <w:b/>
          <w:bCs/>
          <w:sz w:val="32"/>
          <w:szCs w:val="32"/>
        </w:rPr>
        <w:t>DSS – Entregar, Dar Servicio y Soporte</w:t>
      </w:r>
    </w:p>
    <w:p w14:paraId="6FB447ED" w14:textId="2D07D399" w:rsid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E81668">
        <w:rPr>
          <w:rFonts w:ascii="Courier New" w:eastAsia="Times New Roman" w:hAnsi="Courier New" w:cs="Courier New"/>
          <w:b/>
          <w:bCs/>
          <w:sz w:val="32"/>
          <w:szCs w:val="32"/>
        </w:rPr>
        <w:t>INSTRUCCIONES</w:t>
      </w:r>
    </w:p>
    <w:p w14:paraId="204D53E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2"/>
          <w:szCs w:val="32"/>
        </w:rPr>
      </w:pPr>
    </w:p>
    <w:p w14:paraId="723834C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1. Identifique al menos 5 riesgos de TI presentes en el caso.</w:t>
      </w:r>
    </w:p>
    <w:tbl>
      <w:tblPr>
        <w:tblStyle w:val="Tablaconcuadrcula2-nfasis2"/>
        <w:tblW w:w="9214" w:type="dxa"/>
        <w:tblLook w:val="04A0" w:firstRow="1" w:lastRow="0" w:firstColumn="1" w:lastColumn="0" w:noHBand="0" w:noVBand="1"/>
      </w:tblPr>
      <w:tblGrid>
        <w:gridCol w:w="505"/>
        <w:gridCol w:w="4817"/>
        <w:gridCol w:w="3892"/>
      </w:tblGrid>
      <w:tr w:rsidR="00E81668" w:rsidRPr="00E81668" w14:paraId="1780D0E7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D7C80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No</w:t>
            </w:r>
          </w:p>
        </w:tc>
        <w:tc>
          <w:tcPr>
            <w:tcW w:w="4851" w:type="dxa"/>
            <w:hideMark/>
          </w:tcPr>
          <w:p w14:paraId="44AE1BFB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Riesgo identificado</w:t>
            </w:r>
          </w:p>
        </w:tc>
        <w:tc>
          <w:tcPr>
            <w:tcW w:w="3924" w:type="dxa"/>
            <w:hideMark/>
          </w:tcPr>
          <w:p w14:paraId="66745229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Impacto</w:t>
            </w:r>
          </w:p>
        </w:tc>
      </w:tr>
      <w:tr w:rsidR="00E81668" w:rsidRPr="00E81668" w14:paraId="09378768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AF7DF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</w:p>
        </w:tc>
        <w:tc>
          <w:tcPr>
            <w:tcW w:w="4851" w:type="dxa"/>
            <w:hideMark/>
          </w:tcPr>
          <w:p w14:paraId="42640A91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24" w:type="dxa"/>
            <w:hideMark/>
          </w:tcPr>
          <w:p w14:paraId="12F62D60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4C517A9F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257DB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2</w:t>
            </w:r>
          </w:p>
        </w:tc>
        <w:tc>
          <w:tcPr>
            <w:tcW w:w="4851" w:type="dxa"/>
            <w:hideMark/>
          </w:tcPr>
          <w:p w14:paraId="1C013371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24" w:type="dxa"/>
            <w:hideMark/>
          </w:tcPr>
          <w:p w14:paraId="751F4971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28A7A0DF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A084A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3</w:t>
            </w:r>
          </w:p>
        </w:tc>
        <w:tc>
          <w:tcPr>
            <w:tcW w:w="4851" w:type="dxa"/>
            <w:hideMark/>
          </w:tcPr>
          <w:p w14:paraId="037CF99F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24" w:type="dxa"/>
            <w:hideMark/>
          </w:tcPr>
          <w:p w14:paraId="6C80EA41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1F322C57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5C2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4</w:t>
            </w:r>
          </w:p>
        </w:tc>
        <w:tc>
          <w:tcPr>
            <w:tcW w:w="4851" w:type="dxa"/>
            <w:hideMark/>
          </w:tcPr>
          <w:p w14:paraId="64835FDE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24" w:type="dxa"/>
            <w:hideMark/>
          </w:tcPr>
          <w:p w14:paraId="1F01B2B9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504C5E35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C3DE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5</w:t>
            </w:r>
          </w:p>
        </w:tc>
        <w:tc>
          <w:tcPr>
            <w:tcW w:w="4851" w:type="dxa"/>
            <w:hideMark/>
          </w:tcPr>
          <w:p w14:paraId="23F619AE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24" w:type="dxa"/>
            <w:hideMark/>
          </w:tcPr>
          <w:p w14:paraId="3343EF9E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97D5BFA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lastRenderedPageBreak/>
        <w:t>2. Relacione los riesgos con procesos del dominio DSS de COBIT 2019.</w:t>
      </w:r>
    </w:p>
    <w:tbl>
      <w:tblPr>
        <w:tblStyle w:val="Tablaconcuadrcula2-nfasis2"/>
        <w:tblW w:w="9214" w:type="dxa"/>
        <w:tblLook w:val="04A0" w:firstRow="1" w:lastRow="0" w:firstColumn="1" w:lastColumn="0" w:noHBand="0" w:noVBand="1"/>
      </w:tblPr>
      <w:tblGrid>
        <w:gridCol w:w="2790"/>
        <w:gridCol w:w="6424"/>
      </w:tblGrid>
      <w:tr w:rsidR="00E81668" w:rsidRPr="00E81668" w14:paraId="15F22586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shd w:val="clear" w:color="auto" w:fill="DEEAF6" w:themeFill="accent5" w:themeFillTint="33"/>
            <w:hideMark/>
          </w:tcPr>
          <w:p w14:paraId="793E418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Riesgo</w:t>
            </w:r>
          </w:p>
        </w:tc>
        <w:tc>
          <w:tcPr>
            <w:tcW w:w="6424" w:type="dxa"/>
            <w:shd w:val="clear" w:color="auto" w:fill="DEEAF6" w:themeFill="accent5" w:themeFillTint="33"/>
            <w:hideMark/>
          </w:tcPr>
          <w:p w14:paraId="64651C0E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Proceso COBIT DSS relacionado</w:t>
            </w:r>
          </w:p>
        </w:tc>
      </w:tr>
      <w:tr w:rsidR="00E81668" w:rsidRPr="00E81668" w14:paraId="27A39013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0596306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6424" w:type="dxa"/>
            <w:hideMark/>
          </w:tcPr>
          <w:p w14:paraId="6DCB3455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45DBAAFB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48DAF1A8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6424" w:type="dxa"/>
            <w:hideMark/>
          </w:tcPr>
          <w:p w14:paraId="1275A22F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4631703C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173B4B1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6424" w:type="dxa"/>
            <w:hideMark/>
          </w:tcPr>
          <w:p w14:paraId="58BC2DAF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25ECB188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47F8B6D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6424" w:type="dxa"/>
          </w:tcPr>
          <w:p w14:paraId="5C14D2ED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54DD1E35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</w:tcPr>
          <w:p w14:paraId="7561AC80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6424" w:type="dxa"/>
          </w:tcPr>
          <w:p w14:paraId="3F23A0D0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5CCA068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3. Elabore un instrumento de recopilación de información.</w:t>
      </w:r>
    </w:p>
    <w:p w14:paraId="4D69240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3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E81668">
        <w:rPr>
          <w:rFonts w:ascii="Courier New" w:eastAsia="Times New Roman" w:hAnsi="Courier New" w:cs="Courier New"/>
          <w:b/>
          <w:bCs/>
          <w:sz w:val="24"/>
          <w:szCs w:val="24"/>
        </w:rPr>
        <w:t>Ejemplo:</w:t>
      </w:r>
    </w:p>
    <w:p w14:paraId="55975F0E" w14:textId="77777777" w:rsidR="00E81668" w:rsidRPr="00E81668" w:rsidRDefault="00E81668" w:rsidP="00E816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Entrevista </w:t>
      </w:r>
    </w:p>
    <w:p w14:paraId="2B267F5E" w14:textId="77777777" w:rsidR="00E81668" w:rsidRPr="00E81668" w:rsidRDefault="00E81668" w:rsidP="00E816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Encuesta </w:t>
      </w:r>
    </w:p>
    <w:p w14:paraId="7EF10679" w14:textId="77777777" w:rsidR="00E81668" w:rsidRPr="00E81668" w:rsidRDefault="00E81668" w:rsidP="00E816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Lista de verificación </w:t>
      </w:r>
    </w:p>
    <w:p w14:paraId="7F923B2D" w14:textId="77777777" w:rsidR="00E81668" w:rsidRPr="00E81668" w:rsidRDefault="00E81668" w:rsidP="00E8166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Observación directa </w:t>
      </w:r>
    </w:p>
    <w:p w14:paraId="0379D0A1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E81668">
        <w:rPr>
          <w:rFonts w:ascii="Courier New" w:eastAsia="Times New Roman" w:hAnsi="Courier New" w:cs="Courier New"/>
          <w:b/>
          <w:bCs/>
          <w:sz w:val="32"/>
          <w:szCs w:val="32"/>
        </w:rPr>
        <w:t>MODELO DE LISTA DE VERIFICACIÓN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6027"/>
        <w:gridCol w:w="505"/>
        <w:gridCol w:w="505"/>
        <w:gridCol w:w="1801"/>
      </w:tblGrid>
      <w:tr w:rsidR="00E81668" w:rsidRPr="00E81668" w14:paraId="35C9B241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73456563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Pregunta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84F69F2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Sí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9A040CE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3E2FB27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Observación</w:t>
            </w:r>
          </w:p>
        </w:tc>
      </w:tr>
      <w:tr w:rsidR="00E81668" w:rsidRPr="00E81668" w14:paraId="6297A63C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82C1A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¿Existen respaldos automáticos?</w:t>
            </w:r>
          </w:p>
        </w:tc>
        <w:tc>
          <w:tcPr>
            <w:tcW w:w="0" w:type="auto"/>
            <w:hideMark/>
          </w:tcPr>
          <w:p w14:paraId="3B5095AC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8AB21E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CDFD913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70DDE936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1413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¿Se cambian periódicamente las contraseñas?</w:t>
            </w:r>
          </w:p>
        </w:tc>
        <w:tc>
          <w:tcPr>
            <w:tcW w:w="0" w:type="auto"/>
            <w:hideMark/>
          </w:tcPr>
          <w:p w14:paraId="6CBF804B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9A9A8C6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BC5A38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3C4DD66C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8B8C7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¿Existe política de seguridad informática?</w:t>
            </w:r>
          </w:p>
        </w:tc>
        <w:tc>
          <w:tcPr>
            <w:tcW w:w="0" w:type="auto"/>
            <w:hideMark/>
          </w:tcPr>
          <w:p w14:paraId="5CE55D05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2E6188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607AA5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6244FB7D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7B5D8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¿Se registran los incidentes de TI?</w:t>
            </w:r>
          </w:p>
        </w:tc>
        <w:tc>
          <w:tcPr>
            <w:tcW w:w="0" w:type="auto"/>
            <w:hideMark/>
          </w:tcPr>
          <w:p w14:paraId="3B77D352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F2BEF0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193E856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1D21B86D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0D8DC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¿Los usuarios reciben soporte técnico oportuno?</w:t>
            </w:r>
          </w:p>
        </w:tc>
        <w:tc>
          <w:tcPr>
            <w:tcW w:w="0" w:type="auto"/>
            <w:hideMark/>
          </w:tcPr>
          <w:p w14:paraId="033C195C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A5A30F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6D389C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5448794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4. Elabore un informe preliminar de auditoría.</w:t>
      </w:r>
    </w:p>
    <w:p w14:paraId="7B6160A5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Debe contener:</w:t>
      </w:r>
    </w:p>
    <w:p w14:paraId="61C5A18F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Objetivo de la auditoría </w:t>
      </w:r>
    </w:p>
    <w:p w14:paraId="75D3E275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Alcance </w:t>
      </w:r>
    </w:p>
    <w:p w14:paraId="5CA397D7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Hallazgos </w:t>
      </w:r>
    </w:p>
    <w:p w14:paraId="0B04FE55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Riesgos encontrados </w:t>
      </w:r>
    </w:p>
    <w:p w14:paraId="599DB395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Recomendaciones </w:t>
      </w:r>
    </w:p>
    <w:p w14:paraId="11FF3785" w14:textId="77777777" w:rsidR="00E81668" w:rsidRPr="00E81668" w:rsidRDefault="00E81668" w:rsidP="00E8166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Conclusión preliminar </w:t>
      </w:r>
    </w:p>
    <w:p w14:paraId="63B24BE0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ACTIVIDAD 2</w:t>
      </w:r>
    </w:p>
    <w:p w14:paraId="4A15AB56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  <w:t>CASO PRÁCTICO COSO</w:t>
      </w:r>
    </w:p>
    <w:p w14:paraId="3C5AEFB7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81668">
        <w:rPr>
          <w:rFonts w:ascii="Courier New" w:eastAsia="Times New Roman" w:hAnsi="Courier New" w:cs="Courier New"/>
          <w:b/>
          <w:bCs/>
          <w:sz w:val="28"/>
          <w:szCs w:val="28"/>
        </w:rPr>
        <w:t>CASO:</w:t>
      </w:r>
    </w:p>
    <w:p w14:paraId="07AB016C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Empresa “COMERCIAL NICARAGUA”</w:t>
      </w:r>
    </w:p>
    <w:p w14:paraId="466239B7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lastRenderedPageBreak/>
        <w:t>La empresa utiliza un sistema informático para controlar inventarios y facturación. Durante una revisión se detectó lo siguiente:</w:t>
      </w:r>
    </w:p>
    <w:p w14:paraId="414D0523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Usuarios con acceso total al sistema. </w:t>
      </w:r>
    </w:p>
    <w:p w14:paraId="42CAD985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existen niveles de autorización. </w:t>
      </w:r>
    </w:p>
    <w:p w14:paraId="7B0799EE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Los registros de inventario presentan inconsistencias. </w:t>
      </w:r>
    </w:p>
    <w:p w14:paraId="6DA93EC3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hay supervisión de actividades del sistema. </w:t>
      </w:r>
    </w:p>
    <w:p w14:paraId="10D9B00F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Los empleados no reciben capacitación. </w:t>
      </w:r>
    </w:p>
    <w:p w14:paraId="0A43F49D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No existen reportes periódicos de control. </w:t>
      </w:r>
    </w:p>
    <w:p w14:paraId="6C0BD13F" w14:textId="77777777" w:rsidR="00E81668" w:rsidRPr="00E81668" w:rsidRDefault="00E81668" w:rsidP="00E8166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El antivirus se encuentra desactualizado. </w:t>
      </w:r>
    </w:p>
    <w:p w14:paraId="427AC228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  <w:t>INSTRUCCIONES</w:t>
      </w:r>
    </w:p>
    <w:p w14:paraId="7A77582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1. Identifique los componentes COSO afectados.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3626"/>
        <w:gridCol w:w="5212"/>
      </w:tblGrid>
      <w:tr w:rsidR="00E81668" w:rsidRPr="00E81668" w14:paraId="49200EF0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4F7D2E3A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Situación encontrada</w:t>
            </w:r>
          </w:p>
        </w:tc>
        <w:tc>
          <w:tcPr>
            <w:tcW w:w="5212" w:type="dxa"/>
            <w:shd w:val="clear" w:color="auto" w:fill="DEEAF6" w:themeFill="accent5" w:themeFillTint="33"/>
            <w:hideMark/>
          </w:tcPr>
          <w:p w14:paraId="1063361F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Componente COSO</w:t>
            </w:r>
          </w:p>
        </w:tc>
      </w:tr>
      <w:tr w:rsidR="00E81668" w:rsidRPr="00E81668" w14:paraId="1FA0E6CA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9F88F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Accesos sin control</w:t>
            </w:r>
          </w:p>
        </w:tc>
        <w:tc>
          <w:tcPr>
            <w:tcW w:w="5212" w:type="dxa"/>
            <w:hideMark/>
          </w:tcPr>
          <w:p w14:paraId="43F16AF4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E81668" w:rsidRPr="00E81668" w14:paraId="5FCB22AA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2862E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Falta de supervisión</w:t>
            </w:r>
          </w:p>
        </w:tc>
        <w:tc>
          <w:tcPr>
            <w:tcW w:w="5212" w:type="dxa"/>
            <w:hideMark/>
          </w:tcPr>
          <w:p w14:paraId="13A298C3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E81668" w:rsidRPr="00E81668" w14:paraId="5BB854B8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DCBF2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Falta de capacitación</w:t>
            </w:r>
          </w:p>
        </w:tc>
        <w:tc>
          <w:tcPr>
            <w:tcW w:w="5212" w:type="dxa"/>
            <w:hideMark/>
          </w:tcPr>
          <w:p w14:paraId="3985C3E1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E81668" w:rsidRPr="00E81668" w14:paraId="6A77E0C1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709B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Antivirus desactualizado</w:t>
            </w:r>
          </w:p>
        </w:tc>
        <w:tc>
          <w:tcPr>
            <w:tcW w:w="5212" w:type="dxa"/>
            <w:hideMark/>
          </w:tcPr>
          <w:p w14:paraId="425C500D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A9E33D0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2. Clasifique los riesgos.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253"/>
        <w:gridCol w:w="3969"/>
      </w:tblGrid>
      <w:tr w:rsidR="00E81668" w:rsidRPr="00E81668" w14:paraId="448B8914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EEAF6" w:themeFill="accent5" w:themeFillTint="33"/>
            <w:hideMark/>
          </w:tcPr>
          <w:p w14:paraId="523695C4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Riesgo</w:t>
            </w:r>
          </w:p>
        </w:tc>
        <w:tc>
          <w:tcPr>
            <w:tcW w:w="3969" w:type="dxa"/>
            <w:shd w:val="clear" w:color="auto" w:fill="DEEAF6" w:themeFill="accent5" w:themeFillTint="33"/>
            <w:hideMark/>
          </w:tcPr>
          <w:p w14:paraId="131C6CED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Tipo de riesgo</w:t>
            </w:r>
          </w:p>
        </w:tc>
      </w:tr>
      <w:tr w:rsidR="00E81668" w:rsidRPr="00E81668" w14:paraId="77E83FA9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38169AF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Pérdida de información</w:t>
            </w:r>
          </w:p>
        </w:tc>
        <w:tc>
          <w:tcPr>
            <w:tcW w:w="3969" w:type="dxa"/>
            <w:hideMark/>
          </w:tcPr>
          <w:p w14:paraId="564388E9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Operativo</w:t>
            </w:r>
          </w:p>
        </w:tc>
      </w:tr>
      <w:tr w:rsidR="00E81668" w:rsidRPr="00E81668" w14:paraId="5700EDAC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23DF419D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Accesos no autorizados</w:t>
            </w:r>
          </w:p>
        </w:tc>
        <w:tc>
          <w:tcPr>
            <w:tcW w:w="3969" w:type="dxa"/>
            <w:hideMark/>
          </w:tcPr>
          <w:p w14:paraId="46E4EA65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Seguridad</w:t>
            </w:r>
          </w:p>
        </w:tc>
      </w:tr>
      <w:tr w:rsidR="00E81668" w:rsidRPr="00E81668" w14:paraId="1411F6A3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59AAB62D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3969" w:type="dxa"/>
            <w:hideMark/>
          </w:tcPr>
          <w:p w14:paraId="051BBC43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692580C6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hideMark/>
          </w:tcPr>
          <w:p w14:paraId="102F89B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hideMark/>
          </w:tcPr>
          <w:p w14:paraId="0AC2AAF7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5ECA0ADD" w14:textId="77777777" w:rsidR="00E81668" w:rsidRPr="00E81668" w:rsidRDefault="00E81668" w:rsidP="00E81668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pict w14:anchorId="0226A4BC">
          <v:rect id="_x0000_i1040" style="width:0;height:1.5pt" o:hralign="center" o:hrstd="t" o:hr="t" fillcolor="#a0a0a0" stroked="f"/>
        </w:pict>
      </w:r>
    </w:p>
    <w:p w14:paraId="080F9F7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3. Proponga controles internos.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3817"/>
        <w:gridCol w:w="4249"/>
      </w:tblGrid>
      <w:tr w:rsidR="00E81668" w:rsidRPr="00E81668" w14:paraId="216E7CA0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5A64A61D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Debilidad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2458E3C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Control recomendado</w:t>
            </w:r>
          </w:p>
        </w:tc>
      </w:tr>
      <w:tr w:rsidR="00E81668" w:rsidRPr="00E81668" w14:paraId="57F46056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FBE06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Usuarios con acceso total</w:t>
            </w:r>
          </w:p>
        </w:tc>
        <w:tc>
          <w:tcPr>
            <w:tcW w:w="0" w:type="auto"/>
            <w:hideMark/>
          </w:tcPr>
          <w:p w14:paraId="3F19B2FD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Implementar roles y perfiles</w:t>
            </w:r>
          </w:p>
        </w:tc>
      </w:tr>
      <w:tr w:rsidR="00E81668" w:rsidRPr="00E81668" w14:paraId="2A954C0E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0A792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No hay monitoreo</w:t>
            </w:r>
          </w:p>
        </w:tc>
        <w:tc>
          <w:tcPr>
            <w:tcW w:w="0" w:type="auto"/>
            <w:hideMark/>
          </w:tcPr>
          <w:p w14:paraId="60C96E32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Implementar bitácoras</w:t>
            </w:r>
          </w:p>
        </w:tc>
      </w:tr>
      <w:tr w:rsidR="00E81668" w:rsidRPr="00E81668" w14:paraId="511B6459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39166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3DC781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7631F253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584EC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291C5D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73AB5475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4. Elaborar conclusiones.</w:t>
      </w:r>
    </w:p>
    <w:p w14:paraId="0ED3FE9F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Responder:</w:t>
      </w:r>
    </w:p>
    <w:p w14:paraId="75DBE5D0" w14:textId="77777777" w:rsidR="00E81668" w:rsidRPr="00E81668" w:rsidRDefault="00E81668" w:rsidP="00E8166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¿Qué importancia tiene COSO en la auditoría informática? </w:t>
      </w:r>
    </w:p>
    <w:p w14:paraId="100C446B" w14:textId="77777777" w:rsidR="00E81668" w:rsidRPr="00E81668" w:rsidRDefault="00E81668" w:rsidP="00E8166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¿Cómo ayuda COBIT en el gobierno de TI? </w:t>
      </w:r>
    </w:p>
    <w:p w14:paraId="41A9670E" w14:textId="77777777" w:rsidR="00E81668" w:rsidRPr="00E81668" w:rsidRDefault="00E81668" w:rsidP="00E8166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 xml:space="preserve">¿Por qué deben integrarse ambos marcos? </w:t>
      </w:r>
    </w:p>
    <w:p w14:paraId="211B2D50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lastRenderedPageBreak/>
        <w:t>ACTIVIDAD 3</w:t>
      </w:r>
    </w:p>
    <w:p w14:paraId="2AA61C32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  <w:t>ANÁLISIS COMPARATIVO COBIT VS COSO</w:t>
      </w:r>
    </w:p>
    <w:p w14:paraId="4194849A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Complete el siguiente cuadro: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3673"/>
        <w:gridCol w:w="1657"/>
        <w:gridCol w:w="793"/>
      </w:tblGrid>
      <w:tr w:rsidR="00E81668" w:rsidRPr="00E81668" w14:paraId="395A156A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79AFEAFF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Aspecto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CD73DC8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COBIT 2019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86A1952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COSO</w:t>
            </w:r>
          </w:p>
        </w:tc>
      </w:tr>
      <w:tr w:rsidR="00E81668" w:rsidRPr="00E81668" w14:paraId="1119E9B7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446F1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Enfoque principal</w:t>
            </w:r>
          </w:p>
        </w:tc>
        <w:tc>
          <w:tcPr>
            <w:tcW w:w="0" w:type="auto"/>
            <w:hideMark/>
          </w:tcPr>
          <w:p w14:paraId="695277AC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C5DF72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13FB54B4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7C808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Área de aplicación</w:t>
            </w:r>
          </w:p>
        </w:tc>
        <w:tc>
          <w:tcPr>
            <w:tcW w:w="0" w:type="auto"/>
            <w:hideMark/>
          </w:tcPr>
          <w:p w14:paraId="5331975F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8907C1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51FDA25A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D2BD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Gestión de riesgos</w:t>
            </w:r>
          </w:p>
        </w:tc>
        <w:tc>
          <w:tcPr>
            <w:tcW w:w="0" w:type="auto"/>
            <w:hideMark/>
          </w:tcPr>
          <w:p w14:paraId="44B7EEFC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581A81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7E5F6FC4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A283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Gobierno de TI</w:t>
            </w:r>
          </w:p>
        </w:tc>
        <w:tc>
          <w:tcPr>
            <w:tcW w:w="0" w:type="auto"/>
            <w:hideMark/>
          </w:tcPr>
          <w:p w14:paraId="59F5B7CC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298E394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40B4752E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FAB97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Control interno</w:t>
            </w:r>
          </w:p>
        </w:tc>
        <w:tc>
          <w:tcPr>
            <w:tcW w:w="0" w:type="auto"/>
            <w:hideMark/>
          </w:tcPr>
          <w:p w14:paraId="41767D39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AEC47A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6F41C023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03F1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Seguridad de información</w:t>
            </w:r>
          </w:p>
        </w:tc>
        <w:tc>
          <w:tcPr>
            <w:tcW w:w="0" w:type="auto"/>
            <w:hideMark/>
          </w:tcPr>
          <w:p w14:paraId="328196AC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7E103D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46B2C52D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ACTIVIDAD 4</w:t>
      </w:r>
    </w:p>
    <w:p w14:paraId="53432BF5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  <w:t>DESARROLLO DE PROPUESTAS DE MEJORA</w:t>
      </w:r>
    </w:p>
    <w:p w14:paraId="52FA435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Con base en los casos analizados:</w:t>
      </w:r>
    </w:p>
    <w:p w14:paraId="65F5A184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1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E81668">
        <w:rPr>
          <w:rFonts w:ascii="Courier New" w:eastAsia="Times New Roman" w:hAnsi="Courier New" w:cs="Courier New"/>
          <w:b/>
          <w:bCs/>
          <w:sz w:val="36"/>
          <w:szCs w:val="36"/>
        </w:rPr>
        <w:t>Elabore:</w:t>
      </w:r>
    </w:p>
    <w:p w14:paraId="1B42210B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a) 5 recomendaciones técnicas</w:t>
      </w:r>
    </w:p>
    <w:p w14:paraId="52FA5F8A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b) 5 recomendaciones administrativas</w:t>
      </w:r>
    </w:p>
    <w:p w14:paraId="6A3001FA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E81668">
        <w:rPr>
          <w:rFonts w:ascii="Courier New" w:eastAsia="Times New Roman" w:hAnsi="Courier New" w:cs="Courier New"/>
          <w:b/>
          <w:bCs/>
          <w:sz w:val="27"/>
          <w:szCs w:val="27"/>
        </w:rPr>
        <w:t>c) Un plan básico de mejora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1513"/>
        <w:gridCol w:w="1801"/>
        <w:gridCol w:w="4483"/>
      </w:tblGrid>
      <w:tr w:rsidR="00E81668" w:rsidRPr="00E81668" w14:paraId="3E327EB4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4EC8D3A6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Actividad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96C5C80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Responsable</w:t>
            </w:r>
          </w:p>
        </w:tc>
        <w:tc>
          <w:tcPr>
            <w:tcW w:w="4483" w:type="dxa"/>
            <w:shd w:val="clear" w:color="auto" w:fill="DEEAF6" w:themeFill="accent5" w:themeFillTint="33"/>
            <w:hideMark/>
          </w:tcPr>
          <w:p w14:paraId="1D256222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Tiempo</w:t>
            </w:r>
          </w:p>
        </w:tc>
      </w:tr>
      <w:tr w:rsidR="00E81668" w:rsidRPr="00E81668" w14:paraId="5A0B88E8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4BF0C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62B1F604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4483" w:type="dxa"/>
          </w:tcPr>
          <w:p w14:paraId="6037DC4E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  <w:tr w:rsidR="00E81668" w:rsidRPr="00E81668" w14:paraId="5AF3BBCF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0EDE48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01722B5B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4483" w:type="dxa"/>
          </w:tcPr>
          <w:p w14:paraId="13F5E235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  <w:tr w:rsidR="00E81668" w:rsidRPr="00E81668" w14:paraId="4B890B49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39CC1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115808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4483" w:type="dxa"/>
            <w:hideMark/>
          </w:tcPr>
          <w:p w14:paraId="116ADC10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3FF495D0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2BAB5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41A957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4483" w:type="dxa"/>
            <w:hideMark/>
          </w:tcPr>
          <w:p w14:paraId="570A448C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81668" w:rsidRPr="00E81668" w14:paraId="79CB277B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41612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6F6B48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4483" w:type="dxa"/>
            <w:hideMark/>
          </w:tcPr>
          <w:p w14:paraId="71739294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543D7697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  <w:t>CRITERIOS DE EVALUACIÓN</w:t>
      </w:r>
    </w:p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4249"/>
        <w:gridCol w:w="4398"/>
      </w:tblGrid>
      <w:tr w:rsidR="00E81668" w:rsidRPr="00E81668" w14:paraId="33A7060D" w14:textId="77777777" w:rsidTr="00E81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54FB7099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Aspecto</w:t>
            </w:r>
          </w:p>
        </w:tc>
        <w:tc>
          <w:tcPr>
            <w:tcW w:w="4398" w:type="dxa"/>
            <w:shd w:val="clear" w:color="auto" w:fill="DEEAF6" w:themeFill="accent5" w:themeFillTint="33"/>
            <w:hideMark/>
          </w:tcPr>
          <w:p w14:paraId="4D1B8415" w14:textId="77777777" w:rsidR="00E81668" w:rsidRPr="00E81668" w:rsidRDefault="00E81668" w:rsidP="00E8166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Puntaje</w:t>
            </w:r>
          </w:p>
        </w:tc>
      </w:tr>
      <w:tr w:rsidR="00E81668" w:rsidRPr="00E81668" w14:paraId="447B6F3B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FF432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Análisis del caso</w:t>
            </w:r>
          </w:p>
        </w:tc>
        <w:tc>
          <w:tcPr>
            <w:tcW w:w="4398" w:type="dxa"/>
            <w:hideMark/>
          </w:tcPr>
          <w:p w14:paraId="7867E2F9" w14:textId="073E1930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pts</w:t>
            </w:r>
            <w:proofErr w:type="spellEnd"/>
          </w:p>
        </w:tc>
      </w:tr>
      <w:tr w:rsidR="00E81668" w:rsidRPr="00E81668" w14:paraId="36647545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6FF2D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Aplicación correcta de COBIT</w:t>
            </w:r>
          </w:p>
        </w:tc>
        <w:tc>
          <w:tcPr>
            <w:tcW w:w="4398" w:type="dxa"/>
            <w:hideMark/>
          </w:tcPr>
          <w:p w14:paraId="60584BE5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2 </w:t>
            </w:r>
            <w:proofErr w:type="spellStart"/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pts</w:t>
            </w:r>
            <w:proofErr w:type="spellEnd"/>
          </w:p>
        </w:tc>
      </w:tr>
      <w:tr w:rsidR="00E81668" w:rsidRPr="00E81668" w14:paraId="0C488C2D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3B32E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Aplicación correcta de COSO</w:t>
            </w:r>
          </w:p>
        </w:tc>
        <w:tc>
          <w:tcPr>
            <w:tcW w:w="4398" w:type="dxa"/>
            <w:hideMark/>
          </w:tcPr>
          <w:p w14:paraId="0E2DC0C2" w14:textId="77777777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2 </w:t>
            </w:r>
            <w:proofErr w:type="spellStart"/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pts</w:t>
            </w:r>
            <w:proofErr w:type="spellEnd"/>
          </w:p>
        </w:tc>
      </w:tr>
      <w:tr w:rsidR="00E81668" w:rsidRPr="00E81668" w14:paraId="26187A33" w14:textId="77777777" w:rsidTr="00E81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64894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Calidad del informe</w:t>
            </w:r>
          </w:p>
        </w:tc>
        <w:tc>
          <w:tcPr>
            <w:tcW w:w="4398" w:type="dxa"/>
            <w:hideMark/>
          </w:tcPr>
          <w:p w14:paraId="7B8B3260" w14:textId="77777777" w:rsidR="00E81668" w:rsidRPr="00E81668" w:rsidRDefault="00E81668" w:rsidP="00E8166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2 </w:t>
            </w:r>
            <w:proofErr w:type="spellStart"/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pts</w:t>
            </w:r>
            <w:proofErr w:type="spellEnd"/>
          </w:p>
        </w:tc>
      </w:tr>
      <w:tr w:rsidR="00E81668" w:rsidRPr="00E81668" w14:paraId="298313C9" w14:textId="77777777" w:rsidTr="00E81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4AA9B" w14:textId="77777777" w:rsidR="00E81668" w:rsidRPr="00E81668" w:rsidRDefault="00E81668" w:rsidP="00E81668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Presentación y redacción</w:t>
            </w:r>
          </w:p>
        </w:tc>
        <w:tc>
          <w:tcPr>
            <w:tcW w:w="4398" w:type="dxa"/>
            <w:hideMark/>
          </w:tcPr>
          <w:p w14:paraId="77E1B8FF" w14:textId="4A897DDA" w:rsidR="00E81668" w:rsidRPr="00E81668" w:rsidRDefault="00E81668" w:rsidP="00E816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81668">
              <w:rPr>
                <w:rFonts w:ascii="Courier New" w:eastAsia="Times New Roman" w:hAnsi="Courier New" w:cs="Courier New"/>
                <w:sz w:val="24"/>
                <w:szCs w:val="24"/>
              </w:rPr>
              <w:t>pts</w:t>
            </w:r>
            <w:proofErr w:type="spellEnd"/>
          </w:p>
        </w:tc>
      </w:tr>
    </w:tbl>
    <w:p w14:paraId="11D7B5F2" w14:textId="77777777" w:rsid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</w:p>
    <w:p w14:paraId="63431B56" w14:textId="7458E861" w:rsidR="00E81668" w:rsidRPr="00E81668" w:rsidRDefault="00E81668" w:rsidP="00E81668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E81668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lastRenderedPageBreak/>
        <w:t>CONCLUSIÓN</w:t>
      </w:r>
    </w:p>
    <w:p w14:paraId="207C9513" w14:textId="77777777" w:rsidR="00E81668" w:rsidRPr="00E81668" w:rsidRDefault="00E81668" w:rsidP="00E81668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E81668">
        <w:rPr>
          <w:rFonts w:ascii="Courier New" w:eastAsia="Times New Roman" w:hAnsi="Courier New" w:cs="Courier New"/>
          <w:sz w:val="24"/>
          <w:szCs w:val="24"/>
        </w:rPr>
        <w:t>La integración de COBIT 2019 y COSO permite fortalecer la gobernanza tecnológica, mejorar el control interno, reducir riesgos y garantizar que los recursos tecnológicos apoyen efectivamente los objetivos estratégicos de la organización.</w:t>
      </w:r>
    </w:p>
    <w:p w14:paraId="0062B7D8" w14:textId="77777777" w:rsidR="007E46D9" w:rsidRPr="00E81668" w:rsidRDefault="007E46D9" w:rsidP="00E81668">
      <w:pPr>
        <w:jc w:val="both"/>
        <w:rPr>
          <w:rFonts w:ascii="Courier New" w:hAnsi="Courier New" w:cs="Courier New"/>
        </w:rPr>
      </w:pPr>
    </w:p>
    <w:sectPr w:rsidR="007E46D9" w:rsidRPr="00E81668" w:rsidSect="00E81668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73803"/>
    <w:multiLevelType w:val="multilevel"/>
    <w:tmpl w:val="043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941C8"/>
    <w:multiLevelType w:val="multilevel"/>
    <w:tmpl w:val="A8FC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5211D"/>
    <w:multiLevelType w:val="multilevel"/>
    <w:tmpl w:val="35E0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F654F"/>
    <w:multiLevelType w:val="multilevel"/>
    <w:tmpl w:val="8C6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A5A7D"/>
    <w:multiLevelType w:val="multilevel"/>
    <w:tmpl w:val="562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6237D"/>
    <w:multiLevelType w:val="multilevel"/>
    <w:tmpl w:val="3A1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68"/>
    <w:rsid w:val="007E46D9"/>
    <w:rsid w:val="00E8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AA07"/>
  <w15:chartTrackingRefBased/>
  <w15:docId w15:val="{8E6CA38F-3936-48C8-9EC0-4697B67A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E816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E81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E81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E816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6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816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816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E816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normal1">
    <w:name w:val="Plain Table 1"/>
    <w:basedOn w:val="Tablanormal"/>
    <w:uiPriority w:val="41"/>
    <w:rsid w:val="00E816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2">
    <w:name w:val="Grid Table 2 Accent 2"/>
    <w:basedOn w:val="Tablanormal"/>
    <w:uiPriority w:val="47"/>
    <w:rsid w:val="00E8166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74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5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1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63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0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2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0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2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8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71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0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21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69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1</cp:revision>
  <dcterms:created xsi:type="dcterms:W3CDTF">2026-05-27T00:31:00Z</dcterms:created>
  <dcterms:modified xsi:type="dcterms:W3CDTF">2026-05-27T00:40:00Z</dcterms:modified>
</cp:coreProperties>
</file>