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32A6A7E7" w14:textId="77777777" w:rsidTr="002E7626">
        <w:trPr>
          <w:trHeight w:val="1898"/>
          <w:jc w:val="center"/>
        </w:trPr>
        <w:tc>
          <w:tcPr>
            <w:tcW w:w="6301" w:type="dxa"/>
          </w:tcPr>
          <w:p w14:paraId="006FE93B" w14:textId="77777777" w:rsidR="00D07552" w:rsidRDefault="00D07552" w:rsidP="00672B15">
            <w:pPr>
              <w:jc w:val="left"/>
              <w:rPr>
                <w:lang w:bidi="he-IL"/>
              </w:rPr>
            </w:pPr>
            <w:r w:rsidRPr="00D07552">
              <w:rPr>
                <w:b/>
                <w:sz w:val="144"/>
                <w:szCs w:val="48"/>
                <w:rtl/>
              </w:rPr>
              <w:t>בוחן אמצע בקורס</w:t>
            </w:r>
            <w:r w:rsidRPr="00D07552">
              <w:rPr>
                <w:rFonts w:hint="cs"/>
                <w:b/>
                <w:sz w:val="144"/>
                <w:szCs w:val="48"/>
                <w:rtl/>
                <w:lang w:bidi="he-IL"/>
              </w:rPr>
              <w:t xml:space="preserve"> </w:t>
            </w:r>
            <w:r w:rsidRPr="00D07552">
              <w:rPr>
                <w:b/>
                <w:sz w:val="72"/>
                <w:szCs w:val="48"/>
                <w:rtl/>
              </w:rPr>
              <w:t xml:space="preserve">מבוא לאימות תוכנה בשיטות </w:t>
            </w:r>
            <w:r w:rsidRPr="00D07552">
              <w:rPr>
                <w:rFonts w:hint="cs"/>
                <w:b/>
                <w:sz w:val="72"/>
                <w:szCs w:val="48"/>
                <w:rtl/>
                <w:lang w:bidi="he-IL"/>
              </w:rPr>
              <w:t xml:space="preserve"> </w:t>
            </w:r>
            <w:r w:rsidRPr="00D07552">
              <w:rPr>
                <w:b/>
                <w:sz w:val="72"/>
                <w:szCs w:val="48"/>
                <w:rtl/>
              </w:rPr>
              <w:t>פורמליות</w:t>
            </w:r>
          </w:p>
        </w:tc>
        <w:tc>
          <w:tcPr>
            <w:tcW w:w="640" w:type="dxa"/>
          </w:tcPr>
          <w:p w14:paraId="60531D7A" w14:textId="77777777" w:rsidR="00D07552" w:rsidRDefault="00D07552" w:rsidP="00672B15">
            <w:pPr>
              <w:spacing w:after="40"/>
              <w:jc w:val="left"/>
              <w:rPr>
                <w:b/>
                <w:sz w:val="20"/>
                <w:rtl/>
              </w:rPr>
            </w:pPr>
          </w:p>
        </w:tc>
        <w:tc>
          <w:tcPr>
            <w:tcW w:w="242" w:type="dxa"/>
          </w:tcPr>
          <w:p w14:paraId="6F9EAF21" w14:textId="77777777" w:rsidR="00D07552" w:rsidRDefault="00D07552" w:rsidP="00672B15">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35B17A2D" w14:textId="77777777" w:rsidR="00D07552" w:rsidRDefault="00D07552" w:rsidP="00672B15">
            <w:pPr>
              <w:spacing w:after="40"/>
              <w:jc w:val="left"/>
            </w:pPr>
            <w:r>
              <w:rPr>
                <w:b/>
                <w:sz w:val="20"/>
                <w:rtl/>
              </w:rPr>
              <w:t xml:space="preserve">תאריך הבחינה: </w:t>
            </w:r>
            <w:r>
              <w:rPr>
                <w:sz w:val="20"/>
                <w:rtl/>
              </w:rPr>
              <w:t>8.5.25</w:t>
            </w:r>
          </w:p>
          <w:p w14:paraId="74A8ED7B" w14:textId="77777777" w:rsidR="00D07552" w:rsidRDefault="00D07552" w:rsidP="00672B15">
            <w:pPr>
              <w:spacing w:after="40"/>
              <w:jc w:val="left"/>
            </w:pPr>
            <w:r>
              <w:rPr>
                <w:b/>
                <w:sz w:val="20"/>
                <w:rtl/>
              </w:rPr>
              <w:t xml:space="preserve">שם המרצה: </w:t>
            </w:r>
            <w:r>
              <w:rPr>
                <w:sz w:val="20"/>
                <w:rtl/>
              </w:rPr>
              <w:t>גרא וייס</w:t>
            </w:r>
          </w:p>
          <w:p w14:paraId="0FAB7F6C" w14:textId="77777777" w:rsidR="00D07552" w:rsidRDefault="00D07552" w:rsidP="00672B15">
            <w:pPr>
              <w:spacing w:after="40"/>
              <w:jc w:val="left"/>
            </w:pPr>
            <w:r>
              <w:rPr>
                <w:b/>
                <w:sz w:val="20"/>
                <w:rtl/>
              </w:rPr>
              <w:t xml:space="preserve">מספר הקורס: </w:t>
            </w:r>
            <w:r>
              <w:rPr>
                <w:sz w:val="20"/>
                <w:rtl/>
              </w:rPr>
              <w:t>202-1-3061</w:t>
            </w:r>
          </w:p>
          <w:p w14:paraId="41440FE7" w14:textId="77777777" w:rsidR="00D07552" w:rsidRDefault="00D07552" w:rsidP="00672B15">
            <w:pPr>
              <w:spacing w:after="40"/>
              <w:jc w:val="left"/>
            </w:pPr>
            <w:r>
              <w:rPr>
                <w:b/>
                <w:sz w:val="20"/>
                <w:rtl/>
              </w:rPr>
              <w:t xml:space="preserve">משך הבחינה: </w:t>
            </w:r>
            <w:r>
              <w:rPr>
                <w:sz w:val="20"/>
                <w:rtl/>
              </w:rPr>
              <w:t>שלוש שעות</w:t>
            </w:r>
          </w:p>
          <w:p w14:paraId="6B22D733" w14:textId="77777777" w:rsidR="00D07552" w:rsidRDefault="00D07552" w:rsidP="00672B15">
            <w:pPr>
              <w:spacing w:after="40"/>
              <w:jc w:val="left"/>
            </w:pPr>
            <w:r>
              <w:rPr>
                <w:b/>
                <w:sz w:val="20"/>
                <w:rtl/>
              </w:rPr>
              <w:t xml:space="preserve">חומר עזר: </w:t>
            </w:r>
            <w:r>
              <w:rPr>
                <w:sz w:val="20"/>
                <w:rtl/>
              </w:rPr>
              <w:t>כל חומר עזר</w:t>
            </w:r>
          </w:p>
        </w:tc>
      </w:tr>
    </w:tbl>
    <w:p w14:paraId="3E8423CE" w14:textId="77777777" w:rsidR="00233668" w:rsidRDefault="00000000" w:rsidP="00672B15">
      <w:pPr>
        <w:spacing w:before="200" w:after="80"/>
        <w:jc w:val="left"/>
      </w:pPr>
      <w:r>
        <w:rPr>
          <w:sz w:val="22"/>
          <w:rtl/>
        </w:rPr>
        <w:t>לכל שאלה תשובה אחת נכונה. במקרה של התלבטות, בחרו בתשובה שנראית לכם יותר נכונה.</w:t>
      </w:r>
    </w:p>
    <w:p w14:paraId="6E5E7C56" w14:textId="77777777" w:rsidR="00233668" w:rsidRDefault="00000000" w:rsidP="00672B15">
      <w:pPr>
        <w:spacing w:before="120" w:after="120"/>
        <w:jc w:val="left"/>
      </w:pPr>
      <w:r>
        <w:rPr>
          <w:b/>
          <w:rtl/>
        </w:rPr>
        <w:t>1. התאימו בין מערכות המעברים לבין גרפי התוכנית.</w:t>
      </w:r>
    </w:p>
    <w:p w14:paraId="39D4DBAA" w14:textId="77777777" w:rsidR="00233668" w:rsidRDefault="00000000" w:rsidP="00672B15">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35FBDC4E" w14:textId="77777777" w:rsidR="00233668" w:rsidRDefault="00000000" w:rsidP="00672B15">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1A3F641F" w14:textId="77777777" w:rsidR="00233668" w:rsidRDefault="00000000" w:rsidP="00672B15">
      <w:pPr>
        <w:spacing w:after="40"/>
        <w:jc w:val="left"/>
      </w:pPr>
      <w:r>
        <w:rPr>
          <w:sz w:val="22"/>
          <w:rtl/>
        </w:rPr>
        <w:t>א. TS1↔PG1, TS2↔PG2, TS3↔PG3</w:t>
      </w:r>
    </w:p>
    <w:p w14:paraId="0CF0AD31" w14:textId="77777777" w:rsidR="00233668" w:rsidRDefault="00000000" w:rsidP="00672B15">
      <w:pPr>
        <w:spacing w:after="40"/>
        <w:jc w:val="left"/>
      </w:pPr>
      <w:r>
        <w:rPr>
          <w:sz w:val="22"/>
          <w:rtl/>
        </w:rPr>
        <w:t>ב. TS1↔PG3, TS2↔PG2, TS3↔PG1</w:t>
      </w:r>
    </w:p>
    <w:p w14:paraId="0830DF8F" w14:textId="77777777" w:rsidR="00233668" w:rsidRDefault="00000000" w:rsidP="00672B15">
      <w:pPr>
        <w:spacing w:after="40"/>
        <w:jc w:val="left"/>
      </w:pPr>
      <w:r>
        <w:rPr>
          <w:sz w:val="22"/>
          <w:rtl/>
        </w:rPr>
        <w:t>ג. TS1↔PG2, TS2↔PG3, TS3↔PG1</w:t>
      </w:r>
    </w:p>
    <w:p w14:paraId="55FD319C" w14:textId="77777777" w:rsidR="00233668" w:rsidRDefault="00000000" w:rsidP="00672B15">
      <w:pPr>
        <w:spacing w:after="40"/>
        <w:jc w:val="left"/>
      </w:pPr>
      <w:r>
        <w:rPr>
          <w:sz w:val="22"/>
          <w:rtl/>
        </w:rPr>
        <w:t>ד. TS1↔PG1, TS2↔PG3, TS3↔PG2</w:t>
      </w:r>
    </w:p>
    <w:p w14:paraId="6D652481" w14:textId="77777777" w:rsidR="00233668" w:rsidRDefault="00000000" w:rsidP="00672B15">
      <w:pPr>
        <w:spacing w:after="40"/>
        <w:jc w:val="left"/>
      </w:pPr>
      <w:r>
        <w:rPr>
          <w:sz w:val="22"/>
          <w:rtl/>
        </w:rPr>
        <w:t>ה. TS1↔PG2, TS2↔PG1, TS3↔PG3</w:t>
      </w:r>
    </w:p>
    <w:p w14:paraId="5C366C36" w14:textId="77777777" w:rsidR="00036F79" w:rsidRDefault="00000000" w:rsidP="00672B15">
      <w:pPr>
        <w:spacing w:after="40"/>
        <w:jc w:val="left"/>
        <w:rPr>
          <w:sz w:val="22"/>
          <w:rtl/>
        </w:rPr>
      </w:pPr>
      <w:r>
        <w:rPr>
          <w:sz w:val="22"/>
          <w:rtl/>
        </w:rPr>
        <w:t>ו. TS1↔PG3, TS2↔PG1, TS3↔PG2</w:t>
      </w:r>
    </w:p>
    <w:p w14:paraId="2EE23D7E" w14:textId="77777777" w:rsidR="00233668" w:rsidRPr="00036F79" w:rsidRDefault="00036F79" w:rsidP="00672B15">
      <w:pPr>
        <w:jc w:val="left"/>
        <w:rPr>
          <w:sz w:val="22"/>
          <w:lang w:bidi="he-IL"/>
        </w:rPr>
      </w:pPr>
      <w:r>
        <w:rPr>
          <w:sz w:val="22"/>
          <w:rtl/>
        </w:rPr>
        <w:br w:type="page"/>
      </w:r>
    </w:p>
    <w:p w14:paraId="385DD780" w14:textId="77777777" w:rsidR="00694DC1" w:rsidRDefault="00000000" w:rsidP="00672B15">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03212358" w14:textId="77777777" w:rsidR="00694DC1" w:rsidRDefault="00000000" w:rsidP="00672B15">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29559247" w14:textId="77777777" w:rsidR="00694DC1" w:rsidRDefault="00000000" w:rsidP="00672B15">
      <w:pPr>
        <w:spacing w:after="40"/>
        <w:jc w:val="left"/>
      </w:pPr>
      <w:r>
        <w:rPr>
          <w:sz w:val="22"/>
          <w:rtl/>
        </w:rPr>
        <w:t>א. I1↔R2, I2↔R3, I3↔R1</w:t>
      </w:r>
    </w:p>
    <w:p w14:paraId="52D9872F" w14:textId="77777777" w:rsidR="00694DC1" w:rsidRDefault="00000000" w:rsidP="00672B15">
      <w:pPr>
        <w:spacing w:after="40"/>
        <w:jc w:val="left"/>
      </w:pPr>
      <w:r>
        <w:rPr>
          <w:sz w:val="22"/>
          <w:rtl/>
        </w:rPr>
        <w:t>ב. I1↔R1, I2↔R2, I3↔R3</w:t>
      </w:r>
    </w:p>
    <w:p w14:paraId="7E23FB4D" w14:textId="77777777" w:rsidR="00694DC1" w:rsidRDefault="00000000" w:rsidP="00672B15">
      <w:pPr>
        <w:spacing w:after="40"/>
        <w:jc w:val="left"/>
      </w:pPr>
      <w:r>
        <w:rPr>
          <w:sz w:val="22"/>
          <w:rtl/>
        </w:rPr>
        <w:t>ג. I1↔R2, I2↔R1, I3↔R3</w:t>
      </w:r>
    </w:p>
    <w:p w14:paraId="456CA206" w14:textId="77777777" w:rsidR="00694DC1" w:rsidRDefault="00000000" w:rsidP="00672B15">
      <w:pPr>
        <w:spacing w:after="40"/>
        <w:jc w:val="left"/>
      </w:pPr>
      <w:r>
        <w:rPr>
          <w:sz w:val="22"/>
          <w:rtl/>
        </w:rPr>
        <w:t>ד. I1↔R3, I2↔R2, I3↔R1</w:t>
      </w:r>
    </w:p>
    <w:p w14:paraId="73908D21" w14:textId="77777777" w:rsidR="00694DC1" w:rsidRDefault="00000000" w:rsidP="00672B15">
      <w:pPr>
        <w:spacing w:after="40"/>
        <w:jc w:val="left"/>
      </w:pPr>
      <w:r>
        <w:rPr>
          <w:sz w:val="22"/>
          <w:rtl/>
        </w:rPr>
        <w:t>ה. I1↔R1, I2↔R3, I3↔R2</w:t>
      </w:r>
    </w:p>
    <w:p w14:paraId="0B8319BC" w14:textId="77777777" w:rsidR="00694DC1" w:rsidRDefault="00000000" w:rsidP="00672B15">
      <w:pPr>
        <w:spacing w:after="40"/>
        <w:jc w:val="left"/>
      </w:pPr>
      <w:r>
        <w:rPr>
          <w:sz w:val="22"/>
          <w:rtl/>
        </w:rPr>
        <w:t>ו. I1↔R3, I2↔R1, I3↔R2</w:t>
      </w:r>
    </w:p>
    <w:p w14:paraId="3F7F06C1" w14:textId="77777777" w:rsidR="00332756" w:rsidRDefault="00000000" w:rsidP="00672B15">
      <w:pPr>
        <w:jc w:val="left"/>
      </w:pPr>
      <w:r>
        <w:br w:type="page"/>
      </w:r>
    </w:p>
    <w:p w14:paraId="07330291" w14:textId="77777777" w:rsidR="00332756" w:rsidRDefault="00000000" w:rsidP="00672B15">
      <w:pPr>
        <w:spacing w:before="120" w:after="120"/>
        <w:jc w:val="left"/>
      </w:pPr>
      <w:r>
        <w:rPr>
          <w:b/>
          <w:rtl/>
        </w:rPr>
        <w:lastRenderedPageBreak/>
        <w:t>3. התאימו בין המעגלים הלוגיים לבין מערכות המעברים המתקבלות מהם.</w:t>
      </w:r>
    </w:p>
    <w:p w14:paraId="4AF63018" w14:textId="62883331" w:rsidR="00332756" w:rsidRDefault="00000000" w:rsidP="00672B15">
      <w:pPr>
        <w:spacing w:after="120"/>
        <w:jc w:val="left"/>
      </w:pPr>
      <w:r>
        <w:rPr>
          <w:i/>
          <w:sz w:val="20"/>
          <w:rtl/>
        </w:rPr>
        <w:t xml:space="preserve">הערה: בכל מעגל </w:t>
      </w:r>
      <m:oMath>
        <m:r>
          <w:rPr>
            <w:rFonts w:ascii="Cambria Math" w:hAnsi="Cambria Math" w:cs="Cambria Math" w:hint="cs"/>
            <w:sz w:val="20"/>
            <w:rtl/>
          </w:rPr>
          <m:t>x</m:t>
        </m:r>
      </m:oMath>
      <w:r>
        <w:rPr>
          <w:i/>
          <w:sz w:val="20"/>
          <w:rtl/>
        </w:rPr>
        <w:t xml:space="preserve"> הוא קלט בוליאני, </w:t>
      </w:r>
      <m:oMath>
        <m:r>
          <w:rPr>
            <w:rFonts w:ascii="Cambria Math" w:hAnsi="Cambria Math" w:cs="Cambria Math" w:hint="cs"/>
            <w:sz w:val="20"/>
            <w:rtl/>
          </w:rPr>
          <m:t>r</m:t>
        </m:r>
      </m:oMath>
      <w:r>
        <w:rPr>
          <w:i/>
          <w:sz w:val="20"/>
          <w:rtl/>
        </w:rPr>
        <w:t xml:space="preserve"> הוא אוגר, ו-</w:t>
      </w:r>
      <m:oMath>
        <m:r>
          <w:rPr>
            <w:rFonts w:ascii="Cambria Math" w:hAnsi="Cambria Math" w:cs="Cambria Math" w:hint="cs"/>
            <w:sz w:val="20"/>
            <w:rtl/>
          </w:rPr>
          <m:t>y</m:t>
        </m:r>
      </m:oMath>
      <w:r>
        <w:rPr>
          <w:i/>
          <w:sz w:val="20"/>
          <w:rtl/>
        </w:rPr>
        <w:t xml:space="preserve"> הוא פלט. מצב במערכת המעברים הוא הערכה של </w:t>
      </w:r>
      <m:oMath>
        <m:r>
          <w:rPr>
            <w:rFonts w:ascii="Cambria Math" w:hAnsi="Cambria Math" w:cs="Cambria Math" w:hint="cs"/>
            <w:sz w:val="20"/>
            <w:rtl/>
          </w:rPr>
          <m:t>x</m:t>
        </m:r>
      </m:oMath>
      <w:r>
        <w:rPr>
          <w:i/>
          <w:sz w:val="20"/>
          <w:rtl/>
        </w:rPr>
        <w:t xml:space="preserve"> ושל </w:t>
      </w:r>
      <m:oMath>
        <m:r>
          <w:rPr>
            <w:rFonts w:ascii="Cambria Math" w:hAnsi="Cambria Math" w:cs="Cambria Math" w:hint="cs"/>
            <w:sz w:val="20"/>
            <w:rtl/>
          </w:rPr>
          <m:t>r</m:t>
        </m:r>
      </m:oMath>
      <w:r>
        <w:rPr>
          <w:i/>
          <w:sz w:val="20"/>
          <w:rtl/>
        </w:rPr>
        <w:t xml:space="preserve">; בכל מעבר הקלט הבא </w:t>
      </w:r>
      <m:oMath>
        <m:r>
          <w:rPr>
            <w:rFonts w:ascii="Cambria Math" w:hAnsi="Cambria Math" w:cs="Cambria Math" w:hint="cs"/>
            <w:sz w:val="20"/>
            <w:rtl/>
          </w:rPr>
          <m:t>x</m:t>
        </m:r>
      </m:oMath>
      <w:r>
        <w:rPr>
          <w:i/>
          <w:sz w:val="20"/>
          <w:rtl/>
        </w:rPr>
        <w:t xml:space="preserve"> נבחר באופן שרירותי על ידי הסביבה, וערך האוגר הבא נקבע לפי פונקציית העדכון של המעגל</w:t>
      </w:r>
      <w:r w:rsidR="004378C5">
        <w:rPr>
          <w:rFonts w:hint="cs"/>
          <w:i/>
          <w:sz w:val="20"/>
          <w:rtl/>
          <w:lang w:bidi="he-IL"/>
        </w:rPr>
        <w:t xml:space="preserve"> על פי הקלט הקודם</w:t>
      </w:r>
      <w:r>
        <w:rPr>
          <w:i/>
          <w:sz w:val="20"/>
          <w:rtl/>
        </w:rPr>
        <w:t xml:space="preserve">. שמות המצבים שונו </w:t>
      </w:r>
      <w:r w:rsidR="004378C5">
        <w:rPr>
          <w:rFonts w:hint="cs"/>
          <w:i/>
          <w:sz w:val="20"/>
          <w:rtl/>
          <w:lang w:bidi="he-IL"/>
        </w:rPr>
        <w:t xml:space="preserve">והתגיות הוסרו </w:t>
      </w:r>
      <w:r>
        <w:rPr>
          <w:i/>
          <w:sz w:val="20"/>
          <w:rtl/>
        </w:rPr>
        <w:t>כ</w:t>
      </w:r>
      <w:r w:rsidR="004378C5">
        <w:rPr>
          <w:rFonts w:hint="cs"/>
          <w:i/>
          <w:sz w:val="20"/>
          <w:rtl/>
          <w:lang w:bidi="he-IL"/>
        </w:rPr>
        <w:t>די</w:t>
      </w:r>
      <w:r>
        <w:rPr>
          <w:i/>
          <w:sz w:val="20"/>
          <w:rtl/>
        </w:rPr>
        <w:t xml:space="preserve"> שלא יסגירו את ההערכות.</w:t>
      </w:r>
    </w:p>
    <w:p w14:paraId="619FE421" w14:textId="77777777" w:rsidR="00332756" w:rsidRDefault="00000000" w:rsidP="00672B15">
      <w:pPr>
        <w:spacing w:after="160"/>
        <w:jc w:val="left"/>
      </w:pPr>
      <w:r>
        <w:rPr>
          <w:noProof/>
        </w:rPr>
        <w:drawing>
          <wp:inline distT="0" distB="0" distL="0" distR="0" wp14:anchorId="09C11386" wp14:editId="4F16C21D">
            <wp:extent cx="6080760" cy="3198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circuits_matching_matrix.png"/>
                    <pic:cNvPicPr/>
                  </pic:nvPicPr>
                  <pic:blipFill>
                    <a:blip r:embed="rId8"/>
                    <a:stretch>
                      <a:fillRect/>
                    </a:stretch>
                  </pic:blipFill>
                  <pic:spPr>
                    <a:xfrm>
                      <a:off x="0" y="0"/>
                      <a:ext cx="6080760" cy="3198917"/>
                    </a:xfrm>
                    <a:prstGeom prst="rect">
                      <a:avLst/>
                    </a:prstGeom>
                  </pic:spPr>
                </pic:pic>
              </a:graphicData>
            </a:graphic>
          </wp:inline>
        </w:drawing>
      </w:r>
    </w:p>
    <w:p w14:paraId="4DFFB6E8" w14:textId="77777777" w:rsidR="00332756" w:rsidRDefault="00000000" w:rsidP="00672B15">
      <w:pPr>
        <w:spacing w:after="40"/>
        <w:jc w:val="left"/>
      </w:pPr>
      <w:r>
        <w:rPr>
          <w:sz w:val="22"/>
          <w:rtl/>
        </w:rPr>
        <w:t>א. T1↔C2, T2↔C3, T3↔C1</w:t>
      </w:r>
    </w:p>
    <w:p w14:paraId="6618B1DA" w14:textId="77777777" w:rsidR="00332756" w:rsidRDefault="00000000" w:rsidP="00672B15">
      <w:pPr>
        <w:spacing w:after="40"/>
        <w:jc w:val="left"/>
      </w:pPr>
      <w:r>
        <w:rPr>
          <w:sz w:val="22"/>
          <w:rtl/>
        </w:rPr>
        <w:t>ב. T1↔C1, T2↔C2, T3↔C3</w:t>
      </w:r>
    </w:p>
    <w:p w14:paraId="5C6BF4A6" w14:textId="77777777" w:rsidR="00332756" w:rsidRDefault="00000000" w:rsidP="00672B15">
      <w:pPr>
        <w:spacing w:after="40"/>
        <w:jc w:val="left"/>
      </w:pPr>
      <w:r>
        <w:rPr>
          <w:sz w:val="22"/>
          <w:rtl/>
        </w:rPr>
        <w:t>ג. T1↔C3, T2↔C1, T3↔C2</w:t>
      </w:r>
    </w:p>
    <w:p w14:paraId="34957932" w14:textId="77777777" w:rsidR="00332756" w:rsidRDefault="00000000" w:rsidP="00672B15">
      <w:pPr>
        <w:spacing w:after="40"/>
        <w:jc w:val="left"/>
      </w:pPr>
      <w:r>
        <w:rPr>
          <w:sz w:val="22"/>
          <w:rtl/>
        </w:rPr>
        <w:t>ד. T1↔C1, T2↔C3, T3↔C2</w:t>
      </w:r>
    </w:p>
    <w:p w14:paraId="6557346D" w14:textId="77777777" w:rsidR="00332756" w:rsidRDefault="00000000" w:rsidP="00672B15">
      <w:pPr>
        <w:spacing w:after="40"/>
        <w:jc w:val="left"/>
      </w:pPr>
      <w:r>
        <w:rPr>
          <w:sz w:val="22"/>
          <w:rtl/>
        </w:rPr>
        <w:t>ה. T1↔C2, T2↔C1, T3↔C3</w:t>
      </w:r>
    </w:p>
    <w:p w14:paraId="5D831B74" w14:textId="77777777" w:rsidR="00332756" w:rsidRDefault="00000000" w:rsidP="00672B15">
      <w:pPr>
        <w:spacing w:after="40"/>
        <w:jc w:val="left"/>
      </w:pPr>
      <w:r>
        <w:rPr>
          <w:sz w:val="22"/>
          <w:rtl/>
        </w:rPr>
        <w:t>ו. T1↔C3, T2↔C2, T3↔C1</w:t>
      </w:r>
    </w:p>
    <w:p>
      <w:r>
        <w:br w:type="page"/>
      </w:r>
    </w:p>
    <w:p>
      <w:pPr>
        <w:spacing w:after="80"/>
        <w:bidi/>
        <w:jc w:val="right"/>
      </w:pPr>
      <w:r>
        <w:rPr>
          <w:rFonts w:ascii="Arial" w:hAnsi="Arial" w:cs="Arial"/>
          <w:b/>
          <w:sz w:val="24"/>
          <w:rtl/>
        </w:rPr>
        <w:t>4. נתון קטע הקוד הבא ב-NanoPromela. איזה מבין גרפי התוכנית הבאים הוא הפריסה הנכונה של הקוד?</w:t>
      </w:r>
    </w:p>
    <w:p>
      <w:pPr>
        <w:spacing w:after="80"/>
        <w:bidi/>
        <w:jc w:val="right"/>
      </w:pPr>
      <w:r>
        <w:rPr>
          <w:rFonts w:ascii="Arial" w:hAnsi="Arial" w:cs="Arial"/>
          <w:b w:val="0"/>
          <w:sz w:val="22"/>
          <w:rtl/>
        </w:rPr>
        <w:t>הניחו כי x,y,z הם משתנים שלמים. שימו לב: בבחירת guarded command, בדיקת התנאי והפעולה האטומית הראשונה של הענף שנבחר מתבצעות כצעד אטומי אחד.</w:t>
      </w:r>
    </w:p>
    <w:p>
      <w:pPr>
        <w:spacing w:before="40" w:after="120"/>
        <w:jc w:val="left"/>
      </w:pPr>
      <w:r>
        <w:rPr>
          <w:rFonts w:ascii="Courier New" w:hAnsi="Courier New" w:cs="Courier New"/>
          <w:sz w:val="18"/>
        </w:rPr>
        <w:t>do</w:t>
        <w:br/>
        <w:t>:: x &lt; 2 -&gt;</w:t>
        <w:br/>
        <w:t xml:space="preserve">     x := x + 1;</w:t>
        <w:br/>
        <w:t xml:space="preserve">     if</w:t>
        <w:br/>
        <w:t xml:space="preserve">     :: y = 0 -&gt; y := 1</w:t>
        <w:br/>
        <w:t xml:space="preserve">     :: y = 1 -&gt; y := 0; z := z + 1</w:t>
        <w:br/>
        <w:t xml:space="preserve">     fi</w:t>
        <w:br/>
        <w:t>:: x = 2 -&gt;</w:t>
        <w:br/>
        <w:t xml:space="preserve">     atomic{ y := 1; x := x + 1 }</w:t>
        <w:br/>
        <w:t>od;</w:t>
        <w:br/>
        <w:t>z := z + 1</w:t>
      </w:r>
    </w:p>
    <w:p>
      <w:pPr>
        <w:spacing w:after="80"/>
        <w:bidi/>
        <w:jc w:val="right"/>
      </w:pPr>
      <w:r>
        <w:rPr>
          <w:rFonts w:ascii="Arial" w:hAnsi="Arial" w:cs="Arial"/>
          <w:b w:val="0"/>
          <w:sz w:val="22"/>
          <w:rtl/>
        </w:rPr>
        <w:t>האפשרויות מסומנות באותיות א-ו בתוך האיור.</w:t>
      </w:r>
    </w:p>
    <w:p>
      <w:pPr>
        <w:jc w:val="center"/>
      </w:pPr>
      <w:r>
        <w:drawing>
          <wp:inline xmlns:a="http://schemas.openxmlformats.org/drawingml/2006/main" xmlns:pic="http://schemas.openxmlformats.org/drawingml/2006/picture">
            <wp:extent cx="5852160" cy="6465902"/>
            <wp:docPr id="4" name="Picture 4"/>
            <wp:cNvGraphicFramePr>
              <a:graphicFrameLocks noChangeAspect="1"/>
            </wp:cNvGraphicFramePr>
            <a:graphic>
              <a:graphicData uri="http://schemas.openxmlformats.org/drawingml/2006/picture">
                <pic:pic>
                  <pic:nvPicPr>
                    <pic:cNvPr id="0" name="nanopromela_unfolding_graphs.png"/>
                    <pic:cNvPicPr/>
                  </pic:nvPicPr>
                  <pic:blipFill>
                    <a:blip r:embed="rId11"/>
                    <a:stretch>
                      <a:fillRect/>
                    </a:stretch>
                  </pic:blipFill>
                  <pic:spPr>
                    <a:xfrm>
                      <a:off x="0" y="0"/>
                      <a:ext cx="5852160" cy="6465902"/>
                    </a:xfrm>
                    <a:prstGeom prst="rect"/>
                  </pic:spPr>
                </pic:pic>
              </a:graphicData>
            </a:graphic>
          </wp:inline>
        </w:drawing>
      </w:r>
    </w:p>
    <w:sectPr w:rsidR="00332756"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32756"/>
    <w:rsid w:val="003B2BF1"/>
    <w:rsid w:val="003D201E"/>
    <w:rsid w:val="00433A0D"/>
    <w:rsid w:val="004378C5"/>
    <w:rsid w:val="00672B15"/>
    <w:rsid w:val="00694DC1"/>
    <w:rsid w:val="006974AF"/>
    <w:rsid w:val="007E64BE"/>
    <w:rsid w:val="009F4175"/>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73EB6"/>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6</cp:revision>
  <dcterms:created xsi:type="dcterms:W3CDTF">2026-04-25T15:32:00Z</dcterms:created>
  <dcterms:modified xsi:type="dcterms:W3CDTF">2026-04-27T06:01:00Z</dcterms:modified>
  <cp:category/>
</cp:coreProperties>
</file>