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24"/>
        </w:rPr>
        <w:t>CS 499 Final Artifact Narrative</w:t>
      </w:r>
    </w:p>
    <w:p>
      <w:pPr>
        <w:spacing w:after="0"/>
        <w:jc w:val="center"/>
      </w:pPr>
      <w:r>
        <w:rPr>
          <w:rFonts w:ascii="Times New Roman" w:hAnsi="Times New Roman"/>
          <w:b/>
          <w:sz w:val="24"/>
        </w:rPr>
        <w:t>Enhancement One: Software Design and Engineering</w:t>
      </w:r>
    </w:p>
    <w:p>
      <w:pPr>
        <w:spacing w:after="240"/>
        <w:jc w:val="center"/>
      </w:pPr>
      <w:r>
        <w:rPr>
          <w:rFonts w:ascii="Times New Roman" w:hAnsi="Times New Roman"/>
          <w:sz w:val="24"/>
        </w:rPr>
        <w:t>Brandon Gerbasi</w:t>
      </w:r>
    </w:p>
    <w:p>
      <w:pPr>
        <w:spacing w:line="480" w:lineRule="auto" w:before="120" w:after="0"/>
      </w:pPr>
      <w:r>
        <w:rPr>
          <w:rFonts w:ascii="Times New Roman" w:hAnsi="Times New Roman"/>
          <w:b/>
          <w:sz w:val="24"/>
        </w:rPr>
        <w:t>1. Artifact Description</w:t>
      </w:r>
    </w:p>
    <w:p>
      <w:pPr>
        <w:spacing w:line="480" w:lineRule="auto" w:after="0"/>
        <w:ind w:firstLine="720"/>
      </w:pPr>
      <w:r>
        <w:rPr>
          <w:rFonts w:ascii="Times New Roman" w:hAnsi="Times New Roman"/>
          <w:sz w:val="24"/>
        </w:rPr>
        <w:t>The artifact is Project2.cpp, a C++ investment-company client-service application originally created in CS 410: Reverse Software Engineering. The original program authenticates a user, displays five client records, validates basic menu input, and changes a client's selected service. It began as one procedural source file. I selected the same artifact for all three CS 499 enhancement categories so the portfolio could show a clear progression from the original program to a modular design, more deliberate algorithms and data structures, and persistent database storage.</w:t>
      </w:r>
    </w:p>
    <w:p>
      <w:pPr>
        <w:spacing w:line="480" w:lineRule="auto" w:before="120" w:after="0"/>
      </w:pPr>
      <w:r>
        <w:rPr>
          <w:rFonts w:ascii="Times New Roman" w:hAnsi="Times New Roman"/>
          <w:b/>
          <w:sz w:val="24"/>
        </w:rPr>
        <w:t>2. Justification and Skills Demonstrated</w:t>
      </w:r>
    </w:p>
    <w:p>
      <w:pPr>
        <w:spacing w:line="480" w:lineRule="auto" w:after="0"/>
        <w:ind w:firstLine="720"/>
      </w:pPr>
      <w:r>
        <w:rPr>
          <w:rFonts w:ascii="Times New Roman" w:hAnsi="Times New Roman"/>
          <w:sz w:val="24"/>
        </w:rPr>
        <w:t>I selected this artifact because it worked but had a structure that would become difficult to maintain as more features were added. For the software design enhancement, I separated the program into focused Client, InputValidator, AuthenticationService, ClientManager, and AppController classes. The Client class protects its own state and uses a named ServiceType enumeration instead of raw service numbers. InputValidator reads complete input lines and rejects incomplete values. AuthenticationService isolates login handling. ClientManager owns client operations, and AppController coordinates the menu and program flow. The main function only starts the application and handles unexpected errors. A CMake build file provides a repeatable C++17 build with compiler warnings enabled. These changes demonstrate object-oriented programming, encapsulation, separation of responsibilities, modular architecture, error handling, testable design, and security-aware development.</w:t>
      </w:r>
    </w:p>
    <w:p>
      <w:pPr>
        <w:spacing w:line="480" w:lineRule="auto" w:before="120" w:after="0"/>
      </w:pPr>
      <w:r>
        <w:rPr>
          <w:rFonts w:ascii="Times New Roman" w:hAnsi="Times New Roman"/>
          <w:b/>
          <w:sz w:val="24"/>
        </w:rPr>
        <w:t>3. Improvement Process, Feedback, and Challenges</w:t>
      </w:r>
    </w:p>
    <w:p>
      <w:pPr>
        <w:spacing w:line="480" w:lineRule="auto" w:after="0"/>
        <w:ind w:firstLine="720"/>
      </w:pPr>
      <w:r>
        <w:rPr>
          <w:rFonts w:ascii="Times New Roman" w:hAnsi="Times New Roman"/>
          <w:sz w:val="24"/>
        </w:rPr>
        <w:t>The enhancement preserved the original tasks while changing how the program was organized. Review and testing identified problems that a normal demonstration did not expose, including partially accepted numbers such as 1abc, repeated prompts after input ended, a success exit code after denied authentication, and service values that could be changed without enough validation. I revised the validation and application flow so complete lines are checked, ended input exits safely, denied authentication returns a failure code, and service values are checked before client data changes. The main challenge was dividing responsibilities without changing the purpose of the program or completing work reserved for later milestones. The final structure is easier to read, test, extend, and explain to another developer.</w:t>
      </w:r>
    </w:p>
    <w:p>
      <w:pPr>
        <w:spacing w:line="480" w:lineRule="auto" w:before="120" w:after="0"/>
      </w:pPr>
      <w:r>
        <w:rPr>
          <w:rFonts w:ascii="Times New Roman" w:hAnsi="Times New Roman"/>
          <w:b/>
          <w:sz w:val="24"/>
        </w:rPr>
        <w:t>4. Course Outcomes</w:t>
      </w:r>
    </w:p>
    <w:p>
      <w:pPr>
        <w:spacing w:line="480" w:lineRule="auto" w:after="0"/>
        <w:ind w:firstLine="720"/>
      </w:pPr>
      <w:r>
        <w:rPr>
          <w:rFonts w:ascii="Times New Roman" w:hAnsi="Times New Roman"/>
          <w:sz w:val="24"/>
        </w:rPr>
        <w:t>This enhancement provides evidence for Outcomes 2, 3, 4, and 5. The organized source structure, code comments, and narrative support professional technical communication. The class design required evaluating where responsibilities belonged and accepting the trade-off of more files in exchange for clearer boundaries and easier testing. C++17, CMake, modular classes, compiler warnings, and repeatable testing demonstrate well-founded software-engineering practices. Input validation, limited login attempts, controlled data access, and explicit recognition of the classroom password limitation demonstrate progress toward a security mindset. Outcome 1 is supported more broadly by the code review, readable interfaces, and the complete ePortfolio rather than by this enhancement alone.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