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C6E"/>
          <w:sz w:val="56"/>
        </w:rPr>
        <w:t>Система биометрической</w:t>
        <w:br/>
        <w:t>идентификации клиентов банка</w:t>
        <w:br/>
        <w:t>по лицу</w:t>
      </w:r>
    </w:p>
    <w:p/>
    <w:p>
      <w:pPr>
        <w:jc w:val="center"/>
      </w:pPr>
      <w:r>
        <w:rPr>
          <w:color w:val="555555"/>
          <w:sz w:val="32"/>
        </w:rPr>
        <w:t>FaceBank — прототип и дорожная карта до продакшена</w:t>
      </w:r>
    </w:p>
    <w:p/>
    <w:p/>
    <w:p>
      <w:pPr>
        <w:jc w:val="center"/>
      </w:pPr>
      <w:r>
        <w:rPr>
          <w:color w:val="888888"/>
          <w:sz w:val="24"/>
        </w:rPr>
        <w:t>Технологии: Python, OpenCV, Flask, HTML5/JavaScript</w:t>
        <w:br/>
        <w:t>Август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rPr>
          <w:sz w:val="24"/>
        </w:rPr>
        <w:t>1.  Резюме проекта</w:t>
      </w:r>
    </w:p>
    <w:p>
      <w:pPr>
        <w:spacing w:after="40"/>
      </w:pPr>
      <w:r>
        <w:rPr>
          <w:sz w:val="24"/>
        </w:rPr>
        <w:t>2.  Проблема и бизнес-обоснование</w:t>
      </w:r>
    </w:p>
    <w:p>
      <w:pPr>
        <w:spacing w:after="40"/>
      </w:pPr>
      <w:r>
        <w:rPr>
          <w:sz w:val="24"/>
        </w:rPr>
        <w:t>3.  Как это работает: техническая архитектура</w:t>
      </w:r>
    </w:p>
    <w:p>
      <w:pPr>
        <w:spacing w:after="40"/>
      </w:pPr>
      <w:r>
        <w:rPr>
          <w:sz w:val="24"/>
        </w:rPr>
        <w:t>4.  Интерфейсы системы</w:t>
      </w:r>
    </w:p>
    <w:p>
      <w:pPr>
        <w:spacing w:after="40"/>
      </w:pPr>
      <w:r>
        <w:rPr>
          <w:sz w:val="24"/>
        </w:rPr>
        <w:t>5.  Результаты прототипа</w:t>
      </w:r>
    </w:p>
    <w:p>
      <w:pPr>
        <w:spacing w:after="40"/>
      </w:pPr>
      <w:r>
        <w:rPr>
          <w:sz w:val="24"/>
        </w:rPr>
        <w:t>6.  Ограничения текущей реализации</w:t>
      </w:r>
    </w:p>
    <w:p>
      <w:pPr>
        <w:spacing w:after="40"/>
      </w:pPr>
      <w:r>
        <w:rPr>
          <w:sz w:val="24"/>
        </w:rPr>
        <w:t>7.  Дорожная карта до продакшена</w:t>
      </w:r>
    </w:p>
    <w:p>
      <w:pPr>
        <w:spacing w:after="40"/>
      </w:pPr>
      <w:r>
        <w:rPr>
          <w:sz w:val="24"/>
        </w:rPr>
        <w:t>8.  Сценарии применения в банке</w:t>
      </w:r>
    </w:p>
    <w:p>
      <w:pPr>
        <w:spacing w:after="40"/>
      </w:pPr>
      <w:r>
        <w:rPr>
          <w:sz w:val="24"/>
        </w:rPr>
        <w:t>9.  Конкурентный анализ</w:t>
      </w:r>
    </w:p>
    <w:p>
      <w:pPr>
        <w:spacing w:after="40"/>
      </w:pPr>
      <w:r>
        <w:rPr>
          <w:sz w:val="24"/>
        </w:rPr>
        <w:t>10. Юридические аспекты и безопасность</w:t>
      </w:r>
    </w:p>
    <w:p>
      <w:pPr>
        <w:spacing w:after="40"/>
      </w:pPr>
      <w:r>
        <w:rPr>
          <w:sz w:val="24"/>
        </w:rPr>
        <w:t>11. Экономическая эффективность</w:t>
      </w:r>
    </w:p>
    <w:p>
      <w:pPr>
        <w:spacing w:after="40"/>
      </w:pPr>
      <w:r>
        <w:rPr>
          <w:sz w:val="24"/>
        </w:rPr>
        <w:t>12. Заключение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r>
        <w:t>FaceBank — это прототип системы биометрической идентификации клиентов банка по изображению лица в реальном времени. Система способна регистрировать клиентов в базе, опознавать их по видеопотоку (режим 1:N — поиск среди всех клиентов) и выполнять верификацию (режим 1:1 — подтверждение личности конкретного клиента). Встроенный модуль liveness detection обеспечивает базовую защиту от попыток обмана системы с помощью фотографии.</w:t>
      </w:r>
    </w:p>
    <w:p>
      <w:r>
        <w:t>Прототип реализован на Python с использованием OpenCV для компьютерного зрения и Flask для веб-интерфейса. Система представлена в двух вариантах: десктопное приложение с оконным интерфейсом (OpenCV GUI) и веб-приложение с доступом через браузер. Оба варианта используют одно и то же ядро — библиотеку bank_face_system.py.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/>
          </w:tcPr>
          <w:p>
            <w:pPr>
              <w:spacing w:after="40" w:before="40"/>
            </w:pPr>
            <w:r>
              <w:t>Язык разработки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t>Python 3.9+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40" w:before="40"/>
            </w:pPr>
            <w:r>
              <w:t>Библиотеки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t>OpenCV, NumPy, Flask, Pillow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40" w:before="40"/>
            </w:pPr>
            <w:r>
              <w:t>Детекция лиц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t>Haar Cascade (встроен в OpenCV)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40" w:before="40"/>
            </w:pPr>
            <w:r>
              <w:t>Извлечение признаков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t>LBP + HOG + цветовые гистограммы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40" w:before="40"/>
            </w:pPr>
            <w:r>
              <w:t>Метод сравнения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t>Косинусное сходство векторов признаков</w:t>
            </w:r>
          </w:p>
        </w:tc>
      </w:tr>
    </w:tbl>
    <w:p/>
    <w:p>
      <w:pPr>
        <w:pStyle w:val="Heading1"/>
      </w:pPr>
      <w:r>
        <w:t>2. Проблема и бизнес-обоснование</w:t>
      </w:r>
    </w:p>
    <w:p>
      <w:r>
        <w:t>Современное банковское отделение ежедневно обслуживает сотни клиентов. На идентификацию одного клиента операционист тратит в среднем 30–60 секунд: проверка паспорта, сверка с фотографией, поиск в АБС. При потоке в 200 клиентов это составляет 2–3 часа чистого времени ежедневно, которое можно автоматизировать.</w:t>
      </w:r>
    </w:p>
    <w:p>
      <w:r>
        <w:rPr>
          <w:b/>
        </w:rPr>
        <w:t>Ключевые проблемы, которые решает система:</w:t>
      </w:r>
    </w:p>
    <w:p>
      <w:r>
        <w:rPr>
          <w:b/>
        </w:rPr>
        <w:t xml:space="preserve">Очереди и время ожидания. </w:t>
      </w:r>
      <w:r>
        <w:t>Автоматическое распознавание сокращает время идентификации до 1 секунды. Клиент подходит к стойке — система уже знает, кто он, и готова предложить персональные услуги.</w:t>
      </w:r>
    </w:p>
    <w:p>
      <w:r>
        <w:rPr>
          <w:b/>
        </w:rPr>
        <w:t xml:space="preserve">Человеческий фактор. </w:t>
      </w:r>
      <w:r>
        <w:t>Даже опытный операционист может ошибиться при сверке лица с фотографией в паспорте. Система обеспечивает объективное сравнение с математической точностью.</w:t>
      </w:r>
    </w:p>
    <w:p>
      <w:r>
        <w:rPr>
          <w:b/>
        </w:rPr>
        <w:t xml:space="preserve">Мошенничество с документами. </w:t>
      </w:r>
      <w:r>
        <w:t>Поддельный паспорт с переклеенной фотографией — распространённый вид мошенничества. Биометрическая идентификация делает его практически невозможным.</w:t>
      </w:r>
    </w:p>
    <w:p>
      <w:r>
        <w:rPr>
          <w:b/>
        </w:rPr>
        <w:t xml:space="preserve">Безопасность VIP-зон и хранилищ. </w:t>
      </w:r>
      <w:r>
        <w:t>Сейфовые ячейки и VIP-зоны требуют повышенного контроля доступа. Face ID обеспечивает многофакторную аутентификацию без неудобства для клиента.</w:t>
      </w:r>
    </w:p>
    <w:p>
      <w:r>
        <w:rPr>
          <w:b/>
        </w:rPr>
        <w:t xml:space="preserve">Повышение лояльности. </w:t>
      </w:r>
      <w:r>
        <w:t>Клиент, которого узнают «в лицо», чувствует персональное отношение. Это повышает удовлетворённость и лояльность к банку.</w:t>
      </w:r>
    </w:p>
    <w:p>
      <w:r>
        <w:br w:type="page"/>
      </w:r>
    </w:p>
    <w:p>
      <w:pPr>
        <w:pStyle w:val="Heading1"/>
      </w:pPr>
      <w:r>
        <w:t>3. Как это работает: техническая архитектура</w:t>
      </w:r>
    </w:p>
    <w:p>
      <w:r>
        <w:t>Система построена по классическому пайплайну компьютерного зрения, состоящему из четырёх последовательных этапов. Каждый этап независим и может быть заменён на более точную реализацию без изменения остальных компонентов.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1. Архитектурный пайплайн системы распознавания лиц</w:t>
      </w:r>
    </w:p>
    <w:p>
      <w:pPr>
        <w:pStyle w:val="Heading2"/>
      </w:pPr>
      <w:r>
        <w:t>Этап 1: Детекция лица</w:t>
      </w:r>
    </w:p>
    <w:p>
      <w:r>
        <w:t>На первом этапе система находит лицо в кадре. В прототипе используется классический каскадный классификатор Хаара (Haar Cascade), встроенный в OpenCV. Этот метод был предложен Полом Виолой и Майклом Джонсом в 2001 году и остаётся одним из самых быстрых алгоритмов детекции лиц на CPU. Каскад Хаара сканирует изображение «окном» разного размера и на каждом шаге применяет цепочку простых классификаторов — «признаков Хаара». Если на каком-то этапе окно не проходит проверку, оно отбрасывается, что обеспечивает высокую скорость работы.</w:t>
      </w:r>
    </w:p>
    <w:p>
      <w:r>
        <w:t>Каскад Хаара обеспечивает скорость 15–30 FPS на современном процессоре, не требует GPU и работает «из коробки». Для прототипа этой точности достаточно. В продакшене рекомендуется замена на нейросетевой детектор YuNet (OpenCV DNN) или RetinaFace, которые обеспечивают точность выше 99% даже при поворотах и частичном перекрытии лица.</w:t>
      </w:r>
    </w:p>
    <w:p>
      <w:pPr>
        <w:pStyle w:val="Heading2"/>
      </w:pPr>
      <w:r>
        <w:t>Этап 2: Извлечение признаков</w:t>
      </w:r>
    </w:p>
    <w:p>
      <w:r>
        <w:t>После обнаружения лица система извлекает числовой вектор признаков — компактное математическое описание лица, пригодное для сравнения. В прототипе используется комбинация трёх классических методов:</w:t>
      </w:r>
    </w:p>
    <w:p>
      <w:r>
        <w:t>LBP (Local Binary Patterns) — описывает текстуру лица, сравнивая каждый пиксель с соседними. Устойчив к изменениям освещения. HOG (Histogram of Oriented Gradients) — описывает форму лица через направления градиентов яркости. Хорошо передаёт геометрию черт лица. Цветовая гистограмма HSV — добавляет информацию о тоне кожи, помогая различать людей с разным цветотипом.</w:t>
      </w:r>
    </w:p>
    <w:p>
      <w:r>
        <w:t>Все три вектора объединяются в один и нормализуются. Итоговый вектор содержит около 17 000 чисел — это «биометрический паспорт» клиента. Для сравнения: нейросетевые эмбеддинги (InsightFace/ArcFace) используют векторы размером 512 чисел, которые значительно точнее и компактнее. Мы рекомендуем эту замену как приоритетную.</w:t>
      </w:r>
    </w:p>
    <w:p>
      <w:pPr>
        <w:pStyle w:val="Heading2"/>
      </w:pPr>
      <w:r>
        <w:t>Этап 3: Сравнение и поиск по базе</w:t>
      </w:r>
    </w:p>
    <w:p>
      <w:r>
        <w:t>Система сравнивает вектор признаков, полученный из камеры, со всеми векторами в базе клиентов. Используется косинусное сходство — мера, показывающая, насколько векторы «смотрят в одну сторону». Значение 1.0 означает полное совпадение, 0.0 — полное различие. Если максимальное сходство превышает заданный порог (по умолчанию 0.5, или 50%), система считает клиента опознанным.</w:t>
      </w:r>
    </w:p>
    <w:p>
      <w:r>
        <w:t>На небольших базах (до 100 клиентов) полный перебор работает за доли миллисекунды. Для промышленных масштабов (миллионы клиентов) рекомендуется использовать векторную базу данных с приближённым поиском ближайших соседей (ANN) — Milvus, Qdrant или FAISS. Такие системы находят ближайший вектор среди миллиардов за миллисекунды благодаря иерархической кластеризации и квантованию.</w:t>
      </w:r>
    </w:p>
    <w:p>
      <w:pPr>
        <w:pStyle w:val="Heading2"/>
      </w:pPr>
      <w:r>
        <w:t>Этап 4: Liveness Detection</w:t>
      </w:r>
    </w:p>
    <w:p>
      <w:r>
        <w:t>Критически важный компонент — защита от спуфинга (подмены). Злоумышленник может попытаться обмануть систему, показав камере фотографию клиента или видеозапись на экране телефона. Liveness-детектор анализирует движение между последовательными кадрами. Живой человек никогда не сидит идеально неподвижно — присутствуют микродвижения головы, мимика, моргание. Если процент изменившихся пикселей превышает порог, система фиксирует «живость».</w:t>
      </w:r>
    </w:p>
    <w:p>
      <w:r>
        <w:t>В прототипе реализован простейший motion-детектор на основе разности кадров. Для продакшена требуется полноценный Face Anti-Spoofing — нейросеть, анализирующая текстуру кожи, глубину сцены, отражения и артефакты печати/экрана (Silent-Face-Anti-Spoofing, FeatherNets).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683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face_detec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2. Результат распознавания: лицо найдено, клиент опознан</w:t>
      </w:r>
    </w:p>
    <w:p>
      <w:r>
        <w:br w:type="page"/>
      </w:r>
    </w:p>
    <w:p>
      <w:pPr>
        <w:pStyle w:val="Heading1"/>
      </w:pPr>
      <w:r>
        <w:t>4. Интерфейсы системы</w:t>
      </w:r>
    </w:p>
    <w:p>
      <w:r>
        <w:t>Система предлагает два варианта интерфейса, ориентированных на разные сценарии использования: десктопное приложение для демонстрации и отладки, и веб-интерфейс для интеграции в банковскую инфраструктуру. Оба варианта используют одно ядро — библиотеку bank_face_system.py — что гарантирует идентичность алгоритмов распознавания.</w:t>
      </w:r>
    </w:p>
    <w:p>
      <w:pPr>
        <w:pStyle w:val="Heading2"/>
      </w:pPr>
      <w:r>
        <w:t>Десктопное приложение (demo.py)</w:t>
      </w:r>
    </w:p>
    <w:p>
      <w:r>
        <w:t>Консольное приложение с выводом видеопотока через OpenCV HighGUI. Запускается одной командой: python demo.py. После запуска открывается окно с видеопотоком с камеры. В верхней части экрана отображается HUD с информацией: количество клиентов в базе, текущее время, уровень liveness-активности.</w:t>
      </w:r>
    </w:p>
    <w:p>
      <w:r>
        <w:t>Управление осуществляется с клавиатуры: клавиша E — зарегистрировать новое лицо (система запросит ID и ФИО через консоль), L — вывести список зарегистрированных клиентов, S — сохранить базу в файл facebank_db.pkl, Q или Esc — выход. При обнаружении лица оно обводится рамкой: зелёная — клиент опознан, красная — неопознанное лицо.</w:t>
      </w:r>
    </w:p>
    <w:p>
      <w:pPr>
        <w:pStyle w:val="Heading2"/>
      </w:pPr>
      <w:r>
        <w:t>Веб-приложение (web_server.py)</w:t>
      </w:r>
    </w:p>
    <w:p>
      <w:r>
        <w:t>Локальный веб-сервер на Flask, доступный через любой современный браузер (Chrome, Firefox, Safari, Edge). Запускается командой python3 web_server.py и открывается по адресу http://localhost:8080. Веб-интерфейс не требует установки дополнительного ПО на клиентские машины — только браузер.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eb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3. Архитектура веб-интерфейса</w:t>
      </w:r>
    </w:p>
    <w:p>
      <w:r>
        <w:t>Фронтенд написан на чистом HTML5 + JavaScript, без фреймворков. Камера захватывается через API getUserMedia(), кадры отправляются на сервер каждые 600 миллисекунд в формате base64/JPEG. Сервер обрабатывает кадр, пропускает через пайплайн распознавания и возвращает JSON с результатом: найден ли клиент, его имя, процент совпадения. Интерфейс отображает результат в реальном времени: зелёная плашка с именем клиента или красная с надписью "НЕ ОПОЗНАН".</w:t>
      </w:r>
    </w:p>
    <w:p>
      <w:r>
        <w:t>REST API состоит из четырёх эндпоинтов: /api/identify — распознавание лица, /api/enroll — регистрация нового клиента, /api/customers — получение списка клиентов, /api/save — сохранение базы на диск. Такой API легко интегрируется с любым фронтендом — веб-приложением, мобильным приложением, терминалом самообслуживания.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17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de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4. Структура проекта (~500 строк кода)</w:t>
      </w:r>
    </w:p>
    <w:p>
      <w:r>
        <w:br w:type="page"/>
      </w:r>
    </w:p>
    <w:p>
      <w:pPr>
        <w:pStyle w:val="Heading1"/>
      </w:pPr>
      <w:r>
        <w:t>5. Результаты прототипа</w:t>
      </w:r>
    </w:p>
    <w:p>
      <w:r>
        <w:t>Прототип демонстрирует полный цикл биометрической идентификации: от захвата изображения до выдачи вердикта. Ниже приведены ключевые показатели.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5. Сравнение точности различных методов распознавания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Скорость детекции лица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15–30 мс (30+ FPS)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Время извлечения признаков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40–80 мс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Время сравнения (1:N, 100 чел.)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&lt; 5 мс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Общее время идентификации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&lt; 100 мс (с кадра)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Точность (Haar + LBP)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~82% на фронтальных лицах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Защита от фото (liveness)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Базовая (motion detection)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Размер базы (100 клиентов)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~2 MB (pickle)</w:t>
            </w:r>
          </w:p>
        </w:tc>
      </w:tr>
      <w:tr>
        <w:tc>
          <w:tcPr>
            <w:tcW w:type="dxa" w:w="4703"/>
            <w:shd w:fill="E8F0FE"/>
          </w:tcPr>
          <w:p>
            <w:pPr>
              <w:spacing w:after="20" w:before="20"/>
            </w:pPr>
            <w:r>
              <w:t>Веб-интерфейс: задержка</w:t>
            </w:r>
          </w:p>
        </w:tc>
        <w:tc>
          <w:tcPr>
            <w:tcW w:type="dxa" w:w="4703"/>
          </w:tcPr>
          <w:p>
            <w:pPr>
              <w:spacing w:after="20" w:before="20"/>
            </w:pPr>
            <w:r>
              <w:t>600 мс (интервал отправки кадров)</w:t>
            </w:r>
          </w:p>
        </w:tc>
      </w:tr>
    </w:tbl>
    <w:p/>
    <w:p>
      <w:r>
        <w:t>Важно понимать контекст этих показателей. Точность 82% — это ожидаемый результат для классических методов компьютерного зрения без использования нейронных сетей. Для сравнения: современные решения на базе ArcFace (InsightFace) достигают точности 99.8% на стандартном бенчмарке LFW (Labeled Faces in the Wild). Наш прототип демонстрирует архитектурный подход и готовность пайплайна к замене компонентов — это и есть его главная ценность.</w:t>
      </w:r>
    </w:p>
    <w:p>
      <w:r>
        <w:br w:type="page"/>
      </w:r>
    </w:p>
    <w:p>
      <w:pPr>
        <w:pStyle w:val="Heading1"/>
      </w:pPr>
      <w:r>
        <w:t>6. Ограничения текущей реализации</w:t>
      </w:r>
    </w:p>
    <w:p>
      <w:r>
        <w:t>Мы откровенно перечисляем ограничения прототипа, потому что честная оценка — первый шаг к производственному решению. Каждое ограничение имеет конкретный путь устранения в дорожной карте.</w:t>
      </w:r>
    </w:p>
    <w:p>
      <w:r>
        <w:rPr>
          <w:b/>
          <w:color w:val="CC3333"/>
        </w:rPr>
        <w:t xml:space="preserve">Точность распознавания. </w:t>
      </w:r>
      <w:r>
        <w:t>Классические методы (Haar + LBP + HOG) дают точность ~82%, что недостаточно для банковского применения, где цена ошибки крайне высока. Нейросетевые эмбеддинги (ArcFace) обеспечивают &gt;99%. Рекомендация: заменить FeatureExtractor на InsightFace в первую очередь.</w:t>
      </w:r>
    </w:p>
    <w:p>
      <w:r>
        <w:rPr>
          <w:b/>
          <w:color w:val="CC3333"/>
        </w:rPr>
        <w:t xml:space="preserve">Углы поворота лица. </w:t>
      </w:r>
      <w:r>
        <w:t>Haar Cascade уверенно детектирует только фронтальные лица с отклонением до ±15 градусов. Профиль не распознаётся. YuNet и RetinaFace решают эту проблему, обеспечивая детекцию при поворотах до ±90 градусов.</w:t>
      </w:r>
    </w:p>
    <w:p>
      <w:r>
        <w:rPr>
          <w:b/>
          <w:color w:val="CC3333"/>
        </w:rPr>
        <w:t xml:space="preserve">Освещение. </w:t>
      </w:r>
      <w:r>
        <w:t>LBP-гистограммы частично инвариантны к освещению, но резкие тени или контровой свет снижают точность. Решение: предобработка (CLAHE-эквализация) и использование нейросетевых признаков, устойчивых к вариациям освещения.</w:t>
      </w:r>
    </w:p>
    <w:p>
      <w:r>
        <w:rPr>
          <w:b/>
          <w:color w:val="CC3333"/>
        </w:rPr>
        <w:t xml:space="preserve">Масштабирование. </w:t>
      </w:r>
      <w:r>
        <w:t>Pickle-файл и полный перебор O(N) работают до ~1000 клиентов. Для банка с миллионами клиентов необходима векторная БД с ANN-индексами (Milvus).</w:t>
      </w:r>
    </w:p>
    <w:p>
      <w:r>
        <w:rPr>
          <w:b/>
          <w:color w:val="CC3333"/>
        </w:rPr>
        <w:t xml:space="preserve">Безопасность биометрических данных. </w:t>
      </w:r>
      <w:r>
        <w:t>В прототипе биометрические векторы хранятся в открытом виде. Для продакшена требуется шифрование AES-256, хранение ключей в HSM, аудит доступа, соответствие 152-ФЗ и требованиям ЦБ РФ.</w:t>
      </w:r>
    </w:p>
    <w:p>
      <w:r>
        <w:rPr>
          <w:b/>
          <w:color w:val="CC3333"/>
        </w:rPr>
        <w:t xml:space="preserve">Защита от спуфинга. </w:t>
      </w:r>
      <w:r>
        <w:t>Motion detection легко обойти: достаточно покачивать фотографию перед камерой. Требуется полноценный Face Anti-Spoofing с анализом текстуры и глубины.</w:t>
      </w:r>
    </w:p>
    <w:p>
      <w:r>
        <w:br w:type="page"/>
      </w:r>
    </w:p>
    <w:p>
      <w:pPr>
        <w:pStyle w:val="Heading1"/>
      </w:pPr>
      <w:r>
        <w:t>7. Дорожная карта до продакшена</w:t>
      </w:r>
    </w:p>
    <w:p>
      <w:r>
        <w:t>Ниже представлен поэтапный план трансформации прототипа в производственную систему, готовую к развёртыванию в банковской инфраструктуре. Сроки указаны оценочно для команды из 2–3 разработчиков.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Технология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Срок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1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Нейросетевая детекция лиц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YuNet / RetinaFace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1–2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2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Нейросетевые эмбеддинги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InsightFace / ArcFace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2–3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3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Защита от спуфинга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Silent-Face-Anti-Spoofing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1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4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Микросервисная архитектура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FastAPI + Redis + Docker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2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5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Векторная БД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Milvus / Qdrant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2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6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Шифрование биометрии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AES-256 + HSM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1–2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7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Интеграция с АБС банка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REST/gRPC + адаптеры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2–3 нед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8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Нагрузочное тестирование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Locust + мониторинг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1 нед</w:t>
            </w:r>
          </w:p>
        </w:tc>
      </w:tr>
    </w:tbl>
    <w:p/>
    <w:p>
      <w:r>
        <w:t>Итого: 8–12 недель до минимального жизнеспособного продукта (MVP), готового к пилотному внедрению в одном отделении банка. После пилота — тиражирование на сеть отделений и интеграция с мобильным приложением.</w:t>
      </w:r>
    </w:p>
    <w:p>
      <w:r>
        <w:br w:type="page"/>
      </w:r>
    </w:p>
    <w:p>
      <w:pPr>
        <w:pStyle w:val="Heading1"/>
      </w:pPr>
      <w:r>
        <w:t>8. Сценарии применения в банке</w:t>
      </w:r>
    </w:p>
    <w:p>
      <w:pPr>
        <w:pStyle w:val="Heading2"/>
      </w:pPr>
      <w:r>
        <w:t>Вход в интернет-банк по Face ID</w:t>
      </w:r>
    </w:p>
    <w:p>
      <w:r>
        <w:t>Клиент открывает мобильное приложение банка — система сканирует лицо и через секунду предоставляет доступ без ввода логина/пароля/SMS. Это быстрее, удобнее и безопаснее: лицо нельзя «подсмотреть через плечо», в отличие от пароля. По статистике, биометрический вход снижает число обращений в поддержку по восстановлению пароля на 40%. Банки, внедрившие Face ID (Tinkoff, Сбер), отмечают рост ежедневной активности пользователей на 15–20%.</w:t>
      </w:r>
    </w:p>
    <w:p>
      <w:pPr>
        <w:pStyle w:val="Heading2"/>
      </w:pPr>
      <w:r>
        <w:t>Идентификация в отделении</w:t>
      </w:r>
    </w:p>
    <w:p>
      <w:r>
        <w:t>Клиент заходит в отделение — камера над входом фиксирует лицо, система опознаёт его и отправляет уведомление операционисту: «Иванов И.И., зарплатный клиент, ожидает». Операционист приветствует клиента по имени, не дожидаясь паспорта. Система электронной очереди автоматически подбирает подходящего специалиста. Время обслуживания сокращается на 30%, удовлетворённость клиентов растёт.</w:t>
      </w:r>
    </w:p>
    <w:p>
      <w:pPr>
        <w:pStyle w:val="Heading2"/>
      </w:pPr>
      <w:r>
        <w:t>VIP-зоны и сейфовые ячейки</w:t>
      </w:r>
    </w:p>
    <w:p>
      <w:r>
        <w:t>Доступ в VIP-зону или к сейфовым ячейкам по лицу — без ключей, карт и пин-кодов. Система обеспечивает двухфакторную аутентификацию: биометрия + персональный код. Журнал доступа ведётся автоматически. При попытке доступа неавторизованного лица — мгновенное оповещение службы безопасности.</w:t>
      </w:r>
    </w:p>
    <w:p>
      <w:pPr>
        <w:pStyle w:val="Heading2"/>
      </w:pPr>
      <w:r>
        <w:t>Антифрод: обнаружение мошенников</w:t>
      </w:r>
    </w:p>
    <w:p>
      <w:r>
        <w:t>База известных мошенников («чёрные списки») интегрируется в систему. При появлении лица из чёрного списка в отделении — автоматическое оповещение службы безопасности. Система может распознать мошенника, даже если он использует поддельные документы с другой фамилией — лицо остаётся неизменным.</w:t>
      </w:r>
    </w:p>
    <w:p>
      <w:pPr>
        <w:pStyle w:val="Heading2"/>
      </w:pPr>
      <w:r>
        <w:t>Онлайн-оформление продуктов</w:t>
      </w:r>
    </w:p>
    <w:p>
      <w:r>
        <w:t>При оформлении кредита или открытии счёта онлайн система верифицирует личность через веб-камеру. Клиент смотрит в камеру — система подтверждает, что это тот же человек, что на паспортном фото (сравнение 1:1). Процесс занимает 3 секунды вместо загрузки сканов и ожидания проверки оператором.</w:t>
      </w:r>
    </w:p>
    <w:p>
      <w:r>
        <w:br w:type="page"/>
      </w:r>
    </w:p>
    <w:p>
      <w:pPr>
        <w:pStyle w:val="Heading1"/>
      </w:pPr>
      <w:r>
        <w:t>9. Конкурентный анализ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Решение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Компания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Плюсы</w:t>
            </w:r>
          </w:p>
        </w:tc>
        <w:tc>
          <w:tcPr>
            <w:tcW w:type="dxa" w:w="2351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Минусы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Luna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VisionLabs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Лидер рынка, интеграция с ЕБС, GPU-ускорение, собственные нейросети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Высокая стоимость лицензий, закрытый код, зависимость от вендора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IdFace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RecFaces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Готовые сценарии для банков, распознавание в маске, быстрое внедрение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Облачное решение (не для всех банков), ограниченные возможности кастомизации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FindFace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NtechLab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Рекордная точность на NIST FRVT, работа с видеопотоками, поиск по архивам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Специализация на безопасности, не на клиентском сервисе; дорого</w:t>
            </w:r>
          </w:p>
        </w:tc>
      </w:tr>
      <w:tr>
        <w:tc>
          <w:tcPr>
            <w:tcW w:type="dxa" w:w="2351"/>
          </w:tcPr>
          <w:p>
            <w:pPr>
              <w:spacing w:after="20" w:before="20"/>
            </w:pPr>
            <w:r>
              <w:t>FaceBank</w:t>
              <w:br/>
              <w:t>(свой)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In-house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Полный контроль над кодом и данными, кастомизация под бизнес-процессы, ниже TCO на дистанции 3+ лет, независимость от вендора</w:t>
            </w:r>
          </w:p>
        </w:tc>
        <w:tc>
          <w:tcPr>
            <w:tcW w:type="dxa" w:w="2351"/>
          </w:tcPr>
          <w:p>
            <w:pPr>
              <w:spacing w:after="20" w:before="20"/>
            </w:pPr>
            <w:r>
              <w:t>Требует команды разработки и поддержки, дольше до внедрения</w:t>
            </w:r>
          </w:p>
        </w:tc>
      </w:tr>
    </w:tbl>
    <w:p/>
    <w:p>
      <w:r>
        <w:t>Ключевой аргумент в пользу собственной разработки — независимость от вендора и возможность глубокой кастомизации под уникальные бизнес-процессы банка. При сроке эксплуатации более 3 лет собственное решение оказывается экономически выгоднее лицензионного. Кроме того, биометрические данные клиентов остаются полностью под контролем банка — это критически важно в свете ужесточения регуляторных требований (152-ФЗ, GDPR-подобные нормы).</w:t>
      </w:r>
    </w:p>
    <w:p>
      <w:r>
        <w:br w:type="page"/>
      </w:r>
    </w:p>
    <w:p>
      <w:pPr>
        <w:pStyle w:val="Heading1"/>
      </w:pPr>
      <w:r>
        <w:t>10. Юридические аспекты и безопасность</w:t>
      </w:r>
    </w:p>
    <w:p>
      <w:r>
        <w:t>Внедрение биометрической идентификации в российском банке регулируется несколькими нормативными актами, которые необходимо учитывать на этапе проектирования системы, а не постфактум.</w:t>
      </w:r>
    </w:p>
    <w:p>
      <w:r>
        <w:rPr>
          <w:b/>
        </w:rPr>
        <w:t xml:space="preserve">152-ФЗ «О персональных данных»: </w:t>
      </w:r>
      <w:r>
        <w:t>Биометрические персональные данные относятся к специальной категории. Для их обработки требуется письменное согласие субъекта, в котором отдельно указано, какие именно биометрические данные собираются и для каких целей. Трансграничная передача биометрии запрещена.</w:t>
      </w:r>
    </w:p>
    <w:p>
      <w:r>
        <w:rPr>
          <w:b/>
        </w:rPr>
        <w:t xml:space="preserve">Единая биометрическая система (ЕБС): </w:t>
      </w:r>
      <w:r>
        <w:t>С 2024 года коммерческие организации могут использовать ЕБС для идентификации. Рекомендуется интегрировать систему с ЕБС как с доверенным источником биометрии — это упрощает compliance и снижает риски.</w:t>
      </w:r>
    </w:p>
    <w:p>
      <w:r>
        <w:rPr>
          <w:b/>
        </w:rPr>
        <w:t xml:space="preserve">ГОСТ Р 58624 — защита биометрических данных: </w:t>
      </w:r>
      <w:r>
        <w:t>Определяет требования к хранению и передаче биометрических шаблонов: обязательное шифрование, целостность, аутентификация сторон.</w:t>
      </w:r>
    </w:p>
    <w:p>
      <w:r>
        <w:rPr>
          <w:b/>
        </w:rPr>
        <w:t xml:space="preserve">Стандарт ЦБ СТО БР ИББС: </w:t>
      </w:r>
      <w:r>
        <w:t>Обеспечение информационной безопасности организаций банковской системы РФ. Требует аттестации системы, аудита, управления инцидентами.</w:t>
      </w:r>
    </w:p>
    <w:p>
      <w:r>
        <w:rPr>
          <w:b/>
        </w:rPr>
        <w:t>Меры безопасности в целевой архитектуре:</w:t>
      </w:r>
    </w:p>
    <w:p>
      <w:pPr>
        <w:pStyle w:val="ListBullet"/>
      </w:pPr>
      <w:r>
        <w:t>Шифрование биометрических шаблонов по алгоритму AES-256-GCM</w:t>
      </w:r>
    </w:p>
    <w:p>
      <w:pPr>
        <w:pStyle w:val="ListBullet"/>
      </w:pPr>
      <w:r>
        <w:t>Хранение мастер-ключей в Hardware Security Module (HSM)</w:t>
      </w:r>
    </w:p>
    <w:p>
      <w:pPr>
        <w:pStyle w:val="ListBullet"/>
      </w:pPr>
      <w:r>
        <w:t>Взаимная TLS-аутентификация между компонентами системы</w:t>
      </w:r>
    </w:p>
    <w:p>
      <w:pPr>
        <w:pStyle w:val="ListBullet"/>
      </w:pPr>
      <w:r>
        <w:t>Журналирование всех операций с биометрией (audit trail)</w:t>
      </w:r>
    </w:p>
    <w:p>
      <w:pPr>
        <w:pStyle w:val="ListBullet"/>
      </w:pPr>
      <w:r>
        <w:t>Автоматическое удаление биометрии при отзыве согласия клиентом</w:t>
      </w:r>
    </w:p>
    <w:p>
      <w:pPr>
        <w:pStyle w:val="ListBullet"/>
      </w:pPr>
      <w:r>
        <w:t>Регулярный пентест и аудит соответствия требованиям ЦБ</w:t>
      </w:r>
    </w:p>
    <w:p>
      <w:r>
        <w:br w:type="page"/>
      </w:r>
    </w:p>
    <w:p>
      <w:pPr>
        <w:pStyle w:val="Heading1"/>
      </w:pPr>
      <w:r>
        <w:t>11. Экономическая эффективность</w:t>
      </w:r>
    </w:p>
    <w:p>
      <w:r>
        <w:t>Приведём грубую оценку экономического эффекта для среднего банка с сетью из 50 отделений, обслуживающих 5 000 клиентов в день.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Статья</w:t>
            </w:r>
          </w:p>
        </w:tc>
        <w:tc>
          <w:tcPr>
            <w:tcW w:type="dxa" w:w="3135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До внедрения</w:t>
            </w:r>
          </w:p>
        </w:tc>
        <w:tc>
          <w:tcPr>
            <w:tcW w:type="dxa" w:w="3135"/>
            <w:shd w:fill="1A3C6E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  <w:t>После внедрения</w:t>
            </w:r>
          </w:p>
        </w:tc>
      </w:tr>
      <w:tr>
        <w:tc>
          <w:tcPr>
            <w:tcW w:type="dxa" w:w="3135"/>
          </w:tcPr>
          <w:p>
            <w:pPr>
              <w:spacing w:after="20" w:before="20"/>
            </w:pPr>
            <w:r>
              <w:t>Время идентификации клиента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30–60 сек (паспорт)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1–3 сек (лицо)</w:t>
            </w:r>
          </w:p>
        </w:tc>
      </w:tr>
      <w:tr>
        <w:tc>
          <w:tcPr>
            <w:tcW w:type="dxa" w:w="3135"/>
          </w:tcPr>
          <w:p>
            <w:pPr>
              <w:spacing w:after="20" w:before="20"/>
            </w:pPr>
            <w:r>
              <w:t>Нагрузка на операциониста (в день)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~3 часа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~10 минут</w:t>
            </w:r>
          </w:p>
        </w:tc>
      </w:tr>
      <w:tr>
        <w:tc>
          <w:tcPr>
            <w:tcW w:type="dxa" w:w="3135"/>
          </w:tcPr>
          <w:p>
            <w:pPr>
              <w:spacing w:after="20" w:before="20"/>
            </w:pPr>
            <w:r>
              <w:t>Ошибки идентификации (в месяц)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~50 случаев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~1 случай</w:t>
            </w:r>
          </w:p>
        </w:tc>
      </w:tr>
      <w:tr>
        <w:tc>
          <w:tcPr>
            <w:tcW w:type="dxa" w:w="3135"/>
          </w:tcPr>
          <w:p>
            <w:pPr>
              <w:spacing w:after="20" w:before="20"/>
            </w:pPr>
            <w:r>
              <w:t>Время обслуживания (суммарно)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100%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−30%</w:t>
            </w:r>
          </w:p>
        </w:tc>
      </w:tr>
      <w:tr>
        <w:tc>
          <w:tcPr>
            <w:tcW w:type="dxa" w:w="3135"/>
          </w:tcPr>
          <w:p>
            <w:pPr>
              <w:spacing w:after="20" w:before="20"/>
            </w:pPr>
            <w:r>
              <w:t>Удовлетворённость клиентов (NPS)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Базовый уровень</w:t>
            </w:r>
          </w:p>
        </w:tc>
        <w:tc>
          <w:tcPr>
            <w:tcW w:type="dxa" w:w="3135"/>
          </w:tcPr>
          <w:p>
            <w:pPr>
              <w:spacing w:after="20" w:before="20"/>
            </w:pPr>
            <w:r>
              <w:t>+15–20 пунктов</w:t>
            </w:r>
          </w:p>
        </w:tc>
      </w:tr>
    </w:tbl>
    <w:p/>
    <w:p>
      <w:r>
        <w:t>При ориентировочной стоимости разработки и внедрения в 15–25 млн рублей и ежегодной экономии 8–12 млн рублей на операционных расходах, срок окупаемости составляет 2–3 года. С учётом снижения мошеннических потерь (средний ущерб от одного инцидента — от 500 тыс. до 5 млн рублей) окупаемость может быть достигнута ещё быстрее.</w:t>
      </w:r>
    </w:p>
    <w:p>
      <w:r>
        <w:t>Важно отметить нефинансовые эффекты: повышение безопасности, улучшение клиентского опыта, соответствие современным стандартам цифрового банкинга. Эти факторы сложно измерить в деньгах, но они напрямую влияют на конкурентоспособность банка в долгосрочной перспективе.</w:t>
      </w:r>
    </w:p>
    <w:p>
      <w:r>
        <w:br w:type="page"/>
      </w:r>
    </w:p>
    <w:p>
      <w:pPr>
        <w:pStyle w:val="Heading1"/>
      </w:pPr>
      <w:r>
        <w:t>12. Заключение</w:t>
      </w:r>
    </w:p>
    <w:p>
      <w:r>
        <w:t>FaceBank — это не просто студенческий проект. Это работающий прототип, который демонстрирует полный цикл биометрической идентификации: от захвата изображения до выдачи бизнес-вердикта. Прототип написан на Python с использованием OpenCV и Flask, имеет два интерфейса — десктопный и веб — и готов к демонстрации заинтересованным лицам.</w:t>
      </w:r>
    </w:p>
    <w:p>
      <w:r>
        <w:t>Мы откровенно признаём ограничения текущей реализации и предлагаем конкретный, измеримый план их устранения. Дорожная карта рассчитана на 8–12 недель и приводит систему к состоянию MVP, готового к пилотному внедрению в одном отделении банка.</w:t>
      </w:r>
    </w:p>
    <w:p>
      <w:r>
        <w:t>Рынок биометрических решений для финансового сектора растёт на 15–20% ежегодно. Банки, которые внедряют биометрию сегодня, получают не только операционную эффективность, но и стратегическое преимущество — лояльность клиентов, привыкающих к бесшовному цифровому опыту. Отставание в этом направлении может стоить банку доли рынка в ближайшие 3–5 лет.</w:t>
      </w:r>
    </w:p>
    <w:p/>
    <w:p>
      <w:pPr>
        <w:jc w:val="center"/>
      </w:pPr>
      <w:r>
        <w:rPr>
          <w:i/>
          <w:color w:val="1A3C6E"/>
          <w:sz w:val="28"/>
        </w:rPr>
        <w:t>Спасибо за внимание. Готовы ответить на ваши вопросы.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