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A6C60E9" w:rsidP="3098EA6A" w:rsidRDefault="1A6C60E9" w14:paraId="0535ABD0" w14:textId="4D8304B5">
      <w:pPr>
        <w:pStyle w:val="Normal"/>
        <w:spacing w:line="360" w:lineRule="auto"/>
        <w:jc w:val="center"/>
      </w:pPr>
      <w:r w:rsidR="1A6C60E9">
        <w:rPr/>
        <w:t xml:space="preserve">Министерство образования Московской области </w:t>
      </w:r>
    </w:p>
    <w:p w:rsidR="1A6C60E9" w:rsidP="3098EA6A" w:rsidRDefault="1A6C60E9" w14:paraId="6346CAFA" w14:textId="60663E9F">
      <w:pPr>
        <w:pStyle w:val="Normal"/>
        <w:spacing w:line="360" w:lineRule="auto"/>
        <w:jc w:val="center"/>
      </w:pPr>
      <w:r w:rsidR="1A6C60E9">
        <w:rPr/>
        <w:t xml:space="preserve">Государственное бюджетное профессиональное образовательное учреждение Московской области Физико-технический колледж </w:t>
      </w:r>
    </w:p>
    <w:p w:rsidR="1A6C60E9" w:rsidP="3098EA6A" w:rsidRDefault="1A6C60E9" w14:paraId="3FA1575D" w14:textId="55589F5B">
      <w:pPr>
        <w:pStyle w:val="Normal"/>
        <w:spacing w:line="360" w:lineRule="auto"/>
        <w:jc w:val="center"/>
      </w:pPr>
      <w:r w:rsidR="1A6C60E9">
        <w:rPr/>
        <w:t>(ГБПОУ МО «Физтех-колледж»)</w:t>
      </w:r>
    </w:p>
    <w:p w:rsidR="3098EA6A" w:rsidP="3098EA6A" w:rsidRDefault="3098EA6A" w14:paraId="55BC8A17" w14:textId="5F71F4BD">
      <w:pPr>
        <w:pStyle w:val="Normal"/>
        <w:spacing w:line="360" w:lineRule="auto"/>
        <w:jc w:val="center"/>
      </w:pPr>
    </w:p>
    <w:p w:rsidR="3098EA6A" w:rsidP="3098EA6A" w:rsidRDefault="3098EA6A" w14:paraId="60080B06" w14:textId="0D080CDA">
      <w:pPr>
        <w:pStyle w:val="Normal"/>
        <w:spacing w:line="360" w:lineRule="auto"/>
        <w:jc w:val="center"/>
      </w:pPr>
    </w:p>
    <w:p w:rsidR="3098EA6A" w:rsidP="3098EA6A" w:rsidRDefault="3098EA6A" w14:paraId="1D6AE7E3" w14:textId="58A3DF8F">
      <w:pPr>
        <w:pStyle w:val="Normal"/>
        <w:spacing w:line="360" w:lineRule="auto"/>
        <w:jc w:val="center"/>
      </w:pPr>
    </w:p>
    <w:p w:rsidR="5B05BD9C" w:rsidP="3098EA6A" w:rsidRDefault="5B05BD9C" w14:paraId="045FDE70" w14:textId="6723B2C9">
      <w:pPr>
        <w:pStyle w:val="Названиетитульника"/>
        <w:rPr>
          <w:rFonts w:ascii="Times New Roman" w:hAnsi="Times New Roman" w:eastAsia="Times New Roman" w:cs="Times New Roman"/>
          <w:b w:val="1"/>
          <w:bCs w:val="1"/>
          <w:color w:val="auto"/>
          <w:sz w:val="28"/>
          <w:szCs w:val="28"/>
        </w:rPr>
      </w:pPr>
      <w:bookmarkStart w:name="_Toc1473916939" w:id="1784166831"/>
      <w:r w:rsidR="5B05BD9C">
        <w:rPr/>
        <w:t>СПЕЦИАЛЬНОСТЬ: 09.02.07 ИНФОРМАЦИОННЫЕ СИСТЕМЫ И ПРОГРАММИРОВАНИЕ</w:t>
      </w:r>
      <w:bookmarkEnd w:id="1784166831"/>
      <w:r w:rsidR="5B05BD9C">
        <w:rPr/>
        <w:t xml:space="preserve"> </w:t>
      </w:r>
    </w:p>
    <w:p w:rsidR="5B05BD9C" w:rsidP="3098EA6A" w:rsidRDefault="5B05BD9C" w14:paraId="19BDF76E" w14:textId="2E926304">
      <w:pPr>
        <w:pStyle w:val="Названиетитульника"/>
        <w:rPr>
          <w:rFonts w:ascii="Times New Roman" w:hAnsi="Times New Roman" w:eastAsia="Times New Roman" w:cs="Times New Roman"/>
          <w:b w:val="1"/>
          <w:bCs w:val="1"/>
          <w:color w:val="auto"/>
          <w:sz w:val="28"/>
          <w:szCs w:val="28"/>
        </w:rPr>
      </w:pPr>
      <w:bookmarkStart w:name="_Toc1232879410" w:id="1714214670"/>
      <w:r w:rsidR="5B05BD9C">
        <w:rPr/>
        <w:t>ИНД</w:t>
      </w:r>
      <w:r w:rsidR="5B05BD9C">
        <w:rPr/>
        <w:t>ИВИДУАЛЬНЫЙ ПРОЕКТ НА ТЕ</w:t>
      </w:r>
      <w:r w:rsidR="5B05BD9C">
        <w:rPr/>
        <w:t>МУ:</w:t>
      </w:r>
      <w:bookmarkEnd w:id="1714214670"/>
      <w:r w:rsidR="5B05BD9C">
        <w:rPr/>
        <w:t xml:space="preserve"> </w:t>
      </w:r>
    </w:p>
    <w:p w:rsidR="5B05BD9C" w:rsidP="3098EA6A" w:rsidRDefault="5B05BD9C" w14:paraId="69DF0021" w14:textId="3C75A965">
      <w:pPr>
        <w:pStyle w:val="Названиетитульника"/>
        <w:rPr>
          <w:rFonts w:ascii="Times New Roman" w:hAnsi="Times New Roman" w:eastAsia="Times New Roman" w:cs="Times New Roman"/>
          <w:b w:val="1"/>
          <w:bCs w:val="1"/>
          <w:color w:val="auto"/>
          <w:sz w:val="28"/>
          <w:szCs w:val="28"/>
        </w:rPr>
      </w:pPr>
      <w:bookmarkStart w:name="_Toc767298134" w:id="1737893568"/>
      <w:r w:rsidR="5B05BD9C">
        <w:rPr/>
        <w:t>«</w:t>
      </w:r>
      <w:r w:rsidR="12A9981A">
        <w:rPr/>
        <w:t>Разработка</w:t>
      </w:r>
      <w:r w:rsidR="12A9981A">
        <w:rPr/>
        <w:t xml:space="preserve"> мессенджера, с возможностью звонков, голосовых сообщений, обменом файлов и дополнительных функций</w:t>
      </w:r>
      <w:r w:rsidR="5B05BD9C">
        <w:rPr/>
        <w:t>»</w:t>
      </w:r>
      <w:bookmarkEnd w:id="1737893568"/>
    </w:p>
    <w:p w:rsidR="3098EA6A" w:rsidP="3098EA6A" w:rsidRDefault="3098EA6A" w14:paraId="52EB9E1F" w14:textId="081B7AAB">
      <w:pPr>
        <w:spacing w:before="4" w:after="4" w:line="360" w:lineRule="auto"/>
        <w:ind w:left="170" w:right="57"/>
        <w:rPr>
          <w:rFonts w:ascii="Arial" w:hAnsi="Arial" w:eastAsia="Arial" w:cs="Arial"/>
          <w:b w:val="0"/>
          <w:bCs w:val="0"/>
          <w:i w:val="0"/>
          <w:iCs w:val="0"/>
          <w:caps w:val="0"/>
          <w:smallCaps w:val="0"/>
          <w:noProof w:val="0"/>
          <w:color w:val="000000" w:themeColor="text1" w:themeTint="FF" w:themeShade="FF"/>
          <w:sz w:val="28"/>
          <w:szCs w:val="28"/>
          <w:lang w:val="ru-RU"/>
        </w:rPr>
      </w:pPr>
    </w:p>
    <w:p w:rsidR="3098EA6A" w:rsidP="3098EA6A" w:rsidRDefault="3098EA6A" w14:paraId="5B65BE94" w14:textId="2E72D93B">
      <w:pPr>
        <w:spacing w:before="4" w:after="4" w:line="360" w:lineRule="auto"/>
        <w:ind w:left="170" w:right="57"/>
        <w:rPr>
          <w:rFonts w:ascii="Arial" w:hAnsi="Arial" w:eastAsia="Arial" w:cs="Arial"/>
          <w:b w:val="0"/>
          <w:bCs w:val="0"/>
          <w:i w:val="0"/>
          <w:iCs w:val="0"/>
          <w:caps w:val="0"/>
          <w:smallCaps w:val="0"/>
          <w:noProof w:val="0"/>
          <w:color w:val="000000" w:themeColor="text1" w:themeTint="FF" w:themeShade="FF"/>
          <w:sz w:val="28"/>
          <w:szCs w:val="28"/>
          <w:lang w:val="ru-RU"/>
        </w:rPr>
      </w:pPr>
    </w:p>
    <w:p w:rsidR="3098EA6A" w:rsidP="3098EA6A" w:rsidRDefault="3098EA6A" w14:paraId="4C1F7FDA" w14:textId="607A82EF">
      <w:pPr>
        <w:spacing w:before="4" w:after="4" w:line="360" w:lineRule="auto"/>
        <w:ind w:left="170" w:right="57"/>
        <w:rPr>
          <w:rFonts w:ascii="Arial" w:hAnsi="Arial" w:eastAsia="Arial" w:cs="Arial"/>
          <w:b w:val="0"/>
          <w:bCs w:val="0"/>
          <w:i w:val="0"/>
          <w:iCs w:val="0"/>
          <w:caps w:val="0"/>
          <w:smallCaps w:val="0"/>
          <w:noProof w:val="0"/>
          <w:color w:val="000000" w:themeColor="text1" w:themeTint="FF" w:themeShade="FF"/>
          <w:sz w:val="28"/>
          <w:szCs w:val="28"/>
          <w:lang w:val="ru-RU"/>
        </w:rPr>
      </w:pPr>
    </w:p>
    <w:p w:rsidR="3098EA6A" w:rsidP="3098EA6A" w:rsidRDefault="3098EA6A" w14:paraId="42AA2182" w14:textId="305508CC">
      <w:pPr>
        <w:spacing w:before="4" w:after="4" w:line="360" w:lineRule="auto"/>
        <w:ind w:right="57"/>
        <w:rPr>
          <w:rFonts w:ascii="Arial" w:hAnsi="Arial" w:eastAsia="Arial" w:cs="Arial"/>
          <w:b w:val="0"/>
          <w:bCs w:val="0"/>
          <w:i w:val="0"/>
          <w:iCs w:val="0"/>
          <w:caps w:val="0"/>
          <w:smallCaps w:val="0"/>
          <w:noProof w:val="0"/>
          <w:color w:val="000000" w:themeColor="text1" w:themeTint="FF" w:themeShade="FF"/>
          <w:sz w:val="28"/>
          <w:szCs w:val="28"/>
          <w:lang w:val="ru-RU"/>
        </w:rPr>
      </w:pPr>
    </w:p>
    <w:p w:rsidR="3098EA6A" w:rsidP="3098EA6A" w:rsidRDefault="3098EA6A" w14:paraId="5C118CEB" w14:textId="4235C20E">
      <w:pPr>
        <w:spacing w:before="4" w:after="4" w:line="360" w:lineRule="auto"/>
        <w:ind w:right="57"/>
        <w:rPr>
          <w:rFonts w:ascii="Arial" w:hAnsi="Arial" w:eastAsia="Arial" w:cs="Arial"/>
          <w:b w:val="0"/>
          <w:bCs w:val="0"/>
          <w:i w:val="0"/>
          <w:iCs w:val="0"/>
          <w:caps w:val="0"/>
          <w:smallCaps w:val="0"/>
          <w:noProof w:val="0"/>
          <w:color w:val="000000" w:themeColor="text1" w:themeTint="FF" w:themeShade="FF"/>
          <w:sz w:val="28"/>
          <w:szCs w:val="28"/>
          <w:lang w:val="ru-RU"/>
        </w:rPr>
      </w:pPr>
    </w:p>
    <w:p w:rsidR="1488B644" w:rsidP="3098EA6A" w:rsidRDefault="1488B644" w14:paraId="69EDB93D" w14:textId="5D9BC36A">
      <w:pPr>
        <w:spacing w:before="4" w:after="4" w:line="360" w:lineRule="auto"/>
        <w:ind w:left="170" w:right="57" w:firstLine="3799"/>
        <w:rPr>
          <w:rFonts w:ascii="Arial" w:hAnsi="Arial" w:eastAsia="Arial" w:cs="Arial"/>
          <w:b w:val="0"/>
          <w:bCs w:val="0"/>
          <w:i w:val="0"/>
          <w:iCs w:val="0"/>
          <w:caps w:val="0"/>
          <w:smallCaps w:val="0"/>
          <w:noProof w:val="0"/>
          <w:color w:val="000000" w:themeColor="text1" w:themeTint="FF" w:themeShade="FF"/>
          <w:sz w:val="24"/>
          <w:szCs w:val="24"/>
          <w:lang w:val="ru-RU"/>
        </w:rPr>
      </w:pPr>
      <w:r w:rsidRPr="3098EA6A" w:rsidR="1488B644">
        <w:rPr>
          <w:rFonts w:ascii="Arial" w:hAnsi="Arial" w:eastAsia="Arial" w:cs="Arial"/>
          <w:b w:val="0"/>
          <w:bCs w:val="0"/>
          <w:i w:val="0"/>
          <w:iCs w:val="0"/>
          <w:caps w:val="0"/>
          <w:smallCaps w:val="0"/>
          <w:noProof w:val="0"/>
          <w:color w:val="000000" w:themeColor="text1" w:themeTint="FF" w:themeShade="FF"/>
          <w:sz w:val="24"/>
          <w:szCs w:val="24"/>
          <w:lang w:val="ru-RU"/>
        </w:rPr>
        <w:t>Выполнили: студент группы ИСП-41</w:t>
      </w:r>
    </w:p>
    <w:p w:rsidR="1488B644" w:rsidP="3098EA6A" w:rsidRDefault="1488B644" w14:paraId="315E5DF4" w14:textId="01A58290">
      <w:pPr>
        <w:pStyle w:val="Normal"/>
        <w:suppressLineNumbers w:val="0"/>
        <w:bidi w:val="0"/>
        <w:spacing w:before="4" w:beforeAutospacing="off" w:after="4" w:afterAutospacing="off" w:line="360" w:lineRule="auto"/>
        <w:ind w:left="170" w:right="57" w:firstLine="3799"/>
        <w:jc w:val="left"/>
      </w:pPr>
      <w:r w:rsidRPr="3098EA6A" w:rsidR="1488B644">
        <w:rPr>
          <w:rFonts w:ascii="Arial" w:hAnsi="Arial" w:eastAsia="Arial" w:cs="Arial"/>
          <w:b w:val="0"/>
          <w:bCs w:val="0"/>
          <w:i w:val="0"/>
          <w:iCs w:val="0"/>
          <w:caps w:val="0"/>
          <w:smallCaps w:val="0"/>
          <w:noProof w:val="0"/>
          <w:color w:val="000000" w:themeColor="text1" w:themeTint="FF" w:themeShade="FF"/>
          <w:sz w:val="24"/>
          <w:szCs w:val="24"/>
          <w:lang w:val="ru-RU"/>
        </w:rPr>
        <w:t>Горобчук</w:t>
      </w:r>
      <w:r w:rsidRPr="3098EA6A" w:rsidR="1488B644">
        <w:rPr>
          <w:rFonts w:ascii="Arial" w:hAnsi="Arial" w:eastAsia="Arial" w:cs="Arial"/>
          <w:b w:val="0"/>
          <w:bCs w:val="0"/>
          <w:i w:val="0"/>
          <w:iCs w:val="0"/>
          <w:caps w:val="0"/>
          <w:smallCaps w:val="0"/>
          <w:noProof w:val="0"/>
          <w:color w:val="000000" w:themeColor="text1" w:themeTint="FF" w:themeShade="FF"/>
          <w:sz w:val="24"/>
          <w:szCs w:val="24"/>
          <w:lang w:val="ru-RU"/>
        </w:rPr>
        <w:t xml:space="preserve"> Александр Николаевич</w:t>
      </w:r>
    </w:p>
    <w:p w:rsidR="3098EA6A" w:rsidP="3098EA6A" w:rsidRDefault="3098EA6A" w14:paraId="7EE6FBB6" w14:textId="02BF0410">
      <w:pPr>
        <w:spacing w:before="4" w:after="4" w:line="360" w:lineRule="auto"/>
        <w:ind w:left="170" w:right="57"/>
        <w:rPr>
          <w:rFonts w:ascii="Arial" w:hAnsi="Arial" w:eastAsia="Arial" w:cs="Arial"/>
          <w:b w:val="0"/>
          <w:bCs w:val="0"/>
          <w:i w:val="0"/>
          <w:iCs w:val="0"/>
          <w:caps w:val="0"/>
          <w:smallCaps w:val="0"/>
          <w:noProof w:val="0"/>
          <w:color w:val="000000" w:themeColor="text1" w:themeTint="FF" w:themeShade="FF"/>
          <w:sz w:val="28"/>
          <w:szCs w:val="28"/>
          <w:lang w:val="ru-RU"/>
        </w:rPr>
      </w:pPr>
    </w:p>
    <w:p w:rsidR="3098EA6A" w:rsidP="3098EA6A" w:rsidRDefault="3098EA6A" w14:paraId="0308DA46" w14:textId="17C4E0B7">
      <w:pPr>
        <w:spacing w:before="4" w:after="4" w:line="360" w:lineRule="auto"/>
        <w:ind w:left="170" w:right="57"/>
        <w:rPr>
          <w:rFonts w:ascii="Arial" w:hAnsi="Arial" w:eastAsia="Arial" w:cs="Arial"/>
          <w:b w:val="0"/>
          <w:bCs w:val="0"/>
          <w:i w:val="0"/>
          <w:iCs w:val="0"/>
          <w:caps w:val="0"/>
          <w:smallCaps w:val="0"/>
          <w:noProof w:val="0"/>
          <w:color w:val="000000" w:themeColor="text1" w:themeTint="FF" w:themeShade="FF"/>
          <w:sz w:val="28"/>
          <w:szCs w:val="28"/>
          <w:lang w:val="ru-RU"/>
        </w:rPr>
      </w:pPr>
    </w:p>
    <w:p w:rsidR="3098EA6A" w:rsidP="3098EA6A" w:rsidRDefault="3098EA6A" w14:paraId="366B1571" w14:textId="425F4B96">
      <w:pPr>
        <w:spacing w:before="4" w:after="4" w:line="360" w:lineRule="auto"/>
        <w:ind w:left="170" w:right="57"/>
        <w:rPr>
          <w:rFonts w:ascii="Arial" w:hAnsi="Arial" w:eastAsia="Arial" w:cs="Arial"/>
          <w:b w:val="0"/>
          <w:bCs w:val="0"/>
          <w:i w:val="0"/>
          <w:iCs w:val="0"/>
          <w:caps w:val="0"/>
          <w:smallCaps w:val="0"/>
          <w:noProof w:val="0"/>
          <w:color w:val="000000" w:themeColor="text1" w:themeTint="FF" w:themeShade="FF"/>
          <w:sz w:val="28"/>
          <w:szCs w:val="28"/>
          <w:lang w:val="ru-RU"/>
        </w:rPr>
      </w:pPr>
    </w:p>
    <w:p w:rsidR="3098EA6A" w:rsidP="3098EA6A" w:rsidRDefault="3098EA6A" w14:paraId="4493225E" w14:textId="397FBD4F">
      <w:pPr>
        <w:spacing w:before="4" w:after="4" w:line="360" w:lineRule="auto"/>
        <w:ind w:left="170" w:right="57"/>
        <w:rPr>
          <w:rFonts w:ascii="Arial" w:hAnsi="Arial" w:eastAsia="Arial" w:cs="Arial"/>
          <w:b w:val="0"/>
          <w:bCs w:val="0"/>
          <w:i w:val="0"/>
          <w:iCs w:val="0"/>
          <w:caps w:val="0"/>
          <w:smallCaps w:val="0"/>
          <w:noProof w:val="0"/>
          <w:color w:val="000000" w:themeColor="text1" w:themeTint="FF" w:themeShade="FF"/>
          <w:sz w:val="28"/>
          <w:szCs w:val="28"/>
          <w:lang w:val="ru-RU"/>
        </w:rPr>
      </w:pPr>
    </w:p>
    <w:p w:rsidR="3098EA6A" w:rsidP="3098EA6A" w:rsidRDefault="3098EA6A" w14:paraId="779E527D" w14:textId="02818A4F">
      <w:pPr>
        <w:spacing w:before="4" w:after="4" w:line="360" w:lineRule="auto"/>
        <w:ind w:left="170" w:right="57"/>
        <w:rPr>
          <w:rFonts w:ascii="Arial" w:hAnsi="Arial" w:eastAsia="Arial" w:cs="Arial"/>
          <w:b w:val="0"/>
          <w:bCs w:val="0"/>
          <w:i w:val="0"/>
          <w:iCs w:val="0"/>
          <w:caps w:val="0"/>
          <w:smallCaps w:val="0"/>
          <w:noProof w:val="0"/>
          <w:color w:val="000000" w:themeColor="text1" w:themeTint="FF" w:themeShade="FF"/>
          <w:sz w:val="28"/>
          <w:szCs w:val="28"/>
          <w:lang w:val="ru-RU"/>
        </w:rPr>
      </w:pPr>
    </w:p>
    <w:p w:rsidR="3098EA6A" w:rsidP="3098EA6A" w:rsidRDefault="3098EA6A" w14:paraId="20D9C8B7" w14:textId="7420868A">
      <w:pPr>
        <w:spacing w:before="4" w:after="4" w:line="360" w:lineRule="auto"/>
        <w:ind w:left="170" w:right="57"/>
        <w:rPr>
          <w:rFonts w:ascii="Arial" w:hAnsi="Arial" w:eastAsia="Arial" w:cs="Arial"/>
          <w:b w:val="0"/>
          <w:bCs w:val="0"/>
          <w:i w:val="0"/>
          <w:iCs w:val="0"/>
          <w:caps w:val="0"/>
          <w:smallCaps w:val="0"/>
          <w:noProof w:val="0"/>
          <w:color w:val="000000" w:themeColor="text1" w:themeTint="FF" w:themeShade="FF"/>
          <w:sz w:val="28"/>
          <w:szCs w:val="28"/>
          <w:lang w:val="ru-RU"/>
        </w:rPr>
      </w:pPr>
    </w:p>
    <w:p w:rsidR="3098EA6A" w:rsidP="3098EA6A" w:rsidRDefault="3098EA6A" w14:paraId="17681EC3" w14:textId="14016F9C">
      <w:pPr>
        <w:spacing w:before="4" w:after="4" w:line="360" w:lineRule="auto"/>
        <w:ind w:right="57"/>
        <w:rPr>
          <w:rFonts w:ascii="Arial" w:hAnsi="Arial" w:eastAsia="Arial" w:cs="Arial"/>
          <w:b w:val="0"/>
          <w:bCs w:val="0"/>
          <w:i w:val="0"/>
          <w:iCs w:val="0"/>
          <w:caps w:val="0"/>
          <w:smallCaps w:val="0"/>
          <w:noProof w:val="0"/>
          <w:color w:val="000000" w:themeColor="text1" w:themeTint="FF" w:themeShade="FF"/>
          <w:sz w:val="28"/>
          <w:szCs w:val="28"/>
          <w:lang w:val="ru-RU"/>
        </w:rPr>
      </w:pPr>
    </w:p>
    <w:p w:rsidR="1488B644" w:rsidP="3098EA6A" w:rsidRDefault="1488B644" w14:paraId="639564DF" w14:textId="5267F090">
      <w:pPr>
        <w:pStyle w:val="Standard"/>
        <w:widowControl w:val="0"/>
        <w:tabs>
          <w:tab w:val="left" w:leader="none" w:pos="1530"/>
          <w:tab w:val="left" w:leader="none" w:pos="7020"/>
        </w:tabs>
        <w:spacing w:after="0"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ru-RU"/>
        </w:rPr>
      </w:pPr>
      <w:r w:rsidRPr="3098EA6A" w:rsidR="1488B644">
        <w:rPr>
          <w:rFonts w:ascii="Arial" w:hAnsi="Arial" w:eastAsia="Arial" w:cs="Arial"/>
          <w:b w:val="0"/>
          <w:bCs w:val="0"/>
          <w:i w:val="0"/>
          <w:iCs w:val="0"/>
          <w:caps w:val="0"/>
          <w:smallCaps w:val="0"/>
          <w:noProof w:val="0"/>
          <w:color w:val="000000" w:themeColor="text1" w:themeTint="FF" w:themeShade="FF"/>
          <w:sz w:val="28"/>
          <w:szCs w:val="28"/>
          <w:lang w:val="ru-RU"/>
        </w:rPr>
        <w:t>Долгопрудный 2026</w:t>
      </w:r>
    </w:p>
    <w:p w:rsidR="3098EA6A" w:rsidP="3098EA6A" w:rsidRDefault="3098EA6A" w14:paraId="203517D9" w14:textId="29AA54D1">
      <w:pPr>
        <w:pStyle w:val="Normal"/>
      </w:pPr>
    </w:p>
    <w:p w:rsidR="750E4503" w:rsidP="3098EA6A" w:rsidRDefault="750E4503" w14:paraId="761F2D14" w14:textId="3FA7116D">
      <w:pPr>
        <w:pStyle w:val="Heading1"/>
      </w:pPr>
      <w:bookmarkStart w:name="_Toc1731318777" w:id="2042604795"/>
      <w:r w:rsidR="750E4503">
        <w:rPr/>
        <w:t>СОДЕРЖАНИЕ</w:t>
      </w:r>
      <w:bookmarkEnd w:id="2042604795"/>
    </w:p>
    <w:p w:rsidR="3098EA6A" w:rsidP="3098EA6A" w:rsidRDefault="3098EA6A" w14:paraId="39D4A77B" w14:textId="58FC5746">
      <w:pPr>
        <w:pStyle w:val="Normal"/>
      </w:pPr>
    </w:p>
    <w:sdt>
      <w:sdtPr>
        <w:id w:val="1540657261"/>
        <w:docPartObj>
          <w:docPartGallery w:val="Table of Contents"/>
          <w:docPartUnique/>
        </w:docPartObj>
      </w:sdtPr>
      <w:sdtContent>
        <w:p w:rsidR="3098EA6A" w:rsidP="3098EA6A" w:rsidRDefault="3098EA6A" w14:paraId="1DB1A97D" w14:textId="55B9463E">
          <w:pPr>
            <w:pStyle w:val="TOC1"/>
            <w:tabs>
              <w:tab w:val="right" w:leader="dot" w:pos="9630"/>
            </w:tabs>
            <w:bidi w:val="0"/>
            <w:rPr>
              <w:rStyle w:val="Hyperlink"/>
            </w:rPr>
          </w:pPr>
          <w:r>
            <w:fldChar w:fldCharType="begin"/>
          </w:r>
          <w:r>
            <w:instrText xml:space="preserve">TOC \o "1-9" \z \u \h</w:instrText>
          </w:r>
          <w:r>
            <w:fldChar w:fldCharType="separate"/>
          </w:r>
          <w:hyperlink w:anchor="_Toc1731318777">
            <w:r w:rsidRPr="3098EA6A" w:rsidR="3098EA6A">
              <w:rPr>
                <w:rStyle w:val="Hyperlink"/>
              </w:rPr>
              <w:t>СОДЕРЖАНИЕ</w:t>
            </w:r>
            <w:r>
              <w:tab/>
            </w:r>
            <w:r>
              <w:fldChar w:fldCharType="begin"/>
            </w:r>
            <w:r>
              <w:instrText xml:space="preserve">PAGEREF _Toc1731318777 \h</w:instrText>
            </w:r>
            <w:r>
              <w:fldChar w:fldCharType="separate"/>
            </w:r>
            <w:r w:rsidRPr="3098EA6A" w:rsidR="3098EA6A">
              <w:rPr>
                <w:rStyle w:val="Hyperlink"/>
              </w:rPr>
              <w:t>1</w:t>
            </w:r>
            <w:r>
              <w:fldChar w:fldCharType="end"/>
            </w:r>
          </w:hyperlink>
        </w:p>
        <w:p w:rsidR="3098EA6A" w:rsidP="3098EA6A" w:rsidRDefault="3098EA6A" w14:paraId="6097E6C3" w14:textId="32B68ABD">
          <w:pPr>
            <w:pStyle w:val="TOC1"/>
            <w:tabs>
              <w:tab w:val="right" w:leader="dot" w:pos="9630"/>
            </w:tabs>
            <w:bidi w:val="0"/>
            <w:rPr>
              <w:rStyle w:val="Hyperlink"/>
            </w:rPr>
          </w:pPr>
          <w:hyperlink w:anchor="_Toc1091189659">
            <w:r w:rsidRPr="3098EA6A" w:rsidR="3098EA6A">
              <w:rPr>
                <w:rStyle w:val="Hyperlink"/>
              </w:rPr>
              <w:t>ТЕРМИНЫ И ОПРЕДЕЛЕНИЯ</w:t>
            </w:r>
            <w:r>
              <w:tab/>
            </w:r>
            <w:r>
              <w:fldChar w:fldCharType="begin"/>
            </w:r>
            <w:r>
              <w:instrText xml:space="preserve">PAGEREF _Toc1091189659 \h</w:instrText>
            </w:r>
            <w:r>
              <w:fldChar w:fldCharType="separate"/>
            </w:r>
            <w:r w:rsidRPr="3098EA6A" w:rsidR="3098EA6A">
              <w:rPr>
                <w:rStyle w:val="Hyperlink"/>
              </w:rPr>
              <w:t>2</w:t>
            </w:r>
            <w:r>
              <w:fldChar w:fldCharType="end"/>
            </w:r>
          </w:hyperlink>
        </w:p>
        <w:p w:rsidR="3098EA6A" w:rsidP="3098EA6A" w:rsidRDefault="3098EA6A" w14:paraId="520C3F2A" w14:textId="7854932C">
          <w:pPr>
            <w:pStyle w:val="TOC1"/>
            <w:tabs>
              <w:tab w:val="right" w:leader="dot" w:pos="9630"/>
            </w:tabs>
            <w:bidi w:val="0"/>
          </w:pPr>
          <w:hyperlink w:anchor="_Toc379563072">
            <w:r w:rsidRPr="3098EA6A" w:rsidR="3098EA6A">
              <w:rPr>
                <w:rStyle w:val="Hyperlink"/>
              </w:rPr>
              <w:t>ВВЕДЕНИЕ</w:t>
            </w:r>
            <w:r>
              <w:tab/>
            </w:r>
            <w:r>
              <w:fldChar w:fldCharType="begin"/>
            </w:r>
            <w:r>
              <w:instrText xml:space="preserve">PAGEREF _Toc379563072 \h</w:instrText>
            </w:r>
            <w:r>
              <w:fldChar w:fldCharType="separate"/>
            </w:r>
            <w:r w:rsidRPr="3098EA6A" w:rsidR="3098EA6A">
              <w:rPr>
                <w:rStyle w:val="Hyperlink"/>
              </w:rPr>
              <w:t>3</w:t>
            </w:r>
            <w:r>
              <w:fldChar w:fldCharType="end"/>
            </w:r>
          </w:hyperlink>
        </w:p>
        <w:p w:rsidR="3098EA6A" w:rsidP="3098EA6A" w:rsidRDefault="3098EA6A" w14:paraId="25376178" w14:textId="7F2561F8">
          <w:pPr>
            <w:pStyle w:val="TOC2"/>
            <w:tabs>
              <w:tab w:val="right" w:leader="dot" w:pos="9630"/>
            </w:tabs>
            <w:bidi w:val="0"/>
          </w:pPr>
          <w:hyperlink w:anchor="_Toc305472123">
            <w:r w:rsidRPr="3098EA6A" w:rsidR="3098EA6A">
              <w:rPr>
                <w:rStyle w:val="Hyperlink"/>
              </w:rPr>
              <w:t>Актуальность исследования</w:t>
            </w:r>
            <w:r>
              <w:tab/>
            </w:r>
            <w:r>
              <w:fldChar w:fldCharType="begin"/>
            </w:r>
            <w:r>
              <w:instrText xml:space="preserve">PAGEREF _Toc305472123 \h</w:instrText>
            </w:r>
            <w:r>
              <w:fldChar w:fldCharType="separate"/>
            </w:r>
            <w:r w:rsidRPr="3098EA6A" w:rsidR="3098EA6A">
              <w:rPr>
                <w:rStyle w:val="Hyperlink"/>
              </w:rPr>
              <w:t>4</w:t>
            </w:r>
            <w:r>
              <w:fldChar w:fldCharType="end"/>
            </w:r>
          </w:hyperlink>
        </w:p>
        <w:p w:rsidR="3098EA6A" w:rsidP="3098EA6A" w:rsidRDefault="3098EA6A" w14:paraId="0344CA04" w14:textId="1CBF3D31">
          <w:pPr>
            <w:pStyle w:val="TOC2"/>
            <w:tabs>
              <w:tab w:val="right" w:leader="dot" w:pos="9630"/>
            </w:tabs>
            <w:bidi w:val="0"/>
          </w:pPr>
          <w:hyperlink w:anchor="_Toc518889206">
            <w:r w:rsidRPr="3098EA6A" w:rsidR="3098EA6A">
              <w:rPr>
                <w:rStyle w:val="Hyperlink"/>
              </w:rPr>
              <w:t>Проблема исследования</w:t>
            </w:r>
            <w:r>
              <w:tab/>
            </w:r>
            <w:r>
              <w:fldChar w:fldCharType="begin"/>
            </w:r>
            <w:r>
              <w:instrText xml:space="preserve">PAGEREF _Toc518889206 \h</w:instrText>
            </w:r>
            <w:r>
              <w:fldChar w:fldCharType="separate"/>
            </w:r>
            <w:r w:rsidRPr="3098EA6A" w:rsidR="3098EA6A">
              <w:rPr>
                <w:rStyle w:val="Hyperlink"/>
              </w:rPr>
              <w:t>4</w:t>
            </w:r>
            <w:r>
              <w:fldChar w:fldCharType="end"/>
            </w:r>
          </w:hyperlink>
        </w:p>
        <w:p w:rsidR="3098EA6A" w:rsidP="3098EA6A" w:rsidRDefault="3098EA6A" w14:paraId="7BC5C9DB" w14:textId="210E5A3B">
          <w:pPr>
            <w:pStyle w:val="TOC2"/>
            <w:tabs>
              <w:tab w:val="right" w:leader="dot" w:pos="9630"/>
            </w:tabs>
            <w:bidi w:val="0"/>
          </w:pPr>
          <w:hyperlink w:anchor="_Toc737122805">
            <w:r w:rsidRPr="3098EA6A" w:rsidR="3098EA6A">
              <w:rPr>
                <w:rStyle w:val="Hyperlink"/>
              </w:rPr>
              <w:t>Цель проекта</w:t>
            </w:r>
            <w:r>
              <w:tab/>
            </w:r>
            <w:r>
              <w:fldChar w:fldCharType="begin"/>
            </w:r>
            <w:r>
              <w:instrText xml:space="preserve">PAGEREF _Toc737122805 \h</w:instrText>
            </w:r>
            <w:r>
              <w:fldChar w:fldCharType="separate"/>
            </w:r>
            <w:r w:rsidRPr="3098EA6A" w:rsidR="3098EA6A">
              <w:rPr>
                <w:rStyle w:val="Hyperlink"/>
              </w:rPr>
              <w:t>4</w:t>
            </w:r>
            <w:r>
              <w:fldChar w:fldCharType="end"/>
            </w:r>
          </w:hyperlink>
        </w:p>
        <w:p w:rsidR="3098EA6A" w:rsidP="3098EA6A" w:rsidRDefault="3098EA6A" w14:paraId="137E8865" w14:textId="0CDF26E6">
          <w:pPr>
            <w:pStyle w:val="TOC2"/>
            <w:tabs>
              <w:tab w:val="right" w:leader="dot" w:pos="9630"/>
            </w:tabs>
            <w:bidi w:val="0"/>
          </w:pPr>
          <w:hyperlink w:anchor="_Toc1985633084">
            <w:r w:rsidRPr="3098EA6A" w:rsidR="3098EA6A">
              <w:rPr>
                <w:rStyle w:val="Hyperlink"/>
              </w:rPr>
              <w:t>Задачи исследования</w:t>
            </w:r>
            <w:r>
              <w:tab/>
            </w:r>
            <w:r>
              <w:fldChar w:fldCharType="begin"/>
            </w:r>
            <w:r>
              <w:instrText xml:space="preserve">PAGEREF _Toc1985633084 \h</w:instrText>
            </w:r>
            <w:r>
              <w:fldChar w:fldCharType="separate"/>
            </w:r>
            <w:r w:rsidRPr="3098EA6A" w:rsidR="3098EA6A">
              <w:rPr>
                <w:rStyle w:val="Hyperlink"/>
              </w:rPr>
              <w:t>4</w:t>
            </w:r>
            <w:r>
              <w:fldChar w:fldCharType="end"/>
            </w:r>
          </w:hyperlink>
        </w:p>
        <w:p w:rsidR="3098EA6A" w:rsidP="3098EA6A" w:rsidRDefault="3098EA6A" w14:paraId="553274FB" w14:textId="2EFB4110">
          <w:pPr>
            <w:pStyle w:val="TOC2"/>
            <w:tabs>
              <w:tab w:val="right" w:leader="dot" w:pos="9630"/>
            </w:tabs>
            <w:bidi w:val="0"/>
          </w:pPr>
          <w:hyperlink w:anchor="_Toc2049086600">
            <w:r w:rsidRPr="3098EA6A" w:rsidR="3098EA6A">
              <w:rPr>
                <w:rStyle w:val="Hyperlink"/>
              </w:rPr>
              <w:t>Объект исследования</w:t>
            </w:r>
            <w:r>
              <w:tab/>
            </w:r>
            <w:r>
              <w:fldChar w:fldCharType="begin"/>
            </w:r>
            <w:r>
              <w:instrText xml:space="preserve">PAGEREF _Toc2049086600 \h</w:instrText>
            </w:r>
            <w:r>
              <w:fldChar w:fldCharType="separate"/>
            </w:r>
            <w:r w:rsidRPr="3098EA6A" w:rsidR="3098EA6A">
              <w:rPr>
                <w:rStyle w:val="Hyperlink"/>
              </w:rPr>
              <w:t>5</w:t>
            </w:r>
            <w:r>
              <w:fldChar w:fldCharType="end"/>
            </w:r>
          </w:hyperlink>
        </w:p>
        <w:p w:rsidR="3098EA6A" w:rsidP="3098EA6A" w:rsidRDefault="3098EA6A" w14:paraId="3F79F114" w14:textId="69AFD2DE">
          <w:pPr>
            <w:pStyle w:val="TOC2"/>
            <w:tabs>
              <w:tab w:val="right" w:leader="dot" w:pos="9630"/>
            </w:tabs>
            <w:bidi w:val="0"/>
          </w:pPr>
          <w:hyperlink w:anchor="_Toc1695633598">
            <w:r w:rsidRPr="3098EA6A" w:rsidR="3098EA6A">
              <w:rPr>
                <w:rStyle w:val="Hyperlink"/>
              </w:rPr>
              <w:t>Гипотеза исследования</w:t>
            </w:r>
            <w:r>
              <w:tab/>
            </w:r>
            <w:r>
              <w:fldChar w:fldCharType="begin"/>
            </w:r>
            <w:r>
              <w:instrText xml:space="preserve">PAGEREF _Toc1695633598 \h</w:instrText>
            </w:r>
            <w:r>
              <w:fldChar w:fldCharType="separate"/>
            </w:r>
            <w:r w:rsidRPr="3098EA6A" w:rsidR="3098EA6A">
              <w:rPr>
                <w:rStyle w:val="Hyperlink"/>
              </w:rPr>
              <w:t>5</w:t>
            </w:r>
            <w:r>
              <w:fldChar w:fldCharType="end"/>
            </w:r>
          </w:hyperlink>
        </w:p>
        <w:p w:rsidR="3098EA6A" w:rsidP="3098EA6A" w:rsidRDefault="3098EA6A" w14:paraId="5C26078E" w14:textId="1157BFCE">
          <w:pPr>
            <w:pStyle w:val="TOC2"/>
            <w:tabs>
              <w:tab w:val="right" w:leader="dot" w:pos="9630"/>
            </w:tabs>
            <w:bidi w:val="0"/>
          </w:pPr>
          <w:hyperlink w:anchor="_Toc772812893">
            <w:r w:rsidRPr="3098EA6A" w:rsidR="3098EA6A">
              <w:rPr>
                <w:rStyle w:val="Hyperlink"/>
              </w:rPr>
              <w:t>Методы исследования</w:t>
            </w:r>
            <w:r>
              <w:tab/>
            </w:r>
            <w:r>
              <w:fldChar w:fldCharType="begin"/>
            </w:r>
            <w:r>
              <w:instrText xml:space="preserve">PAGEREF _Toc772812893 \h</w:instrText>
            </w:r>
            <w:r>
              <w:fldChar w:fldCharType="separate"/>
            </w:r>
            <w:r w:rsidRPr="3098EA6A" w:rsidR="3098EA6A">
              <w:rPr>
                <w:rStyle w:val="Hyperlink"/>
              </w:rPr>
              <w:t>5</w:t>
            </w:r>
            <w:r>
              <w:fldChar w:fldCharType="end"/>
            </w:r>
          </w:hyperlink>
        </w:p>
        <w:p w:rsidR="3098EA6A" w:rsidP="3098EA6A" w:rsidRDefault="3098EA6A" w14:paraId="770F0284" w14:textId="4F61A50F">
          <w:pPr>
            <w:pStyle w:val="TOC1"/>
            <w:tabs>
              <w:tab w:val="right" w:leader="dot" w:pos="9630"/>
            </w:tabs>
            <w:bidi w:val="0"/>
          </w:pPr>
          <w:hyperlink w:anchor="_Toc2097785322">
            <w:r w:rsidRPr="3098EA6A" w:rsidR="3098EA6A">
              <w:rPr>
                <w:rStyle w:val="Hyperlink"/>
              </w:rPr>
              <w:t>ГЛАВА 1. ТЕОРЕТИЧЕСКАЯ ЧАСТЬ. АНАЛИЗ ПРЕДМЕТНОЙ ОБЛАСТИ И ПРОЕКТИРОВАНИЕ МЕССЕНДЖЕРА «LEW»</w:t>
            </w:r>
            <w:r>
              <w:tab/>
            </w:r>
            <w:r>
              <w:fldChar w:fldCharType="begin"/>
            </w:r>
            <w:r>
              <w:instrText xml:space="preserve">PAGEREF _Toc2097785322 \h</w:instrText>
            </w:r>
            <w:r>
              <w:fldChar w:fldCharType="separate"/>
            </w:r>
            <w:r w:rsidRPr="3098EA6A" w:rsidR="3098EA6A">
              <w:rPr>
                <w:rStyle w:val="Hyperlink"/>
              </w:rPr>
              <w:t>6</w:t>
            </w:r>
            <w:r>
              <w:fldChar w:fldCharType="end"/>
            </w:r>
          </w:hyperlink>
        </w:p>
        <w:p w:rsidR="3098EA6A" w:rsidP="3098EA6A" w:rsidRDefault="3098EA6A" w14:paraId="2203D5EE" w14:textId="6C8D5E5E">
          <w:pPr>
            <w:pStyle w:val="TOC2"/>
            <w:tabs>
              <w:tab w:val="right" w:leader="dot" w:pos="9630"/>
            </w:tabs>
            <w:bidi w:val="0"/>
          </w:pPr>
          <w:hyperlink w:anchor="_Toc737888168">
            <w:r w:rsidRPr="3098EA6A" w:rsidR="3098EA6A">
              <w:rPr>
                <w:rStyle w:val="Hyperlink"/>
              </w:rPr>
              <w:t>1.1. Анализ актуальности и позиционирование мессенджера «Lew»</w:t>
            </w:r>
            <w:r>
              <w:tab/>
            </w:r>
            <w:r>
              <w:fldChar w:fldCharType="begin"/>
            </w:r>
            <w:r>
              <w:instrText xml:space="preserve">PAGEREF _Toc737888168 \h</w:instrText>
            </w:r>
            <w:r>
              <w:fldChar w:fldCharType="separate"/>
            </w:r>
            <w:r w:rsidRPr="3098EA6A" w:rsidR="3098EA6A">
              <w:rPr>
                <w:rStyle w:val="Hyperlink"/>
              </w:rPr>
              <w:t>7</w:t>
            </w:r>
            <w:r>
              <w:fldChar w:fldCharType="end"/>
            </w:r>
          </w:hyperlink>
        </w:p>
        <w:p w:rsidR="3098EA6A" w:rsidP="3098EA6A" w:rsidRDefault="3098EA6A" w14:paraId="0D37477E" w14:textId="08DBDA99">
          <w:pPr>
            <w:pStyle w:val="TOC2"/>
            <w:tabs>
              <w:tab w:val="right" w:leader="dot" w:pos="9630"/>
            </w:tabs>
            <w:bidi w:val="0"/>
          </w:pPr>
          <w:hyperlink w:anchor="_Toc1138261161">
            <w:r w:rsidRPr="3098EA6A" w:rsidR="3098EA6A">
              <w:rPr>
                <w:rStyle w:val="Hyperlink"/>
              </w:rPr>
              <w:t>1.2. Обоснование выбора технологического стека</w:t>
            </w:r>
            <w:r>
              <w:tab/>
            </w:r>
            <w:r>
              <w:fldChar w:fldCharType="begin"/>
            </w:r>
            <w:r>
              <w:instrText xml:space="preserve">PAGEREF _Toc1138261161 \h</w:instrText>
            </w:r>
            <w:r>
              <w:fldChar w:fldCharType="separate"/>
            </w:r>
            <w:r w:rsidRPr="3098EA6A" w:rsidR="3098EA6A">
              <w:rPr>
                <w:rStyle w:val="Hyperlink"/>
              </w:rPr>
              <w:t>8</w:t>
            </w:r>
            <w:r>
              <w:fldChar w:fldCharType="end"/>
            </w:r>
          </w:hyperlink>
        </w:p>
        <w:p w:rsidR="3098EA6A" w:rsidP="3098EA6A" w:rsidRDefault="3098EA6A" w14:paraId="3B58FE23" w14:textId="1E2DBCBC">
          <w:pPr>
            <w:pStyle w:val="TOC2"/>
            <w:tabs>
              <w:tab w:val="right" w:leader="dot" w:pos="9630"/>
            </w:tabs>
            <w:bidi w:val="0"/>
          </w:pPr>
          <w:hyperlink w:anchor="_Toc989559963">
            <w:r w:rsidRPr="3098EA6A" w:rsidR="3098EA6A">
              <w:rPr>
                <w:rStyle w:val="Hyperlink"/>
              </w:rPr>
              <w:t>1.3. Проектирование системы поиска и тегирования</w:t>
            </w:r>
            <w:r>
              <w:tab/>
            </w:r>
            <w:r>
              <w:fldChar w:fldCharType="begin"/>
            </w:r>
            <w:r>
              <w:instrText xml:space="preserve">PAGEREF _Toc989559963 \h</w:instrText>
            </w:r>
            <w:r>
              <w:fldChar w:fldCharType="separate"/>
            </w:r>
            <w:r w:rsidRPr="3098EA6A" w:rsidR="3098EA6A">
              <w:rPr>
                <w:rStyle w:val="Hyperlink"/>
              </w:rPr>
              <w:t>10</w:t>
            </w:r>
            <w:r>
              <w:fldChar w:fldCharType="end"/>
            </w:r>
          </w:hyperlink>
        </w:p>
        <w:p w:rsidR="3098EA6A" w:rsidP="3098EA6A" w:rsidRDefault="3098EA6A" w14:paraId="10D0B276" w14:textId="53913144">
          <w:pPr>
            <w:pStyle w:val="TOC1"/>
            <w:tabs>
              <w:tab w:val="right" w:leader="dot" w:pos="9630"/>
            </w:tabs>
            <w:bidi w:val="0"/>
          </w:pPr>
          <w:hyperlink w:anchor="_Toc652085037">
            <w:r w:rsidRPr="3098EA6A" w:rsidR="3098EA6A">
              <w:rPr>
                <w:rStyle w:val="Hyperlink"/>
              </w:rPr>
              <w:t>ГЛАВА 2. ПРАКТИЧЕСКАЯ ЧАСТЬ. РЕАЛИЗАЦИЯ БАЗОВОГО ФУНКЦИОНАЛА</w:t>
            </w:r>
            <w:r>
              <w:tab/>
            </w:r>
            <w:r>
              <w:fldChar w:fldCharType="begin"/>
            </w:r>
            <w:r>
              <w:instrText xml:space="preserve">PAGEREF _Toc652085037 \h</w:instrText>
            </w:r>
            <w:r>
              <w:fldChar w:fldCharType="separate"/>
            </w:r>
            <w:r w:rsidRPr="3098EA6A" w:rsidR="3098EA6A">
              <w:rPr>
                <w:rStyle w:val="Hyperlink"/>
              </w:rPr>
              <w:t>10</w:t>
            </w:r>
            <w:r>
              <w:fldChar w:fldCharType="end"/>
            </w:r>
          </w:hyperlink>
        </w:p>
        <w:p w:rsidR="3098EA6A" w:rsidP="3098EA6A" w:rsidRDefault="3098EA6A" w14:paraId="3B51486D" w14:textId="2E72C3B9">
          <w:pPr>
            <w:pStyle w:val="TOC2"/>
            <w:tabs>
              <w:tab w:val="right" w:leader="dot" w:pos="9630"/>
            </w:tabs>
            <w:bidi w:val="0"/>
          </w:pPr>
          <w:hyperlink w:anchor="_Toc1235425297">
            <w:r w:rsidRPr="3098EA6A" w:rsidR="3098EA6A">
              <w:rPr>
                <w:rStyle w:val="Hyperlink"/>
              </w:rPr>
              <w:t>2.1. Реализация серверной инфраструктуры и клиентской части</w:t>
            </w:r>
            <w:r>
              <w:tab/>
            </w:r>
            <w:r>
              <w:fldChar w:fldCharType="begin"/>
            </w:r>
            <w:r>
              <w:instrText xml:space="preserve">PAGEREF _Toc1235425297 \h</w:instrText>
            </w:r>
            <w:r>
              <w:fldChar w:fldCharType="separate"/>
            </w:r>
            <w:r w:rsidRPr="3098EA6A" w:rsidR="3098EA6A">
              <w:rPr>
                <w:rStyle w:val="Hyperlink"/>
              </w:rPr>
              <w:t>11</w:t>
            </w:r>
            <w:r>
              <w:fldChar w:fldCharType="end"/>
            </w:r>
          </w:hyperlink>
        </w:p>
        <w:p w:rsidR="3098EA6A" w:rsidP="3098EA6A" w:rsidRDefault="3098EA6A" w14:paraId="064357AC" w14:textId="14A6108D">
          <w:pPr>
            <w:pStyle w:val="TOC2"/>
            <w:tabs>
              <w:tab w:val="right" w:leader="dot" w:pos="9630"/>
            </w:tabs>
            <w:bidi w:val="0"/>
          </w:pPr>
          <w:hyperlink w:anchor="_Toc2071261465">
            <w:r w:rsidRPr="3098EA6A" w:rsidR="3098EA6A">
              <w:rPr>
                <w:rStyle w:val="Hyperlink"/>
              </w:rPr>
              <w:t>2.2. Тестирование функциональных требований</w:t>
            </w:r>
            <w:r>
              <w:tab/>
            </w:r>
            <w:r>
              <w:fldChar w:fldCharType="begin"/>
            </w:r>
            <w:r>
              <w:instrText xml:space="preserve">PAGEREF _Toc2071261465 \h</w:instrText>
            </w:r>
            <w:r>
              <w:fldChar w:fldCharType="separate"/>
            </w:r>
            <w:r w:rsidRPr="3098EA6A" w:rsidR="3098EA6A">
              <w:rPr>
                <w:rStyle w:val="Hyperlink"/>
              </w:rPr>
              <w:t>13</w:t>
            </w:r>
            <w:r>
              <w:fldChar w:fldCharType="end"/>
            </w:r>
          </w:hyperlink>
        </w:p>
        <w:p w:rsidR="3098EA6A" w:rsidP="3098EA6A" w:rsidRDefault="3098EA6A" w14:paraId="6B45E62C" w14:textId="6BC4782B">
          <w:pPr>
            <w:pStyle w:val="TOC1"/>
            <w:tabs>
              <w:tab w:val="right" w:leader="dot" w:pos="9630"/>
            </w:tabs>
            <w:bidi w:val="0"/>
          </w:pPr>
          <w:hyperlink w:anchor="_Toc746762829">
            <w:r w:rsidRPr="3098EA6A" w:rsidR="3098EA6A">
              <w:rPr>
                <w:rStyle w:val="Hyperlink"/>
              </w:rPr>
              <w:t>ГЛАВА 3. ПЕРСПЕКТИВЫ И ВОЗМОЖНЫЕ УЛУЧШЕНИЯ ПРОЕКТА</w:t>
            </w:r>
            <w:r>
              <w:tab/>
            </w:r>
            <w:r>
              <w:fldChar w:fldCharType="begin"/>
            </w:r>
            <w:r>
              <w:instrText xml:space="preserve">PAGEREF _Toc746762829 \h</w:instrText>
            </w:r>
            <w:r>
              <w:fldChar w:fldCharType="separate"/>
            </w:r>
            <w:r w:rsidRPr="3098EA6A" w:rsidR="3098EA6A">
              <w:rPr>
                <w:rStyle w:val="Hyperlink"/>
              </w:rPr>
              <w:t>13</w:t>
            </w:r>
            <w:r>
              <w:fldChar w:fldCharType="end"/>
            </w:r>
          </w:hyperlink>
        </w:p>
        <w:p w:rsidR="3098EA6A" w:rsidP="3098EA6A" w:rsidRDefault="3098EA6A" w14:paraId="77DD6693" w14:textId="5C2B7951">
          <w:pPr>
            <w:pStyle w:val="TOC2"/>
            <w:tabs>
              <w:tab w:val="right" w:leader="dot" w:pos="9630"/>
            </w:tabs>
            <w:bidi w:val="0"/>
          </w:pPr>
          <w:hyperlink w:anchor="_Toc267874428">
            <w:r w:rsidRPr="3098EA6A" w:rsidR="3098EA6A">
              <w:rPr>
                <w:rStyle w:val="Hyperlink"/>
              </w:rPr>
              <w:t>3.1 Коммуникационные расширения:</w:t>
            </w:r>
            <w:r>
              <w:tab/>
            </w:r>
            <w:r>
              <w:fldChar w:fldCharType="begin"/>
            </w:r>
            <w:r>
              <w:instrText xml:space="preserve">PAGEREF _Toc267874428 \h</w:instrText>
            </w:r>
            <w:r>
              <w:fldChar w:fldCharType="separate"/>
            </w:r>
            <w:r w:rsidRPr="3098EA6A" w:rsidR="3098EA6A">
              <w:rPr>
                <w:rStyle w:val="Hyperlink"/>
              </w:rPr>
              <w:t>14</w:t>
            </w:r>
            <w:r>
              <w:fldChar w:fldCharType="end"/>
            </w:r>
          </w:hyperlink>
        </w:p>
        <w:p w:rsidR="3098EA6A" w:rsidP="3098EA6A" w:rsidRDefault="3098EA6A" w14:paraId="37D836E8" w14:textId="6DD72212">
          <w:pPr>
            <w:pStyle w:val="TOC2"/>
            <w:tabs>
              <w:tab w:val="right" w:leader="dot" w:pos="9630"/>
            </w:tabs>
            <w:bidi w:val="0"/>
          </w:pPr>
          <w:hyperlink w:anchor="_Toc19704709">
            <w:r w:rsidRPr="3098EA6A" w:rsidR="3098EA6A">
              <w:rPr>
                <w:rStyle w:val="Hyperlink"/>
              </w:rPr>
              <w:t>3.2 Улучшение пользовательского опыта (UI/UX):</w:t>
            </w:r>
            <w:r>
              <w:tab/>
            </w:r>
            <w:r>
              <w:fldChar w:fldCharType="begin"/>
            </w:r>
            <w:r>
              <w:instrText xml:space="preserve">PAGEREF _Toc19704709 \h</w:instrText>
            </w:r>
            <w:r>
              <w:fldChar w:fldCharType="separate"/>
            </w:r>
            <w:r w:rsidRPr="3098EA6A" w:rsidR="3098EA6A">
              <w:rPr>
                <w:rStyle w:val="Hyperlink"/>
              </w:rPr>
              <w:t>15</w:t>
            </w:r>
            <w:r>
              <w:fldChar w:fldCharType="end"/>
            </w:r>
          </w:hyperlink>
        </w:p>
        <w:p w:rsidR="3098EA6A" w:rsidP="3098EA6A" w:rsidRDefault="3098EA6A" w14:paraId="4B8AB8B9" w14:textId="45CE8749">
          <w:pPr>
            <w:pStyle w:val="TOC2"/>
            <w:tabs>
              <w:tab w:val="right" w:leader="dot" w:pos="9630"/>
            </w:tabs>
            <w:bidi w:val="0"/>
          </w:pPr>
          <w:hyperlink w:anchor="_Toc1847855650">
            <w:r w:rsidRPr="3098EA6A" w:rsidR="3098EA6A">
              <w:rPr>
                <w:rStyle w:val="Hyperlink"/>
              </w:rPr>
              <w:t>3.3 Масштабирование и монетизация:</w:t>
            </w:r>
            <w:r>
              <w:tab/>
            </w:r>
            <w:r>
              <w:fldChar w:fldCharType="begin"/>
            </w:r>
            <w:r>
              <w:instrText xml:space="preserve">PAGEREF _Toc1847855650 \h</w:instrText>
            </w:r>
            <w:r>
              <w:fldChar w:fldCharType="separate"/>
            </w:r>
            <w:r w:rsidRPr="3098EA6A" w:rsidR="3098EA6A">
              <w:rPr>
                <w:rStyle w:val="Hyperlink"/>
              </w:rPr>
              <w:t>15</w:t>
            </w:r>
            <w:r>
              <w:fldChar w:fldCharType="end"/>
            </w:r>
          </w:hyperlink>
        </w:p>
        <w:p w:rsidR="3098EA6A" w:rsidP="3098EA6A" w:rsidRDefault="3098EA6A" w14:paraId="094F8137" w14:textId="4D422B78">
          <w:pPr>
            <w:pStyle w:val="TOC2"/>
            <w:tabs>
              <w:tab w:val="right" w:leader="dot" w:pos="9630"/>
            </w:tabs>
            <w:bidi w:val="0"/>
          </w:pPr>
          <w:hyperlink w:anchor="_Toc765320325">
            <w:r w:rsidRPr="3098EA6A" w:rsidR="3098EA6A">
              <w:rPr>
                <w:rStyle w:val="Hyperlink"/>
              </w:rPr>
              <w:t>4. Техническая документация:</w:t>
            </w:r>
            <w:r>
              <w:tab/>
            </w:r>
            <w:r>
              <w:fldChar w:fldCharType="begin"/>
            </w:r>
            <w:r>
              <w:instrText xml:space="preserve">PAGEREF _Toc765320325 \h</w:instrText>
            </w:r>
            <w:r>
              <w:fldChar w:fldCharType="separate"/>
            </w:r>
            <w:r w:rsidRPr="3098EA6A" w:rsidR="3098EA6A">
              <w:rPr>
                <w:rStyle w:val="Hyperlink"/>
              </w:rPr>
              <w:t>16</w:t>
            </w:r>
            <w:r>
              <w:fldChar w:fldCharType="end"/>
            </w:r>
          </w:hyperlink>
        </w:p>
        <w:p w:rsidR="3098EA6A" w:rsidRDefault="3098EA6A" w14:paraId="739C9322" w14:textId="30C4D57C">
          <w:r>
            <w:fldChar w:fldCharType="end"/>
          </w:r>
        </w:p>
      </w:sdtContent>
    </w:sdt>
    <w:p w:rsidR="3098EA6A" w:rsidP="3098EA6A" w:rsidRDefault="3098EA6A" w14:paraId="6DE0C946" w14:textId="7066AE8D">
      <w:pPr>
        <w:pStyle w:val="Normal"/>
      </w:pPr>
    </w:p>
    <w:p w:rsidR="3098EA6A" w:rsidP="3098EA6A" w:rsidRDefault="3098EA6A" w14:paraId="41066369" w14:textId="069CE1ED">
      <w:pPr>
        <w:pStyle w:val="Normal"/>
      </w:pPr>
    </w:p>
    <w:p w:rsidR="3098EA6A" w:rsidRDefault="3098EA6A" w14:paraId="2AD98755" w14:textId="297DFB8D">
      <w:r>
        <w:br w:type="page"/>
      </w:r>
    </w:p>
    <w:p w:rsidR="7092FB23" w:rsidP="3098EA6A" w:rsidRDefault="7092FB23" w14:paraId="293A76D0" w14:textId="34269915">
      <w:pPr>
        <w:pStyle w:val="Heading1"/>
      </w:pPr>
      <w:bookmarkStart w:name="_Toc379563072" w:id="1777308572"/>
      <w:r w:rsidR="7092FB23">
        <w:rPr/>
        <w:t>ВВЕДЕНИЕ</w:t>
      </w:r>
      <w:bookmarkEnd w:id="1777308572"/>
    </w:p>
    <w:p w:rsidR="3098EA6A" w:rsidP="3098EA6A" w:rsidRDefault="3098EA6A" w14:paraId="25DEABFB" w14:textId="5263F452">
      <w:pPr>
        <w:pStyle w:val="Normal"/>
      </w:pPr>
    </w:p>
    <w:p w:rsidR="418D55AD" w:rsidP="3098EA6A" w:rsidRDefault="418D55AD" w14:paraId="5C4DCA14" w14:textId="13F1A687">
      <w:pPr>
        <w:pStyle w:val="Heading2"/>
        <w:rPr>
          <w:b w:val="1"/>
          <w:bCs w:val="1"/>
        </w:rPr>
      </w:pPr>
      <w:bookmarkStart w:name="_Toc305472123" w:id="459224042"/>
      <w:r w:rsidR="418D55AD">
        <w:rPr/>
        <w:t>Актуальность исследования</w:t>
      </w:r>
      <w:bookmarkEnd w:id="459224042"/>
    </w:p>
    <w:p w:rsidR="418D55AD" w:rsidP="3098EA6A" w:rsidRDefault="418D55AD" w14:paraId="119C225A" w14:textId="0D2C25AA">
      <w:pPr>
        <w:pStyle w:val="Normal"/>
        <w:ind w:left="0" w:firstLine="360"/>
      </w:pPr>
      <w:r w:rsidR="418D55AD">
        <w:rPr/>
        <w:t>В современном мире цифровая коммуникация является неотъемлемой частью как личной, так и корпоративной жизни. Популярные публичные мессенджеры</w:t>
      </w:r>
      <w:r w:rsidR="418D55AD">
        <w:rPr/>
        <w:t xml:space="preserve"> при всех своих преимуществах создают риски утечки конфиденциальных данных и зависимости от внешних серверов. </w:t>
      </w:r>
      <w:r w:rsidR="418D55AD">
        <w:rPr/>
        <w:t>В связи с ужесточением политик информационной безопасности и импортозамещения программного обеспечения,</w:t>
      </w:r>
      <w:r w:rsidR="418D55AD">
        <w:rPr/>
        <w:t xml:space="preserve"> возрастает потребность в создании частных, кастомизируемых и независимых коммуникационных платформ. Использование языка Python и фреймворка </w:t>
      </w:r>
      <w:r w:rsidR="418D55AD">
        <w:rPr/>
        <w:t>Django</w:t>
      </w:r>
      <w:r w:rsidR="418D55AD">
        <w:rPr/>
        <w:t xml:space="preserve"> позволяет создавать надежные </w:t>
      </w:r>
      <w:r w:rsidR="418D55AD">
        <w:rPr/>
        <w:t>backend</w:t>
      </w:r>
      <w:r w:rsidR="418D55AD">
        <w:rPr/>
        <w:t>-системы, а технология Web-</w:t>
      </w:r>
      <w:r w:rsidR="418D55AD">
        <w:rPr/>
        <w:t>Sockets</w:t>
      </w:r>
      <w:r w:rsidR="418D55AD">
        <w:rPr/>
        <w:t xml:space="preserve"> обеспечивает мгновенную доставку сообщений и поддержку голосовой связи в реальном времени, что делает разработку собственного мессенджера технически обоснованной и востребованной задачей.</w:t>
      </w:r>
    </w:p>
    <w:p w:rsidR="418D55AD" w:rsidP="3098EA6A" w:rsidRDefault="418D55AD" w14:paraId="04E2F692" w14:textId="4A4ACFC6">
      <w:pPr>
        <w:pStyle w:val="Normal"/>
      </w:pPr>
      <w:r w:rsidR="418D55AD">
        <w:rPr/>
        <w:t xml:space="preserve"> </w:t>
      </w:r>
    </w:p>
    <w:p w:rsidR="418D55AD" w:rsidP="3098EA6A" w:rsidRDefault="418D55AD" w14:paraId="15035DCC" w14:textId="6B501260">
      <w:pPr>
        <w:pStyle w:val="Heading2"/>
      </w:pPr>
      <w:bookmarkStart w:name="_Toc518889206" w:id="1367369316"/>
      <w:r w:rsidR="418D55AD">
        <w:rPr/>
        <w:t>Проблема исследования</w:t>
      </w:r>
      <w:bookmarkEnd w:id="1367369316"/>
    </w:p>
    <w:p w:rsidR="418D55AD" w:rsidP="3098EA6A" w:rsidRDefault="418D55AD" w14:paraId="0F047DBE" w14:textId="51E8AF06">
      <w:pPr>
        <w:pStyle w:val="Normal"/>
        <w:ind w:firstLine="360"/>
      </w:pPr>
      <w:r w:rsidR="418D55AD">
        <w:rPr/>
        <w:t>Проблема заключается в отсутствии у пользователей простого в развертывании, но функционального корпоративного или частного мессенджера на базе Python-стека (</w:t>
      </w:r>
      <w:r w:rsidR="418D55AD">
        <w:rPr/>
        <w:t>Django</w:t>
      </w:r>
      <w:r w:rsidR="418D55AD">
        <w:rPr/>
        <w:t xml:space="preserve">), который сочетал бы в себе привычные функции (звонки, файлообмен, голосовые сообщения) с полным контролем над данными. Существующие </w:t>
      </w:r>
      <w:r w:rsidR="418D55AD">
        <w:rPr/>
        <w:t>open-source</w:t>
      </w:r>
      <w:r w:rsidR="418D55AD">
        <w:rPr/>
        <w:t xml:space="preserve"> решения часто избыточны по ресурсам, сложны в кастомизации или написаны на других языках программирования, что затрудняет их интеграцию в существующую экосистему </w:t>
      </w:r>
      <w:r w:rsidR="418D55AD">
        <w:rPr/>
        <w:t>Django</w:t>
      </w:r>
      <w:r w:rsidR="418D55AD">
        <w:rPr/>
        <w:t>-проектов.</w:t>
      </w:r>
    </w:p>
    <w:p w:rsidR="418D55AD" w:rsidP="3098EA6A" w:rsidRDefault="418D55AD" w14:paraId="40CE158B" w14:textId="69ACC471">
      <w:pPr>
        <w:pStyle w:val="Normal"/>
      </w:pPr>
      <w:r w:rsidR="418D55AD">
        <w:rPr/>
        <w:t xml:space="preserve"> </w:t>
      </w:r>
    </w:p>
    <w:p w:rsidR="418D55AD" w:rsidP="3098EA6A" w:rsidRDefault="418D55AD" w14:paraId="2EDF0684" w14:textId="06C9ABD6">
      <w:pPr>
        <w:pStyle w:val="Heading2"/>
      </w:pPr>
      <w:bookmarkStart w:name="_Toc737122805" w:id="1082927028"/>
      <w:r w:rsidR="418D55AD">
        <w:rPr/>
        <w:t>Цель проекта</w:t>
      </w:r>
      <w:bookmarkEnd w:id="1082927028"/>
    </w:p>
    <w:p w:rsidR="418D55AD" w:rsidP="3098EA6A" w:rsidRDefault="418D55AD" w14:paraId="2C3C1B2E" w14:textId="5BC87C56">
      <w:pPr>
        <w:pStyle w:val="Normal"/>
        <w:ind w:firstLine="360"/>
      </w:pPr>
      <w:r w:rsidR="418D55AD">
        <w:rPr/>
        <w:t xml:space="preserve">Разработать полнофункциональный веб-ориентированный мессенджер на базе фреймворка </w:t>
      </w:r>
      <w:r w:rsidR="418D55AD">
        <w:rPr/>
        <w:t>Django</w:t>
      </w:r>
      <w:r w:rsidR="418D55AD">
        <w:rPr/>
        <w:t xml:space="preserve"> с использованием Web-Socket соединений, обеспечивающий обмен текстовыми и голосовыми сообщениями, передачу файлов, а также реализацию голосовых вызовов между пользователями.</w:t>
      </w:r>
    </w:p>
    <w:p w:rsidR="418D55AD" w:rsidP="3098EA6A" w:rsidRDefault="418D55AD" w14:paraId="30E75A59" w14:textId="6DF2C26B">
      <w:pPr>
        <w:pStyle w:val="Normal"/>
      </w:pPr>
      <w:r w:rsidR="418D55AD">
        <w:rPr/>
        <w:t xml:space="preserve"> </w:t>
      </w:r>
    </w:p>
    <w:p w:rsidR="3098EA6A" w:rsidP="3098EA6A" w:rsidRDefault="3098EA6A" w14:paraId="56C1E320" w14:textId="2E8D540A">
      <w:pPr>
        <w:pStyle w:val="Heading2"/>
      </w:pPr>
    </w:p>
    <w:p w:rsidR="418D55AD" w:rsidP="3098EA6A" w:rsidRDefault="418D55AD" w14:paraId="6C9B0A16" w14:textId="7AD46D49">
      <w:pPr>
        <w:pStyle w:val="Heading2"/>
      </w:pPr>
      <w:bookmarkStart w:name="_Toc1985633084" w:id="749372158"/>
      <w:r w:rsidR="418D55AD">
        <w:rPr/>
        <w:t>Задачи исследования</w:t>
      </w:r>
      <w:bookmarkEnd w:id="749372158"/>
    </w:p>
    <w:p w:rsidR="418D55AD" w:rsidP="3098EA6A" w:rsidRDefault="418D55AD" w14:paraId="6CA09CB0" w14:textId="4EA9CD3D">
      <w:pPr>
        <w:pStyle w:val="ListParagraph"/>
        <w:numPr>
          <w:ilvl w:val="0"/>
          <w:numId w:val="1"/>
        </w:numPr>
        <w:ind w:left="360"/>
        <w:rPr/>
      </w:pPr>
      <w:r w:rsidR="418D55AD">
        <w:rPr/>
        <w:t>Провести анализ предметной области и сформировать требования к функционалу системы (чат, звонки, файлообмен).</w:t>
      </w:r>
    </w:p>
    <w:p w:rsidR="418D55AD" w:rsidP="3098EA6A" w:rsidRDefault="418D55AD" w14:paraId="2113E50E" w14:textId="3CDCCB65">
      <w:pPr>
        <w:pStyle w:val="ListParagraph"/>
        <w:numPr>
          <w:ilvl w:val="0"/>
          <w:numId w:val="1"/>
        </w:numPr>
        <w:ind w:left="360"/>
        <w:rPr/>
      </w:pPr>
      <w:r w:rsidR="418D55AD">
        <w:rPr/>
        <w:t xml:space="preserve">Спроектировать архитектуру базы данных (модели </w:t>
      </w:r>
      <w:r w:rsidR="418D55AD">
        <w:rPr/>
        <w:t>Django</w:t>
      </w:r>
      <w:r w:rsidR="418D55AD">
        <w:rPr/>
        <w:t>) для хранения профилей пользователей, истории переписки и метаданных файлов.</w:t>
      </w:r>
    </w:p>
    <w:p w:rsidR="418D55AD" w:rsidP="3098EA6A" w:rsidRDefault="418D55AD" w14:paraId="55864C58" w14:textId="391B1B9E">
      <w:pPr>
        <w:pStyle w:val="ListParagraph"/>
        <w:numPr>
          <w:ilvl w:val="0"/>
          <w:numId w:val="1"/>
        </w:numPr>
        <w:ind w:left="360"/>
        <w:rPr/>
      </w:pPr>
      <w:r w:rsidR="418D55AD">
        <w:rPr/>
        <w:t xml:space="preserve">Реализовать серверную часть на </w:t>
      </w:r>
      <w:r w:rsidR="418D55AD">
        <w:rPr/>
        <w:t>Django</w:t>
      </w:r>
      <w:r w:rsidR="418D55AD">
        <w:rPr/>
        <w:t xml:space="preserve"> </w:t>
      </w:r>
      <w:r w:rsidR="418D55AD">
        <w:rPr/>
        <w:t>Channels</w:t>
      </w:r>
      <w:r w:rsidR="418D55AD">
        <w:rPr/>
        <w:t xml:space="preserve"> для поддержания постоянного Web-Socket соединения и обмена событиями в реальном времени.</w:t>
      </w:r>
    </w:p>
    <w:p w:rsidR="418D55AD" w:rsidP="3098EA6A" w:rsidRDefault="418D55AD" w14:paraId="19A04B15" w14:textId="170DC1F3">
      <w:pPr>
        <w:pStyle w:val="ListParagraph"/>
        <w:numPr>
          <w:ilvl w:val="0"/>
          <w:numId w:val="1"/>
        </w:numPr>
        <w:ind w:left="360"/>
        <w:rPr/>
      </w:pPr>
      <w:r w:rsidR="418D55AD">
        <w:rPr/>
        <w:t xml:space="preserve">Интегрировать протокол </w:t>
      </w:r>
      <w:r w:rsidR="418D55AD">
        <w:rPr/>
        <w:t>WebRTC</w:t>
      </w:r>
      <w:r w:rsidR="418D55AD">
        <w:rPr/>
        <w:t xml:space="preserve"> (в связке с Web-Socket для </w:t>
      </w:r>
      <w:r w:rsidR="418D55AD">
        <w:rPr/>
        <w:t>сигналинга</w:t>
      </w:r>
      <w:r w:rsidR="418D55AD">
        <w:rPr/>
        <w:t>) для реализации функции голосовых звонков.</w:t>
      </w:r>
    </w:p>
    <w:p w:rsidR="418D55AD" w:rsidP="3098EA6A" w:rsidRDefault="418D55AD" w14:paraId="7E886D25" w14:textId="09145A8B">
      <w:pPr>
        <w:pStyle w:val="ListParagraph"/>
        <w:numPr>
          <w:ilvl w:val="0"/>
          <w:numId w:val="1"/>
        </w:numPr>
        <w:ind w:left="360"/>
        <w:rPr/>
      </w:pPr>
      <w:r w:rsidR="418D55AD">
        <w:rPr/>
        <w:t>Разработать механизмы записи, хранения и воспроизведения голосовых сообщений на стороне клиента и сервера.</w:t>
      </w:r>
    </w:p>
    <w:p w:rsidR="418D55AD" w:rsidP="3098EA6A" w:rsidRDefault="418D55AD" w14:paraId="2F7666D4" w14:textId="6363119E">
      <w:pPr>
        <w:pStyle w:val="ListParagraph"/>
        <w:numPr>
          <w:ilvl w:val="0"/>
          <w:numId w:val="1"/>
        </w:numPr>
        <w:ind w:left="360"/>
        <w:rPr/>
      </w:pPr>
      <w:r w:rsidR="418D55AD">
        <w:rPr/>
        <w:t xml:space="preserve">Реализовать функционал загрузки и скачивания файлов с разграничением прав доступа средствами </w:t>
      </w:r>
      <w:r w:rsidR="418D55AD">
        <w:rPr/>
        <w:t>Django</w:t>
      </w:r>
      <w:r w:rsidR="418D55AD">
        <w:rPr/>
        <w:t xml:space="preserve"> Storage.</w:t>
      </w:r>
    </w:p>
    <w:p w:rsidR="418D55AD" w:rsidP="3098EA6A" w:rsidRDefault="418D55AD" w14:paraId="1C91FC98" w14:textId="69DE7A2A">
      <w:pPr>
        <w:pStyle w:val="ListParagraph"/>
        <w:numPr>
          <w:ilvl w:val="0"/>
          <w:numId w:val="1"/>
        </w:numPr>
        <w:ind w:left="360"/>
        <w:rPr/>
      </w:pPr>
      <w:r w:rsidR="418D55AD">
        <w:rPr/>
        <w:t>Разработать интуитивно понятный пользовательский веб-интерфейс (HTML/CSS/JS), взаимодействующий с Web-Socket API.</w:t>
      </w:r>
    </w:p>
    <w:p w:rsidR="418D55AD" w:rsidP="3098EA6A" w:rsidRDefault="418D55AD" w14:paraId="68DBF406" w14:textId="79CE79AA">
      <w:pPr>
        <w:pStyle w:val="Normal"/>
      </w:pPr>
      <w:r w:rsidR="418D55AD">
        <w:rPr/>
        <w:t xml:space="preserve"> </w:t>
      </w:r>
    </w:p>
    <w:p w:rsidR="418D55AD" w:rsidP="3098EA6A" w:rsidRDefault="418D55AD" w14:paraId="1EAA5607" w14:textId="640E4067">
      <w:pPr>
        <w:pStyle w:val="Heading2"/>
      </w:pPr>
      <w:bookmarkStart w:name="_Toc2049086600" w:id="1041698591"/>
      <w:r w:rsidR="418D55AD">
        <w:rPr/>
        <w:t>Объект исследования</w:t>
      </w:r>
      <w:bookmarkEnd w:id="1041698591"/>
    </w:p>
    <w:p w:rsidR="418D55AD" w:rsidP="3098EA6A" w:rsidRDefault="418D55AD" w14:paraId="4D2EC6D7" w14:textId="2ED4E426">
      <w:pPr>
        <w:pStyle w:val="Normal"/>
      </w:pPr>
      <w:r w:rsidR="418D55AD">
        <w:rPr/>
        <w:t>Объектом исследования является процесс организации клиент-серверного взаимодействия в системах мгновенного обмена сообщениями и мультимедийной информацией в сети Интернет с использованием асинхронных технологий.</w:t>
      </w:r>
    </w:p>
    <w:p w:rsidR="418D55AD" w:rsidP="3098EA6A" w:rsidRDefault="418D55AD" w14:paraId="7AB9FEA0" w14:textId="25E52C47">
      <w:pPr>
        <w:pStyle w:val="Normal"/>
      </w:pPr>
      <w:r w:rsidR="418D55AD">
        <w:rPr/>
        <w:t xml:space="preserve"> </w:t>
      </w:r>
    </w:p>
    <w:p w:rsidR="418D55AD" w:rsidP="3098EA6A" w:rsidRDefault="418D55AD" w14:paraId="5A1036BD" w14:textId="018FA784">
      <w:pPr>
        <w:pStyle w:val="Heading2"/>
      </w:pPr>
      <w:bookmarkStart w:name="_Toc1695633598" w:id="1083179853"/>
      <w:r w:rsidR="418D55AD">
        <w:rPr/>
        <w:t>Гипотеза исследования</w:t>
      </w:r>
      <w:bookmarkEnd w:id="1083179853"/>
    </w:p>
    <w:p w:rsidR="418D55AD" w:rsidP="3098EA6A" w:rsidRDefault="418D55AD" w14:paraId="2EEF9582" w14:textId="13EA72B8">
      <w:pPr>
        <w:pStyle w:val="Normal"/>
        <w:ind w:firstLine="360"/>
      </w:pPr>
      <w:r w:rsidR="418D55AD">
        <w:rPr/>
        <w:t xml:space="preserve">Если использовать связку синхронного фреймворка </w:t>
      </w:r>
      <w:r w:rsidR="418D55AD">
        <w:rPr/>
        <w:t>Django</w:t>
      </w:r>
      <w:r w:rsidR="418D55AD">
        <w:rPr/>
        <w:t xml:space="preserve"> (для обработки HTTP-запросов и ORM) и асинхронного слоя </w:t>
      </w:r>
      <w:r w:rsidR="418D55AD">
        <w:rPr/>
        <w:t>Django</w:t>
      </w:r>
      <w:r w:rsidR="418D55AD">
        <w:rPr/>
        <w:t xml:space="preserve"> </w:t>
      </w:r>
      <w:r w:rsidR="418D55AD">
        <w:rPr/>
        <w:t>Channels</w:t>
      </w:r>
      <w:r w:rsidR="418D55AD">
        <w:rPr/>
        <w:t xml:space="preserve"> (для обработки Web-</w:t>
      </w:r>
      <w:r w:rsidR="418D55AD">
        <w:rPr/>
        <w:t>Sockets</w:t>
      </w:r>
      <w:r w:rsidR="418D55AD">
        <w:rPr/>
        <w:t xml:space="preserve"> и фоновых задач), то можно создать высокопроизводительный мессенджер, не уступающий по ключевым функциям (звонки, файлы, голос) коммерческим аналогам, при этом сохранив простоту поддержки кода и развертывания, свойственную проектам на Python.</w:t>
      </w:r>
    </w:p>
    <w:p w:rsidR="418D55AD" w:rsidP="3098EA6A" w:rsidRDefault="418D55AD" w14:paraId="31720B13" w14:textId="54C27074">
      <w:pPr>
        <w:pStyle w:val="Normal"/>
      </w:pPr>
      <w:r w:rsidR="418D55AD">
        <w:rPr/>
        <w:t xml:space="preserve"> </w:t>
      </w:r>
    </w:p>
    <w:p w:rsidR="3098EA6A" w:rsidP="3098EA6A" w:rsidRDefault="3098EA6A" w14:paraId="7B9FB9A9" w14:textId="566EF2DC">
      <w:pPr>
        <w:pStyle w:val="Heading2"/>
      </w:pPr>
    </w:p>
    <w:p w:rsidR="3098EA6A" w:rsidP="3098EA6A" w:rsidRDefault="3098EA6A" w14:paraId="57C860DA" w14:textId="15FA5074">
      <w:pPr>
        <w:pStyle w:val="Normal"/>
      </w:pPr>
    </w:p>
    <w:p w:rsidR="418D55AD" w:rsidP="3098EA6A" w:rsidRDefault="418D55AD" w14:paraId="54E180F7" w14:textId="0A3CF494">
      <w:pPr>
        <w:pStyle w:val="Heading2"/>
      </w:pPr>
      <w:bookmarkStart w:name="_Toc772812893" w:id="897457264"/>
      <w:r w:rsidR="418D55AD">
        <w:rPr/>
        <w:t>Методы исследования</w:t>
      </w:r>
      <w:bookmarkEnd w:id="897457264"/>
    </w:p>
    <w:p w:rsidR="418D55AD" w:rsidP="3098EA6A" w:rsidRDefault="418D55AD" w14:paraId="7DD8B3B8" w14:textId="7B88862F">
      <w:pPr>
        <w:pStyle w:val="ListParagraph"/>
        <w:numPr>
          <w:ilvl w:val="0"/>
          <w:numId w:val="2"/>
        </w:numPr>
        <w:ind w:left="360"/>
        <w:rPr/>
      </w:pPr>
      <w:r w:rsidR="418D55AD">
        <w:rPr/>
        <w:t xml:space="preserve">Теоретические: анализ технической литературы, документации </w:t>
      </w:r>
      <w:r w:rsidR="418D55AD">
        <w:rPr/>
        <w:t>Django</w:t>
      </w:r>
      <w:r w:rsidR="418D55AD">
        <w:rPr/>
        <w:t xml:space="preserve"> </w:t>
      </w:r>
      <w:r w:rsidR="418D55AD">
        <w:rPr/>
        <w:t>Channels</w:t>
      </w:r>
      <w:r w:rsidR="418D55AD">
        <w:rPr/>
        <w:t xml:space="preserve"> и </w:t>
      </w:r>
      <w:r w:rsidR="418D55AD">
        <w:rPr/>
        <w:t>WebRTC</w:t>
      </w:r>
      <w:r w:rsidR="418D55AD">
        <w:rPr/>
        <w:t>, сравнительный анализ существующих решений для обмена сообщениями.</w:t>
      </w:r>
    </w:p>
    <w:p w:rsidR="418D55AD" w:rsidP="3098EA6A" w:rsidRDefault="418D55AD" w14:paraId="6AC462CE" w14:textId="6AE142D3">
      <w:pPr>
        <w:pStyle w:val="ListParagraph"/>
        <w:numPr>
          <w:ilvl w:val="0"/>
          <w:numId w:val="2"/>
        </w:numPr>
        <w:ind w:left="360"/>
        <w:rPr/>
      </w:pPr>
      <w:r w:rsidR="418D55AD">
        <w:rPr/>
        <w:t xml:space="preserve">Эмпирические: проектирование архитектуры ПО, объектно-ориентированное программирование, модульное тестирование компонентов </w:t>
      </w:r>
      <w:r w:rsidR="418D55AD">
        <w:rPr/>
        <w:t>Django</w:t>
      </w:r>
      <w:r w:rsidR="418D55AD">
        <w:rPr/>
        <w:t>, экспериментальное нагрузочное тестирование Web-Socket соединений.</w:t>
      </w:r>
    </w:p>
    <w:p w:rsidR="3098EA6A" w:rsidP="3098EA6A" w:rsidRDefault="3098EA6A" w14:paraId="1CEB4E22" w14:textId="726A4AA0">
      <w:pPr>
        <w:pStyle w:val="Normal"/>
        <w:ind w:left="0"/>
      </w:pPr>
    </w:p>
    <w:p w:rsidR="3098EA6A" w:rsidRDefault="3098EA6A" w14:paraId="5131C607" w14:textId="3066E58C">
      <w:r>
        <w:br w:type="page"/>
      </w:r>
    </w:p>
    <w:p w:rsidR="39C6B3F0" w:rsidP="3098EA6A" w:rsidRDefault="39C6B3F0" w14:paraId="7286DAD2" w14:textId="481AC19E">
      <w:pPr>
        <w:pStyle w:val="Heading1"/>
        <w:rPr>
          <w:sz w:val="28"/>
          <w:szCs w:val="28"/>
        </w:rPr>
      </w:pPr>
      <w:bookmarkStart w:name="_Toc2097785322" w:id="1961367961"/>
      <w:r w:rsidRPr="3098EA6A" w:rsidR="39C6B3F0">
        <w:rPr>
          <w:sz w:val="28"/>
          <w:szCs w:val="28"/>
        </w:rPr>
        <w:t>ГЛАВА 1. ТЕОРЕТИЧЕСКАЯ ЧАСТЬ. АНАЛИЗ ПРЕДМЕТНОЙ ОБЛАСТИ И ПРОЕКТИРОВАНИЕ МЕССЕНДЖЕРА «LEW»</w:t>
      </w:r>
      <w:bookmarkEnd w:id="1961367961"/>
    </w:p>
    <w:p w:rsidR="39C6B3F0" w:rsidP="3098EA6A" w:rsidRDefault="39C6B3F0" w14:paraId="098ED2BC" w14:textId="3A0DC448">
      <w:pPr>
        <w:pStyle w:val="Normal"/>
        <w:ind w:left="0"/>
      </w:pPr>
      <w:r w:rsidR="39C6B3F0">
        <w:rPr/>
        <w:t xml:space="preserve"> </w:t>
      </w:r>
    </w:p>
    <w:p w:rsidR="39C6B3F0" w:rsidP="3098EA6A" w:rsidRDefault="39C6B3F0" w14:paraId="281A100E" w14:textId="459563CC">
      <w:pPr>
        <w:pStyle w:val="Heading2"/>
        <w:rPr>
          <w:rFonts w:ascii="Times New Roman" w:hAnsi="Times New Roman" w:eastAsia="Times New Roman" w:cs="Times New Roman"/>
        </w:rPr>
      </w:pPr>
      <w:bookmarkStart w:name="_Toc737888168" w:id="1802227591"/>
      <w:r w:rsidR="39C6B3F0">
        <w:rPr/>
        <w:t>1.1. Анализ актуальности и позиционирование мессенджера «</w:t>
      </w:r>
      <w:r w:rsidR="39C6B3F0">
        <w:rPr/>
        <w:t>Lew</w:t>
      </w:r>
      <w:r w:rsidR="39C6B3F0">
        <w:rPr/>
        <w:t>»</w:t>
      </w:r>
      <w:bookmarkEnd w:id="1802227591"/>
    </w:p>
    <w:p w:rsidR="39C6B3F0" w:rsidP="3098EA6A" w:rsidRDefault="39C6B3F0" w14:paraId="34244EAE" w14:textId="518680DD">
      <w:pPr>
        <w:pStyle w:val="Normal"/>
        <w:ind w:left="0" w:firstLine="360"/>
      </w:pPr>
      <w:r w:rsidR="39C6B3F0">
        <w:rPr/>
        <w:t xml:space="preserve">В настоящее время, в условиях стремительно развивающегося информационного общества, вопрос качественной и удобной коммуникации встает особенно остро. Современный рынок цифровых коммуникаций на территории Российской Федерации характеризуется достаточно выраженной и, можно даже сказать, очевидной фрагментацией. Пользователи, желающие оставаться на связи с родными, близкими, </w:t>
      </w:r>
      <w:r w:rsidR="39C6B3F0">
        <w:rPr/>
        <w:t>коллегами по работе</w:t>
      </w:r>
      <w:r w:rsidR="39C6B3F0">
        <w:rPr/>
        <w:t xml:space="preserve"> или просто единомышленниками по интересам, вынуждены постоянно переключаться между различными программными продуктами. Так, для повседневного неформального общения и чтения новостных каналов подавляющее большинство аудитории привыкло использовать такие мощные инструменты, как </w:t>
      </w:r>
      <w:r w:rsidR="39C6B3F0">
        <w:rPr/>
        <w:t>Telegram</w:t>
      </w:r>
      <w:r w:rsidR="39C6B3F0">
        <w:rPr/>
        <w:t xml:space="preserve">, либо его альтернативы. В то же время, как только возникает необходимость в проведении удаленной рабочей встречи, планерки или </w:t>
      </w:r>
      <w:r w:rsidR="39C6B3F0">
        <w:rPr/>
        <w:t>видеособрания</w:t>
      </w:r>
      <w:r w:rsidR="39C6B3F0">
        <w:rPr/>
        <w:t xml:space="preserve"> с большим количеством участников, пользователь вынужден переходить в совершенно другую среду, будь то Яндекс Телемост, VK Звонки или специализированные платформы для видеоконференцсвязи.</w:t>
      </w:r>
    </w:p>
    <w:p w:rsidR="39C6B3F0" w:rsidP="3098EA6A" w:rsidRDefault="39C6B3F0" w14:paraId="0E23927D" w14:textId="6FE9325F">
      <w:pPr>
        <w:pStyle w:val="Normal"/>
        <w:ind w:left="0" w:firstLine="360"/>
      </w:pPr>
      <w:r w:rsidR="39C6B3F0">
        <w:rPr/>
        <w:t>Данная ситуация, вне всякого сомнения, создает определенный когнитивный диссонанс и вносит изрядную долю неудобства в привычный ритм жизни современного человека. Особенно остро эта проблема ощущается для той части аудитории, которая не может похвастаться высокой цифровой грамотностью или просто не желает тратить свое драгоценное время и интеллектуальные ресурсы на запоминание того, в каком именно приложении находится нужный чат с конкретным человеком и каким образом там осуществить звонок. Проект под названием «</w:t>
      </w:r>
      <w:r w:rsidR="39C6B3F0">
        <w:rPr/>
        <w:t>Lew</w:t>
      </w:r>
      <w:r w:rsidR="39C6B3F0">
        <w:rPr/>
        <w:t>» призван заполнить ту самую образовавшуюся лакуну на рынке программного обеспечения, предложив пользователям поистине универсальное и всеобъемлющее решение. Данный мессенджер задумывался и проектировался как единая точка входа для всех коммуникационных потребностей, которая объединит в себе лучшие черты и функциональные возможности всех вышеперечисленных разрозненных сервисов, но при этом будет помещена в единую, гармоничную и интуитивно понятную среду. Актуальность данной разработки не вызывает никаких сомнений, и она дополнительно подкрепляется острой общественной и технологической необходимостью создания такой платформы, которая была бы одинаково комфортна и доступна для представителей совершенно разных поколений — от молодежи, привыкшей к скорости и мультимедийности, до старшего поколения, ценящего простоту, надежность и отсутствие лишних сложных элементов в интерфейсе. «</w:t>
      </w:r>
      <w:r w:rsidR="39C6B3F0">
        <w:rPr/>
        <w:t>Lew</w:t>
      </w:r>
      <w:r w:rsidR="39C6B3F0">
        <w:rPr/>
        <w:t>» призван обеспечить бесшовный и незаметный для пользователя переход от личной текстовой переписки к активному файлообмену и, что немаловажно, к голосовым вызовам, не заставляя человека покидать окно привычного приложения.</w:t>
      </w:r>
    </w:p>
    <w:p w:rsidR="39C6B3F0" w:rsidP="3098EA6A" w:rsidRDefault="39C6B3F0" w14:paraId="279D61CD" w14:textId="423FB367">
      <w:pPr>
        <w:pStyle w:val="Normal"/>
        <w:ind w:left="0"/>
      </w:pPr>
      <w:r w:rsidR="39C6B3F0">
        <w:rPr/>
        <w:t xml:space="preserve"> </w:t>
      </w:r>
    </w:p>
    <w:p w:rsidR="39C6B3F0" w:rsidP="3098EA6A" w:rsidRDefault="39C6B3F0" w14:paraId="0F7A1DFC" w14:textId="0BF5A800">
      <w:pPr>
        <w:pStyle w:val="Heading2"/>
      </w:pPr>
      <w:bookmarkStart w:name="_Toc1138261161" w:id="1833018918"/>
      <w:r w:rsidR="39C6B3F0">
        <w:rPr/>
        <w:t>1.2. Обоснование выбора технологического стека</w:t>
      </w:r>
      <w:bookmarkEnd w:id="1833018918"/>
    </w:p>
    <w:p w:rsidR="39C6B3F0" w:rsidP="3098EA6A" w:rsidRDefault="39C6B3F0" w14:paraId="021C3CCF" w14:textId="0E2F9D2E">
      <w:pPr>
        <w:pStyle w:val="Normal"/>
        <w:ind w:left="0" w:firstLine="360"/>
      </w:pPr>
      <w:r w:rsidR="39C6B3F0">
        <w:rPr/>
        <w:t xml:space="preserve">Принимая во внимание все вышеописанные амбициозные цели и поставленные перед командой разработки задачи, необходимо было с особой тщательностью подойти к процессу обоснования и выбора того самого фундаментального технологического стека, на основе которого будет возводиться все здание будущего программного продукта. В результате продолжительных обсуждений, анализа существующих на рынке решений и взвешивания всех объективных «за» и «против», было принято стратегическое решение реализовывать проект на базе проверенного временем и отлично зарекомендовавшего себя в среде промышленной разработки веб-фреймворка </w:t>
      </w:r>
      <w:r w:rsidR="39C6B3F0">
        <w:rPr/>
        <w:t>Django</w:t>
      </w:r>
      <w:r w:rsidR="39C6B3F0">
        <w:rPr/>
        <w:t>, причем использоваться будет конкретная версия 5.1.4, а в качестве основного языка программирования будет выступать интерпретируемый высокоуровневый язык Python версии 3.12.3. Подобный выбор был сделан отнюдь не случайно и не спонтанно. В первую очередь, он строго коррелирует с учебной программой и требованиями курса «Промышленное программирование», в рамках которого и ведется данная проектная деятельность. Следует напомнить, что начиная с ноября 2025 года в рамках данного образовательного курса были подробнейшим образом рассмотрены и изучены такие важнейшие и фундаментальные для любого серьезного разработчика темы, как организация и поддержка серверной инфраструктуры, грамотное проектирование схем баз данных и обеспечение должного уровня безопасности приложения.</w:t>
      </w:r>
    </w:p>
    <w:p w:rsidR="39C6B3F0" w:rsidP="3098EA6A" w:rsidRDefault="39C6B3F0" w14:paraId="6534119F" w14:textId="0A485B37">
      <w:pPr>
        <w:pStyle w:val="Normal"/>
        <w:ind w:left="0" w:firstLine="360"/>
      </w:pPr>
      <w:r w:rsidR="39C6B3F0">
        <w:rPr/>
        <w:t>В теоретической части настоящего исследования были досконально и со всех сторон рассмотрены следующие, ключевые для понимания архитектуры проекта, технологические аспекты:</w:t>
      </w:r>
    </w:p>
    <w:p w:rsidR="39C6B3F0" w:rsidP="3098EA6A" w:rsidRDefault="39C6B3F0" w14:paraId="064FBD5E" w14:textId="433AA312">
      <w:pPr>
        <w:pStyle w:val="ListParagraph"/>
        <w:numPr>
          <w:ilvl w:val="0"/>
          <w:numId w:val="3"/>
        </w:numPr>
        <w:ind w:left="360"/>
        <w:rPr/>
      </w:pPr>
      <w:r w:rsidR="39C6B3F0">
        <w:rPr/>
        <w:t xml:space="preserve">Синхронная обработка входящих и исходящих HTTP-запросов: В данном контексте встроенный в </w:t>
      </w:r>
      <w:r w:rsidR="39C6B3F0">
        <w:rPr/>
        <w:t>Django</w:t>
      </w:r>
      <w:r w:rsidR="39C6B3F0">
        <w:rPr/>
        <w:t xml:space="preserve"> механизм ORM (Object-</w:t>
      </w:r>
      <w:r w:rsidR="39C6B3F0">
        <w:rPr/>
        <w:t>Relational</w:t>
      </w:r>
      <w:r w:rsidR="39C6B3F0">
        <w:rPr/>
        <w:t xml:space="preserve"> </w:t>
      </w:r>
      <w:r w:rsidR="39C6B3F0">
        <w:rPr/>
        <w:t>Mapping</w:t>
      </w:r>
      <w:r w:rsidR="39C6B3F0">
        <w:rPr/>
        <w:t>) будет использоваться максимально широко для решения широкого спектра прикладных задач. Сюда входит, в первую очередь, сложный и ответственный процесс регистрации новых учетных записей пользователей с обязательной привязкой к действующему адресу электронной почты, последующее полноценное управление пользовательскими профилями и персональными данными, а также надежное хранение всевозможных метаданных о загружаемых и передаваемых внутри системы файлах.</w:t>
      </w:r>
    </w:p>
    <w:p w:rsidR="39C6B3F0" w:rsidP="3098EA6A" w:rsidRDefault="39C6B3F0" w14:paraId="5D3272EF" w14:textId="4F108275">
      <w:pPr>
        <w:pStyle w:val="ListParagraph"/>
        <w:numPr>
          <w:ilvl w:val="0"/>
          <w:numId w:val="3"/>
        </w:numPr>
        <w:ind w:left="360"/>
        <w:rPr/>
      </w:pPr>
      <w:r w:rsidR="39C6B3F0">
        <w:rPr/>
        <w:t>Асинхронная обработка событий в режиме реального времени</w:t>
      </w:r>
      <w:r w:rsidR="39C6B3F0">
        <w:rPr/>
        <w:t>: Для</w:t>
      </w:r>
      <w:r w:rsidR="39C6B3F0">
        <w:rPr/>
        <w:t xml:space="preserve"> </w:t>
      </w:r>
      <w:r w:rsidR="39C6B3F0">
        <w:rPr/>
        <w:t>того</w:t>
      </w:r>
      <w:r w:rsidR="39C6B3F0">
        <w:rPr/>
        <w:t xml:space="preserve"> чтобы обеспечить ту самую иллюзию мгновенной и непрерывной доставки текстовых сообщений, а также для оперативной отправки различных системных уведомлений об изменении статуса передаваемых файлов, будет активно задействован стандартизированный протокол </w:t>
      </w:r>
      <w:r w:rsidR="39C6B3F0">
        <w:rPr/>
        <w:t>WebSocket</w:t>
      </w:r>
      <w:r w:rsidR="39C6B3F0">
        <w:rPr/>
        <w:t xml:space="preserve">. Его плавная и органичная интеграция в структуру </w:t>
      </w:r>
      <w:r w:rsidR="39C6B3F0">
        <w:rPr/>
        <w:t>Django</w:t>
      </w:r>
      <w:r w:rsidR="39C6B3F0">
        <w:rPr/>
        <w:t xml:space="preserve">-проекта осуществляется посредством использования дополнительной надстройки под названием </w:t>
      </w:r>
      <w:r w:rsidR="39C6B3F0">
        <w:rPr/>
        <w:t>Django</w:t>
      </w:r>
      <w:r w:rsidR="39C6B3F0">
        <w:rPr/>
        <w:t xml:space="preserve"> </w:t>
      </w:r>
      <w:r w:rsidR="39C6B3F0">
        <w:rPr/>
        <w:t>Channels</w:t>
      </w:r>
      <w:r w:rsidR="39C6B3F0">
        <w:rPr/>
        <w:t>. Подобный симбиоз синхронных и асинхронных подходов позволяет серверной части приложения гарантированно поддерживать стабильное и долгоживущее соединение с каждым клиентом при ожидаемой расчетной нагрузке, которая, согласно первичным техническим спецификациям, должна уверенно выдерживать одновременное присутствие от пяти до десяти активных участников в чате и обеспечивать сохранность истории переписки объемом вплоть до полутора тысяч сообщений в рамках одной отдельно взятой комнаты.</w:t>
      </w:r>
    </w:p>
    <w:p w:rsidR="39C6B3F0" w:rsidP="3098EA6A" w:rsidRDefault="39C6B3F0" w14:paraId="4B5BBE6D" w14:textId="4BAB78C6">
      <w:pPr>
        <w:pStyle w:val="ListParagraph"/>
        <w:numPr>
          <w:ilvl w:val="0"/>
          <w:numId w:val="3"/>
        </w:numPr>
        <w:ind w:left="360"/>
        <w:rPr/>
      </w:pPr>
      <w:r w:rsidR="39C6B3F0">
        <w:rPr/>
        <w:t>Безопасность данных и внутренняя модерация контента: Архитектурой программного обеспечения изначально предусматривается наличие специального промежуточного слоя, ответственного за фильтрацию и проверку всего проходящего через систему пользовательского контента. Данная проверка осуществляется строго до момента финальной записи информации в долговременное хранилище базы данных, что необходимо для неукоснительного соблюдения действующих норм и требований законодательства Российской Федерации. Кроме того, в системе заложены и реализованы четкие механизмы разграничения прав доступа к сообщениям, что подразумевает под собой техническую возможность как удаления, так и последующего редактирования ранее отправленных сообщений исключительно их непосредственным автором либо лицом, наделенным специальными полномочиями модератора или администратора системы.</w:t>
      </w:r>
    </w:p>
    <w:p w:rsidR="39C6B3F0" w:rsidP="3098EA6A" w:rsidRDefault="39C6B3F0" w14:paraId="29705A55" w14:textId="72835EBA">
      <w:pPr>
        <w:pStyle w:val="Normal"/>
        <w:ind w:left="0"/>
      </w:pPr>
      <w:r w:rsidR="39C6B3F0">
        <w:rPr/>
        <w:t xml:space="preserve"> </w:t>
      </w:r>
    </w:p>
    <w:p w:rsidR="3098EA6A" w:rsidP="3098EA6A" w:rsidRDefault="3098EA6A" w14:paraId="5C4A712C" w14:textId="01C9C9A7">
      <w:pPr>
        <w:pStyle w:val="Normal"/>
        <w:ind w:left="0"/>
      </w:pPr>
    </w:p>
    <w:p w:rsidR="39C6B3F0" w:rsidP="3098EA6A" w:rsidRDefault="39C6B3F0" w14:paraId="037B90C1" w14:textId="21E8C565">
      <w:pPr>
        <w:pStyle w:val="Heading2"/>
      </w:pPr>
      <w:bookmarkStart w:name="_Toc989559963" w:id="1739495108"/>
      <w:r w:rsidR="39C6B3F0">
        <w:rPr/>
        <w:t>1.3. Проектирование системы поиска и тегирования</w:t>
      </w:r>
      <w:bookmarkEnd w:id="1739495108"/>
    </w:p>
    <w:p w:rsidR="39C6B3F0" w:rsidP="3098EA6A" w:rsidRDefault="39C6B3F0" w14:paraId="5D293BC1" w14:textId="3756EA06">
      <w:pPr>
        <w:pStyle w:val="Normal"/>
        <w:ind w:left="0" w:firstLine="360"/>
      </w:pPr>
      <w:r w:rsidR="39C6B3F0">
        <w:rPr/>
        <w:t>В процессе детальной проработки теоретической модели будущего мессенджера «</w:t>
      </w:r>
      <w:r w:rsidR="39C6B3F0">
        <w:rPr/>
        <w:t>Lew</w:t>
      </w:r>
      <w:r w:rsidR="39C6B3F0">
        <w:rPr/>
        <w:t>» самое пристальное и неусыпное внимание было уделено механизмам, обеспечивающим социальное взаимодействие и поиск новых контактов внутри замкнутой экосистемы приложения. Здесь наша команда разработчиков решила отойти от классических, устоявшихся в индустрии шаблонов, согласно которым поиск других пользователей традиционно осуществляется либо по номеру мобильного телефона, либо путем синхронизации с адресной книгой устройства. В нашем проекте была разработана и заложена в архитектуру концептуально иная, более гибкая и приватная модель — поиск по уникальному идентификатору, именуемому в пользовательской среде как «тег». Данное архитектурное и дизайнерское решение было принято осознанно и преследует сразу несколько крайне важных и стратегически значимых целей. Во-первых, это позволяет в значительной степени повысить общий уровень приватности и анонимности общения, поскольку для установления контакта и начала переписки человеку больше не требуется раскрывать свой личный номер телефона, который часто является ключом ко многим другим чувствительным сервисам. Во-вторых, подобный подход кратно упрощает и делает более интуитивным процесс поиска друзей, знакомых или коллег, а также значительно облегчает процедуру создания и наполнения участниками всевозможных тематических групповых чатов, посвященных обсуждению хобби, рабочих проектов или иных общих интересов. Пользователю достаточно просто сообщить свой уникальный тег собеседнику устно, написать его на бумаге или отправить любым иным удобным способом, чтобы тот смог легко найти его во внутреннем поиске системы «</w:t>
      </w:r>
      <w:r w:rsidR="39C6B3F0">
        <w:rPr/>
        <w:t>Lew</w:t>
      </w:r>
      <w:r w:rsidR="39C6B3F0">
        <w:rPr/>
        <w:t>», не прибегая к раскрытию более персональной и чувствительной контактной информации.</w:t>
      </w:r>
    </w:p>
    <w:p w:rsidR="39C6B3F0" w:rsidP="3098EA6A" w:rsidRDefault="39C6B3F0" w14:paraId="474118E7" w14:textId="74DEFAAA">
      <w:pPr>
        <w:pStyle w:val="Normal"/>
        <w:ind w:left="0"/>
      </w:pPr>
      <w:r w:rsidR="39C6B3F0">
        <w:rPr/>
        <w:t xml:space="preserve"> </w:t>
      </w:r>
    </w:p>
    <w:p w:rsidR="3098EA6A" w:rsidRDefault="3098EA6A" w14:paraId="3C818E01" w14:textId="4C268059">
      <w:r>
        <w:br w:type="page"/>
      </w:r>
    </w:p>
    <w:p w:rsidR="39C6B3F0" w:rsidP="3098EA6A" w:rsidRDefault="39C6B3F0" w14:paraId="58095BE9" w14:textId="40E66CFC">
      <w:pPr>
        <w:pStyle w:val="Heading1"/>
      </w:pPr>
      <w:bookmarkStart w:name="_Toc652085037" w:id="1759282765"/>
      <w:r w:rsidR="39C6B3F0">
        <w:rPr/>
        <w:t>ГЛАВА 2. ПРАКТИЧЕСКАЯ ЧАСТЬ. РЕАЛИЗАЦИЯ БАЗОВОГО ФУНКЦИОНАЛА</w:t>
      </w:r>
      <w:bookmarkEnd w:id="1759282765"/>
    </w:p>
    <w:p w:rsidR="3098EA6A" w:rsidP="3098EA6A" w:rsidRDefault="3098EA6A" w14:paraId="1E7FBA14" w14:textId="29C3C05C">
      <w:pPr>
        <w:pStyle w:val="Normal"/>
      </w:pPr>
    </w:p>
    <w:p w:rsidR="39C6B3F0" w:rsidP="3098EA6A" w:rsidRDefault="39C6B3F0" w14:paraId="55266209" w14:textId="79DD53FD">
      <w:pPr>
        <w:pStyle w:val="Heading2"/>
      </w:pPr>
      <w:bookmarkStart w:name="_Toc1235425297" w:id="843634791"/>
      <w:r w:rsidR="39C6B3F0">
        <w:rPr/>
        <w:t>2.1. Реализация серверной инфраструктуры и клиентской части</w:t>
      </w:r>
      <w:bookmarkEnd w:id="843634791"/>
    </w:p>
    <w:p w:rsidR="39C6B3F0" w:rsidP="3098EA6A" w:rsidRDefault="39C6B3F0" w14:paraId="04801A65" w14:textId="06E8C982">
      <w:pPr>
        <w:pStyle w:val="Normal"/>
        <w:ind w:left="0" w:firstLine="360"/>
      </w:pPr>
      <w:r w:rsidR="39C6B3F0">
        <w:rPr/>
        <w:t>Переходя от сухой теории и абстрактных архитектурных изысканий непосредственно к вопросам практической реализации задуманного, следует отметить, что воплощение проекта в жизнь заняло у слаженной команды разработчиков период времени общей продолжительностью в три с половиной календарных месяца. Если же говорить в более точных метриках трудозатрат, то суммарное количество времени, потраченное на написание кода, отладку, тестирование и развертывание, составило порядка ста четырнадцати человеко-часов, что является вполне приемлемым и прогнозируемым показателем, особенно если учитывать как очную работу в рамках аудиторных занятий, так и значительный объем дистанционной самостоятельной работы участников проекта. В ходе этой кропотливой и многотрудной практической работы были планомерно и последовательно выполнены следующие ключевые этапы производственного процесса:</w:t>
      </w:r>
    </w:p>
    <w:p w:rsidR="39C6B3F0" w:rsidP="3098EA6A" w:rsidRDefault="39C6B3F0" w14:paraId="10635DF7" w14:textId="2CDE8B4D">
      <w:pPr>
        <w:pStyle w:val="ListParagraph"/>
        <w:numPr>
          <w:ilvl w:val="0"/>
          <w:numId w:val="4"/>
        </w:numPr>
        <w:ind w:left="360"/>
        <w:rPr/>
      </w:pPr>
      <w:r w:rsidR="39C6B3F0">
        <w:rPr/>
        <w:t xml:space="preserve">Настройка серверной части на основе фреймворка </w:t>
      </w:r>
      <w:r w:rsidR="39C6B3F0">
        <w:rPr/>
        <w:t>Django</w:t>
      </w:r>
      <w:r w:rsidR="39C6B3F0">
        <w:rPr/>
        <w:t xml:space="preserve"> версии 5.1.4</w:t>
      </w:r>
      <w:r w:rsidR="39C6B3F0">
        <w:rPr/>
        <w:t>: На</w:t>
      </w:r>
      <w:r w:rsidR="39C6B3F0">
        <w:rPr/>
        <w:t xml:space="preserve"> данном, самом первом и ответственном этапе, были спроектированы, описаны с помощью соответствующего синтаксиса Python и впоследствии применены к базе данных все необходимые модели, описывающие структуры хранения информации. В частности, были созданы модели для надежного хранения и управления профилями зарегистрированных пользователей (причем, что немаловажно, с обязательной и строгой процедурой валидации и привязки аккаунта к действующему электронному почтовому ящику), модели для организации чатов как личных, так и групповых, и, конечно же, модель для хранения непосредственно текстовых сообщений и связанных с ними временных метаданных. Параллельно с этим была спроектирована и внедрена в эксплуатацию надежная система хранения отправляемых и получаемых пользователями файлов, которая корректно обрабатывает не только стандартные фотографии и изображения, но и музыкальные композиции в различных популярных форматах, а также офисные документы и файлы прочих, самых разнообразных и экзотических форматов.</w:t>
      </w:r>
    </w:p>
    <w:p w:rsidR="39C6B3F0" w:rsidP="3098EA6A" w:rsidRDefault="39C6B3F0" w14:paraId="5B6B0595" w14:textId="0205F81C">
      <w:pPr>
        <w:pStyle w:val="ListParagraph"/>
        <w:numPr>
          <w:ilvl w:val="0"/>
          <w:numId w:val="4"/>
        </w:numPr>
        <w:ind w:left="360"/>
        <w:rPr/>
      </w:pPr>
      <w:r w:rsidR="39C6B3F0">
        <w:rPr/>
        <w:t>Разработка веб-версии клиентского интерфейса: Следующим логическим шагом стало создание адаптивного и визуально приятного глазу веб-интерфейса, который способен одинаково хорошо и без искажений отображаться на экранах самых разных устройств, будь то большой стационарный монитор персонального компьютера, экран ноутбука или сенсорный дисплей планшетного устройства. Главной задачей на этом этапе было обеспечить стабильную, предсказуемую и бесперебойную работу функций отправки и получения как текстовых сообщений, так и файлов любого размера и типа. В ходе проведенных многочисленных внутренних испытаний и тестов была экспериментально подтверждена высокая производительность системы и практически полное отсутствие видимых задержек при обмене данными в режиме реального времени, что является критически важным параметром для любого современного коммуникационного сервиса.</w:t>
      </w:r>
    </w:p>
    <w:p w:rsidR="39C6B3F0" w:rsidP="3098EA6A" w:rsidRDefault="39C6B3F0" w14:paraId="154F47A9" w14:textId="5BDC4A21">
      <w:pPr>
        <w:pStyle w:val="ListParagraph"/>
        <w:numPr>
          <w:ilvl w:val="0"/>
          <w:numId w:val="4"/>
        </w:numPr>
        <w:ind w:left="360"/>
        <w:rPr/>
      </w:pPr>
      <w:r w:rsidR="39C6B3F0">
        <w:rPr/>
        <w:t>Внедрение механизмов модерации и автоматической фильтрации: Руководствуясь принципами социальной ответственности и действуя в строгом соответствии с нормами и предписаниями действующего на территории Российской Федерации законодательства, в состав мессенджера «</w:t>
      </w:r>
      <w:r w:rsidR="39C6B3F0">
        <w:rPr/>
        <w:t>Lew</w:t>
      </w:r>
      <w:r w:rsidR="39C6B3F0">
        <w:rPr/>
        <w:t>» был имплементирован специальный программный модуль, отвечающий за первичную проверку всего загружаемого пользователями контента. Данный модуль производит предварительный анализ файлов и сообщений на предмет соответствия установленным нормам приличия и закона, и, в случае выявления тех или иных нарушений, предоставляет администратору или модератору системы удобный инструментарий для оперативного и безболезненного удаления неподобающих или прямо запрещенных материалов.</w:t>
      </w:r>
    </w:p>
    <w:p w:rsidR="39C6B3F0" w:rsidP="3098EA6A" w:rsidRDefault="39C6B3F0" w14:paraId="1D0E8582" w14:textId="5CD95930">
      <w:pPr>
        <w:pStyle w:val="ListParagraph"/>
        <w:numPr>
          <w:ilvl w:val="0"/>
          <w:numId w:val="4"/>
        </w:numPr>
        <w:ind w:left="360"/>
        <w:rPr/>
      </w:pPr>
      <w:r w:rsidR="39C6B3F0">
        <w:rPr/>
        <w:t>Обеспечение надежности и сохранности пользовательских данных: Одним из краеугольных камней философии проекта «</w:t>
      </w:r>
      <w:r w:rsidR="39C6B3F0">
        <w:rPr/>
        <w:t>Lew</w:t>
      </w:r>
      <w:r w:rsidR="39C6B3F0">
        <w:rPr/>
        <w:t>» является непоколебимая уверенность пользователя в том, что его данные, его история переписки и его переданные файлы не исчезнут бесследно при малейшем сбое сети или неожиданном отключении электроэнергии. С этой целью было проведено многократное и всестороннее нагрузочное тестирование механизмов сохранности сообщений в структурированном хранилище базы данных при возникновении нештатных ситуаций, таких как внезапный разрыв соединения с сервером, перезагрузка клиентского устройства или повторный вход пользователя в свою учетную запись спустя продолжительное время. Проведенные испытания со всей очевидностью показали, что система демонстрирует высокую степень отказоустойчивости, и никакой потери пользовательской информации не происходит ни при каких из перечисленных сценариев.</w:t>
      </w:r>
    </w:p>
    <w:p w:rsidR="39C6B3F0" w:rsidP="3098EA6A" w:rsidRDefault="39C6B3F0" w14:paraId="79C4786A" w14:textId="5187FF19">
      <w:pPr>
        <w:pStyle w:val="Normal"/>
        <w:ind w:left="0"/>
      </w:pPr>
      <w:r w:rsidR="39C6B3F0">
        <w:rPr/>
        <w:t xml:space="preserve"> </w:t>
      </w:r>
    </w:p>
    <w:p w:rsidR="39C6B3F0" w:rsidP="3098EA6A" w:rsidRDefault="39C6B3F0" w14:paraId="7DA47C4F" w14:textId="4E21CA88">
      <w:pPr>
        <w:pStyle w:val="Heading2"/>
      </w:pPr>
      <w:bookmarkStart w:name="_Toc2071261465" w:id="560179792"/>
      <w:r w:rsidR="39C6B3F0">
        <w:rPr/>
        <w:t>2.2. Тестирование функциональных требований</w:t>
      </w:r>
      <w:bookmarkEnd w:id="560179792"/>
    </w:p>
    <w:p w:rsidR="39C6B3F0" w:rsidP="3098EA6A" w:rsidRDefault="39C6B3F0" w14:paraId="51D8F142" w14:textId="327934CC">
      <w:pPr>
        <w:pStyle w:val="Normal"/>
        <w:ind w:left="0" w:firstLine="360"/>
      </w:pPr>
      <w:r w:rsidR="39C6B3F0">
        <w:rPr/>
        <w:t>В рамках комплексной проверки качества готового программного продукта и его соответствия заявленным на этапе планирования минимальным функциональным требованиям, было проведено обширное и многоплановое тестирование. Процесс верификации затронул абсолютно все ключевые узлы и модули приложения. В частности, были подвергнуты тщательной проверке и многократному прогону тестовых сценариев следующие критические с точки зрения пользовательского опыта функции: процедура первичной регистрации нового аккаунта и последующей аутентификации уже зарегистрированного пользователя; механизм создания групповых чатов для обеспечения комфортного и удобного общения одновременно с несколькими людьми без необходимости создавать отдельные диалоги с каждым; функциональность поиска существующих чатов и каналов по их текстовому названию или его фрагменту, что значительно экономит время и усилия пользователя. Кроме того, были проведены стресс-тесты, направленные на проверку общей стабильности и производительности работы программного комплекса в условиях, максимально приближенных к боевым. Экспериментальным путем было подтверждено, что приложение сохраняет полную работоспособность и приемлемую скорость отклика при одновременном подключении к серверу от пяти до десяти активных участников и при отправке внутри одного конкретного чата более полутора тысяч текстовых сообщений без каких-либо видимых признаков деградации производительности или утечек оперативной памяти.</w:t>
      </w:r>
    </w:p>
    <w:p w:rsidR="39C6B3F0" w:rsidP="3098EA6A" w:rsidRDefault="39C6B3F0" w14:paraId="0378A707" w14:textId="1182D2D6">
      <w:pPr>
        <w:pStyle w:val="Normal"/>
        <w:ind w:left="0"/>
      </w:pPr>
      <w:r w:rsidR="39C6B3F0">
        <w:rPr/>
        <w:t xml:space="preserve"> </w:t>
      </w:r>
    </w:p>
    <w:p w:rsidR="3098EA6A" w:rsidRDefault="3098EA6A" w14:paraId="35FB344C" w14:textId="4B14448A">
      <w:r>
        <w:br w:type="page"/>
      </w:r>
    </w:p>
    <w:p w:rsidR="39C6B3F0" w:rsidP="3098EA6A" w:rsidRDefault="39C6B3F0" w14:paraId="181090E3" w14:textId="55110E7A">
      <w:pPr>
        <w:pStyle w:val="Heading1"/>
      </w:pPr>
      <w:bookmarkStart w:name="_Toc746762829" w:id="2109446730"/>
      <w:r w:rsidR="39C6B3F0">
        <w:rPr/>
        <w:t>ГЛАВА 3. ПЕРСПЕКТИВЫ И ВОЗМОЖНЫЕ УЛУЧШЕНИЯ ПРОЕКТА</w:t>
      </w:r>
      <w:bookmarkEnd w:id="2109446730"/>
    </w:p>
    <w:p w:rsidR="39C6B3F0" w:rsidP="3098EA6A" w:rsidRDefault="39C6B3F0" w14:paraId="412B9E72" w14:textId="4B2382FE">
      <w:pPr>
        <w:pStyle w:val="Normal"/>
        <w:ind w:left="0"/>
      </w:pPr>
      <w:r w:rsidR="39C6B3F0">
        <w:rPr/>
        <w:t xml:space="preserve"> </w:t>
      </w:r>
    </w:p>
    <w:p w:rsidR="39C6B3F0" w:rsidP="3098EA6A" w:rsidRDefault="39C6B3F0" w14:paraId="05295862" w14:textId="2C284AEA">
      <w:pPr>
        <w:pStyle w:val="Normal"/>
        <w:ind w:left="0" w:firstLine="360"/>
      </w:pPr>
      <w:r w:rsidR="39C6B3F0">
        <w:rPr/>
        <w:t xml:space="preserve">Несмотря на то обстоятельство, что </w:t>
      </w:r>
      <w:r w:rsidR="39C6B3F0">
        <w:rPr/>
        <w:t>на текущий момент</w:t>
      </w:r>
      <w:r w:rsidR="39C6B3F0">
        <w:rPr/>
        <w:t xml:space="preserve"> времени наша команда разработчиков с гордостью может констатировать полное и безоговорочное выполнение всех пунктов минимальных требований, изложенных в первичном техническом задании, проект «</w:t>
      </w:r>
      <w:r w:rsidR="39C6B3F0">
        <w:rPr/>
        <w:t>Lew</w:t>
      </w:r>
      <w:r w:rsidR="39C6B3F0">
        <w:rPr/>
        <w:t xml:space="preserve">» обладает поистине колоссальным и далеко еще не исчерпанным потенциалом для дальнейшего масштабирования, развития и углубления функциональности. В ходе обсуждения дальнейшей дорожной карты развития продукта командой был сформулирован и утвержден следующий </w:t>
      </w:r>
      <w:r w:rsidR="39C6B3F0">
        <w:rPr/>
        <w:t>приоритезированный</w:t>
      </w:r>
      <w:r w:rsidR="39C6B3F0">
        <w:rPr/>
        <w:t xml:space="preserve"> список планов по расширению возможностей нашего мессенджера, который в гибких методологиях разработки принято именовать </w:t>
      </w:r>
      <w:r w:rsidR="39C6B3F0">
        <w:rPr/>
        <w:t>Backlog</w:t>
      </w:r>
      <w:r w:rsidR="39C6B3F0">
        <w:rPr/>
        <w:t>-ом продукта:</w:t>
      </w:r>
    </w:p>
    <w:p w:rsidR="39C6B3F0" w:rsidP="3098EA6A" w:rsidRDefault="39C6B3F0" w14:paraId="10458244" w14:textId="2444F172">
      <w:pPr>
        <w:pStyle w:val="Normal"/>
        <w:ind w:left="0"/>
      </w:pPr>
      <w:r w:rsidR="39C6B3F0">
        <w:rPr/>
        <w:t xml:space="preserve"> </w:t>
      </w:r>
    </w:p>
    <w:p w:rsidR="65550714" w:rsidP="3098EA6A" w:rsidRDefault="65550714" w14:paraId="6C2E4C07" w14:textId="2BB84865">
      <w:pPr>
        <w:pStyle w:val="Heading2"/>
      </w:pPr>
      <w:bookmarkStart w:name="_Toc267874428" w:id="1285601419"/>
      <w:r w:rsidR="65550714">
        <w:rPr/>
        <w:t>3</w:t>
      </w:r>
      <w:r w:rsidR="39C6B3F0">
        <w:rPr/>
        <w:t>.</w:t>
      </w:r>
      <w:r w:rsidR="5F7E5A5F">
        <w:rPr/>
        <w:t>1</w:t>
      </w:r>
      <w:r w:rsidR="39C6B3F0">
        <w:rPr/>
        <w:t xml:space="preserve"> Коммуникационные расширения:</w:t>
      </w:r>
      <w:bookmarkEnd w:id="1285601419"/>
    </w:p>
    <w:p w:rsidR="39C6B3F0" w:rsidP="3098EA6A" w:rsidRDefault="39C6B3F0" w14:paraId="521799F9" w14:textId="5A6D3A3E">
      <w:pPr>
        <w:pStyle w:val="ListParagraph"/>
        <w:numPr>
          <w:ilvl w:val="0"/>
          <w:numId w:val="6"/>
        </w:numPr>
        <w:ind w:left="360"/>
        <w:rPr/>
      </w:pPr>
      <w:r w:rsidR="39C6B3F0">
        <w:rPr/>
        <w:t xml:space="preserve">Реализация голосовых и видеозвонков: В ближайших планах значится интеграция в веб-версию мессенджера современной и открытой технологии </w:t>
      </w:r>
      <w:r w:rsidR="39C6B3F0">
        <w:rPr/>
        <w:t>W</w:t>
      </w:r>
      <w:r w:rsidR="39C6B3F0">
        <w:rPr/>
        <w:t>ebRTC</w:t>
      </w:r>
      <w:r w:rsidR="39C6B3F0">
        <w:rPr/>
        <w:t>.</w:t>
      </w:r>
      <w:r w:rsidR="39C6B3F0">
        <w:rPr/>
        <w:t xml:space="preserve"> Это нововведение позволит пользователям совершать друг другу прямые </w:t>
      </w:r>
      <w:r w:rsidR="39C6B3F0">
        <w:rPr/>
        <w:t>а</w:t>
      </w:r>
      <w:r w:rsidR="39C6B3F0">
        <w:rPr/>
        <w:t>удиовызовы</w:t>
      </w:r>
      <w:r w:rsidR="39C6B3F0">
        <w:rPr/>
        <w:t xml:space="preserve"> </w:t>
      </w:r>
      <w:r w:rsidR="39C6B3F0">
        <w:rPr/>
        <w:t>и устраивать видеоконференции, получая возможность связываться непосредственно через звонок, не покидая пределов удобного интерфейса веб-версии приложения.</w:t>
      </w:r>
    </w:p>
    <w:p w:rsidR="39C6B3F0" w:rsidP="3098EA6A" w:rsidRDefault="39C6B3F0" w14:paraId="248DD9D0" w14:textId="7901F229">
      <w:pPr>
        <w:pStyle w:val="ListParagraph"/>
        <w:numPr>
          <w:ilvl w:val="0"/>
          <w:numId w:val="6"/>
        </w:numPr>
        <w:ind w:left="360"/>
        <w:rPr/>
      </w:pPr>
      <w:r w:rsidR="39C6B3F0">
        <w:rPr/>
        <w:t>Запись видеосообщений</w:t>
      </w:r>
      <w:r w:rsidR="39C6B3F0">
        <w:rPr/>
        <w:t>: Помимо</w:t>
      </w:r>
      <w:r w:rsidR="39C6B3F0">
        <w:rPr/>
        <w:t xml:space="preserve"> обычных звонков, будет добавлен и такой востребованный в современном общении функционал, как запись и последующая моментальная отправка коротких видеороликов, известных в народе как «кружочки». Эта функция призвана разнообразить и сделать более живым общение в дополнение к стандартным статичным файлам и фотографиям.</w:t>
      </w:r>
    </w:p>
    <w:p w:rsidR="39C6B3F0" w:rsidP="3098EA6A" w:rsidRDefault="39C6B3F0" w14:paraId="0F405C6D" w14:textId="26DE2BF2">
      <w:pPr>
        <w:pStyle w:val="ListParagraph"/>
        <w:numPr>
          <w:ilvl w:val="0"/>
          <w:numId w:val="6"/>
        </w:numPr>
        <w:ind w:left="360"/>
        <w:rPr/>
      </w:pPr>
      <w:r w:rsidR="39C6B3F0">
        <w:rPr/>
        <w:t>Интерактивные элементы</w:t>
      </w:r>
      <w:r w:rsidR="39C6B3F0">
        <w:rPr/>
        <w:t>: Для</w:t>
      </w:r>
      <w:r w:rsidR="39C6B3F0">
        <w:rPr/>
        <w:t xml:space="preserve"> </w:t>
      </w:r>
      <w:r w:rsidR="39C6B3F0">
        <w:rPr/>
        <w:t>того</w:t>
      </w:r>
      <w:r w:rsidR="39C6B3F0">
        <w:rPr/>
        <w:t xml:space="preserve"> чтобы сделать процесс общения еще более увлекательным и эмоционально окрашенным, предполагается внедрение системы создания голосований непосредственно в теле чатов, а также разработка и подключение обширной библиотеки стикеров, возможности кастомизации аватаров с использованием элементов NFT и создание собственных уникальных эмодзи-реакций, отражающих настроение конкретного сообщества.</w:t>
      </w:r>
    </w:p>
    <w:p w:rsidR="39C6B3F0" w:rsidP="3098EA6A" w:rsidRDefault="39C6B3F0" w14:paraId="1D147C6F" w14:textId="58D657EC">
      <w:pPr>
        <w:pStyle w:val="Normal"/>
        <w:ind w:left="0"/>
      </w:pPr>
      <w:r w:rsidR="39C6B3F0">
        <w:rPr/>
        <w:t xml:space="preserve"> </w:t>
      </w:r>
    </w:p>
    <w:p w:rsidR="3098EA6A" w:rsidP="3098EA6A" w:rsidRDefault="3098EA6A" w14:paraId="6F417BEA" w14:textId="0E59CD39">
      <w:pPr>
        <w:pStyle w:val="Normal"/>
        <w:ind w:left="0"/>
      </w:pPr>
    </w:p>
    <w:p w:rsidR="114E0E41" w:rsidP="3098EA6A" w:rsidRDefault="114E0E41" w14:paraId="5B5D4202" w14:textId="349DBACA">
      <w:pPr>
        <w:pStyle w:val="Heading2"/>
      </w:pPr>
      <w:bookmarkStart w:name="_Toc19704709" w:id="5970277"/>
      <w:r w:rsidR="114E0E41">
        <w:rPr/>
        <w:t>3</w:t>
      </w:r>
      <w:r w:rsidR="39C6B3F0">
        <w:rPr/>
        <w:t>.</w:t>
      </w:r>
      <w:r w:rsidR="114E0E41">
        <w:rPr/>
        <w:t>2</w:t>
      </w:r>
      <w:r w:rsidR="39C6B3F0">
        <w:rPr/>
        <w:t xml:space="preserve"> Улучшение пользовательского опыта (UI/UX):</w:t>
      </w:r>
      <w:bookmarkEnd w:id="5970277"/>
    </w:p>
    <w:p w:rsidR="39C6B3F0" w:rsidP="3098EA6A" w:rsidRDefault="39C6B3F0" w14:paraId="6AD7363E" w14:textId="1B561C5B">
      <w:pPr>
        <w:pStyle w:val="ListParagraph"/>
        <w:numPr>
          <w:ilvl w:val="0"/>
          <w:numId w:val="7"/>
        </w:numPr>
        <w:ind w:left="360"/>
        <w:rPr/>
      </w:pPr>
      <w:r w:rsidR="39C6B3F0">
        <w:rPr/>
        <w:t>Кастомизация интерфейса: Каждый человек уникален, и его рабочее или коммуникационное пространство должно иметь возможность подстраиваться под его личные предпочтения. Именно поэтому в будущих версиях мессенджера планируется внедрение гибкой системы настройки внешнего вида, которая будет включать в себя возможность смены темы оформления со стандартной светлой на более комфортную для глаз в условиях низкой освещенности темную тему, а также возможность выбора языка интерфейса из нескольких предложенных вариантов.</w:t>
      </w:r>
    </w:p>
    <w:p w:rsidR="39C6B3F0" w:rsidP="3098EA6A" w:rsidRDefault="39C6B3F0" w14:paraId="63EF0480" w14:textId="5BA79F8E">
      <w:pPr>
        <w:pStyle w:val="ListParagraph"/>
        <w:numPr>
          <w:ilvl w:val="0"/>
          <w:numId w:val="7"/>
        </w:numPr>
        <w:ind w:left="360"/>
        <w:rPr/>
      </w:pPr>
      <w:r w:rsidR="39C6B3F0">
        <w:rPr/>
        <w:t>Интеллектуальная обработка текста: В целях повышения общей грамотности и культуры общения в сети, планируется разработка и интеграция легковесного модуля автоматической коррекции набираемых сообщений. Данный модуль будет в фоновом режиме анализировать текст на предмет наличия очевидных грамматических и орфографических ошибок и предлагать пользователю исправленный вариант еще до того, как сообщение будет отправлено адресату.</w:t>
      </w:r>
    </w:p>
    <w:p w:rsidR="39C6B3F0" w:rsidP="3098EA6A" w:rsidRDefault="39C6B3F0" w14:paraId="172E4BDA" w14:textId="379B6C83">
      <w:pPr>
        <w:pStyle w:val="Normal"/>
        <w:ind w:left="0"/>
      </w:pPr>
      <w:r w:rsidR="39C6B3F0">
        <w:rPr/>
        <w:t xml:space="preserve"> </w:t>
      </w:r>
    </w:p>
    <w:p w:rsidR="39C6B3F0" w:rsidP="3098EA6A" w:rsidRDefault="39C6B3F0" w14:paraId="100388D7" w14:textId="3D99138B">
      <w:pPr>
        <w:pStyle w:val="Heading2"/>
      </w:pPr>
      <w:bookmarkStart w:name="_Toc1847855650" w:id="1497677801"/>
      <w:r w:rsidR="39C6B3F0">
        <w:rPr/>
        <w:t>3.</w:t>
      </w:r>
      <w:r w:rsidR="71A40000">
        <w:rPr/>
        <w:t>3</w:t>
      </w:r>
      <w:r w:rsidR="39C6B3F0">
        <w:rPr/>
        <w:t xml:space="preserve"> Масштабирование и монетизация:</w:t>
      </w:r>
      <w:bookmarkEnd w:id="1497677801"/>
    </w:p>
    <w:p w:rsidR="39C6B3F0" w:rsidP="3098EA6A" w:rsidRDefault="39C6B3F0" w14:paraId="1C61228D" w14:textId="310E1F89">
      <w:pPr>
        <w:pStyle w:val="ListParagraph"/>
        <w:numPr>
          <w:ilvl w:val="0"/>
          <w:numId w:val="8"/>
        </w:numPr>
        <w:ind w:left="360"/>
        <w:rPr/>
      </w:pPr>
      <w:r w:rsidR="39C6B3F0">
        <w:rPr/>
        <w:t>Кроссплатформенность</w:t>
      </w:r>
      <w:r w:rsidR="39C6B3F0">
        <w:rPr/>
        <w:t>: Для</w:t>
      </w:r>
      <w:r w:rsidR="39C6B3F0">
        <w:rPr/>
        <w:t xml:space="preserve"> обеспечения максимального охвата аудитории и удобства доступа к сервису с любых устройств, ключевой задачей на перспективу является создание нативных мобильных приложений для двух основных операционных систем на рынке, используя в качестве прочной и проверенной основы уже готовую и отлаженную веб-версию мессенджера и предоставляемое ею API.</w:t>
      </w:r>
    </w:p>
    <w:p w:rsidR="39C6B3F0" w:rsidP="3098EA6A" w:rsidRDefault="39C6B3F0" w14:paraId="4C0B1279" w14:textId="0090321C">
      <w:pPr>
        <w:pStyle w:val="ListParagraph"/>
        <w:numPr>
          <w:ilvl w:val="0"/>
          <w:numId w:val="8"/>
        </w:numPr>
        <w:ind w:left="360"/>
        <w:rPr/>
      </w:pPr>
      <w:r w:rsidR="39C6B3F0">
        <w:rPr/>
        <w:t>Увеличение производительности: Работа над оптимизацией не прекращается ни на минуту. Постоянное профилирование кода, оптимизация запросов к базе данных и рефакторинг наиболее медленных участков программы позволят со временем значительно увеличить лимиты хранения истории сообщений на один отдельно взятый чат, поднимая планку выше изначально установленного порога в полторы тысячи сообщений.</w:t>
      </w:r>
    </w:p>
    <w:p w:rsidR="39C6B3F0" w:rsidP="3098EA6A" w:rsidRDefault="39C6B3F0" w14:paraId="5F45F67F" w14:textId="5CCB0AD5">
      <w:pPr>
        <w:pStyle w:val="ListParagraph"/>
        <w:numPr>
          <w:ilvl w:val="0"/>
          <w:numId w:val="8"/>
        </w:numPr>
        <w:ind w:left="360"/>
        <w:rPr/>
      </w:pPr>
      <w:r w:rsidR="39C6B3F0">
        <w:rPr/>
        <w:t>Внутренняя экономика</w:t>
      </w:r>
      <w:r w:rsidR="39C6B3F0">
        <w:rPr/>
        <w:t>: Для</w:t>
      </w:r>
      <w:r w:rsidR="39C6B3F0">
        <w:rPr/>
        <w:t xml:space="preserve"> обеспечения устойчивого развития проекта и покрытия расходов на серверную инфраструктуру, рассматривается возможность аккуратного и ненавязчивого внедрения элементов внутренней экономики. Это может быть как условная внутренняя валюта, зарабатываемая за активность, так и классическая система платных подписок, предоставляющая пользователям доступ к расширенному и эксклюзивному функционалу, например, к значительно увеличенному объему облачного дискового пространства для хранения пересылаемых файлов.</w:t>
      </w:r>
    </w:p>
    <w:p w:rsidR="39C6B3F0" w:rsidP="3098EA6A" w:rsidRDefault="39C6B3F0" w14:paraId="3774555E" w14:textId="3AD857BB">
      <w:pPr>
        <w:pStyle w:val="ListParagraph"/>
        <w:numPr>
          <w:ilvl w:val="0"/>
          <w:numId w:val="8"/>
        </w:numPr>
        <w:ind w:left="360"/>
        <w:rPr/>
      </w:pPr>
      <w:r w:rsidR="39C6B3F0">
        <w:rPr/>
        <w:t>Маркетплейс: В более отдаленной и амбициозной перспективе рассматривается возможность реализации внутри мессенджера специализированного раздела с объявлениями, где пользователи могли бы размещать информацию о покупке или продаже различных товаров и вещей. Подобная трансформация позволила бы мессенджеру «</w:t>
      </w:r>
      <w:r w:rsidR="39C6B3F0">
        <w:rPr/>
        <w:t>Lew</w:t>
      </w:r>
      <w:r w:rsidR="39C6B3F0">
        <w:rPr/>
        <w:t>» перерасти из простого и утилитарного коммуникационного инструмента в полноценную и самодостаточную многофункциональную цифровую экосистему, объединяющую в себе как общение, так и элементы электронной коммерции.</w:t>
      </w:r>
    </w:p>
    <w:p w:rsidR="39C6B3F0" w:rsidP="3098EA6A" w:rsidRDefault="39C6B3F0" w14:paraId="2921C129" w14:textId="7783DB1F">
      <w:pPr>
        <w:pStyle w:val="Normal"/>
        <w:ind w:left="0"/>
      </w:pPr>
      <w:r w:rsidR="39C6B3F0">
        <w:rPr/>
        <w:t xml:space="preserve"> </w:t>
      </w:r>
    </w:p>
    <w:p w:rsidR="39C6B3F0" w:rsidP="3098EA6A" w:rsidRDefault="39C6B3F0" w14:paraId="4BCA7FA3" w14:textId="56ACDE31">
      <w:pPr>
        <w:pStyle w:val="Heading2"/>
      </w:pPr>
      <w:bookmarkStart w:name="_Toc765320325" w:id="1244822604"/>
      <w:r w:rsidR="39C6B3F0">
        <w:rPr/>
        <w:t>4. Техническая документация:</w:t>
      </w:r>
      <w:bookmarkEnd w:id="1244822604"/>
    </w:p>
    <w:p w:rsidR="39C6B3F0" w:rsidP="3098EA6A" w:rsidRDefault="39C6B3F0" w14:paraId="6014DF17" w14:textId="23ABD2C3">
      <w:pPr>
        <w:pStyle w:val="Normal"/>
        <w:ind w:left="0" w:firstLine="360"/>
      </w:pPr>
      <w:r w:rsidR="39C6B3F0">
        <w:rPr/>
        <w:t xml:space="preserve">Для </w:t>
      </w:r>
      <w:r w:rsidR="39C6B3F0">
        <w:rPr/>
        <w:t>того</w:t>
      </w:r>
      <w:r w:rsidR="39C6B3F0">
        <w:rPr/>
        <w:t xml:space="preserve"> чтобы обеспечить долгую и счастливую жизнь нашему программному продукту, а также для того, чтобы любой новый разработчик, который в будущем, возможно, присоединится к команде, мог быстро и безболезненно погрузиться в контекст и начать приносить пользу, будет подготовлен исчерпывающий и подробный README-файл. В этом документе будут скрупулезно, шаг за шагом, описаны все необходимые инструкции по первичной настройке окружения разработки, развертыванию готового приложения на удаленном сервере, а также будет составлена соответствующая всем современным стандартам внутренняя техническая документация, детально описывающая архитектуру кода, его ключевые классы и методы, для облегчения дальнейшей поддержки и сопровождения проекта силами команды разработки.</w:t>
      </w:r>
    </w:p>
    <w:sectPr>
      <w:pgSz w:w="11906" w:h="16838" w:orient="portrait"/>
      <w:pgMar w:top="1134" w:right="567" w:bottom="1134" w:left="1701" w:header="720" w:footer="720" w:gutter="0"/>
      <w:cols w:space="720"/>
      <w:docGrid w:linePitch="360"/>
      <w:titlePg w:val="1"/>
      <w:headerReference w:type="default" r:id="Raa9253a6d8264d25"/>
      <w:headerReference w:type="first" r:id="R7c3f47da77324215"/>
      <w:footerReference w:type="default" r:id="R3cbfece255584410"/>
      <w:footerReference w:type="first" r:id="Rf0c460cfccaa4a3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098EA6A" w:rsidTr="3098EA6A" w14:paraId="48BEBF72">
      <w:trPr>
        <w:trHeight w:val="300"/>
      </w:trPr>
      <w:tc>
        <w:tcPr>
          <w:tcW w:w="3210" w:type="dxa"/>
          <w:tcMar/>
        </w:tcPr>
        <w:p w:rsidR="3098EA6A" w:rsidP="3098EA6A" w:rsidRDefault="3098EA6A" w14:paraId="081E431E" w14:textId="2FC1B021">
          <w:pPr>
            <w:pStyle w:val="Header"/>
            <w:bidi w:val="0"/>
            <w:ind w:left="-115"/>
            <w:jc w:val="left"/>
          </w:pPr>
        </w:p>
      </w:tc>
      <w:tc>
        <w:tcPr>
          <w:tcW w:w="3210" w:type="dxa"/>
          <w:tcMar/>
        </w:tcPr>
        <w:p w:rsidR="3098EA6A" w:rsidP="3098EA6A" w:rsidRDefault="3098EA6A" w14:paraId="0BAA610E" w14:textId="6007ED35">
          <w:pPr>
            <w:pStyle w:val="Header"/>
            <w:bidi w:val="0"/>
            <w:jc w:val="center"/>
          </w:pPr>
          <w:r>
            <w:fldChar w:fldCharType="begin"/>
          </w:r>
          <w:r>
            <w:instrText xml:space="preserve">PAGE</w:instrText>
          </w:r>
          <w:r>
            <w:fldChar w:fldCharType="separate"/>
          </w:r>
          <w:r>
            <w:fldChar w:fldCharType="end"/>
          </w:r>
        </w:p>
      </w:tc>
      <w:tc>
        <w:tcPr>
          <w:tcW w:w="3210" w:type="dxa"/>
          <w:tcMar/>
        </w:tcPr>
        <w:p w:rsidR="3098EA6A" w:rsidP="3098EA6A" w:rsidRDefault="3098EA6A" w14:paraId="28CBFC0E" w14:textId="046EF94A">
          <w:pPr>
            <w:pStyle w:val="Header"/>
            <w:bidi w:val="0"/>
            <w:ind w:right="-115"/>
            <w:jc w:val="right"/>
          </w:pPr>
        </w:p>
      </w:tc>
    </w:tr>
  </w:tbl>
  <w:p w:rsidR="3098EA6A" w:rsidRDefault="3098EA6A" w14:paraId="468B2AE7" w14:textId="7728BB40"/>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098EA6A" w:rsidTr="3098EA6A" w14:paraId="583142DA">
      <w:trPr>
        <w:trHeight w:val="300"/>
      </w:trPr>
      <w:tc>
        <w:tcPr>
          <w:tcW w:w="3210" w:type="dxa"/>
          <w:tcMar/>
        </w:tcPr>
        <w:p w:rsidR="3098EA6A" w:rsidP="3098EA6A" w:rsidRDefault="3098EA6A" w14:paraId="5F310D08" w14:textId="6AEFC5B9">
          <w:pPr>
            <w:pStyle w:val="Header"/>
            <w:bidi w:val="0"/>
            <w:ind w:left="-115"/>
            <w:jc w:val="left"/>
          </w:pPr>
        </w:p>
      </w:tc>
      <w:tc>
        <w:tcPr>
          <w:tcW w:w="3210" w:type="dxa"/>
          <w:tcMar/>
        </w:tcPr>
        <w:p w:rsidR="3098EA6A" w:rsidP="3098EA6A" w:rsidRDefault="3098EA6A" w14:paraId="49CFB1C2" w14:textId="3D5BF595">
          <w:pPr>
            <w:pStyle w:val="Header"/>
            <w:bidi w:val="0"/>
            <w:jc w:val="center"/>
          </w:pPr>
        </w:p>
      </w:tc>
      <w:tc>
        <w:tcPr>
          <w:tcW w:w="3210" w:type="dxa"/>
          <w:tcMar/>
        </w:tcPr>
        <w:p w:rsidR="3098EA6A" w:rsidP="3098EA6A" w:rsidRDefault="3098EA6A" w14:paraId="73FECDA1" w14:textId="100315F3">
          <w:pPr>
            <w:pStyle w:val="Header"/>
            <w:bidi w:val="0"/>
            <w:ind w:right="-115"/>
            <w:jc w:val="right"/>
          </w:pPr>
        </w:p>
      </w:tc>
    </w:tr>
  </w:tbl>
  <w:p w:rsidR="3098EA6A" w:rsidP="3098EA6A" w:rsidRDefault="3098EA6A" w14:paraId="15C15A3B" w14:textId="50A3F81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098EA6A" w:rsidTr="3098EA6A" w14:paraId="127CED4A">
      <w:trPr>
        <w:trHeight w:val="300"/>
      </w:trPr>
      <w:tc>
        <w:tcPr>
          <w:tcW w:w="3210" w:type="dxa"/>
          <w:tcMar/>
        </w:tcPr>
        <w:p w:rsidR="3098EA6A" w:rsidP="3098EA6A" w:rsidRDefault="3098EA6A" w14:paraId="6513484C" w14:textId="4E28BDE9">
          <w:pPr>
            <w:pStyle w:val="Header"/>
            <w:bidi w:val="0"/>
            <w:ind w:left="-115"/>
            <w:jc w:val="left"/>
          </w:pPr>
        </w:p>
      </w:tc>
      <w:tc>
        <w:tcPr>
          <w:tcW w:w="3210" w:type="dxa"/>
          <w:tcMar/>
        </w:tcPr>
        <w:p w:rsidR="3098EA6A" w:rsidP="3098EA6A" w:rsidRDefault="3098EA6A" w14:paraId="3595A67F" w14:textId="0D123ABD">
          <w:pPr>
            <w:pStyle w:val="Header"/>
            <w:bidi w:val="0"/>
            <w:jc w:val="center"/>
          </w:pPr>
        </w:p>
      </w:tc>
      <w:tc>
        <w:tcPr>
          <w:tcW w:w="3210" w:type="dxa"/>
          <w:tcMar/>
        </w:tcPr>
        <w:p w:rsidR="3098EA6A" w:rsidP="3098EA6A" w:rsidRDefault="3098EA6A" w14:paraId="375945FA" w14:textId="225CD3D5">
          <w:pPr>
            <w:pStyle w:val="Header"/>
            <w:bidi w:val="0"/>
            <w:ind w:right="-115"/>
            <w:jc w:val="right"/>
          </w:pPr>
        </w:p>
      </w:tc>
    </w:tr>
  </w:tbl>
  <w:p w:rsidR="3098EA6A" w:rsidP="3098EA6A" w:rsidRDefault="3098EA6A" w14:paraId="5692759C" w14:textId="2BCD6C42">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098EA6A" w:rsidTr="3098EA6A" w14:paraId="14072018">
      <w:trPr>
        <w:trHeight w:val="300"/>
      </w:trPr>
      <w:tc>
        <w:tcPr>
          <w:tcW w:w="3210" w:type="dxa"/>
          <w:tcMar/>
        </w:tcPr>
        <w:p w:rsidR="3098EA6A" w:rsidP="3098EA6A" w:rsidRDefault="3098EA6A" w14:paraId="3159B634" w14:textId="19409907">
          <w:pPr>
            <w:pStyle w:val="Header"/>
            <w:bidi w:val="0"/>
            <w:ind w:left="-115"/>
            <w:jc w:val="left"/>
          </w:pPr>
        </w:p>
      </w:tc>
      <w:tc>
        <w:tcPr>
          <w:tcW w:w="3210" w:type="dxa"/>
          <w:tcMar/>
        </w:tcPr>
        <w:p w:rsidR="3098EA6A" w:rsidP="3098EA6A" w:rsidRDefault="3098EA6A" w14:paraId="2554696B" w14:textId="6BDB80B1">
          <w:pPr>
            <w:pStyle w:val="Header"/>
            <w:bidi w:val="0"/>
            <w:jc w:val="center"/>
          </w:pPr>
        </w:p>
      </w:tc>
      <w:tc>
        <w:tcPr>
          <w:tcW w:w="3210" w:type="dxa"/>
          <w:tcMar/>
        </w:tcPr>
        <w:p w:rsidR="3098EA6A" w:rsidP="3098EA6A" w:rsidRDefault="3098EA6A" w14:paraId="6C0E464A" w14:textId="186686C2">
          <w:pPr>
            <w:pStyle w:val="Header"/>
            <w:bidi w:val="0"/>
            <w:ind w:right="-115"/>
            <w:jc w:val="right"/>
          </w:pPr>
        </w:p>
      </w:tc>
    </w:tr>
  </w:tbl>
  <w:p w:rsidR="3098EA6A" w:rsidP="3098EA6A" w:rsidRDefault="3098EA6A" w14:paraId="2EEF72BB" w14:textId="0DF2A170">
    <w:pPr>
      <w:pStyle w:val="Header"/>
      <w:bidi w:val="0"/>
    </w:pPr>
  </w:p>
</w:hdr>
</file>

<file path=word/numbering.xml><?xml version="1.0" encoding="utf-8"?>
<w:numbering xmlns:w="http://schemas.openxmlformats.org/wordprocessingml/2006/main">
  <w:abstractNum xmlns:w="http://schemas.openxmlformats.org/wordprocessingml/2006/main" w:abstractNumId="8">
    <w:nsid w:val="3aa58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9ca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ffd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b45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e70a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e631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3dd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322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3E01E6"/>
    <w:rsid w:val="0231C4C8"/>
    <w:rsid w:val="03D595C7"/>
    <w:rsid w:val="0BDF0072"/>
    <w:rsid w:val="0C8A0195"/>
    <w:rsid w:val="0DBB00F0"/>
    <w:rsid w:val="0E5973A5"/>
    <w:rsid w:val="11499950"/>
    <w:rsid w:val="114E0E41"/>
    <w:rsid w:val="12A9981A"/>
    <w:rsid w:val="1488B644"/>
    <w:rsid w:val="14F5ECAA"/>
    <w:rsid w:val="1581BD57"/>
    <w:rsid w:val="16C91799"/>
    <w:rsid w:val="17F054D2"/>
    <w:rsid w:val="1A6C60E9"/>
    <w:rsid w:val="1BB5E353"/>
    <w:rsid w:val="1EC80899"/>
    <w:rsid w:val="2441409C"/>
    <w:rsid w:val="2855A2D7"/>
    <w:rsid w:val="29309BE9"/>
    <w:rsid w:val="2ABFECAD"/>
    <w:rsid w:val="2EC46F07"/>
    <w:rsid w:val="3098EA6A"/>
    <w:rsid w:val="30A8CE9D"/>
    <w:rsid w:val="385DFE2B"/>
    <w:rsid w:val="39C6B3F0"/>
    <w:rsid w:val="39E7C2D5"/>
    <w:rsid w:val="3F14F329"/>
    <w:rsid w:val="3FB921D1"/>
    <w:rsid w:val="418D55AD"/>
    <w:rsid w:val="42D16893"/>
    <w:rsid w:val="453E01E6"/>
    <w:rsid w:val="48776110"/>
    <w:rsid w:val="4A34BAFA"/>
    <w:rsid w:val="4CA2CB27"/>
    <w:rsid w:val="50690FA7"/>
    <w:rsid w:val="510D423E"/>
    <w:rsid w:val="52068327"/>
    <w:rsid w:val="521DB3A9"/>
    <w:rsid w:val="52403FA3"/>
    <w:rsid w:val="52741767"/>
    <w:rsid w:val="545DB48F"/>
    <w:rsid w:val="5863E988"/>
    <w:rsid w:val="59684B17"/>
    <w:rsid w:val="59EFE2D9"/>
    <w:rsid w:val="5B05BD9C"/>
    <w:rsid w:val="5F5846DC"/>
    <w:rsid w:val="5F7E5A5F"/>
    <w:rsid w:val="601C34E8"/>
    <w:rsid w:val="60D06103"/>
    <w:rsid w:val="63C92670"/>
    <w:rsid w:val="651D15E2"/>
    <w:rsid w:val="65550714"/>
    <w:rsid w:val="655CA8B3"/>
    <w:rsid w:val="675AD61B"/>
    <w:rsid w:val="69E82284"/>
    <w:rsid w:val="6A50712C"/>
    <w:rsid w:val="6A772559"/>
    <w:rsid w:val="6C47B47D"/>
    <w:rsid w:val="6DB6C007"/>
    <w:rsid w:val="6FBB5177"/>
    <w:rsid w:val="7092FB23"/>
    <w:rsid w:val="7131EDFE"/>
    <w:rsid w:val="71A40000"/>
    <w:rsid w:val="71A53B11"/>
    <w:rsid w:val="73C691E9"/>
    <w:rsid w:val="73CE882A"/>
    <w:rsid w:val="750E4503"/>
    <w:rsid w:val="756811DB"/>
    <w:rsid w:val="7635BE5F"/>
    <w:rsid w:val="76A6FD59"/>
    <w:rsid w:val="7739B399"/>
    <w:rsid w:val="78524C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01E6"/>
  <w15:chartTrackingRefBased/>
  <w15:docId w15:val="{D3D96BC8-4F6B-43F2-AAB9-056411596E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3098EA6A"/>
    <w:rPr>
      <w:rFonts w:ascii="Times New Roman" w:hAnsi="Times New Roman" w:eastAsia="Times New Roman" w:cs="Times New Roman"/>
      <w:sz w:val="28"/>
      <w:szCs w:val="28"/>
    </w:rPr>
    <w:pPr>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098EA6A"/>
    <w:rPr>
      <w:b w:val="1"/>
      <w:bCs w:val="1"/>
      <w:color w:val="auto"/>
    </w:rPr>
    <w:pPr>
      <w:keepNext w:val="1"/>
      <w:keepLines w:val="1"/>
      <w:spacing w:before="360" w:after="80"/>
      <w:jc w:val="center"/>
      <w:outlineLvl w:val="0"/>
    </w:pPr>
  </w:style>
  <w:style w:type="paragraph" w:styleId="Standard" w:customStyle="true">
    <w:uiPriority w:val="1"/>
    <w:name w:val="Standard"/>
    <w:basedOn w:val="Normal"/>
    <w:rsid w:val="3098EA6A"/>
    <w:rPr>
      <w:rFonts w:ascii="Liberation Serif" w:hAnsi="Liberation Serif" w:eastAsia="" w:cs="Noto Sans Devanagari" w:asciiTheme="minorAscii" w:hAnsiTheme="minorAscii" w:eastAsiaTheme="minorEastAsia" w:cstheme="minorBidi"/>
      <w:sz w:val="24"/>
      <w:szCs w:val="24"/>
      <w:lang w:eastAsia="zh-CN" w:bidi="hi-IN"/>
    </w:rPr>
    <w:pPr>
      <w:spacing w:after="0" w:line="240" w:lineRule="auto"/>
    </w:pPr>
  </w:style>
  <w:style w:type="paragraph" w:styleId="Header">
    <w:uiPriority w:val="99"/>
    <w:name w:val="header"/>
    <w:basedOn w:val="Normal"/>
    <w:unhideWhenUsed/>
    <w:rsid w:val="3098EA6A"/>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3098EA6A"/>
    <w:rPr>
      <w:color w:val="467886"/>
      <w:u w:val="single"/>
    </w:rPr>
  </w:style>
  <w:style w:type="paragraph" w:styleId="Footer">
    <w:uiPriority w:val="99"/>
    <w:name w:val="footer"/>
    <w:basedOn w:val="Normal"/>
    <w:unhideWhenUsed/>
    <w:rsid w:val="3098EA6A"/>
    <w:pPr>
      <w:tabs>
        <w:tab w:val="center" w:leader="none" w:pos="4680"/>
        <w:tab w:val="right" w:leader="none" w:pos="9360"/>
      </w:tabs>
      <w:spacing w:after="0" w:line="240" w:lineRule="auto"/>
    </w:pPr>
  </w:style>
  <w:style w:type="paragraph" w:styleId="TOC1">
    <w:uiPriority w:val="39"/>
    <w:name w:val="toc 1"/>
    <w:basedOn w:val="Normal"/>
    <w:next w:val="Normal"/>
    <w:unhideWhenUsed/>
    <w:rsid w:val="3098EA6A"/>
    <w:pPr>
      <w:spacing w:after="100"/>
    </w:pPr>
  </w:style>
  <w:style w:type="paragraph" w:styleId="Стиль1" w:customStyle="true">
    <w:uiPriority w:val="1"/>
    <w:name w:val="Стиль1"/>
    <w:basedOn w:val="Normal"/>
    <w:link w:val="Стиль1Char"/>
    <w:qFormat/>
    <w:rsid w:val="3098EA6A"/>
    <w:rPr>
      <w:b w:val="1"/>
      <w:bCs w:val="1"/>
    </w:rPr>
    <w:pPr>
      <w:jc w:val="center"/>
    </w:pPr>
  </w:style>
  <w:style w:type="character" w:styleId="Стиль1Char" w:customStyle="true">
    <w:name w:val="Стиль1 Char"/>
    <w:basedOn w:val="DefaultParagraphFont"/>
    <w:link w:val="Стиль1"/>
    <w:rsid w:val="3098EA6A"/>
    <w:rPr>
      <w:rFonts w:ascii="Times New Roman" w:hAnsi="Times New Roman" w:eastAsia="Times New Roman" w:cs="Times New Roman"/>
      <w:b w:val="1"/>
      <w:bCs w:val="1"/>
      <w:sz w:val="28"/>
      <w:szCs w:val="28"/>
    </w:rPr>
  </w:style>
  <w:style w:type="paragraph" w:styleId="Названиетитульника" w:customStyle="true">
    <w:uiPriority w:val="1"/>
    <w:name w:val="Название титульника"/>
    <w:basedOn w:val="Normal"/>
    <w:link w:val="НазваниетитульникаChar"/>
    <w:qFormat/>
    <w:rsid w:val="3098EA6A"/>
    <w:rPr>
      <w:b w:val="1"/>
      <w:bCs w:val="1"/>
    </w:rPr>
    <w:pPr>
      <w:jc w:val="center"/>
    </w:pPr>
  </w:style>
  <w:style w:type="character" w:styleId="НазваниетитульникаChar" w:customStyle="true">
    <w:name w:val="Название титульника Char"/>
    <w:basedOn w:val="DefaultParagraphFont"/>
    <w:link w:val="Названиетитульника"/>
    <w:rsid w:val="3098EA6A"/>
    <w:rPr>
      <w:rFonts w:ascii="Times New Roman" w:hAnsi="Times New Roman" w:eastAsia="Times New Roman" w:cs="Times New Roman"/>
      <w:b w:val="1"/>
      <w:bCs w:val="1"/>
      <w:sz w:val="28"/>
      <w:szCs w:val="28"/>
    </w:rPr>
  </w:style>
  <w:style w:type="paragraph" w:styleId="Heading2">
    <w:uiPriority w:val="9"/>
    <w:name w:val="heading 2"/>
    <w:basedOn w:val="Normal"/>
    <w:next w:val="Normal"/>
    <w:unhideWhenUsed/>
    <w:qFormat/>
    <w:rsid w:val="3098EA6A"/>
    <w:rPr>
      <w:b w:val="1"/>
      <w:bCs w:val="1"/>
    </w:rPr>
    <w:pPr>
      <w:jc w:val="center"/>
    </w:pPr>
  </w:style>
  <w:style w:type="paragraph" w:styleId="ListParagraph">
    <w:uiPriority w:val="34"/>
    <w:name w:val="List Paragraph"/>
    <w:basedOn w:val="Normal"/>
    <w:qFormat/>
    <w:rsid w:val="3098EA6A"/>
    <w:pPr>
      <w:spacing/>
      <w:ind w:left="720"/>
      <w:contextualSpacing/>
    </w:pPr>
  </w:style>
  <w:style w:type="paragraph" w:styleId="TOC2">
    <w:uiPriority w:val="39"/>
    <w:name w:val="toc 2"/>
    <w:basedOn w:val="Normal"/>
    <w:next w:val="Normal"/>
    <w:unhideWhenUsed/>
    <w:rsid w:val="3098EA6A"/>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a9253a6d8264d25" /><Relationship Type="http://schemas.openxmlformats.org/officeDocument/2006/relationships/header" Target="header2.xml" Id="R7c3f47da77324215" /><Relationship Type="http://schemas.openxmlformats.org/officeDocument/2006/relationships/footer" Target="footer.xml" Id="R3cbfece255584410" /><Relationship Type="http://schemas.openxmlformats.org/officeDocument/2006/relationships/footer" Target="footer2.xml" Id="Rf0c460cfccaa4a36" /><Relationship Type="http://schemas.openxmlformats.org/officeDocument/2006/relationships/numbering" Target="numbering.xml" Id="Rff4bcb803b104a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2026-04-20T19:32:56.8153971Z</dcterms:created>
  <dcterms:modified xsi:type="dcterms:W3CDTF">2026-04-20T21:17:35.7970236Z</dcterms:modified>
  <dc:creator>Александр Горобчук</dc:creator>
  <lastModifiedBy>Александр Горобчук</lastModifiedBy>
</coreProperties>
</file>