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Documentación DGAC — AOCR</w:t>
      </w:r>
    </w:p>
    <w:p>
      <w:pPr>
        <w:pStyle w:val="Heading1"/>
        <w:spacing w:lineRule="auto"/>
      </w:pPr>
      <w:r>
        <w:rPr/>
        <w:t xml:space="preserve">Pendientes publicación AOCR</w:t>
      </w:r>
      <w:r>
        <w:rPr/>
        <w:br w:type="textWrapping"/>
      </w:r>
      <w:r>
        <w:rPr>
          <w:sz w:val="10"/>
        </w:rPr>
        <w:t xml:space="preserve">Todo lo que falta — consolidado</w:t>
      </w:r>
    </w:p>
    <w:p>
      <w:pPr>
        <w:spacing w:lineRule="auto"/>
      </w:pPr>
      <w:r>
        <w:rPr/>
        <w:t xml:space="preserve">Bloqueantes, Gates A–E, infraestructura, checklist prod, deuda técnica y plan 4 semanas.</w:t>
      </w:r>
    </w:p>
    <w:p>
      <w:pPr>
        <w:spacing w:lineRule="auto"/>
      </w:pPr>
      <w:r>
        <w:rPr/>
        <w:t xml:space="preserve">Versión 2026-06-11 · Fuente: docs/PENDIENTES_PUBLICACION_AOCR.md</w:t>
      </w:r>
    </w:p>
    <w:p>
      <w:pPr>
        <w:spacing w:lineRule="auto"/>
      </w:pPr>
      <w:r>
        <w:rPr>
          <w:b/>
        </w:rPr>
        <w:t xml:space="preserve">Exportación:</w:t>
      </w:r>
    </w:p>
    <w:p>
      <w:pPr>
        <w:spacing w:lineRule="auto"/>
      </w:pPr>
      <w:r>
        <w:rPr/>
        <w:t xml:space="preserve"> PDF → </w:t>
      </w:r>
    </w:p>
    <w:p>
      <w:pPr>
        <w:spacing w:lineRule="auto"/>
      </w:pPr>
      <w:r>
        <w:rPr>
          <w:highlight w:val="lightGray"/>
        </w:rPr>
        <w:t xml:space="preserve">docs/export/PENDIENTES_PUBLICACION_AOCR.pdf</w:t>
      </w:r>
    </w:p>
    <w:p>
      <w:pPr>
        <w:spacing w:lineRule="auto"/>
      </w:pPr>
      <w:r>
        <w:rPr/>
        <w:t xml:space="preserve"> · Editable Word → </w:t>
      </w:r>
    </w:p>
    <w:p>
      <w:pPr>
        <w:spacing w:lineRule="auto"/>
      </w:pPr>
      <w:r>
        <w:rPr>
          <w:highlight w:val="lightGray"/>
        </w:rPr>
        <w:t xml:space="preserve">docs/export/editable/PENDIENTES_PUBLICACION_AOCR.docx</w:t>
      </w:r>
    </w:p>
    <w:p>
      <w:pPr>
        <w:spacing w:lineRule="auto"/>
      </w:pPr>
      <w:r>
        <w:rPr/>
        <w:t xml:space="preserve"> · Markdown → </w:t>
      </w:r>
    </w:p>
    <w:p>
      <w:pPr>
        <w:spacing w:lineRule="auto"/>
      </w:pPr>
      <w:r>
        <w:rPr>
          <w:highlight w:val="lightGray"/>
        </w:rPr>
        <w:t xml:space="preserve">docs/export/editable/PENDIENTES_PUBLICACION_AOCR.md</w:t>
      </w:r>
    </w:p>
    <w:p>
      <w:pPr>
        <w:pStyle w:val="Heading1"/>
        <w:spacing w:lineRule="auto"/>
      </w:pPr>
      <w:r>
        <w:rPr/>
        <w:t xml:space="preserve">Pendientes para publicación oficial — Sistema AOCR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2026-06-11</w:t>
      </w:r>
      <w:r>
        <w:rPr/>
        <w:br w:type="textWrapping"/>
      </w:r>
      <w:r>
        <w:rPr>
          <w:b/>
        </w:rPr>
        <w:t xml:space="preserve">Entorno piloto:</w:t>
      </w:r>
      <w:r>
        <w:rPr/>
        <w:t xml:space="preserve"> </w:t>
      </w:r>
      <w:r>
        <w:rPr/>
        <w:t xml:space="preserve">C:\AOCR\publicacion1</w:t>
      </w:r>
      <w:r>
        <w:rPr/>
        <w:t xml:space="preserve"> · DLLs </w:t>
      </w:r>
      <w:r>
        <w:rPr>
          <w:b/>
        </w:rPr>
        <w:t xml:space="preserve">11-jun-2026</w:t>
      </w:r>
      <w:r>
        <w:rPr/>
        <w:br w:type="textWrapping"/>
      </w:r>
      <w:r>
        <w:rPr>
          <w:b/>
        </w:rPr>
        <w:t xml:space="preserve">Caso de prueba:</w:t>
      </w:r>
      <w:r>
        <w:rPr/>
        <w:t xml:space="preserve"> solicitud </w:t>
      </w:r>
      <w:r>
        <w:rPr>
          <w:b/>
        </w:rPr>
        <w:t xml:space="preserve">#12</w:t>
      </w:r>
      <w:r>
        <w:rPr/>
        <w:t xml:space="preserve"> (</w:t>
      </w:r>
      <w:r>
        <w:rPr/>
        <w:t xml:space="preserve">DGAC-GOP-2026-AOCR012</w:t>
      </w:r>
      <w:r>
        <w:rPr/>
        <w:t xml:space="preserve">), inspección </w:t>
      </w:r>
      <w:r>
        <w:rPr>
          <w:b/>
        </w:rPr>
        <w:t xml:space="preserve">#11</w:t>
      </w:r>
      <w:r>
        <w:rPr/>
        <w:t xml:space="preserve">, inspector </w:t>
      </w:r>
      <w:r>
        <w:rPr>
          <w:b/>
        </w:rPr>
        <w:t xml:space="preserve">id 43</w:t>
      </w:r>
    </w:p>
    <w:p>
      <w:pPr>
        <w:pStyle w:val="Heading2"/>
        <w:spacing w:lineRule="auto"/>
      </w:pPr>
      <w:r>
        <w:rPr/>
        <w:t xml:space="preserve">Resumen ejecutivo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Pregunta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Respuesta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¿Código del flujo emisión implementado?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  <w:p>
            <w:pPr>
              <w:spacing w:lineRule="auto"/>
            </w:pPr>
            <w:r>
              <w:rPr/>
              <w:t xml:space="preserve"> (~85%) — fixes recientes desplegados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¿Probado E2E hasta AOCR emitido?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  <w:p>
            <w:pPr>
              <w:spacing w:lineRule="auto"/>
            </w:pPr>
            <w:r>
              <w:rPr/>
              <w:t xml:space="preserve"> — cadena COO→INS→DIR incompleta en #12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¿Listo para producción institucional?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  <w:p>
            <w:pPr>
              <w:spacing w:lineRule="auto"/>
            </w:pPr>
            <w:r>
              <w:rPr/>
              <w:t xml:space="preserve"> — faltan Gates A–E + checklist prod + infra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¿Listo para piloto QA interno?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  <w:p>
            <w:pPr>
              <w:spacing w:lineRule="auto"/>
            </w:pPr>
            <w:r>
              <w:rPr/>
              <w:t xml:space="preserve">, tras reciclar IIS y ejecutar Gate 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Regla de cierre del proyecto:</w:t>
      </w:r>
      <w:r>
        <w:rPr/>
        <w:t xml:space="preserve"> 100% = Niveles </w:t>
      </w:r>
      <w:r>
        <w:rPr>
          <w:b/>
        </w:rPr>
        <w:t xml:space="preserve">A + B + C + D + E</w:t>
      </w:r>
      <w:r>
        <w:rPr/>
        <w:t xml:space="preserve"> + dependencias externas + </w:t>
      </w:r>
      <w:r>
        <w:rPr/>
        <w:t xml:space="preserve">CHECKLIST_PRODUCCION.md</w:t>
      </w:r>
      <w:r>
        <w:rPr/>
        <w:t xml:space="preserve"> firmado.</w:t>
      </w:r>
    </w:p>
    <w:p>
      <w:pPr>
        <w:spacing w:lineRule="auto"/>
      </w:pPr>
      <w:r>
        <w:rPr>
          <w:b/>
        </w:rPr>
        <w:t xml:space="preserve">Duración orientativa para cierre:</w:t>
      </w:r>
      <w:r>
        <w:rPr/>
        <w:t xml:space="preserve"> 10–15 días hábiles.</w:t>
      </w:r>
    </w:p>
    <w:p>
      <w:pPr>
        <w:pStyle w:val="Heading2"/>
        <w:spacing w:lineRule="auto"/>
      </w:pPr>
      <w:r>
        <w:rPr/>
        <w:t xml:space="preserve">Estado por área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Área</w:t>
            </w:r>
          </w:p>
        </w:tc>
        <w:tc>
          <w:tcPr/>
          <w:p>
            <w:pPr>
              <w:spacing w:lineRule="auto"/>
            </w:pPr>
            <w:r>
              <w:rPr/>
              <w:t xml:space="preserve">% estimado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Bloquea go-live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Código flujo emisión (tipo 1/2)</w:t>
            </w:r>
          </w:p>
        </w:tc>
        <w:tc>
          <w:tcPr/>
          <w:p>
            <w:pPr>
              <w:spacing w:lineRule="auto"/>
            </w:pPr>
            <w:r>
              <w:rPr/>
              <w:t xml:space="preserve">85%</w:t>
            </w:r>
          </w:p>
        </w:tc>
        <w:tc>
          <w:tcPr/>
          <w:p>
            <w:pPr>
              <w:spacing w:lineRule="auto"/>
            </w:pPr>
            <w:r>
              <w:rPr/>
              <w:t xml:space="preserve">Parcial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Prueba E2E #12 → AOCR RT</w:t>
            </w:r>
          </w:p>
        </w:tc>
        <w:tc>
          <w:tcPr/>
          <w:p>
            <w:pPr>
              <w:spacing w:lineRule="auto"/>
            </w:pPr>
            <w:r>
              <w:rPr/>
              <w:t xml:space="preserve">40%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Modificación tipo 3 (C/D)</w:t>
            </w:r>
          </w:p>
        </w:tc>
        <w:tc>
          <w:tcPr/>
          <w:p>
            <w:pPr>
              <w:spacing w:lineRule="auto"/>
            </w:pPr>
            <w:r>
              <w:rPr/>
              <w:t xml:space="preserve">Código OK · prueba ☐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Rama NC / informe insatisfactorio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20%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Endurecimiento plataforma (Nivel E)</w:t>
            </w:r>
          </w:p>
        </w:tc>
        <w:tc>
          <w:tcPr/>
          <w:p>
            <w:pPr>
              <w:spacing w:lineRule="auto"/>
            </w:pPr>
            <w:r>
              <w:rPr/>
              <w:t xml:space="preserve">35%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Documentación escrita</w:t>
            </w:r>
          </w:p>
        </w:tc>
        <w:tc>
          <w:tcPr/>
          <w:p>
            <w:pPr>
              <w:spacing w:lineRule="auto"/>
            </w:pPr>
            <w:r>
              <w:rPr/>
              <w:t xml:space="preserve">90%</w:t>
            </w:r>
          </w:p>
        </w:tc>
        <w:tc>
          <w:tcPr/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Capturas PNG (42)</w:t>
            </w:r>
          </w:p>
        </w:tc>
        <w:tc>
          <w:tcPr/>
          <w:p>
            <w:pPr>
              <w:spacing w:lineRule="auto"/>
            </w:pPr>
            <w:r>
              <w:rPr/>
              <w:t xml:space="preserve">0%</w:t>
            </w:r>
          </w:p>
        </w:tc>
        <w:tc>
          <w:tcPr/>
          <w:p>
            <w:pPr>
              <w:spacing w:lineRule="auto"/>
            </w:pPr>
            <w:r>
              <w:rPr/>
              <w:t xml:space="preserve">No (entrega usuario)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Checklist producción (116 ítems)</w:t>
            </w:r>
          </w:p>
        </w:tc>
        <w:tc>
          <w:tcPr/>
          <w:p>
            <w:pPr>
              <w:spacing w:lineRule="auto"/>
            </w:pPr>
            <w:r>
              <w:rPr/>
              <w:t xml:space="preserve">0% firmado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Sí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Deploy publicacion1</w:t>
            </w:r>
          </w:p>
        </w:tc>
        <w:tc>
          <w:tcPr/>
          <w:p>
            <w:pPr>
              <w:spacing w:lineRule="auto"/>
            </w:pPr>
            <w:r>
              <w:rPr/>
              <w:t xml:space="preserve">Republicado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Verificar IIS reciclado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Tres gates obligatorios antes de prod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Gate</w:t>
            </w:r>
          </w:p>
        </w:tc>
        <w:tc>
          <w:tcPr/>
          <w:p>
            <w:pPr>
              <w:spacing w:lineRule="auto"/>
            </w:pPr>
            <w:r>
              <w:rPr/>
              <w:t xml:space="preserve">Pregunta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 Funcional</w:t>
            </w:r>
          </w:p>
        </w:tc>
        <w:tc>
          <w:tcPr/>
          <w:p>
            <w:pPr>
              <w:spacing w:lineRule="auto"/>
            </w:pPr>
            <w:r>
              <w:rPr/>
              <w:t xml:space="preserve">¿Trámite emisión llegó de RT a AOCR emitido con todos los roles?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2 Operación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¿Servidor prod: SMTP, certificados, BD, backups, IIS?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3 Gobernanza</w:t>
            </w:r>
          </w:p>
        </w:tc>
        <w:tc>
          <w:tcPr/>
          <w:p>
            <w:pPr>
              <w:spacing w:lineRule="auto"/>
            </w:pPr>
            <w:r>
              <w:rPr/>
              <w:t xml:space="preserve">¿QA + Infra + PO firmaron checklist producción?</w:t>
            </w:r>
          </w:p>
        </w:tc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Bloqueantes absolutos (no prod sin esto)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Gate B completo</w:t>
      </w:r>
      <w:r>
        <w:rPr/>
        <w:t xml:space="preserve"> — solicitud #12 (u otra emisión) hasta PDF AOCR descargado por RT en </w:t>
      </w:r>
      <w:r>
        <w:rPr/>
        <w:t xml:space="preserve">GeneradasFirmadas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Gate A</w:t>
      </w:r>
      <w:r>
        <w:rPr/>
        <w:t xml:space="preserve"> — 8 escenarios post-republicación (</w:t>
      </w:r>
      <w:r>
        <w:rPr/>
        <w:t xml:space="preserve">GUIA_PRUEBAS_POST_REPUBLICACION.md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Reciclar IIS</w:t>
      </w:r>
      <w:r>
        <w:rPr/>
        <w:t xml:space="preserve"> + verificar DLL/CSS actuales en servidor de prueba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CHECKLIST_PRODUCCION.md</w:t>
      </w:r>
      <w:r>
        <w:rPr/>
        <w:t xml:space="preserve"> — mínimo seguridad + QA E2E + firmas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SMTP + certificados </w:t>
      </w:r>
      <w:r>
        <w:rPr>
          <w:b/>
        </w:rPr>
        <w:t xml:space="preserve">.p12</w:t>
      </w:r>
      <w:r>
        <w:rPr/>
        <w:t xml:space="preserve"> vigentes en servidor destino (LV, informe, DIRDAC)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Backup y rollback</w:t>
      </w:r>
      <w:r>
        <w:rPr/>
        <w:t xml:space="preserve"> probados antes del go-live</w:t>
      </w:r>
    </w:p>
    <w:p>
      <w:pPr>
        <w:pStyle w:val="Heading2"/>
        <w:spacing w:lineRule="auto"/>
      </w:pPr>
      <w:r>
        <w:rPr/>
        <w:t xml:space="preserve">Importante (prod con plan de remediación)</w:t>
      </w:r>
    </w:p>
    <w:p>
      <w:pPr>
        <w:numPr>
          <w:ilvl w:val="0"/>
          <w:numId w:val="2"/>
        </w:numPr>
        <w:spacing w:lineRule="auto"/>
      </w:pPr>
      <w:r>
        <w:rPr/>
        <w:t xml:space="preserve">Gate C — modificación tipo 3 (escenarios C y D)</w:t>
      </w:r>
    </w:p>
    <w:p>
      <w:pPr>
        <w:numPr>
          <w:ilvl w:val="0"/>
          <w:numId w:val="2"/>
        </w:numPr>
        <w:spacing w:lineRule="auto"/>
      </w:pPr>
      <w:r>
        <w:rPr/>
        <w:t xml:space="preserve">Gate D — informe no satisfactorio (NC) + financiero idempotente</w:t>
      </w:r>
    </w:p>
    <w:p>
      <w:pPr>
        <w:numPr>
          <w:ilvl w:val="0"/>
          <w:numId w:val="2"/>
        </w:numPr>
        <w:spacing w:lineRule="auto"/>
      </w:pPr>
      <w:r>
        <w:rPr/>
        <w:t xml:space="preserve">Gate E1 — autorización unificada en </w:t>
      </w:r>
      <w:r>
        <w:rPr/>
        <w:t xml:space="preserve">InspeccionController</w:t>
      </w:r>
      <w:r>
        <w:rPr/>
        <w:t xml:space="preserve"> (DT-1)</w:t>
      </w:r>
    </w:p>
    <w:p>
      <w:pPr>
        <w:numPr>
          <w:ilvl w:val="0"/>
          <w:numId w:val="2"/>
        </w:numPr>
        <w:spacing w:lineRule="auto"/>
      </w:pPr>
      <w:r>
        <w:rPr/>
        <w:t xml:space="preserve">42 capturas PNG para manuales usuario (</w:t>
      </w:r>
      <w:r>
        <w:rPr/>
        <w:t xml:space="preserve">docs/images/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Mejora continua (post go-live mes 1)</w:t>
      </w:r>
    </w:p>
    <w:p>
      <w:pPr>
        <w:numPr>
          <w:ilvl w:val="0"/>
          <w:numId w:val="3"/>
        </w:numPr>
        <w:spacing w:lineRule="auto"/>
      </w:pPr>
      <w:r>
        <w:rPr/>
        <w:t xml:space="preserve">DT-2 — ViewModels flujo en Razor (</w:t>
      </w:r>
      <w:r>
        <w:rPr/>
        <w:t xml:space="preserve">Detalle.cshtml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/>
        <w:t xml:space="preserve">DT-4 — retirar legacy </w:t>
      </w:r>
      <w:r>
        <w:rPr/>
        <w:t xml:space="preserve">EstadosSolicitudAOCR</w:t>
      </w:r>
    </w:p>
    <w:p>
      <w:pPr>
        <w:numPr>
          <w:ilvl w:val="0"/>
          <w:numId w:val="3"/>
        </w:numPr>
        <w:spacing w:lineRule="auto"/>
      </w:pPr>
      <w:r>
        <w:rPr/>
        <w:t xml:space="preserve">Test integración BD (</w:t>
      </w:r>
      <w:r>
        <w:rPr/>
        <w:t xml:space="preserve">FlujoCompletoTests</w:t>
      </w:r>
      <w:r>
        <w:rPr/>
        <w:t xml:space="preserve"> hoy </w:t>
      </w:r>
      <w:r>
        <w:rPr/>
        <w:t xml:space="preserve">Inconclusive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/>
        <w:t xml:space="preserve">E7 — correos idempotentes en todos los eventos de flujo</w:t>
      </w:r>
    </w:p>
    <w:p>
      <w:pPr>
        <w:pStyle w:val="Heading2"/>
        <w:spacing w:lineRule="auto"/>
      </w:pPr>
      <w:r>
        <w:rPr/>
        <w:t xml:space="preserve">Fase 0 — Deploy (0,5 día) · Dev + Infra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Tarea</w:t>
            </w:r>
          </w:p>
        </w:tc>
        <w:tc>
          <w:tcPr/>
          <w:p>
            <w:pPr>
              <w:spacing w:lineRule="auto"/>
            </w:pPr>
            <w:r>
              <w:rPr/>
              <w:t xml:space="preserve">Verificación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Build Release sin errores</w:t>
            </w:r>
          </w:p>
        </w:tc>
        <w:tc>
          <w:tcPr/>
          <w:p>
            <w:pPr>
              <w:spacing w:lineRule="auto"/>
            </w:pPr>
            <w:r>
              <w:rPr/>
              <w:t xml:space="preserve">Visual Studio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Tests unitarios ~95 verdes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AOCR.Tests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Publicar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FolderProfile4</w:t>
            </w:r>
          </w:p>
          <w:p>
            <w:pPr>
              <w:spacing w:lineRule="auto"/>
            </w:pPr>
            <w:r>
              <w:rPr/>
              <w:t xml:space="preserve"> → publicacion1</w:t>
            </w:r>
          </w:p>
        </w:tc>
        <w:tc>
          <w:tcPr/>
          <w:p>
            <w:pPr>
              <w:spacing w:lineRule="auto"/>
            </w:pPr>
            <w:r>
              <w:rPr/>
              <w:t xml:space="preserve">Timestamps DLL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Reciclar App Pool IIS</w:t>
            </w:r>
          </w:p>
        </w:tc>
        <w:tc>
          <w:tcPr/>
          <w:p>
            <w:pPr>
              <w:spacing w:lineRule="auto"/>
            </w:pPr>
            <w:r>
              <w:rPr/>
              <w:t xml:space="preserve">Reinicio confirmado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Ctrl+F5 / incógnito en pruebas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caché CSS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Tag Git + release notes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v2026.06.xx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Archivos críticos en publicación:</w:t>
      </w:r>
    </w:p>
    <w:p>
      <w:pPr>
        <w:spacing w:lineRule="auto"/>
      </w:pPr>
      <w:r>
        <w:rPr>
          <w:rFonts w:ascii="Courier" w:hAnsi="Courier"/>
        </w:rPr>
        <w:t xml:space="preserve">bin\CapaDatos.dll · CapaNegocio.dll · CapaPresentacion.dll
Content\aocr-contrast.css · aocr-datatables.css
Views\Documento\Lista.cshtml · RevisionDocumental\Index.cshtml
Views\Inspeccion\Detalle.cshtml · Tecnico\Index.cshtml · SolicitudAOCR\Detalle.cshtml
</w:t>
      </w:r>
    </w:p>
    <w:p>
      <w:pPr>
        <w:pStyle w:val="Heading2"/>
        <w:spacing w:lineRule="auto"/>
      </w:pPr>
      <w:r>
        <w:rPr/>
        <w:t xml:space="preserve">Gate A — Regresión (1 día) · QA + Coordinación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Escenario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Resultado esperado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A1</w:t>
            </w:r>
          </w:p>
        </w:tc>
        <w:tc>
          <w:tcPr/>
          <w:p>
            <w:pPr>
              <w:spacing w:lineRule="auto"/>
            </w:pPr>
            <w:r>
              <w:rPr/>
              <w:t xml:space="preserve">Fix visual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/Tecnico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texto azul fantasma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B2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 coord. emisión #12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B3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Descarga constancia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No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Finalizado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B4</w:t>
            </w:r>
          </w:p>
        </w:tc>
        <w:tc>
          <w:tcPr/>
          <w:p>
            <w:pPr>
              <w:spacing w:lineRule="auto"/>
            </w:pPr>
            <w:r>
              <w:rPr/>
              <w:t xml:space="preserve">Asignación inspector #12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En Inspeccion</w:t>
            </w:r>
          </w:p>
          <w:p>
            <w:pPr>
              <w:spacing w:lineRule="auto"/>
            </w:pPr>
            <w:r>
              <w:rPr/>
              <w:t xml:space="preserve"> · log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[GestionInspeccion]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C2</w:t>
            </w:r>
          </w:p>
        </w:tc>
        <w:tc>
          <w:tcPr/>
          <w:p>
            <w:pPr>
              <w:spacing w:lineRule="auto"/>
            </w:pPr>
            <w:r>
              <w:rPr/>
              <w:t xml:space="preserve">Mod. con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Solo cierre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C3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orden post mod.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/OrdenRecaudacion/Nueva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</w:t>
            </w:r>
          </w:p>
        </w:tc>
        <w:tc>
          <w:tcPr/>
          <w:p>
            <w:pPr>
              <w:spacing w:lineRule="auto"/>
            </w:pPr>
            <w:r>
              <w:rPr/>
              <w:t xml:space="preserve">Mod. sin aeropuertos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Ramas CL / inspección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A8</w:t>
            </w:r>
          </w:p>
        </w:tc>
        <w:tc>
          <w:tcPr/>
          <w:p>
            <w:pPr>
              <w:spacing w:lineRule="auto"/>
            </w:pPr>
            <w:r>
              <w:rPr/>
              <w:t xml:space="preserve">Tests unitarios</w:t>
            </w:r>
          </w:p>
        </w:tc>
        <w:tc>
          <w:tcPr/>
          <w:p>
            <w:pPr>
              <w:spacing w:lineRule="auto"/>
            </w:pPr>
            <w:r>
              <w:rPr/>
              <w:t xml:space="preserve">Dev</w:t>
            </w:r>
          </w:p>
        </w:tc>
        <w:tc>
          <w:tcPr/>
          <w:p>
            <w:pPr>
              <w:spacing w:lineRule="auto"/>
            </w:pPr>
            <w:r>
              <w:rPr/>
              <w:t xml:space="preserve">Todos pasan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Salida Gate A:</w:t>
      </w:r>
      <w:r>
        <w:rPr/>
        <w:t xml:space="preserve"> 8/8 ✅ · Guía: </w:t>
      </w:r>
      <w:r>
        <w:rPr/>
        <w:t xml:space="preserve">GUIA_PRUEBAS_POST_REPUBLICACION.md</w:t>
      </w:r>
    </w:p>
    <w:p>
      <w:pPr>
        <w:pStyle w:val="Heading2"/>
        <w:spacing w:lineRule="auto"/>
      </w:pPr>
      <w:r>
        <w:rPr/>
        <w:t xml:space="preserve">Gate B — Emisión completa #12 (2–3 días) · CRÍTICO</w:t>
      </w:r>
    </w:p>
    <w:p>
      <w:pPr>
        <w:spacing w:lineRule="auto"/>
      </w:pPr>
      <w:r>
        <w:rPr/>
        <w:t xml:space="preserve">Cadena obligatoria solicitud </w:t>
      </w:r>
      <w:r>
        <w:rPr>
          <w:b/>
        </w:rPr>
        <w:t xml:space="preserve">#12</w:t>
      </w:r>
      <w:r>
        <w:rPr/>
        <w:t xml:space="preserve"> hasta </w:t>
      </w:r>
      <w:r>
        <w:rPr>
          <w:b/>
        </w:rPr>
        <w:t xml:space="preserve">AOCR Emitido/Recibido</w:t>
      </w:r>
      <w:r>
        <w:rPr/>
        <w:t xml:space="preserve">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destino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E2E-01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Solicitud + orden + comprobante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Pago 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E2E-02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Financiero</w:t>
            </w:r>
          </w:p>
        </w:tc>
        <w:tc>
          <w:tcPr/>
          <w:p>
            <w:pPr>
              <w:spacing w:lineRule="auto"/>
            </w:pPr>
            <w:r>
              <w:rPr/>
              <w:t xml:space="preserve">Aprobar pago</w:t>
            </w:r>
          </w:p>
        </w:tc>
        <w:tc>
          <w:tcPr/>
          <w:p>
            <w:pPr>
              <w:spacing w:lineRule="auto"/>
            </w:pPr>
            <w:r>
              <w:rPr/>
              <w:t xml:space="preserve">Docs habilitados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E2E-03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/>
              <w:t xml:space="preserve">Cargar docs + enviar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 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COO-1a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Revisión COO-1 + firma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 Asignacion RT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COO-1b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Asignar inspector 43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INS-1a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modo=revision</w:t>
            </w:r>
          </w:p>
          <w:p>
            <w:pPr>
              <w:spacing w:lineRule="auto"/>
            </w:pPr>
            <w:r>
              <w:rPr/>
              <w:t xml:space="preserve"> — docs </w:t>
            </w:r>
          </w:p>
          <w:p>
            <w:pPr>
              <w:spacing w:lineRule="auto"/>
            </w:pPr>
            <w:r>
              <w:rPr>
                <w:b/>
              </w:rPr>
              <w:t xml:space="preserve">PENDIENTE</w:t>
            </w:r>
          </w:p>
        </w:tc>
        <w:tc>
          <w:tcPr/>
          <w:p>
            <w:pPr>
              <w:spacing w:lineRule="auto"/>
            </w:pPr>
            <w:r>
              <w:rPr/>
              <w:t xml:space="preserve">Decisiones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INS-1b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Confirmar cierre documental #11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habilitada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INS-1c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finalizada + firmada (.p12)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firmado_tecnico=true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INS-1d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firmado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ENVIADO_A_DIRDAC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DIR-1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Aprobar informe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En Elaboracion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COO-2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ValidarAocr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En Revision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DIR-2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</w:t>
            </w:r>
          </w:p>
        </w:tc>
        <w:tc>
          <w:tcPr/>
          <w:p>
            <w:pPr>
              <w:spacing w:lineRule="auto"/>
            </w:pPr>
            <w:r>
              <w:rPr/>
              <w:t xml:space="preserve">Firma AOCR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 Emitido/Recibido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RT-FIN</w:t>
            </w:r>
          </w:p>
        </w:tc>
        <w:tc>
          <w:tcPr/>
          <w:p>
            <w:pPr>
              <w:spacing w:lineRule="auto"/>
            </w:pPr>
            <w:r>
              <w:rPr/>
              <w:t xml:space="preserve">RT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GeneradasFirmadas</w:t>
            </w:r>
          </w:p>
          <w:p>
            <w:pPr>
              <w:spacing w:lineRule="auto"/>
            </w:pPr>
            <w:r>
              <w:rPr/>
              <w:t xml:space="preserve"> — descarga PDF</w:t>
            </w:r>
          </w:p>
        </w:tc>
        <w:tc>
          <w:tcPr/>
          <w:p>
            <w:pPr>
              <w:spacing w:lineRule="auto"/>
            </w:pPr>
            <w:r>
              <w:rPr/>
              <w:t xml:space="preserve">Cierre RT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Puntos de fallo a vigilar: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Síntoma</w:t>
            </w:r>
          </w:p>
        </w:tc>
        <w:tc>
          <w:tcPr/>
          <w:p>
            <w:pPr>
              <w:spacing w:lineRule="auto"/>
            </w:pPr>
            <w:r>
              <w:rPr/>
              <w:t xml:space="preserve">Causa probable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Docs ACEPTADO sin acción inspector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 debe ser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modo=revision</w:t>
            </w:r>
          </w:p>
          <w:p>
            <w:pPr>
              <w:spacing w:lineRule="auto"/>
            </w:pPr>
            <w:r>
              <w:rPr/>
              <w:t xml:space="preserve">, no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modo=ver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Bandeja revisión vacía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Sin asignación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aocr_tbinspeccion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LV candado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Cierre documental no confirmado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Informe bloqueado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LV no firmada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AOCR no genera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no aprobado DIRDAC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Guías:</w:t>
      </w:r>
      <w:r>
        <w:rPr/>
        <w:t xml:space="preserve"> </w:t>
      </w:r>
      <w:r>
        <w:rPr/>
        <w:t xml:space="preserve">GUIA_INSPECTOR_SOLICITUD_12.md</w:t>
      </w:r>
      <w:r>
        <w:rPr/>
        <w:t xml:space="preserve"> · </w:t>
      </w:r>
      <w:r>
        <w:rPr/>
        <w:t xml:space="preserve">MANUAL_FLUJO_RT_A_AOCR.md</w:t>
      </w:r>
    </w:p>
    <w:p>
      <w:pPr>
        <w:pStyle w:val="Heading2"/>
        <w:spacing w:lineRule="auto"/>
      </w:pPr>
      <w:r>
        <w:rPr/>
        <w:t xml:space="preserve">Gate C — Modificación tipo 3 (1 día)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Escenario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 final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CerrarFaseDocumentalNuevoAeropuertoModificacion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C-RT</w:t>
            </w:r>
          </w:p>
        </w:tc>
        <w:tc>
          <w:tcPr/>
          <w:p>
            <w:pPr>
              <w:spacing w:lineRule="auto"/>
            </w:pPr>
            <w:r>
              <w:rPr/>
              <w:t xml:space="preserve">RT: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OrdenRecaudacion/Nueva</w:t>
            </w:r>
          </w:p>
        </w:tc>
        <w:tc>
          <w:tcPr/>
          <w:p>
            <w:pPr>
              <w:spacing w:lineRule="auto"/>
            </w:pPr>
            <w:r>
              <w:rPr/>
              <w:t xml:space="preserve">Orden creada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D-CL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GenerarCondicionesLimitacionesModificacion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Generado CL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D-INS</w:t>
            </w:r>
          </w:p>
        </w:tc>
        <w:tc>
          <w:tcPr/>
          <w:p>
            <w:pPr>
              <w:spacing w:lineRule="auto"/>
            </w:pPr>
            <w:r>
              <w:rPr/>
              <w:t xml:space="preserve">Inspector: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MarcarRequiereInspeccionModificacion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Requiere Inspeccion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C-neg</w:t>
            </w:r>
          </w:p>
        </w:tc>
        <w:tc>
          <w:tcPr/>
          <w:p>
            <w:pPr>
              <w:spacing w:lineRule="auto"/>
            </w:pPr>
            <w:r>
              <w:rPr/>
              <w:t xml:space="preserve">CL con aeropuertos → debe </w:t>
            </w:r>
          </w:p>
          <w:p>
            <w:pPr>
              <w:spacing w:lineRule="auto"/>
            </w:pPr>
            <w:r>
              <w:rPr>
                <w:b/>
              </w:rPr>
              <w:t xml:space="preserve">rechazar</w:t>
            </w:r>
          </w:p>
        </w:tc>
        <w:tc>
          <w:tcPr/>
          <w:p>
            <w:pPr>
              <w:spacing w:lineRule="auto"/>
            </w:pPr>
            <w:r>
              <w:rPr/>
              <w:t xml:space="preserve">Mensaje §18.4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Gate D — NC + Financiero (1–2 días)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Qué probar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FIN-1</w:t>
            </w:r>
          </w:p>
        </w:tc>
        <w:tc>
          <w:tcPr/>
          <w:p>
            <w:pPr>
              <w:spacing w:lineRule="auto"/>
            </w:pPr>
            <w:r>
              <w:rPr/>
              <w:t xml:space="preserve">Pago aprobado + </w:t>
            </w:r>
          </w:p>
          <w:p>
            <w:pPr>
              <w:spacing w:lineRule="auto"/>
            </w:pPr>
            <w:r>
              <w:rPr>
                <w:b/>
              </w:rPr>
              <w:t xml:space="preserve">un solo</w:t>
            </w:r>
          </w:p>
          <w:p>
            <w:pPr>
              <w:spacing w:lineRule="auto"/>
            </w:pPr>
            <w:r>
              <w:rPr/>
              <w:t xml:space="preserve"> correo por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event_key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FIN-2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Contador sidebar financiero = filas bandeja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COO-2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Informe no satisfactorio → coordinación aprueba NC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RT-2</w:t>
            </w:r>
          </w:p>
        </w:tc>
        <w:tc>
          <w:tcPr/>
          <w:p>
            <w:pPr>
              <w:spacing w:lineRule="auto"/>
            </w:pPr>
            <w:r>
              <w:rPr/>
              <w:t xml:space="preserve">RT no subsana antes de NC; sí después de aprobación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Gate E — Endurecimiento técnico (3–5 días dev)</w:t>
      </w:r>
    </w:p>
    <w:p>
      <w:pPr>
        <w:pStyle w:val="Heading3"/>
        <w:spacing w:lineRule="auto"/>
      </w:pPr>
      <w:r>
        <w:rPr/>
        <w:t xml:space="preserve">Prioridad alta (antes de prod)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E1 / DT-1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[AocrAuthorize]</w:t>
            </w:r>
          </w:p>
          <w:p>
            <w:pPr>
              <w:spacing w:lineRule="auto"/>
            </w:pPr>
            <w:r>
              <w:rPr/>
              <w:t xml:space="preserve"> en acciones críticas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InspeccionController</w:t>
            </w:r>
          </w:p>
          <w:p>
            <w:pPr>
              <w:spacing w:lineRule="auto"/>
            </w:pPr>
            <w:r>
              <w:rPr/>
              <w:t xml:space="preserve"> (47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[Authorize]</w:t>
            </w:r>
          </w:p>
          <w:p>
            <w:pPr>
              <w:spacing w:lineRule="auto"/>
            </w:pPr>
            <w:r>
              <w:rPr/>
              <w:t xml:space="preserve"> legacy)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E3 / DT-3</w:t>
            </w:r>
          </w:p>
        </w:tc>
        <w:tc>
          <w:tcPr/>
          <w:p>
            <w:pPr>
              <w:spacing w:lineRule="auto"/>
            </w:pPr>
            <w:r>
              <w:rPr/>
              <w:t xml:space="preserve">Callers de revisión documental siempre filtran por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ADM-1</w:t>
            </w:r>
          </w:p>
        </w:tc>
        <w:tc>
          <w:tcPr/>
          <w:p>
            <w:pPr>
              <w:spacing w:lineRule="auto"/>
            </w:pPr>
            <w:r>
              <w:rPr/>
              <w:t xml:space="preserve">URL sin permiso → 403 en módulos críticos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Prioridad media (mes 1 post go-live)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E2 / DT-2</w:t>
            </w:r>
          </w:p>
        </w:tc>
        <w:tc>
          <w:tcPr/>
          <w:p>
            <w:pPr>
              <w:spacing w:lineRule="auto"/>
            </w:pPr>
            <w:r>
              <w:rPr/>
              <w:t xml:space="preserve">Botones flujo →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SolicitudAocrFlujoViewModel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E4 / DT-5</w:t>
            </w:r>
          </w:p>
        </w:tc>
        <w:tc>
          <w:tcPr/>
          <w:p>
            <w:pPr>
              <w:spacing w:lineRule="auto"/>
            </w:pPr>
            <w:r>
              <w:rPr/>
              <w:t xml:space="preserve">Revisión PDFs AOCR/CL con Legal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E7</w:t>
            </w:r>
          </w:p>
        </w:tc>
        <w:tc>
          <w:tcPr/>
          <w:p>
            <w:pPr>
              <w:spacing w:lineRule="auto"/>
            </w:pPr>
            <w:r>
              <w:rPr/>
              <w:t xml:space="preserve">Correos idempotentes globales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E6 / DT-4</w:t>
            </w:r>
          </w:p>
        </w:tc>
        <w:tc>
          <w:tcPr/>
          <w:p>
            <w:pPr>
              <w:spacing w:lineRule="auto"/>
            </w:pPr>
            <w:r>
              <w:rPr/>
              <w:t xml:space="preserve">Retirar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EstadosSolicitudAOCR</w:t>
            </w:r>
          </w:p>
          <w:p>
            <w:pPr>
              <w:spacing w:lineRule="auto"/>
            </w:pPr>
            <w:r>
              <w:rPr/>
              <w:t xml:space="preserve"> legacy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Prioridad baja</w:t>
      </w:r>
    </w:p>
    <w:p>
      <w:pPr>
        <w:spacing w:lineRule="auto"/>
      </w:pPr>
      <w:r>
        <w:rPr/>
        <w:t xml:space="preserve">| ☐ | E5 | Casos 1–10 E2E checklist | | ☐ | E10 | </w:t>
      </w:r>
      <w:r>
        <w:rPr/>
        <w:t xml:space="preserve">FlujoCompletoTests</w:t>
      </w:r>
      <w:r>
        <w:rPr/>
        <w:t xml:space="preserve"> con BD real | | ☐ | ADM-2 | Inventario AOCR legacy |</w:t>
      </w:r>
    </w:p>
    <w:p>
      <w:pPr>
        <w:pStyle w:val="Heading2"/>
        <w:spacing w:lineRule="auto"/>
      </w:pPr>
      <w:r>
        <w:rPr/>
        <w:t xml:space="preserve">Pre-producción — Infraestructura (Fase 6)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Categoría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Pendiente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IIS</w:t>
            </w:r>
          </w:p>
        </w:tc>
        <w:tc>
          <w:tcPr/>
          <w:p>
            <w:pPr>
              <w:spacing w:lineRule="auto"/>
            </w:pPr>
            <w:r>
              <w:rPr/>
              <w:t xml:space="preserve">App Pool .NET 4.8, SSL prod, permisos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App_Data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BD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AOCR_CONNSTR_POSTGRESQL</w:t>
            </w:r>
          </w:p>
          <w:p>
            <w:pPr>
              <w:spacing w:lineRule="auto"/>
            </w:pPr>
            <w:r>
              <w:rPr/>
              <w:t xml:space="preserve">, backup diario probado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AS400</w:t>
            </w:r>
          </w:p>
        </w:tc>
        <w:tc>
          <w:tcPr/>
          <w:p>
            <w:pPr>
              <w:spacing w:lineRule="auto"/>
            </w:pPr>
            <w:r>
              <w:rPr/>
              <w:t xml:space="preserve">ODBC + credenciales en variables de entorno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/>
          <w:p>
            <w:pPr>
              <w:spacing w:lineRule="auto"/>
            </w:pPr>
            <w:r>
              <w:rPr/>
              <w:t xml:space="preserve">SMTP prod + cola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email_queue</w:t>
            </w:r>
          </w:p>
          <w:p>
            <w:pPr>
              <w:spacing w:lineRule="auto"/>
            </w:pPr>
            <w:r>
              <w:rPr/>
              <w:t xml:space="preserve"> + prueba envío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Certificados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.p12</w:t>
            </w:r>
          </w:p>
          <w:p>
            <w:pPr>
              <w:spacing w:lineRule="auto"/>
            </w:pPr>
            <w:r>
              <w:rPr/>
              <w:t xml:space="preserve"> LV, informe inspector, firma DIRDAC en servidor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Seguridad</w:t>
            </w:r>
          </w:p>
        </w:tc>
        <w:tc>
          <w:tcPr/>
          <w:p>
            <w:pPr>
              <w:spacing w:lineRule="auto"/>
            </w:pPr>
            <w:r>
              <w:rPr/>
              <w:t xml:space="preserve">CSRF, upload, headers HSTS/CSP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Observabilidad</w:t>
            </w:r>
          </w:p>
        </w:tc>
        <w:tc>
          <w:tcPr/>
          <w:p>
            <w:pPr>
              <w:spacing w:lineRule="auto"/>
            </w:pPr>
            <w:r>
              <w:rPr/>
              <w:t xml:space="preserve">Logs, rotación,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/health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Rollback</w:t>
            </w:r>
          </w:p>
        </w:tc>
        <w:tc>
          <w:tcPr/>
          <w:p>
            <w:pPr>
              <w:spacing w:lineRule="auto"/>
            </w:pPr>
            <w:r>
              <w:rPr/>
              <w:t xml:space="preserve">Backup pre-deploy + restore probado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Dependencias externas: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/>
          <w:p>
            <w:pPr>
              <w:spacing w:lineRule="auto"/>
            </w:pPr>
            <w:r>
              <w:rPr/>
              <w:t xml:space="preserve">Dependencia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DIRDAC / TI</w:t>
            </w:r>
          </w:p>
        </w:tc>
        <w:tc>
          <w:tcPr/>
          <w:p>
            <w:pPr>
              <w:spacing w:lineRule="auto"/>
            </w:pPr>
            <w:r>
              <w:rPr/>
              <w:t xml:space="preserve">Certificados digitales vigentes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Infra</w:t>
            </w:r>
          </w:p>
        </w:tc>
        <w:tc>
          <w:tcPr/>
          <w:p>
            <w:pPr>
              <w:spacing w:lineRule="auto"/>
            </w:pPr>
            <w:r>
              <w:rPr/>
              <w:t xml:space="preserve">SMTP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no_reply@</w:t>
            </w:r>
          </w:p>
          <w:p>
            <w:pPr>
              <w:spacing w:lineRule="auto"/>
            </w:pPr>
            <w:r>
              <w:rPr/>
              <w:t xml:space="preserve"> en prod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DBA</w:t>
            </w:r>
          </w:p>
        </w:tc>
        <w:tc>
          <w:tcPr/>
          <w:p>
            <w:pPr>
              <w:spacing w:lineRule="auto"/>
            </w:pPr>
            <w:r>
              <w:rPr/>
              <w:t xml:space="preserve">Esquema BD estable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Documentos:</w:t>
      </w:r>
      <w:r>
        <w:rPr/>
        <w:t xml:space="preserve"> </w:t>
      </w:r>
      <w:r>
        <w:rPr/>
        <w:t xml:space="preserve">CHECKLIST_IIS.md</w:t>
      </w:r>
      <w:r>
        <w:rPr/>
        <w:t xml:space="preserve"> · </w:t>
      </w:r>
      <w:r>
        <w:rPr/>
        <w:t xml:space="preserve">CHECKLIST_PRODUCCION.md</w:t>
      </w:r>
      <w:r>
        <w:rPr/>
        <w:t xml:space="preserve"> · </w:t>
      </w:r>
      <w:r>
        <w:rPr/>
        <w:t xml:space="preserve">VARIABLES_AMBIENTE.md</w:t>
      </w:r>
      <w:r>
        <w:rPr/>
        <w:t xml:space="preserve"> · </w:t>
      </w:r>
      <w:r>
        <w:rPr/>
        <w:t xml:space="preserve">CHECKLIST_SEGURIDAD.md</w:t>
      </w:r>
    </w:p>
    <w:p>
      <w:pPr>
        <w:pStyle w:val="Heading2"/>
        <w:spacing w:lineRule="auto"/>
      </w:pPr>
      <w:r>
        <w:rPr/>
        <w:t xml:space="preserve">Documentación pendiente (Fase 7)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Estado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☑</w:t>
            </w:r>
          </w:p>
        </w:tc>
        <w:tc>
          <w:tcPr/>
          <w:p>
            <w:pPr>
              <w:spacing w:lineRule="auto"/>
            </w:pPr>
            <w:r>
              <w:rPr/>
              <w:t xml:space="preserve">Manuales PDF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docs/export/</w:t>
            </w:r>
          </w:p>
        </w:tc>
        <w:tc>
          <w:tcPr/>
          <w:p>
            <w:pPr>
              <w:spacing w:lineRule="auto"/>
            </w:pPr>
            <w:r>
              <w:rPr/>
              <w:t xml:space="preserve">Generados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42 capturas PNG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docs/images/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0/42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Regenerar PDF post-capturas</w:t>
            </w:r>
          </w:p>
        </w:tc>
        <w:tc>
          <w:tcPr/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Release notes usuario</w:t>
            </w:r>
          </w:p>
        </w:tc>
        <w:tc>
          <w:tcPr/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Capacitación RT / Inspector / Coord. (2h)</w:t>
            </w:r>
          </w:p>
        </w:tc>
        <w:tc>
          <w:tcPr/>
          <w:p>
            <w:pPr>
              <w:spacing w:lineRule="auto"/>
            </w:pPr>
            <w:r>
              <w:rPr/>
              <w:t xml:space="preserve">Pendiente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Seguimiento CSV completado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SEGUIMIENTO_PUBLICACION_AOCR.csv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Go-live — Día D (Fase 8)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Momento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Acción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T-24h</w:t>
            </w:r>
          </w:p>
        </w:tc>
        <w:tc>
          <w:tcPr/>
          <w:p>
            <w:pPr>
              <w:spacing w:lineRule="auto"/>
            </w:pPr>
            <w:r>
              <w:rPr/>
              <w:t xml:space="preserve">Backup BD + carpeta aplicación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T-1h</w:t>
            </w:r>
          </w:p>
        </w:tc>
        <w:tc>
          <w:tcPr/>
          <w:p>
            <w:pPr>
              <w:spacing w:lineRule="auto"/>
            </w:pPr>
            <w:r>
              <w:rPr/>
              <w:t xml:space="preserve">Publicar Release → prod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T-0</w:t>
            </w:r>
          </w:p>
        </w:tc>
        <w:tc>
          <w:tcPr/>
          <w:p>
            <w:pPr>
              <w:spacing w:lineRule="auto"/>
            </w:pPr>
            <w:r>
              <w:rPr/>
              <w:t xml:space="preserve">Reciclar App Pool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T+15m</w:t>
            </w:r>
          </w:p>
        </w:tc>
        <w:tc>
          <w:tcPr/>
          <w:p>
            <w:pPr>
              <w:spacing w:lineRule="auto"/>
            </w:pPr>
            <w:r>
              <w:rPr/>
              <w:t xml:space="preserve">Smoke: login todos los roles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/health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T+30m</w:t>
            </w:r>
          </w:p>
        </w:tc>
        <w:tc>
          <w:tcPr/>
          <w:p>
            <w:pPr>
              <w:spacing w:lineRule="auto"/>
            </w:pPr>
            <w:r>
              <w:rPr/>
              <w:t xml:space="preserve">Smoke: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/Tecnico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/RevisionDocumental</w:t>
            </w:r>
          </w:p>
          <w:p>
            <w:pPr>
              <w:spacing w:lineRule="auto"/>
            </w:pPr>
            <w:r>
              <w:rPr/>
              <w:t xml:space="preserve"> sin 500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T+1h</w:t>
            </w:r>
          </w:p>
        </w:tc>
        <w:tc>
          <w:tcPr/>
          <w:p>
            <w:pPr>
              <w:spacing w:lineRule="auto"/>
            </w:pPr>
            <w:r>
              <w:rPr/>
              <w:t xml:space="preserve">Monitoreo logs 1 hora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Smoke test mínimo: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Prueba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Login RT, Coordinación, Inspector, Financiero, DIRDAC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Sidebar contadores sin error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Correo financiero de prueba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☐</w:t>
            </w:r>
          </w:p>
        </w:tc>
        <w:tc>
          <w:tcPr/>
          <w:p>
            <w:pPr>
              <w:spacing w:lineRule="auto"/>
            </w:pPr>
            <w:r>
              <w:rPr/>
              <w:t xml:space="preserve">Log 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App_Data/Logs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Deuda técnica documentada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ID</w:t>
            </w:r>
          </w:p>
        </w:tc>
        <w:tc>
          <w:tcPr/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Prioridad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DT-1</w:t>
            </w:r>
          </w:p>
        </w:tc>
        <w:tc>
          <w:tcPr/>
          <w:p>
            <w:pPr>
              <w:spacing w:lineRule="auto"/>
            </w:pPr>
            <w:r>
              <w:rPr/>
              <w:t xml:space="preserve">Autorización híbrida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InspeccionController</w:t>
            </w:r>
          </w:p>
        </w:tc>
        <w:tc>
          <w:tcPr/>
          <w:p>
            <w:pPr>
              <w:spacing w:lineRule="auto"/>
            </w:pPr>
            <w:r>
              <w:rPr/>
              <w:t xml:space="preserve">Alta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DT-2</w:t>
            </w:r>
          </w:p>
        </w:tc>
        <w:tc>
          <w:tcPr/>
          <w:p>
            <w:pPr>
              <w:spacing w:lineRule="auto"/>
            </w:pPr>
            <w:r>
              <w:rPr/>
              <w:t xml:space="preserve">Lógica botones en Razor</w:t>
            </w:r>
          </w:p>
        </w:tc>
        <w:tc>
          <w:tcPr/>
          <w:p>
            <w:pPr>
              <w:spacing w:lineRule="auto"/>
            </w:pPr>
            <w:r>
              <w:rPr/>
              <w:t xml:space="preserve">Media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DT-3</w:t>
            </w:r>
          </w:p>
        </w:tc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RevisionDocumentalService</w:t>
            </w:r>
          </w:p>
          <w:p>
            <w:pPr>
              <w:spacing w:lineRule="auto"/>
            </w:pPr>
            <w:r>
              <w:rPr/>
              <w:t xml:space="preserve"> — callers deben filtrar revisiones</w:t>
            </w:r>
          </w:p>
        </w:tc>
        <w:tc>
          <w:tcPr/>
          <w:p>
            <w:pPr>
              <w:spacing w:lineRule="auto"/>
            </w:pPr>
            <w:r>
              <w:rPr/>
              <w:t xml:space="preserve">Alta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DT-4</w:t>
            </w:r>
          </w:p>
        </w:tc>
        <w:tc>
          <w:tcPr/>
          <w:p>
            <w:pPr>
              <w:spacing w:lineRule="auto"/>
            </w:pPr>
            <w:r>
              <w:rPr/>
              <w:t xml:space="preserve">Legacy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EstadosSolicitudAOCR</w:t>
            </w:r>
          </w:p>
          <w:p>
            <w:pPr>
              <w:spacing w:lineRule="auto"/>
            </w:pPr>
            <w:r>
              <w:rPr/>
              <w:t xml:space="preserve"> duplicado</w:t>
            </w:r>
          </w:p>
        </w:tc>
        <w:tc>
          <w:tcPr/>
          <w:p>
            <w:pPr>
              <w:spacing w:lineRule="auto"/>
            </w:pPr>
            <w:r>
              <w:rPr/>
              <w:t xml:space="preserve">Media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DT-5</w:t>
            </w:r>
          </w:p>
        </w:tc>
        <w:tc>
          <w:tcPr/>
          <w:p>
            <w:pPr>
              <w:spacing w:lineRule="auto"/>
            </w:pPr>
            <w:r>
              <w:rPr/>
              <w:t xml:space="preserve">PDFs institucionales sin revisión formal</w:t>
            </w:r>
          </w:p>
        </w:tc>
        <w:tc>
          <w:tcPr/>
          <w:p>
            <w:pPr>
              <w:spacing w:lineRule="auto"/>
            </w:pPr>
            <w:r>
              <w:rPr/>
              <w:t xml:space="preserve">Media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Checklist producción — resumen (116 ítems)</w:t>
      </w:r>
    </w:p>
    <w:p>
      <w:pPr>
        <w:spacing w:lineRule="auto"/>
      </w:pPr>
      <w:r>
        <w:rPr/>
        <w:t xml:space="preserve">Categorías sin marcar en </w:t>
      </w:r>
      <w:r>
        <w:rPr/>
        <w:t xml:space="preserve">CHECKLIST_PRODUCCION.md</w:t>
      </w:r>
      <w:r>
        <w:rPr/>
        <w:t xml:space="preserve">: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Categoría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Ítems aprox.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Seguridad (auth, CSRF, secrets, upload)</w:t>
            </w:r>
          </w:p>
        </w:tc>
        <w:tc>
          <w:tcPr/>
          <w:p>
            <w:pPr>
              <w:spacing w:lineRule="auto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Integridad datos (transacciones, SQL)</w:t>
            </w:r>
          </w:p>
        </w:tc>
        <w:tc>
          <w:tcPr/>
          <w:p>
            <w:pPr>
              <w:spacing w:lineRule="auto"/>
            </w:pPr>
            <w:r>
              <w:rPr/>
              <w:t xml:space="preserve">15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Manejo errores + headers</w:t>
            </w:r>
          </w:p>
        </w:tc>
        <w:tc>
          <w:tcPr/>
          <w:p>
            <w:pPr>
              <w:spacing w:lineRule="auto"/>
            </w:pPr>
            <w:r>
              <w:rPr/>
              <w:t xml:space="preserve">14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Observabilidad + auditoría</w:t>
            </w:r>
          </w:p>
        </w:tc>
        <w:tc>
          <w:tcPr/>
          <w:p>
            <w:pPr>
              <w:spacing w:lineRule="auto"/>
            </w:pPr>
            <w:r>
              <w:rPr/>
              <w:t xml:space="preserve">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Resiliencia (correo, PDF)</w:t>
            </w:r>
          </w:p>
        </w:tc>
        <w:tc>
          <w:tcPr/>
          <w:p>
            <w:pPr>
              <w:spacing w:lineRule="auto"/>
            </w:pPr>
            <w:r>
              <w:rPr/>
              <w:t xml:space="preserve">11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Backups + monitoreo</w:t>
            </w:r>
          </w:p>
        </w:tc>
        <w:tc>
          <w:tcPr/>
          <w:p>
            <w:pPr>
              <w:spacing w:lineRule="auto"/>
            </w:pPr>
            <w:r>
              <w:rPr/>
              <w:t xml:space="preserve">15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Despliegue + tests</w:t>
            </w:r>
          </w:p>
        </w:tc>
        <w:tc>
          <w:tcPr/>
          <w:p>
            <w:pPr>
              <w:spacing w:lineRule="auto"/>
            </w:pPr>
            <w:r>
              <w:rPr/>
              <w:t xml:space="preserve">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QA E2E</w:t>
            </w:r>
          </w:p>
        </w:tc>
        <w:tc>
          <w:tcPr/>
          <w:p>
            <w:pPr>
              <w:spacing w:lineRule="auto"/>
            </w:pPr>
            <w:r>
              <w:rPr/>
              <w:t xml:space="preserve">10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Firmas aprobación</w:t>
            </w:r>
          </w:p>
        </w:tc>
        <w:tc>
          <w:tcPr/>
          <w:p>
            <w:pPr>
              <w:spacing w:lineRule="auto"/>
            </w:pPr>
            <w:r>
              <w:rPr/>
              <w:t xml:space="preserve">Dev · DBA · Seguridad · QA · Infra · PO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Plan 4 semanas sugerido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/>
          <w:p>
            <w:pPr>
              <w:spacing w:lineRule="auto"/>
            </w:pPr>
            <w:r>
              <w:rPr/>
              <w:t xml:space="preserve">Objetivo</w:t>
            </w:r>
          </w:p>
        </w:tc>
        <w:tc>
          <w:tcPr/>
          <w:p>
            <w:pPr>
              <w:spacing w:lineRule="auto"/>
            </w:pPr>
            <w:r>
              <w:rPr/>
              <w:t xml:space="preserve">Hitos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/>
          <w:p>
            <w:pPr>
              <w:spacing w:lineRule="auto"/>
            </w:pPr>
            <w:r>
              <w:rPr/>
              <w:t xml:space="preserve">Deploy + Gate A + inicio Gate B</w:t>
            </w:r>
          </w:p>
        </w:tc>
        <w:tc>
          <w:tcPr/>
          <w:p>
            <w:pPr>
              <w:spacing w:lineRule="auto"/>
            </w:pPr>
            <w:r>
              <w:rPr/>
              <w:t xml:space="preserve">MILE-G0, MILE-GA, COO-1, INS-1a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/>
          <w:p>
            <w:pPr>
              <w:spacing w:lineRule="auto"/>
            </w:pPr>
            <w:r>
              <w:rPr/>
              <w:t xml:space="preserve">Cerrar Gate B + Gate C/D</w:t>
            </w:r>
          </w:p>
        </w:tc>
        <w:tc>
          <w:tcPr/>
          <w:p>
            <w:pPr>
              <w:spacing w:lineRule="auto"/>
            </w:pPr>
            <w:r>
              <w:rPr/>
              <w:t xml:space="preserve">MILE-GB, MILE-GC, MILE-GD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/>
          <w:p>
            <w:pPr>
              <w:spacing w:lineRule="auto"/>
            </w:pPr>
            <w:r>
              <w:rPr/>
              <w:t xml:space="preserve">Gate E mínimo + infra pre-prod</w:t>
            </w:r>
          </w:p>
        </w:tc>
        <w:tc>
          <w:tcPr/>
          <w:p>
            <w:pPr>
              <w:spacing w:lineRule="auto"/>
            </w:pPr>
            <w:r>
              <w:rPr/>
              <w:t xml:space="preserve">MILE-GE, MILE-G2, capturas PNG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/>
          <w:p>
            <w:pPr>
              <w:spacing w:lineRule="auto"/>
            </w:pPr>
            <w:r>
              <w:rPr/>
              <w:t xml:space="preserve">Checklist prod + go-live</w:t>
            </w:r>
          </w:p>
        </w:tc>
        <w:tc>
          <w:tcPr/>
          <w:p>
            <w:pPr>
              <w:spacing w:lineRule="auto"/>
            </w:pPr>
            <w:r>
              <w:rPr/>
              <w:t xml:space="preserve">MILE-G3, MILE-LIVE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Próximo paso inmediato</w:t>
      </w:r>
    </w:p>
    <w:p>
      <w:pPr>
        <w:spacing w:lineRule="auto"/>
      </w:pPr>
      <w:r>
        <w:rPr>
          <w:rFonts w:ascii="Courier" w:hAnsi="Courier"/>
        </w:rPr>
        <w:t xml:space="preserve">1. Reciclar IIS en publicacion1
2. Ejecutar Gate A (8 escenarios) — GUIA_PRUEBAS_POST_REPUBLICACION.md
3. Si B4 OK → Gate B inspector 43 solicitud #12 — GUIA_INSPECTOR_SOLICITUD_12.md
</w:t>
      </w:r>
    </w:p>
    <w:p>
      <w:pPr>
        <w:spacing w:lineRule="auto"/>
      </w:pPr>
      <w:r>
        <w:rPr>
          <w:b/>
        </w:rPr>
        <w:t xml:space="preserve">Seguimiento:</w:t>
      </w:r>
      <w:r>
        <w:rPr/>
        <w:t xml:space="preserve"> </w:t>
      </w:r>
      <w:r>
        <w:rPr/>
        <w:t xml:space="preserve">docs/export/editable/SEGUIMIENTO_PUBLICACION_AOCR.csv</w:t>
      </w:r>
    </w:p>
    <w:p>
      <w:pPr>
        <w:pStyle w:val="Heading2"/>
        <w:spacing w:lineRule="auto"/>
      </w:pPr>
      <w:r>
        <w:rPr/>
        <w:t xml:space="preserve">Índice documentación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Documento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Contenido</w:t>
            </w:r>
          </w:p>
        </w:tc>
      </w:tr>
      <w:tblGrid>
        <w:gridCol w:w="4320"/>
        <w:gridCol w:w="4320"/>
      </w:tblGrid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HOJA_RUTA_PUBLICACION.md</w:t>
            </w:r>
          </w:p>
        </w:tc>
        <w:tc>
          <w:tcPr/>
          <w:p>
            <w:pPr>
              <w:spacing w:lineRule="auto"/>
            </w:pPr>
            <w:r>
              <w:rPr/>
              <w:t xml:space="preserve">Hoja de ruta detallada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PENDIENTES_PUBLICACION_AOCR.md</w:t>
            </w:r>
          </w:p>
        </w:tc>
        <w:tc>
          <w:tcPr/>
          <w:p>
            <w:pPr>
              <w:spacing w:lineRule="auto"/>
            </w:pPr>
            <w:r>
              <w:rPr/>
              <w:t xml:space="preserve">Este documento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GUIA_PRUEBAS_POST_REPUBLICACION.md</w:t>
            </w:r>
          </w:p>
        </w:tc>
        <w:tc>
          <w:tcPr/>
          <w:p>
            <w:pPr>
              <w:spacing w:lineRule="auto"/>
            </w:pPr>
            <w:r>
              <w:rPr/>
              <w:t xml:space="preserve">Gate A escenarios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GUIA_INSPECTOR_SOLICITUD_12.md</w:t>
            </w:r>
          </w:p>
        </w:tc>
        <w:tc>
          <w:tcPr/>
          <w:p>
            <w:pPr>
              <w:spacing w:lineRule="auto"/>
            </w:pPr>
            <w:r>
              <w:rPr/>
              <w:t xml:space="preserve">Gate B inspector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MANUAL_FLUJO_RT_A_AOCR.md</w:t>
            </w:r>
          </w:p>
        </w:tc>
        <w:tc>
          <w:tcPr/>
          <w:p>
            <w:pPr>
              <w:spacing w:lineRule="auto"/>
            </w:pPr>
            <w:r>
              <w:rPr/>
              <w:t xml:space="preserve">16 fases RT→AOCR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CHECKLIST_PRODUCCION.md</w:t>
            </w:r>
          </w:p>
        </w:tc>
        <w:tc>
          <w:tcPr/>
          <w:p>
            <w:pPr>
              <w:spacing w:lineRule="auto"/>
            </w:pPr>
            <w:r>
              <w:rPr/>
              <w:t xml:space="preserve">116 ítems gobernanza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AOCR_FLUJO_INTEGRAL_MATRICES.md</w:t>
            </w:r>
          </w:p>
        </w:tc>
        <w:tc>
          <w:tcPr/>
          <w:p>
            <w:pPr>
              <w:spacing w:lineRule="auto"/>
            </w:pPr>
            <w:r>
              <w:rPr/>
              <w:t xml:space="preserve">Definición done §12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>
                <w:highlight w:val="lightGray"/>
              </w:rPr>
              <w:t xml:space="preserve">SEGUIMIENTO_PUBLICACION_AOCR.csv</w:t>
            </w:r>
          </w:p>
        </w:tc>
        <w:tc>
          <w:tcPr/>
          <w:p>
            <w:pPr>
              <w:spacing w:lineRule="auto"/>
            </w:pPr>
            <w:r>
              <w:rPr/>
              <w:t xml:space="preserve">Seguimiento Excel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i/>
        </w:rPr>
        <w:t xml:space="preserve">Documento consolidado AOCR · 2026-06-11 · No apto para go-live hasta Gates 1–3 completos.</w:t>
      </w:r>
    </w:p>
    <w:p>
      <w:pPr>
        <w:spacing w:lineRule="auto"/>
      </w:pPr>
      <w:r>
        <w:rPr/>
        <w:t xml:space="preserve">Pendientes publicación AOCR — Sistema AOCR v2026-06-11 · Generado desde Markdown canónico · 2026-06-12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7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7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7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7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7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7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Powered by TurboDocx html-to-docx</cp:lastModifiedBy>
  <cp:revision>1</cp:revision>
  <dcterms:created xsi:type="dcterms:W3CDTF">2026-06-12T20:20:13.263Z</dcterms:created>
  <dcterms:modified xsi:type="dcterms:W3CDTF">2026-06-12T20:20:13.263Z</dcterms:modified>
</cp:coreProperties>
</file>