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РОССИЙСКОЙ ФЕДЕРАЦИИ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Федеральное государственное бюджетное образовательное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учреждение высшего образования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«__________________________________________»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Факультет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Кафедра ________________________________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2"/>
        </w:rPr>
        <w:t>РЕФЕРАТ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по дисциплине «___________________________________»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на тему: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2"/>
        </w:rPr>
        <w:t>«Роль и место грамматики в практическом курсе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sz w:val="32"/>
        </w:rPr>
        <w:t>обучения русскому языку как иностранному»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Выполнила: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студентка ____ курса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группы _______________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_____________________________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(фамилия, имя, отчество)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Научный руководитель: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_____________________________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(учёная степень, звание, Ф. И. О.)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Оценка ______________________</w:t>
      </w:r>
    </w:p>
    <w:p>
      <w:pPr>
        <w:spacing w:line="360" w:lineRule="auto" w:after="0"/>
        <w:ind w:firstLine="0"/>
        <w:jc w:val="right"/>
      </w:pPr>
      <w:r>
        <w:rPr>
          <w:rFonts w:ascii="Times New Roman" w:hAnsi="Times New Roman"/>
          <w:sz w:val="28"/>
        </w:rPr>
        <w:t>Дата ________________________</w:t>
      </w: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sz w:val="28"/>
        </w:rPr>
        <w:t>____________________ 2026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ПЛАН</w:t>
      </w:r>
    </w:p>
    <w:p>
      <w:r>
        <w:rPr>
          <w:rFonts w:ascii="Times New Roman" w:hAnsi="Times New Roman"/>
          <w:b/>
          <w:i w:val="0"/>
        </w:rPr>
        <w:t>Введение</w:t>
      </w:r>
    </w:p>
    <w:p>
      <w:r>
        <w:rPr>
          <w:rFonts w:ascii="Times New Roman" w:hAnsi="Times New Roman"/>
          <w:b/>
          <w:i w:val="0"/>
        </w:rPr>
        <w:t>Глава 1. Грамматика как объект обучения в методике РКИ</w:t>
      </w:r>
    </w:p>
    <w:p>
      <w:r>
        <w:rPr>
          <w:rFonts w:ascii="Times New Roman" w:hAnsi="Times New Roman"/>
          <w:b w:val="0"/>
          <w:i w:val="0"/>
        </w:rPr>
        <w:t>1.1. Понятие грамматики в лингвистике и в лингводидактике</w:t>
      </w:r>
    </w:p>
    <w:p>
      <w:r>
        <w:rPr>
          <w:rFonts w:ascii="Times New Roman" w:hAnsi="Times New Roman"/>
          <w:b w:val="0"/>
          <w:i w:val="0"/>
        </w:rPr>
        <w:t>1.2. Теоретическая и практическая грамматика</w:t>
      </w:r>
    </w:p>
    <w:p>
      <w:r>
        <w:rPr>
          <w:rFonts w:ascii="Times New Roman" w:hAnsi="Times New Roman"/>
          <w:b w:val="0"/>
          <w:i w:val="0"/>
        </w:rPr>
        <w:t>1.3. Активная и пассивная грамматика</w:t>
      </w:r>
    </w:p>
    <w:p>
      <w:r>
        <w:rPr>
          <w:rFonts w:ascii="Times New Roman" w:hAnsi="Times New Roman"/>
          <w:b w:val="0"/>
          <w:i w:val="0"/>
        </w:rPr>
        <w:t>1.4. Функционально-коммуникативный подход к описанию грамматики</w:t>
      </w:r>
    </w:p>
    <w:p>
      <w:r>
        <w:rPr>
          <w:rFonts w:ascii="Times New Roman" w:hAnsi="Times New Roman"/>
          <w:b w:val="0"/>
          <w:i w:val="0"/>
        </w:rPr>
        <w:t>1.5. Грамматический навык как цель грамматической работы</w:t>
      </w:r>
    </w:p>
    <w:p>
      <w:r>
        <w:rPr>
          <w:rFonts w:ascii="Times New Roman" w:hAnsi="Times New Roman"/>
          <w:b/>
          <w:i w:val="0"/>
        </w:rPr>
        <w:t>Глава 2. Место грамматики в истории методов обучения</w:t>
      </w:r>
    </w:p>
    <w:p>
      <w:r>
        <w:rPr>
          <w:rFonts w:ascii="Times New Roman" w:hAnsi="Times New Roman"/>
          <w:b w:val="0"/>
          <w:i w:val="0"/>
        </w:rPr>
        <w:t>2.1. Грамматико-переводной метод: грамматика как цель обучения</w:t>
      </w:r>
    </w:p>
    <w:p>
      <w:r>
        <w:rPr>
          <w:rFonts w:ascii="Times New Roman" w:hAnsi="Times New Roman"/>
          <w:b w:val="0"/>
          <w:i w:val="0"/>
        </w:rPr>
        <w:t>2.2. Прямой и натуральный методы: отказ от грамматики</w:t>
      </w:r>
    </w:p>
    <w:p>
      <w:r>
        <w:rPr>
          <w:rFonts w:ascii="Times New Roman" w:hAnsi="Times New Roman"/>
          <w:b w:val="0"/>
          <w:i w:val="0"/>
        </w:rPr>
        <w:t>2.3. Аудиолингвальный и аудиовизуальный методы: грамматика без правил</w:t>
      </w:r>
    </w:p>
    <w:p>
      <w:r>
        <w:rPr>
          <w:rFonts w:ascii="Times New Roman" w:hAnsi="Times New Roman"/>
          <w:b w:val="0"/>
          <w:i w:val="0"/>
        </w:rPr>
        <w:t>2.4. Сознательно-практический метод в отечественной методике</w:t>
      </w:r>
    </w:p>
    <w:p>
      <w:r>
        <w:rPr>
          <w:rFonts w:ascii="Times New Roman" w:hAnsi="Times New Roman"/>
          <w:b w:val="0"/>
          <w:i w:val="0"/>
        </w:rPr>
        <w:t>2.5. Коммуникативный подход: грамматика как средство</w:t>
      </w:r>
    </w:p>
    <w:p>
      <w:r>
        <w:rPr>
          <w:rFonts w:ascii="Times New Roman" w:hAnsi="Times New Roman"/>
          <w:b w:val="0"/>
          <w:i w:val="0"/>
        </w:rPr>
        <w:t>2.6. Современное состояние вопроса</w:t>
      </w:r>
    </w:p>
    <w:p>
      <w:r>
        <w:rPr>
          <w:rFonts w:ascii="Times New Roman" w:hAnsi="Times New Roman"/>
          <w:b/>
          <w:i w:val="0"/>
        </w:rPr>
        <w:t>Глава 3. Отбор и организация грамматического материала</w:t>
      </w:r>
    </w:p>
    <w:p>
      <w:r>
        <w:rPr>
          <w:rFonts w:ascii="Times New Roman" w:hAnsi="Times New Roman"/>
          <w:b w:val="0"/>
          <w:i w:val="0"/>
        </w:rPr>
        <w:t>3.1. Грамматический минимум и принципы его отбора</w:t>
      </w:r>
    </w:p>
    <w:p>
      <w:r>
        <w:rPr>
          <w:rFonts w:ascii="Times New Roman" w:hAnsi="Times New Roman"/>
          <w:b w:val="0"/>
          <w:i w:val="0"/>
        </w:rPr>
        <w:t>3.2. Критерии отбора активного и пассивного минимумов</w:t>
      </w:r>
    </w:p>
    <w:p>
      <w:r>
        <w:rPr>
          <w:rFonts w:ascii="Times New Roman" w:hAnsi="Times New Roman"/>
          <w:b w:val="0"/>
          <w:i w:val="0"/>
        </w:rPr>
        <w:t>3.3. Концентрическая организация материала</w:t>
      </w:r>
    </w:p>
    <w:p>
      <w:r>
        <w:rPr>
          <w:rFonts w:ascii="Times New Roman" w:hAnsi="Times New Roman"/>
          <w:b w:val="0"/>
          <w:i w:val="0"/>
        </w:rPr>
        <w:t>3.4. Соотнесение грамматического материала с уровнями владения языком</w:t>
      </w:r>
    </w:p>
    <w:p>
      <w:r>
        <w:rPr>
          <w:rFonts w:ascii="Times New Roman" w:hAnsi="Times New Roman"/>
          <w:b w:val="0"/>
          <w:i w:val="0"/>
        </w:rPr>
        <w:t>3.5. Учёт родного языка учащихся</w:t>
      </w:r>
    </w:p>
    <w:p>
      <w:r>
        <w:rPr>
          <w:rFonts w:ascii="Times New Roman" w:hAnsi="Times New Roman"/>
          <w:b/>
          <w:i w:val="0"/>
        </w:rPr>
        <w:t>Глава 4. Методика работы над грамматическим материалом</w:t>
      </w:r>
    </w:p>
    <w:p>
      <w:r>
        <w:rPr>
          <w:rFonts w:ascii="Times New Roman" w:hAnsi="Times New Roman"/>
          <w:b w:val="0"/>
          <w:i w:val="0"/>
        </w:rPr>
        <w:t>4.1. Этапы работы над грамматическим явлением</w:t>
      </w:r>
    </w:p>
    <w:p>
      <w:r>
        <w:rPr>
          <w:rFonts w:ascii="Times New Roman" w:hAnsi="Times New Roman"/>
          <w:b w:val="0"/>
          <w:i w:val="0"/>
        </w:rPr>
        <w:t>4.2. Способы введения материала: эксплицитный и имплицитный подходы</w:t>
      </w:r>
    </w:p>
    <w:p>
      <w:r>
        <w:rPr>
          <w:rFonts w:ascii="Times New Roman" w:hAnsi="Times New Roman"/>
          <w:b w:val="0"/>
          <w:i w:val="0"/>
        </w:rPr>
        <w:t>4.3. Речевой образец и грамматическая модель</w:t>
      </w:r>
    </w:p>
    <w:p>
      <w:r>
        <w:rPr>
          <w:rFonts w:ascii="Times New Roman" w:hAnsi="Times New Roman"/>
          <w:b w:val="0"/>
          <w:i w:val="0"/>
        </w:rPr>
        <w:t>4.4. Наглядность в обучении грамматике</w:t>
      </w:r>
    </w:p>
    <w:p>
      <w:r>
        <w:rPr>
          <w:rFonts w:ascii="Times New Roman" w:hAnsi="Times New Roman"/>
          <w:b w:val="0"/>
          <w:i w:val="0"/>
        </w:rPr>
        <w:t>4.5. Система грамматических упражнений</w:t>
      </w:r>
    </w:p>
    <w:p>
      <w:r>
        <w:rPr>
          <w:rFonts w:ascii="Times New Roman" w:hAnsi="Times New Roman"/>
          <w:b w:val="0"/>
          <w:i w:val="0"/>
        </w:rPr>
        <w:t>4.6. Взаимосвязь обучения грамматике и фонетике</w:t>
      </w:r>
    </w:p>
    <w:p>
      <w:r>
        <w:rPr>
          <w:rFonts w:ascii="Times New Roman" w:hAnsi="Times New Roman"/>
          <w:b w:val="0"/>
          <w:i w:val="0"/>
        </w:rPr>
        <w:t>4.7. Грамматика и другие аспекты языка. Контроль грамматических навыков</w:t>
      </w:r>
    </w:p>
    <w:p>
      <w:r>
        <w:rPr>
          <w:rFonts w:ascii="Times New Roman" w:hAnsi="Times New Roman"/>
          <w:b/>
          <w:i w:val="0"/>
        </w:rPr>
        <w:t>Заключение</w:t>
      </w:r>
    </w:p>
    <w:p>
      <w:r>
        <w:rPr>
          <w:rFonts w:ascii="Times New Roman" w:hAnsi="Times New Roman"/>
          <w:b/>
          <w:i w:val="0"/>
        </w:rPr>
        <w:t>Список использованной литературы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ВВЕДЕНИЕ</w:t>
      </w:r>
    </w:p>
    <w:p>
      <w:r>
        <w:rPr>
          <w:rFonts w:ascii="Times New Roman" w:hAnsi="Times New Roman"/>
          <w:b w:val="0"/>
          <w:i w:val="0"/>
        </w:rPr>
        <w:t>Вопрос о роли и месте грамматики в обучении иностранному языку принадлежит к числу тех, которые методика решала многократно и каждый раз по-новому. За полтора столетия развития науки об обучении языкам маятник качнулся от представления о грамматике как о единственном содержании обучения — к полному отказу от неё и обратно. Ни один другой аспект языка не вызывал столь резких перемен во взглядах.</w:t>
      </w:r>
    </w:p>
    <w:p>
      <w:r>
        <w:rPr>
          <w:rFonts w:ascii="Times New Roman" w:hAnsi="Times New Roman"/>
          <w:b w:val="0"/>
          <w:i w:val="0"/>
        </w:rPr>
        <w:t>Причина этих колебаний лежит в двойственности самого предмета. С одной стороны, грамматика есть тот механизм, который превращает набор слов в осмысленное высказывание: без владения грамматическим строем языка невозможно ни построить фразу, ни понять чужую. С другой стороны, знание грамматических правил, как хорошо известно каждому преподавателю, не обеспечивает способности говорить. Учащийся может безошибочно проспрягать глагол и при этом не суметь задать простой вопрос. Разрыв между знанием правила и владением языком и составляет ту проблему, вокруг которой строятся все методические споры о грамматике.</w:t>
      </w:r>
    </w:p>
    <w:p>
      <w:r>
        <w:rPr>
          <w:rFonts w:ascii="Times New Roman" w:hAnsi="Times New Roman"/>
          <w:b w:val="0"/>
          <w:i w:val="0"/>
        </w:rPr>
        <w:t>Для русского языка как иностранного вопрос стоит особенно остро. Русский язык принадлежит к языкам с развитой морфологией: шесть падежей, три рода, категория одушевлённости, вид глагола, система глаголов движения, разветвлённая система словообразования. Объём грамматического материала, подлежащего усвоению, здесь заведомо больше, чем при изучении языков аналитического строя, а значит, острее и вопрос о том, сколько времени и внимания этому материалу отводить.</w:t>
      </w:r>
    </w:p>
    <w:p>
      <w:r>
        <w:rPr>
          <w:rFonts w:ascii="Times New Roman" w:hAnsi="Times New Roman"/>
          <w:b w:val="0"/>
          <w:i w:val="0"/>
        </w:rPr>
        <w:t xml:space="preserve">Формулировка темы настоящей работы содержит два вопроса, которые следует разграничить. Вопрос о </w:t>
      </w:r>
      <w:r>
        <w:rPr>
          <w:rFonts w:ascii="Times New Roman" w:hAnsi="Times New Roman"/>
          <w:b/>
          <w:i w:val="0"/>
        </w:rPr>
        <w:t>роли</w:t>
      </w:r>
      <w:r>
        <w:rPr>
          <w:rFonts w:ascii="Times New Roman" w:hAnsi="Times New Roman"/>
          <w:b w:val="0"/>
          <w:i w:val="0"/>
        </w:rPr>
        <w:t xml:space="preserve"> грамматики — это вопрос о том, чем она является в учебном процессе: целью, средством или условием. Вопрос о </w:t>
      </w:r>
      <w:r>
        <w:rPr>
          <w:rFonts w:ascii="Times New Roman" w:hAnsi="Times New Roman"/>
          <w:b/>
          <w:i w:val="0"/>
        </w:rPr>
        <w:t>месте</w:t>
      </w:r>
      <w:r>
        <w:rPr>
          <w:rFonts w:ascii="Times New Roman" w:hAnsi="Times New Roman"/>
          <w:b w:val="0"/>
          <w:i w:val="0"/>
        </w:rPr>
        <w:t xml:space="preserve"> грамматики — это вопрос о её удельном весе, о последовательности введения материала, о соотношении с другими аспектами языка и видами речевой деятельности. Ответы на эти вопросы связаны, но не тождественны: можно признавать грамматику средством, а не целью, и при этом отводить ей значительное место в курсе.</w:t>
      </w:r>
    </w:p>
    <w:p>
      <w:r>
        <w:rPr>
          <w:rFonts w:ascii="Times New Roman" w:hAnsi="Times New Roman"/>
          <w:b/>
          <w:i w:val="0"/>
        </w:rPr>
        <w:t>Актуальность</w:t>
      </w:r>
      <w:r>
        <w:rPr>
          <w:rFonts w:ascii="Times New Roman" w:hAnsi="Times New Roman"/>
          <w:b w:val="0"/>
          <w:i w:val="0"/>
        </w:rPr>
        <w:t xml:space="preserve"> темы определяется тем, что вопрос не решён окончательно и в современной практике. Преподаватель РКИ ежедневно принимает решения, которые прямо вытекают из его позиции по этому вопросу: объяснять ли правило или дать усвоить форму в речи; вводить ли падеж целиком или по значениям; исправлять ли грамматическую ошибку немедленно или отложить; сколько времени тратить на тренировку формы. Каждое из этих решений может быть обосновано по-разному, и обоснование в конечном счёте восходит к представлению о роли грамматики.</w:t>
      </w:r>
    </w:p>
    <w:p>
      <w:r>
        <w:rPr>
          <w:rFonts w:ascii="Times New Roman" w:hAnsi="Times New Roman"/>
          <w:b w:val="0"/>
          <w:i w:val="0"/>
        </w:rPr>
        <w:t xml:space="preserve">Дополнительную актуальность придаёт распространённость двух противоположных крайностей в реальной практике преподавания. Первая — </w:t>
      </w:r>
      <w:r>
        <w:rPr>
          <w:rFonts w:ascii="Times New Roman" w:hAnsi="Times New Roman"/>
          <w:b/>
          <w:i w:val="0"/>
        </w:rPr>
        <w:t>грамматикализация курса</w:t>
      </w:r>
      <w:r>
        <w:rPr>
          <w:rFonts w:ascii="Times New Roman" w:hAnsi="Times New Roman"/>
          <w:b w:val="0"/>
          <w:i w:val="0"/>
        </w:rPr>
        <w:t xml:space="preserve">, при которой занятие сводится к объяснению правил и выполнению формальных упражнений, а речевая практика откладывается до момента, когда грамматика будет «пройдена». Вторая — </w:t>
      </w:r>
      <w:r>
        <w:rPr>
          <w:rFonts w:ascii="Times New Roman" w:hAnsi="Times New Roman"/>
          <w:b/>
          <w:i w:val="0"/>
        </w:rPr>
        <w:t>отказ от систематической грамматической работы</w:t>
      </w:r>
      <w:r>
        <w:rPr>
          <w:rFonts w:ascii="Times New Roman" w:hAnsi="Times New Roman"/>
          <w:b w:val="0"/>
          <w:i w:val="0"/>
        </w:rPr>
        <w:t xml:space="preserve"> в пользу «живого общения», при котором учащийся усваивает набор готовых фраз, но не приобретает способности порождать новые. Обе крайности приводят к неудаче, хотя и по-разному, и обе распространены достаточно широко, чтобы заслуживать специального разбора.</w:t>
      </w:r>
    </w:p>
    <w:p>
      <w:r>
        <w:rPr>
          <w:rFonts w:ascii="Times New Roman" w:hAnsi="Times New Roman"/>
          <w:b/>
          <w:i w:val="0"/>
        </w:rPr>
        <w:t>Цель работы</w:t>
      </w:r>
      <w:r>
        <w:rPr>
          <w:rFonts w:ascii="Times New Roman" w:hAnsi="Times New Roman"/>
          <w:b w:val="0"/>
          <w:i w:val="0"/>
        </w:rPr>
        <w:t xml:space="preserve"> — определить роль грамматики в практическом курсе русского языка как иностранного и обосновать её место в системе аспектов обучения.</w:t>
      </w:r>
    </w:p>
    <w:p>
      <w:r>
        <w:rPr>
          <w:rFonts w:ascii="Times New Roman" w:hAnsi="Times New Roman"/>
          <w:b w:val="0"/>
          <w:i w:val="0"/>
        </w:rPr>
        <w:t xml:space="preserve">Поставленной целью определяются следующие </w:t>
      </w:r>
      <w:r>
        <w:rPr>
          <w:rFonts w:ascii="Times New Roman" w:hAnsi="Times New Roman"/>
          <w:b/>
          <w:i w:val="0"/>
        </w:rPr>
        <w:t>задачи</w:t>
      </w:r>
      <w:r>
        <w:rPr>
          <w:rFonts w:ascii="Times New Roman" w:hAnsi="Times New Roman"/>
          <w:b w:val="0"/>
          <w:i w:val="0"/>
        </w:rPr>
        <w:t>: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разграничить понятие грамматики в лингвистике и в лингводидактике, определить содержание понятий практической, активной и пассивной грамматики;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охарактеризовать грамматический навык как цель грамматической работы;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проследить изменение взглядов на роль грамматики в истории методов обучения;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описать принципы отбора и организации грамматического материала в практическом курсе;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рассмотреть этапы и способы работы над грамматическим явлением;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охарактеризовать систему грамматических упражнений;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показать взаимосвязь обучения грамматике с обучением фонетике и лексике и с развитием речевых умений.</w:t>
      </w:r>
    </w:p>
    <w:p>
      <w:r>
        <w:rPr>
          <w:rFonts w:ascii="Times New Roman" w:hAnsi="Times New Roman"/>
          <w:b/>
          <w:i w:val="0"/>
        </w:rPr>
        <w:t>Объект исследования</w:t>
      </w:r>
      <w:r>
        <w:rPr>
          <w:rFonts w:ascii="Times New Roman" w:hAnsi="Times New Roman"/>
          <w:b w:val="0"/>
          <w:i w:val="0"/>
        </w:rPr>
        <w:t xml:space="preserve"> — процесс обучения русскому языку как иностранному; </w:t>
      </w:r>
      <w:r>
        <w:rPr>
          <w:rFonts w:ascii="Times New Roman" w:hAnsi="Times New Roman"/>
          <w:b/>
          <w:i w:val="0"/>
        </w:rPr>
        <w:t>предмет</w:t>
      </w:r>
      <w:r>
        <w:rPr>
          <w:rFonts w:ascii="Times New Roman" w:hAnsi="Times New Roman"/>
          <w:b w:val="0"/>
          <w:i w:val="0"/>
        </w:rPr>
        <w:t xml:space="preserve"> — грамматический аспект этого процесса.</w:t>
      </w:r>
    </w:p>
    <w:p>
      <w:r>
        <w:rPr>
          <w:rFonts w:ascii="Times New Roman" w:hAnsi="Times New Roman"/>
          <w:b/>
          <w:i w:val="0"/>
        </w:rPr>
        <w:t>Методы исследования</w:t>
      </w:r>
      <w:r>
        <w:rPr>
          <w:rFonts w:ascii="Times New Roman" w:hAnsi="Times New Roman"/>
          <w:b w:val="0"/>
          <w:i w:val="0"/>
        </w:rPr>
        <w:t>: анализ научно-методической литературы, описательный метод, сопоставление методических концепций, анализ учебных пособий.</w:t>
      </w:r>
    </w:p>
    <w:p>
      <w:r>
        <w:rPr>
          <w:rFonts w:ascii="Times New Roman" w:hAnsi="Times New Roman"/>
          <w:b/>
          <w:i w:val="0"/>
        </w:rPr>
        <w:t>Теоретическую базу</w:t>
      </w:r>
      <w:r>
        <w:rPr>
          <w:rFonts w:ascii="Times New Roman" w:hAnsi="Times New Roman"/>
          <w:b w:val="0"/>
          <w:i w:val="0"/>
        </w:rPr>
        <w:t xml:space="preserve"> работы составляют труды А. Н. Щукина, содержащие систематическое изложение методики преподавания РКИ и, в частности, методики обучения грамматике; словарь методических терминов Э. Г. Азимова и А. Н. Щукина, задающий понятийный аппарат исследования; статья Т. В. Шустиковой о взаимосвязи обучения фонетике и грамматике на довузовском этапе. Практический материал привлекается из учебных пособий Г. В. Колосницыной с соавторами и М. П. Аксеновой.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ГЛАВА 1. ГРАММАТИКА КАК ОБЪЕКТ ОБУЧЕНИЯ В МЕТОДИКЕ РКИ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1.1. Понятие грамматики в лингвистике и в лингводидактике</w:t>
      </w:r>
    </w:p>
    <w:p>
      <w:r>
        <w:rPr>
          <w:rFonts w:ascii="Times New Roman" w:hAnsi="Times New Roman"/>
          <w:b w:val="0"/>
          <w:i w:val="0"/>
        </w:rPr>
        <w:t>Термин «грамматика» употребляется в нескольких значениях, и их смешение — источник значительной части недоразумений при обсуждении методических вопросов.</w:t>
      </w:r>
    </w:p>
    <w:p>
      <w:r>
        <w:rPr>
          <w:rFonts w:ascii="Times New Roman" w:hAnsi="Times New Roman"/>
          <w:b w:val="0"/>
          <w:i w:val="0"/>
        </w:rPr>
        <w:t xml:space="preserve">В </w:t>
      </w:r>
      <w:r>
        <w:rPr>
          <w:rFonts w:ascii="Times New Roman" w:hAnsi="Times New Roman"/>
          <w:b/>
          <w:i w:val="0"/>
        </w:rPr>
        <w:t>лингвистическом</w:t>
      </w:r>
      <w:r>
        <w:rPr>
          <w:rFonts w:ascii="Times New Roman" w:hAnsi="Times New Roman"/>
          <w:b w:val="0"/>
          <w:i w:val="0"/>
        </w:rPr>
        <w:t xml:space="preserve"> употреблении термин обозначает, во-первых, грамматический строй языка — объективно существующую систему морфологических и синтаксических средств; во-вторых, раздел языкознания, изучающий этот строй; в-третьих, книгу, содержащую описание грамматического строя.</w:t>
      </w:r>
    </w:p>
    <w:p>
      <w:r>
        <w:rPr>
          <w:rFonts w:ascii="Times New Roman" w:hAnsi="Times New Roman"/>
          <w:b w:val="0"/>
          <w:i w:val="0"/>
        </w:rPr>
        <w:t xml:space="preserve">В </w:t>
      </w:r>
      <w:r>
        <w:rPr>
          <w:rFonts w:ascii="Times New Roman" w:hAnsi="Times New Roman"/>
          <w:b/>
          <w:i w:val="0"/>
        </w:rPr>
        <w:t>лингводидактическом</w:t>
      </w:r>
      <w:r>
        <w:rPr>
          <w:rFonts w:ascii="Times New Roman" w:hAnsi="Times New Roman"/>
          <w:b w:val="0"/>
          <w:i w:val="0"/>
        </w:rPr>
        <w:t xml:space="preserve"> употреблении к этим значениям добавляется ещё одно, принципиально важное: грамматика как </w:t>
      </w:r>
      <w:r>
        <w:rPr>
          <w:rFonts w:ascii="Times New Roman" w:hAnsi="Times New Roman"/>
          <w:b/>
          <w:i w:val="0"/>
        </w:rPr>
        <w:t>аспект обучения</w:t>
      </w:r>
      <w:r>
        <w:rPr>
          <w:rFonts w:ascii="Times New Roman" w:hAnsi="Times New Roman"/>
          <w:b w:val="0"/>
          <w:i w:val="0"/>
        </w:rPr>
        <w:t xml:space="preserve"> — часть содержания учебного курса, имеющая собственные цели, содержание и приёмы работы. Именно в этом значении термин употребляется в формулировке темы настоящей работы.</w:t>
      </w:r>
    </w:p>
    <w:p>
      <w:r>
        <w:rPr>
          <w:rFonts w:ascii="Times New Roman" w:hAnsi="Times New Roman"/>
          <w:b w:val="0"/>
          <w:i w:val="0"/>
        </w:rPr>
        <w:t>Словарь методических терминов Э. Г. Азимова и А. Н. Щукина фиксирует это разграничение и последовательно проводит его в определениях производных понятий — грамматического навыка, грамматического минимума, грамматических упражнений [Азимов, Щукин 2018]. Обращение к словарю в методической работе не формальность: именно единство терминологии позволяет отличить содержательное расхождение позиций от расхождения словоупотребления.</w:t>
      </w:r>
    </w:p>
    <w:p>
      <w:r>
        <w:rPr>
          <w:rFonts w:ascii="Times New Roman" w:hAnsi="Times New Roman"/>
          <w:b w:val="0"/>
          <w:i w:val="0"/>
        </w:rPr>
        <w:t>Существенно, что аспект обучения не совпадает с разделом науки. Грамматика как аспект обучения включает лишь часть того, что описывает лингвистическая грамматика, — и, наоборот, включает то, чего в лингвистическом описании нет: сведения о типичных трудностях, о последовательности введения материала, о соотношении с родным языком учащихся. Из этого несовпадения вытекает необходимость особого рода описания грамматики — того, которое принято называть практическим или педагогическим.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1.2. Теоретическая и практическая грамматика</w:t>
      </w:r>
    </w:p>
    <w:p>
      <w:r>
        <w:rPr>
          <w:rFonts w:ascii="Times New Roman" w:hAnsi="Times New Roman"/>
          <w:b w:val="0"/>
          <w:i w:val="0"/>
        </w:rPr>
        <w:t>Разграничение теоретической (научной, описательной) и практической (педагогической, учебной) грамматики относится к числу основных положений лингводидактики.</w:t>
      </w:r>
    </w:p>
    <w:p>
      <w:r>
        <w:rPr>
          <w:rFonts w:ascii="Times New Roman" w:hAnsi="Times New Roman"/>
          <w:b/>
          <w:i w:val="0"/>
        </w:rPr>
        <w:t>Теоретическая грамматика</w:t>
      </w:r>
      <w:r>
        <w:rPr>
          <w:rFonts w:ascii="Times New Roman" w:hAnsi="Times New Roman"/>
          <w:b w:val="0"/>
          <w:i w:val="0"/>
        </w:rPr>
        <w:t xml:space="preserve"> имеет целью полное и непротиворечивое описание грамматического строя языка. Она стремится к системности, стройности и исчерпывающему охвату явлений, включая редкие и периферийные. Её адресат — специалист; язык описания — научный, предполагающий владение терминологией.</w:t>
      </w:r>
    </w:p>
    <w:p>
      <w:r>
        <w:rPr>
          <w:rFonts w:ascii="Times New Roman" w:hAnsi="Times New Roman"/>
          <w:b/>
          <w:i w:val="0"/>
        </w:rPr>
        <w:t>Практическая грамматика</w:t>
      </w:r>
      <w:r>
        <w:rPr>
          <w:rFonts w:ascii="Times New Roman" w:hAnsi="Times New Roman"/>
          <w:b w:val="0"/>
          <w:i w:val="0"/>
        </w:rPr>
        <w:t xml:space="preserve"> имеет целью обеспечить овладение языком. Она описывает не всё, а лишь то, что необходимо для решения коммуникативных задач на данном этапе обучения; её описание может быть неполным и даже упрощённым, если упрощение облегчает усвоение и не приводит к ошибкам.</w:t>
      </w:r>
    </w:p>
    <w:p>
      <w:r>
        <w:rPr>
          <w:rFonts w:ascii="Times New Roman" w:hAnsi="Times New Roman"/>
          <w:b w:val="0"/>
          <w:i w:val="0"/>
        </w:rPr>
        <w:t>Различия между ними удобно представить в виде таблицы.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Теоретическая грамматика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Практическая грамматика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Цель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описать строй языка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обеспечить владение языком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Полнота охвата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стремление к исчерпывающему описанию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сознательный отбор необходимого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Отношение к периферии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периферийные явления описываются наравне с центральными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периферия исключается или откладывается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Направление описания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преимущественно от формы к значению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 значения к форме (в активной грамматике)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Адресат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специалист-филолог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учащийся, овладевающий языком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Язык описания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научная терминология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доступная формулировка, опора на наглядность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Критерий оценки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адекватность описания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эффективность усвоения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>Из таблицы видно, что практическая грамматика не есть упрощённая теоретическая: она построена на иных основаниях. Наиболее показательно различие в направлении описания. Теоретическая грамматика, описывая, например, творительный падеж, перечисляет все его значения — от инструментального до предикативного. Практическая грамматика идёт иным путём: она выбирает то значение, которое необходимо учащемуся на данном этапе (скажем, значение орудия действия), вводит его отдельно, отрабатывает и лишь позднее добавляет следующее. Для теоретического описания такое расчленение падежа было бы искажением; для практического — необходимое условие усвоения.</w:t>
      </w:r>
    </w:p>
    <w:p>
      <w:r>
        <w:rPr>
          <w:rFonts w:ascii="Times New Roman" w:hAnsi="Times New Roman"/>
          <w:b w:val="0"/>
          <w:i w:val="0"/>
        </w:rPr>
        <w:t xml:space="preserve">Это положение имеет прямое следствие для практики: </w:t>
      </w:r>
      <w:r>
        <w:rPr>
          <w:rFonts w:ascii="Times New Roman" w:hAnsi="Times New Roman"/>
          <w:b/>
          <w:i w:val="0"/>
        </w:rPr>
        <w:t>преподаватель не может пользоваться академической грамматикой как рабочим инструментом</w:t>
      </w:r>
      <w:r>
        <w:rPr>
          <w:rFonts w:ascii="Times New Roman" w:hAnsi="Times New Roman"/>
          <w:b w:val="0"/>
          <w:i w:val="0"/>
        </w:rPr>
        <w:t>. Материал, изложенный в ней, требует методической переработки — отбора, расчленения, переформулирования, — прежде чем стать содержанием занятия. А. Н. Щукин подчёркивает, что подготовка грамматического материала к предъявлению есть самостоятельная профессиональная задача преподавателя, а не механическое воспроизведение сведений из справочника [Щукин 2003].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1.3. Активная и пассивная грамматика</w:t>
      </w:r>
    </w:p>
    <w:p>
      <w:r>
        <w:rPr>
          <w:rFonts w:ascii="Times New Roman" w:hAnsi="Times New Roman"/>
          <w:b w:val="0"/>
          <w:i w:val="0"/>
        </w:rPr>
        <w:t>Внутри практической грамматики принято разграничивать активную и пассивную грамматику. Разграничение это восходит к положениям Л. В. Щербы и имеет в своей основе различие направлений описания.</w:t>
      </w:r>
    </w:p>
    <w:p>
      <w:r>
        <w:rPr>
          <w:rFonts w:ascii="Times New Roman" w:hAnsi="Times New Roman"/>
          <w:b/>
          <w:i w:val="0"/>
        </w:rPr>
        <w:t>Пассивная грамматика</w:t>
      </w:r>
      <w:r>
        <w:rPr>
          <w:rFonts w:ascii="Times New Roman" w:hAnsi="Times New Roman"/>
          <w:b w:val="0"/>
          <w:i w:val="0"/>
        </w:rPr>
        <w:t xml:space="preserve"> идёт </w:t>
      </w:r>
      <w:r>
        <w:rPr>
          <w:rFonts w:ascii="Times New Roman" w:hAnsi="Times New Roman"/>
          <w:b/>
          <w:i w:val="0"/>
        </w:rPr>
        <w:t>от формы к значению</w:t>
      </w:r>
      <w:r>
        <w:rPr>
          <w:rFonts w:ascii="Times New Roman" w:hAnsi="Times New Roman"/>
          <w:b w:val="0"/>
          <w:i w:val="0"/>
        </w:rPr>
        <w:t>: наблюдая языковую форму, учащийся определяет её значение. Такое направление соответствует задачам рецепции — чтения и аудирования, где форма дана и требуется её понять.</w:t>
      </w:r>
    </w:p>
    <w:p>
      <w:r>
        <w:rPr>
          <w:rFonts w:ascii="Times New Roman" w:hAnsi="Times New Roman"/>
          <w:b/>
          <w:i w:val="0"/>
        </w:rPr>
        <w:t>Активная грамматика</w:t>
      </w:r>
      <w:r>
        <w:rPr>
          <w:rFonts w:ascii="Times New Roman" w:hAnsi="Times New Roman"/>
          <w:b w:val="0"/>
          <w:i w:val="0"/>
        </w:rPr>
        <w:t xml:space="preserve"> идёт </w:t>
      </w:r>
      <w:r>
        <w:rPr>
          <w:rFonts w:ascii="Times New Roman" w:hAnsi="Times New Roman"/>
          <w:b/>
          <w:i w:val="0"/>
        </w:rPr>
        <w:t>от значения к форме</w:t>
      </w:r>
      <w:r>
        <w:rPr>
          <w:rFonts w:ascii="Times New Roman" w:hAnsi="Times New Roman"/>
          <w:b w:val="0"/>
          <w:i w:val="0"/>
        </w:rPr>
        <w:t>: имея замысел, учащийся должен найти средства его выражения. Такое направление соответствует задачам продукции — говорения и письма, где дан смысл, а форму нужно построить.</w:t>
      </w:r>
    </w:p>
    <w:p>
      <w:r>
        <w:rPr>
          <w:rFonts w:ascii="Times New Roman" w:hAnsi="Times New Roman"/>
          <w:b w:val="0"/>
          <w:i w:val="0"/>
        </w:rPr>
        <w:t>Сравним две формулировки, описывающие один и тот же участок системы: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Пассивная грамматика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Активная грамматика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«Предложный падеж с предлогом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обозначает место»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«Чтобы сказать, где находится предмет, употребите предлог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и предложный падеж»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«Глаголы совершенного вида обозначают действие, достигшее предела»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«Чтобы сообщить о результате действия, употребите глагол совершенного вида»</w:t>
            </w:r>
          </w:p>
        </w:tc>
      </w:tr>
      <w:tr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отправная точка — форма</w:t>
            </w:r>
          </w:p>
        </w:tc>
        <w:tc>
          <w:tcPr>
            <w:tcW w:type="dxa" w:w="498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отправная точка — коммуникативная задача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>Различие не сводится к стилистике формулировки. Оно определяет всю организацию материала: при активном подходе единицей описания становится не форма, а значение, и в одном разделе оказываются собранными разные по форме средства выражения одного смысла (например, все способы выражения времени действия — падежные формы, наречия, деепричастия).</w:t>
      </w:r>
    </w:p>
    <w:p>
      <w:r>
        <w:rPr>
          <w:rFonts w:ascii="Times New Roman" w:hAnsi="Times New Roman"/>
          <w:b w:val="0"/>
          <w:i w:val="0"/>
        </w:rPr>
        <w:t>Для практического курса РКИ, ориентированного на овладение речью, ведущей является активная грамматика. Это не означает отказа от пассивной: при обучении чтению, особенно чтению специальной литературы, необходим и обратный путь — узнавание формы и определение её значения. Соотношение активной и пассивной грамматики меняется в зависимости от целей обучения и этапа: на начальном этапе преобладает активная, при обучении чтению научной литературы возрастает роль пассивной.</w:t>
      </w:r>
    </w:p>
    <w:p>
      <w:r>
        <w:rPr>
          <w:rFonts w:ascii="Times New Roman" w:hAnsi="Times New Roman"/>
          <w:b w:val="0"/>
          <w:i w:val="0"/>
        </w:rPr>
        <w:t xml:space="preserve">Практическое следствие: </w:t>
      </w:r>
      <w:r>
        <w:rPr>
          <w:rFonts w:ascii="Times New Roman" w:hAnsi="Times New Roman"/>
          <w:b/>
          <w:i w:val="0"/>
        </w:rPr>
        <w:t>объём активной и пассивной грамматики различен</w:t>
      </w:r>
      <w:r>
        <w:rPr>
          <w:rFonts w:ascii="Times New Roman" w:hAnsi="Times New Roman"/>
          <w:b w:val="0"/>
          <w:i w:val="0"/>
        </w:rPr>
        <w:t>. Активный минимум меньше пассивного, поскольку узнавать форму легче, чем её порождать. Учащийся должен понимать больше грамматических явлений, чем употреблять сам, — и это соотношение отражается в отборе материала (см. раздел 3.2).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1.4. Функционально-коммуникативный подход к описанию грамматики</w:t>
      </w:r>
    </w:p>
    <w:p>
      <w:r>
        <w:rPr>
          <w:rFonts w:ascii="Times New Roman" w:hAnsi="Times New Roman"/>
          <w:b w:val="0"/>
          <w:i w:val="0"/>
        </w:rPr>
        <w:t xml:space="preserve">Развитием идеи активной грамматики в отечественной русистике стал </w:t>
      </w:r>
      <w:r>
        <w:rPr>
          <w:rFonts w:ascii="Times New Roman" w:hAnsi="Times New Roman"/>
          <w:b/>
          <w:i w:val="0"/>
        </w:rPr>
        <w:t>функционально-коммуникативный</w:t>
      </w:r>
      <w:r>
        <w:rPr>
          <w:rFonts w:ascii="Times New Roman" w:hAnsi="Times New Roman"/>
          <w:b w:val="0"/>
          <w:i w:val="0"/>
        </w:rPr>
        <w:t xml:space="preserve"> (функционально-семантический) подход к описанию языка в учебных целях.</w:t>
      </w:r>
    </w:p>
    <w:p>
      <w:r>
        <w:rPr>
          <w:rFonts w:ascii="Times New Roman" w:hAnsi="Times New Roman"/>
          <w:b w:val="0"/>
          <w:i w:val="0"/>
        </w:rPr>
        <w:t xml:space="preserve">Суть подхода состоит в том, что описание строится не по уровням языковой системы (сначала морфология, затем синтаксис) и не по частям речи, а </w:t>
      </w:r>
      <w:r>
        <w:rPr>
          <w:rFonts w:ascii="Times New Roman" w:hAnsi="Times New Roman"/>
          <w:b/>
          <w:i w:val="0"/>
        </w:rPr>
        <w:t>по смыслам, подлежащим выражению</w:t>
      </w:r>
      <w:r>
        <w:rPr>
          <w:rFonts w:ascii="Times New Roman" w:hAnsi="Times New Roman"/>
          <w:b w:val="0"/>
          <w:i w:val="0"/>
        </w:rPr>
        <w:t>. Исходным пунктом становится коммуникативная потребность: как выразить время действия, место, причину, цель, условие, количество, обладание, необходимость, возможность. Далее описываются языковые средства, которыми данный смысл может быть выражен, — независимо от того, к какому уровню системы они принадлежат.</w:t>
      </w:r>
    </w:p>
    <w:p>
      <w:r>
        <w:rPr>
          <w:rFonts w:ascii="Times New Roman" w:hAnsi="Times New Roman"/>
          <w:b w:val="0"/>
          <w:i w:val="0"/>
        </w:rPr>
        <w:t>Проиллюстрируем на примере смысла «необходимость»: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Средство выражения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Пример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Оттенок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надо / нужно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инфинитив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Мне надо идти.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нейтральная необходимость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должен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инфинитив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Я должен идти.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обязанность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приходится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инфинитив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Мне приходится идти пешком.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вынужденность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инфинитив в безличном предложении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Что делать?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обсуждение необходимости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императив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Иди!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побуждение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>При традиционном описании эти средства оказались бы в разных разделах: предикативные наречия — в одном, модальные слова — в другом, безличные предложения — в третьем, повелительное наклонение — в четвёртом. Функциональное описание объединяет их, поскольку объединены они в сознании говорящего: человек, испытывающий потребность сообщить о необходимости, выбирает из этого ряда.</w:t>
      </w:r>
    </w:p>
    <w:p>
      <w:r>
        <w:rPr>
          <w:rFonts w:ascii="Times New Roman" w:hAnsi="Times New Roman"/>
          <w:b w:val="0"/>
          <w:i w:val="0"/>
        </w:rPr>
        <w:t>Достоинства подхода очевидны: он соответствует направлению порождения речи и потому облегчает переход от знания к употреблению. Ограничения тоже следует назвать: функциональное описание не отменяет необходимости системного представления о языке. Учащийся, усвоивший десяток способов выражения различных смыслов, но не получивший представления о падежной системе как о системе, оказывается в затруднении при встрече с новым материалом — ему не на что опереться по аналогии. Разумное решение состоит в сочетании двух подходов: функциональное описание задаёт организацию материала, системное — обеспечивает опору для переноса.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1.5. Грамматический навык как цель грамматической работы</w:t>
      </w:r>
    </w:p>
    <w:p>
      <w:r>
        <w:rPr>
          <w:rFonts w:ascii="Times New Roman" w:hAnsi="Times New Roman"/>
          <w:b w:val="0"/>
          <w:i w:val="0"/>
        </w:rPr>
        <w:t>Определение цели грамматической работы имеет принципиальное значение: от него зависит выбор приёмов. Если целью считается знание правил, работа строится как объяснение и проверка усвоения правил; если целью считается навык — как тренировка.</w:t>
      </w:r>
    </w:p>
    <w:p>
      <w:r>
        <w:rPr>
          <w:rFonts w:ascii="Times New Roman" w:hAnsi="Times New Roman"/>
          <w:b w:val="0"/>
          <w:i w:val="0"/>
        </w:rPr>
        <w:t xml:space="preserve">Современная методика определяет целью формирование </w:t>
      </w:r>
      <w:r>
        <w:rPr>
          <w:rFonts w:ascii="Times New Roman" w:hAnsi="Times New Roman"/>
          <w:b/>
          <w:i w:val="0"/>
        </w:rPr>
        <w:t>грамматического навыка</w:t>
      </w:r>
      <w:r>
        <w:rPr>
          <w:rFonts w:ascii="Times New Roman" w:hAnsi="Times New Roman"/>
          <w:b w:val="0"/>
          <w:i w:val="0"/>
        </w:rPr>
        <w:t xml:space="preserve"> — автоматизированного компонента речевой деятельности, обеспечивающего правильное употребление грамматической формы в речи [Азимов, Щукин 2018]. Существенны в этом определении два момента: </w:t>
      </w:r>
      <w:r>
        <w:rPr>
          <w:rFonts w:ascii="Times New Roman" w:hAnsi="Times New Roman"/>
          <w:b/>
          <w:i w:val="0"/>
        </w:rPr>
        <w:t>автоматизированность</w:t>
      </w:r>
      <w:r>
        <w:rPr>
          <w:rFonts w:ascii="Times New Roman" w:hAnsi="Times New Roman"/>
          <w:b w:val="0"/>
          <w:i w:val="0"/>
        </w:rPr>
        <w:t xml:space="preserve"> (действие совершается без участия сознания и с нужной скоростью) и </w:t>
      </w:r>
      <w:r>
        <w:rPr>
          <w:rFonts w:ascii="Times New Roman" w:hAnsi="Times New Roman"/>
          <w:b/>
          <w:i w:val="0"/>
        </w:rPr>
        <w:t>включённость в речевую деятельность</w:t>
      </w:r>
      <w:r>
        <w:rPr>
          <w:rFonts w:ascii="Times New Roman" w:hAnsi="Times New Roman"/>
          <w:b w:val="0"/>
          <w:i w:val="0"/>
        </w:rPr>
        <w:t xml:space="preserve"> (навык проявляется не в упражнении, а в речи).</w:t>
      </w:r>
    </w:p>
    <w:p>
      <w:r>
        <w:rPr>
          <w:rFonts w:ascii="Times New Roman" w:hAnsi="Times New Roman"/>
          <w:b w:val="0"/>
          <w:i w:val="0"/>
        </w:rPr>
        <w:t>Различают два типа грамматических навыков соответственно направлению речевой деятельности.</w:t>
      </w:r>
    </w:p>
    <w:p>
      <w:r>
        <w:rPr>
          <w:rFonts w:ascii="Times New Roman" w:hAnsi="Times New Roman"/>
          <w:b/>
          <w:i w:val="0"/>
        </w:rPr>
        <w:t>Продуктивный (экспрессивный) грамматический навык</w:t>
      </w:r>
      <w:r>
        <w:rPr>
          <w:rFonts w:ascii="Times New Roman" w:hAnsi="Times New Roman"/>
          <w:b w:val="0"/>
          <w:i w:val="0"/>
        </w:rPr>
        <w:t xml:space="preserve"> — способность выбрать и правильно оформить грамматическую структуру в соответствии с речевой задачей. Задействован в говорении и письме.</w:t>
      </w:r>
    </w:p>
    <w:p>
      <w:r>
        <w:rPr>
          <w:rFonts w:ascii="Times New Roman" w:hAnsi="Times New Roman"/>
          <w:b/>
          <w:i w:val="0"/>
        </w:rPr>
        <w:t>Рецептивный грамматический навык</w:t>
      </w:r>
      <w:r>
        <w:rPr>
          <w:rFonts w:ascii="Times New Roman" w:hAnsi="Times New Roman"/>
          <w:b w:val="0"/>
          <w:i w:val="0"/>
        </w:rPr>
        <w:t xml:space="preserve"> — способность узнать грамматическую форму и соотнести её со значением. Задействован в чтении и аудировании.</w:t>
      </w:r>
    </w:p>
    <w:p>
      <w:r>
        <w:rPr>
          <w:rFonts w:ascii="Times New Roman" w:hAnsi="Times New Roman"/>
          <w:b w:val="0"/>
          <w:i w:val="0"/>
        </w:rPr>
        <w:t>Соотношение между ними несимметрично: рецептивный навык формируется легче и раньше. Учащийся понимает форму прежде, чем начинает её употреблять, и этот разрыв — нормальное, а не патологическое явление.</w:t>
      </w:r>
    </w:p>
    <w:p>
      <w:r>
        <w:rPr>
          <w:rFonts w:ascii="Times New Roman" w:hAnsi="Times New Roman"/>
          <w:b w:val="0"/>
          <w:i w:val="0"/>
        </w:rPr>
        <w:t>В структуре грамматического навыка выделяют несколько операций: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выбор</w:t>
      </w:r>
      <w:r>
        <w:rPr>
          <w:rFonts w:ascii="Times New Roman" w:hAnsi="Times New Roman"/>
          <w:b w:val="0"/>
          <w:i w:val="0"/>
        </w:rPr>
        <w:t xml:space="preserve"> структуры, соответствующей речевой задаче;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оформление</w:t>
      </w:r>
      <w:r>
        <w:rPr>
          <w:rFonts w:ascii="Times New Roman" w:hAnsi="Times New Roman"/>
          <w:b w:val="0"/>
          <w:i w:val="0"/>
        </w:rPr>
        <w:t xml:space="preserve"> структуры по правилам данного языка (согласование, управление, порядок слов, выбор служебных слов);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оценка</w:t>
      </w:r>
      <w:r>
        <w:rPr>
          <w:rFonts w:ascii="Times New Roman" w:hAnsi="Times New Roman"/>
          <w:b w:val="0"/>
          <w:i w:val="0"/>
        </w:rPr>
        <w:t xml:space="preserve"> правильности и соответствия ситуации.</w:t>
      </w:r>
    </w:p>
    <w:p>
      <w:r>
        <w:rPr>
          <w:rFonts w:ascii="Times New Roman" w:hAnsi="Times New Roman"/>
          <w:b w:val="0"/>
          <w:i w:val="0"/>
        </w:rPr>
        <w:t>Из этого следует, что тренировка, направленная только на оформление (образование форм), не формирует полноценного навыка: остаётся неотработанной операция выбора, а именно она обеспечивает употребление формы в речи. Это объясняет знакомую всякому преподавателю картину: учащийся, безошибочно выполняющий задание «поставьте слова в нужную форму», в собственной речи употребляет ту же форму неправильно. Навык, сформированный вне операции выбора, в речь не переносится.</w:t>
      </w:r>
    </w:p>
    <w:p>
      <w:r>
        <w:rPr>
          <w:rFonts w:ascii="Times New Roman" w:hAnsi="Times New Roman"/>
          <w:b/>
          <w:i w:val="0"/>
        </w:rPr>
        <w:t>Стадии формирования грамматического навыка</w:t>
      </w:r>
      <w:r>
        <w:rPr>
          <w:rFonts w:ascii="Times New Roman" w:hAnsi="Times New Roman"/>
          <w:b w:val="0"/>
          <w:i w:val="0"/>
        </w:rPr>
        <w:t xml:space="preserve"> обычно описываются следующим образом: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восприятие и осмысление</w:t>
      </w:r>
      <w:r>
        <w:rPr>
          <w:rFonts w:ascii="Times New Roman" w:hAnsi="Times New Roman"/>
          <w:b w:val="0"/>
          <w:i w:val="0"/>
        </w:rPr>
        <w:t xml:space="preserve"> явления — учащийся воспринимает форму в контексте и понимает её значение;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имитация</w:t>
      </w:r>
      <w:r>
        <w:rPr>
          <w:rFonts w:ascii="Times New Roman" w:hAnsi="Times New Roman"/>
          <w:b w:val="0"/>
          <w:i w:val="0"/>
        </w:rPr>
        <w:t xml:space="preserve"> — воспроизведение формы по образцу;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подстановка</w:t>
      </w:r>
      <w:r>
        <w:rPr>
          <w:rFonts w:ascii="Times New Roman" w:hAnsi="Times New Roman"/>
          <w:b w:val="0"/>
          <w:i w:val="0"/>
        </w:rPr>
        <w:t xml:space="preserve"> — употребление формы с заменой лексического наполнения;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трансформация</w:t>
      </w:r>
      <w:r>
        <w:rPr>
          <w:rFonts w:ascii="Times New Roman" w:hAnsi="Times New Roman"/>
          <w:b w:val="0"/>
          <w:i w:val="0"/>
        </w:rPr>
        <w:t xml:space="preserve"> — преобразование формы;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репродукция</w:t>
      </w:r>
      <w:r>
        <w:rPr>
          <w:rFonts w:ascii="Times New Roman" w:hAnsi="Times New Roman"/>
          <w:b w:val="0"/>
          <w:i w:val="0"/>
        </w:rPr>
        <w:t xml:space="preserve"> — самостоятельное воспроизведение формы;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комбинирование</w:t>
      </w:r>
      <w:r>
        <w:rPr>
          <w:rFonts w:ascii="Times New Roman" w:hAnsi="Times New Roman"/>
          <w:b w:val="0"/>
          <w:i w:val="0"/>
        </w:rPr>
        <w:t xml:space="preserve"> — употребление формы совместно с ранее усвоенными.</w:t>
      </w:r>
    </w:p>
    <w:p>
      <w:r>
        <w:rPr>
          <w:rFonts w:ascii="Times New Roman" w:hAnsi="Times New Roman"/>
          <w:b w:val="0"/>
          <w:i w:val="0"/>
        </w:rPr>
        <w:t>Стадии эти отражены в последовательности упражнений, рассматриваемой в разделе 4.5. Существенно, что пропуск любой из них замедляет формирование навыка: попытка перейти от объяснения сразу к самостоятельному употреблению приводит к ошибкам, которые затем требуют больших усилий на исправление, чем потребовалось бы на постепенную тренировку.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ГЛАВА 2. МЕСТО ГРАММАТИКИ В ИСТОРИИ МЕТОДОВ ОБУЧЕНИЯ</w:t>
      </w:r>
    </w:p>
    <w:p>
      <w:r>
        <w:rPr>
          <w:rFonts w:ascii="Times New Roman" w:hAnsi="Times New Roman"/>
          <w:b w:val="0"/>
          <w:i w:val="0"/>
        </w:rPr>
        <w:t>История методики обучения иностранным языкам может быть прочитана как история ответов на вопрос о роли грамматики. Краткий обзор этих ответов необходим не из историографического интереса: каждая из описанных позиций и сегодня имеет сторонников, а элементы каждого метода присутствуют в современной практике.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2.1. Грамматико-переводной метод: грамматика как цель обучения</w:t>
      </w:r>
    </w:p>
    <w:p>
      <w:r>
        <w:rPr>
          <w:rFonts w:ascii="Times New Roman" w:hAnsi="Times New Roman"/>
          <w:b w:val="0"/>
          <w:i w:val="0"/>
        </w:rPr>
        <w:t>Господствовавший в преподавании языков до начала XX века грамматико-переводной метод исходил из того, что целью изучения иностранного языка является общее образование, развитие логического мышления и подготовка к чтению текстов. Практическое владение устной речью целью не считалось.</w:t>
      </w:r>
    </w:p>
    <w:p>
      <w:r>
        <w:rPr>
          <w:rFonts w:ascii="Times New Roman" w:hAnsi="Times New Roman"/>
          <w:b w:val="0"/>
          <w:i w:val="0"/>
        </w:rPr>
        <w:t>Грамматика в этом методе занимала центральное место: она была одновременно и содержанием, и целью обучения. Занятие строилось как объяснение правила, заучивание парадигм и выполнение переводных упражнений. Единицей обучения было предложение, а основным приёмом — перевод, преимущественно с иностранного языка на родной.</w:t>
      </w:r>
    </w:p>
    <w:p>
      <w:r>
        <w:rPr>
          <w:rFonts w:ascii="Times New Roman" w:hAnsi="Times New Roman"/>
          <w:b w:val="0"/>
          <w:i w:val="0"/>
        </w:rPr>
        <w:t>Достоинства метода не следует недооценивать: он обеспечивал систематическое представление о строе языка, развивал аналитические способности, давал прочное знание форм. Недостаток был один, но решающий: метод не приводил к практическому владению языком. Учащийся, изучавший язык таким образом годами, мог разобрать сложный текст со словарём и не мог задать простого вопроса.</w:t>
      </w:r>
    </w:p>
    <w:p>
      <w:r>
        <w:rPr>
          <w:rFonts w:ascii="Times New Roman" w:hAnsi="Times New Roman"/>
          <w:b w:val="0"/>
          <w:i w:val="0"/>
        </w:rPr>
        <w:t>Наследие метода в современной практике ощутимо. Занятие, на котором объясняется правило и затем выполняются упражнения на его применение, воспроизводит его логику, даже если преподаватель считает себя сторонником коммуникативного подхода.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2.2. Прямой и натуральный методы: отказ от грамматики</w:t>
      </w:r>
    </w:p>
    <w:p>
      <w:r>
        <w:rPr>
          <w:rFonts w:ascii="Times New Roman" w:hAnsi="Times New Roman"/>
          <w:b w:val="0"/>
          <w:i w:val="0"/>
        </w:rPr>
        <w:t>Реакцией на грамматико-переводной метод стали прямой и натуральный методы, сложившиеся на рубеже XIX–XX веков. Их исходное положение прямо противоположно: язык следует усваивать так, как усваивается родной, — путём непосредственного связывания слова с предметом, без посредства перевода и без сознательного изучения правил.</w:t>
      </w:r>
    </w:p>
    <w:p>
      <w:r>
        <w:rPr>
          <w:rFonts w:ascii="Times New Roman" w:hAnsi="Times New Roman"/>
          <w:b w:val="0"/>
          <w:i w:val="0"/>
        </w:rPr>
        <w:t>Из этого положения следовал отказ от грамматики как самостоятельного аспекта обучения. Грамматические явления предполагалось усваивать интуитивно, по аналогии, из многократного восприятия образцов. Объяснение правил исключалось; родной язык из процесса обучения устранялся.</w:t>
      </w:r>
    </w:p>
    <w:p>
      <w:r>
        <w:rPr>
          <w:rFonts w:ascii="Times New Roman" w:hAnsi="Times New Roman"/>
          <w:b w:val="0"/>
          <w:i w:val="0"/>
        </w:rPr>
        <w:t>Результаты оказались неоднозначными. Метод действительно обеспечивал более быстрое формирование навыков устной речи на начальном этапе. Однако при переходе к более сложному материалу обнаружилась его слабость: без систематизации усвоенное не складывалось в систему, учащийся не мог перенести усвоенное на новые случаи, а ошибки, возникшие в результате неверной аналогии, закреплялись и с трудом поддавались исправлению.</w:t>
      </w:r>
    </w:p>
    <w:p>
      <w:r>
        <w:rPr>
          <w:rFonts w:ascii="Times New Roman" w:hAnsi="Times New Roman"/>
          <w:b w:val="0"/>
          <w:i w:val="0"/>
        </w:rPr>
        <w:t>Существенно и то, что исходная посылка метода — уподобление изучения иностранного языка усвоению родного — при ближайшем рассмотрении оказывается несостоятельной. Взрослый учащийся располагает сформированным мышлением, владеет понятийным аппаратом и — что особенно важно — уже владеет одним языком, система которого неизбежно влияет на усвоение нового. Игнорировать эти обстоятельства значит отказываться от существенных преимуществ.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2.3. Аудиолингвальный и аудиовизуальный методы: грамматика без правил</w:t>
      </w:r>
    </w:p>
    <w:p>
      <w:r>
        <w:rPr>
          <w:rFonts w:ascii="Times New Roman" w:hAnsi="Times New Roman"/>
          <w:b w:val="0"/>
          <w:i w:val="0"/>
        </w:rPr>
        <w:t>Развитием идеи интуитивного усвоения стали аудиолингвальный и аудиовизуальный методы середины XX века, опиравшиеся на бихевиористскую психологию и структурную лингвистику.</w:t>
      </w:r>
    </w:p>
    <w:p>
      <w:r>
        <w:rPr>
          <w:rFonts w:ascii="Times New Roman" w:hAnsi="Times New Roman"/>
          <w:b w:val="0"/>
          <w:i w:val="0"/>
        </w:rPr>
        <w:t>Грамматика здесь не отрицалась, но усваивалась без формулирования правил — через многократное повторение речевых образцов и выполнение упражнений на подстановку и трансформацию (так называемых дриллов). Предполагалось, что достаточное количество повторений формирует автоматизм, а осознание правила излишне и даже вредно, поскольку замедляет речь.</w:t>
      </w:r>
    </w:p>
    <w:p>
      <w:r>
        <w:rPr>
          <w:rFonts w:ascii="Times New Roman" w:hAnsi="Times New Roman"/>
          <w:b w:val="0"/>
          <w:i w:val="0"/>
        </w:rPr>
        <w:t>Вклад этих методов в методику существенен: именно в их рамках были разработаны речевой образец как единица обучения и типология тренировочных упражнений, используемая по сей день. Однако обнаружились и ограничения. Механическая тренировка формировала навык, не обладающий гибкостью: учащийся безупречно выполнял упражнение и не переносил усвоенное в речь. Кроме того, отказ от объяснения делал обучение чрезмерно длительным: то, что могло быть понято за пять минут, усваивалось за десятки повторений.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2.4. Сознательно-практический метод в отечественной методике</w:t>
      </w:r>
    </w:p>
    <w:p>
      <w:r>
        <w:rPr>
          <w:rFonts w:ascii="Times New Roman" w:hAnsi="Times New Roman"/>
          <w:b w:val="0"/>
          <w:i w:val="0"/>
        </w:rPr>
        <w:t xml:space="preserve">Отечественная методика, в том числе методика РКИ, развивалась преимущественно в русле </w:t>
      </w:r>
      <w:r>
        <w:rPr>
          <w:rFonts w:ascii="Times New Roman" w:hAnsi="Times New Roman"/>
          <w:b/>
          <w:i w:val="0"/>
        </w:rPr>
        <w:t>сознательно-практического метода</w:t>
      </w:r>
      <w:r>
        <w:rPr>
          <w:rFonts w:ascii="Times New Roman" w:hAnsi="Times New Roman"/>
          <w:b w:val="0"/>
          <w:i w:val="0"/>
        </w:rPr>
        <w:t>, теоретическое обоснование которого связано с работами Б. В. Беляева.</w:t>
      </w:r>
    </w:p>
    <w:p>
      <w:r>
        <w:rPr>
          <w:rFonts w:ascii="Times New Roman" w:hAnsi="Times New Roman"/>
          <w:b w:val="0"/>
          <w:i w:val="0"/>
        </w:rPr>
        <w:t xml:space="preserve">Исходное положение метода: обучение должно быть </w:t>
      </w:r>
      <w:r>
        <w:rPr>
          <w:rFonts w:ascii="Times New Roman" w:hAnsi="Times New Roman"/>
          <w:b/>
          <w:i w:val="0"/>
        </w:rPr>
        <w:t>сознательным</w:t>
      </w:r>
      <w:r>
        <w:rPr>
          <w:rFonts w:ascii="Times New Roman" w:hAnsi="Times New Roman"/>
          <w:b w:val="0"/>
          <w:i w:val="0"/>
        </w:rPr>
        <w:t xml:space="preserve"> по способу введения материала и </w:t>
      </w:r>
      <w:r>
        <w:rPr>
          <w:rFonts w:ascii="Times New Roman" w:hAnsi="Times New Roman"/>
          <w:b/>
          <w:i w:val="0"/>
        </w:rPr>
        <w:t>практическим</w:t>
      </w:r>
      <w:r>
        <w:rPr>
          <w:rFonts w:ascii="Times New Roman" w:hAnsi="Times New Roman"/>
          <w:b w:val="0"/>
          <w:i w:val="0"/>
        </w:rPr>
        <w:t xml:space="preserve"> по способу его усвоения. Учащийся осознаёт языковое явление — получает объяснение, понимает значение и условия употребления, — но овладевает им в практике, в речевой деятельности. Осознание при этом не самоцель, а средство сокращения пути к автоматизму: понятое правило усваивается быстрее, чем неосознанное.</w:t>
      </w:r>
    </w:p>
    <w:p>
      <w:r>
        <w:rPr>
          <w:rFonts w:ascii="Times New Roman" w:hAnsi="Times New Roman"/>
          <w:b w:val="0"/>
          <w:i w:val="0"/>
        </w:rPr>
        <w:t>Формула метода — «практика через осознание» — разрешает противоречие между двумя предшествующими позициями. Против грамматико-переводного метода она направлена требованием практики: правило усваивается не объяснением, а употреблением. Против прямого и аудиолингвального методов — требованием осознания: интуитивное усвоение для взрослого учащегося неэкономно.</w:t>
      </w:r>
    </w:p>
    <w:p>
      <w:r>
        <w:rPr>
          <w:rFonts w:ascii="Times New Roman" w:hAnsi="Times New Roman"/>
          <w:b w:val="0"/>
          <w:i w:val="0"/>
        </w:rPr>
        <w:t>Из принципа сознательности вытекают практические следствия, определившие облик отечественных курсов РКИ: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объяснение правила допустимо и необходимо</w:t>
      </w:r>
      <w:r>
        <w:rPr>
          <w:rFonts w:ascii="Times New Roman" w:hAnsi="Times New Roman"/>
          <w:b w:val="0"/>
          <w:i w:val="0"/>
        </w:rPr>
        <w:t>, но должно быть кратким, доступным и ориентированным на употребление, а не на описание системы;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родной язык учащегося не изгоняется</w:t>
      </w:r>
      <w:r>
        <w:rPr>
          <w:rFonts w:ascii="Times New Roman" w:hAnsi="Times New Roman"/>
          <w:b w:val="0"/>
          <w:i w:val="0"/>
        </w:rPr>
        <w:t xml:space="preserve"> из процесса обучения, а используется — для семантизации, для предупреждения интерференции, для сопоставления;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основная часть учебного времени отводится не объяснению, а практике</w:t>
      </w:r>
      <w:r>
        <w:rPr>
          <w:rFonts w:ascii="Times New Roman" w:hAnsi="Times New Roman"/>
          <w:b w:val="0"/>
          <w:i w:val="0"/>
        </w:rPr>
        <w:t xml:space="preserve"> в речевой деятельности;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систематизация материала обязательна</w:t>
      </w:r>
      <w:r>
        <w:rPr>
          <w:rFonts w:ascii="Times New Roman" w:hAnsi="Times New Roman"/>
          <w:b w:val="0"/>
          <w:i w:val="0"/>
        </w:rPr>
        <w:t>: усвоенное должно складываться в систему, обеспечивающую перенос.</w:t>
      </w:r>
    </w:p>
    <w:p>
      <w:r>
        <w:rPr>
          <w:rFonts w:ascii="Times New Roman" w:hAnsi="Times New Roman"/>
          <w:b w:val="0"/>
          <w:i w:val="0"/>
        </w:rPr>
        <w:t>Сознательно-практический метод и сегодня остаётся ведущим в практике преподавания РКИ, вобрав за прошедшие десятилетия ряд положений коммуникативного подхода [Щукин 2003].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2.5. Коммуникативный подход: грамматика как средство</w:t>
      </w:r>
    </w:p>
    <w:p>
      <w:r>
        <w:rPr>
          <w:rFonts w:ascii="Times New Roman" w:hAnsi="Times New Roman"/>
          <w:b w:val="0"/>
          <w:i w:val="0"/>
        </w:rPr>
        <w:t>Коммуникативный подход, сложившийся к концу 1970-х годов и остающийся ведущим в мировой практике, определил целью обучения формирование коммуникативной компетенции — способности решать задачи общения средствами изучаемого языка.</w:t>
      </w:r>
    </w:p>
    <w:p>
      <w:r>
        <w:rPr>
          <w:rFonts w:ascii="Times New Roman" w:hAnsi="Times New Roman"/>
          <w:b w:val="0"/>
          <w:i w:val="0"/>
        </w:rPr>
        <w:t xml:space="preserve">Роль грамматики при таком определении цели меняется принципиально. Грамматика перестаёт быть целью и становится </w:t>
      </w:r>
      <w:r>
        <w:rPr>
          <w:rFonts w:ascii="Times New Roman" w:hAnsi="Times New Roman"/>
          <w:b/>
          <w:i w:val="0"/>
        </w:rPr>
        <w:t>средством</w:t>
      </w:r>
      <w:r>
        <w:rPr>
          <w:rFonts w:ascii="Times New Roman" w:hAnsi="Times New Roman"/>
          <w:b w:val="0"/>
          <w:i w:val="0"/>
        </w:rPr>
        <w:t>: она изучается постольку, поскольку необходима для решения коммуникативных задач. Отсюда — критерий отбора материала: в курс включается то, что коммуникативно необходимо, и не включается то, что представляет лишь системный интерес.</w:t>
      </w:r>
    </w:p>
    <w:p>
      <w:r>
        <w:rPr>
          <w:rFonts w:ascii="Times New Roman" w:hAnsi="Times New Roman"/>
          <w:b w:val="0"/>
          <w:i w:val="0"/>
        </w:rPr>
        <w:t xml:space="preserve">Меняется и организация материала. Единицей становится не грамматическая категория, а </w:t>
      </w:r>
      <w:r>
        <w:rPr>
          <w:rFonts w:ascii="Times New Roman" w:hAnsi="Times New Roman"/>
          <w:b/>
          <w:i w:val="0"/>
        </w:rPr>
        <w:t>речевая интенция</w:t>
      </w:r>
      <w:r>
        <w:rPr>
          <w:rFonts w:ascii="Times New Roman" w:hAnsi="Times New Roman"/>
          <w:b w:val="0"/>
          <w:i w:val="0"/>
        </w:rPr>
        <w:t>, и материал группируется вокруг коммуникативных задач: как познакомиться, как спросить дорогу, как рассказать о себе. Грамматические средства подтягиваются к этим задачам, а не наоборот.</w:t>
      </w:r>
    </w:p>
    <w:p>
      <w:r>
        <w:rPr>
          <w:rFonts w:ascii="Times New Roman" w:hAnsi="Times New Roman"/>
          <w:b w:val="0"/>
          <w:i w:val="0"/>
        </w:rPr>
        <w:t>Меняется, наконец, отношение к ошибке. Коммуникативный подход различает ошибки, нарушающие понимание, и ошибки, его не нарушающие, и допускает, что вторые на определённом этапе могут быть оставлены без исправления ради сохранения беглости речи. Это положение — одно из наиболее спорных в подходе и в отечественной практике принимается с существенными оговорками.</w:t>
      </w:r>
    </w:p>
    <w:p>
      <w:r>
        <w:rPr>
          <w:rFonts w:ascii="Times New Roman" w:hAnsi="Times New Roman"/>
          <w:b w:val="0"/>
          <w:i w:val="0"/>
        </w:rPr>
        <w:t>Крайние формы коммуникативного подхода, предполагающие полный отказ от эксплицитной грамматической работы, подверглись критике за то же, за что в своё время прямой метод: усвоенное не систематизируется, ошибки закрепляются, продвижение за пределы элементарного уровня затрудняется. Современное состояние подхода характеризуется признанием необходимости грамматической работы при сохранении её подчинённого положения по отношению к коммуникативной цели.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2.6. Современное состояние вопроса</w:t>
      </w:r>
    </w:p>
    <w:p>
      <w:r>
        <w:rPr>
          <w:rFonts w:ascii="Times New Roman" w:hAnsi="Times New Roman"/>
          <w:b w:val="0"/>
          <w:i w:val="0"/>
        </w:rPr>
        <w:t>Итог полуторавековой дискуссии может быть сформулирован следующим образом.</w:t>
      </w:r>
    </w:p>
    <w:p>
      <w:r>
        <w:rPr>
          <w:rFonts w:ascii="Times New Roman" w:hAnsi="Times New Roman"/>
          <w:b/>
          <w:i w:val="0"/>
        </w:rPr>
        <w:t>Грамматика не является целью обучения</w:t>
      </w:r>
      <w:r>
        <w:rPr>
          <w:rFonts w:ascii="Times New Roman" w:hAnsi="Times New Roman"/>
          <w:b w:val="0"/>
          <w:i w:val="0"/>
        </w:rPr>
        <w:t xml:space="preserve"> в практическом курсе. Цель — практическое владение языком, коммуникативная компетенция. Знание грамматических правил само по себе цели не составляет и ценности не имеет.</w:t>
      </w:r>
    </w:p>
    <w:p>
      <w:r>
        <w:rPr>
          <w:rFonts w:ascii="Times New Roman" w:hAnsi="Times New Roman"/>
          <w:b/>
          <w:i w:val="0"/>
        </w:rPr>
        <w:t>Грамматика является необходимым средством</w:t>
      </w:r>
      <w:r>
        <w:rPr>
          <w:rFonts w:ascii="Times New Roman" w:hAnsi="Times New Roman"/>
          <w:b w:val="0"/>
          <w:i w:val="0"/>
        </w:rPr>
        <w:t xml:space="preserve"> достижения этой цели. Попытки обойтись без систематической грамматической работы приводят к тому, что учащийся не выходит за пределы набора заученных фраз: без владения грамматическим механизмом невозможно порождение новых высказываний.</w:t>
      </w:r>
    </w:p>
    <w:p>
      <w:r>
        <w:rPr>
          <w:rFonts w:ascii="Times New Roman" w:hAnsi="Times New Roman"/>
          <w:b/>
          <w:i w:val="0"/>
        </w:rPr>
        <w:t>Объём и характер грамматической работы определяются целями обучения.</w:t>
      </w:r>
      <w:r>
        <w:rPr>
          <w:rFonts w:ascii="Times New Roman" w:hAnsi="Times New Roman"/>
          <w:b w:val="0"/>
          <w:i w:val="0"/>
        </w:rPr>
        <w:t xml:space="preserve"> Курс, ориентированный на бытовое общение, и курс, готовящий к обучению в вузе, требуют разного грамматического обеспечения; курс для филологов и курс для инженеров различаются и объёмом материала, и глубиной его теоретического осмысления.</w:t>
      </w:r>
    </w:p>
    <w:p>
      <w:r>
        <w:rPr>
          <w:rFonts w:ascii="Times New Roman" w:hAnsi="Times New Roman"/>
          <w:b/>
          <w:i w:val="0"/>
        </w:rPr>
        <w:t>Грамматическая работа должна быть подчинена речевой практике, а не предшествовать ей.</w:t>
      </w:r>
      <w:r>
        <w:rPr>
          <w:rFonts w:ascii="Times New Roman" w:hAnsi="Times New Roman"/>
          <w:b w:val="0"/>
          <w:i w:val="0"/>
        </w:rPr>
        <w:t xml:space="preserve"> Правило вводится тогда, когда возникает коммуникативная потребность в соответствующем средстве, и отрабатывается в условиях, приближенных к речевым.</w:t>
      </w:r>
    </w:p>
    <w:p>
      <w:r>
        <w:rPr>
          <w:rFonts w:ascii="Times New Roman" w:hAnsi="Times New Roman"/>
          <w:b w:val="0"/>
          <w:i w:val="0"/>
        </w:rPr>
        <w:t>Эта позиция — не компромисс между крайностями, а самостоятельное решение, вытекающее из понимания природы речевого навыка. Именно она лежит в основе современной практики преподавания РКИ и определяет содержание последующих глав.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ГЛАВА 3. ОТБОР И ОРГАНИЗАЦИЯ ГРАММАТИЧЕСКОГО МАТЕРИАЛА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3.1. Грамматический минимум и принципы его отбора</w:t>
      </w:r>
    </w:p>
    <w:p>
      <w:r>
        <w:rPr>
          <w:rFonts w:ascii="Times New Roman" w:hAnsi="Times New Roman"/>
          <w:b w:val="0"/>
          <w:i w:val="0"/>
        </w:rPr>
        <w:t xml:space="preserve">Грамматический строй русского языка не может быть усвоен целиком в рамках практического курса — и не должен: значительная его часть коммуникативно избыточна для большинства учащихся. Отсюда необходимость </w:t>
      </w:r>
      <w:r>
        <w:rPr>
          <w:rFonts w:ascii="Times New Roman" w:hAnsi="Times New Roman"/>
          <w:b/>
          <w:i w:val="0"/>
        </w:rPr>
        <w:t>отбора</w:t>
      </w:r>
      <w:r>
        <w:rPr>
          <w:rFonts w:ascii="Times New Roman" w:hAnsi="Times New Roman"/>
          <w:b w:val="0"/>
          <w:i w:val="0"/>
        </w:rPr>
        <w:t>, результатом которого является грамматический минимум.</w:t>
      </w:r>
    </w:p>
    <w:p>
      <w:r>
        <w:rPr>
          <w:rFonts w:ascii="Times New Roman" w:hAnsi="Times New Roman"/>
          <w:b/>
          <w:i w:val="0"/>
        </w:rPr>
        <w:t>Грамматический минимум</w:t>
      </w:r>
      <w:r>
        <w:rPr>
          <w:rFonts w:ascii="Times New Roman" w:hAnsi="Times New Roman"/>
          <w:b w:val="0"/>
          <w:i w:val="0"/>
        </w:rPr>
        <w:t xml:space="preserve"> — отобранный в соответствии с целями обучения перечень грамматических явлений, подлежащих усвоению на данном этапе [Азимов, Щукин 2018].</w:t>
      </w:r>
    </w:p>
    <w:p>
      <w:r>
        <w:rPr>
          <w:rFonts w:ascii="Times New Roman" w:hAnsi="Times New Roman"/>
          <w:b w:val="0"/>
          <w:i w:val="0"/>
        </w:rPr>
        <w:t>Соответственно разграничению активной и пассивной грамматики (раздел 1.3) выделяют: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активный грамматический минимум</w:t>
      </w:r>
      <w:r>
        <w:rPr>
          <w:rFonts w:ascii="Times New Roman" w:hAnsi="Times New Roman"/>
          <w:b w:val="0"/>
          <w:i w:val="0"/>
        </w:rPr>
        <w:t xml:space="preserve"> — явления, которые учащийся должен употреблять в собственной речи;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пассивный грамматический минимум</w:t>
      </w:r>
      <w:r>
        <w:rPr>
          <w:rFonts w:ascii="Times New Roman" w:hAnsi="Times New Roman"/>
          <w:b w:val="0"/>
          <w:i w:val="0"/>
        </w:rPr>
        <w:t xml:space="preserve"> — явления, которые учащийся должен понимать при чтении и слушании.</w:t>
      </w:r>
    </w:p>
    <w:p>
      <w:r>
        <w:rPr>
          <w:rFonts w:ascii="Times New Roman" w:hAnsi="Times New Roman"/>
          <w:b w:val="0"/>
          <w:i w:val="0"/>
        </w:rPr>
        <w:t>Активный минимум меньше пассивного и составляет его часть. Практически это означает, что в курсе присутствуют явления, которые объясняются и узнаются, но не отрабатываются до автоматизма, — и это сознательное решение, а не недоработка.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3.2. Критерии отбора активного и пассивного минимумов</w:t>
      </w:r>
    </w:p>
    <w:p>
      <w:r>
        <w:rPr>
          <w:rFonts w:ascii="Times New Roman" w:hAnsi="Times New Roman"/>
          <w:b w:val="0"/>
          <w:i w:val="0"/>
        </w:rPr>
        <w:t>Отбор ведётся по нескольким критериям, причём критерии для активного и пассивного минимумов различны.</w:t>
      </w:r>
    </w:p>
    <w:p>
      <w:r>
        <w:rPr>
          <w:rFonts w:ascii="Times New Roman" w:hAnsi="Times New Roman"/>
          <w:b/>
          <w:i w:val="0"/>
        </w:rPr>
        <w:t>Критерии отбора в активный минимум:</w:t>
      </w:r>
    </w:p>
    <w:p>
      <w:r>
        <w:rPr>
          <w:rFonts w:ascii="Times New Roman" w:hAnsi="Times New Roman"/>
          <w:b/>
          <w:i w:val="0"/>
        </w:rPr>
        <w:t>Частотность.</w:t>
      </w:r>
      <w:r>
        <w:rPr>
          <w:rFonts w:ascii="Times New Roman" w:hAnsi="Times New Roman"/>
          <w:b w:val="0"/>
          <w:i w:val="0"/>
        </w:rPr>
        <w:t xml:space="preserve"> В минимум включаются явления, наиболее часто встречающиеся в речи. Критерий очевидный, но недостаточный: частотность не совпадает с коммуникативной необходимостью.</w:t>
      </w:r>
    </w:p>
    <w:p>
      <w:r>
        <w:rPr>
          <w:rFonts w:ascii="Times New Roman" w:hAnsi="Times New Roman"/>
          <w:b/>
          <w:i w:val="0"/>
        </w:rPr>
        <w:t>Коммуникативная необходимость.</w:t>
      </w:r>
      <w:r>
        <w:rPr>
          <w:rFonts w:ascii="Times New Roman" w:hAnsi="Times New Roman"/>
          <w:b w:val="0"/>
          <w:i w:val="0"/>
        </w:rPr>
        <w:t xml:space="preserve"> Явление включается, если без него невозможно решение задач общения, предусмотренных программой. Критерий может действовать вопреки частотности: относительно редкое явление, без которого нельзя выразить нужный смысл, включается в минимум.</w:t>
      </w:r>
    </w:p>
    <w:p>
      <w:r>
        <w:rPr>
          <w:rFonts w:ascii="Times New Roman" w:hAnsi="Times New Roman"/>
          <w:b/>
          <w:i w:val="0"/>
        </w:rPr>
        <w:t>Образцовость.</w:t>
      </w:r>
      <w:r>
        <w:rPr>
          <w:rFonts w:ascii="Times New Roman" w:hAnsi="Times New Roman"/>
          <w:b w:val="0"/>
          <w:i w:val="0"/>
        </w:rPr>
        <w:t xml:space="preserve"> Предпочтение отдаётся явлениям, которые могут служить образцом для аналогии и распространяются на широкий круг случаев. Продуктивный тип склонения усваивается прежде непродуктивного, регулярное образование — прежде исключений.</w:t>
      </w:r>
    </w:p>
    <w:p>
      <w:r>
        <w:rPr>
          <w:rFonts w:ascii="Times New Roman" w:hAnsi="Times New Roman"/>
          <w:b/>
          <w:i w:val="0"/>
        </w:rPr>
        <w:t>Исключение синонимичных явлений.</w:t>
      </w:r>
      <w:r>
        <w:rPr>
          <w:rFonts w:ascii="Times New Roman" w:hAnsi="Times New Roman"/>
          <w:b w:val="0"/>
          <w:i w:val="0"/>
        </w:rPr>
        <w:t xml:space="preserve"> Из нескольких средств выражения одного смысла в активный минимум включается одно — наиболее частотное и нейтральное. Остальные могут быть отнесены в пассивный минимум или отложены. Например, на начальном этапе для выражения необходимости достаточно конструкции </w:t>
      </w:r>
      <w:r>
        <w:rPr>
          <w:rFonts w:ascii="Times New Roman" w:hAnsi="Times New Roman"/>
          <w:b w:val="0"/>
          <w:i/>
        </w:rPr>
        <w:t>надо / нужно</w:t>
      </w:r>
      <w:r>
        <w:rPr>
          <w:rFonts w:ascii="Times New Roman" w:hAnsi="Times New Roman"/>
          <w:b w:val="0"/>
          <w:i w:val="0"/>
        </w:rPr>
        <w:t xml:space="preserve"> + инфинитив; </w:t>
      </w:r>
      <w:r>
        <w:rPr>
          <w:rFonts w:ascii="Times New Roman" w:hAnsi="Times New Roman"/>
          <w:b w:val="0"/>
          <w:i/>
        </w:rPr>
        <w:t>должен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приходится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следует</w:t>
      </w:r>
      <w:r>
        <w:rPr>
          <w:rFonts w:ascii="Times New Roman" w:hAnsi="Times New Roman"/>
          <w:b w:val="0"/>
          <w:i w:val="0"/>
        </w:rPr>
        <w:t xml:space="preserve"> вводятся позднее.</w:t>
      </w:r>
    </w:p>
    <w:p>
      <w:r>
        <w:rPr>
          <w:rFonts w:ascii="Times New Roman" w:hAnsi="Times New Roman"/>
          <w:b/>
          <w:i w:val="0"/>
        </w:rPr>
        <w:t>Критерии отбора в пассивный минимум</w:t>
      </w:r>
      <w:r>
        <w:rPr>
          <w:rFonts w:ascii="Times New Roman" w:hAnsi="Times New Roman"/>
          <w:b w:val="0"/>
          <w:i w:val="0"/>
        </w:rPr>
        <w:t xml:space="preserve"> отчасти иные:</w:t>
      </w:r>
    </w:p>
    <w:p>
      <w:r>
        <w:rPr>
          <w:rFonts w:ascii="Times New Roman" w:hAnsi="Times New Roman"/>
          <w:b/>
          <w:i w:val="0"/>
        </w:rPr>
        <w:t>Частотность в письменной речи</w:t>
      </w:r>
      <w:r>
        <w:rPr>
          <w:rFonts w:ascii="Times New Roman" w:hAnsi="Times New Roman"/>
          <w:b w:val="0"/>
          <w:i w:val="0"/>
        </w:rPr>
        <w:t xml:space="preserve"> — поскольку пассивная грамматика обслуживает прежде всего чтение.</w:t>
      </w:r>
    </w:p>
    <w:p>
      <w:r>
        <w:rPr>
          <w:rFonts w:ascii="Times New Roman" w:hAnsi="Times New Roman"/>
          <w:b/>
          <w:i w:val="0"/>
        </w:rPr>
        <w:t>Многозначность формы.</w:t>
      </w:r>
      <w:r>
        <w:rPr>
          <w:rFonts w:ascii="Times New Roman" w:hAnsi="Times New Roman"/>
          <w:b w:val="0"/>
          <w:i w:val="0"/>
        </w:rPr>
        <w:t xml:space="preserve"> Форма, имеющая несколько значений, требует специального внимания при рецепции: учащийся должен уметь определить, какое из значений реализовано в данном контексте.</w:t>
      </w:r>
    </w:p>
    <w:p>
      <w:r>
        <w:rPr>
          <w:rFonts w:ascii="Times New Roman" w:hAnsi="Times New Roman"/>
          <w:b/>
          <w:i w:val="0"/>
        </w:rPr>
        <w:t>Распространённость в книжно-письменных стилях.</w:t>
      </w:r>
      <w:r>
        <w:rPr>
          <w:rFonts w:ascii="Times New Roman" w:hAnsi="Times New Roman"/>
          <w:b w:val="0"/>
          <w:i w:val="0"/>
        </w:rPr>
        <w:t xml:space="preserve"> Причастные и деепричастные обороты, пассивные конструкции, отглагольные существительные малоупотребительны в разговорной речи, но необходимы для чтения, и потому включаются в пассивный минимум задолго до того, как попадают (если попадают) в активный.</w:t>
      </w:r>
    </w:p>
    <w:p>
      <w:r>
        <w:rPr>
          <w:rFonts w:ascii="Times New Roman" w:hAnsi="Times New Roman"/>
          <w:b w:val="0"/>
          <w:i w:val="0"/>
        </w:rPr>
        <w:t xml:space="preserve">Существенное практическое следствие: </w:t>
      </w:r>
      <w:r>
        <w:rPr>
          <w:rFonts w:ascii="Times New Roman" w:hAnsi="Times New Roman"/>
          <w:b/>
          <w:i w:val="0"/>
        </w:rPr>
        <w:t>одно и то же явление может входить в минимумы на разных правах и на разных этапах</w:t>
      </w:r>
      <w:r>
        <w:rPr>
          <w:rFonts w:ascii="Times New Roman" w:hAnsi="Times New Roman"/>
          <w:b w:val="0"/>
          <w:i w:val="0"/>
        </w:rPr>
        <w:t>. Причастие сначала вводится как явление пассивной грамматики (узнавание, понимание, замена определительным придаточным), и лишь на более поздних этапах, если цели обучения того требуют, переводится в актив.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3.3. Концентрическая организация материала</w:t>
      </w:r>
    </w:p>
    <w:p>
      <w:r>
        <w:rPr>
          <w:rFonts w:ascii="Times New Roman" w:hAnsi="Times New Roman"/>
          <w:b w:val="0"/>
          <w:i w:val="0"/>
        </w:rPr>
        <w:t xml:space="preserve">Отобранный материал должен быть организован в последовательность. Ведущим принципом такой организации является </w:t>
      </w:r>
      <w:r>
        <w:rPr>
          <w:rFonts w:ascii="Times New Roman" w:hAnsi="Times New Roman"/>
          <w:b/>
          <w:i w:val="0"/>
        </w:rPr>
        <w:t>концентризм</w:t>
      </w:r>
      <w:r>
        <w:rPr>
          <w:rFonts w:ascii="Times New Roman" w:hAnsi="Times New Roman"/>
          <w:b w:val="0"/>
          <w:i w:val="0"/>
        </w:rPr>
        <w:t xml:space="preserve"> — многократное возвращение к одному и тому же явлению с расширением и углублением сведений о нём.</w:t>
      </w:r>
    </w:p>
    <w:p>
      <w:r>
        <w:rPr>
          <w:rFonts w:ascii="Times New Roman" w:hAnsi="Times New Roman"/>
          <w:b w:val="0"/>
          <w:i w:val="0"/>
        </w:rPr>
        <w:t>Альтернативой концентризму является линейная организация: явление изучается целиком и к нему больше не возвращаются. Для русского языка как иностранного линейная организация неприменима практически ни к одному крупному разделу. Причина в том, что грамматические категории русского языка многозначны и объёмны: изучить падеж «целиком» означало бы предъявить учащемуся сразу десяток значений с различным управлением, что заведомо непосильно.</w:t>
      </w:r>
    </w:p>
    <w:p>
      <w:r>
        <w:rPr>
          <w:rFonts w:ascii="Times New Roman" w:hAnsi="Times New Roman"/>
          <w:b w:val="0"/>
          <w:i w:val="0"/>
        </w:rPr>
        <w:t xml:space="preserve">Проиллюстрируем концентрическую подачу на примере </w:t>
      </w:r>
      <w:r>
        <w:rPr>
          <w:rFonts w:ascii="Times New Roman" w:hAnsi="Times New Roman"/>
          <w:b/>
          <w:i w:val="0"/>
        </w:rPr>
        <w:t>предложного падежа</w:t>
      </w:r>
      <w:r>
        <w:rPr>
          <w:rFonts w:ascii="Times New Roman" w:hAnsi="Times New Roman"/>
          <w:b w:val="0"/>
          <w:i w:val="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Концентр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Пример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Этап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место действия (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Я живу в Москве.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А1, первые занятия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объект речи и мысли (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о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Мы говорили о фильме.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А1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средство передвижения (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)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Я еду на автобусе.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А1–А2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время (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в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месяц,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на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+ неделя)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В январе. На этой неделе.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А2</w:t>
            </w:r>
          </w:p>
        </w:tc>
      </w:tr>
      <w:tr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предложный падеж прилагательных и местоимений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В нашем новом доме.</w:t>
            </w:r>
          </w:p>
        </w:tc>
        <w:tc>
          <w:tcPr>
            <w:tcW w:type="dxa" w:w="249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А2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>Каждый концентр вводится тогда, когда возникает коммуникативная потребность в соответствующем смысле, отрабатывается и лишь затем дополняется следующим.</w:t>
      </w:r>
    </w:p>
    <w:p>
      <w:r>
        <w:rPr>
          <w:rFonts w:ascii="Times New Roman" w:hAnsi="Times New Roman"/>
          <w:b w:val="0"/>
          <w:i w:val="0"/>
        </w:rPr>
        <w:t>Достоинства концентрической организации: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нагрузка распределяется во времени, и каждая порция материала посильна;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учащийся с самого начала пользуется тем, что усвоил, — неполное знание оказывается работоспособным;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повторное обращение к явлению обеспечивает и повторение, и продвижение.</w:t>
      </w:r>
    </w:p>
    <w:p>
      <w:r>
        <w:rPr>
          <w:rFonts w:ascii="Times New Roman" w:hAnsi="Times New Roman"/>
          <w:b w:val="0"/>
          <w:i w:val="0"/>
        </w:rPr>
        <w:t xml:space="preserve">Основной риск — фрагментарность: учащийся может не увидеть системы за отдельными правилами. Компенсируется он </w:t>
      </w:r>
      <w:r>
        <w:rPr>
          <w:rFonts w:ascii="Times New Roman" w:hAnsi="Times New Roman"/>
          <w:b/>
          <w:i w:val="0"/>
        </w:rPr>
        <w:t>обязательной систематизацией</w:t>
      </w:r>
      <w:r>
        <w:rPr>
          <w:rFonts w:ascii="Times New Roman" w:hAnsi="Times New Roman"/>
          <w:b w:val="0"/>
          <w:i w:val="0"/>
        </w:rPr>
        <w:t xml:space="preserve"> на определённых этапах: после введения всех падежей необходима сводная работа, представляющая падежную систему как целое. Учебные пособия, построенные на концентрическом принципе, обычно предусматривают такие обобщающие разделы; в частности, эту функцию выполняют сводные таблицы и обобщающие задания в пособии «Грамматические этюды» [Колосницына и др. 2006].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3.4. Соотнесение грамматического материала с уровнями владения языком</w:t>
      </w:r>
    </w:p>
    <w:p>
      <w:r>
        <w:rPr>
          <w:rFonts w:ascii="Times New Roman" w:hAnsi="Times New Roman"/>
          <w:b w:val="0"/>
          <w:i w:val="0"/>
        </w:rPr>
        <w:t>Распределение грамматического материала по уровням владения языком закрепляется в государственных стандартах и программах по РКИ. Общие ориентиры могут быть представлены следующим образом.</w:t>
      </w:r>
    </w:p>
    <w:p>
      <w:r>
        <w:rPr>
          <w:rFonts w:ascii="Times New Roman" w:hAnsi="Times New Roman"/>
          <w:b/>
          <w:i w:val="0"/>
        </w:rPr>
        <w:t>Элементарный уровень (А1).</w:t>
      </w:r>
      <w:r>
        <w:rPr>
          <w:rFonts w:ascii="Times New Roman" w:hAnsi="Times New Roman"/>
          <w:b w:val="0"/>
          <w:i w:val="0"/>
        </w:rPr>
        <w:t xml:space="preserve"> Род и число существительных; личные, притяжательные и указательные местоимения; настоящее время глагола (два спряжения); прошедшее время; будущее сложное; предложный падеж места и объекта речи; винительный падеж прямого объекта и направления; простейшие конструкции с </w:t>
      </w:r>
      <w:r>
        <w:rPr>
          <w:rFonts w:ascii="Times New Roman" w:hAnsi="Times New Roman"/>
          <w:b w:val="0"/>
          <w:i/>
        </w:rPr>
        <w:t>есть / нет</w:t>
      </w:r>
      <w:r>
        <w:rPr>
          <w:rFonts w:ascii="Times New Roman" w:hAnsi="Times New Roman"/>
          <w:b w:val="0"/>
          <w:i w:val="0"/>
        </w:rPr>
        <w:t>; повелительное наклонение частотных глаголов; простое предложение; вопросительные слова.</w:t>
      </w:r>
    </w:p>
    <w:p>
      <w:r>
        <w:rPr>
          <w:rFonts w:ascii="Times New Roman" w:hAnsi="Times New Roman"/>
          <w:b/>
          <w:i w:val="0"/>
        </w:rPr>
        <w:t>Базовый уровень (А2).</w:t>
      </w:r>
      <w:r>
        <w:rPr>
          <w:rFonts w:ascii="Times New Roman" w:hAnsi="Times New Roman"/>
          <w:b w:val="0"/>
          <w:i w:val="0"/>
        </w:rPr>
        <w:t xml:space="preserve"> Полная падежная система в основных значениях; вид глагола в основных противопоставлениях; глаголы движения без приставок и с основными приставками; сравнительная степень прилагательных и наречий; будущее простое; сложное предложение с наиболее частотными союзами; количественные и порядковые числительные в сочетании с существительными.</w:t>
      </w:r>
    </w:p>
    <w:p>
      <w:r>
        <w:rPr>
          <w:rFonts w:ascii="Times New Roman" w:hAnsi="Times New Roman"/>
          <w:b/>
          <w:i w:val="0"/>
        </w:rPr>
        <w:t>Первый сертификационный уровень (В1).</w:t>
      </w:r>
      <w:r>
        <w:rPr>
          <w:rFonts w:ascii="Times New Roman" w:hAnsi="Times New Roman"/>
          <w:b w:val="0"/>
          <w:i w:val="0"/>
        </w:rPr>
        <w:t xml:space="preserve"> Вид глагола в полном объёме, включая употребление в императиве и инфинитиве; полная система глаголов движения; причастия и деепричастия (преимущественно рецептивно, частично активно); краткие прилагательные; развёрнутая система сложноподчинённых предложений; способы передачи чужой речи.</w:t>
      </w:r>
    </w:p>
    <w:p>
      <w:r>
        <w:rPr>
          <w:rFonts w:ascii="Times New Roman" w:hAnsi="Times New Roman"/>
          <w:b/>
          <w:i w:val="0"/>
        </w:rPr>
        <w:t>Второй сертификационный уровень (В2) и выше.</w:t>
      </w:r>
      <w:r>
        <w:rPr>
          <w:rFonts w:ascii="Times New Roman" w:hAnsi="Times New Roman"/>
          <w:b w:val="0"/>
          <w:i w:val="0"/>
        </w:rPr>
        <w:t xml:space="preserve"> Причастия и деепричастия в активе; пассивные конструкции; сложные случаи употребления вида; стилистическая дифференциация синтаксических конструкций; специфика научного и официально-делового стилей.</w:t>
      </w:r>
    </w:p>
    <w:p>
      <w:pPr>
        <w:ind w:left="567" w:firstLine="0"/>
      </w:pPr>
      <w:r>
        <w:rPr>
          <w:rFonts w:ascii="Times New Roman" w:hAnsi="Times New Roman"/>
          <w:b/>
          <w:i w:val="0"/>
          <w:sz w:val="24"/>
        </w:rPr>
        <w:t>Примечание.</w:t>
      </w:r>
      <w:r>
        <w:rPr>
          <w:rFonts w:ascii="Times New Roman" w:hAnsi="Times New Roman"/>
          <w:b w:val="0"/>
          <w:i w:val="0"/>
          <w:sz w:val="24"/>
        </w:rPr>
        <w:t xml:space="preserve"> Приведённое распределение имеет характер общего ориентира. Точный перечень грамматических явлений для каждого уровня содержится в соответствующих государственных стандартах и программах, и при составлении рабочей программы следует опираться на них, а не на обобщённые описания.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3.5. Учёт родного языка учащихся</w:t>
      </w:r>
    </w:p>
    <w:p>
      <w:r>
        <w:rPr>
          <w:rFonts w:ascii="Times New Roman" w:hAnsi="Times New Roman"/>
          <w:b w:val="0"/>
          <w:i w:val="0"/>
        </w:rPr>
        <w:t>Отбор и организация материала не могут быть одинаковыми для всех учащихся: характер трудностей существенно зависит от родного языка.</w:t>
      </w:r>
    </w:p>
    <w:p>
      <w:r>
        <w:rPr>
          <w:rFonts w:ascii="Times New Roman" w:hAnsi="Times New Roman"/>
          <w:b w:val="0"/>
          <w:i w:val="0"/>
        </w:rPr>
        <w:t>Различают три типа соотношения явлений родного и изучаемого языков:</w:t>
      </w:r>
    </w:p>
    <w:p>
      <w:r>
        <w:rPr>
          <w:rFonts w:ascii="Times New Roman" w:hAnsi="Times New Roman"/>
          <w:b/>
          <w:i w:val="0"/>
        </w:rPr>
        <w:t>Совпадение.</w:t>
      </w:r>
      <w:r>
        <w:rPr>
          <w:rFonts w:ascii="Times New Roman" w:hAnsi="Times New Roman"/>
          <w:b w:val="0"/>
          <w:i w:val="0"/>
        </w:rPr>
        <w:t xml:space="preserve"> Явление есть в обоих языках и функционирует сходным образом. Такие явления усваиваются легко, и родной язык оказывает положительное влияние — </w:t>
      </w:r>
      <w:r>
        <w:rPr>
          <w:rFonts w:ascii="Times New Roman" w:hAnsi="Times New Roman"/>
          <w:b/>
          <w:i w:val="0"/>
        </w:rPr>
        <w:t>перенос</w:t>
      </w:r>
      <w:r>
        <w:rPr>
          <w:rFonts w:ascii="Times New Roman" w:hAnsi="Times New Roman"/>
          <w:b w:val="0"/>
          <w:i w:val="0"/>
        </w:rPr>
        <w:t xml:space="preserve"> (трансференция). Пример: категория числа существительных для большинства европейских языков.</w:t>
      </w:r>
    </w:p>
    <w:p>
      <w:r>
        <w:rPr>
          <w:rFonts w:ascii="Times New Roman" w:hAnsi="Times New Roman"/>
          <w:b/>
          <w:i w:val="0"/>
        </w:rPr>
        <w:t>Частичное совпадение.</w:t>
      </w:r>
      <w:r>
        <w:rPr>
          <w:rFonts w:ascii="Times New Roman" w:hAnsi="Times New Roman"/>
          <w:b w:val="0"/>
          <w:i w:val="0"/>
        </w:rPr>
        <w:t xml:space="preserve"> Явление есть в обоих языках, но объём или условия употребления различаются. Это наиболее опасная зона: сходство создаёт иллюзию тождества, и учащийся переносит на русский язык нормы родного. Пример: категория рода существует и в русском, и в немецком, и во французском, но распределение существительных по родам не совпадает.</w:t>
      </w:r>
    </w:p>
    <w:p>
      <w:r>
        <w:rPr>
          <w:rFonts w:ascii="Times New Roman" w:hAnsi="Times New Roman"/>
          <w:b/>
          <w:i w:val="0"/>
        </w:rPr>
        <w:t>Отсутствие.</w:t>
      </w:r>
      <w:r>
        <w:rPr>
          <w:rFonts w:ascii="Times New Roman" w:hAnsi="Times New Roman"/>
          <w:b w:val="0"/>
          <w:i w:val="0"/>
        </w:rPr>
        <w:t xml:space="preserve"> Явление есть в русском языке и отсутствует в родном языке учащегося. Такие явления требуют наибольших затрат времени, поскольку учащийся формирует категорию заново. Примеры: вид глагола для носителей большинства неславянских языков; категория одушевлённости; оппозиция глаголов движения по направленности.</w:t>
      </w:r>
    </w:p>
    <w:p>
      <w:r>
        <w:rPr>
          <w:rFonts w:ascii="Times New Roman" w:hAnsi="Times New Roman"/>
          <w:b w:val="0"/>
          <w:i w:val="0"/>
        </w:rPr>
        <w:t>Учёт этого соотношения влияет на: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распределение учебного времени</w:t>
      </w:r>
      <w:r>
        <w:rPr>
          <w:rFonts w:ascii="Times New Roman" w:hAnsi="Times New Roman"/>
          <w:b w:val="0"/>
          <w:i w:val="0"/>
        </w:rPr>
        <w:t xml:space="preserve"> — больше времени отводится явлениям третьего типа;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последовательность введения материала</w:t>
      </w:r>
      <w:r>
        <w:rPr>
          <w:rFonts w:ascii="Times New Roman" w:hAnsi="Times New Roman"/>
          <w:b w:val="0"/>
          <w:i w:val="0"/>
        </w:rPr>
        <w:t xml:space="preserve"> — иногда целесообразно изменить общий порядок;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характер объяснения</w:t>
      </w:r>
      <w:r>
        <w:rPr>
          <w:rFonts w:ascii="Times New Roman" w:hAnsi="Times New Roman"/>
          <w:b w:val="0"/>
          <w:i w:val="0"/>
        </w:rPr>
        <w:t xml:space="preserve"> — для явлений, отсутствующих в родном языке, требуется развёрнутое семантическое объяснение, а не формальное правило;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подбор упражнений</w:t>
      </w:r>
      <w:r>
        <w:rPr>
          <w:rFonts w:ascii="Times New Roman" w:hAnsi="Times New Roman"/>
          <w:b w:val="0"/>
          <w:i w:val="0"/>
        </w:rPr>
        <w:t xml:space="preserve"> — для зоны частичного совпадения необходимы контрастные упражнения, разводящие смешиваемые случаи;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прогнозирование ошибок</w:t>
      </w:r>
      <w:r>
        <w:rPr>
          <w:rFonts w:ascii="Times New Roman" w:hAnsi="Times New Roman"/>
          <w:b w:val="0"/>
          <w:i w:val="0"/>
        </w:rPr>
        <w:t xml:space="preserve"> — преподаватель, знающий типичные трудности данной аудитории, предупреждает ошибки, а не исправляет их постфактум.</w:t>
      </w:r>
    </w:p>
    <w:p>
      <w:r>
        <w:rPr>
          <w:rFonts w:ascii="Times New Roman" w:hAnsi="Times New Roman"/>
          <w:b w:val="0"/>
          <w:i w:val="0"/>
        </w:rPr>
        <w:t>Национально ориентированные учебные пособия строятся именно на таком учёте. Вместе с тем в условиях многонациональной учебной группы, типичной для подготовительных факультетов, полная национальная ориентация недостижима, и преподаватель вынужден опираться на общие закономерности, корректируя работу по ходу наблюдения за ошибками.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ГЛАВА 4. МЕТОДИКА РАБОТЫ НАД ГРАММАТИЧЕСКИМ МАТЕРИАЛОМ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4.1. Этапы работы над грамматическим явлением</w:t>
      </w:r>
    </w:p>
    <w:p>
      <w:r>
        <w:rPr>
          <w:rFonts w:ascii="Times New Roman" w:hAnsi="Times New Roman"/>
          <w:b w:val="0"/>
          <w:i w:val="0"/>
        </w:rPr>
        <w:t>Работа над грамматическим явлением строится как последовательность этапов, соответствующих стадиям формирования навыка (раздел 1.5).</w:t>
      </w:r>
    </w:p>
    <w:p>
      <w:r>
        <w:rPr>
          <w:rFonts w:ascii="Times New Roman" w:hAnsi="Times New Roman"/>
          <w:b/>
          <w:i w:val="0"/>
        </w:rPr>
        <w:t>Этап 1. Ознакомление (введение, презентация).</w:t>
      </w:r>
      <w:r>
        <w:rPr>
          <w:rFonts w:ascii="Times New Roman" w:hAnsi="Times New Roman"/>
          <w:b w:val="0"/>
          <w:i w:val="0"/>
        </w:rPr>
        <w:t xml:space="preserve"> Явление предъявляется в контексте, раскрывается его значение и функция, показываются условия употребления, даётся формальная характеристика. Задача этапа — обеспечить понимание: что означает данная форма, когда она употребляется, как образуется.</w:t>
      </w:r>
    </w:p>
    <w:p>
      <w:r>
        <w:rPr>
          <w:rFonts w:ascii="Times New Roman" w:hAnsi="Times New Roman"/>
          <w:b w:val="0"/>
          <w:i w:val="0"/>
        </w:rPr>
        <w:t>Требования к этому этапу: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предъявление </w:t>
      </w:r>
      <w:r>
        <w:rPr>
          <w:rFonts w:ascii="Times New Roman" w:hAnsi="Times New Roman"/>
          <w:b/>
          <w:i w:val="0"/>
        </w:rPr>
        <w:t>в контексте</w:t>
      </w:r>
      <w:r>
        <w:rPr>
          <w:rFonts w:ascii="Times New Roman" w:hAnsi="Times New Roman"/>
          <w:b w:val="0"/>
          <w:i w:val="0"/>
        </w:rPr>
        <w:t>, а не изолированно: форма показывается в предложении, реализующем её типичное употребление;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от значения к форме</w:t>
      </w:r>
      <w:r>
        <w:rPr>
          <w:rFonts w:ascii="Times New Roman" w:hAnsi="Times New Roman"/>
          <w:b w:val="0"/>
          <w:i w:val="0"/>
        </w:rPr>
        <w:t>: сначала показывается, какой смысл требуется выразить, затем — каким средством;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краткость объяснения</w:t>
      </w:r>
      <w:r>
        <w:rPr>
          <w:rFonts w:ascii="Times New Roman" w:hAnsi="Times New Roman"/>
          <w:b w:val="0"/>
          <w:i w:val="0"/>
        </w:rPr>
        <w:t>: развёрнутое объяснение на этом этапе не усваивается и отнимает время у тренировки;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опора на наглядность</w:t>
      </w:r>
      <w:r>
        <w:rPr>
          <w:rFonts w:ascii="Times New Roman" w:hAnsi="Times New Roman"/>
          <w:b w:val="0"/>
          <w:i w:val="0"/>
        </w:rPr>
        <w:t xml:space="preserve"> (см. раздел 4.4).</w:t>
      </w:r>
    </w:p>
    <w:p>
      <w:r>
        <w:rPr>
          <w:rFonts w:ascii="Times New Roman" w:hAnsi="Times New Roman"/>
          <w:b/>
          <w:i w:val="0"/>
        </w:rPr>
        <w:t>Этап 2. Тренировка (закрепление, автоматизация).</w:t>
      </w:r>
      <w:r>
        <w:rPr>
          <w:rFonts w:ascii="Times New Roman" w:hAnsi="Times New Roman"/>
          <w:b w:val="0"/>
          <w:i w:val="0"/>
        </w:rPr>
        <w:t xml:space="preserve"> Выполняются упражнения, обеспечивающие многократное употребление формы в постепенно усложняющихся условиях. Задача этапа — сформировать автоматизм.</w:t>
      </w:r>
    </w:p>
    <w:p>
      <w:r>
        <w:rPr>
          <w:rFonts w:ascii="Times New Roman" w:hAnsi="Times New Roman"/>
          <w:b w:val="0"/>
          <w:i w:val="0"/>
        </w:rPr>
        <w:t>Это наиболее длительный этап, и именно на нём чаще всего допускается методическая ошибка — недостаточность тренировки. Объяснение занимает пять минут, а автоматизация требует десятков повторений; преподаватель, чувствующий, что явление «объяснено», склонен переходить дальше, тогда как навык ещё не сформирован.</w:t>
      </w:r>
    </w:p>
    <w:p>
      <w:r>
        <w:rPr>
          <w:rFonts w:ascii="Times New Roman" w:hAnsi="Times New Roman"/>
          <w:b/>
          <w:i w:val="0"/>
        </w:rPr>
        <w:t>Этап 3. Применение в речи.</w:t>
      </w:r>
      <w:r>
        <w:rPr>
          <w:rFonts w:ascii="Times New Roman" w:hAnsi="Times New Roman"/>
          <w:b w:val="0"/>
          <w:i w:val="0"/>
        </w:rPr>
        <w:t xml:space="preserve"> Учащийся употребляет изученную форму в условиях, приближенных к реальному общению, решая коммуникативные задачи, а не выполняя учебное задание. Задача этапа — обеспечить перенос навыка в речь.</w:t>
      </w:r>
    </w:p>
    <w:p>
      <w:r>
        <w:rPr>
          <w:rFonts w:ascii="Times New Roman" w:hAnsi="Times New Roman"/>
          <w:b w:val="0"/>
          <w:i w:val="0"/>
        </w:rPr>
        <w:t>Этот этап так же обязателен, как и предыдущие. Работа, остановившаяся на тренировке, приводит к образованию навыка, который проявляется в упражнении и не проявляется в речи.</w:t>
      </w:r>
    </w:p>
    <w:p>
      <w:r>
        <w:rPr>
          <w:rFonts w:ascii="Times New Roman" w:hAnsi="Times New Roman"/>
          <w:b/>
          <w:i w:val="0"/>
        </w:rPr>
        <w:t>Этап 4. Контроль.</w:t>
      </w:r>
      <w:r>
        <w:rPr>
          <w:rFonts w:ascii="Times New Roman" w:hAnsi="Times New Roman"/>
          <w:b w:val="0"/>
          <w:i w:val="0"/>
        </w:rPr>
        <w:t xml:space="preserve"> Проверяется сформированность навыка — предпочтительно в условиях речевой деятельности, а не в формальном упражнении (см. раздел 4.7).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4.2. Способы введения материала: эксплицитный и имплицитный подходы</w:t>
      </w:r>
    </w:p>
    <w:p>
      <w:r>
        <w:rPr>
          <w:rFonts w:ascii="Times New Roman" w:hAnsi="Times New Roman"/>
          <w:b w:val="0"/>
          <w:i w:val="0"/>
        </w:rPr>
        <w:t>Способы введения грамматического материала различаются по тому, формулируется ли правило.</w:t>
      </w:r>
    </w:p>
    <w:p>
      <w:r>
        <w:rPr>
          <w:rFonts w:ascii="Times New Roman" w:hAnsi="Times New Roman"/>
          <w:b/>
          <w:i w:val="0"/>
        </w:rPr>
        <w:t>Эксплицитный подход</w:t>
      </w:r>
      <w:r>
        <w:rPr>
          <w:rFonts w:ascii="Times New Roman" w:hAnsi="Times New Roman"/>
          <w:b w:val="0"/>
          <w:i w:val="0"/>
        </w:rPr>
        <w:t xml:space="preserve"> предполагает объяснение правила. Внутри него различают два пути.</w:t>
      </w:r>
    </w:p>
    <w:p>
      <w:r>
        <w:rPr>
          <w:rFonts w:ascii="Times New Roman" w:hAnsi="Times New Roman"/>
          <w:b/>
          <w:i w:val="0"/>
        </w:rPr>
        <w:t>Дедуктивный путь</w:t>
      </w:r>
      <w:r>
        <w:rPr>
          <w:rFonts w:ascii="Times New Roman" w:hAnsi="Times New Roman"/>
          <w:b w:val="0"/>
          <w:i w:val="0"/>
        </w:rPr>
        <w:t>: правило → примеры → тренировка. Преподаватель формулирует правило, иллюстрирует его примерами, затем следуют упражнения.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Достоинства</w:t>
      </w:r>
      <w:r>
        <w:rPr>
          <w:rFonts w:ascii="Times New Roman" w:hAnsi="Times New Roman"/>
          <w:b w:val="0"/>
          <w:i w:val="0"/>
        </w:rPr>
        <w:t>: экономия времени; чёткость; пригодность для сложных явлений, вывести которые самостоятельно затруднительно.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Недостатки</w:t>
      </w:r>
      <w:r>
        <w:rPr>
          <w:rFonts w:ascii="Times New Roman" w:hAnsi="Times New Roman"/>
          <w:b w:val="0"/>
          <w:i w:val="0"/>
        </w:rPr>
        <w:t>: пассивность учащегося; риск, что правило будет заучено, но не понято.</w:t>
      </w:r>
    </w:p>
    <w:p>
      <w:r>
        <w:rPr>
          <w:rFonts w:ascii="Times New Roman" w:hAnsi="Times New Roman"/>
          <w:b/>
          <w:i w:val="0"/>
        </w:rPr>
        <w:t>Индуктивный путь</w:t>
      </w:r>
      <w:r>
        <w:rPr>
          <w:rFonts w:ascii="Times New Roman" w:hAnsi="Times New Roman"/>
          <w:b w:val="0"/>
          <w:i w:val="0"/>
        </w:rPr>
        <w:t>: примеры → наблюдение → вывод правила → тренировка. Учащимся предъявляется материал, на котором они сами обнаруживают закономерность и формулируют её (с помощью преподавателя).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Достоинства</w:t>
      </w:r>
      <w:r>
        <w:rPr>
          <w:rFonts w:ascii="Times New Roman" w:hAnsi="Times New Roman"/>
          <w:b w:val="0"/>
          <w:i w:val="0"/>
        </w:rPr>
        <w:t>: активность учащегося; лучшее понимание и запоминание самостоятельно выведенного правила; развитие языковой догадки.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/>
        </w:rPr>
        <w:t>Недостатки</w:t>
      </w:r>
      <w:r>
        <w:rPr>
          <w:rFonts w:ascii="Times New Roman" w:hAnsi="Times New Roman"/>
          <w:b w:val="0"/>
          <w:i w:val="0"/>
        </w:rPr>
        <w:t>: значительные затраты времени; пригодность лишь для явлений с прозрачной закономерностью; риск неверного вывода, который затем придётся исправлять.</w:t>
      </w:r>
    </w:p>
    <w:p>
      <w:r>
        <w:rPr>
          <w:rFonts w:ascii="Times New Roman" w:hAnsi="Times New Roman"/>
          <w:b/>
          <w:i w:val="0"/>
        </w:rPr>
        <w:t>Имплицитный подход</w:t>
      </w:r>
      <w:r>
        <w:rPr>
          <w:rFonts w:ascii="Times New Roman" w:hAnsi="Times New Roman"/>
          <w:b w:val="0"/>
          <w:i w:val="0"/>
        </w:rPr>
        <w:t xml:space="preserve"> предполагает усвоение без формулирования правила — через многократное восприятие и употребление образцов. Применим к явлениям, объяснение которых сложнее самого явления, а также на самом начальном этапе, когда учащийся не владеет языком объяснения. Так, формулы приветствия, конструкция </w:t>
      </w:r>
      <w:r>
        <w:rPr>
          <w:rFonts w:ascii="Times New Roman" w:hAnsi="Times New Roman"/>
          <w:b w:val="0"/>
          <w:i/>
        </w:rPr>
        <w:t>Меня зовут...</w:t>
      </w:r>
      <w:r>
        <w:rPr>
          <w:rFonts w:ascii="Times New Roman" w:hAnsi="Times New Roman"/>
          <w:b w:val="0"/>
          <w:i w:val="0"/>
        </w:rPr>
        <w:t>, формы обращения усваиваются как целые единицы, без грамматического разбора.</w:t>
      </w:r>
    </w:p>
    <w:p>
      <w:r>
        <w:rPr>
          <w:rFonts w:ascii="Times New Roman" w:hAnsi="Times New Roman"/>
          <w:b/>
          <w:i w:val="0"/>
        </w:rPr>
        <w:t>Дифференцированный подход</w:t>
      </w:r>
      <w:r>
        <w:rPr>
          <w:rFonts w:ascii="Times New Roman" w:hAnsi="Times New Roman"/>
          <w:b w:val="0"/>
          <w:i w:val="0"/>
        </w:rPr>
        <w:t>, принятый в современной практике, состоит в выборе способа применительно к конкретному явлению и аудитории. Выбор определяется: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сложностью явления</w:t>
      </w:r>
      <w:r>
        <w:rPr>
          <w:rFonts w:ascii="Times New Roman" w:hAnsi="Times New Roman"/>
          <w:b w:val="0"/>
          <w:i w:val="0"/>
        </w:rPr>
        <w:t xml:space="preserve"> — для сложного предпочтителен дедуктивный путь;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прозрачностью закономерности</w:t>
      </w:r>
      <w:r>
        <w:rPr>
          <w:rFonts w:ascii="Times New Roman" w:hAnsi="Times New Roman"/>
          <w:b w:val="0"/>
          <w:i w:val="0"/>
        </w:rPr>
        <w:t xml:space="preserve"> — прозрачная закономерность позволяет индукцию;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этапом обучения</w:t>
      </w:r>
      <w:r>
        <w:rPr>
          <w:rFonts w:ascii="Times New Roman" w:hAnsi="Times New Roman"/>
          <w:b w:val="0"/>
          <w:i w:val="0"/>
        </w:rPr>
        <w:t xml:space="preserve"> — на начальном этапе возможности объяснения ограничены языковыми средствами учащегося;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/>
          <w:i w:val="0"/>
        </w:rPr>
        <w:t>характеристиками аудитории</w:t>
      </w:r>
      <w:r>
        <w:rPr>
          <w:rFonts w:ascii="Times New Roman" w:hAnsi="Times New Roman"/>
          <w:b w:val="0"/>
          <w:i w:val="0"/>
        </w:rPr>
        <w:t xml:space="preserve"> — филологи и нефилологи, учащиеся с опытом изучения языков и без него нуждаются в разном.</w:t>
      </w:r>
    </w:p>
    <w:p>
      <w:r>
        <w:rPr>
          <w:rFonts w:ascii="Times New Roman" w:hAnsi="Times New Roman"/>
          <w:b w:val="0"/>
          <w:i w:val="0"/>
        </w:rPr>
        <w:t>Учебные пособия для начального этапа, как правило, строятся на сочетании имплицитного введения речевых образцов с последующей краткой систематизацией; такое построение реализовано, в частности, в учебнике М. П. Аксеновой «Русский язык по-новому» [Аксенова 2000].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4.3. Речевой образец и грамматическая модель</w:t>
      </w:r>
    </w:p>
    <w:p>
      <w:r>
        <w:rPr>
          <w:rFonts w:ascii="Times New Roman" w:hAnsi="Times New Roman"/>
          <w:b w:val="0"/>
          <w:i w:val="0"/>
        </w:rPr>
        <w:t xml:space="preserve">Единицей введения грамматического материала в практическом курсе является </w:t>
      </w:r>
      <w:r>
        <w:rPr>
          <w:rFonts w:ascii="Times New Roman" w:hAnsi="Times New Roman"/>
          <w:b/>
          <w:i w:val="0"/>
        </w:rPr>
        <w:t>речевой образец</w:t>
      </w:r>
      <w:r>
        <w:rPr>
          <w:rFonts w:ascii="Times New Roman" w:hAnsi="Times New Roman"/>
          <w:b w:val="0"/>
          <w:i w:val="0"/>
        </w:rPr>
        <w:t xml:space="preserve"> — типовое предложение, построенное по определённой структурной схеме и служащее эталоном для построения аналогичных высказываний.</w:t>
      </w:r>
    </w:p>
    <w:p>
      <w:r>
        <w:rPr>
          <w:rFonts w:ascii="Times New Roman" w:hAnsi="Times New Roman"/>
          <w:b w:val="0"/>
          <w:i w:val="0"/>
        </w:rPr>
        <w:t xml:space="preserve">Речевой образец обладает двумя свойствами, делающими его удобной единицей обучения. Во-первых, он </w:t>
      </w:r>
      <w:r>
        <w:rPr>
          <w:rFonts w:ascii="Times New Roman" w:hAnsi="Times New Roman"/>
          <w:b/>
          <w:i w:val="0"/>
        </w:rPr>
        <w:t>конкретен</w:t>
      </w:r>
      <w:r>
        <w:rPr>
          <w:rFonts w:ascii="Times New Roman" w:hAnsi="Times New Roman"/>
          <w:b w:val="0"/>
          <w:i w:val="0"/>
        </w:rPr>
        <w:t xml:space="preserve">: это реальное предложение с реальным лексическим наполнением, которое может быть произнесено в реальной ситуации. Во-вторых, он </w:t>
      </w:r>
      <w:r>
        <w:rPr>
          <w:rFonts w:ascii="Times New Roman" w:hAnsi="Times New Roman"/>
          <w:b/>
          <w:i w:val="0"/>
        </w:rPr>
        <w:t>обобщён</w:t>
      </w:r>
      <w:r>
        <w:rPr>
          <w:rFonts w:ascii="Times New Roman" w:hAnsi="Times New Roman"/>
          <w:b w:val="0"/>
          <w:i w:val="0"/>
        </w:rPr>
        <w:t>: за конкретным предложением стоит структурная схема, по которой строится неограниченное число других предложений.</w:t>
      </w:r>
    </w:p>
    <w:p>
      <w:r>
        <w:rPr>
          <w:rFonts w:ascii="Times New Roman" w:hAnsi="Times New Roman"/>
          <w:b w:val="0"/>
          <w:i w:val="0"/>
        </w:rPr>
        <w:t>Работа с речевым образцом строится следующим образом: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предъявление образца</w:t>
      </w:r>
      <w:r>
        <w:rPr>
          <w:rFonts w:ascii="Times New Roman" w:hAnsi="Times New Roman"/>
          <w:b w:val="0"/>
          <w:i w:val="0"/>
        </w:rPr>
        <w:t xml:space="preserve"> в ситуации, делающей его осмысленным: </w:t>
      </w:r>
      <w:r>
        <w:rPr>
          <w:rFonts w:ascii="Times New Roman" w:hAnsi="Times New Roman"/>
          <w:b w:val="0"/>
          <w:i/>
        </w:rPr>
        <w:t>— Где вы живёте? — Я живу в Москве.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осмысление</w:t>
      </w:r>
      <w:r>
        <w:rPr>
          <w:rFonts w:ascii="Times New Roman" w:hAnsi="Times New Roman"/>
          <w:b w:val="0"/>
          <w:i w:val="0"/>
        </w:rPr>
        <w:t>: учащиеся понимают, что означает высказывание и когда оно употребляется;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имитация</w:t>
      </w:r>
      <w:r>
        <w:rPr>
          <w:rFonts w:ascii="Times New Roman" w:hAnsi="Times New Roman"/>
          <w:b w:val="0"/>
          <w:i w:val="0"/>
        </w:rPr>
        <w:t>: образец воспроизводится;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подстановка</w:t>
      </w:r>
      <w:r>
        <w:rPr>
          <w:rFonts w:ascii="Times New Roman" w:hAnsi="Times New Roman"/>
          <w:b w:val="0"/>
          <w:i w:val="0"/>
        </w:rPr>
        <w:t xml:space="preserve">: изменяется лексическое наполнение при сохранении структуры — </w:t>
      </w:r>
      <w:r>
        <w:rPr>
          <w:rFonts w:ascii="Times New Roman" w:hAnsi="Times New Roman"/>
          <w:b w:val="0"/>
          <w:i/>
        </w:rPr>
        <w:t>Я живу в Петербурге / в Анкаре / в общежитии</w:t>
      </w:r>
      <w:r>
        <w:rPr>
          <w:rFonts w:ascii="Times New Roman" w:hAnsi="Times New Roman"/>
          <w:b w:val="0"/>
          <w:i w:val="0"/>
        </w:rPr>
        <w:t>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трансформация</w:t>
      </w:r>
      <w:r>
        <w:rPr>
          <w:rFonts w:ascii="Times New Roman" w:hAnsi="Times New Roman"/>
          <w:b w:val="0"/>
          <w:i w:val="0"/>
        </w:rPr>
        <w:t xml:space="preserve">: структура изменяется — </w:t>
      </w:r>
      <w:r>
        <w:rPr>
          <w:rFonts w:ascii="Times New Roman" w:hAnsi="Times New Roman"/>
          <w:b w:val="0"/>
          <w:i/>
        </w:rPr>
        <w:t>Я живу в Москве → Он живёт в Москве → Вы живёте в Москве?</w:t>
      </w:r>
      <w:r>
        <w:rPr>
          <w:rFonts w:ascii="Times New Roman" w:hAnsi="Times New Roman"/>
          <w:b w:val="0"/>
          <w:i w:val="0"/>
        </w:rPr>
        <w:t>;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самостоятельное употребление</w:t>
      </w:r>
      <w:r>
        <w:rPr>
          <w:rFonts w:ascii="Times New Roman" w:hAnsi="Times New Roman"/>
          <w:b w:val="0"/>
          <w:i w:val="0"/>
        </w:rPr>
        <w:t xml:space="preserve"> в новой ситуации.</w:t>
      </w:r>
    </w:p>
    <w:p>
      <w:r>
        <w:rPr>
          <w:rFonts w:ascii="Times New Roman" w:hAnsi="Times New Roman"/>
          <w:b w:val="0"/>
          <w:i w:val="0"/>
        </w:rPr>
        <w:t xml:space="preserve">От речевого образца следует отличать </w:t>
      </w:r>
      <w:r>
        <w:rPr>
          <w:rFonts w:ascii="Times New Roman" w:hAnsi="Times New Roman"/>
          <w:b/>
          <w:i w:val="0"/>
        </w:rPr>
        <w:t>грамматическую модель</w:t>
      </w:r>
      <w:r>
        <w:rPr>
          <w:rFonts w:ascii="Times New Roman" w:hAnsi="Times New Roman"/>
          <w:b w:val="0"/>
          <w:i w:val="0"/>
        </w:rPr>
        <w:t xml:space="preserve"> — абстрактную схему, запись структуры предложения в обобщённом виде. Модель может быть представлена символически (например, «где? = в / на + П. п.») и служит средством обобщения и систематизации.</w:t>
      </w:r>
    </w:p>
    <w:p>
      <w:r>
        <w:rPr>
          <w:rFonts w:ascii="Times New Roman" w:hAnsi="Times New Roman"/>
          <w:b w:val="0"/>
          <w:i w:val="0"/>
        </w:rPr>
        <w:t xml:space="preserve">Соотношение этих двух единиц в учебном процессе таково: </w:t>
      </w:r>
      <w:r>
        <w:rPr>
          <w:rFonts w:ascii="Times New Roman" w:hAnsi="Times New Roman"/>
          <w:b/>
          <w:i w:val="0"/>
        </w:rPr>
        <w:t>работа начинается с образца и завершается моделью</w:t>
      </w:r>
      <w:r>
        <w:rPr>
          <w:rFonts w:ascii="Times New Roman" w:hAnsi="Times New Roman"/>
          <w:b w:val="0"/>
          <w:i w:val="0"/>
        </w:rPr>
        <w:t>, а не наоборот. Учащийся сначала усваивает конкретное высказывание, затем — ряд аналогичных, и лишь затем осознаёт лежащую за ними схему. Предъявление модели до образца превращает обучение в изучение формул и лишает материал коммуникативного содержания.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4.4. Наглядность в обучении грамматике</w:t>
      </w:r>
    </w:p>
    <w:p>
      <w:r>
        <w:rPr>
          <w:rFonts w:ascii="Times New Roman" w:hAnsi="Times New Roman"/>
          <w:b w:val="0"/>
          <w:i w:val="0"/>
        </w:rPr>
        <w:t xml:space="preserve">Грамматическое значение, в отличие от лексического, абстрактно, и это создаёт трудность при объяснении: значение падежа или вида нельзя показать так, как показывают предмет. Наглядность в обучении грамматике потому приобретает особый характер — она служит не изображению предмета, а </w:t>
      </w:r>
      <w:r>
        <w:rPr>
          <w:rFonts w:ascii="Times New Roman" w:hAnsi="Times New Roman"/>
          <w:b/>
          <w:i w:val="0"/>
        </w:rPr>
        <w:t>схематизации отношения</w:t>
      </w:r>
      <w:r>
        <w:rPr>
          <w:rFonts w:ascii="Times New Roman" w:hAnsi="Times New Roman"/>
          <w:b w:val="0"/>
          <w:i w:val="0"/>
        </w:rPr>
        <w:t>.</w:t>
      </w:r>
    </w:p>
    <w:p>
      <w:r>
        <w:rPr>
          <w:rFonts w:ascii="Times New Roman" w:hAnsi="Times New Roman"/>
          <w:b w:val="0"/>
          <w:i w:val="0"/>
        </w:rPr>
        <w:t>Основные виды наглядности в грамматической работе:</w:t>
      </w:r>
    </w:p>
    <w:p>
      <w:r>
        <w:rPr>
          <w:rFonts w:ascii="Times New Roman" w:hAnsi="Times New Roman"/>
          <w:b/>
          <w:i w:val="0"/>
        </w:rPr>
        <w:t>Схемы и символы.</w:t>
      </w:r>
      <w:r>
        <w:rPr>
          <w:rFonts w:ascii="Times New Roman" w:hAnsi="Times New Roman"/>
          <w:b w:val="0"/>
          <w:i w:val="0"/>
        </w:rPr>
        <w:t xml:space="preserve"> Пространственные значения падежей естественно изображаются схемами: точка и стрелка для направления и места, прямоугольник для помещения. Условные символы (кружок для совершенного вида, линия для несовершенного) позволяют зрительно закрепить абстрактное противопоставление.</w:t>
      </w:r>
    </w:p>
    <w:p>
      <w:r>
        <w:rPr>
          <w:rFonts w:ascii="Times New Roman" w:hAnsi="Times New Roman"/>
          <w:b/>
          <w:i w:val="0"/>
        </w:rPr>
        <w:t>Таблицы.</w:t>
      </w:r>
      <w:r>
        <w:rPr>
          <w:rFonts w:ascii="Times New Roman" w:hAnsi="Times New Roman"/>
          <w:b w:val="0"/>
          <w:i w:val="0"/>
        </w:rPr>
        <w:t xml:space="preserve"> Парадигмы склонения и спряжения, системы окончаний, сопоставление конструкций — материал, для которого табличная форма наиболее экономна. Требование к учебной таблице: она должна быть обозримой. Таблица, вмещающая всю падежную систему сразу, наглядностью не является — она непосильна для восприятия.</w:t>
      </w:r>
    </w:p>
    <w:p>
      <w:r>
        <w:rPr>
          <w:rFonts w:ascii="Times New Roman" w:hAnsi="Times New Roman"/>
          <w:b/>
          <w:i w:val="0"/>
        </w:rPr>
        <w:t>Изображения и предметная наглядность.</w:t>
      </w:r>
      <w:r>
        <w:rPr>
          <w:rFonts w:ascii="Times New Roman" w:hAnsi="Times New Roman"/>
          <w:b w:val="0"/>
          <w:i w:val="0"/>
        </w:rPr>
        <w:t xml:space="preserve"> Служат для создания ситуации, требующей употребления изучаемой формы: картинка, на которой предметы расположены по-разному, порождает потребность в предложном падеже места.</w:t>
      </w:r>
    </w:p>
    <w:p>
      <w:r>
        <w:rPr>
          <w:rFonts w:ascii="Times New Roman" w:hAnsi="Times New Roman"/>
          <w:b/>
          <w:i w:val="0"/>
        </w:rPr>
        <w:t>Цветовое выделение.</w:t>
      </w:r>
      <w:r>
        <w:rPr>
          <w:rFonts w:ascii="Times New Roman" w:hAnsi="Times New Roman"/>
          <w:b w:val="0"/>
          <w:i w:val="0"/>
        </w:rPr>
        <w:t xml:space="preserve"> Окончания, предлоги, чередующиеся части основы могут выделяться цветом, что облегчает их вычленение.</w:t>
      </w:r>
    </w:p>
    <w:p>
      <w:r>
        <w:rPr>
          <w:rFonts w:ascii="Times New Roman" w:hAnsi="Times New Roman"/>
          <w:b/>
          <w:i w:val="0"/>
        </w:rPr>
        <w:t>Сопоставительные схемы.</w:t>
      </w:r>
      <w:r>
        <w:rPr>
          <w:rFonts w:ascii="Times New Roman" w:hAnsi="Times New Roman"/>
          <w:b w:val="0"/>
          <w:i w:val="0"/>
        </w:rPr>
        <w:t xml:space="preserve"> Изображение противопоставления (</w:t>
      </w:r>
      <w:r>
        <w:rPr>
          <w:rFonts w:ascii="Times New Roman" w:hAnsi="Times New Roman"/>
          <w:b w:val="0"/>
          <w:i/>
        </w:rPr>
        <w:t>иду → / хожу ⇄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пишу — написал</w:t>
      </w:r>
      <w:r>
        <w:rPr>
          <w:rFonts w:ascii="Times New Roman" w:hAnsi="Times New Roman"/>
          <w:b w:val="0"/>
          <w:i w:val="0"/>
        </w:rPr>
        <w:t>) закрепляет различие нагляднее словесного объяснения.</w:t>
      </w:r>
    </w:p>
    <w:p>
      <w:r>
        <w:rPr>
          <w:rFonts w:ascii="Times New Roman" w:hAnsi="Times New Roman"/>
          <w:b w:val="0"/>
          <w:i w:val="0"/>
        </w:rPr>
        <w:t xml:space="preserve">Требование, которое следует выделить особо: </w:t>
      </w:r>
      <w:r>
        <w:rPr>
          <w:rFonts w:ascii="Times New Roman" w:hAnsi="Times New Roman"/>
          <w:b/>
          <w:i w:val="0"/>
        </w:rPr>
        <w:t>система условных обозначений должна быть единой на протяжении курса</w:t>
      </w:r>
      <w:r>
        <w:rPr>
          <w:rFonts w:ascii="Times New Roman" w:hAnsi="Times New Roman"/>
          <w:b w:val="0"/>
          <w:i w:val="0"/>
        </w:rPr>
        <w:t>. Если совершенный вид обозначался определённым символом при первом введении, тот же символ должен использоваться и в дальнейшем; смена обозначений разрушает складывающуюся у учащегося систему представлений.</w:t>
      </w:r>
    </w:p>
    <w:p>
      <w:r>
        <w:rPr>
          <w:rFonts w:ascii="Times New Roman" w:hAnsi="Times New Roman"/>
          <w:b w:val="0"/>
          <w:i w:val="0"/>
        </w:rPr>
        <w:t>Пособие «Грамматические этюды» Г. В. Колосницыной и соавторов представляет пример последовательной реализации принципа наглядности в грамматической работе: материал организован вокруг схем и таблиц, поддерживающих усвоение отдельных грамматических тем [Колосницына и др. 2006].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4.5. Система грамматических упражнений</w:t>
      </w:r>
    </w:p>
    <w:p>
      <w:r>
        <w:rPr>
          <w:rFonts w:ascii="Times New Roman" w:hAnsi="Times New Roman"/>
          <w:b w:val="0"/>
          <w:i w:val="0"/>
        </w:rPr>
        <w:t>Упражнения, обеспечивающие формирование грамматического навыка, образуют последовательность из трёх ступеней.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4.5.1. Языковые (подготовительные) упражнения</w:t>
      </w:r>
    </w:p>
    <w:p>
      <w:r>
        <w:rPr>
          <w:rFonts w:ascii="Times New Roman" w:hAnsi="Times New Roman"/>
          <w:b w:val="0"/>
          <w:i w:val="0"/>
        </w:rPr>
        <w:t>Направлены на осознание формы и первичную отработку операции оформления. Речевой задачи не содержат.</w:t>
      </w:r>
    </w:p>
    <w:p>
      <w:r>
        <w:rPr>
          <w:rFonts w:ascii="Times New Roman" w:hAnsi="Times New Roman"/>
          <w:b w:val="0"/>
          <w:i w:val="0"/>
        </w:rPr>
        <w:t>Типы: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наблюдение и анализ: </w:t>
      </w:r>
      <w:r>
        <w:rPr>
          <w:rFonts w:ascii="Times New Roman" w:hAnsi="Times New Roman"/>
          <w:b w:val="0"/>
          <w:i/>
        </w:rPr>
        <w:t>прочитайте, найдите форму предложного падежа, объясните её значение</w:t>
      </w:r>
      <w:r>
        <w:rPr>
          <w:rFonts w:ascii="Times New Roman" w:hAnsi="Times New Roman"/>
          <w:b w:val="0"/>
          <w:i w:val="0"/>
        </w:rPr>
        <w:t>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образование формы: </w:t>
      </w:r>
      <w:r>
        <w:rPr>
          <w:rFonts w:ascii="Times New Roman" w:hAnsi="Times New Roman"/>
          <w:b w:val="0"/>
          <w:i/>
        </w:rPr>
        <w:t>поставьте существительные в предложный падеж</w:t>
      </w:r>
      <w:r>
        <w:rPr>
          <w:rFonts w:ascii="Times New Roman" w:hAnsi="Times New Roman"/>
          <w:b w:val="0"/>
          <w:i w:val="0"/>
        </w:rPr>
        <w:t>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 xml:space="preserve">заполнение пропусков: </w:t>
      </w:r>
      <w:r>
        <w:rPr>
          <w:rFonts w:ascii="Times New Roman" w:hAnsi="Times New Roman"/>
          <w:b w:val="0"/>
          <w:i/>
        </w:rPr>
        <w:t>вставьте предлог и нужное окончание</w:t>
      </w:r>
      <w:r>
        <w:rPr>
          <w:rFonts w:ascii="Times New Roman" w:hAnsi="Times New Roman"/>
          <w:b w:val="0"/>
          <w:i w:val="0"/>
        </w:rPr>
        <w:t>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нахождение и исправление ошибок;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перевод с родного языка (при одноязычной группе).</w:t>
      </w:r>
    </w:p>
    <w:p>
      <w:r>
        <w:rPr>
          <w:rFonts w:ascii="Times New Roman" w:hAnsi="Times New Roman"/>
          <w:b w:val="0"/>
          <w:i w:val="0"/>
        </w:rPr>
        <w:t>Эти упражнения необходимы, но их доля должна быть ограниченной: они формируют операцию оформления и не формируют операции выбора (раздел 1.5).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4.5.2. Условно-речевые упражнения</w:t>
      </w:r>
    </w:p>
    <w:p>
      <w:r>
        <w:rPr>
          <w:rFonts w:ascii="Times New Roman" w:hAnsi="Times New Roman"/>
          <w:b w:val="0"/>
          <w:i w:val="0"/>
        </w:rPr>
        <w:t>Центральное звено системы. Содержат речевую задачу, но предполагают употребление заданной грамматической формы. Учащийся решает коммуникативную задачу, форма усваивается попутно.</w:t>
      </w:r>
    </w:p>
    <w:p>
      <w:r>
        <w:rPr>
          <w:rFonts w:ascii="Times New Roman" w:hAnsi="Times New Roman"/>
          <w:b w:val="0"/>
          <w:i w:val="0"/>
        </w:rPr>
        <w:t>Типы, различающиеся степенью самостоятельности: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Задача учащегося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Пример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имитативные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использовать форму из реплики собеседника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— Я живу в общежитии. — Я тоже живу в общежитии.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подстановочные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заменить лексическое наполнение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— Я живу в общежитии. — А я живу в квартире.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трансформационные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преобразовать конструкцию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— Он в аудитории? — Нет, он не в аудитории, он в библиотеке.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репродуктивные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самостоятельно воспроизвести форму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— Где вы были вчера? — Я был в театре.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 xml:space="preserve">Признак, отличающий условно-речевое упражнение от языкового, — </w:t>
      </w:r>
      <w:r>
        <w:rPr>
          <w:rFonts w:ascii="Times New Roman" w:hAnsi="Times New Roman"/>
          <w:b/>
          <w:i w:val="0"/>
        </w:rPr>
        <w:t>наличие речевой задачи</w:t>
      </w:r>
      <w:r>
        <w:rPr>
          <w:rFonts w:ascii="Times New Roman" w:hAnsi="Times New Roman"/>
          <w:b w:val="0"/>
          <w:i w:val="0"/>
        </w:rPr>
        <w:t>: учащийся не образует форму, а сообщает, спрашивает, соглашается, возражает. Внешне сходные задания могут относиться к разным типам: вопрос, на который спрашивающий хочет получить ответ, порождает речевое действие; вопрос, заданный для проверки формы, — нет.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4.5.3. Речевые упражнения</w:t>
      </w:r>
    </w:p>
    <w:p>
      <w:r>
        <w:rPr>
          <w:rFonts w:ascii="Times New Roman" w:hAnsi="Times New Roman"/>
          <w:b w:val="0"/>
          <w:i w:val="0"/>
        </w:rPr>
        <w:t>Направлены на применение навыка в речи. Грамматическая форма не задаётся; учащийся выбирает средства сам в соответствии с коммуникативной задачей.</w:t>
      </w:r>
    </w:p>
    <w:p>
      <w:r>
        <w:rPr>
          <w:rFonts w:ascii="Times New Roman" w:hAnsi="Times New Roman"/>
          <w:b w:val="0"/>
          <w:i w:val="0"/>
        </w:rPr>
        <w:t>Типы: рассказ, описание, обсуждение, ролевая игра, решение проблемной задачи, пересказ с изменением позиции говорящего.</w:t>
      </w:r>
    </w:p>
    <w:p>
      <w:r>
        <w:rPr>
          <w:rFonts w:ascii="Times New Roman" w:hAnsi="Times New Roman"/>
          <w:b w:val="0"/>
          <w:i w:val="0"/>
        </w:rPr>
        <w:t xml:space="preserve">Грамматическая направленность таких упражнений обеспечивается не заданием («употребите предложный падеж»), а </w:t>
      </w:r>
      <w:r>
        <w:rPr>
          <w:rFonts w:ascii="Times New Roman" w:hAnsi="Times New Roman"/>
          <w:b/>
          <w:i w:val="0"/>
        </w:rPr>
        <w:t>подбором ситуации</w:t>
      </w:r>
      <w:r>
        <w:rPr>
          <w:rFonts w:ascii="Times New Roman" w:hAnsi="Times New Roman"/>
          <w:b w:val="0"/>
          <w:i w:val="0"/>
        </w:rPr>
        <w:t>, которая объективно требует изучаемой формы. Задание «расскажите, где вы были на прошлой неделе и что там делали» с необходимостью порождает предложный и винительный падежи, прошедшее время и глаголы движения — без того, чтобы это оговаривалось.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4.5.4. Требования к системе упражнений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Все три ступени обязательны.</w:t>
      </w:r>
      <w:r>
        <w:rPr>
          <w:rFonts w:ascii="Times New Roman" w:hAnsi="Times New Roman"/>
          <w:b w:val="0"/>
          <w:i w:val="0"/>
        </w:rPr>
        <w:t xml:space="preserve"> Обрыв на второй ступени — наиболее распространённый недостаток практики.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Пропорции.</w:t>
      </w:r>
      <w:r>
        <w:rPr>
          <w:rFonts w:ascii="Times New Roman" w:hAnsi="Times New Roman"/>
          <w:b w:val="0"/>
          <w:i w:val="0"/>
        </w:rPr>
        <w:t xml:space="preserve"> Основной объём работы должен приходиться на условно-речевые и речевые упражнения.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Достаточность повторений.</w:t>
      </w:r>
      <w:r>
        <w:rPr>
          <w:rFonts w:ascii="Times New Roman" w:hAnsi="Times New Roman"/>
          <w:b w:val="0"/>
          <w:i w:val="0"/>
        </w:rPr>
        <w:t xml:space="preserve"> Автоматизация требует значительного числа употреблений.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Варьирование условий.</w:t>
      </w:r>
      <w:r>
        <w:rPr>
          <w:rFonts w:ascii="Times New Roman" w:hAnsi="Times New Roman"/>
          <w:b w:val="0"/>
          <w:i w:val="0"/>
        </w:rPr>
        <w:t xml:space="preserve"> Однообразная тренировка формирует негибкий навык.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/>
          <w:i w:val="0"/>
        </w:rPr>
        <w:t>Наличие выбора.</w:t>
      </w:r>
      <w:r>
        <w:rPr>
          <w:rFonts w:ascii="Times New Roman" w:hAnsi="Times New Roman"/>
          <w:b w:val="0"/>
          <w:i w:val="0"/>
        </w:rPr>
        <w:t xml:space="preserve"> Упражнение, в котором все ответы требуют одной и той же формы, не формирует операции выбора.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4.6. Взаимосвязь обучения грамматике и фонетике</w:t>
      </w:r>
    </w:p>
    <w:p>
      <w:r>
        <w:rPr>
          <w:rFonts w:ascii="Times New Roman" w:hAnsi="Times New Roman"/>
          <w:b w:val="0"/>
          <w:i w:val="0"/>
        </w:rPr>
        <w:t>Обучение грамматике традиционно рассматривается как самостоятельный аспект, однако связь его с обучением фонетике теснее, чем принято считать. Т. В. Шустикова, анализируя опыт довузовского этапа обучения, показывает, что эти аспекты должны разрабатываться во взаимосвязи, поскольку грамматическая форма в устной речи существует как форма звучащая, и несформированность слухопроизносительных навыков прямо препятствует усвоению грамматики [Шустикова 2008].</w:t>
      </w:r>
    </w:p>
    <w:p>
      <w:r>
        <w:rPr>
          <w:rFonts w:ascii="Times New Roman" w:hAnsi="Times New Roman"/>
          <w:b w:val="0"/>
          <w:i w:val="0"/>
        </w:rPr>
        <w:t>Основные точки пересечения двух аспектов:</w:t>
      </w:r>
    </w:p>
    <w:p>
      <w:r>
        <w:rPr>
          <w:rFonts w:ascii="Times New Roman" w:hAnsi="Times New Roman"/>
          <w:b/>
          <w:i w:val="0"/>
        </w:rPr>
        <w:t>Редукция гласных и восприятие окончаний.</w:t>
      </w:r>
      <w:r>
        <w:rPr>
          <w:rFonts w:ascii="Times New Roman" w:hAnsi="Times New Roman"/>
          <w:b w:val="0"/>
          <w:i w:val="0"/>
        </w:rPr>
        <w:t xml:space="preserve"> В русском языке безударные гласные подвергаются качественной редукции, вследствие чего различия между падежными окончаниями в безударной позиции на слух минимальны: </w:t>
      </w:r>
      <w:r>
        <w:rPr>
          <w:rFonts w:ascii="Times New Roman" w:hAnsi="Times New Roman"/>
          <w:b w:val="0"/>
          <w:i/>
        </w:rPr>
        <w:t>кни́га — кни́ге — кни́гу</w:t>
      </w:r>
      <w:r>
        <w:rPr>
          <w:rFonts w:ascii="Times New Roman" w:hAnsi="Times New Roman"/>
          <w:b w:val="0"/>
          <w:i w:val="0"/>
        </w:rPr>
        <w:t xml:space="preserve"> различаются конечным гласным, который в безударном положении произносится ослабленно. Учащийся, не владеющий соответствующими слуховыми навыками, попросту не слышит грамматической информации, которую несёт окончание, и не может её усвоить из речи преподавателя.</w:t>
      </w:r>
    </w:p>
    <w:p>
      <w:r>
        <w:rPr>
          <w:rFonts w:ascii="Times New Roman" w:hAnsi="Times New Roman"/>
          <w:b/>
          <w:i w:val="0"/>
        </w:rPr>
        <w:t>Ударение как средство различения грамматических форм.</w:t>
      </w:r>
      <w:r>
        <w:rPr>
          <w:rFonts w:ascii="Times New Roman" w:hAnsi="Times New Roman"/>
          <w:b w:val="0"/>
          <w:i w:val="0"/>
        </w:rPr>
        <w:t xml:space="preserve"> В русском языке ударение подвижно и нередко является единственным средством различения форм: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Формы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Различие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Пример употребления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руки́ — ру́ки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род. п. ед. ч. — им. п. мн. ч.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нет руки́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—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ру́ки болят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окна́ — о́кна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род. п. ед. ч. — им. п. мн. ч.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у окна́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—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о́кна открыты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до́ма — дома́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род. п. ед. ч. — им. п. мн. ч.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у до́ма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—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новые дома́</w:t>
            </w:r>
          </w:p>
        </w:tc>
      </w:tr>
      <w:tr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насы́пать — насыпа́ть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сов. вид — несов. вид</w:t>
            </w:r>
          </w:p>
        </w:tc>
        <w:tc>
          <w:tcPr>
            <w:tcW w:type="dxa" w:w="332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насы́пать сахар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 — </w:t>
            </w:r>
            <w:r>
              <w:rPr>
                <w:rFonts w:ascii="Times New Roman" w:hAnsi="Times New Roman"/>
                <w:b w:val="0"/>
                <w:i/>
                <w:sz w:val="22"/>
              </w:rPr>
              <w:t>насыпа́ть каждый день</w:t>
            </w:r>
          </w:p>
        </w:tc>
      </w:tr>
    </w:tbl>
    <w:p>
      <w:pPr>
        <w:spacing w:after="120"/>
      </w:pPr>
    </w:p>
    <w:p>
      <w:r>
        <w:rPr>
          <w:rFonts w:ascii="Times New Roman" w:hAnsi="Times New Roman"/>
          <w:b w:val="0"/>
          <w:i w:val="0"/>
        </w:rPr>
        <w:t>Учащийся, не усвоивший места ударения, не различает этих форм ни при восприятии, ни при порождении. Грамматическая ошибка оказывается по происхождению фонетической.</w:t>
      </w:r>
    </w:p>
    <w:p>
      <w:r>
        <w:rPr>
          <w:rFonts w:ascii="Times New Roman" w:hAnsi="Times New Roman"/>
          <w:b/>
          <w:i w:val="0"/>
        </w:rPr>
        <w:t>Твёрдость и мягкость согласных как носители грамматического значения.</w:t>
      </w:r>
      <w:r>
        <w:rPr>
          <w:rFonts w:ascii="Times New Roman" w:hAnsi="Times New Roman"/>
          <w:b w:val="0"/>
          <w:i w:val="0"/>
        </w:rPr>
        <w:t xml:space="preserve"> Противопоставление по твёрдости-мягкости конечного согласного различает грамматические формы и целые классы слов: </w:t>
      </w:r>
      <w:r>
        <w:rPr>
          <w:rFonts w:ascii="Times New Roman" w:hAnsi="Times New Roman"/>
          <w:b w:val="0"/>
          <w:i/>
        </w:rPr>
        <w:t>брат — брать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мат — мать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Times New Roman" w:hAnsi="Times New Roman"/>
          <w:b w:val="0"/>
          <w:i/>
        </w:rPr>
        <w:t>угол — уголь</w:t>
      </w:r>
      <w:r>
        <w:rPr>
          <w:rFonts w:ascii="Times New Roman" w:hAnsi="Times New Roman"/>
          <w:b w:val="0"/>
          <w:i w:val="0"/>
        </w:rPr>
        <w:t>. В склонении существительных мягкость основы определяет выбор окончаний, и неразличение твёрдости и мягкости ведёт к систематическим ошибкам в падежных формах.</w:t>
      </w:r>
    </w:p>
    <w:p>
      <w:r>
        <w:rPr>
          <w:rFonts w:ascii="Times New Roman" w:hAnsi="Times New Roman"/>
          <w:b/>
          <w:i w:val="0"/>
        </w:rPr>
        <w:t>Интонация как средство выражения синтаксических значений.</w:t>
      </w:r>
      <w:r>
        <w:rPr>
          <w:rFonts w:ascii="Times New Roman" w:hAnsi="Times New Roman"/>
          <w:b w:val="0"/>
          <w:i w:val="0"/>
        </w:rPr>
        <w:t xml:space="preserve"> В русском языке общий вопрос не имеет специального грамматического показателя — ни служебного слова, ни изменения порядка слов — и выражается исключительно интонацией: </w:t>
      </w:r>
      <w:r>
        <w:rPr>
          <w:rFonts w:ascii="Times New Roman" w:hAnsi="Times New Roman"/>
          <w:b w:val="0"/>
          <w:i/>
        </w:rPr>
        <w:t>Это Антон.</w:t>
      </w:r>
      <w:r>
        <w:rPr>
          <w:rFonts w:ascii="Times New Roman" w:hAnsi="Times New Roman"/>
          <w:b w:val="0"/>
          <w:i w:val="0"/>
        </w:rPr>
        <w:t xml:space="preserve"> (ИК-1) — </w:t>
      </w:r>
      <w:r>
        <w:rPr>
          <w:rFonts w:ascii="Times New Roman" w:hAnsi="Times New Roman"/>
          <w:b w:val="0"/>
          <w:i/>
        </w:rPr>
        <w:t>Это Антон?</w:t>
      </w:r>
      <w:r>
        <w:rPr>
          <w:rFonts w:ascii="Times New Roman" w:hAnsi="Times New Roman"/>
          <w:b w:val="0"/>
          <w:i w:val="0"/>
        </w:rPr>
        <w:t xml:space="preserve"> (ИК-3). Для учащегося, в родном языке которого вопрос маркируется формально, это означает, что целая синтаксическая категория существует только в звучании. Невладение интонационной конструкцией лишает его возможности задать вопрос — при полном владении лексикой и морфологией.</w:t>
      </w:r>
    </w:p>
    <w:p>
      <w:r>
        <w:rPr>
          <w:rFonts w:ascii="Times New Roman" w:hAnsi="Times New Roman"/>
          <w:b w:val="0"/>
          <w:i w:val="0"/>
        </w:rPr>
        <w:t>Интонация участвует и в выражении других синтаксических отношений: незавершённости при перечислении, противопоставления, обособления.</w:t>
      </w:r>
    </w:p>
    <w:p>
      <w:r>
        <w:rPr>
          <w:rFonts w:ascii="Times New Roman" w:hAnsi="Times New Roman"/>
          <w:b/>
          <w:i w:val="0"/>
        </w:rPr>
        <w:t>Практические следствия</w:t>
      </w:r>
      <w:r>
        <w:rPr>
          <w:rFonts w:ascii="Times New Roman" w:hAnsi="Times New Roman"/>
          <w:b w:val="0"/>
          <w:i w:val="0"/>
        </w:rPr>
        <w:t xml:space="preserve"> этой взаимосвязи, отмечаемые Т. В. Шустиковой применительно к довузовскому этапу: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вводно-фонетический курс должен строиться на материале, который одновременно является грамматически значимым, а не на изолированных звуках и бессмысленных слогах;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сопроводительный курс фонетики, идущий параллельно основному курсу, должен быть согласован с грамматической программой: введение нового падежа сопровождается работой над произношением соответствующих окончаний;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работа над интонационными конструкциями должна вестись одновременно с введением соответствующих синтаксических структур;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при появлении устойчивых грамматических ошибок в устной речи следует проверить, не имеют ли они фонетического происхождения.</w:t>
      </w:r>
    </w:p>
    <w:p>
      <w:r>
        <w:rPr>
          <w:rFonts w:ascii="Times New Roman" w:hAnsi="Times New Roman"/>
          <w:b w:val="0"/>
          <w:i w:val="0"/>
        </w:rPr>
        <w:t>Последнее соображение имеет непосредственное практическое значение. Учащийся, систематически «пропускающий» окончания, может не испытывать затруднений с правилом: он может не слышать окончаний и не уметь их произносить. Объяснение правила в таком случае не поможет — нужна фонетическая работа.</w:t>
      </w:r>
    </w:p>
    <w:p>
      <w:pPr>
        <w:pStyle w:val="Heading3"/>
      </w:pPr>
      <w:r>
        <w:rPr>
          <w:rFonts w:ascii="Times New Roman" w:hAnsi="Times New Roman"/>
          <w:b w:val="0"/>
          <w:i w:val="0"/>
        </w:rPr>
        <w:t>4.7. Грамматика и другие аспекты языка. Контроль грамматических навыков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4.7.1. Грамматика и лексика</w:t>
      </w:r>
    </w:p>
    <w:p>
      <w:r>
        <w:rPr>
          <w:rFonts w:ascii="Times New Roman" w:hAnsi="Times New Roman"/>
          <w:b w:val="0"/>
          <w:i w:val="0"/>
        </w:rPr>
        <w:t>Разграничение лексики и грамматики, удобное при описании языка, в обучении оказывается во многом условным. Ряд явлений русского языка невозможно отнести целиком ни к одной, ни к другой области: глагольное управление, видовые пары, глаголы движения, словообразовательные модели относятся одновременно и к лексике, и к грамматике.</w:t>
      </w:r>
    </w:p>
    <w:p>
      <w:r>
        <w:rPr>
          <w:rFonts w:ascii="Times New Roman" w:hAnsi="Times New Roman"/>
          <w:b w:val="0"/>
          <w:i w:val="0"/>
        </w:rPr>
        <w:t xml:space="preserve">Практическое следствие: </w:t>
      </w:r>
      <w:r>
        <w:rPr>
          <w:rFonts w:ascii="Times New Roman" w:hAnsi="Times New Roman"/>
          <w:b/>
          <w:i w:val="0"/>
        </w:rPr>
        <w:t>слово должно вводиться вместе с его грамматическими характеристиками</w:t>
      </w:r>
      <w:r>
        <w:rPr>
          <w:rFonts w:ascii="Times New Roman" w:hAnsi="Times New Roman"/>
          <w:b w:val="0"/>
          <w:i w:val="0"/>
        </w:rPr>
        <w:t xml:space="preserve">. Существительное — с указанием рода и особенностей склонения; глагол — с указанием вида, спряжения и управления. Запись в словаре учащегося, содержащая только перевод глагола </w:t>
      </w:r>
      <w:r>
        <w:rPr>
          <w:rFonts w:ascii="Times New Roman" w:hAnsi="Times New Roman"/>
          <w:b w:val="0"/>
          <w:i/>
        </w:rPr>
        <w:t>интересоваться</w:t>
      </w:r>
      <w:r>
        <w:rPr>
          <w:rFonts w:ascii="Times New Roman" w:hAnsi="Times New Roman"/>
          <w:b w:val="0"/>
          <w:i w:val="0"/>
        </w:rPr>
        <w:t>, бесполезна: без указания «</w:t>
      </w:r>
      <w:r>
        <w:rPr>
          <w:rFonts w:ascii="Times New Roman" w:hAnsi="Times New Roman"/>
          <w:b w:val="0"/>
          <w:i/>
        </w:rPr>
        <w:t>интересоваться чем?</w:t>
      </w:r>
      <w:r>
        <w:rPr>
          <w:rFonts w:ascii="Times New Roman" w:hAnsi="Times New Roman"/>
          <w:b w:val="0"/>
          <w:i w:val="0"/>
        </w:rPr>
        <w:t xml:space="preserve"> (тв. п.)» слово не может быть употреблено правильно.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4.7.2. Грамматика и виды речевой деятельности</w:t>
      </w:r>
    </w:p>
    <w:p>
      <w:r>
        <w:rPr>
          <w:rFonts w:ascii="Times New Roman" w:hAnsi="Times New Roman"/>
          <w:b w:val="0"/>
          <w:i w:val="0"/>
        </w:rPr>
        <w:t xml:space="preserve">Грамматический навык не существует отдельно от речевой деятельности: он формируется в ней и проявляется в ней. Отсюда требование — </w:t>
      </w:r>
      <w:r>
        <w:rPr>
          <w:rFonts w:ascii="Times New Roman" w:hAnsi="Times New Roman"/>
          <w:b/>
          <w:i w:val="0"/>
        </w:rPr>
        <w:t>грамматическая работа должна быть встроена в работу над видами речевой деятельности</w:t>
      </w:r>
      <w:r>
        <w:rPr>
          <w:rFonts w:ascii="Times New Roman" w:hAnsi="Times New Roman"/>
          <w:b w:val="0"/>
          <w:i w:val="0"/>
        </w:rPr>
        <w:t>, а не составлять изолированный блок занятия.</w:t>
      </w:r>
    </w:p>
    <w:p>
      <w:r>
        <w:rPr>
          <w:rFonts w:ascii="Times New Roman" w:hAnsi="Times New Roman"/>
          <w:b w:val="0"/>
          <w:i w:val="0"/>
        </w:rPr>
        <w:t>Практически это означает, что изучаемая грамматическая форма должна быть представлена во всех четырёх видах речевой деятельности: учащийся слышит её в звучащей речи, узнаёт при чтении, употребляет в говорении и письме. Работа, ограниченная одним видом, формирует навык, не переносимый в остальные.</w:t>
      </w:r>
    </w:p>
    <w:p>
      <w:pPr>
        <w:pStyle w:val="Heading4"/>
      </w:pPr>
      <w:r>
        <w:rPr>
          <w:rFonts w:ascii="Times New Roman" w:hAnsi="Times New Roman"/>
          <w:b w:val="0"/>
          <w:i w:val="0"/>
        </w:rPr>
        <w:t>4.7.3. Контроль грамматических навыков</w:t>
      </w:r>
    </w:p>
    <w:p>
      <w:r>
        <w:rPr>
          <w:rFonts w:ascii="Times New Roman" w:hAnsi="Times New Roman"/>
          <w:b w:val="0"/>
          <w:i w:val="0"/>
        </w:rPr>
        <w:t>Контроль грамматических навыков ставит методическую проблему, аналогичную рассмотренной в разделе 1.5. Формальное упражнение — постановка слов в нужную форму, заполнение пропусков — проверяет операцию оформления, но не операцию выбора, а следовательно, не даёт сведений о том, будет ли форма употреблена в речи.</w:t>
      </w:r>
    </w:p>
    <w:p>
      <w:r>
        <w:rPr>
          <w:rFonts w:ascii="Times New Roman" w:hAnsi="Times New Roman"/>
          <w:b w:val="0"/>
          <w:i w:val="0"/>
        </w:rPr>
        <w:t xml:space="preserve">Отсюда требование: </w:t>
      </w:r>
      <w:r>
        <w:rPr>
          <w:rFonts w:ascii="Times New Roman" w:hAnsi="Times New Roman"/>
          <w:b/>
          <w:i w:val="0"/>
        </w:rPr>
        <w:t>контроль должен по возможности осуществляться в условиях речевой деятельности</w:t>
      </w:r>
      <w:r>
        <w:rPr>
          <w:rFonts w:ascii="Times New Roman" w:hAnsi="Times New Roman"/>
          <w:b w:val="0"/>
          <w:i w:val="0"/>
        </w:rPr>
        <w:t>. Проверить сформированность навыка употребления предложного падежа надёжнее заданием «расспросите соседа, где он живёт, учится, работает, отдыхает», чем заданием на подстановку окончаний.</w:t>
      </w:r>
    </w:p>
    <w:p>
      <w:r>
        <w:rPr>
          <w:rFonts w:ascii="Times New Roman" w:hAnsi="Times New Roman"/>
          <w:b w:val="0"/>
          <w:i w:val="0"/>
        </w:rPr>
        <w:t>Это не отменяет формального контроля, который остаётся необходимым для проверки знания парадигм и на промежуточных этапах работы. Речь идёт о том, что формальный контроль недостаточен и не должен быть единственным.</w:t>
      </w:r>
    </w:p>
    <w:p>
      <w:r>
        <w:rPr>
          <w:rFonts w:ascii="Times New Roman" w:hAnsi="Times New Roman"/>
          <w:b w:val="0"/>
          <w:i w:val="0"/>
        </w:rPr>
        <w:t xml:space="preserve">Отдельного упоминания заслуживает вопрос об </w:t>
      </w:r>
      <w:r>
        <w:rPr>
          <w:rFonts w:ascii="Times New Roman" w:hAnsi="Times New Roman"/>
          <w:b/>
          <w:i w:val="0"/>
        </w:rPr>
        <w:t>исправлении грамматических ошибок в устной речи</w:t>
      </w:r>
      <w:r>
        <w:rPr>
          <w:rFonts w:ascii="Times New Roman" w:hAnsi="Times New Roman"/>
          <w:b w:val="0"/>
          <w:i w:val="0"/>
        </w:rPr>
        <w:t>. Здесь действует то же разграничение режимов: в упражнениях, направленных на формирование навыка, исправление должно быть немедленным, поскольку целью этих упражнений является правильная форма; в речевых упражнениях, направленных на развитие умения, немедленное исправление прерывает высказывание и подавляет готовность говорить, и ошибки целесообразнее фиксировать и разбирать после завершения высказывания.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ЗАКЛЮЧЕНИЕ</w:t>
      </w:r>
    </w:p>
    <w:p>
      <w:r>
        <w:rPr>
          <w:rFonts w:ascii="Times New Roman" w:hAnsi="Times New Roman"/>
          <w:b w:val="0"/>
          <w:i w:val="0"/>
        </w:rPr>
        <w:t>Проведённое рассмотрение позволяет сформулировать следующие выводы.</w:t>
      </w:r>
    </w:p>
    <w:p>
      <w:r>
        <w:rPr>
          <w:rFonts w:ascii="Times New Roman" w:hAnsi="Times New Roman"/>
          <w:b/>
          <w:i w:val="0"/>
        </w:rPr>
        <w:t>1.</w:t>
      </w:r>
      <w:r>
        <w:rPr>
          <w:rFonts w:ascii="Times New Roman" w:hAnsi="Times New Roman"/>
          <w:b w:val="0"/>
          <w:i w:val="0"/>
        </w:rPr>
        <w:t xml:space="preserve"> Грамматика в методике преподавания РКИ выступает как самостоятельный аспект обучения, не тождественный ни грамматическому строю языка, ни разделу языкознания. Аспект обучения включает лишь часть того, что содержится в лингвистическом описании, и, в свою очередь, содержит то, чего в нём нет: сведения о трудностях, о последовательности введения материала, об учёте родного языка. Из этого несовпадения вытекает необходимость особого — практического — описания грамматики.</w:t>
      </w:r>
    </w:p>
    <w:p>
      <w:r>
        <w:rPr>
          <w:rFonts w:ascii="Times New Roman" w:hAnsi="Times New Roman"/>
          <w:b/>
          <w:i w:val="0"/>
        </w:rPr>
        <w:t>2.</w:t>
      </w:r>
      <w:r>
        <w:rPr>
          <w:rFonts w:ascii="Times New Roman" w:hAnsi="Times New Roman"/>
          <w:b w:val="0"/>
          <w:i w:val="0"/>
        </w:rPr>
        <w:t xml:space="preserve"> Практическая грамматика строится на иных основаниях, нежели теоретическая: она подчинена не полноте описания, а эффективности усвоения, допускает отбор, расчленение и упрощение материала. Внутри неё разграничиваются активная грамматика, идущая от значения к форме и обслуживающая продуктивные виды речевой деятельности, и пассивная, идущая от формы к значению и обслуживающая рецепцию. Для практического курса РКИ ведущей является активная грамматика.</w:t>
      </w:r>
    </w:p>
    <w:p>
      <w:r>
        <w:rPr>
          <w:rFonts w:ascii="Times New Roman" w:hAnsi="Times New Roman"/>
          <w:b/>
          <w:i w:val="0"/>
        </w:rPr>
        <w:t>3.</w:t>
      </w:r>
      <w:r>
        <w:rPr>
          <w:rFonts w:ascii="Times New Roman" w:hAnsi="Times New Roman"/>
          <w:b w:val="0"/>
          <w:i w:val="0"/>
        </w:rPr>
        <w:t xml:space="preserve"> Целью грамматической работы является не знание правил, а формирование грамматического навыка — автоматизированного компонента речевой деятельности. В структуре навыка выделяются операции выбора, оформления и оценки, причём именно операция выбора обеспечивает употребление формы в речи. Тренировка, направленная только на оформление, формирует навык, не переносимый в речь, — и это объясняет наиболее распространённую неудачу грамматической работы.</w:t>
      </w:r>
    </w:p>
    <w:p>
      <w:r>
        <w:rPr>
          <w:rFonts w:ascii="Times New Roman" w:hAnsi="Times New Roman"/>
          <w:b/>
          <w:i w:val="0"/>
        </w:rPr>
        <w:t>4.</w:t>
      </w:r>
      <w:r>
        <w:rPr>
          <w:rFonts w:ascii="Times New Roman" w:hAnsi="Times New Roman"/>
          <w:b w:val="0"/>
          <w:i w:val="0"/>
        </w:rPr>
        <w:t xml:space="preserve"> История методов обучения представляет собой последовательность ответов на вопрос о роли грамматики: от признания её целью обучения в грамматико-переводном методе через полный отказ от неё в прямом методе к пониманию грамматики как средства достижения коммуникативной цели. Отечественная методика развивалась преимущественно в русле сознательно-практического метода, формула которого — «практика через осознание» — разрешает противоречие между сознательным введением материала и практическим овладением им.</w:t>
      </w:r>
    </w:p>
    <w:p>
      <w:r>
        <w:rPr>
          <w:rFonts w:ascii="Times New Roman" w:hAnsi="Times New Roman"/>
          <w:b/>
          <w:i w:val="0"/>
        </w:rPr>
        <w:t>5.</w:t>
      </w:r>
      <w:r>
        <w:rPr>
          <w:rFonts w:ascii="Times New Roman" w:hAnsi="Times New Roman"/>
          <w:b w:val="0"/>
          <w:i w:val="0"/>
        </w:rPr>
        <w:t xml:space="preserve"> Современное решение вопроса о роли и месте грамматики может быть сформулировано в четырёх положениях: грамматика не является целью практического курса; она является необходимым средством достижения его цели; объём и характер грамматической работы определяются целями обучения; грамматическая работа подчинена речевой практике и не предшествует ей. Обе крайности — грамматикализация курса и отказ от систематической грамматической работы — приводят к неудаче.</w:t>
      </w:r>
    </w:p>
    <w:p>
      <w:r>
        <w:rPr>
          <w:rFonts w:ascii="Times New Roman" w:hAnsi="Times New Roman"/>
          <w:b/>
          <w:i w:val="0"/>
        </w:rPr>
        <w:t>6.</w:t>
      </w:r>
      <w:r>
        <w:rPr>
          <w:rFonts w:ascii="Times New Roman" w:hAnsi="Times New Roman"/>
          <w:b w:val="0"/>
          <w:i w:val="0"/>
        </w:rPr>
        <w:t xml:space="preserve"> Отбор грамматического материала осуществляется по критериям частотности, коммуникативной необходимости, образцовости и исключения синонимичных явлений, причём критерии для активного и пассивного минимумов различны. Организация материала строится на принципе концентризма: многократное возвращение к явлению с расширением сведений о нём. Концентрическая подача требует обязательной систематизации на определённых этапах, без которой материал остаётся фрагментарным.</w:t>
      </w:r>
    </w:p>
    <w:p>
      <w:r>
        <w:rPr>
          <w:rFonts w:ascii="Times New Roman" w:hAnsi="Times New Roman"/>
          <w:b/>
          <w:i w:val="0"/>
        </w:rPr>
        <w:t>7.</w:t>
      </w:r>
      <w:r>
        <w:rPr>
          <w:rFonts w:ascii="Times New Roman" w:hAnsi="Times New Roman"/>
          <w:b w:val="0"/>
          <w:i w:val="0"/>
        </w:rPr>
        <w:t xml:space="preserve"> Работа над грамматическим явлением включает этапы ознакомления, тренировки, применения в речи и контроля. Выбор способа введения — эксплицитного дедуктивного, эксплицитного индуктивного или имплицитного — определяется сложностью явления, прозрачностью закономерности, этапом обучения и характеристиками аудитории. Единицей введения выступает речевой образец, от которого работа движется к грамматической модели, а не наоборот.</w:t>
      </w:r>
    </w:p>
    <w:p>
      <w:r>
        <w:rPr>
          <w:rFonts w:ascii="Times New Roman" w:hAnsi="Times New Roman"/>
          <w:b/>
          <w:i w:val="0"/>
        </w:rPr>
        <w:t>8.</w:t>
      </w:r>
      <w:r>
        <w:rPr>
          <w:rFonts w:ascii="Times New Roman" w:hAnsi="Times New Roman"/>
          <w:b w:val="0"/>
          <w:i w:val="0"/>
        </w:rPr>
        <w:t xml:space="preserve"> Обучение грамматике и обучение фонетике находятся во взаимной зависимости, недооценка которой приводит к ошибочной диагностике трудностей. Редукция безударных гласных затрудняет восприятие падежных окончаний; подвижное ударение выступает единственным средством различения ряда форм; противопоставление согласных по твёрдости-мягкости несёт грамматическую нагрузку; общий вопрос выражается в русском языке исключительно интонационно. Устойчивая грамматическая ошибка в устной речи может иметь фонетическое происхождение, и в этом случае объяснение правила бесполезно.</w:t>
      </w:r>
    </w:p>
    <w:p>
      <w:r>
        <w:rPr>
          <w:rFonts w:ascii="Times New Roman" w:hAnsi="Times New Roman"/>
          <w:b/>
          <w:i w:val="0"/>
        </w:rPr>
        <w:t>9.</w:t>
      </w:r>
      <w:r>
        <w:rPr>
          <w:rFonts w:ascii="Times New Roman" w:hAnsi="Times New Roman"/>
          <w:b w:val="0"/>
          <w:i w:val="0"/>
        </w:rPr>
        <w:t xml:space="preserve"> Грамматический навык формируется и проявляется в речевой деятельности, а потому грамматическая работа должна быть встроена в работу над видами речевой деятельности, а не составлять изолированный блок занятия. Тому же требованию подчиняется контроль: формальная проверка знания парадигм необходима, но недостаточна, поскольку не даёт сведений о способности употребить форму в речи.</w:t>
      </w:r>
    </w:p>
    <w:p>
      <w:r>
        <w:rPr>
          <w:rFonts w:ascii="Times New Roman" w:hAnsi="Times New Roman"/>
          <w:b w:val="0"/>
          <w:i w:val="0"/>
        </w:rPr>
        <w:t>Таким образом, роль грамматики в практическом курсе русского языка как иностранного определяется как роль средства, а не цели; место её — не в начале курса и не в отдельном его разделе, а внутри речевой практики, которую она обеспечивает. Такое понимание не снижает значения грамматической работы: напротив, оно предъявляет к ней более высокие требования, поскольку требует не только объяснить и отработать форму, но и обеспечить её перенос в речь.</w:t>
      </w:r>
    </w:p>
    <w:p>
      <w:r>
        <w:rPr>
          <w:rFonts w:ascii="Times New Roman" w:hAnsi="Times New Roman"/>
          <w:b/>
          <w:i w:val="0"/>
        </w:rPr>
        <w:t>Перспективы дальнейшей разработки темы</w:t>
      </w:r>
      <w:r>
        <w:rPr>
          <w:rFonts w:ascii="Times New Roman" w:hAnsi="Times New Roman"/>
          <w:b w:val="0"/>
          <w:i w:val="0"/>
        </w:rPr>
        <w:t xml:space="preserve"> связаны с созданием национально ориентированных описаний русской грамматики для конкретных языковых аудиторий; с уточнением грамматических минимумов на основе корпусных данных о реальной частотности явлений; с исследованием возможностей взаимосвязанного обучения грамматике и фонетике на этапах, следующих за довузовским.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 w:val="0"/>
          <w:i w:val="0"/>
        </w:rPr>
        <w:t>СПИСОК ИСПОЛЬЗОВАННОЙ ЛИТЕРАТУРЫ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Азимов Э. Г., Щукин А. Н. Современный словарь методических терминов и понятий. Теория и практика обучения языкам. — М.: Русский язык. Курсы, 2018.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Аксенова М. П. Русский язык по-новому / под ред. Р. А. Кульковой. — СПб.: Златоуст, 2000.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Колосницына Г. В., Макова М. Н., Шведова Л. Н., Шипицо Л. В. Грамматические этюды. — М.: Русский язык. Курсы, 2006. — 184 с.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Шустикова Т. В. Взаимосвязь обучения фонетике и грамматике русского языка как иностранного (довузовский этап) // Русский язык в школе. — 2008. — № 8. — С. 88–94.</w:t>
      </w:r>
    </w:p>
    <w:p>
      <w:pPr>
        <w:pStyle w:val="ListNumber"/>
        <w:spacing w:line="360" w:lineRule="auto"/>
        <w:jc w:val="both"/>
      </w:pPr>
      <w:r>
        <w:rPr>
          <w:rFonts w:ascii="Times New Roman" w:hAnsi="Times New Roman"/>
          <w:b w:val="0"/>
          <w:i w:val="0"/>
        </w:rPr>
        <w:t>Щукин А. Н. Методика преподавания русского языка как иностранного. — М., 2003. — С. 109–123.</w:t>
      </w:r>
    </w:p>
    <w:sectPr w:rsidR="00FC693F" w:rsidRPr="0006063C" w:rsidSect="00034616">
      <w:footerReference w:type="default" r:id="rId9"/>
      <w:footerReference w:type="first" r:id="rId10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