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sz w:val="28"/>
        </w:rPr>
        <w:t>МИНИСТЕРСТВО НАУКИ И ВЫСШЕГО ОБРАЗОВАНИЯ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sz w:val="28"/>
        </w:rPr>
        <w:t>РОССИЙСКОЙ ФЕДЕРАЦИИ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sz w:val="28"/>
        </w:rPr>
        <w:t>Федеральное государственное бюджетное образовательное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sz w:val="28"/>
        </w:rPr>
        <w:t>учреждение высшего образования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sz w:val="28"/>
        </w:rPr>
        <w:t>«__________________________________________»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sz w:val="28"/>
        </w:rPr>
      </w: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sz w:val="28"/>
        </w:rPr>
        <w:t>Факультет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sz w:val="28"/>
        </w:rPr>
        <w:t>Кафедра ________________________________</w:t>
      </w: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sz w:val="32"/>
        </w:rPr>
        <w:t>РЕФЕРАТ</w:t>
      </w: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sz w:val="28"/>
        </w:rPr>
        <w:t>по дисциплине «___________________________________»</w:t>
      </w: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sz w:val="28"/>
        </w:rPr>
        <w:t>на тему: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sz w:val="32"/>
        </w:rPr>
        <w:t>«Говорение как цель и средство обучения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sz w:val="32"/>
        </w:rPr>
        <w:t>русскому языку как иностранному»</w:t>
      </w: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right"/>
      </w:pPr>
      <w:r>
        <w:rPr>
          <w:rFonts w:ascii="Times New Roman" w:hAnsi="Times New Roman"/>
          <w:sz w:val="28"/>
        </w:rPr>
        <w:t>Выполнила:</w:t>
      </w:r>
    </w:p>
    <w:p>
      <w:pPr>
        <w:spacing w:line="360" w:lineRule="auto" w:after="0"/>
        <w:ind w:firstLine="0"/>
        <w:jc w:val="right"/>
      </w:pPr>
      <w:r>
        <w:rPr>
          <w:rFonts w:ascii="Times New Roman" w:hAnsi="Times New Roman"/>
          <w:sz w:val="28"/>
        </w:rPr>
        <w:t>студентка ____ курса</w:t>
      </w:r>
    </w:p>
    <w:p>
      <w:pPr>
        <w:spacing w:line="360" w:lineRule="auto" w:after="0"/>
        <w:ind w:firstLine="0"/>
        <w:jc w:val="right"/>
      </w:pPr>
      <w:r>
        <w:rPr>
          <w:rFonts w:ascii="Times New Roman" w:hAnsi="Times New Roman"/>
          <w:sz w:val="28"/>
        </w:rPr>
        <w:t>группы _______________</w:t>
      </w:r>
    </w:p>
    <w:p>
      <w:pPr>
        <w:spacing w:line="360" w:lineRule="auto" w:after="0"/>
        <w:ind w:firstLine="0"/>
        <w:jc w:val="right"/>
      </w:pPr>
      <w:r>
        <w:rPr>
          <w:rFonts w:ascii="Times New Roman" w:hAnsi="Times New Roman"/>
          <w:sz w:val="28"/>
        </w:rPr>
        <w:t>_____________________________</w:t>
      </w:r>
    </w:p>
    <w:p>
      <w:pPr>
        <w:spacing w:line="360" w:lineRule="auto" w:after="0"/>
        <w:ind w:firstLine="0"/>
        <w:jc w:val="right"/>
      </w:pPr>
      <w:r>
        <w:rPr>
          <w:rFonts w:ascii="Times New Roman" w:hAnsi="Times New Roman"/>
          <w:sz w:val="28"/>
        </w:rPr>
        <w:t>(фамилия, имя, отчество)</w:t>
      </w: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right"/>
      </w:pPr>
      <w:r>
        <w:rPr>
          <w:rFonts w:ascii="Times New Roman" w:hAnsi="Times New Roman"/>
          <w:sz w:val="28"/>
        </w:rPr>
        <w:t>Научный руководитель:</w:t>
      </w:r>
    </w:p>
    <w:p>
      <w:pPr>
        <w:spacing w:line="360" w:lineRule="auto" w:after="0"/>
        <w:ind w:firstLine="0"/>
        <w:jc w:val="right"/>
      </w:pPr>
      <w:r>
        <w:rPr>
          <w:rFonts w:ascii="Times New Roman" w:hAnsi="Times New Roman"/>
          <w:sz w:val="28"/>
        </w:rPr>
        <w:t>_____________________________</w:t>
      </w:r>
    </w:p>
    <w:p>
      <w:pPr>
        <w:spacing w:line="360" w:lineRule="auto" w:after="0"/>
        <w:ind w:firstLine="0"/>
        <w:jc w:val="right"/>
      </w:pPr>
      <w:r>
        <w:rPr>
          <w:rFonts w:ascii="Times New Roman" w:hAnsi="Times New Roman"/>
          <w:sz w:val="28"/>
        </w:rPr>
        <w:t>(учёная степень, звание, Ф. И. О.)</w:t>
      </w: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right"/>
      </w:pPr>
      <w:r>
        <w:rPr>
          <w:rFonts w:ascii="Times New Roman" w:hAnsi="Times New Roman"/>
          <w:sz w:val="28"/>
        </w:rPr>
        <w:t>Оценка ______________________</w:t>
      </w:r>
    </w:p>
    <w:p>
      <w:pPr>
        <w:spacing w:line="360" w:lineRule="auto" w:after="0"/>
        <w:ind w:firstLine="0"/>
        <w:jc w:val="right"/>
      </w:pPr>
      <w:r>
        <w:rPr>
          <w:rFonts w:ascii="Times New Roman" w:hAnsi="Times New Roman"/>
          <w:sz w:val="28"/>
        </w:rPr>
        <w:t>Дата ________________________</w:t>
      </w: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sz w:val="28"/>
        </w:rPr>
        <w:t>____________________ 2026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 w:val="0"/>
          <w:i w:val="0"/>
        </w:rPr>
        <w:t>ПЛАН</w:t>
      </w:r>
    </w:p>
    <w:p>
      <w:r>
        <w:rPr>
          <w:rFonts w:ascii="Times New Roman" w:hAnsi="Times New Roman"/>
          <w:b/>
          <w:i w:val="0"/>
        </w:rPr>
        <w:t>Введение</w:t>
      </w:r>
    </w:p>
    <w:p>
      <w:r>
        <w:rPr>
          <w:rFonts w:ascii="Times New Roman" w:hAnsi="Times New Roman"/>
          <w:b/>
          <w:i w:val="0"/>
        </w:rPr>
        <w:t>Глава 1. Говорение как вид речевой деятельности</w:t>
      </w:r>
    </w:p>
    <w:p>
      <w:r>
        <w:rPr>
          <w:rFonts w:ascii="Times New Roman" w:hAnsi="Times New Roman"/>
          <w:b w:val="0"/>
          <w:i w:val="0"/>
        </w:rPr>
        <w:t>1.1. Место говорения в системе видов речевой деятельности</w:t>
      </w:r>
    </w:p>
    <w:p>
      <w:r>
        <w:rPr>
          <w:rFonts w:ascii="Times New Roman" w:hAnsi="Times New Roman"/>
          <w:b w:val="0"/>
          <w:i w:val="0"/>
        </w:rPr>
        <w:t>1.2. Психолингвистическая структура акта говорения</w:t>
      </w:r>
    </w:p>
    <w:p>
      <w:r>
        <w:rPr>
          <w:rFonts w:ascii="Times New Roman" w:hAnsi="Times New Roman"/>
          <w:b w:val="0"/>
          <w:i w:val="0"/>
        </w:rPr>
        <w:t>1.3. Механизмы говорения</w:t>
      </w:r>
    </w:p>
    <w:p>
      <w:r>
        <w:rPr>
          <w:rFonts w:ascii="Times New Roman" w:hAnsi="Times New Roman"/>
          <w:b w:val="0"/>
          <w:i w:val="0"/>
        </w:rPr>
        <w:t>1.4. Формы говорения: монологическая и диалогическая речь</w:t>
      </w:r>
    </w:p>
    <w:p>
      <w:r>
        <w:rPr>
          <w:rFonts w:ascii="Times New Roman" w:hAnsi="Times New Roman"/>
          <w:b w:val="0"/>
          <w:i w:val="0"/>
        </w:rPr>
        <w:t>1.5. Навык и умение в говорении</w:t>
      </w:r>
    </w:p>
    <w:p>
      <w:r>
        <w:rPr>
          <w:rFonts w:ascii="Times New Roman" w:hAnsi="Times New Roman"/>
          <w:b/>
          <w:i w:val="0"/>
        </w:rPr>
        <w:t>Глава 2. Говорение как цель обучения русскому языку как иностранному</w:t>
      </w:r>
    </w:p>
    <w:p>
      <w:r>
        <w:rPr>
          <w:rFonts w:ascii="Times New Roman" w:hAnsi="Times New Roman"/>
          <w:b w:val="0"/>
          <w:i w:val="0"/>
        </w:rPr>
        <w:t>2.1. Коммуникативная компетенция как цель обучения</w:t>
      </w:r>
    </w:p>
    <w:p>
      <w:r>
        <w:rPr>
          <w:rFonts w:ascii="Times New Roman" w:hAnsi="Times New Roman"/>
          <w:b w:val="0"/>
          <w:i w:val="0"/>
        </w:rPr>
        <w:t>2.2. Требования к говорению в Государственном стандарте по РКИ (базовый уровень)</w:t>
      </w:r>
    </w:p>
    <w:p>
      <w:r>
        <w:rPr>
          <w:rFonts w:ascii="Times New Roman" w:hAnsi="Times New Roman"/>
          <w:b w:val="0"/>
          <w:i w:val="0"/>
        </w:rPr>
        <w:t>2.3. Содержание обучения говорению</w:t>
      </w:r>
    </w:p>
    <w:p>
      <w:r>
        <w:rPr>
          <w:rFonts w:ascii="Times New Roman" w:hAnsi="Times New Roman"/>
          <w:b w:val="0"/>
          <w:i w:val="0"/>
        </w:rPr>
        <w:t>2.4. Трудности овладения говорением на неродном языке</w:t>
      </w:r>
    </w:p>
    <w:p>
      <w:r>
        <w:rPr>
          <w:rFonts w:ascii="Times New Roman" w:hAnsi="Times New Roman"/>
          <w:b/>
          <w:i w:val="0"/>
        </w:rPr>
        <w:t>Глава 3. Говорение как средство обучения</w:t>
      </w:r>
    </w:p>
    <w:p>
      <w:r>
        <w:rPr>
          <w:rFonts w:ascii="Times New Roman" w:hAnsi="Times New Roman"/>
          <w:b w:val="0"/>
          <w:i w:val="0"/>
        </w:rPr>
        <w:t>3.1. Двойственная природа говорения в учебном процессе</w:t>
      </w:r>
    </w:p>
    <w:p>
      <w:r>
        <w:rPr>
          <w:rFonts w:ascii="Times New Roman" w:hAnsi="Times New Roman"/>
          <w:b w:val="0"/>
          <w:i w:val="0"/>
        </w:rPr>
        <w:t>3.2. Принцип устного опережения и устная основа обучения</w:t>
      </w:r>
    </w:p>
    <w:p>
      <w:r>
        <w:rPr>
          <w:rFonts w:ascii="Times New Roman" w:hAnsi="Times New Roman"/>
          <w:b w:val="0"/>
          <w:i w:val="0"/>
        </w:rPr>
        <w:t>3.3. Говорение как средство овладения языковым материалом</w:t>
      </w:r>
    </w:p>
    <w:p>
      <w:r>
        <w:rPr>
          <w:rFonts w:ascii="Times New Roman" w:hAnsi="Times New Roman"/>
          <w:b w:val="0"/>
          <w:i w:val="0"/>
        </w:rPr>
        <w:t>3.4. Говорение как средство развития других видов речевой деятельности</w:t>
      </w:r>
    </w:p>
    <w:p>
      <w:r>
        <w:rPr>
          <w:rFonts w:ascii="Times New Roman" w:hAnsi="Times New Roman"/>
          <w:b w:val="0"/>
          <w:i w:val="0"/>
        </w:rPr>
        <w:t>3.5. Говорение как средство овладения социокультурной компетенцией</w:t>
      </w:r>
    </w:p>
    <w:p>
      <w:r>
        <w:rPr>
          <w:rFonts w:ascii="Times New Roman" w:hAnsi="Times New Roman"/>
          <w:b w:val="0"/>
          <w:i w:val="0"/>
        </w:rPr>
        <w:t>3.6. Говорение как средство контроля</w:t>
      </w:r>
    </w:p>
    <w:p>
      <w:r>
        <w:rPr>
          <w:rFonts w:ascii="Times New Roman" w:hAnsi="Times New Roman"/>
          <w:b/>
          <w:i w:val="0"/>
        </w:rPr>
        <w:t>Глава 4. Организация обучения говорению</w:t>
      </w:r>
    </w:p>
    <w:p>
      <w:r>
        <w:rPr>
          <w:rFonts w:ascii="Times New Roman" w:hAnsi="Times New Roman"/>
          <w:b w:val="0"/>
          <w:i w:val="0"/>
        </w:rPr>
        <w:t>4.1. Система упражнений</w:t>
      </w:r>
    </w:p>
    <w:p>
      <w:r>
        <w:rPr>
          <w:rFonts w:ascii="Times New Roman" w:hAnsi="Times New Roman"/>
          <w:b w:val="0"/>
          <w:i w:val="0"/>
        </w:rPr>
        <w:t>4.2. Обучение диалогической речи</w:t>
      </w:r>
    </w:p>
    <w:p>
      <w:r>
        <w:rPr>
          <w:rFonts w:ascii="Times New Roman" w:hAnsi="Times New Roman"/>
          <w:b w:val="0"/>
          <w:i w:val="0"/>
        </w:rPr>
        <w:t>4.3. Обучение монологической речи</w:t>
      </w:r>
    </w:p>
    <w:p>
      <w:r>
        <w:rPr>
          <w:rFonts w:ascii="Times New Roman" w:hAnsi="Times New Roman"/>
          <w:b w:val="0"/>
          <w:i w:val="0"/>
        </w:rPr>
        <w:t>4.4. Опоры в обучении говорению</w:t>
      </w:r>
    </w:p>
    <w:p>
      <w:r>
        <w:rPr>
          <w:rFonts w:ascii="Times New Roman" w:hAnsi="Times New Roman"/>
          <w:b w:val="0"/>
          <w:i w:val="0"/>
        </w:rPr>
        <w:t>4.5. Речевая ситуация и ролевая игра</w:t>
      </w:r>
    </w:p>
    <w:p>
      <w:r>
        <w:rPr>
          <w:rFonts w:ascii="Times New Roman" w:hAnsi="Times New Roman"/>
          <w:b w:val="0"/>
          <w:i w:val="0"/>
        </w:rPr>
        <w:t>4.6. Исправление ошибок в устной речи</w:t>
      </w:r>
    </w:p>
    <w:p>
      <w:r>
        <w:rPr>
          <w:rFonts w:ascii="Times New Roman" w:hAnsi="Times New Roman"/>
          <w:b/>
          <w:i w:val="0"/>
        </w:rPr>
        <w:t>Заключение</w:t>
      </w:r>
    </w:p>
    <w:p>
      <w:r>
        <w:rPr>
          <w:rFonts w:ascii="Times New Roman" w:hAnsi="Times New Roman"/>
          <w:b/>
          <w:i w:val="0"/>
        </w:rPr>
        <w:t>Список использованной литературы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 w:val="0"/>
          <w:i w:val="0"/>
        </w:rPr>
        <w:t>ВВЕДЕНИЕ</w:t>
      </w:r>
    </w:p>
    <w:p>
      <w:r>
        <w:rPr>
          <w:rFonts w:ascii="Times New Roman" w:hAnsi="Times New Roman"/>
          <w:b w:val="0"/>
          <w:i w:val="0"/>
        </w:rPr>
        <w:t>Из четырёх видов речевой деятельности говорение занимает в преподавании русского языка как иностранного особое положение. Именно оно чаще всего называется учащимися в качестве главной цели изучения языка: человек, приступающий к занятиям, формулирует своё намерение как «хочу говорить по-русски», а не «хочу читать по-русски» или «хочу понимать русскую речь». Именно по способности говорить окружающие судят о владении языком, и именно неспособность говорить при внешне благополучном знании грамматики воспринимается и учащимся, и преподавателем как неудача обучения.</w:t>
      </w:r>
    </w:p>
    <w:p>
      <w:r>
        <w:rPr>
          <w:rFonts w:ascii="Times New Roman" w:hAnsi="Times New Roman"/>
          <w:b w:val="0"/>
          <w:i w:val="0"/>
        </w:rPr>
        <w:t xml:space="preserve">Вместе с тем положение говорения в методике двойственно, и эта двойственность вынесена в название настоящей работы. Говорение является не только </w:t>
      </w:r>
      <w:r>
        <w:rPr>
          <w:rFonts w:ascii="Times New Roman" w:hAnsi="Times New Roman"/>
          <w:b/>
          <w:i w:val="0"/>
        </w:rPr>
        <w:t>целью</w:t>
      </w:r>
      <w:r>
        <w:rPr>
          <w:rFonts w:ascii="Times New Roman" w:hAnsi="Times New Roman"/>
          <w:b w:val="0"/>
          <w:i w:val="0"/>
        </w:rPr>
        <w:t xml:space="preserve"> обучения — тем результатом, к которому ведёт весь учебный процесс, — но и его </w:t>
      </w:r>
      <w:r>
        <w:rPr>
          <w:rFonts w:ascii="Times New Roman" w:hAnsi="Times New Roman"/>
          <w:b/>
          <w:i w:val="0"/>
        </w:rPr>
        <w:t>средством</w:t>
      </w:r>
      <w:r>
        <w:rPr>
          <w:rFonts w:ascii="Times New Roman" w:hAnsi="Times New Roman"/>
          <w:b w:val="0"/>
          <w:i w:val="0"/>
        </w:rPr>
        <w:t>: инструментом, с помощью которого усваивается языковой материал, развиваются остальные виды речевой деятельности, формируется социокультурная компетенция и осуществляется контроль. Формула Е. И. Пассова «обучение общению через общение», ставшая основой коммуникативного метода, означает именно это: говорение не откладывается на тот момент, когда язык будет «выучен», а с первого занятия становится способом его усвоения [Пассов 1989].</w:t>
      </w:r>
    </w:p>
    <w:p>
      <w:r>
        <w:rPr>
          <w:rFonts w:ascii="Times New Roman" w:hAnsi="Times New Roman"/>
          <w:b w:val="0"/>
          <w:i w:val="0"/>
        </w:rPr>
        <w:t>Осознание этой двойственности произошло в методике не сразу. Долгое время устная речь мыслилась как надстройка над языковой системой: сначала учащийся усваивает фонетику, лексику и грамматику, затем — и только затем — переходит к их применению в речи. Практика показала несостоятельность такого разделения: между знанием правила и способностью говорить обнаружился разрыв, который не преодолевается автоматически, сколько бы правил ни было выучено. Коммуникативный подход, оформившийся в отечественной методике к концу 1980-х годов, переставил акценты: язык усваивается в процессе речевой деятельности, а не до неё.</w:t>
      </w:r>
    </w:p>
    <w:p>
      <w:r>
        <w:rPr>
          <w:rFonts w:ascii="Times New Roman" w:hAnsi="Times New Roman"/>
          <w:b/>
          <w:i w:val="0"/>
        </w:rPr>
        <w:t>Актуальность</w:t>
      </w:r>
      <w:r>
        <w:rPr>
          <w:rFonts w:ascii="Times New Roman" w:hAnsi="Times New Roman"/>
          <w:b w:val="0"/>
          <w:i w:val="0"/>
        </w:rPr>
        <w:t xml:space="preserve"> темы обусловлена несколькими обстоятельствами.</w:t>
      </w:r>
    </w:p>
    <w:p>
      <w:r>
        <w:rPr>
          <w:rFonts w:ascii="Times New Roman" w:hAnsi="Times New Roman"/>
          <w:b w:val="0"/>
          <w:i w:val="0"/>
        </w:rPr>
        <w:t>Во-первых, разрыв между языковыми знаниями и речевыми умениями остаётся реальной проблемой преподавания. Учащийся, успешно выполняющий подстановочные упражнения, нередко оказывается неспособен построить простое высказывание в ситуации реального общения. Это означает, что механизм перехода от знания к умению изучен и описан недостаточно, а методические решения, обеспечивающие такой переход, требуют уточнения.</w:t>
      </w:r>
    </w:p>
    <w:p>
      <w:r>
        <w:rPr>
          <w:rFonts w:ascii="Times New Roman" w:hAnsi="Times New Roman"/>
          <w:b w:val="0"/>
          <w:i w:val="0"/>
        </w:rPr>
        <w:t>Во-вторых, говорение — наиболее трудоёмкий для преподавателя объект обучения. Его невозможно проверить фронтально, как чтение или письмо; оно требует индивидуального внимания к каждому учащемуся и значительных затрат учебного времени. В условиях ограниченного числа часов преподаватель вынужден выбирать, и этот выбор часто делается не в пользу говорения.</w:t>
      </w:r>
    </w:p>
    <w:p>
      <w:r>
        <w:rPr>
          <w:rFonts w:ascii="Times New Roman" w:hAnsi="Times New Roman"/>
          <w:b w:val="0"/>
          <w:i w:val="0"/>
        </w:rPr>
        <w:t>В-третьих, современная методика связывает владение устной речью не только с языковой правильностью, но и с соответствием речевого поведения нормам изучаемой культуры. Ю. Е. Прохоров показал, что речевое общение опирается на национальные социокультурные стереотипы, незнание которых приводит к коммуникативным неудачам даже при безупречном владении языковыми средствами [Прохоров 1996]. Это расширяет содержание обучения говорению и требует пересмотра традиционных представлений о том, чему именно следует учить.</w:t>
      </w:r>
    </w:p>
    <w:p>
      <w:r>
        <w:rPr>
          <w:rFonts w:ascii="Times New Roman" w:hAnsi="Times New Roman"/>
          <w:b/>
          <w:i w:val="0"/>
        </w:rPr>
        <w:t>Цель работы</w:t>
      </w:r>
      <w:r>
        <w:rPr>
          <w:rFonts w:ascii="Times New Roman" w:hAnsi="Times New Roman"/>
          <w:b w:val="0"/>
          <w:i w:val="0"/>
        </w:rPr>
        <w:t xml:space="preserve"> — рассмотреть говорение в его двойной функции: как цель обучения русскому языку как иностранному и как средство этого обучения — и показать, каким образом теоретическое понимание природы говорения определяет практические методические решения.</w:t>
      </w:r>
    </w:p>
    <w:p>
      <w:r>
        <w:rPr>
          <w:rFonts w:ascii="Times New Roman" w:hAnsi="Times New Roman"/>
          <w:b w:val="0"/>
          <w:i w:val="0"/>
        </w:rPr>
        <w:t xml:space="preserve">Для достижения цели поставлены следующие </w:t>
      </w:r>
      <w:r>
        <w:rPr>
          <w:rFonts w:ascii="Times New Roman" w:hAnsi="Times New Roman"/>
          <w:b/>
          <w:i w:val="0"/>
        </w:rPr>
        <w:t>задачи</w:t>
      </w:r>
      <w:r>
        <w:rPr>
          <w:rFonts w:ascii="Times New Roman" w:hAnsi="Times New Roman"/>
          <w:b w:val="0"/>
          <w:i w:val="0"/>
        </w:rPr>
        <w:t>: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определить место говорения в системе видов речевой деятельности и охарактеризовать его психолингвистическую структуру;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описать механизмы, обеспечивающие порождение устного высказывания, и формы, в которых говорение реализуется;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разграничить понятия речевого навыка и речевого умения применительно к говорению;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рассмотреть говорение как цель обучения: проанализировать содержание коммуникативной компетенции и требования Государственного стандарта по РКИ;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выявить основные трудности овладения говорением на неродном языке;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рассмотреть говорение как средство обучения в его различных функциях;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описать систему упражнений и методические приёмы обучения монологической и диалогической речи.</w:t>
      </w:r>
    </w:p>
    <w:p>
      <w:r>
        <w:rPr>
          <w:rFonts w:ascii="Times New Roman" w:hAnsi="Times New Roman"/>
          <w:b/>
          <w:i w:val="0"/>
        </w:rPr>
        <w:t>Объект исследования</w:t>
      </w:r>
      <w:r>
        <w:rPr>
          <w:rFonts w:ascii="Times New Roman" w:hAnsi="Times New Roman"/>
          <w:b w:val="0"/>
          <w:i w:val="0"/>
        </w:rPr>
        <w:t xml:space="preserve"> — процесс обучения русскому языку как иностранному; </w:t>
      </w:r>
      <w:r>
        <w:rPr>
          <w:rFonts w:ascii="Times New Roman" w:hAnsi="Times New Roman"/>
          <w:b/>
          <w:i w:val="0"/>
        </w:rPr>
        <w:t>предмет</w:t>
      </w:r>
      <w:r>
        <w:rPr>
          <w:rFonts w:ascii="Times New Roman" w:hAnsi="Times New Roman"/>
          <w:b w:val="0"/>
          <w:i w:val="0"/>
        </w:rPr>
        <w:t xml:space="preserve"> — говорение в его двойной функции цели и средства обучения.</w:t>
      </w:r>
    </w:p>
    <w:p>
      <w:r>
        <w:rPr>
          <w:rFonts w:ascii="Times New Roman" w:hAnsi="Times New Roman"/>
          <w:b/>
          <w:i w:val="0"/>
        </w:rPr>
        <w:t>Методы исследования</w:t>
      </w:r>
      <w:r>
        <w:rPr>
          <w:rFonts w:ascii="Times New Roman" w:hAnsi="Times New Roman"/>
          <w:b w:val="0"/>
          <w:i w:val="0"/>
        </w:rPr>
        <w:t>: анализ научно-методической литературы, описательный метод, метод систематизации и обобщения, анализ нормативных документов.</w:t>
      </w:r>
    </w:p>
    <w:p>
      <w:r>
        <w:rPr>
          <w:rFonts w:ascii="Times New Roman" w:hAnsi="Times New Roman"/>
          <w:b/>
          <w:i w:val="0"/>
        </w:rPr>
        <w:t>Теоретическую базу</w:t>
      </w:r>
      <w:r>
        <w:rPr>
          <w:rFonts w:ascii="Times New Roman" w:hAnsi="Times New Roman"/>
          <w:b w:val="0"/>
          <w:i w:val="0"/>
        </w:rPr>
        <w:t xml:space="preserve"> работы составляют труды Е. И. Пассова, в которых разработаны основы коммуникативной методики и введено понятие речевого умения как самостоятельного объекта обучения; практические руководства А. А. Акишиной и О. Е. Каган, а также Л. С. Крючковой и Н. В. Мощинской, содержащие конкретные методические решения; исследование Ю. Е. Прохорова о социокультурных стереотипах речевого общения. Нормативную базу составляет Государственный стандарт по русскому языку как иностранному (базовый уровень).</w:t>
      </w:r>
    </w:p>
    <w:p>
      <w:r>
        <w:rPr>
          <w:rFonts w:ascii="Times New Roman" w:hAnsi="Times New Roman"/>
          <w:b/>
          <w:i w:val="0"/>
        </w:rPr>
        <w:t>Структура работы</w:t>
      </w:r>
      <w:r>
        <w:rPr>
          <w:rFonts w:ascii="Times New Roman" w:hAnsi="Times New Roman"/>
          <w:b w:val="0"/>
          <w:i w:val="0"/>
        </w:rPr>
        <w:t xml:space="preserve"> определяется поставленными задачами. Первая глава посвящена лингвопсихологической характеристике говорения, вторая — говорению как цели обучения, третья — говорению как средству обучения, четвёртая — организации учебного процесса. Работа завершается заключением и списком использованной литературы.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 w:val="0"/>
          <w:i w:val="0"/>
        </w:rPr>
        <w:t>ГЛАВА 1. ГОВОРЕНИЕ КАК ВИД РЕЧЕВОЙ ДЕЯТЕЛЬНОСТИ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1.1. Место говорения в системе видов речевой деятельности</w:t>
      </w:r>
    </w:p>
    <w:p>
      <w:r>
        <w:rPr>
          <w:rFonts w:ascii="Times New Roman" w:hAnsi="Times New Roman"/>
          <w:b w:val="0"/>
          <w:i w:val="0"/>
        </w:rPr>
        <w:t>Теория речевой деятельности, разработанная в отечественной психолингвистике, выделяет четыре основных вида речевой деятельности: аудирование, говорение, чтение и письмо. Они различаются по двум основаниям.</w:t>
      </w:r>
    </w:p>
    <w:p>
      <w:r>
        <w:rPr>
          <w:rFonts w:ascii="Times New Roman" w:hAnsi="Times New Roman"/>
          <w:b/>
          <w:i w:val="0"/>
        </w:rPr>
        <w:t>По характеру речевого общения</w:t>
      </w:r>
      <w:r>
        <w:rPr>
          <w:rFonts w:ascii="Times New Roman" w:hAnsi="Times New Roman"/>
          <w:b w:val="0"/>
          <w:i w:val="0"/>
        </w:rPr>
        <w:t xml:space="preserve"> виды речевой деятельности делятся на устные (аудирование и говорение) и письменные (чтение и письмо). Устная речь протекает в условиях непосредственного контакта участников общения, характеризуется необратимостью во времени, отсутствием возможности вернуться к сказанному, значительной ролью интонации, мимики, жеста; письменная речь допускает обдумывание, исправление, возвращение к написанному.</w:t>
      </w:r>
    </w:p>
    <w:p>
      <w:r>
        <w:rPr>
          <w:rFonts w:ascii="Times New Roman" w:hAnsi="Times New Roman"/>
          <w:b/>
          <w:i w:val="0"/>
        </w:rPr>
        <w:t>По роли в процессе общения</w:t>
      </w:r>
      <w:r>
        <w:rPr>
          <w:rFonts w:ascii="Times New Roman" w:hAnsi="Times New Roman"/>
          <w:b w:val="0"/>
          <w:i w:val="0"/>
        </w:rPr>
        <w:t xml:space="preserve"> виды речевой деятельности делятся на рецептивные (аудирование и чтение — приём и переработка сообщения) и продуктивные (говорение и письмо — порождение и выдача сообщения).</w:t>
      </w:r>
    </w:p>
    <w:p>
      <w:r>
        <w:rPr>
          <w:rFonts w:ascii="Times New Roman" w:hAnsi="Times New Roman"/>
          <w:b w:val="0"/>
          <w:i w:val="0"/>
        </w:rPr>
        <w:t xml:space="preserve">Говорение, таким образом, определяется как </w:t>
      </w:r>
      <w:r>
        <w:rPr>
          <w:rFonts w:ascii="Times New Roman" w:hAnsi="Times New Roman"/>
          <w:b/>
          <w:i w:val="0"/>
        </w:rPr>
        <w:t>продуктивный вид речевой деятельности, осуществляемый в устной форме</w:t>
      </w:r>
      <w:r>
        <w:rPr>
          <w:rFonts w:ascii="Times New Roman" w:hAnsi="Times New Roman"/>
          <w:b w:val="0"/>
          <w:i w:val="0"/>
        </w:rPr>
        <w:t>. Эта двойная характеристика задаёт всю специфику обучения ему.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22"/>
              </w:rPr>
              <w:t>*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*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Устная форма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Письменная форма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Рецепция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аудирование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чтение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Продукция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говорение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письмо</w:t>
            </w:r>
          </w:p>
        </w:tc>
      </w:tr>
    </w:tbl>
    <w:p>
      <w:pPr>
        <w:spacing w:after="120"/>
      </w:pPr>
    </w:p>
    <w:p>
      <w:r>
        <w:rPr>
          <w:rFonts w:ascii="Times New Roman" w:hAnsi="Times New Roman"/>
          <w:b w:val="0"/>
          <w:i w:val="0"/>
        </w:rPr>
        <w:t>Из принадлежности к продуктивным видам следует, что говорение требует не узнавания готовых языковых форм, а их самостоятельного извлечения из памяти и построения высказывания. Из принадлежности к устной форме следует, что это построение должно происходить в режиме реального времени, без возможности обдумывания и исправления. Сочетание этих двух требований делает говорение наиболее трудным для освоения видом речевой деятельности — и объясняет, почему учащийся, свободно читающий по-русски, может оказаться беспомощным в разговоре.</w:t>
      </w:r>
    </w:p>
    <w:p>
      <w:r>
        <w:rPr>
          <w:rFonts w:ascii="Times New Roman" w:hAnsi="Times New Roman"/>
          <w:b w:val="0"/>
          <w:i w:val="0"/>
        </w:rPr>
        <w:t xml:space="preserve">Существенно, что виды речевой деятельности не изолированы друг от друга. В реальном общении они выступают совместно: диалог предполагает попеременное аудирование и говорение; подготовка устного сообщения обычно опирается на чтение; запись услышанного соединяет аудирование и письмо. Это обстоятельство лежит в основе принципа </w:t>
      </w:r>
      <w:r>
        <w:rPr>
          <w:rFonts w:ascii="Times New Roman" w:hAnsi="Times New Roman"/>
          <w:b/>
          <w:i w:val="0"/>
        </w:rPr>
        <w:t>взаимосвязанного обучения видам речевой деятельности</w:t>
      </w:r>
      <w:r>
        <w:rPr>
          <w:rFonts w:ascii="Times New Roman" w:hAnsi="Times New Roman"/>
          <w:b w:val="0"/>
          <w:i w:val="0"/>
        </w:rPr>
        <w:t>, принятого в современной методике РКИ и подробно охарактеризованного в практических руководствах [Крючкова, Мощинская 2009].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1.2. Психолингвистическая структура акта говорения</w:t>
      </w:r>
    </w:p>
    <w:p>
      <w:r>
        <w:rPr>
          <w:rFonts w:ascii="Times New Roman" w:hAnsi="Times New Roman"/>
          <w:b w:val="0"/>
          <w:i w:val="0"/>
        </w:rPr>
        <w:t>Говорение представляет собой не механическое воспроизведение заученных форм, а сложную деятельность, имеющую внутреннюю структуру. В теории речевой деятельности принято выделять в любом речевом действии три основные фазы.</w:t>
      </w:r>
    </w:p>
    <w:p>
      <w:r>
        <w:rPr>
          <w:rFonts w:ascii="Times New Roman" w:hAnsi="Times New Roman"/>
          <w:b/>
          <w:i w:val="0"/>
        </w:rPr>
        <w:t>Первая фаза — побудительно-мотивационная.</w:t>
      </w:r>
      <w:r>
        <w:rPr>
          <w:rFonts w:ascii="Times New Roman" w:hAnsi="Times New Roman"/>
          <w:b w:val="0"/>
          <w:i w:val="0"/>
        </w:rPr>
        <w:t xml:space="preserve"> Говорение начинается с потребности, которая, соединяясь с предметом, становится мотивом. У человека возникает коммуникативное намерение — интенция: сообщить нечто, запросить информацию, побудить собеседника к действию, выразить отношение. Именно на этой фазе определяется, </w:t>
      </w:r>
      <w:r>
        <w:rPr>
          <w:rFonts w:ascii="Times New Roman" w:hAnsi="Times New Roman"/>
          <w:b w:val="0"/>
          <w:i/>
        </w:rPr>
        <w:t>зачем</w:t>
      </w:r>
      <w:r>
        <w:rPr>
          <w:rFonts w:ascii="Times New Roman" w:hAnsi="Times New Roman"/>
          <w:b w:val="0"/>
          <w:i w:val="0"/>
        </w:rPr>
        <w:t xml:space="preserve"> будет произнесено высказывание.</w:t>
      </w:r>
    </w:p>
    <w:p>
      <w:r>
        <w:rPr>
          <w:rFonts w:ascii="Times New Roman" w:hAnsi="Times New Roman"/>
          <w:b w:val="0"/>
          <w:i w:val="0"/>
        </w:rPr>
        <w:t xml:space="preserve">Методическое значение этой фазы трудно переоценить. Если у учащегося нет коммуникативного намерения, говорения как деятельности не происходит — происходит лишь проговаривание материала. Задание «составьте предложение со словом </w:t>
      </w:r>
      <w:r>
        <w:rPr>
          <w:rFonts w:ascii="Times New Roman" w:hAnsi="Times New Roman"/>
          <w:b w:val="0"/>
          <w:i/>
        </w:rPr>
        <w:t>книга</w:t>
      </w:r>
      <w:r>
        <w:rPr>
          <w:rFonts w:ascii="Times New Roman" w:hAnsi="Times New Roman"/>
          <w:b w:val="0"/>
          <w:i w:val="0"/>
        </w:rPr>
        <w:t>» не порождает речевой деятельности, поскольку не содержит мотива: учащемуся нечего сообщить и некому. Задание «спросите у соседа, какую книгу он читает» такой мотив содержит. Е. И. Пассов настаивал на том, что упражнение только тогда является речевым, когда у выполняющего его есть речевая задача [Пассов 1989]. Это положение — одно из центральных в коммуникативной методике.</w:t>
      </w:r>
    </w:p>
    <w:p>
      <w:r>
        <w:rPr>
          <w:rFonts w:ascii="Times New Roman" w:hAnsi="Times New Roman"/>
          <w:b/>
          <w:i w:val="0"/>
        </w:rPr>
        <w:t>Вторая фаза — аналитико-синтетическая (ориентировочно-исследовательская).</w:t>
      </w:r>
      <w:r>
        <w:rPr>
          <w:rFonts w:ascii="Times New Roman" w:hAnsi="Times New Roman"/>
          <w:b w:val="0"/>
          <w:i w:val="0"/>
        </w:rPr>
        <w:t xml:space="preserve"> На этой фазе происходит собственно формирование высказывания: отбор содержания, его смысловое структурирование, выбор языковых средств, грамматическое оформление, построение внутренней программы высказывания. Эта фаза протекает во внутренней речи и в норме не осознаётся говорящим.</w:t>
      </w:r>
    </w:p>
    <w:p>
      <w:r>
        <w:rPr>
          <w:rFonts w:ascii="Times New Roman" w:hAnsi="Times New Roman"/>
          <w:b w:val="0"/>
          <w:i w:val="0"/>
        </w:rPr>
        <w:t xml:space="preserve">У носителя языка эта фаза автоматизирована: выбор слов и конструкций осуществляется без участия сознания и не отвлекает внимания от содержания. У изучающего иностранный язык она, напротив, требует сознательных усилий, а нередко и обращения к правилам. Именно здесь возникает основное препятствие: внимание учащегося, занятое формой, не может быть направлено на содержание, и высказывание либо распадается, либо становится мучительно медленным. </w:t>
      </w:r>
      <w:r>
        <w:rPr>
          <w:rFonts w:ascii="Times New Roman" w:hAnsi="Times New Roman"/>
          <w:b/>
          <w:i w:val="0"/>
        </w:rPr>
        <w:t>Задача обучения говорению в значительной мере сводится к автоматизации этой фазы.</w:t>
      </w:r>
    </w:p>
    <w:p>
      <w:r>
        <w:rPr>
          <w:rFonts w:ascii="Times New Roman" w:hAnsi="Times New Roman"/>
          <w:b/>
          <w:i w:val="0"/>
        </w:rPr>
        <w:t>Третья фаза — исполнительная (реализующая).</w:t>
      </w:r>
      <w:r>
        <w:rPr>
          <w:rFonts w:ascii="Times New Roman" w:hAnsi="Times New Roman"/>
          <w:b w:val="0"/>
          <w:i w:val="0"/>
        </w:rPr>
        <w:t xml:space="preserve"> Внутренняя программа воплощается во внешней речи: происходит артикуляция, интонационное оформление, реализация темпа и ритма. На этой фазе проявляются фонетические навыки.</w:t>
      </w:r>
    </w:p>
    <w:p>
      <w:r>
        <w:rPr>
          <w:rFonts w:ascii="Times New Roman" w:hAnsi="Times New Roman"/>
          <w:b w:val="0"/>
          <w:i w:val="0"/>
        </w:rPr>
        <w:t xml:space="preserve">К трём основным фазам обычно добавляют </w:t>
      </w:r>
      <w:r>
        <w:rPr>
          <w:rFonts w:ascii="Times New Roman" w:hAnsi="Times New Roman"/>
          <w:b/>
          <w:i w:val="0"/>
        </w:rPr>
        <w:t>фазу контроля</w:t>
      </w:r>
      <w:r>
        <w:rPr>
          <w:rFonts w:ascii="Times New Roman" w:hAnsi="Times New Roman"/>
          <w:b w:val="0"/>
          <w:i w:val="0"/>
        </w:rPr>
        <w:t>: говорящий сопоставляет произнесённое с замыслом и при необходимости корректирует высказывание. У носителя языка контроль осуществляется по смыслу; у изучающего язык он нередко смещается на форму, что дополнительно замедляет речь.</w:t>
      </w:r>
    </w:p>
    <w:p>
      <w:r>
        <w:rPr>
          <w:rFonts w:ascii="Times New Roman" w:hAnsi="Times New Roman"/>
          <w:b w:val="0"/>
          <w:i w:val="0"/>
        </w:rPr>
        <w:t>Практический вывод из этой структуры состоит в следующем: обучать говорению — значит работать со всеми фазами, а не только с исполнительной. Традиционная методика нередко ограничивалась третьей фазой (отработка произношения) и частично второй (грамматические упражнения), оставляя первую фазу вне поля зрения. Коммуникативный подход вернул мотивационной фазе её значение, потребовав, чтобы всякое учебное высказывание имело коммуникативную задачу.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1.3. Механизмы говорения</w:t>
      </w:r>
    </w:p>
    <w:p>
      <w:r>
        <w:rPr>
          <w:rFonts w:ascii="Times New Roman" w:hAnsi="Times New Roman"/>
          <w:b w:val="0"/>
          <w:i w:val="0"/>
        </w:rPr>
        <w:t>Порождение устного высказывания обеспечивается рядом психофизиологических механизмов, каждый из которых может стать самостоятельным объектом тренировки.</w:t>
      </w:r>
    </w:p>
    <w:p>
      <w:r>
        <w:rPr>
          <w:rFonts w:ascii="Times New Roman" w:hAnsi="Times New Roman"/>
          <w:b/>
          <w:i w:val="0"/>
        </w:rPr>
        <w:t>Механизм репродукции</w:t>
      </w:r>
      <w:r>
        <w:rPr>
          <w:rFonts w:ascii="Times New Roman" w:hAnsi="Times New Roman"/>
          <w:b w:val="0"/>
          <w:i w:val="0"/>
        </w:rPr>
        <w:t xml:space="preserve"> обеспечивает воспроизведение готовых, хранящихся в памяти речевых образцов. Реальная речь, вопреки распространённому представлению, в значительной степени репродуктивна: говорящий пользуется большим количеством готовых формул, клише, устойчивых сочетаний. Для изучающего язык владение таким набором — условие беглости.</w:t>
      </w:r>
    </w:p>
    <w:p>
      <w:r>
        <w:rPr>
          <w:rFonts w:ascii="Times New Roman" w:hAnsi="Times New Roman"/>
          <w:b/>
          <w:i w:val="0"/>
        </w:rPr>
        <w:t>Механизм комбинирования</w:t>
      </w:r>
      <w:r>
        <w:rPr>
          <w:rFonts w:ascii="Times New Roman" w:hAnsi="Times New Roman"/>
          <w:b w:val="0"/>
          <w:i w:val="0"/>
        </w:rPr>
        <w:t xml:space="preserve"> обеспечивает соединение известных единиц в новых сочетаниях. Это центральный механизм говорения: он позволяет, располагая ограниченным набором слов и конструкций, порождать неограниченное число высказываний. Именно на его развитие направлена значительная часть речевых упражнений.</w:t>
      </w:r>
    </w:p>
    <w:p>
      <w:r>
        <w:rPr>
          <w:rFonts w:ascii="Times New Roman" w:hAnsi="Times New Roman"/>
          <w:b/>
          <w:i w:val="0"/>
        </w:rPr>
        <w:t>Механизм конструирования</w:t>
      </w:r>
      <w:r>
        <w:rPr>
          <w:rFonts w:ascii="Times New Roman" w:hAnsi="Times New Roman"/>
          <w:b w:val="0"/>
          <w:i w:val="0"/>
        </w:rPr>
        <w:t xml:space="preserve"> обеспечивает построение высказывания по правилу — тогда, когда готового образца нет. У носителя языка он работает свёрнуто; у изучающего язык — развёрнуто, с обращением к правилу, что и делает речь замедленной.</w:t>
      </w:r>
    </w:p>
    <w:p>
      <w:r>
        <w:rPr>
          <w:rFonts w:ascii="Times New Roman" w:hAnsi="Times New Roman"/>
          <w:b/>
          <w:i w:val="0"/>
        </w:rPr>
        <w:t>Механизм упреждения (антиципации)</w:t>
      </w:r>
      <w:r>
        <w:rPr>
          <w:rFonts w:ascii="Times New Roman" w:hAnsi="Times New Roman"/>
          <w:b w:val="0"/>
          <w:i w:val="0"/>
        </w:rPr>
        <w:t>, описанный в работах отечественных психолингвистов, обеспечивает опережающее планирование высказывания: говорящий строит текущий отрезок речи, уже предвидя следующий. Без этого механизма речь распадается на отдельные фразы, не связанные между собой. Слабость упреждения — одна из причин того, что высказывания иностранных учащихся часто производят впечатление рубленых, несвязных.</w:t>
      </w:r>
    </w:p>
    <w:p>
      <w:r>
        <w:rPr>
          <w:rFonts w:ascii="Times New Roman" w:hAnsi="Times New Roman"/>
          <w:b/>
          <w:i w:val="0"/>
        </w:rPr>
        <w:t>Механизм выбора</w:t>
      </w:r>
      <w:r>
        <w:rPr>
          <w:rFonts w:ascii="Times New Roman" w:hAnsi="Times New Roman"/>
          <w:b w:val="0"/>
          <w:i w:val="0"/>
        </w:rPr>
        <w:t xml:space="preserve"> обеспечивает отбор нужных слов и конструкций из числа возможных в соответствии с речевой задачей, ситуацией и отношениями между собеседниками. Именно здесь решается, сказать ли </w:t>
      </w:r>
      <w:r>
        <w:rPr>
          <w:rFonts w:ascii="Times New Roman" w:hAnsi="Times New Roman"/>
          <w:b w:val="0"/>
          <w:i/>
        </w:rPr>
        <w:t>Дайте мне книгу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Не могли бы вы дать мне книгу?</w:t>
      </w:r>
      <w:r>
        <w:rPr>
          <w:rFonts w:ascii="Times New Roman" w:hAnsi="Times New Roman"/>
          <w:b w:val="0"/>
          <w:i w:val="0"/>
        </w:rPr>
        <w:t xml:space="preserve"> или </w:t>
      </w:r>
      <w:r>
        <w:rPr>
          <w:rFonts w:ascii="Times New Roman" w:hAnsi="Times New Roman"/>
          <w:b w:val="0"/>
          <w:i/>
        </w:rPr>
        <w:t>Книгу дай</w:t>
      </w:r>
      <w:r>
        <w:rPr>
          <w:rFonts w:ascii="Times New Roman" w:hAnsi="Times New Roman"/>
          <w:b w:val="0"/>
          <w:i w:val="0"/>
        </w:rPr>
        <w:t>. Этот механизм теснейшим образом связан с социокультурной компетенцией.</w:t>
      </w:r>
    </w:p>
    <w:p>
      <w:r>
        <w:rPr>
          <w:rFonts w:ascii="Times New Roman" w:hAnsi="Times New Roman"/>
          <w:b/>
          <w:i w:val="0"/>
        </w:rPr>
        <w:t>Механизм дискурсивности</w:t>
      </w:r>
      <w:r>
        <w:rPr>
          <w:rFonts w:ascii="Times New Roman" w:hAnsi="Times New Roman"/>
          <w:b w:val="0"/>
          <w:i w:val="0"/>
        </w:rPr>
        <w:t xml:space="preserve"> обеспечивает управление процессом говорения: оценку ситуации, привлечение нужных знаний, коррекцию стратегии по ходу общения.</w:t>
      </w:r>
    </w:p>
    <w:p>
      <w:r>
        <w:rPr>
          <w:rFonts w:ascii="Times New Roman" w:hAnsi="Times New Roman"/>
          <w:b w:val="0"/>
          <w:i w:val="0"/>
        </w:rPr>
        <w:t xml:space="preserve">Разграничение механизмов имеет прямое практическое следствие: </w:t>
      </w:r>
      <w:r>
        <w:rPr>
          <w:rFonts w:ascii="Times New Roman" w:hAnsi="Times New Roman"/>
          <w:b/>
          <w:i w:val="0"/>
        </w:rPr>
        <w:t>разные упражнения тренируют разные механизмы</w:t>
      </w:r>
      <w:r>
        <w:rPr>
          <w:rFonts w:ascii="Times New Roman" w:hAnsi="Times New Roman"/>
          <w:b w:val="0"/>
          <w:i w:val="0"/>
        </w:rPr>
        <w:t>, и система упражнений должна охватывать их все. Заучивание диалогов развивает репродукцию, но не развивает комбинирование; подстановочные упражнения развивают комбинирование в узких рамках, но не развивают упреждение и выбор. Отсюда — требование разнообразия типов заданий, а не простого увеличения их числа.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1.4. Формы говорения: монологическая и диалогическая речь</w:t>
      </w:r>
    </w:p>
    <w:p>
      <w:r>
        <w:rPr>
          <w:rFonts w:ascii="Times New Roman" w:hAnsi="Times New Roman"/>
          <w:b w:val="0"/>
          <w:i w:val="0"/>
        </w:rPr>
        <w:t>Говорение реализуется в двух основных формах, различающихся настолько существенно, что обучение каждой из них строится по-своему.</w:t>
      </w:r>
    </w:p>
    <w:p>
      <w:pPr>
        <w:pStyle w:val="Heading4"/>
      </w:pPr>
      <w:r>
        <w:rPr>
          <w:rFonts w:ascii="Times New Roman" w:hAnsi="Times New Roman"/>
          <w:b w:val="0"/>
          <w:i w:val="0"/>
        </w:rPr>
        <w:t>1.4.1. Диалогическая речь</w:t>
      </w:r>
    </w:p>
    <w:p>
      <w:r>
        <w:rPr>
          <w:rFonts w:ascii="Times New Roman" w:hAnsi="Times New Roman"/>
          <w:b w:val="0"/>
          <w:i w:val="0"/>
        </w:rPr>
        <w:t>Диалог — форма речи, при которой происходит непосредственный обмен высказываниями между двумя или несколькими участниками. Его характеристики:</w:t>
      </w:r>
    </w:p>
    <w:p>
      <w:r>
        <w:rPr>
          <w:rFonts w:ascii="Times New Roman" w:hAnsi="Times New Roman"/>
          <w:b/>
          <w:i w:val="0"/>
        </w:rPr>
        <w:t>Реактивность.</w:t>
      </w:r>
      <w:r>
        <w:rPr>
          <w:rFonts w:ascii="Times New Roman" w:hAnsi="Times New Roman"/>
          <w:b w:val="0"/>
          <w:i w:val="0"/>
        </w:rPr>
        <w:t xml:space="preserve"> Каждая реплика диалога в той или иной мере обусловлена предыдущей. Говорящий не свободен в выборе содержания: он должен реагировать на сказанное собеседником. Отсюда основная трудность обучения: реакцию нельзя подготовить заранее, поскольку неизвестно, что скажет собеседник.</w:t>
      </w:r>
    </w:p>
    <w:p>
      <w:r>
        <w:rPr>
          <w:rFonts w:ascii="Times New Roman" w:hAnsi="Times New Roman"/>
          <w:b/>
          <w:i w:val="0"/>
        </w:rPr>
        <w:t>Ситуативность.</w:t>
      </w:r>
      <w:r>
        <w:rPr>
          <w:rFonts w:ascii="Times New Roman" w:hAnsi="Times New Roman"/>
          <w:b w:val="0"/>
          <w:i w:val="0"/>
        </w:rPr>
        <w:t xml:space="preserve"> Диалог опирается на ситуацию и вне её часто непонятен. Реплика </w:t>
      </w:r>
      <w:r>
        <w:rPr>
          <w:rFonts w:ascii="Times New Roman" w:hAnsi="Times New Roman"/>
          <w:b w:val="0"/>
          <w:i/>
        </w:rPr>
        <w:t>Да, минут через двадцать</w:t>
      </w:r>
      <w:r>
        <w:rPr>
          <w:rFonts w:ascii="Times New Roman" w:hAnsi="Times New Roman"/>
          <w:b w:val="0"/>
          <w:i w:val="0"/>
        </w:rPr>
        <w:t xml:space="preserve"> осмысленна только в конкретной ситуации.</w:t>
      </w:r>
    </w:p>
    <w:p>
      <w:r>
        <w:rPr>
          <w:rFonts w:ascii="Times New Roman" w:hAnsi="Times New Roman"/>
          <w:b/>
          <w:i w:val="0"/>
        </w:rPr>
        <w:t>Эллиптичность.</w:t>
      </w:r>
      <w:r>
        <w:rPr>
          <w:rFonts w:ascii="Times New Roman" w:hAnsi="Times New Roman"/>
          <w:b w:val="0"/>
          <w:i w:val="0"/>
        </w:rPr>
        <w:t xml:space="preserve"> Опора на ситуацию и на предыдущую реплику позволяет опускать всё, что понятно из контекста: </w:t>
      </w:r>
      <w:r>
        <w:rPr>
          <w:rFonts w:ascii="Times New Roman" w:hAnsi="Times New Roman"/>
          <w:b w:val="0"/>
          <w:i/>
        </w:rPr>
        <w:t>— Ты пойдёшь? — Пойду.</w:t>
      </w:r>
      <w:r>
        <w:rPr>
          <w:rFonts w:ascii="Times New Roman" w:hAnsi="Times New Roman"/>
          <w:b w:val="0"/>
          <w:i w:val="0"/>
        </w:rPr>
        <w:t xml:space="preserve"> Полные предложения в диалоге скорее исключение, и требование отвечать «полным ответом», распространённое в учебной практике, противоречит природе диалогической речи.</w:t>
      </w:r>
    </w:p>
    <w:p>
      <w:r>
        <w:rPr>
          <w:rFonts w:ascii="Times New Roman" w:hAnsi="Times New Roman"/>
          <w:b/>
          <w:i w:val="0"/>
        </w:rPr>
        <w:t>Спонтанность.</w:t>
      </w:r>
      <w:r>
        <w:rPr>
          <w:rFonts w:ascii="Times New Roman" w:hAnsi="Times New Roman"/>
          <w:b w:val="0"/>
          <w:i w:val="0"/>
        </w:rPr>
        <w:t xml:space="preserve"> Диалог протекает в быстром темпе, без времени на обдумывание.</w:t>
      </w:r>
    </w:p>
    <w:p>
      <w:r>
        <w:rPr>
          <w:rFonts w:ascii="Times New Roman" w:hAnsi="Times New Roman"/>
          <w:b/>
          <w:i w:val="0"/>
        </w:rPr>
        <w:t>Клишированность.</w:t>
      </w:r>
      <w:r>
        <w:rPr>
          <w:rFonts w:ascii="Times New Roman" w:hAnsi="Times New Roman"/>
          <w:b w:val="0"/>
          <w:i w:val="0"/>
        </w:rPr>
        <w:t xml:space="preserve"> Диалог насыщен готовыми формулами — приветствиями, переспросами, выражениями согласия и несогласия, маркерами вежливости.</w:t>
      </w:r>
    </w:p>
    <w:p>
      <w:r>
        <w:rPr>
          <w:rFonts w:ascii="Times New Roman" w:hAnsi="Times New Roman"/>
          <w:b/>
          <w:i w:val="0"/>
        </w:rPr>
        <w:t>Эмоциональная окрашенность.</w:t>
      </w:r>
      <w:r>
        <w:rPr>
          <w:rFonts w:ascii="Times New Roman" w:hAnsi="Times New Roman"/>
          <w:b w:val="0"/>
          <w:i w:val="0"/>
        </w:rPr>
        <w:t xml:space="preserve"> В диалоге значительна роль интонации, мимики, жеста.</w:t>
      </w:r>
    </w:p>
    <w:p>
      <w:r>
        <w:rPr>
          <w:rFonts w:ascii="Times New Roman" w:hAnsi="Times New Roman"/>
          <w:b w:val="0"/>
          <w:i w:val="0"/>
        </w:rPr>
        <w:t xml:space="preserve">Единицей обучения диалогической речи традиционно считается </w:t>
      </w:r>
      <w:r>
        <w:rPr>
          <w:rFonts w:ascii="Times New Roman" w:hAnsi="Times New Roman"/>
          <w:b/>
          <w:i w:val="0"/>
        </w:rPr>
        <w:t>диалогическое единство</w:t>
      </w:r>
      <w:r>
        <w:rPr>
          <w:rFonts w:ascii="Times New Roman" w:hAnsi="Times New Roman"/>
          <w:b w:val="0"/>
          <w:i w:val="0"/>
        </w:rPr>
        <w:t xml:space="preserve"> — сочетание двух (реже трёх) взаимосвязанных реплик. Основные типы: вопрос — ответ; вопрос — контрвопрос; сообщение — вопрос; сообщение — сообщение; побуждение — согласие/отказ. Освоение типовых единств даёт учащемуся набор «заготовок», из которых строится связный диалог.</w:t>
      </w:r>
    </w:p>
    <w:p>
      <w:pPr>
        <w:pStyle w:val="Heading4"/>
      </w:pPr>
      <w:r>
        <w:rPr>
          <w:rFonts w:ascii="Times New Roman" w:hAnsi="Times New Roman"/>
          <w:b w:val="0"/>
          <w:i w:val="0"/>
        </w:rPr>
        <w:t>1.4.2. Монологическая речь</w:t>
      </w:r>
    </w:p>
    <w:p>
      <w:r>
        <w:rPr>
          <w:rFonts w:ascii="Times New Roman" w:hAnsi="Times New Roman"/>
          <w:b w:val="0"/>
          <w:i w:val="0"/>
        </w:rPr>
        <w:t>Монолог — форма речи, при которой одно лицо производит развёрнутое высказывание, адресованное слушателям. Его характеристики:</w:t>
      </w:r>
    </w:p>
    <w:p>
      <w:r>
        <w:rPr>
          <w:rFonts w:ascii="Times New Roman" w:hAnsi="Times New Roman"/>
          <w:b/>
          <w:i w:val="0"/>
        </w:rPr>
        <w:t>Целенаправленность и логичность.</w:t>
      </w:r>
      <w:r>
        <w:rPr>
          <w:rFonts w:ascii="Times New Roman" w:hAnsi="Times New Roman"/>
          <w:b w:val="0"/>
          <w:i w:val="0"/>
        </w:rPr>
        <w:t xml:space="preserve"> Монолог подчинён замыслу и развивается по определённой логике.</w:t>
      </w:r>
    </w:p>
    <w:p>
      <w:r>
        <w:rPr>
          <w:rFonts w:ascii="Times New Roman" w:hAnsi="Times New Roman"/>
          <w:b/>
          <w:i w:val="0"/>
        </w:rPr>
        <w:t>Непрерывность и развёрнутость.</w:t>
      </w:r>
      <w:r>
        <w:rPr>
          <w:rFonts w:ascii="Times New Roman" w:hAnsi="Times New Roman"/>
          <w:b w:val="0"/>
          <w:i w:val="0"/>
        </w:rPr>
        <w:t xml:space="preserve"> Высказывание не прерывается репликами собеседника, а значит, должно быть самодостаточным: всё, что нужно для понимания, должно быть выражено эксплицитно.</w:t>
      </w:r>
    </w:p>
    <w:p>
      <w:r>
        <w:rPr>
          <w:rFonts w:ascii="Times New Roman" w:hAnsi="Times New Roman"/>
          <w:b/>
          <w:i w:val="0"/>
        </w:rPr>
        <w:t>Связность.</w:t>
      </w:r>
      <w:r>
        <w:rPr>
          <w:rFonts w:ascii="Times New Roman" w:hAnsi="Times New Roman"/>
          <w:b w:val="0"/>
          <w:i w:val="0"/>
        </w:rPr>
        <w:t xml:space="preserve"> Части монолога соединены языковыми средствами связи — союзами, местоимениями, наречиями, порядком слов.</w:t>
      </w:r>
    </w:p>
    <w:p>
      <w:r>
        <w:rPr>
          <w:rFonts w:ascii="Times New Roman" w:hAnsi="Times New Roman"/>
          <w:b/>
          <w:i w:val="0"/>
        </w:rPr>
        <w:t>Смысловая завершённость.</w:t>
      </w:r>
    </w:p>
    <w:p>
      <w:r>
        <w:rPr>
          <w:rFonts w:ascii="Times New Roman" w:hAnsi="Times New Roman"/>
          <w:b/>
          <w:i w:val="0"/>
        </w:rPr>
        <w:t>Относительная полнота синтаксических конструкций</w:t>
      </w:r>
      <w:r>
        <w:rPr>
          <w:rFonts w:ascii="Times New Roman" w:hAnsi="Times New Roman"/>
          <w:b w:val="0"/>
          <w:i w:val="0"/>
        </w:rPr>
        <w:t xml:space="preserve"> — в отличие от эллиптичного диалога.</w:t>
      </w:r>
    </w:p>
    <w:p>
      <w:r>
        <w:rPr>
          <w:rFonts w:ascii="Times New Roman" w:hAnsi="Times New Roman"/>
          <w:b w:val="0"/>
          <w:i w:val="0"/>
        </w:rPr>
        <w:t>По коммуникативной цели различают три типа монолога, восходящие к классификации функционально-смысловых типов речи: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Коммуникативная задача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Языковые особенности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Типовые задания</w:t>
            </w:r>
          </w:p>
        </w:tc>
      </w:tr>
      <w:tr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Описание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назвать признаки предмета, лица, места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настоящее время, именные конструкции, прилагательные, предлоги места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опиши комнату, внешность, город</w:t>
            </w:r>
          </w:p>
        </w:tc>
      </w:tr>
      <w:tr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Повествование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сообщить о событиях в их временной последовательности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прошедшее время, глаголы совершенного вида, обстоятельства времени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расскажи, как прошёл день, о поездке</w:t>
            </w:r>
          </w:p>
        </w:tc>
      </w:tr>
      <w:tr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Рассуждение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обосновать мысль, объяснить причину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союзы причины и следствия, вводные слова, сложноподчинённые предложения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объясни, почему; докажи, что</w:t>
            </w:r>
          </w:p>
        </w:tc>
      </w:tr>
    </w:tbl>
    <w:p>
      <w:pPr>
        <w:spacing w:after="120"/>
      </w:pPr>
    </w:p>
    <w:p>
      <w:r>
        <w:rPr>
          <w:rFonts w:ascii="Times New Roman" w:hAnsi="Times New Roman"/>
          <w:b w:val="0"/>
          <w:i w:val="0"/>
        </w:rPr>
        <w:t>Эта классификация имеет прямое методическое применение: тип монолога определяет, какой языковой материал должен быть отработан до того, как высказывание будет затребовано. Требовать рассуждения от учащегося, не владеющего средствами выражения причинно-следственных отношений, бессмысленно.</w:t>
      </w:r>
    </w:p>
    <w:p>
      <w:pPr>
        <w:pStyle w:val="Heading4"/>
      </w:pPr>
      <w:r>
        <w:rPr>
          <w:rFonts w:ascii="Times New Roman" w:hAnsi="Times New Roman"/>
          <w:b w:val="0"/>
          <w:i w:val="0"/>
        </w:rPr>
        <w:t>1.4.3. Соотношение форм в обучении</w:t>
      </w:r>
    </w:p>
    <w:p>
      <w:r>
        <w:rPr>
          <w:rFonts w:ascii="Times New Roman" w:hAnsi="Times New Roman"/>
          <w:b w:val="0"/>
          <w:i w:val="0"/>
        </w:rPr>
        <w:t>Соотношение монолога и диалога в учебном процессе меняется по уровням. На начальном этапе преобладает диалог: он ближе к реальным потребностям учащегося, короче по объёму каждой реплики, опирается на ситуацию и на готовые формулы. Монолог на этом этапе присутствует в минимальном объёме — как связка из нескольких фраз. По мере продвижения доля монолога растёт: развёрнутое высказывание требует бо́льших языковых ресурсов и бо́льшей самостоятельности.</w:t>
      </w:r>
    </w:p>
    <w:p>
      <w:r>
        <w:rPr>
          <w:rFonts w:ascii="Times New Roman" w:hAnsi="Times New Roman"/>
          <w:b w:val="0"/>
          <w:i w:val="0"/>
        </w:rPr>
        <w:t>Существенно, однако, что противопоставление это не абсолютно: реальное общение содержит элементы обеих форм. Рассказ в разговоре — монолог внутри диалога; обсуждение доклада — диалог по поводу монолога. Поэтому в обучении разумно не разделять формы жёстко, а переходить от одной к другой в пределах одного занятия.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1.5. Навык и умение в говорении</w:t>
      </w:r>
    </w:p>
    <w:p>
      <w:r>
        <w:rPr>
          <w:rFonts w:ascii="Times New Roman" w:hAnsi="Times New Roman"/>
          <w:b w:val="0"/>
          <w:i w:val="0"/>
        </w:rPr>
        <w:t>Разграничение речевого навыка и речевого умения принадлежит к числу основных положений коммуникативной методики и последовательно проведено в работах Е. И. Пассова [Пассов 1989].</w:t>
      </w:r>
    </w:p>
    <w:p>
      <w:r>
        <w:rPr>
          <w:rFonts w:ascii="Times New Roman" w:hAnsi="Times New Roman"/>
          <w:b/>
          <w:i w:val="0"/>
        </w:rPr>
        <w:t>Речевой навык</w:t>
      </w:r>
      <w:r>
        <w:rPr>
          <w:rFonts w:ascii="Times New Roman" w:hAnsi="Times New Roman"/>
          <w:b w:val="0"/>
          <w:i w:val="0"/>
        </w:rPr>
        <w:t xml:space="preserve"> — это способность совершать относительно самостоятельное действие в системе сознательной деятельности, которое благодаря наличию полного комплекса качеств стало одним из условий выполнения деятельности. Проще говоря, навык — это автоматизированный компонент речевого действия: правильное употребление падежной формы, глагольного вида, предлога, интонационной конструкции.</w:t>
      </w:r>
    </w:p>
    <w:p>
      <w:r>
        <w:rPr>
          <w:rFonts w:ascii="Times New Roman" w:hAnsi="Times New Roman"/>
          <w:b w:val="0"/>
          <w:i w:val="0"/>
        </w:rPr>
        <w:t>Качества сформированного навыка: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автоматизированность</w:t>
      </w:r>
      <w:r>
        <w:rPr>
          <w:rFonts w:ascii="Times New Roman" w:hAnsi="Times New Roman"/>
          <w:b w:val="0"/>
          <w:i w:val="0"/>
        </w:rPr>
        <w:t xml:space="preserve"> — действие совершается без участия сознания, с нужной скоростью;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устойчивость</w:t>
      </w:r>
      <w:r>
        <w:rPr>
          <w:rFonts w:ascii="Times New Roman" w:hAnsi="Times New Roman"/>
          <w:b w:val="0"/>
          <w:i w:val="0"/>
        </w:rPr>
        <w:t xml:space="preserve"> — навык не разрушается под влиянием других навыков;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гибкость</w:t>
      </w:r>
      <w:r>
        <w:rPr>
          <w:rFonts w:ascii="Times New Roman" w:hAnsi="Times New Roman"/>
          <w:b w:val="0"/>
          <w:i w:val="0"/>
        </w:rPr>
        <w:t xml:space="preserve"> — навык переносится на новый материал и в новые ситуации;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«сознательность»</w:t>
      </w:r>
      <w:r>
        <w:rPr>
          <w:rFonts w:ascii="Times New Roman" w:hAnsi="Times New Roman"/>
          <w:b w:val="0"/>
          <w:i w:val="0"/>
        </w:rPr>
        <w:t xml:space="preserve"> — навык может быть при необходимости развёрнут и объяснён;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относительная сложность</w:t>
      </w:r>
      <w:r>
        <w:rPr>
          <w:rFonts w:ascii="Times New Roman" w:hAnsi="Times New Roman"/>
          <w:b w:val="0"/>
          <w:i w:val="0"/>
        </w:rPr>
        <w:t xml:space="preserve"> — навык включает в себя более элементарные операции.</w:t>
      </w:r>
    </w:p>
    <w:p>
      <w:r>
        <w:rPr>
          <w:rFonts w:ascii="Times New Roman" w:hAnsi="Times New Roman"/>
          <w:b w:val="0"/>
          <w:i w:val="0"/>
        </w:rPr>
        <w:t xml:space="preserve">Особое значение имеет </w:t>
      </w:r>
      <w:r>
        <w:rPr>
          <w:rFonts w:ascii="Times New Roman" w:hAnsi="Times New Roman"/>
          <w:b/>
          <w:i w:val="0"/>
        </w:rPr>
        <w:t>гибкость</w:t>
      </w:r>
      <w:r>
        <w:rPr>
          <w:rFonts w:ascii="Times New Roman" w:hAnsi="Times New Roman"/>
          <w:b w:val="0"/>
          <w:i w:val="0"/>
        </w:rPr>
        <w:t>. Навык, отработанный лишь на одном типе материала и в одной ситуации, оказывается негибким: учащийся правильно образует форму в упражнении, но не употребляет её в речи. Это едва ли не самая распространённая причина разрыва между знанием и умением. Из требования гибкости следует, что навык должен формироваться на разнообразном материале и в варьирующихся условиях с самого начала, а не после того, как будет «закреплён» на однотипных заданиях.</w:t>
      </w:r>
    </w:p>
    <w:p>
      <w:r>
        <w:rPr>
          <w:rFonts w:ascii="Times New Roman" w:hAnsi="Times New Roman"/>
          <w:b/>
          <w:i w:val="0"/>
        </w:rPr>
        <w:t>Речевое умение</w:t>
      </w:r>
      <w:r>
        <w:rPr>
          <w:rFonts w:ascii="Times New Roman" w:hAnsi="Times New Roman"/>
          <w:b w:val="0"/>
          <w:i w:val="0"/>
        </w:rPr>
        <w:t xml:space="preserve"> — это способность управлять речевой деятельностью в условиях решения коммуникативных задач. Умение не сводится к сумме навыков: оно надстраивается над ними и обладает собственными качествами: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целенаправленность</w:t>
      </w:r>
      <w:r>
        <w:rPr>
          <w:rFonts w:ascii="Times New Roman" w:hAnsi="Times New Roman"/>
          <w:b w:val="0"/>
          <w:i w:val="0"/>
        </w:rPr>
        <w:t xml:space="preserve"> — речь подчинена коммуникативной задаче;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динамичность</w:t>
      </w:r>
      <w:r>
        <w:rPr>
          <w:rFonts w:ascii="Times New Roman" w:hAnsi="Times New Roman"/>
          <w:b w:val="0"/>
          <w:i w:val="0"/>
        </w:rPr>
        <w:t xml:space="preserve"> — способность действовать в меняющихся, заранее не известных условиях;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продуктивность</w:t>
      </w:r>
      <w:r>
        <w:rPr>
          <w:rFonts w:ascii="Times New Roman" w:hAnsi="Times New Roman"/>
          <w:b w:val="0"/>
          <w:i w:val="0"/>
        </w:rPr>
        <w:t xml:space="preserve"> — способность порождать новые, ранее не встречавшиеся высказывания;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самостоятельность</w:t>
      </w:r>
      <w:r>
        <w:rPr>
          <w:rFonts w:ascii="Times New Roman" w:hAnsi="Times New Roman"/>
          <w:b w:val="0"/>
          <w:i w:val="0"/>
        </w:rPr>
        <w:t xml:space="preserve"> — независимость от опор и подсказок;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интегрированность</w:t>
      </w:r>
      <w:r>
        <w:rPr>
          <w:rFonts w:ascii="Times New Roman" w:hAnsi="Times New Roman"/>
          <w:b w:val="0"/>
          <w:i w:val="0"/>
        </w:rPr>
        <w:t xml:space="preserve"> — слитность входящих в умение навыков;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иерархичность</w:t>
      </w:r>
      <w:r>
        <w:rPr>
          <w:rFonts w:ascii="Times New Roman" w:hAnsi="Times New Roman"/>
          <w:b w:val="0"/>
          <w:i w:val="0"/>
        </w:rPr>
        <w:t xml:space="preserve"> — умение имеет уровневую структуру, где нижние уровни автоматизированы.</w:t>
      </w:r>
    </w:p>
    <w:p>
      <w:r>
        <w:rPr>
          <w:rFonts w:ascii="Times New Roman" w:hAnsi="Times New Roman"/>
          <w:b w:val="0"/>
          <w:i w:val="0"/>
        </w:rPr>
        <w:t xml:space="preserve">Практический смысл этого разграничения состоит в том, что </w:t>
      </w:r>
      <w:r>
        <w:rPr>
          <w:rFonts w:ascii="Times New Roman" w:hAnsi="Times New Roman"/>
          <w:b/>
          <w:i w:val="0"/>
        </w:rPr>
        <w:t>навыки и умения формируются разными средствами</w:t>
      </w:r>
      <w:r>
        <w:rPr>
          <w:rFonts w:ascii="Times New Roman" w:hAnsi="Times New Roman"/>
          <w:b w:val="0"/>
          <w:i w:val="0"/>
        </w:rPr>
        <w:t>. Навык формируется тренировкой — многократным выполнением однотипных операций в варьирующихся условиях. Умение формируется практикой в решении коммуникативных задач, которые нельзя решить механически. Упражнения, пригодные для формирования навыка, не годятся для развития умения, и наоборот. Отсюда — трёхступенчатая система упражнений, рассматриваемая в четвёртой главе.</w:t>
      </w:r>
    </w:p>
    <w:p>
      <w:r>
        <w:rPr>
          <w:rFonts w:ascii="Times New Roman" w:hAnsi="Times New Roman"/>
          <w:b w:val="0"/>
          <w:i w:val="0"/>
        </w:rPr>
        <w:t>Из сказанного следует и главный вывод первой главы. Говорение — не сумма языковых знаний и не набор автоматизмов, а деятельность, имеющая мотив, структуру и собственные механизмы. Обучение, ограниченное языковым материалом, не приводит к говорению, потому что оставляет незатронутыми мотивационную фазу и механизмы комбинирования, упреждения и выбора. Это положение и определяет содержание следующих глав.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 w:val="0"/>
          <w:i w:val="0"/>
        </w:rPr>
        <w:t>ГЛАВА 2. ГОВОРЕНИЕ КАК ЦЕЛЬ ОБУЧЕНИЯ РУССКОМУ ЯЗЫКУ КАК ИНОСТРАННОМУ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2.1. Коммуникативная компетенция как цель обучения</w:t>
      </w:r>
    </w:p>
    <w:p>
      <w:r>
        <w:rPr>
          <w:rFonts w:ascii="Times New Roman" w:hAnsi="Times New Roman"/>
          <w:b w:val="0"/>
          <w:i w:val="0"/>
        </w:rPr>
        <w:t xml:space="preserve">Современная методика формулирует конечную цель обучения иностранному языку как формирование </w:t>
      </w:r>
      <w:r>
        <w:rPr>
          <w:rFonts w:ascii="Times New Roman" w:hAnsi="Times New Roman"/>
          <w:b/>
          <w:i w:val="0"/>
        </w:rPr>
        <w:t>коммуникативной компетенции</w:t>
      </w:r>
      <w:r>
        <w:rPr>
          <w:rFonts w:ascii="Times New Roman" w:hAnsi="Times New Roman"/>
          <w:b w:val="0"/>
          <w:i w:val="0"/>
        </w:rPr>
        <w:t xml:space="preserve"> — способности решать средствами изучаемого языка актуальные задачи общения в различных сферах и ситуациях.</w:t>
      </w:r>
    </w:p>
    <w:p>
      <w:r>
        <w:rPr>
          <w:rFonts w:ascii="Times New Roman" w:hAnsi="Times New Roman"/>
          <w:b w:val="0"/>
          <w:i w:val="0"/>
        </w:rPr>
        <w:t xml:space="preserve">Понятие коммуникативной компетенции сменило более раннее представление о цели обучения как о сумме знаний, навыков и умений. Разница принципиальна: знания о языке не тождественны способности им пользоваться, и цель обучения сместилась с того, что учащийся </w:t>
      </w:r>
      <w:r>
        <w:rPr>
          <w:rFonts w:ascii="Times New Roman" w:hAnsi="Times New Roman"/>
          <w:b w:val="0"/>
          <w:i/>
        </w:rPr>
        <w:t>знает</w:t>
      </w:r>
      <w:r>
        <w:rPr>
          <w:rFonts w:ascii="Times New Roman" w:hAnsi="Times New Roman"/>
          <w:b w:val="0"/>
          <w:i w:val="0"/>
        </w:rPr>
        <w:t xml:space="preserve">, на то, что он </w:t>
      </w:r>
      <w:r>
        <w:rPr>
          <w:rFonts w:ascii="Times New Roman" w:hAnsi="Times New Roman"/>
          <w:b w:val="0"/>
          <w:i/>
        </w:rPr>
        <w:t>может делать</w:t>
      </w:r>
      <w:r>
        <w:rPr>
          <w:rFonts w:ascii="Times New Roman" w:hAnsi="Times New Roman"/>
          <w:b w:val="0"/>
          <w:i w:val="0"/>
        </w:rPr>
        <w:t>.</w:t>
      </w:r>
    </w:p>
    <w:p>
      <w:r>
        <w:rPr>
          <w:rFonts w:ascii="Times New Roman" w:hAnsi="Times New Roman"/>
          <w:b w:val="0"/>
          <w:i w:val="0"/>
        </w:rPr>
        <w:t>В структуре коммуникативной компетенции обычно выделяют несколько составляющих:</w:t>
      </w:r>
    </w:p>
    <w:p>
      <w:r>
        <w:rPr>
          <w:rFonts w:ascii="Times New Roman" w:hAnsi="Times New Roman"/>
          <w:b/>
          <w:i w:val="0"/>
        </w:rPr>
        <w:t>Языковая (лингвистическая) компетенция</w:t>
      </w:r>
      <w:r>
        <w:rPr>
          <w:rFonts w:ascii="Times New Roman" w:hAnsi="Times New Roman"/>
          <w:b w:val="0"/>
          <w:i w:val="0"/>
        </w:rPr>
        <w:t xml:space="preserve"> — владение языковым материалом: фонетикой, лексикой, грамматикой, и способность строить правильные формы и конструкции. Это необходимое, но не достаточное условие общения.</w:t>
      </w:r>
    </w:p>
    <w:p>
      <w:r>
        <w:rPr>
          <w:rFonts w:ascii="Times New Roman" w:hAnsi="Times New Roman"/>
          <w:b/>
          <w:i w:val="0"/>
        </w:rPr>
        <w:t>Речевая компетенция</w:t>
      </w:r>
      <w:r>
        <w:rPr>
          <w:rFonts w:ascii="Times New Roman" w:hAnsi="Times New Roman"/>
          <w:b w:val="0"/>
          <w:i w:val="0"/>
        </w:rPr>
        <w:t xml:space="preserve"> — владение способами формирования и формулирования мысли посредством языка, то есть собственно умения в четырёх видах речевой деятельности.</w:t>
      </w:r>
    </w:p>
    <w:p>
      <w:r>
        <w:rPr>
          <w:rFonts w:ascii="Times New Roman" w:hAnsi="Times New Roman"/>
          <w:b/>
          <w:i w:val="0"/>
        </w:rPr>
        <w:t>Дискурсивная компетенция</w:t>
      </w:r>
      <w:r>
        <w:rPr>
          <w:rFonts w:ascii="Times New Roman" w:hAnsi="Times New Roman"/>
          <w:b w:val="0"/>
          <w:i w:val="0"/>
        </w:rPr>
        <w:t xml:space="preserve"> — способность строить и понимать целостные, связные тексты, выбирая соответствующую замыслу стратегию. В говорении она проявляется как способность разворачивать высказывание, связывать его части, удерживать логику.</w:t>
      </w:r>
    </w:p>
    <w:p>
      <w:r>
        <w:rPr>
          <w:rFonts w:ascii="Times New Roman" w:hAnsi="Times New Roman"/>
          <w:b/>
          <w:i w:val="0"/>
        </w:rPr>
        <w:t>Социокультурная (лингвострановедческая) компетенция</w:t>
      </w:r>
      <w:r>
        <w:rPr>
          <w:rFonts w:ascii="Times New Roman" w:hAnsi="Times New Roman"/>
          <w:b w:val="0"/>
          <w:i w:val="0"/>
        </w:rPr>
        <w:t xml:space="preserve"> — знание национально-культурной специфики страны изучаемого языка и умение строить речевое поведение в соответствии с ней. Именно эту составляющую исследовал Ю. Е. Прохоров, показавший, что речевое общение опирается на устойчивые национальные стереотипы, которые не выводятся из знания языковой системы и должны усваиваться специально [Прохоров 1996].</w:t>
      </w:r>
    </w:p>
    <w:p>
      <w:r>
        <w:rPr>
          <w:rFonts w:ascii="Times New Roman" w:hAnsi="Times New Roman"/>
          <w:b/>
          <w:i w:val="0"/>
        </w:rPr>
        <w:t>Стратегическая (компенсаторная) компетенция</w:t>
      </w:r>
      <w:r>
        <w:rPr>
          <w:rFonts w:ascii="Times New Roman" w:hAnsi="Times New Roman"/>
          <w:b w:val="0"/>
          <w:i w:val="0"/>
        </w:rPr>
        <w:t xml:space="preserve"> — способность восполнять недостаток языковых средств: переспросить, перефразировать, описать неизвестное слово, обратиться за помощью. Для говорения эта компетенция особенно важна, поскольку в устном общении нет времени на поиск точного слова и нет словаря под рукой.</w:t>
      </w:r>
    </w:p>
    <w:p>
      <w:r>
        <w:rPr>
          <w:rFonts w:ascii="Times New Roman" w:hAnsi="Times New Roman"/>
          <w:b/>
          <w:i w:val="0"/>
        </w:rPr>
        <w:t>Предметная компетенция</w:t>
      </w:r>
      <w:r>
        <w:rPr>
          <w:rFonts w:ascii="Times New Roman" w:hAnsi="Times New Roman"/>
          <w:b w:val="0"/>
          <w:i w:val="0"/>
        </w:rPr>
        <w:t xml:space="preserve"> — знание предмета речи, без которого высказывание содержательно пусто.</w:t>
      </w:r>
    </w:p>
    <w:p>
      <w:r>
        <w:rPr>
          <w:rFonts w:ascii="Times New Roman" w:hAnsi="Times New Roman"/>
          <w:b w:val="0"/>
          <w:i w:val="0"/>
        </w:rPr>
        <w:t>Применительно к говорению это означает, что цель обучения не может быть сведена к правильному построению фраз. Говорящий должен уметь выбрать уместную форму, развернуть высказывание, отреагировать на собеседника, выйти из положения при нехватке слов и не нарушить принятых в русской культуре норм речевого поведения. Всё это — разные умения, и каждое из них должно быть предметом обучения.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2.2. Требования к говорению в Государственном стандарте по РКИ (базовый уровень)</w:t>
      </w:r>
    </w:p>
    <w:p>
      <w:r>
        <w:rPr>
          <w:rFonts w:ascii="Times New Roman" w:hAnsi="Times New Roman"/>
          <w:b w:val="0"/>
          <w:i w:val="0"/>
        </w:rPr>
        <w:t>Цель обучения получает нормативное выражение в системе государственных стандартов по русскому языку как иностранному. Система уровней владения языком включает элементарный уровень, базовый уровень и четыре сертификационных уровня (ТРКИ-1 — ТРКИ-4), соотносимые с общеевропейской шкалой следующим образом: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Уровень РКИ</w:t>
            </w:r>
          </w:p>
        </w:tc>
        <w:tc>
          <w:tcPr>
            <w:tcW w:type="dxa" w:w="498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Общеевропейская шкала</w:t>
            </w:r>
          </w:p>
        </w:tc>
      </w:tr>
      <w:tr>
        <w:tc>
          <w:tcPr>
            <w:tcW w:type="dxa" w:w="49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Элементарный (ТЭУ)</w:t>
            </w:r>
          </w:p>
        </w:tc>
        <w:tc>
          <w:tcPr>
            <w:tcW w:type="dxa" w:w="49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A1</w:t>
            </w:r>
          </w:p>
        </w:tc>
      </w:tr>
      <w:tr>
        <w:tc>
          <w:tcPr>
            <w:tcW w:type="dxa" w:w="49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Базовый (ТБУ)</w:t>
            </w:r>
          </w:p>
        </w:tc>
        <w:tc>
          <w:tcPr>
            <w:tcW w:type="dxa" w:w="49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A2</w:t>
            </w:r>
          </w:p>
        </w:tc>
      </w:tr>
      <w:tr>
        <w:tc>
          <w:tcPr>
            <w:tcW w:type="dxa" w:w="49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Первый сертификационный (ТРКИ-1)</w:t>
            </w:r>
          </w:p>
        </w:tc>
        <w:tc>
          <w:tcPr>
            <w:tcW w:type="dxa" w:w="49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B1</w:t>
            </w:r>
          </w:p>
        </w:tc>
      </w:tr>
      <w:tr>
        <w:tc>
          <w:tcPr>
            <w:tcW w:type="dxa" w:w="49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Второй сертификационный (ТРКИ-2)</w:t>
            </w:r>
          </w:p>
        </w:tc>
        <w:tc>
          <w:tcPr>
            <w:tcW w:type="dxa" w:w="49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B2</w:t>
            </w:r>
          </w:p>
        </w:tc>
      </w:tr>
      <w:tr>
        <w:tc>
          <w:tcPr>
            <w:tcW w:type="dxa" w:w="49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Третий сертификационный (ТРКИ-3)</w:t>
            </w:r>
          </w:p>
        </w:tc>
        <w:tc>
          <w:tcPr>
            <w:tcW w:type="dxa" w:w="49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C1</w:t>
            </w:r>
          </w:p>
        </w:tc>
      </w:tr>
      <w:tr>
        <w:tc>
          <w:tcPr>
            <w:tcW w:type="dxa" w:w="49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Четвёртый сертификационный (ТРКИ-4)</w:t>
            </w:r>
          </w:p>
        </w:tc>
        <w:tc>
          <w:tcPr>
            <w:tcW w:type="dxa" w:w="49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C2</w:t>
            </w:r>
          </w:p>
        </w:tc>
      </w:tr>
    </w:tbl>
    <w:p>
      <w:pPr>
        <w:spacing w:after="120"/>
      </w:pPr>
    </w:p>
    <w:p>
      <w:r>
        <w:rPr>
          <w:rFonts w:ascii="Times New Roman" w:hAnsi="Times New Roman"/>
          <w:b/>
          <w:i w:val="0"/>
        </w:rPr>
        <w:t>Базовый уровень</w:t>
      </w:r>
      <w:r>
        <w:rPr>
          <w:rFonts w:ascii="Times New Roman" w:hAnsi="Times New Roman"/>
          <w:b w:val="0"/>
          <w:i w:val="0"/>
        </w:rPr>
        <w:t xml:space="preserve"> занимает в этой системе положение порогового: достижение его означает, что учащийся способен удовлетворять основные коммуникативные потребности в ограниченном числе ситуаций повседневного общения [Государственный стандарт 2001].</w:t>
      </w:r>
    </w:p>
    <w:p>
      <w:r>
        <w:rPr>
          <w:rFonts w:ascii="Times New Roman" w:hAnsi="Times New Roman"/>
          <w:b w:val="0"/>
          <w:i w:val="0"/>
        </w:rPr>
        <w:t>Государственный стандарт описывает требования к говорению по нескольким параметрам, и сама структура этого описания методически поучительна.</w:t>
      </w:r>
    </w:p>
    <w:p>
      <w:r>
        <w:rPr>
          <w:rFonts w:ascii="Times New Roman" w:hAnsi="Times New Roman"/>
          <w:b/>
          <w:i w:val="0"/>
        </w:rPr>
        <w:t>Сферы общения.</w:t>
      </w:r>
      <w:r>
        <w:rPr>
          <w:rFonts w:ascii="Times New Roman" w:hAnsi="Times New Roman"/>
          <w:b w:val="0"/>
          <w:i w:val="0"/>
        </w:rPr>
        <w:t xml:space="preserve"> Стандарт очерчивает круг сфер, в которых учащийся должен быть способен к общению: социально-бытовая (быт, покупки, транспорт, здоровье), социально-культурная (свободное время, город, культурные мероприятия), учебная или учебно-профессиональная. Выход за пределы этих сфер на базовом уровне не требуется.</w:t>
      </w:r>
    </w:p>
    <w:p>
      <w:r>
        <w:rPr>
          <w:rFonts w:ascii="Times New Roman" w:hAnsi="Times New Roman"/>
          <w:b/>
          <w:i w:val="0"/>
        </w:rPr>
        <w:t>Ситуации и темы общения.</w:t>
      </w:r>
      <w:r>
        <w:rPr>
          <w:rFonts w:ascii="Times New Roman" w:hAnsi="Times New Roman"/>
          <w:b w:val="0"/>
          <w:i w:val="0"/>
        </w:rPr>
        <w:t xml:space="preserve"> Внутри каждой сферы выделяется перечень типовых ситуаций (в магазине, у врача, на почте, в транспорте, знакомство, разговор по телефону) и тем (рассказ о себе, о семье, о работе или учёбе, о родном городе, о свободном времени).</w:t>
      </w:r>
    </w:p>
    <w:p>
      <w:r>
        <w:rPr>
          <w:rFonts w:ascii="Times New Roman" w:hAnsi="Times New Roman"/>
          <w:b/>
          <w:i w:val="0"/>
        </w:rPr>
        <w:t>Интенции.</w:t>
      </w:r>
      <w:r>
        <w:rPr>
          <w:rFonts w:ascii="Times New Roman" w:hAnsi="Times New Roman"/>
          <w:b w:val="0"/>
          <w:i w:val="0"/>
        </w:rPr>
        <w:t xml:space="preserve"> Описывается перечень коммуникативных намерений, которые учащийся должен уметь реализовать: вступить в общение, поздороваться, познакомиться, представиться; запросить и сообщить информацию; выразить намерение, желание, просьбу, согласие или несогласие; выразить отношение, оценку; завершить общение.</w:t>
      </w:r>
    </w:p>
    <w:p>
      <w:r>
        <w:rPr>
          <w:rFonts w:ascii="Times New Roman" w:hAnsi="Times New Roman"/>
          <w:b/>
          <w:i w:val="0"/>
        </w:rPr>
        <w:t>Требования к монологическому высказыванию.</w:t>
      </w:r>
      <w:r>
        <w:rPr>
          <w:rFonts w:ascii="Times New Roman" w:hAnsi="Times New Roman"/>
          <w:b w:val="0"/>
          <w:i w:val="0"/>
        </w:rPr>
        <w:t xml:space="preserve"> Нормируются: способность строить связное высказывание в соответствии с предложенной темой; способность строить высказывание репродуктивного типа на основе прочитанного или прослушанного текста; объём высказывания; темп речи.</w:t>
      </w:r>
    </w:p>
    <w:p>
      <w:r>
        <w:rPr>
          <w:rFonts w:ascii="Times New Roman" w:hAnsi="Times New Roman"/>
          <w:b/>
          <w:i w:val="0"/>
        </w:rPr>
        <w:t>Требования к диалогической речи.</w:t>
      </w:r>
      <w:r>
        <w:rPr>
          <w:rFonts w:ascii="Times New Roman" w:hAnsi="Times New Roman"/>
          <w:b w:val="0"/>
          <w:i w:val="0"/>
        </w:rPr>
        <w:t xml:space="preserve"> Нормируются: способность понимать реплики собеседника и адекватно на них реагировать; способность самостоятельно инициировать диалог; объём диалога в репликах.</w:t>
      </w:r>
    </w:p>
    <w:p>
      <w:pPr>
        <w:ind w:left="567" w:firstLine="0"/>
      </w:pPr>
      <w:r>
        <w:rPr>
          <w:rFonts w:ascii="Times New Roman" w:hAnsi="Times New Roman"/>
          <w:b/>
          <w:i w:val="0"/>
          <w:sz w:val="24"/>
        </w:rPr>
        <w:t>Примечание.</w:t>
      </w:r>
      <w:r>
        <w:rPr>
          <w:rFonts w:ascii="Times New Roman" w:hAnsi="Times New Roman"/>
          <w:b w:val="0"/>
          <w:i w:val="0"/>
          <w:sz w:val="24"/>
        </w:rPr>
        <w:t xml:space="preserve"> Конкретные количественные показатели (минимальный объём монологического высказывания во фразах, темп речи в слогах в минуту, минимальное число реплик в диалоге) приводятся в тексте стандарта и должны быть выверены по печатному изданию перед использованием в работе: в разных изданиях и в описаниях разных уровней эти цифры различаются, и приводить их по памяти или по вторичным источникам нельзя.</w:t>
      </w:r>
    </w:p>
    <w:p>
      <w:r>
        <w:rPr>
          <w:rFonts w:ascii="Times New Roman" w:hAnsi="Times New Roman"/>
          <w:b w:val="0"/>
          <w:i w:val="0"/>
        </w:rPr>
        <w:t>Методическое значение стандарта состоит прежде всего в том, что он переводит цель обучения из области общих рассуждений в область проверяемых требований. Формулировка «учащийся должен уметь говорить по-русски» не поддаётся проверке; формулировка «учащийся должен уметь построить связное высказывание заданного объёма по теме "Мой рабочий день", реализуя интенции сообщения и оценки» — поддаётся. Именно это делает стандарт рабочим инструментом планирования: он задаёт содержание обучения и критерии контроля.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2.3. Содержание обучения говорению</w:t>
      </w:r>
    </w:p>
    <w:p>
      <w:r>
        <w:rPr>
          <w:rFonts w:ascii="Times New Roman" w:hAnsi="Times New Roman"/>
          <w:b w:val="0"/>
          <w:i w:val="0"/>
        </w:rPr>
        <w:t>Содержание обучения говорению включает три взаимосвязанных компонента.</w:t>
      </w:r>
    </w:p>
    <w:p>
      <w:r>
        <w:rPr>
          <w:rFonts w:ascii="Times New Roman" w:hAnsi="Times New Roman"/>
          <w:b/>
          <w:i w:val="0"/>
        </w:rPr>
        <w:t>Лингвистический компонент</w:t>
      </w:r>
      <w:r>
        <w:rPr>
          <w:rFonts w:ascii="Times New Roman" w:hAnsi="Times New Roman"/>
          <w:b w:val="0"/>
          <w:i w:val="0"/>
        </w:rPr>
        <w:t xml:space="preserve"> — языковой материал, необходимый для реализации отобранных интенций в отобранных ситуациях. Существенно, что отбор материала при коммуникативном подходе идёт </w:t>
      </w:r>
      <w:r>
        <w:rPr>
          <w:rFonts w:ascii="Times New Roman" w:hAnsi="Times New Roman"/>
          <w:b/>
          <w:i w:val="0"/>
        </w:rPr>
        <w:t>от речевых задач к языковым средствам</w:t>
      </w:r>
      <w:r>
        <w:rPr>
          <w:rFonts w:ascii="Times New Roman" w:hAnsi="Times New Roman"/>
          <w:b w:val="0"/>
          <w:i w:val="0"/>
        </w:rPr>
        <w:t>, а не наоборот. Сначала определяется, что учащийся должен уметь сказать, затем — какие языковые средства для этого нужны. Традиционный путь (сначала система языка, затем её применение) приводит к тому, что учащийся усваивает материал, не востребованный общением, и не усваивает материал, необходимый для него.</w:t>
      </w:r>
    </w:p>
    <w:p>
      <w:r>
        <w:rPr>
          <w:rFonts w:ascii="Times New Roman" w:hAnsi="Times New Roman"/>
          <w:b w:val="0"/>
          <w:i w:val="0"/>
        </w:rPr>
        <w:t xml:space="preserve">К лингвистическому компоненту относятся также </w:t>
      </w:r>
      <w:r>
        <w:rPr>
          <w:rFonts w:ascii="Times New Roman" w:hAnsi="Times New Roman"/>
          <w:b/>
          <w:i w:val="0"/>
        </w:rPr>
        <w:t>речевые образцы и формулы</w:t>
      </w:r>
      <w:r>
        <w:rPr>
          <w:rFonts w:ascii="Times New Roman" w:hAnsi="Times New Roman"/>
          <w:b w:val="0"/>
          <w:i w:val="0"/>
        </w:rPr>
        <w:t xml:space="preserve"> — готовые единицы, употребляемые целиком: формулы приветствия и прощания, обращения, извинения, благодарности, согласия и отказа. Их роль в обучении говорению особенно велика на начальном этапе: они позволяют учащемуся вступить в общение прежде, чем он овладеет грамматической системой.</w:t>
      </w:r>
    </w:p>
    <w:p>
      <w:r>
        <w:rPr>
          <w:rFonts w:ascii="Times New Roman" w:hAnsi="Times New Roman"/>
          <w:b/>
          <w:i w:val="0"/>
        </w:rPr>
        <w:t>Психологический компонент</w:t>
      </w:r>
      <w:r>
        <w:rPr>
          <w:rFonts w:ascii="Times New Roman" w:hAnsi="Times New Roman"/>
          <w:b w:val="0"/>
          <w:i w:val="0"/>
        </w:rPr>
        <w:t xml:space="preserve"> — навыки и умения, подлежащие формированию: произносительные, лексические, грамматические навыки и умения монологической и диалогической речи, а также компенсаторные умения.</w:t>
      </w:r>
    </w:p>
    <w:p>
      <w:r>
        <w:rPr>
          <w:rFonts w:ascii="Times New Roman" w:hAnsi="Times New Roman"/>
          <w:b/>
          <w:i w:val="0"/>
        </w:rPr>
        <w:t>Методологический компонент</w:t>
      </w:r>
      <w:r>
        <w:rPr>
          <w:rFonts w:ascii="Times New Roman" w:hAnsi="Times New Roman"/>
          <w:b w:val="0"/>
          <w:i w:val="0"/>
        </w:rPr>
        <w:t xml:space="preserve"> — приёмы учения, которыми учащийся должен овладеть, чтобы работать самостоятельно: как запоминать формулы, как готовить высказывание, как пользоваться опорами, как восполнять пробелы в знании языка. А. А. Акишина и О. Е. Каган подчёркивают, что обучение приёмам работы — не факультативное дополнение, а часть содержания обучения, особенно значимая при ограниченном числе аудиторных часов [Акишина, Каган 1997].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2.4. Трудности овладения говорением на неродном языке</w:t>
      </w:r>
    </w:p>
    <w:p>
      <w:r>
        <w:rPr>
          <w:rFonts w:ascii="Times New Roman" w:hAnsi="Times New Roman"/>
          <w:b w:val="0"/>
          <w:i w:val="0"/>
        </w:rPr>
        <w:t>Понимание того, что именно затрудняет говорение, необходимо для построения обучения. Трудности эти разнородны.</w:t>
      </w:r>
    </w:p>
    <w:p>
      <w:r>
        <w:rPr>
          <w:rFonts w:ascii="Times New Roman" w:hAnsi="Times New Roman"/>
          <w:b/>
          <w:i w:val="0"/>
        </w:rPr>
        <w:t>Трудности, связанные с нехваткой языковых средств.</w:t>
      </w:r>
      <w:r>
        <w:rPr>
          <w:rFonts w:ascii="Times New Roman" w:hAnsi="Times New Roman"/>
          <w:b w:val="0"/>
          <w:i w:val="0"/>
        </w:rPr>
        <w:t xml:space="preserve"> Наиболее очевидные: учащийся не знает нужного слова, не владеет конструкцией, не может образовать форму. Эти трудности преодолеваются расширением языкового запаса — но, вопреки распространённому мнению, они не единственные и часто не главные.</w:t>
      </w:r>
    </w:p>
    <w:p>
      <w:r>
        <w:rPr>
          <w:rFonts w:ascii="Times New Roman" w:hAnsi="Times New Roman"/>
          <w:b/>
          <w:i w:val="0"/>
        </w:rPr>
        <w:t>Трудности, связанные с недостаточной автоматизацией.</w:t>
      </w:r>
      <w:r>
        <w:rPr>
          <w:rFonts w:ascii="Times New Roman" w:hAnsi="Times New Roman"/>
          <w:b w:val="0"/>
          <w:i w:val="0"/>
        </w:rPr>
        <w:t xml:space="preserve"> Учащийся знает нужную форму, но не может извлечь её достаточно быстро. Внимание, занятое поиском формы, не участвует в построении содержания. Эти трудности преодолеваются тренировкой, обеспечивающей автоматизацию, а не объяснением.</w:t>
      </w:r>
    </w:p>
    <w:p>
      <w:r>
        <w:rPr>
          <w:rFonts w:ascii="Times New Roman" w:hAnsi="Times New Roman"/>
          <w:b/>
          <w:i w:val="0"/>
        </w:rPr>
        <w:t>Трудности, связанные с построением высказывания.</w:t>
      </w:r>
      <w:r>
        <w:rPr>
          <w:rFonts w:ascii="Times New Roman" w:hAnsi="Times New Roman"/>
          <w:b w:val="0"/>
          <w:i w:val="0"/>
        </w:rPr>
        <w:t xml:space="preserve"> Учащийся владеет отдельными фразами, но не может соединить их в связный текст: не хватает средств связи, не работает механизм упреждения, высказывание разваливается после второй-третьей фразы. Эти трудности требуют специальной работы над связностью — обучения средствам межфразовой связи и построению высказывания по плану.</w:t>
      </w:r>
    </w:p>
    <w:p>
      <w:r>
        <w:rPr>
          <w:rFonts w:ascii="Times New Roman" w:hAnsi="Times New Roman"/>
          <w:b/>
          <w:i w:val="0"/>
        </w:rPr>
        <w:t>Трудности психологического характера.</w:t>
      </w:r>
      <w:r>
        <w:rPr>
          <w:rFonts w:ascii="Times New Roman" w:hAnsi="Times New Roman"/>
          <w:b w:val="0"/>
          <w:i w:val="0"/>
        </w:rPr>
        <w:t xml:space="preserve"> Страх ошибки, боязнь показаться смешным, неуверенность. Эти трудности особенно значимы именно в говорении: ошибка в письменной работе видна одному преподавателю, ошибка в устной речи — всей группе. Значительная часть учащихся молчит не потому, что не может говорить, а потому, что боится. А. А. Акишина и О. Е. Каган уделяют этой стороне дела существенное внимание, связывая её с общей атмосферой занятия и с манерой преподавателя исправлять ошибки [Акишина, Каган 1997].</w:t>
      </w:r>
    </w:p>
    <w:p>
      <w:r>
        <w:rPr>
          <w:rFonts w:ascii="Times New Roman" w:hAnsi="Times New Roman"/>
          <w:b/>
          <w:i w:val="0"/>
        </w:rPr>
        <w:t>Трудности социокультурного характера.</w:t>
      </w:r>
      <w:r>
        <w:rPr>
          <w:rFonts w:ascii="Times New Roman" w:hAnsi="Times New Roman"/>
          <w:b w:val="0"/>
          <w:i w:val="0"/>
        </w:rPr>
        <w:t xml:space="preserve"> Учащийся строит правильное высказывание, но оно оказывается неуместным: слишком прямым или слишком уклончивым, чрезмерно фамильярным или чрезмерно официальным. Ю. Е. Прохоров показывает, что нормы речевого поведения национально специфичны, и перенос норм родной культуры в русское общение приводит к неудачам, которые собеседник склонен относить не к незнанию языка, а к свойствам личности говорящего [Прохоров 1996]. Такие трудности наиболее опасны, поскольку остаются незамеченными и не исправляются сами собой.</w:t>
      </w:r>
    </w:p>
    <w:p>
      <w:r>
        <w:rPr>
          <w:rFonts w:ascii="Times New Roman" w:hAnsi="Times New Roman"/>
          <w:b/>
          <w:i w:val="0"/>
        </w:rPr>
        <w:t>Трудности, связанные с отсутствием предмета речи.</w:t>
      </w:r>
      <w:r>
        <w:rPr>
          <w:rFonts w:ascii="Times New Roman" w:hAnsi="Times New Roman"/>
          <w:b w:val="0"/>
          <w:i w:val="0"/>
        </w:rPr>
        <w:t xml:space="preserve"> Учащемуся нечего сказать — не потому, что не хватает слов, а потому, что тема ему безразлична или незнакома. Это трудность методическая: она свидетельствует о неудачном отборе тем и заданий.</w:t>
      </w:r>
    </w:p>
    <w:p>
      <w:r>
        <w:rPr>
          <w:rFonts w:ascii="Times New Roman" w:hAnsi="Times New Roman"/>
          <w:b w:val="0"/>
          <w:i w:val="0"/>
        </w:rPr>
        <w:t xml:space="preserve">Приведённая классификация имеет прямое практическое применение: </w:t>
      </w:r>
      <w:r>
        <w:rPr>
          <w:rFonts w:ascii="Times New Roman" w:hAnsi="Times New Roman"/>
          <w:b/>
          <w:i w:val="0"/>
        </w:rPr>
        <w:t>разные трудности требуют разных средств преодоления</w:t>
      </w:r>
      <w:r>
        <w:rPr>
          <w:rFonts w:ascii="Times New Roman" w:hAnsi="Times New Roman"/>
          <w:b w:val="0"/>
          <w:i w:val="0"/>
        </w:rPr>
        <w:t>, и наиболее частая ошибка преподавателя состоит в том, что он применяет одно средство ко всем случаям. Объяснять правило учащемуся, который молчит из страха, столь же бесполезно, как успокаивать учащегося, которому действительно не хватает слов.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 w:val="0"/>
          <w:i w:val="0"/>
        </w:rPr>
        <w:t>ГЛАВА 3. ГОВОРЕНИЕ КАК СРЕДСТВО ОБУЧЕНИЯ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3.1. Двойственная природа говорения в учебном процессе</w:t>
      </w:r>
    </w:p>
    <w:p>
      <w:r>
        <w:rPr>
          <w:rFonts w:ascii="Times New Roman" w:hAnsi="Times New Roman"/>
          <w:b w:val="0"/>
          <w:i w:val="0"/>
        </w:rPr>
        <w:t>Всё сказанное во второй главе описывает говорение как цель — как тот результат, к которому направлено обучение. Однако говорение занимает в учебном процессе и другое место: оно служит средством достижения прочих целей обучения.</w:t>
      </w:r>
    </w:p>
    <w:p>
      <w:r>
        <w:rPr>
          <w:rFonts w:ascii="Times New Roman" w:hAnsi="Times New Roman"/>
          <w:b w:val="0"/>
          <w:i w:val="0"/>
        </w:rPr>
        <w:t xml:space="preserve">Эта двойственность заложена в самом основании коммуникативной методики. Е. И. Пассов формулировал принцип речевой направленности как обучение общению </w:t>
      </w:r>
      <w:r>
        <w:rPr>
          <w:rFonts w:ascii="Times New Roman" w:hAnsi="Times New Roman"/>
          <w:b/>
          <w:i w:val="0"/>
        </w:rPr>
        <w:t>через</w:t>
      </w:r>
      <w:r>
        <w:rPr>
          <w:rFonts w:ascii="Times New Roman" w:hAnsi="Times New Roman"/>
          <w:b w:val="0"/>
          <w:i w:val="0"/>
        </w:rPr>
        <w:t xml:space="preserve"> общение: язык усваивается не до того, как начинается речевая практика, а в её процессе [Пассов 1989]. Речевая деятельность оказывается одновременно и целью, и способом её достижения.</w:t>
      </w:r>
    </w:p>
    <w:p>
      <w:r>
        <w:rPr>
          <w:rFonts w:ascii="Times New Roman" w:hAnsi="Times New Roman"/>
          <w:b w:val="0"/>
          <w:i w:val="0"/>
        </w:rPr>
        <w:t>Положение это не столь парадоксально, как может показаться. Аналогия обнаруживается в овладении родным языком: ребёнок не изучает язык, чтобы затем на нём говорить, — он овладевает языком, говоря на нём. Разумеется, условия обучения взрослого иностранца принципиально иные, и прямой перенос невозможен; но сам принцип — усвоение в деятельности, а не до неё — сохраняет силу.</w:t>
      </w:r>
    </w:p>
    <w:p>
      <w:r>
        <w:rPr>
          <w:rFonts w:ascii="Times New Roman" w:hAnsi="Times New Roman"/>
          <w:b w:val="0"/>
          <w:i w:val="0"/>
        </w:rPr>
        <w:t xml:space="preserve">Практическое следствие этого положения весьма существенно: </w:t>
      </w:r>
      <w:r>
        <w:rPr>
          <w:rFonts w:ascii="Times New Roman" w:hAnsi="Times New Roman"/>
          <w:b/>
          <w:i w:val="0"/>
        </w:rPr>
        <w:t>всякий раз, когда языковой материал может быть введён и отработан в речи, это следует предпочесть отработке вне речи.</w:t>
      </w:r>
      <w:r>
        <w:rPr>
          <w:rFonts w:ascii="Times New Roman" w:hAnsi="Times New Roman"/>
          <w:b w:val="0"/>
          <w:i w:val="0"/>
        </w:rPr>
        <w:t xml:space="preserve"> Правило, объяснённое и затем применённое в пятнадцати подстановочных упражнениях, усваивается хуже, чем то же правило, применённое пятнадцать раз в высказываниях, имевших коммуникативную задачу, — при равных затратах времени.</w:t>
      </w:r>
    </w:p>
    <w:p>
      <w:r>
        <w:rPr>
          <w:rFonts w:ascii="Times New Roman" w:hAnsi="Times New Roman"/>
          <w:b w:val="0"/>
          <w:i w:val="0"/>
        </w:rPr>
        <w:t>Ниже рассматриваются основные функции говорения как средства обучения.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3.2. Принцип устного опережения и устная основа обучения</w:t>
      </w:r>
    </w:p>
    <w:p>
      <w:r>
        <w:rPr>
          <w:rFonts w:ascii="Times New Roman" w:hAnsi="Times New Roman"/>
          <w:b w:val="0"/>
          <w:i w:val="0"/>
        </w:rPr>
        <w:t xml:space="preserve">Один из принципов, определяющих место говорения в учебном процессе, — </w:t>
      </w:r>
      <w:r>
        <w:rPr>
          <w:rFonts w:ascii="Times New Roman" w:hAnsi="Times New Roman"/>
          <w:b/>
          <w:i w:val="0"/>
        </w:rPr>
        <w:t>принцип устного опережения</w:t>
      </w:r>
      <w:r>
        <w:rPr>
          <w:rFonts w:ascii="Times New Roman" w:hAnsi="Times New Roman"/>
          <w:b w:val="0"/>
          <w:i w:val="0"/>
        </w:rPr>
        <w:t>: языковой материал сначала предъявляется и отрабатывается в устной форме и лишь затем закрепляется письменно.</w:t>
      </w:r>
    </w:p>
    <w:p>
      <w:r>
        <w:rPr>
          <w:rFonts w:ascii="Times New Roman" w:hAnsi="Times New Roman"/>
          <w:b w:val="0"/>
          <w:i w:val="0"/>
        </w:rPr>
        <w:t>Обоснование принципа состоит в следующем. Устная форма первична по отношению к письменной и генетически, и функционально. Материал, воспринятый на слух и произнесённый, включается в работу большего числа механизмов — слухового восприятия, артикуляции, оперативной памяти, — чем материал, прочитанный и записанный. Кроме того, устное предъявление обеспечивает правильное звуковое оформление с самого начала и препятствует формированию искажённого произношения под влиянием графики.</w:t>
      </w:r>
    </w:p>
    <w:p>
      <w:r>
        <w:rPr>
          <w:rFonts w:ascii="Times New Roman" w:hAnsi="Times New Roman"/>
          <w:b w:val="0"/>
          <w:i w:val="0"/>
        </w:rPr>
        <w:t xml:space="preserve">В практике РКИ этот принцип реализуется прежде всего в </w:t>
      </w:r>
      <w:r>
        <w:rPr>
          <w:rFonts w:ascii="Times New Roman" w:hAnsi="Times New Roman"/>
          <w:b/>
          <w:i w:val="0"/>
        </w:rPr>
        <w:t>вводно-фонетическом курсе</w:t>
      </w:r>
      <w:r>
        <w:rPr>
          <w:rFonts w:ascii="Times New Roman" w:hAnsi="Times New Roman"/>
          <w:b w:val="0"/>
          <w:i w:val="0"/>
        </w:rPr>
        <w:t xml:space="preserve"> и на начальном этапе обучения. Особую значимость он приобретает при работе с учащимися, для которых кириллица является новой графической системой: попытка одновременно осваивать новые звуки, новое письмо и новую грамматику перегружает учащегося, и устное опережение позволяет разнести эти задачи во времени.</w:t>
      </w:r>
    </w:p>
    <w:p>
      <w:r>
        <w:rPr>
          <w:rFonts w:ascii="Times New Roman" w:hAnsi="Times New Roman"/>
          <w:b w:val="0"/>
          <w:i w:val="0"/>
        </w:rPr>
        <w:t xml:space="preserve">Из принципа устного опережения вытекает и более общее положение об </w:t>
      </w:r>
      <w:r>
        <w:rPr>
          <w:rFonts w:ascii="Times New Roman" w:hAnsi="Times New Roman"/>
          <w:b/>
          <w:i w:val="0"/>
        </w:rPr>
        <w:t>устной основе обучения</w:t>
      </w:r>
      <w:r>
        <w:rPr>
          <w:rFonts w:ascii="Times New Roman" w:hAnsi="Times New Roman"/>
          <w:b w:val="0"/>
          <w:i w:val="0"/>
        </w:rPr>
        <w:t>: даже тот материал, который в конечном счёте предназначен для письменной речи, целесообразно проводить через устную форму. Л. С. Крючкова и Н. В. Мощинская отмечают, что последовательность «услышал — произнёс — прочитал — написал» обеспечивает более прочное усвоение, чем любая другая [Крючкова, Мощинская 2009].</w:t>
      </w:r>
    </w:p>
    <w:p>
      <w:r>
        <w:rPr>
          <w:rFonts w:ascii="Times New Roman" w:hAnsi="Times New Roman"/>
          <w:b w:val="0"/>
          <w:i w:val="0"/>
        </w:rPr>
        <w:t>Следует, однако, отметить, что абсолютизация этого принципа нежелательна. Для взрослых учащихся с развитым логическим мышлением и привычкой к работе с текстом опора на графику нередко облегчает усвоение. Разумное решение состоит не в отказе от письменной опоры, а в том, чтобы устное предъявление предшествовало ей, а не следовало за ней.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3.3. Говорение как средство овладения языковым материалом</w:t>
      </w:r>
    </w:p>
    <w:p>
      <w:r>
        <w:rPr>
          <w:rFonts w:ascii="Times New Roman" w:hAnsi="Times New Roman"/>
          <w:b w:val="0"/>
          <w:i w:val="0"/>
        </w:rPr>
        <w:t>Основная функция говорения как средства обучения состоит в том, что через него усваиваются фонетика, лексика и грамматика.</w:t>
      </w:r>
    </w:p>
    <w:p>
      <w:r>
        <w:rPr>
          <w:rFonts w:ascii="Times New Roman" w:hAnsi="Times New Roman"/>
          <w:b/>
          <w:i w:val="0"/>
        </w:rPr>
        <w:t>Фонетика.</w:t>
      </w:r>
      <w:r>
        <w:rPr>
          <w:rFonts w:ascii="Times New Roman" w:hAnsi="Times New Roman"/>
          <w:b w:val="0"/>
          <w:i w:val="0"/>
        </w:rPr>
        <w:t xml:space="preserve"> Произносительные навыки формируются только в говорении — иного пути нет. Но существенно, каким именно: изолированное проговаривание звуков и слогов даёт навык, не переносимый в связную речь. Поэтому фонетическая работа, выйдя за пределы вводного курса, должна вестись на материале осмысленных высказываний, а интонационные конструкции отрабатываться в тех коммуникативных типах предложений, в которых они реально употребляются. Интонация вопроса отрабатывается в вопросах, которые учащийся действительно задаёт, а не в изолированных фразах.</w:t>
      </w:r>
    </w:p>
    <w:p>
      <w:r>
        <w:rPr>
          <w:rFonts w:ascii="Times New Roman" w:hAnsi="Times New Roman"/>
          <w:b/>
          <w:i w:val="0"/>
        </w:rPr>
        <w:t>Лексика.</w:t>
      </w:r>
      <w:r>
        <w:rPr>
          <w:rFonts w:ascii="Times New Roman" w:hAnsi="Times New Roman"/>
          <w:b w:val="0"/>
          <w:i w:val="0"/>
        </w:rPr>
        <w:t xml:space="preserve"> Слово усваивается в употреблении. Знание перевода не есть владение словом: владение предполагает знание сочетаемости, стилистической окраски, типичных контекстов, а это извлекается из речевой практики, а не из словаря. Говорение обеспечивает многократное употребление слова в различных сочетаниях, что и приводит к его усвоению. Отсюда практическое требование: новое слово должно быть не просто объяснено, но и немедленно употреблено учащимся в собственном высказывании — иначе оно остаётся в пассиве.</w:t>
      </w:r>
    </w:p>
    <w:p>
      <w:r>
        <w:rPr>
          <w:rFonts w:ascii="Times New Roman" w:hAnsi="Times New Roman"/>
          <w:b/>
          <w:i w:val="0"/>
        </w:rPr>
        <w:t>Грамматика.</w:t>
      </w:r>
      <w:r>
        <w:rPr>
          <w:rFonts w:ascii="Times New Roman" w:hAnsi="Times New Roman"/>
          <w:b w:val="0"/>
          <w:i w:val="0"/>
        </w:rPr>
        <w:t xml:space="preserve"> Здесь роль говорения наиболее показательна. Грамматическое явление может быть объяснено за пять минут, но грамматический навык формируется за десятки повторений в речи. Причём — в силу требования гибкости навыка, о котором говорилось в разделе 1.5, — повторения эти должны происходить в варьирующихся условиях и при наличии речевой задачи.</w:t>
      </w:r>
    </w:p>
    <w:p>
      <w:r>
        <w:rPr>
          <w:rFonts w:ascii="Times New Roman" w:hAnsi="Times New Roman"/>
          <w:b w:val="0"/>
          <w:i w:val="0"/>
        </w:rPr>
        <w:t xml:space="preserve">Именно здесь коммуникативная методика предложила своё основное практическое решение — </w:t>
      </w:r>
      <w:r>
        <w:rPr>
          <w:rFonts w:ascii="Times New Roman" w:hAnsi="Times New Roman"/>
          <w:b/>
          <w:i w:val="0"/>
        </w:rPr>
        <w:t>условно-речевые упражнения</w:t>
      </w:r>
      <w:r>
        <w:rPr>
          <w:rFonts w:ascii="Times New Roman" w:hAnsi="Times New Roman"/>
          <w:b w:val="0"/>
          <w:i w:val="0"/>
        </w:rPr>
        <w:t xml:space="preserve"> (см. раздел 4.1). Их суть в том, что учащийся, решая коммуникативную задачу (согласиться, возразить, переспросить, подтвердить), вынужден многократно употреблять одну и ту же грамматическую форму. Тренировка формы обеспечивается, но происходит она внутри речевой деятельности, а не вместо неё [Пассов 1989].</w:t>
      </w:r>
    </w:p>
    <w:p>
      <w:r>
        <w:rPr>
          <w:rFonts w:ascii="Times New Roman" w:hAnsi="Times New Roman"/>
          <w:b w:val="0"/>
          <w:i w:val="0"/>
        </w:rPr>
        <w:t>Сопоставим два способа отработки предложного падежа: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Языковое упражнение</w:t>
            </w:r>
          </w:p>
        </w:tc>
        <w:tc>
          <w:tcPr>
            <w:tcW w:type="dxa" w:w="498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Условно-речевое упражнение</w:t>
            </w:r>
          </w:p>
        </w:tc>
      </w:tr>
      <w:tr>
        <w:tc>
          <w:tcPr>
            <w:tcW w:type="dxa" w:w="49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/>
                <w:sz w:val="22"/>
              </w:rPr>
              <w:t>Поставьте слова в скобках в нужную форму: Я живу в (Москва).</w:t>
            </w:r>
          </w:p>
        </w:tc>
        <w:tc>
          <w:tcPr>
            <w:tcW w:type="dxa" w:w="49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/>
                <w:sz w:val="22"/>
              </w:rPr>
              <w:t>Я живу в Москве. А вы? — Я живу в Петербурге.</w:t>
            </w:r>
          </w:p>
        </w:tc>
      </w:tr>
      <w:tr>
        <w:tc>
          <w:tcPr>
            <w:tcW w:type="dxa" w:w="49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задача — образовать форму</w:t>
            </w:r>
          </w:p>
        </w:tc>
        <w:tc>
          <w:tcPr>
            <w:tcW w:type="dxa" w:w="49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задача — сообщить о себе</w:t>
            </w:r>
          </w:p>
        </w:tc>
      </w:tr>
      <w:tr>
        <w:tc>
          <w:tcPr>
            <w:tcW w:type="dxa" w:w="49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форма в фокусе внимания</w:t>
            </w:r>
          </w:p>
        </w:tc>
        <w:tc>
          <w:tcPr>
            <w:tcW w:type="dxa" w:w="49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форма — средство, содержание — цель</w:t>
            </w:r>
          </w:p>
        </w:tc>
      </w:tr>
      <w:tr>
        <w:tc>
          <w:tcPr>
            <w:tcW w:type="dxa" w:w="49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навык формируется негибким</w:t>
            </w:r>
          </w:p>
        </w:tc>
        <w:tc>
          <w:tcPr>
            <w:tcW w:type="dxa" w:w="49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навык формируется в условиях, близких к речевым</w:t>
            </w:r>
          </w:p>
        </w:tc>
      </w:tr>
    </w:tbl>
    <w:p>
      <w:pPr>
        <w:spacing w:after="120"/>
      </w:pPr>
    </w:p>
    <w:p>
      <w:r>
        <w:rPr>
          <w:rFonts w:ascii="Times New Roman" w:hAnsi="Times New Roman"/>
          <w:b w:val="0"/>
          <w:i w:val="0"/>
        </w:rPr>
        <w:t>Количество употреблений формы в обоих случаях может быть одинаковым; результат — различен.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3.4. Говорение как средство развития других видов речевой деятельности</w:t>
      </w:r>
    </w:p>
    <w:p>
      <w:r>
        <w:rPr>
          <w:rFonts w:ascii="Times New Roman" w:hAnsi="Times New Roman"/>
          <w:b w:val="0"/>
          <w:i w:val="0"/>
        </w:rPr>
        <w:t>Принцип взаимосвязанного обучения видам речевой деятельности предполагает, что каждый из них не только развивается сам, но и служит опорой для остальных. Говорение в этой системе играет существенную роль.</w:t>
      </w:r>
    </w:p>
    <w:p>
      <w:r>
        <w:rPr>
          <w:rFonts w:ascii="Times New Roman" w:hAnsi="Times New Roman"/>
          <w:b/>
          <w:i w:val="0"/>
        </w:rPr>
        <w:t>Говорение и аудирование</w:t>
      </w:r>
      <w:r>
        <w:rPr>
          <w:rFonts w:ascii="Times New Roman" w:hAnsi="Times New Roman"/>
          <w:b w:val="0"/>
          <w:i w:val="0"/>
        </w:rPr>
        <w:t xml:space="preserve"> связаны теснее всего: они образуют две стороны устного общения. Проговаривание материала облегчает его последующее узнавание на слух — артикуляционный образ поддерживает слуховой. Кроме того, участие в диалоге есть одновременно практика и в говорении, и в аудировании, причём аудирование здесь происходит в наиболее естественных условиях — при наличии коммуникативной заинтересованности.</w:t>
      </w:r>
    </w:p>
    <w:p>
      <w:r>
        <w:rPr>
          <w:rFonts w:ascii="Times New Roman" w:hAnsi="Times New Roman"/>
          <w:b/>
          <w:i w:val="0"/>
        </w:rPr>
        <w:t>Говорение и чтение.</w:t>
      </w:r>
      <w:r>
        <w:rPr>
          <w:rFonts w:ascii="Times New Roman" w:hAnsi="Times New Roman"/>
          <w:b w:val="0"/>
          <w:i w:val="0"/>
        </w:rPr>
        <w:t xml:space="preserve"> Устное обсуждение прочитанного — не просто способ проверки понимания, а средство углубления его: формулируя содержание своими словами, учащийся вынужден переработать текст, а не воспроизвести. Обратная связь тоже действует: чтение служит источником содержания и языковых средств для говорения, снимая ту трудность «нечего сказать», о которой говорилось в разделе 2.4.</w:t>
      </w:r>
    </w:p>
    <w:p>
      <w:r>
        <w:rPr>
          <w:rFonts w:ascii="Times New Roman" w:hAnsi="Times New Roman"/>
          <w:b/>
          <w:i w:val="0"/>
        </w:rPr>
        <w:t>Говорение и письмо.</w:t>
      </w:r>
      <w:r>
        <w:rPr>
          <w:rFonts w:ascii="Times New Roman" w:hAnsi="Times New Roman"/>
          <w:b w:val="0"/>
          <w:i w:val="0"/>
        </w:rPr>
        <w:t xml:space="preserve"> Устная подготовка письменного высказывания — приём, существенно облегчающий работу: проговорив содержание, учащийся получает готовую программу текста. Это особенно заметно на начальном этапе, когда самостоятельное построение письменного текста ещё непосильно.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3.5. Говорение как средство овладения социокультурной компетенцией</w:t>
      </w:r>
    </w:p>
    <w:p>
      <w:r>
        <w:rPr>
          <w:rFonts w:ascii="Times New Roman" w:hAnsi="Times New Roman"/>
          <w:b w:val="0"/>
          <w:i w:val="0"/>
        </w:rPr>
        <w:t>Социокультурная компетенция не может быть сформирована сообщением сведений о культуре: знание о том, что в России принято обращаться по имени и отчеству, не равносильно умению это делать. Формируется она в речевой практике, и говорение оказывается здесь единственным доступным средством.</w:t>
      </w:r>
    </w:p>
    <w:p>
      <w:r>
        <w:rPr>
          <w:rFonts w:ascii="Times New Roman" w:hAnsi="Times New Roman"/>
          <w:b w:val="0"/>
          <w:i w:val="0"/>
        </w:rPr>
        <w:t>Ю. Е. Прохоров в работе о национальных социокультурных стереотипах речевого общения показывает, что общение регулируется устойчивыми, воспроизводимыми образцами речевого поведения, принятыми в данной культуре [Прохоров 1996]. Эти стереотипы охватывают: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выбор формы обращения</w:t>
      </w:r>
      <w:r>
        <w:rPr>
          <w:rFonts w:ascii="Times New Roman" w:hAnsi="Times New Roman"/>
          <w:b w:val="0"/>
          <w:i w:val="0"/>
        </w:rPr>
        <w:t xml:space="preserve"> — по имени, по имени и отчеству, по фамилии; на «ты» или на «вы» — и условия перехода от одной формы к другой;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формулы речевого этикета</w:t>
      </w:r>
      <w:r>
        <w:rPr>
          <w:rFonts w:ascii="Times New Roman" w:hAnsi="Times New Roman"/>
          <w:b w:val="0"/>
          <w:i w:val="0"/>
        </w:rPr>
        <w:t xml:space="preserve"> — приветствие, прощание, извинение, благодарность, поздравление — и их дифференциацию по степени официальности;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допустимые темы разговора</w:t>
      </w:r>
      <w:r>
        <w:rPr>
          <w:rFonts w:ascii="Times New Roman" w:hAnsi="Times New Roman"/>
          <w:b w:val="0"/>
          <w:i w:val="0"/>
        </w:rPr>
        <w:t xml:space="preserve"> и темы, которых принято избегать; при этом граница между ними в разных культурах проходит по-разному;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способы выражения просьбы, отказа, несогласия</w:t>
      </w:r>
      <w:r>
        <w:rPr>
          <w:rFonts w:ascii="Times New Roman" w:hAnsi="Times New Roman"/>
          <w:b w:val="0"/>
          <w:i w:val="0"/>
        </w:rPr>
        <w:t xml:space="preserve"> — прямые или косвенные, с разной степенью смягчения;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нормы ведения диалога</w:t>
      </w:r>
      <w:r>
        <w:rPr>
          <w:rFonts w:ascii="Times New Roman" w:hAnsi="Times New Roman"/>
          <w:b w:val="0"/>
          <w:i w:val="0"/>
        </w:rPr>
        <w:t xml:space="preserve"> — допустимость перебивания, длительность пауз, громкость речи, роль молчания;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невербальное сопровождение речи</w:t>
      </w:r>
      <w:r>
        <w:rPr>
          <w:rFonts w:ascii="Times New Roman" w:hAnsi="Times New Roman"/>
          <w:b w:val="0"/>
          <w:i w:val="0"/>
        </w:rPr>
        <w:t xml:space="preserve"> — дистанция общения, жест, мимика, контакт взглядом.</w:t>
      </w:r>
    </w:p>
    <w:p>
      <w:r>
        <w:rPr>
          <w:rFonts w:ascii="Times New Roman" w:hAnsi="Times New Roman"/>
          <w:b w:val="0"/>
          <w:i w:val="0"/>
        </w:rPr>
        <w:t>Незнание этих стереотипов порождает коммуникативные неудачи особого рода: высказывание правильно построено и понято, но производит не то впечатление, которое имелось в виду. Опасность здесь в том, что такие неудачи не воспринимаются собеседником как языковые. Слишком прямой отказ будет истолкован как грубость, чрезмерно развёрнутое извинение — как неискренность, и отнесены они будут к личности говорящего, а не к его владению языком.</w:t>
      </w:r>
    </w:p>
    <w:p>
      <w:r>
        <w:rPr>
          <w:rFonts w:ascii="Times New Roman" w:hAnsi="Times New Roman"/>
          <w:b w:val="0"/>
          <w:i w:val="0"/>
        </w:rPr>
        <w:t>Из этого следует, что социокультурный компонент должен быть включён в обучение говорению с самого начала и не как страноведческий комментарий, а как часть отрабатываемого речевого поведения. Практически это означает: вводя речевую формулу, следует оговаривать условия её употребления — кому, когда, в какой ситуации так говорят и как это прозвучит, если условия нарушены.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3.6. Говорение как средство контроля</w:t>
      </w:r>
    </w:p>
    <w:p>
      <w:r>
        <w:rPr>
          <w:rFonts w:ascii="Times New Roman" w:hAnsi="Times New Roman"/>
          <w:b w:val="0"/>
          <w:i w:val="0"/>
        </w:rPr>
        <w:t>Наконец, говорение выполняет функцию контроля и диагностики. Устный ответ позволяет преподавателю судить не только о знании материала, но и о степени его автоматизации: замедленность речи, паузы, самоисправления свидетельствуют о том, что навык не сформирован, даже если конечный результат правилен.</w:t>
      </w:r>
    </w:p>
    <w:p>
      <w:r>
        <w:rPr>
          <w:rFonts w:ascii="Times New Roman" w:hAnsi="Times New Roman"/>
          <w:b w:val="0"/>
          <w:i w:val="0"/>
        </w:rPr>
        <w:t>При этом устный контроль обладает и ограничениями, которые следует учитывать: он трудоёмок, не может быть проведён одновременно со всей группой, и его результаты зависят от психологического состояния учащегося. Молчание на опросе не всегда означает незнание. Поэтому устный контроль целесообразно сочетать с иными формами, а не заменять их им.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 w:val="0"/>
          <w:i w:val="0"/>
        </w:rPr>
        <w:t>ГЛАВА 4. ОРГАНИЗАЦИЯ ОБУЧЕНИЯ ГОВОРЕНИЮ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4.1. Система упражнений</w:t>
      </w:r>
    </w:p>
    <w:p>
      <w:r>
        <w:rPr>
          <w:rFonts w:ascii="Times New Roman" w:hAnsi="Times New Roman"/>
          <w:b w:val="0"/>
          <w:i w:val="0"/>
        </w:rPr>
        <w:t>Соответственно разграничению навыка и умения (раздел 1.5) система упражнений строится в три ступени.</w:t>
      </w:r>
    </w:p>
    <w:p>
      <w:pPr>
        <w:pStyle w:val="Heading4"/>
      </w:pPr>
      <w:r>
        <w:rPr>
          <w:rFonts w:ascii="Times New Roman" w:hAnsi="Times New Roman"/>
          <w:b w:val="0"/>
          <w:i w:val="0"/>
        </w:rPr>
        <w:t>4.1.1. Языковые (подготовительные) упражнения</w:t>
      </w:r>
    </w:p>
    <w:p>
      <w:r>
        <w:rPr>
          <w:rFonts w:ascii="Times New Roman" w:hAnsi="Times New Roman"/>
          <w:b w:val="0"/>
          <w:i w:val="0"/>
        </w:rPr>
        <w:t>Направлены на осознание языкового явления и на первичную отработку формы. Речевой задачи не содержат; внимание учащегося направлено на форму.</w:t>
      </w:r>
    </w:p>
    <w:p>
      <w:r>
        <w:rPr>
          <w:rFonts w:ascii="Times New Roman" w:hAnsi="Times New Roman"/>
          <w:b w:val="0"/>
          <w:i w:val="0"/>
        </w:rPr>
        <w:t>Типы: наблюдение и анализ; образование форм; постановка слов в нужную форму; заполнение пропусков; перевод; составление предложений по образцу.</w:t>
      </w:r>
    </w:p>
    <w:p>
      <w:r>
        <w:rPr>
          <w:rFonts w:ascii="Times New Roman" w:hAnsi="Times New Roman"/>
          <w:b w:val="0"/>
          <w:i w:val="0"/>
        </w:rPr>
        <w:t>Языковые упражнения необходимы, но их роль ограниченна. Е. И. Пассов подвергал критике методику, ограничивающуюся этой ступенью: навык, сформированный вне речевой задачи, не переносится в речь, поскольку не обладает гибкостью [Пассов 1989]. Отсюда практическое следствие: количество языковых упражнений должно быть минимально достаточным, а основная часть работы приходиться на следующую ступень.</w:t>
      </w:r>
    </w:p>
    <w:p>
      <w:pPr>
        <w:pStyle w:val="Heading4"/>
      </w:pPr>
      <w:r>
        <w:rPr>
          <w:rFonts w:ascii="Times New Roman" w:hAnsi="Times New Roman"/>
          <w:b w:val="0"/>
          <w:i w:val="0"/>
        </w:rPr>
        <w:t>4.1.2. Условно-речевые упражнения</w:t>
      </w:r>
    </w:p>
    <w:p>
      <w:r>
        <w:rPr>
          <w:rFonts w:ascii="Times New Roman" w:hAnsi="Times New Roman"/>
          <w:b w:val="0"/>
          <w:i w:val="0"/>
        </w:rPr>
        <w:t>Центральное звено системы. Содержат речевую задачу, но предполагают употребление заданного языкового материала. Учащийся решает коммуникативную задачу, а форма усваивается попутно.</w:t>
      </w:r>
    </w:p>
    <w:p>
      <w:r>
        <w:rPr>
          <w:rFonts w:ascii="Times New Roman" w:hAnsi="Times New Roman"/>
          <w:b w:val="0"/>
          <w:i w:val="0"/>
        </w:rPr>
        <w:t>Типология условно-речевых упражнений [Пассов 1989]:</w:t>
      </w:r>
    </w:p>
    <w:p>
      <w:r>
        <w:rPr>
          <w:rFonts w:ascii="Times New Roman" w:hAnsi="Times New Roman"/>
          <w:b/>
          <w:i w:val="0"/>
        </w:rPr>
        <w:t>Имитативные</w:t>
      </w:r>
      <w:r>
        <w:rPr>
          <w:rFonts w:ascii="Times New Roman" w:hAnsi="Times New Roman"/>
          <w:b w:val="0"/>
          <w:i w:val="0"/>
        </w:rPr>
        <w:t xml:space="preserve"> — учащийся использует форму, содержащуюся в реплике преподавателя.</w:t>
      </w:r>
    </w:p>
    <w:p>
      <w:pPr>
        <w:ind w:left="567" w:firstLine="0"/>
      </w:pPr>
      <w:r>
        <w:rPr>
          <w:rFonts w:ascii="Times New Roman" w:hAnsi="Times New Roman"/>
          <w:b w:val="0"/>
          <w:i w:val="0"/>
          <w:sz w:val="24"/>
        </w:rPr>
        <w:t>— Я вчера был в театре. — А я тоже вчера был в театре.</w:t>
      </w:r>
    </w:p>
    <w:p>
      <w:r>
        <w:rPr>
          <w:rFonts w:ascii="Times New Roman" w:hAnsi="Times New Roman"/>
          <w:b/>
          <w:i w:val="0"/>
        </w:rPr>
        <w:t>Подстановочные</w:t>
      </w:r>
      <w:r>
        <w:rPr>
          <w:rFonts w:ascii="Times New Roman" w:hAnsi="Times New Roman"/>
          <w:b w:val="0"/>
          <w:i w:val="0"/>
        </w:rPr>
        <w:t xml:space="preserve"> — учащийся подставляет в конструкцию иную лексическую единицу.</w:t>
      </w:r>
    </w:p>
    <w:p>
      <w:pPr>
        <w:ind w:left="567" w:firstLine="0"/>
      </w:pPr>
      <w:r>
        <w:rPr>
          <w:rFonts w:ascii="Times New Roman" w:hAnsi="Times New Roman"/>
          <w:b w:val="0"/>
          <w:i w:val="0"/>
          <w:sz w:val="24"/>
        </w:rPr>
        <w:t>— Я живу в Москве. — А я живу в Петербурге.</w:t>
      </w:r>
    </w:p>
    <w:p>
      <w:r>
        <w:rPr>
          <w:rFonts w:ascii="Times New Roman" w:hAnsi="Times New Roman"/>
          <w:b/>
          <w:i w:val="0"/>
        </w:rPr>
        <w:t>Трансформационные</w:t>
      </w:r>
      <w:r>
        <w:rPr>
          <w:rFonts w:ascii="Times New Roman" w:hAnsi="Times New Roman"/>
          <w:b w:val="0"/>
          <w:i w:val="0"/>
        </w:rPr>
        <w:t xml:space="preserve"> — учащийся преобразует конструкцию.</w:t>
      </w:r>
    </w:p>
    <w:p>
      <w:pPr>
        <w:ind w:left="567" w:firstLine="0"/>
      </w:pPr>
      <w:r>
        <w:rPr>
          <w:rFonts w:ascii="Times New Roman" w:hAnsi="Times New Roman"/>
          <w:b w:val="0"/>
          <w:i w:val="0"/>
          <w:sz w:val="24"/>
        </w:rPr>
        <w:t>— Я не был вчера в театре. — А я был.</w:t>
      </w:r>
    </w:p>
    <w:p>
      <w:r>
        <w:rPr>
          <w:rFonts w:ascii="Times New Roman" w:hAnsi="Times New Roman"/>
          <w:b/>
          <w:i w:val="0"/>
        </w:rPr>
        <w:t>Репродуктивные</w:t>
      </w:r>
      <w:r>
        <w:rPr>
          <w:rFonts w:ascii="Times New Roman" w:hAnsi="Times New Roman"/>
          <w:b w:val="0"/>
          <w:i w:val="0"/>
        </w:rPr>
        <w:t xml:space="preserve"> — учащийся самостоятельно воспроизводит форму, не имея её в реплике-стимуле.</w:t>
      </w:r>
    </w:p>
    <w:p>
      <w:pPr>
        <w:ind w:left="567" w:firstLine="0"/>
      </w:pPr>
      <w:r>
        <w:rPr>
          <w:rFonts w:ascii="Times New Roman" w:hAnsi="Times New Roman"/>
          <w:b w:val="0"/>
          <w:i w:val="0"/>
          <w:sz w:val="24"/>
        </w:rPr>
        <w:t>— Что вы делали вчера вечером? — Я был в театре.</w:t>
      </w:r>
    </w:p>
    <w:p>
      <w:r>
        <w:rPr>
          <w:rFonts w:ascii="Times New Roman" w:hAnsi="Times New Roman"/>
          <w:b w:val="0"/>
          <w:i w:val="0"/>
        </w:rPr>
        <w:t>Последовательность типов отражает нарастание самостоятельности. На имитативной ступени форма дана полностью; на репродуктивной учащийся извлекает её из памяти сам.</w:t>
      </w:r>
    </w:p>
    <w:p>
      <w:r>
        <w:rPr>
          <w:rFonts w:ascii="Times New Roman" w:hAnsi="Times New Roman"/>
          <w:b w:val="0"/>
          <w:i w:val="0"/>
        </w:rPr>
        <w:t xml:space="preserve">Существенно следующее: во всех четырёх типах у учащегося есть </w:t>
      </w:r>
      <w:r>
        <w:rPr>
          <w:rFonts w:ascii="Times New Roman" w:hAnsi="Times New Roman"/>
          <w:b/>
          <w:i w:val="0"/>
        </w:rPr>
        <w:t>речевая задача</w:t>
      </w:r>
      <w:r>
        <w:rPr>
          <w:rFonts w:ascii="Times New Roman" w:hAnsi="Times New Roman"/>
          <w:b w:val="0"/>
          <w:i w:val="0"/>
        </w:rPr>
        <w:t xml:space="preserve"> — согласиться, возразить, сообщить о себе, ответить на вопрос. Именно это отличает условно-речевое упражнение от языкового, внешне на него похожего. Задание «Ответьте на вопросы» может быть и тем и другим — в зависимости от того, интересует ли спрашивающего ответ.</w:t>
      </w:r>
    </w:p>
    <w:p>
      <w:pPr>
        <w:pStyle w:val="Heading4"/>
      </w:pPr>
      <w:r>
        <w:rPr>
          <w:rFonts w:ascii="Times New Roman" w:hAnsi="Times New Roman"/>
          <w:b w:val="0"/>
          <w:i w:val="0"/>
        </w:rPr>
        <w:t>4.1.3. Речевые упражнения</w:t>
      </w:r>
    </w:p>
    <w:p>
      <w:r>
        <w:rPr>
          <w:rFonts w:ascii="Times New Roman" w:hAnsi="Times New Roman"/>
          <w:b w:val="0"/>
          <w:i w:val="0"/>
        </w:rPr>
        <w:t>Направлены на развитие умения. Языковой материал не задан; учащийся выбирает средства сам в соответствии с коммуникативной задачей.</w:t>
      </w:r>
    </w:p>
    <w:p>
      <w:r>
        <w:rPr>
          <w:rFonts w:ascii="Times New Roman" w:hAnsi="Times New Roman"/>
          <w:b w:val="0"/>
          <w:i w:val="0"/>
        </w:rPr>
        <w:t>Типы: сообщение о событии; описание; рассказ; выражение и обоснование мнения; обсуждение; ролевая игра; решение проблемной задачи; интервью.</w:t>
      </w:r>
    </w:p>
    <w:p>
      <w:r>
        <w:rPr>
          <w:rFonts w:ascii="Times New Roman" w:hAnsi="Times New Roman"/>
          <w:b w:val="0"/>
          <w:i w:val="0"/>
        </w:rPr>
        <w:t xml:space="preserve">Главное требование к речевому упражнению — </w:t>
      </w:r>
      <w:r>
        <w:rPr>
          <w:rFonts w:ascii="Times New Roman" w:hAnsi="Times New Roman"/>
          <w:b/>
          <w:i w:val="0"/>
        </w:rPr>
        <w:t>наличие подлинной, а не имитируемой коммуникативной задачи</w:t>
      </w:r>
      <w:r>
        <w:rPr>
          <w:rFonts w:ascii="Times New Roman" w:hAnsi="Times New Roman"/>
          <w:b w:val="0"/>
          <w:i w:val="0"/>
        </w:rPr>
        <w:t>. Задание «Расскажите о своём городе» такой задачи не содержит, если слушатели не заинтересованы в рассказе. Задание «Убедите группу, что в ваш город стоит поехать; группа задаёт вопросы и выбирает, куда поехать» — содержит.</w:t>
      </w:r>
    </w:p>
    <w:p>
      <w:pPr>
        <w:pStyle w:val="Heading4"/>
      </w:pPr>
      <w:r>
        <w:rPr>
          <w:rFonts w:ascii="Times New Roman" w:hAnsi="Times New Roman"/>
          <w:b w:val="0"/>
          <w:i w:val="0"/>
        </w:rPr>
        <w:t>4.1.4. Требования к системе упражнений в целом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/>
          <w:i w:val="0"/>
        </w:rPr>
        <w:t>Все три ступени обязательны.</w:t>
      </w:r>
      <w:r>
        <w:rPr>
          <w:rFonts w:ascii="Times New Roman" w:hAnsi="Times New Roman"/>
          <w:b w:val="0"/>
          <w:i w:val="0"/>
        </w:rPr>
        <w:t xml:space="preserve"> Наиболее распространённый недостаток практики — обрыв цепочки на второй ступени: учащийся правильно выполняет условно-речевые упражнения, но не выходит в свободную речь.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/>
          <w:i w:val="0"/>
        </w:rPr>
        <w:t>Соблюдение пропорций.</w:t>
      </w:r>
      <w:r>
        <w:rPr>
          <w:rFonts w:ascii="Times New Roman" w:hAnsi="Times New Roman"/>
          <w:b w:val="0"/>
          <w:i w:val="0"/>
        </w:rPr>
        <w:t xml:space="preserve"> Основной объём работы должен приходиться на условно-речевые и речевые упражнения, а не на языковые.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/>
          <w:i w:val="0"/>
        </w:rPr>
        <w:t>Достаточность повторений.</w:t>
      </w:r>
      <w:r>
        <w:rPr>
          <w:rFonts w:ascii="Times New Roman" w:hAnsi="Times New Roman"/>
          <w:b w:val="0"/>
          <w:i w:val="0"/>
        </w:rPr>
        <w:t xml:space="preserve"> Автоматизация требует значительного числа употреблений; однократное выполнение упражнения навыка не формирует.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/>
          <w:i w:val="0"/>
        </w:rPr>
        <w:t>Варьирование условий.</w:t>
      </w:r>
      <w:r>
        <w:rPr>
          <w:rFonts w:ascii="Times New Roman" w:hAnsi="Times New Roman"/>
          <w:b w:val="0"/>
          <w:i w:val="0"/>
        </w:rPr>
        <w:t xml:space="preserve"> Повторения должны происходить в меняющихся условиях, иначе навык не приобретёт гибкости.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/>
          <w:i w:val="0"/>
        </w:rPr>
        <w:t>Посильность.</w:t>
      </w:r>
      <w:r>
        <w:rPr>
          <w:rFonts w:ascii="Times New Roman" w:hAnsi="Times New Roman"/>
          <w:b w:val="0"/>
          <w:i w:val="0"/>
        </w:rPr>
        <w:t xml:space="preserve"> Речевое упражнение, требующее средств, которыми учащийся не владеет, приводит не к развитию умения, а к отказу от говорения.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4.2. Обучение диалогической речи</w:t>
      </w:r>
    </w:p>
    <w:p>
      <w:r>
        <w:rPr>
          <w:rFonts w:ascii="Times New Roman" w:hAnsi="Times New Roman"/>
          <w:b w:val="0"/>
          <w:i w:val="0"/>
        </w:rPr>
        <w:t>В методике сложились два пути обучения диалогической речи, которые обычно рассматриваются как дополняющие друг друга.</w:t>
      </w:r>
    </w:p>
    <w:p>
      <w:r>
        <w:rPr>
          <w:rFonts w:ascii="Times New Roman" w:hAnsi="Times New Roman"/>
          <w:b/>
          <w:i w:val="0"/>
        </w:rPr>
        <w:t>Путь «сверху вниз» — от целого диалога к его элементам.</w:t>
      </w:r>
      <w:r>
        <w:rPr>
          <w:rFonts w:ascii="Times New Roman" w:hAnsi="Times New Roman"/>
          <w:b w:val="0"/>
          <w:i w:val="0"/>
        </w:rPr>
        <w:t xml:space="preserve"> Учащимся предъявляется диалог-образец; он прослушивается, разбирается, воспроизводится, затем видоизменяется по заданным параметрам, и наконец на его основе строится собственный диалог в аналогичной ситуации.</w:t>
      </w:r>
    </w:p>
    <w:p>
      <w:r>
        <w:rPr>
          <w:rFonts w:ascii="Times New Roman" w:hAnsi="Times New Roman"/>
          <w:b w:val="0"/>
          <w:i w:val="0"/>
        </w:rPr>
        <w:t>Последовательность работы: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восприятие диалога на слух с опорой или без опоры на текст;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проверка понимания;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анализ: кто говорит, где, зачем, какими средствами выражены интенции;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отработка произношения и интонации реплик;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воспроизведение диалога по ролям;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видоизменение: замена отдельных реплик, изменение условий ситуации;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самостоятельное построение диалога в аналогичной ситуации.</w:t>
      </w:r>
    </w:p>
    <w:p>
      <w:r>
        <w:rPr>
          <w:rFonts w:ascii="Times New Roman" w:hAnsi="Times New Roman"/>
          <w:b w:val="0"/>
          <w:i w:val="0"/>
        </w:rPr>
        <w:t>Достоинство пути — учащийся сразу получает образец связного, естественного диалога. Недостаток — опасность механического заучивания без переноса в новую ситуацию. Предупреждается он обязательным прохождением шестого и седьмого этапов: работа, остановившаяся на воспроизведении по ролям, цели не достигает.</w:t>
      </w:r>
    </w:p>
    <w:p>
      <w:r>
        <w:rPr>
          <w:rFonts w:ascii="Times New Roman" w:hAnsi="Times New Roman"/>
          <w:b/>
          <w:i w:val="0"/>
        </w:rPr>
        <w:t>Путь «снизу вверх» — от отдельных реплик к целому диалогу.</w:t>
      </w:r>
      <w:r>
        <w:rPr>
          <w:rFonts w:ascii="Times New Roman" w:hAnsi="Times New Roman"/>
          <w:b w:val="0"/>
          <w:i w:val="0"/>
        </w:rPr>
        <w:t xml:space="preserve"> Отрабатываются отдельные диалогические единства (вопрос — ответ, сообщение — реакция, побуждение — согласие), затем они соединяются в микродиалоги, которые постепенно разворачиваются.</w:t>
      </w:r>
    </w:p>
    <w:p>
      <w:r>
        <w:rPr>
          <w:rFonts w:ascii="Times New Roman" w:hAnsi="Times New Roman"/>
          <w:b w:val="0"/>
          <w:i w:val="0"/>
        </w:rPr>
        <w:t>Достоинство пути — большая самостоятельность учащегося и лучший перенос. Недостаток — опасность получить формально правильный, но неестественный диалог, состоящий из не связанных между собой единств.</w:t>
      </w:r>
    </w:p>
    <w:p>
      <w:r>
        <w:rPr>
          <w:rFonts w:ascii="Times New Roman" w:hAnsi="Times New Roman"/>
          <w:b w:val="0"/>
          <w:i w:val="0"/>
        </w:rPr>
        <w:t>На начальном этапе обычно преобладает первый путь, по мере продвижения возрастает роль второго. Практические руководства по методике РКИ описывают конкретные приёмы работы в рамках каждого из них [Крючкова, Мощинская 2009; Акишина, Каган 1997].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4.3. Обучение монологической речи</w:t>
      </w:r>
    </w:p>
    <w:p>
      <w:r>
        <w:rPr>
          <w:rFonts w:ascii="Times New Roman" w:hAnsi="Times New Roman"/>
          <w:b w:val="0"/>
          <w:i w:val="0"/>
        </w:rPr>
        <w:t>Обучение монологу строится по принципу постепенного наращивания объёма высказывания и сокращения опор.</w:t>
      </w:r>
    </w:p>
    <w:p>
      <w:r>
        <w:rPr>
          <w:rFonts w:ascii="Times New Roman" w:hAnsi="Times New Roman"/>
          <w:b/>
          <w:i w:val="0"/>
        </w:rPr>
        <w:t>Этап 1. Высказывание на уровне фразы.</w:t>
      </w:r>
      <w:r>
        <w:rPr>
          <w:rFonts w:ascii="Times New Roman" w:hAnsi="Times New Roman"/>
          <w:b w:val="0"/>
          <w:i w:val="0"/>
        </w:rPr>
        <w:t xml:space="preserve"> Учащийся строит отдельные фразы по теме, опираясь на вопросы преподавателя, картинку, ключевые слова.</w:t>
      </w:r>
    </w:p>
    <w:p>
      <w:r>
        <w:rPr>
          <w:rFonts w:ascii="Times New Roman" w:hAnsi="Times New Roman"/>
          <w:b/>
          <w:i w:val="0"/>
        </w:rPr>
        <w:t>Этап 2. Сверхфразовое единство.</w:t>
      </w:r>
      <w:r>
        <w:rPr>
          <w:rFonts w:ascii="Times New Roman" w:hAnsi="Times New Roman"/>
          <w:b w:val="0"/>
          <w:i w:val="0"/>
        </w:rPr>
        <w:t xml:space="preserve"> Несколько фраз соединяются в смысловое целое. На этом этапе вводятся средства связи: союзы, местоимения, наречия, порядок слов. Работа над связностью — самостоятельная задача, и без неё высказывание остаётся набором предложений.</w:t>
      </w:r>
    </w:p>
    <w:p>
      <w:r>
        <w:rPr>
          <w:rFonts w:ascii="Times New Roman" w:hAnsi="Times New Roman"/>
          <w:b/>
          <w:i w:val="0"/>
        </w:rPr>
        <w:t>Этап 3. Развёрнутое высказывание с опорой.</w:t>
      </w:r>
      <w:r>
        <w:rPr>
          <w:rFonts w:ascii="Times New Roman" w:hAnsi="Times New Roman"/>
          <w:b w:val="0"/>
          <w:i w:val="0"/>
        </w:rPr>
        <w:t xml:space="preserve"> Учащийся строит текст по плану, по ключевым словам, по серии картинок, на основе прочитанного текста. Высказывание репродуктивного типа — пересказ — относится к этому этапу.</w:t>
      </w:r>
    </w:p>
    <w:p>
      <w:r>
        <w:rPr>
          <w:rFonts w:ascii="Times New Roman" w:hAnsi="Times New Roman"/>
          <w:b/>
          <w:i w:val="0"/>
        </w:rPr>
        <w:t>Этап 4. Самостоятельное высказывание.</w:t>
      </w:r>
      <w:r>
        <w:rPr>
          <w:rFonts w:ascii="Times New Roman" w:hAnsi="Times New Roman"/>
          <w:b w:val="0"/>
          <w:i w:val="0"/>
        </w:rPr>
        <w:t xml:space="preserve"> Опоры сняты; учащийся строит текст сам, определяя и содержание, и языковые средства.</w:t>
      </w:r>
    </w:p>
    <w:p>
      <w:r>
        <w:rPr>
          <w:rFonts w:ascii="Times New Roman" w:hAnsi="Times New Roman"/>
          <w:b w:val="0"/>
          <w:i w:val="0"/>
        </w:rPr>
        <w:t>Существенно, что на каждом этапе работа ведётся с определённым типом монолога (описание, повествование, рассуждение — см. раздел 1.4.2), поскольку каждый из них требует своего языкового обеспечения. Рассуждение как наиболее сложный тип вводится позже описания и повествования.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4.4. Опоры в обучении говорению</w:t>
      </w:r>
    </w:p>
    <w:p>
      <w:r>
        <w:rPr>
          <w:rFonts w:ascii="Times New Roman" w:hAnsi="Times New Roman"/>
          <w:b w:val="0"/>
          <w:i w:val="0"/>
        </w:rPr>
        <w:t>Опора — вспомогательное средство, облегчающее построение высказывания. Их назначение — снять часть нагрузки, позволив учащемуся сосредоточиться на остальном. Опоры принято разделять на две группы.</w:t>
      </w:r>
    </w:p>
    <w:p>
      <w:r>
        <w:rPr>
          <w:rFonts w:ascii="Times New Roman" w:hAnsi="Times New Roman"/>
          <w:b/>
          <w:i w:val="0"/>
        </w:rPr>
        <w:t>Вербальные опоры: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план высказывания (вопросный, назывной, тезисный);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ключевые слова и словосочетания;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логико-синтаксическая схема — заданная последовательность конструкций;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начало фраз, подлежащих завершению;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текст-образец;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набор речевых формул.</w:t>
      </w:r>
    </w:p>
    <w:p>
      <w:r>
        <w:rPr>
          <w:rFonts w:ascii="Times New Roman" w:hAnsi="Times New Roman"/>
          <w:b/>
          <w:i w:val="0"/>
        </w:rPr>
        <w:t>Невербальные опоры: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изображение, серия изображений;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схема, таблица, график;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карта, план помещения, маршрут;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предметная наглядность;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видеофрагмент.</w:t>
      </w:r>
    </w:p>
    <w:p>
      <w:r>
        <w:rPr>
          <w:rFonts w:ascii="Times New Roman" w:hAnsi="Times New Roman"/>
          <w:b w:val="0"/>
          <w:i w:val="0"/>
        </w:rPr>
        <w:t>Два практических правила работы с опорами.</w:t>
      </w:r>
    </w:p>
    <w:p>
      <w:r>
        <w:rPr>
          <w:rFonts w:ascii="Times New Roman" w:hAnsi="Times New Roman"/>
          <w:b w:val="0"/>
          <w:i w:val="0"/>
        </w:rPr>
        <w:t xml:space="preserve">Первое: </w:t>
      </w:r>
      <w:r>
        <w:rPr>
          <w:rFonts w:ascii="Times New Roman" w:hAnsi="Times New Roman"/>
          <w:b/>
          <w:i w:val="0"/>
        </w:rPr>
        <w:t>опора должна соответствовать характеру трудности.</w:t>
      </w:r>
      <w:r>
        <w:rPr>
          <w:rFonts w:ascii="Times New Roman" w:hAnsi="Times New Roman"/>
          <w:b w:val="0"/>
          <w:i w:val="0"/>
        </w:rPr>
        <w:t xml:space="preserve"> Если учащемуся не хватает слов — нужны ключевые слова; если он не может выстроить высказывание — нужен план; если не знает, что сказать, — нужен содержательный материал. Подмена одной опоры другой не помогает.</w:t>
      </w:r>
    </w:p>
    <w:p>
      <w:r>
        <w:rPr>
          <w:rFonts w:ascii="Times New Roman" w:hAnsi="Times New Roman"/>
          <w:b w:val="0"/>
          <w:i w:val="0"/>
        </w:rPr>
        <w:t xml:space="preserve">Второе: </w:t>
      </w:r>
      <w:r>
        <w:rPr>
          <w:rFonts w:ascii="Times New Roman" w:hAnsi="Times New Roman"/>
          <w:b/>
          <w:i w:val="0"/>
        </w:rPr>
        <w:t>опоры подлежат постепенному снятию.</w:t>
      </w:r>
      <w:r>
        <w:rPr>
          <w:rFonts w:ascii="Times New Roman" w:hAnsi="Times New Roman"/>
          <w:b w:val="0"/>
          <w:i w:val="0"/>
        </w:rPr>
        <w:t xml:space="preserve"> Умение по определению предполагает самостоятельность (раздел 1.5), и высказывание, построенное по развёрнутой опоре, ещё не свидетельствует о сформированности умения. Работа, не предусматривающая отказа от опор, останавливается на полпути.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4.5. Речевая ситуация и ролевая игра</w:t>
      </w:r>
    </w:p>
    <w:p>
      <w:r>
        <w:rPr>
          <w:rFonts w:ascii="Times New Roman" w:hAnsi="Times New Roman"/>
          <w:b/>
          <w:i w:val="0"/>
        </w:rPr>
        <w:t>Речевая ситуация</w:t>
      </w:r>
      <w:r>
        <w:rPr>
          <w:rFonts w:ascii="Times New Roman" w:hAnsi="Times New Roman"/>
          <w:b w:val="0"/>
          <w:i w:val="0"/>
        </w:rPr>
        <w:t xml:space="preserve"> — совокупность условий, порождающих потребность в высказывании. В коммуникативной методике ситуативность выступает одним из основных принципов: языковой материал вводится и отрабатывается в ситуации, а не вне её [Пассов 1989].</w:t>
      </w:r>
    </w:p>
    <w:p>
      <w:r>
        <w:rPr>
          <w:rFonts w:ascii="Times New Roman" w:hAnsi="Times New Roman"/>
          <w:b w:val="0"/>
          <w:i w:val="0"/>
        </w:rPr>
        <w:t>Учебная речевая ситуация задаётся описанием: кто говорит, с кем, где, при каких обстоятельствах, с какой целью. Полнота этих условий определяет, возникнет ли у учащегося речевая задача. Формулировка «Поговорите о погоде» ситуации не задаёт. Формулировка «Вы собирались в поход на выходные. Позвоните другу и обсудите, стоит ли идти, если обещают дождь» — задаёт: есть участники, обстоятельства, цель и предмет разговора.</w:t>
      </w:r>
    </w:p>
    <w:p>
      <w:r>
        <w:rPr>
          <w:rFonts w:ascii="Times New Roman" w:hAnsi="Times New Roman"/>
          <w:b/>
          <w:i w:val="0"/>
        </w:rPr>
        <w:t>Ролевая игра</w:t>
      </w:r>
      <w:r>
        <w:rPr>
          <w:rFonts w:ascii="Times New Roman" w:hAnsi="Times New Roman"/>
          <w:b w:val="0"/>
          <w:i w:val="0"/>
        </w:rPr>
        <w:t xml:space="preserve"> — приём, при котором учащиеся действуют от лица заданных персонажей в заданных обстоятельствах. Её методические достоинства: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создаётся мотив говорения, не сводящийся к учебному;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снимается психологический барьер: говорит не учащийся, а персонаж, и ошибка переживается менее остро;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обеспечивается высокая плотность речевой практики — говорят все одновременно, а не по очереди;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отрабатывается речевое поведение в социально маркированных ситуациях, что прямо связано с социокультурной компетенцией (раздел 3.5).</w:t>
      </w:r>
    </w:p>
    <w:p>
      <w:r>
        <w:rPr>
          <w:rFonts w:ascii="Times New Roman" w:hAnsi="Times New Roman"/>
          <w:b w:val="0"/>
          <w:i w:val="0"/>
        </w:rPr>
        <w:t>Условия результативности ролевой игры: посильность (учащиеся владеют необходимым языковым материалом), ясность ролей и задачи, наличие конфликта или проблемы, требующей решения, и обязательное обсуждение результата после игры.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4.6. Исправление ошибок в устной речи</w:t>
      </w:r>
    </w:p>
    <w:p>
      <w:r>
        <w:rPr>
          <w:rFonts w:ascii="Times New Roman" w:hAnsi="Times New Roman"/>
          <w:b w:val="0"/>
          <w:i w:val="0"/>
        </w:rPr>
        <w:t>Вопрос об исправлении ошибок в говорении относится к числу наиболее спорных в практической методике, и решение его прямо влияет на то, будут ли учащиеся говорить.</w:t>
      </w:r>
    </w:p>
    <w:p>
      <w:r>
        <w:rPr>
          <w:rFonts w:ascii="Times New Roman" w:hAnsi="Times New Roman"/>
          <w:b w:val="0"/>
          <w:i w:val="0"/>
        </w:rPr>
        <w:t xml:space="preserve">Противоречие очевидно: неисправленная ошибка закрепляется, но исправление прерывает высказывание, сбивает мысль и подавляет готовность говорить. Разрешается оно, как правило, через </w:t>
      </w:r>
      <w:r>
        <w:rPr>
          <w:rFonts w:ascii="Times New Roman" w:hAnsi="Times New Roman"/>
          <w:b/>
          <w:i w:val="0"/>
        </w:rPr>
        <w:t>разграничение режимов работы</w:t>
      </w:r>
      <w:r>
        <w:rPr>
          <w:rFonts w:ascii="Times New Roman" w:hAnsi="Times New Roman"/>
          <w:b w:val="0"/>
          <w:i w:val="0"/>
        </w:rPr>
        <w:t>.</w:t>
      </w:r>
    </w:p>
    <w:p>
      <w:r>
        <w:rPr>
          <w:rFonts w:ascii="Times New Roman" w:hAnsi="Times New Roman"/>
          <w:b/>
          <w:i w:val="0"/>
        </w:rPr>
        <w:t>В упражнениях, направленных на формирование навыка</w:t>
      </w:r>
      <w:r>
        <w:rPr>
          <w:rFonts w:ascii="Times New Roman" w:hAnsi="Times New Roman"/>
          <w:b w:val="0"/>
          <w:i w:val="0"/>
        </w:rPr>
        <w:t xml:space="preserve"> (языковых и условно-речевых), исправление должно быть немедленным и полным: цель этих упражнений — правильная форма, и ошибка в них противоречит самой их задаче.</w:t>
      </w:r>
    </w:p>
    <w:p>
      <w:r>
        <w:rPr>
          <w:rFonts w:ascii="Times New Roman" w:hAnsi="Times New Roman"/>
          <w:b/>
          <w:i w:val="0"/>
        </w:rPr>
        <w:t>В упражнениях, направленных на развитие умения</w:t>
      </w:r>
      <w:r>
        <w:rPr>
          <w:rFonts w:ascii="Times New Roman" w:hAnsi="Times New Roman"/>
          <w:b w:val="0"/>
          <w:i w:val="0"/>
        </w:rPr>
        <w:t xml:space="preserve"> (речевых), немедленное исправление нецелесообразно. Высказывание не прерывается; ошибки фиксируются преподавателем и разбираются после его завершения. Исключение составляют ошибки, нарушающие понимание, — они требуют вмешательства сразу, поскольку без него теряет смысл само общение.</w:t>
      </w:r>
    </w:p>
    <w:p>
      <w:r>
        <w:rPr>
          <w:rFonts w:ascii="Times New Roman" w:hAnsi="Times New Roman"/>
          <w:b w:val="0"/>
          <w:i w:val="0"/>
        </w:rPr>
        <w:t>Дополнительные соображения, отмечаемые в практических руководствах [Акишина, Каган 1997]: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Приоритет ошибок.</w:t>
      </w:r>
      <w:r>
        <w:rPr>
          <w:rFonts w:ascii="Times New Roman" w:hAnsi="Times New Roman"/>
          <w:b w:val="0"/>
          <w:i w:val="0"/>
        </w:rPr>
        <w:t xml:space="preserve"> Исправлять всё невозможно и не нужно. Первоочередного внимания заслуживают ошибки, затрудняющие понимание, и ошибки на изучаемое в данный момент явление; случайные оговорки можно оставить без внимания.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Форма исправления.</w:t>
      </w:r>
      <w:r>
        <w:rPr>
          <w:rFonts w:ascii="Times New Roman" w:hAnsi="Times New Roman"/>
          <w:b w:val="0"/>
          <w:i w:val="0"/>
        </w:rPr>
        <w:t xml:space="preserve"> Переспрос, выражение непонимания, повторение реплики в правильной форме чаще оказываются действеннее прямого указания на ошибку, поскольку не прерывают общения.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Самоисправление.</w:t>
      </w:r>
      <w:r>
        <w:rPr>
          <w:rFonts w:ascii="Times New Roman" w:hAnsi="Times New Roman"/>
          <w:b w:val="0"/>
          <w:i w:val="0"/>
        </w:rPr>
        <w:t xml:space="preserve"> Возможность исправиться самому следует предоставлять прежде, чем давать правильный вариант: самостоятельно найденная ошибка запоминается лучше.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Атмосфера занятия.</w:t>
      </w:r>
      <w:r>
        <w:rPr>
          <w:rFonts w:ascii="Times New Roman" w:hAnsi="Times New Roman"/>
          <w:b w:val="0"/>
          <w:i w:val="0"/>
        </w:rPr>
        <w:t xml:space="preserve"> Учащийся, ожидающий немедленного исправления любой ошибки, предпочитает молчать. Готовность говорить — условие обучения говорению, и сохранение этой готовности важнее исправления каждой отдельной ошибки.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 w:val="0"/>
          <w:i w:val="0"/>
        </w:rPr>
        <w:t>ЗАКЛЮЧЕНИЕ</w:t>
      </w:r>
    </w:p>
    <w:p>
      <w:r>
        <w:rPr>
          <w:rFonts w:ascii="Times New Roman" w:hAnsi="Times New Roman"/>
          <w:b w:val="0"/>
          <w:i w:val="0"/>
        </w:rPr>
        <w:t>Проведённое рассмотрение позволяет сформулировать следующие выводы.</w:t>
      </w:r>
    </w:p>
    <w:p>
      <w:r>
        <w:rPr>
          <w:rFonts w:ascii="Times New Roman" w:hAnsi="Times New Roman"/>
          <w:b/>
          <w:i w:val="0"/>
        </w:rPr>
        <w:t>1.</w:t>
      </w:r>
      <w:r>
        <w:rPr>
          <w:rFonts w:ascii="Times New Roman" w:hAnsi="Times New Roman"/>
          <w:b w:val="0"/>
          <w:i w:val="0"/>
        </w:rPr>
        <w:t xml:space="preserve"> Говорение представляет собой продуктивный вид речевой деятельности, осуществляемый в устной форме. Сочетание этих двух характеристик — необходимость самостоятельно порождать высказывание и делать это в режиме реального времени — определяет его как наиболее трудный для освоения вид речевой деятельности и объясняет устойчивость разрыва между языковыми знаниями учащегося и его способностью говорить.</w:t>
      </w:r>
    </w:p>
    <w:p>
      <w:r>
        <w:rPr>
          <w:rFonts w:ascii="Times New Roman" w:hAnsi="Times New Roman"/>
          <w:b/>
          <w:i w:val="0"/>
        </w:rPr>
        <w:t>2.</w:t>
      </w:r>
      <w:r>
        <w:rPr>
          <w:rFonts w:ascii="Times New Roman" w:hAnsi="Times New Roman"/>
          <w:b w:val="0"/>
          <w:i w:val="0"/>
        </w:rPr>
        <w:t xml:space="preserve"> Акт говорения имеет трёхфазную структуру: побудительно-мотивационную, аналитико-синтетическую и исполнительную фазы, к которым добавляется фаза контроля. Обучение, ограниченное исполнительной и частично аналитико-синтетической фазами, оставляет вне поля зрения мотивационную фазу, без которой речевой деятельности не возникает. Отсюда требование коммуникативной методики: всякое учебное высказывание должно иметь речевую задачу.</w:t>
      </w:r>
    </w:p>
    <w:p>
      <w:r>
        <w:rPr>
          <w:rFonts w:ascii="Times New Roman" w:hAnsi="Times New Roman"/>
          <w:b/>
          <w:i w:val="0"/>
        </w:rPr>
        <w:t>3.</w:t>
      </w:r>
      <w:r>
        <w:rPr>
          <w:rFonts w:ascii="Times New Roman" w:hAnsi="Times New Roman"/>
          <w:b w:val="0"/>
          <w:i w:val="0"/>
        </w:rPr>
        <w:t xml:space="preserve"> Разграничение речевого навыка и речевого умения имеет принципиальное методическое значение: они формируются разными средствами. Навык формируется тренировкой в варьирующихся условиях, умение — практикой в решении коммуникативных задач. Ключевым качеством навыка выступает гибкость: навык, отработанный в однотипных условиях, в речь не переносится, и именно это обстоятельство лежит в основе наиболее распространённой неудачи обучения.</w:t>
      </w:r>
    </w:p>
    <w:p>
      <w:r>
        <w:rPr>
          <w:rFonts w:ascii="Times New Roman" w:hAnsi="Times New Roman"/>
          <w:b/>
          <w:i w:val="0"/>
        </w:rPr>
        <w:t>4.</w:t>
      </w:r>
      <w:r>
        <w:rPr>
          <w:rFonts w:ascii="Times New Roman" w:hAnsi="Times New Roman"/>
          <w:b w:val="0"/>
          <w:i w:val="0"/>
        </w:rPr>
        <w:t xml:space="preserve"> Как цель обучения говорение получает выражение в понятии коммуникативной компетенции, включающей языковую, речевую, дискурсивную, социокультурную, стратегическую и предметную составляющие, и конкретизируется в требованиях Государственного стандарта по РКИ. Значение стандарта состоит в переводе цели из области общих формулировок в область проверяемых требований, что делает его рабочим инструментом планирования и контроля.</w:t>
      </w:r>
    </w:p>
    <w:p>
      <w:r>
        <w:rPr>
          <w:rFonts w:ascii="Times New Roman" w:hAnsi="Times New Roman"/>
          <w:b/>
          <w:i w:val="0"/>
        </w:rPr>
        <w:t>5.</w:t>
      </w:r>
      <w:r>
        <w:rPr>
          <w:rFonts w:ascii="Times New Roman" w:hAnsi="Times New Roman"/>
          <w:b w:val="0"/>
          <w:i w:val="0"/>
        </w:rPr>
        <w:t xml:space="preserve"> Трудности овладения говорением неоднородны: они связаны с нехваткой языковых средств, с недостаточной автоматизацией, с неумением строить связное высказывание, с психологическими барьерами, с незнанием социокультурных норм и с отсутствием предмета речи. Каждый тип трудностей требует своих средств преодоления, и применение одного средства ко всем случаям составляет типичную методическую ошибку.</w:t>
      </w:r>
    </w:p>
    <w:p>
      <w:r>
        <w:rPr>
          <w:rFonts w:ascii="Times New Roman" w:hAnsi="Times New Roman"/>
          <w:b/>
          <w:i w:val="0"/>
        </w:rPr>
        <w:t>6.</w:t>
      </w:r>
      <w:r>
        <w:rPr>
          <w:rFonts w:ascii="Times New Roman" w:hAnsi="Times New Roman"/>
          <w:b w:val="0"/>
          <w:i w:val="0"/>
        </w:rPr>
        <w:t xml:space="preserve"> Как средство обучения говорение выступает в нескольких функциях: оно является способом усвоения фонетики, лексики и грамматики; опорой для развития остальных видов речевой деятельности; единственным доступным средством формирования социокультурной компетенции; инструментом контроля. Практическое следствие: всюду, где языковой материал может быть отработан в речи, это предпочтительнее отработки вне речи.</w:t>
      </w:r>
    </w:p>
    <w:p>
      <w:r>
        <w:rPr>
          <w:rFonts w:ascii="Times New Roman" w:hAnsi="Times New Roman"/>
          <w:b/>
          <w:i w:val="0"/>
        </w:rPr>
        <w:t>7.</w:t>
      </w:r>
      <w:r>
        <w:rPr>
          <w:rFonts w:ascii="Times New Roman" w:hAnsi="Times New Roman"/>
          <w:b w:val="0"/>
          <w:i w:val="0"/>
        </w:rPr>
        <w:t xml:space="preserve"> Двойственность говорения как цели и средства обучения не является противоречием. Она выражает основное положение коммуникативной методики, сформулированное Е. И. Пассовым: обучение общению происходит через общение. Речевая практика не откладывается до момента усвоения языковой системы — она и есть способ этого усвоения.</w:t>
      </w:r>
    </w:p>
    <w:p>
      <w:r>
        <w:rPr>
          <w:rFonts w:ascii="Times New Roman" w:hAnsi="Times New Roman"/>
          <w:b/>
          <w:i w:val="0"/>
        </w:rPr>
        <w:t>8.</w:t>
      </w:r>
      <w:r>
        <w:rPr>
          <w:rFonts w:ascii="Times New Roman" w:hAnsi="Times New Roman"/>
          <w:b w:val="0"/>
          <w:i w:val="0"/>
        </w:rPr>
        <w:t xml:space="preserve"> Система упражнений по обучению говорению включает три ступени — языковую, условно-речевую и речевую. Центральное место занимают условно-речевые упражнения, позволяющие соединить тренировку формы с решением коммуникативной задачи. Обрыв цепочки на второй ступени — наиболее распространённый недостаток практики, приводящий к тому, что сформированные навыки не переходят в умение.</w:t>
      </w:r>
    </w:p>
    <w:p>
      <w:r>
        <w:rPr>
          <w:rFonts w:ascii="Times New Roman" w:hAnsi="Times New Roman"/>
          <w:b/>
          <w:i w:val="0"/>
        </w:rPr>
        <w:t>9.</w:t>
      </w:r>
      <w:r>
        <w:rPr>
          <w:rFonts w:ascii="Times New Roman" w:hAnsi="Times New Roman"/>
          <w:b w:val="0"/>
          <w:i w:val="0"/>
        </w:rPr>
        <w:t xml:space="preserve"> Организация обучения говорению требует дифференцированных решений применительно к диалогической и монологической речи, продуманной системы опор с обязательным их последующим снятием, использования ролевой игры и — что особенно существенно — режима исправления ошибок, различного для упражнений, формирующих навык, и упражнений, развивающих умение. Сохранение готовности учащегося говорить является условием обучения говорению и в ряде случаев важнее исправления отдельной ошибки.</w:t>
      </w:r>
    </w:p>
    <w:p>
      <w:r>
        <w:rPr>
          <w:rFonts w:ascii="Times New Roman" w:hAnsi="Times New Roman"/>
          <w:b w:val="0"/>
          <w:i w:val="0"/>
        </w:rPr>
        <w:t>Таким образом, говорение занимает в обучении русскому языку как иностранному центральное положение, будучи одновременно и главной целью обучения, и основным его средством. Понимание природы говорения как деятельности — с её мотивом, структурой и механизмами — является необходимым условием построения эффективной методики: именно из этого понимания вытекают и требование речевой задачи, и трёхступенчатая система упражнений, и принцип ситуативности, и дифференцированный подход к исправлению ошибок.</w:t>
      </w:r>
    </w:p>
    <w:p>
      <w:r>
        <w:rPr>
          <w:rFonts w:ascii="Times New Roman" w:hAnsi="Times New Roman"/>
          <w:b/>
          <w:i w:val="0"/>
        </w:rPr>
        <w:t>Перспективы дальнейшей разработки темы</w:t>
      </w:r>
      <w:r>
        <w:rPr>
          <w:rFonts w:ascii="Times New Roman" w:hAnsi="Times New Roman"/>
          <w:b w:val="0"/>
          <w:i w:val="0"/>
        </w:rPr>
        <w:t xml:space="preserve"> связаны с изучением национально ориентированных методик обучения говорению, учитывающих специфику родного языка и культуры учащихся; с разработкой критериев оценки устного высказывания; с исследованием возможностей современных технических средств в организации речевой практики при ограниченном числе аудиторных часов.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 w:val="0"/>
          <w:i w:val="0"/>
        </w:rPr>
        <w:t>СПИСОК ИСПОЛЬЗОВАННОЙ ЛИТЕРАТУРЫ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Акишина А. А., Каган О. Е. Учимся учить. Что надо знать о преподавании русского языка. — М., 1997. — 294 с.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Государственный стандарт по русскому языку как иностранному. Базовый уровень / М. М. Нахабина и др. — 2-е изд., испр. и доп. — М.; СПб.: Златоуст, 2001. — 32 с.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Крючкова Л. С., Мощинская Н. В. Практическая методика обучения русскому языку как иностранному: учебное пособие для начинающего преподавателя, для студентов-филологов и лингвистов, специализирующихся по РКИ. — М., 2009. — 480 с.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Пассов Е. И. Основы коммуникативной методики обучения иноязычному общению. — М.: Русский язык, 1989. — 276 с.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Прохоров Ю. Е. Национальные социокультурные стереотипы речевого общения и их роль в обучении русскому языку иностранцев. — М., 1996.</w:t>
      </w:r>
    </w:p>
    <w:sectPr w:rsidR="00FC693F" w:rsidRPr="0006063C" w:rsidSect="00034616">
      <w:footerReference w:type="default" r:id="rId9"/>
      <w:footerReference w:type="first" r:id="rId10"/>
      <w:pgSz w:w="12240" w:h="15840"/>
      <w:pgMar w:top="1134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4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ind w:firstLine="0"/>
      <w:jc w:val="left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