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A0304" w14:textId="77777777" w:rsidR="00E9145B" w:rsidRDefault="001D05C3" w:rsidP="00E9145B">
      <w:pPr>
        <w:pStyle w:val="ListParagraph"/>
        <w:numPr>
          <w:ilvl w:val="0"/>
          <w:numId w:val="1"/>
        </w:numPr>
      </w:pPr>
      <w:r>
        <w:t xml:space="preserve">Al momento de calcular la </w:t>
      </w:r>
      <w:proofErr w:type="spellStart"/>
      <w:r>
        <w:t>PRt</w:t>
      </w:r>
      <w:proofErr w:type="spellEnd"/>
      <w:r>
        <w:t xml:space="preserve">, se </w:t>
      </w:r>
      <w:proofErr w:type="spellStart"/>
      <w:r>
        <w:t>considero</w:t>
      </w:r>
      <w:proofErr w:type="spellEnd"/>
      <w:r>
        <w:t xml:space="preserve"> un factor de 1.03</w:t>
      </w:r>
      <w:r w:rsidR="00651553">
        <w:t xml:space="preserve">; pólizas </w:t>
      </w:r>
      <w:r w:rsidR="00E9145B">
        <w:t xml:space="preserve">216, 217, 218 </w:t>
      </w:r>
      <w:bookmarkStart w:id="0" w:name="_GoBack"/>
      <w:r w:rsidR="00E9145B">
        <w:t xml:space="preserve">consideran </w:t>
      </w:r>
      <w:proofErr w:type="gramStart"/>
      <w:r w:rsidR="00E9145B">
        <w:t>un¡ factor</w:t>
      </w:r>
      <w:proofErr w:type="gramEnd"/>
      <w:r w:rsidR="00E9145B">
        <w:t xml:space="preserve"> distinto.</w:t>
      </w:r>
    </w:p>
    <w:bookmarkEnd w:id="0"/>
    <w:sectPr w:rsidR="00E9145B" w:rsidSect="00930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52884"/>
    <w:multiLevelType w:val="hybridMultilevel"/>
    <w:tmpl w:val="3368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C3"/>
    <w:rsid w:val="001D05C3"/>
    <w:rsid w:val="00490536"/>
    <w:rsid w:val="00651553"/>
    <w:rsid w:val="00930C44"/>
    <w:rsid w:val="00C72422"/>
    <w:rsid w:val="00E9145B"/>
    <w:rsid w:val="00F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F2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2017-11-26T06:04:00Z</dcterms:created>
  <dcterms:modified xsi:type="dcterms:W3CDTF">2017-11-28T23:16:00Z</dcterms:modified>
</cp:coreProperties>
</file>