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analistas_audiovisuales</w:t>
      </w:r>
    </w:p>
    <w:p>
      <w:pPr>
        <w:pStyle w:val="Author"/>
      </w:pPr>
      <w:r>
        <w:t xml:space="preserve">Gerardo</w:t>
      </w:r>
      <w:r>
        <w:t xml:space="preserve"> </w:t>
      </w:r>
      <w:r>
        <w:t xml:space="preserve">Diosdado</w:t>
      </w:r>
    </w:p>
    <w:p>
      <w:pPr>
        <w:pStyle w:val="Date"/>
      </w:pPr>
      <w:r>
        <w:t xml:space="preserve">30/6/2021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istas_audiovisuales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analistas_audiovisuales</dc:title>
  <dc:creator>Gerardo Diosdado</dc:creator>
  <cp:keywords/>
  <dcterms:created xsi:type="dcterms:W3CDTF">2021-06-30T18:29:47Z</dcterms:created>
  <dcterms:modified xsi:type="dcterms:W3CDTF">2021-06-30T18:29:47Z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30/6/2021</vt:lpwstr>
  </property>
  <property fmtid="{D5CDD505-2E9C-101B-9397-08002B2CF9AE}" pid="3" name="output">
    <vt:lpwstr/>
  </property>
</Properties>
</file>