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F57D7" w:rsidR="00EF57D7" w:rsidP="00EF57D7" w:rsidRDefault="00EF57D7" w14:paraId="2A0242BE" w14:textId="7A266BA5">
      <w:pPr>
        <w:jc w:val="center"/>
        <w:rPr>
          <w:b/>
          <w:bCs/>
        </w:rPr>
      </w:pPr>
      <w:r w:rsidRPr="00EF57D7">
        <w:rPr>
          <w:b/>
          <w:bCs/>
        </w:rPr>
        <w:t>ESTRUCTURA DE LA NUEVA WEB DE AOXLAB</w:t>
      </w:r>
    </w:p>
    <w:p w:rsidRPr="00EF57D7" w:rsidR="00EF57D7" w:rsidP="00EF57D7" w:rsidRDefault="00EF57D7" w14:paraId="33C746F2" w14:textId="77777777">
      <w:pPr>
        <w:rPr>
          <w:b/>
          <w:bCs/>
        </w:rPr>
      </w:pPr>
      <w:r w:rsidRPr="00EF57D7">
        <w:rPr>
          <w:b/>
          <w:bCs/>
        </w:rPr>
        <w:t>1. Home / Inicio</w:t>
      </w:r>
    </w:p>
    <w:p w:rsidRPr="00EF57D7" w:rsidR="00EF57D7" w:rsidP="00EF57D7" w:rsidRDefault="00EF57D7" w14:paraId="7EF9762C" w14:textId="77777777">
      <w:r w:rsidRPr="00EF57D7">
        <w:rPr>
          <w:b/>
          <w:bCs/>
        </w:rPr>
        <w:t>Propósito</w:t>
      </w:r>
      <w:r w:rsidRPr="00EF57D7">
        <w:t>: Impresionar al visitante desde el primer clic. Mostrar innovación, confianza y el impacto de Aoxlab en el presente y futuro de la industria.</w:t>
      </w:r>
    </w:p>
    <w:p w:rsidRPr="00EF57D7" w:rsidR="00EF57D7" w:rsidP="00EF57D7" w:rsidRDefault="00EF57D7" w14:paraId="43376208" w14:textId="77777777">
      <w:r w:rsidRPr="00EF57D7">
        <w:rPr>
          <w:b/>
          <w:bCs/>
        </w:rPr>
        <w:t>Contenido sugerido</w:t>
      </w:r>
      <w:r w:rsidRPr="00EF57D7">
        <w:t>:</w:t>
      </w:r>
    </w:p>
    <w:p w:rsidRPr="00EF57D7" w:rsidR="00EF57D7" w:rsidP="00EF57D7" w:rsidRDefault="00EF57D7" w14:paraId="3EB8A40C" w14:textId="77777777">
      <w:pPr>
        <w:numPr>
          <w:ilvl w:val="0"/>
          <w:numId w:val="1"/>
        </w:numPr>
      </w:pPr>
      <w:r w:rsidRPr="00EF57D7">
        <w:t>Hero banner con video o imágenes de laboratorio en acción.</w:t>
      </w:r>
    </w:p>
    <w:p w:rsidRPr="00EF57D7" w:rsidR="00EF57D7" w:rsidP="00EF57D7" w:rsidRDefault="00EF57D7" w14:paraId="4C7A43B7" w14:textId="650A992F">
      <w:pPr>
        <w:numPr>
          <w:ilvl w:val="0"/>
          <w:numId w:val="1"/>
        </w:numPr>
      </w:pPr>
      <w:r w:rsidRPr="00EF57D7">
        <w:t xml:space="preserve">Mensaje central: </w:t>
      </w:r>
      <w:r w:rsidRPr="00EF57D7">
        <w:rPr>
          <w:i/>
          <w:iCs/>
        </w:rPr>
        <w:t>“</w:t>
      </w:r>
      <w:r>
        <w:rPr>
          <w:i/>
          <w:iCs/>
        </w:rPr>
        <w:t>Entregamos valor a la industria y a la ciencia con servicios analíticos</w:t>
      </w:r>
      <w:r w:rsidRPr="00EF57D7">
        <w:rPr>
          <w:i/>
          <w:iCs/>
        </w:rPr>
        <w:t>.”</w:t>
      </w:r>
    </w:p>
    <w:p w:rsidRPr="00EF57D7" w:rsidR="00EF57D7" w:rsidP="00EF57D7" w:rsidRDefault="00EF57D7" w14:paraId="098497C7" w14:textId="77777777">
      <w:pPr>
        <w:numPr>
          <w:ilvl w:val="0"/>
          <w:numId w:val="1"/>
        </w:numPr>
      </w:pPr>
      <w:proofErr w:type="spellStart"/>
      <w:r w:rsidRPr="00EF57D7">
        <w:t>Call-to-action</w:t>
      </w:r>
      <w:proofErr w:type="spellEnd"/>
      <w:r w:rsidRPr="00EF57D7">
        <w:t>: "Cotiza tu análisis", "Solicita tu certificación", "Únete a nuestra red".</w:t>
      </w:r>
    </w:p>
    <w:p w:rsidRPr="00EF57D7" w:rsidR="00EF57D7" w:rsidP="00EF57D7" w:rsidRDefault="00EF57D7" w14:paraId="3EBF6E08" w14:textId="01A6E049">
      <w:pPr>
        <w:numPr>
          <w:ilvl w:val="0"/>
          <w:numId w:val="1"/>
        </w:numPr>
      </w:pPr>
      <w:r w:rsidRPr="00EF57D7">
        <w:t>Breve presentación de cifras clave (años de experiencia, acreditaciones, equipos, sectores, clientes satisfechos).</w:t>
      </w:r>
      <w:r>
        <w:t xml:space="preserve"> Casillas numéricas… +13 años de experiencia…acreditación ISO/IEC 17025:2017….+300 equipos de laboratorio +2500 clientes satisfechos +2 millones de resultados al año +98% de resultados entregados a tiempo</w:t>
      </w:r>
    </w:p>
    <w:p w:rsidRPr="00EF57D7" w:rsidR="00EF57D7" w:rsidP="00EF57D7" w:rsidRDefault="00EF57D7" w14:paraId="50ED0059" w14:textId="77777777">
      <w:r w:rsidRPr="00EF57D7">
        <w:pict w14:anchorId="20782A85">
          <v:rect id="_x0000_i1091" style="width:0;height:1.5pt" o:hr="t" o:hrstd="t" o:hralign="center" fillcolor="#a0a0a0" stroked="f"/>
        </w:pict>
      </w:r>
    </w:p>
    <w:p w:rsidRPr="00EF57D7" w:rsidR="00EF57D7" w:rsidP="00EF57D7" w:rsidRDefault="00EF57D7" w14:paraId="2F332F33" w14:textId="77777777">
      <w:pPr>
        <w:rPr>
          <w:b/>
          <w:bCs/>
        </w:rPr>
      </w:pPr>
      <w:r w:rsidRPr="00EF57D7">
        <w:rPr>
          <w:b/>
          <w:bCs/>
        </w:rPr>
        <w:t>2. Quiénes Somos</w:t>
      </w:r>
    </w:p>
    <w:p w:rsidRPr="00EF57D7" w:rsidR="00EF57D7" w:rsidP="00EF57D7" w:rsidRDefault="00EF57D7" w14:paraId="59A67B56" w14:textId="52E79CA7">
      <w:r w:rsidRPr="00EF57D7">
        <w:rPr>
          <w:b/>
          <w:bCs/>
        </w:rPr>
        <w:t>Propósito</w:t>
      </w:r>
      <w:r w:rsidRPr="00EF57D7">
        <w:t>: Mostrar la identidad, propósito, valores y trayectoria de Aoxlab.</w:t>
      </w:r>
      <w:r>
        <w:t xml:space="preserve"> </w:t>
      </w:r>
    </w:p>
    <w:p w:rsidRPr="00EF57D7" w:rsidR="00EF57D7" w:rsidP="00EF57D7" w:rsidRDefault="00EF57D7" w14:paraId="62D67AD7" w14:textId="77777777">
      <w:r w:rsidRPr="00EF57D7">
        <w:rPr>
          <w:b/>
          <w:bCs/>
        </w:rPr>
        <w:t>Contenido sugerido</w:t>
      </w:r>
      <w:r w:rsidRPr="00EF57D7">
        <w:t>:</w:t>
      </w:r>
    </w:p>
    <w:p w:rsidRPr="00EF57D7" w:rsidR="00EF57D7" w:rsidP="00EF57D7" w:rsidRDefault="00EF57D7" w14:paraId="593379D3" w14:textId="77777777">
      <w:pPr>
        <w:numPr>
          <w:ilvl w:val="0"/>
          <w:numId w:val="2"/>
        </w:numPr>
      </w:pPr>
      <w:r w:rsidRPr="00EF57D7">
        <w:t>Historia y evolución del laboratorio.</w:t>
      </w:r>
    </w:p>
    <w:p w:rsidRPr="00EF57D7" w:rsidR="00EF57D7" w:rsidP="00EF57D7" w:rsidRDefault="00EF57D7" w14:paraId="26D566D3" w14:textId="4C779EBB">
      <w:pPr>
        <w:numPr>
          <w:ilvl w:val="0"/>
          <w:numId w:val="2"/>
        </w:numPr>
      </w:pPr>
      <w:r w:rsidRPr="00EF57D7">
        <w:t>Valores</w:t>
      </w:r>
    </w:p>
    <w:p w:rsidRPr="00EF57D7" w:rsidR="00EF57D7" w:rsidP="00EF57D7" w:rsidRDefault="00EF57D7" w14:paraId="63D677F4" w14:textId="01F47B33">
      <w:pPr>
        <w:numPr>
          <w:ilvl w:val="0"/>
          <w:numId w:val="2"/>
        </w:numPr>
      </w:pPr>
      <w:r w:rsidRPr="00EF57D7">
        <w:t>Visión de futuro</w:t>
      </w:r>
    </w:p>
    <w:p w:rsidRPr="00EF57D7" w:rsidR="00EF57D7" w:rsidP="00EF57D7" w:rsidRDefault="00EF57D7" w14:paraId="35C4BA89" w14:textId="77777777">
      <w:pPr>
        <w:numPr>
          <w:ilvl w:val="0"/>
          <w:numId w:val="2"/>
        </w:numPr>
      </w:pPr>
      <w:r w:rsidRPr="00EF57D7">
        <w:t>Equipo directivo y científico.</w:t>
      </w:r>
    </w:p>
    <w:p w:rsidRPr="00EF57D7" w:rsidR="00EF57D7" w:rsidP="00EF57D7" w:rsidRDefault="00EF57D7" w14:paraId="5734ED04" w14:textId="6CA2D514">
      <w:pPr>
        <w:numPr>
          <w:ilvl w:val="0"/>
          <w:numId w:val="2"/>
        </w:numPr>
      </w:pPr>
      <w:r w:rsidRPr="00EF57D7">
        <w:t>Certificaciones actuales (</w:t>
      </w:r>
      <w:r>
        <w:t>ISO/IEC 17025:2017</w:t>
      </w:r>
      <w:r w:rsidRPr="00EF57D7">
        <w:t>,</w:t>
      </w:r>
      <w:r>
        <w:t xml:space="preserve"> ICA, </w:t>
      </w:r>
      <w:r w:rsidRPr="00EF57D7">
        <w:t xml:space="preserve"> y próximamente ISO 17065).</w:t>
      </w:r>
    </w:p>
    <w:p w:rsidRPr="00EF57D7" w:rsidR="00EF57D7" w:rsidP="00EF57D7" w:rsidRDefault="00EF57D7" w14:paraId="247584BA" w14:textId="77777777">
      <w:r w:rsidRPr="00EF57D7">
        <w:pict w14:anchorId="3D0406B6">
          <v:rect id="_x0000_i1092" style="width:0;height:1.5pt" o:hr="t" o:hrstd="t" o:hralign="center" fillcolor="#a0a0a0" stroked="f"/>
        </w:pict>
      </w:r>
    </w:p>
    <w:p w:rsidRPr="00EF57D7" w:rsidR="00EF57D7" w:rsidP="00EF57D7" w:rsidRDefault="00EF57D7" w14:paraId="4B7197FB" w14:textId="77777777">
      <w:pPr>
        <w:rPr>
          <w:b/>
          <w:bCs/>
        </w:rPr>
      </w:pPr>
      <w:r w:rsidRPr="00EF57D7">
        <w:rPr>
          <w:b/>
          <w:bCs/>
        </w:rPr>
        <w:t>3. Servicios de Análisis de Laboratorio</w:t>
      </w:r>
    </w:p>
    <w:p w:rsidRPr="00EF57D7" w:rsidR="00EF57D7" w:rsidP="00EF57D7" w:rsidRDefault="00EF57D7" w14:paraId="5FE04BCD" w14:textId="77777777">
      <w:r w:rsidRPr="00EF57D7">
        <w:rPr>
          <w:b/>
          <w:bCs/>
        </w:rPr>
        <w:t>Propósito</w:t>
      </w:r>
      <w:r w:rsidRPr="00EF57D7">
        <w:t>: Mostrar de forma clara y atractiva todos los servicios que ofrece Aoxlab, por tipo de análisis.</w:t>
      </w:r>
    </w:p>
    <w:p w:rsidRPr="00EF57D7" w:rsidR="00EF57D7" w:rsidP="00EF57D7" w:rsidRDefault="00EF57D7" w14:paraId="3AC8EC96" w14:textId="77777777">
      <w:r w:rsidRPr="00EF57D7">
        <w:rPr>
          <w:b/>
          <w:bCs/>
        </w:rPr>
        <w:lastRenderedPageBreak/>
        <w:t>Subsecciones interactivas por grupo de análisis</w:t>
      </w:r>
      <w:r w:rsidRPr="00EF57D7">
        <w:t xml:space="preserve"> (tipo menú desplegable o visual con íconos animados):</w:t>
      </w:r>
    </w:p>
    <w:p w:rsidRPr="00EF57D7" w:rsidR="00EF57D7" w:rsidP="00EF57D7" w:rsidRDefault="00EF57D7" w14:paraId="49290CA9" w14:textId="2E87EB4F">
      <w:pPr>
        <w:rPr>
          <w:b/>
          <w:bCs/>
        </w:rPr>
      </w:pPr>
      <w:r w:rsidRPr="00EF57D7">
        <w:rPr>
          <w:b/>
          <w:bCs/>
        </w:rPr>
        <w:t>Microbiológicos</w:t>
      </w:r>
    </w:p>
    <w:p w:rsidR="00EF57D7" w:rsidP="00EF57D7" w:rsidRDefault="00EF57D7" w14:paraId="29309B54" w14:textId="1ECDF30B">
      <w:pPr>
        <w:rPr>
          <w:b/>
          <w:bCs/>
        </w:rPr>
      </w:pPr>
      <w:r w:rsidRPr="00EF57D7">
        <w:rPr>
          <w:b/>
          <w:bCs/>
        </w:rPr>
        <w:t>Físico-Químicos</w:t>
      </w:r>
    </w:p>
    <w:p w:rsidR="00EF57D7" w:rsidP="00EF57D7" w:rsidRDefault="00EF57D7" w14:paraId="0B200348" w14:textId="2F2EB068">
      <w:pPr>
        <w:rPr>
          <w:b/>
          <w:bCs/>
        </w:rPr>
      </w:pPr>
      <w:r>
        <w:rPr>
          <w:b/>
          <w:bCs/>
        </w:rPr>
        <w:t>Nutricionales</w:t>
      </w:r>
    </w:p>
    <w:p w:rsidR="00EF57D7" w:rsidP="00EF57D7" w:rsidRDefault="00EF57D7" w14:paraId="665B215F" w14:textId="77777777">
      <w:pPr>
        <w:rPr>
          <w:b/>
          <w:bCs/>
        </w:rPr>
      </w:pPr>
      <w:r>
        <w:rPr>
          <w:b/>
          <w:bCs/>
        </w:rPr>
        <w:t>Micotoxinas</w:t>
      </w:r>
    </w:p>
    <w:p w:rsidR="00EF57D7" w:rsidP="00EF57D7" w:rsidRDefault="00EF57D7" w14:paraId="511C3A17" w14:textId="77777777">
      <w:pPr>
        <w:rPr>
          <w:b/>
          <w:bCs/>
        </w:rPr>
      </w:pPr>
      <w:r>
        <w:rPr>
          <w:b/>
          <w:bCs/>
        </w:rPr>
        <w:t>Alérgenos</w:t>
      </w:r>
    </w:p>
    <w:p w:rsidRPr="00EF57D7" w:rsidR="00EF57D7" w:rsidP="00EF57D7" w:rsidRDefault="00EF57D7" w14:paraId="2BC4EA53" w14:textId="77777777">
      <w:pPr>
        <w:rPr>
          <w:b/>
          <w:bCs/>
        </w:rPr>
      </w:pPr>
      <w:r>
        <w:rPr>
          <w:b/>
          <w:bCs/>
        </w:rPr>
        <w:t>Contaminantes</w:t>
      </w:r>
    </w:p>
    <w:p w:rsidRPr="00EF57D7" w:rsidR="00EF57D7" w:rsidP="00EF57D7" w:rsidRDefault="00EF57D7" w14:paraId="1391B149" w14:textId="1957E8C0">
      <w:pPr>
        <w:rPr>
          <w:b/>
          <w:bCs/>
        </w:rPr>
      </w:pPr>
      <w:r w:rsidRPr="00EF57D7">
        <w:rPr>
          <w:b/>
          <w:bCs/>
        </w:rPr>
        <w:t>Metales Pesados</w:t>
      </w:r>
      <w:r>
        <w:rPr>
          <w:b/>
          <w:bCs/>
        </w:rPr>
        <w:t xml:space="preserve"> y </w:t>
      </w:r>
      <w:proofErr w:type="spellStart"/>
      <w:r>
        <w:rPr>
          <w:b/>
          <w:bCs/>
        </w:rPr>
        <w:t>multielementos</w:t>
      </w:r>
      <w:proofErr w:type="spellEnd"/>
    </w:p>
    <w:p w:rsidR="00EF57D7" w:rsidP="00EF57D7" w:rsidRDefault="00EF57D7" w14:paraId="6FD8A625" w14:textId="676309C2">
      <w:pPr>
        <w:rPr>
          <w:b/>
          <w:bCs/>
        </w:rPr>
      </w:pPr>
      <w:r w:rsidRPr="00EF57D7">
        <w:rPr>
          <w:b/>
          <w:bCs/>
        </w:rPr>
        <w:t>Residuos de Plaguicidas</w:t>
      </w:r>
    </w:p>
    <w:p w:rsidRPr="00EF57D7" w:rsidR="00EF57D7" w:rsidP="00EF57D7" w:rsidRDefault="00EF57D7" w14:paraId="0F1C42F3" w14:textId="77777777">
      <w:pPr>
        <w:rPr>
          <w:b/>
          <w:bCs/>
        </w:rPr>
      </w:pPr>
      <w:r w:rsidRPr="00EF57D7">
        <w:rPr>
          <w:b/>
          <w:bCs/>
        </w:rPr>
        <w:t>Perfil de Cannabinoides y Terpenos</w:t>
      </w:r>
    </w:p>
    <w:p w:rsidRPr="00EF57D7" w:rsidR="00EF57D7" w:rsidP="00EF57D7" w:rsidRDefault="00EF57D7" w14:paraId="135B1108" w14:textId="121235C9">
      <w:pPr>
        <w:rPr>
          <w:b/>
          <w:bCs/>
        </w:rPr>
      </w:pPr>
      <w:r w:rsidRPr="00EF57D7">
        <w:rPr>
          <w:b/>
          <w:bCs/>
        </w:rPr>
        <w:t>Estudios de Vida Útil y Estabilidad</w:t>
      </w:r>
    </w:p>
    <w:p w:rsidRPr="00EF57D7" w:rsidR="00EF57D7" w:rsidP="00EF57D7" w:rsidRDefault="00EF57D7" w14:paraId="098EB3DC" w14:textId="6539C95D">
      <w:pPr>
        <w:tabs>
          <w:tab w:val="num" w:pos="720"/>
        </w:tabs>
      </w:pPr>
      <w:r w:rsidRPr="00EF57D7">
        <w:rPr>
          <w:b/>
          <w:bCs/>
        </w:rPr>
        <w:t>Biodegradabilidad</w:t>
      </w:r>
      <w:r>
        <w:rPr>
          <w:b/>
          <w:bCs/>
        </w:rPr>
        <w:t xml:space="preserve"> </w:t>
      </w:r>
    </w:p>
    <w:p w:rsidRPr="00EF57D7" w:rsidR="00EF57D7" w:rsidP="00EF57D7" w:rsidRDefault="00EF57D7" w14:paraId="002D0EC1" w14:textId="77777777">
      <w:r w:rsidRPr="00EF57D7">
        <w:pict w14:anchorId="5E823827">
          <v:rect id="_x0000_i1093" style="width:0;height:1.5pt" o:hr="t" o:hrstd="t" o:hralign="center" fillcolor="#a0a0a0" stroked="f"/>
        </w:pict>
      </w:r>
    </w:p>
    <w:p w:rsidRPr="00EF57D7" w:rsidR="00EF57D7" w:rsidP="00EF57D7" w:rsidRDefault="00EF57D7" w14:paraId="5B9BB2E4" w14:textId="77777777">
      <w:pPr>
        <w:rPr>
          <w:b/>
          <w:bCs/>
        </w:rPr>
      </w:pPr>
      <w:r w:rsidRPr="00EF57D7">
        <w:rPr>
          <w:b/>
          <w:bCs/>
        </w:rPr>
        <w:t>4. Certificaciones ISO 17065</w:t>
      </w:r>
    </w:p>
    <w:p w:rsidRPr="00EF57D7" w:rsidR="00EF57D7" w:rsidP="00EF57D7" w:rsidRDefault="00EF57D7" w14:paraId="7F2AB82E" w14:textId="77777777">
      <w:r w:rsidRPr="00EF57D7">
        <w:rPr>
          <w:b/>
          <w:bCs/>
        </w:rPr>
        <w:t>Propósito</w:t>
      </w:r>
      <w:r w:rsidRPr="00EF57D7">
        <w:t>: Presentar el nuevo servicio de certificación de productos.</w:t>
      </w:r>
    </w:p>
    <w:p w:rsidRPr="00EF57D7" w:rsidR="00EF57D7" w:rsidP="00EF57D7" w:rsidRDefault="00EF57D7" w14:paraId="24E8C5C2" w14:textId="77777777">
      <w:r w:rsidRPr="00EF57D7">
        <w:rPr>
          <w:b/>
          <w:bCs/>
        </w:rPr>
        <w:t>Contenido sugerido</w:t>
      </w:r>
      <w:r w:rsidRPr="00EF57D7">
        <w:t>:</w:t>
      </w:r>
    </w:p>
    <w:p w:rsidRPr="00EF57D7" w:rsidR="00EF57D7" w:rsidP="00EF57D7" w:rsidRDefault="00EF57D7" w14:paraId="10F75F7F" w14:textId="77777777">
      <w:pPr>
        <w:numPr>
          <w:ilvl w:val="0"/>
          <w:numId w:val="11"/>
        </w:numPr>
      </w:pPr>
      <w:r w:rsidRPr="00EF57D7">
        <w:t>Explicación amigable de qué es la certificación de productos.</w:t>
      </w:r>
    </w:p>
    <w:p w:rsidRPr="00EF57D7" w:rsidR="00EF57D7" w:rsidP="00EF57D7" w:rsidRDefault="00EF57D7" w14:paraId="7D175191" w14:textId="5DD95FD5" w14:noSpellErr="1">
      <w:pPr>
        <w:numPr>
          <w:ilvl w:val="0"/>
          <w:numId w:val="11"/>
        </w:numPr>
        <w:rPr/>
      </w:pPr>
      <w:r w:rsidR="00EF57D7">
        <w:rPr/>
        <w:t xml:space="preserve">Alcances: </w:t>
      </w:r>
      <w:r w:rsidRPr="3295538B" w:rsidR="00EF57D7">
        <w:rPr>
          <w:highlight w:val="yellow"/>
        </w:rPr>
        <w:t xml:space="preserve">Ecología, Agro, </w:t>
      </w:r>
      <w:r w:rsidRPr="3295538B" w:rsidR="00EF57D7">
        <w:rPr>
          <w:highlight w:val="yellow"/>
        </w:rPr>
        <w:t>Cosméticos, alimentos, productos de cannabis, materiales biodegradables.</w:t>
      </w:r>
    </w:p>
    <w:p w:rsidR="00EF57D7" w:rsidP="00EF57D7" w:rsidRDefault="00EF57D7" w14:paraId="02A11DFE" w14:textId="77777777">
      <w:pPr>
        <w:numPr>
          <w:ilvl w:val="0"/>
          <w:numId w:val="11"/>
        </w:numPr>
      </w:pPr>
      <w:r w:rsidRPr="00EF57D7">
        <w:t>Beneficios: Acceso a mercados internacionales, confianza del consumidor, cumplimiento normativo.</w:t>
      </w:r>
    </w:p>
    <w:p w:rsidRPr="00EF57D7" w:rsidR="006A2CF2" w:rsidP="00EF57D7" w:rsidRDefault="006A2CF2" w14:paraId="7D46F4B0" w14:textId="1BC37DFB">
      <w:pPr>
        <w:numPr>
          <w:ilvl w:val="0"/>
          <w:numId w:val="11"/>
        </w:numPr>
      </w:pPr>
      <w:r>
        <w:t>Reglamento de certificación</w:t>
      </w:r>
    </w:p>
    <w:p w:rsidRPr="00EF57D7" w:rsidR="00EF57D7" w:rsidP="00EF57D7" w:rsidRDefault="00EF57D7" w14:paraId="7A08458E" w14:textId="77777777">
      <w:pPr>
        <w:numPr>
          <w:ilvl w:val="0"/>
          <w:numId w:val="11"/>
        </w:numPr>
      </w:pPr>
      <w:r w:rsidRPr="00EF57D7">
        <w:t xml:space="preserve">Frase inspiradora: </w:t>
      </w:r>
      <w:r w:rsidRPr="00EF57D7">
        <w:rPr>
          <w:i/>
          <w:iCs/>
        </w:rPr>
        <w:t>“Certificamos el futuro de los productos que transforman el mundo.”</w:t>
      </w:r>
    </w:p>
    <w:p w:rsidR="00EF57D7" w:rsidP="00EF57D7" w:rsidRDefault="00EF57D7" w14:paraId="2A613FD7" w14:textId="77777777">
      <w:pPr>
        <w:numPr>
          <w:ilvl w:val="0"/>
          <w:numId w:val="11"/>
        </w:numPr>
      </w:pPr>
      <w:r w:rsidRPr="00EF57D7">
        <w:t xml:space="preserve">Acceso a cotización de certificación y </w:t>
      </w:r>
      <w:proofErr w:type="spellStart"/>
      <w:r w:rsidRPr="00EF57D7">
        <w:t>prerregistro</w:t>
      </w:r>
      <w:proofErr w:type="spellEnd"/>
      <w:r w:rsidRPr="00EF57D7">
        <w:t>.</w:t>
      </w:r>
    </w:p>
    <w:p w:rsidRPr="00EF57D7" w:rsidR="009C4EB4" w:rsidP="00EF57D7" w:rsidRDefault="009C4EB4" w14:paraId="61766BF0" w14:textId="218AE7F3">
      <w:pPr>
        <w:numPr>
          <w:ilvl w:val="0"/>
          <w:numId w:val="11"/>
        </w:numPr>
      </w:pPr>
      <w:r>
        <w:t>Directorio de certificados: debe permitir ver el listado de empresas certificadas con Aoxlab</w:t>
      </w:r>
    </w:p>
    <w:p w:rsidRPr="00EF57D7" w:rsidR="00EF57D7" w:rsidP="00EF57D7" w:rsidRDefault="00EF57D7" w14:paraId="6FDAF132" w14:textId="77777777">
      <w:r w:rsidRPr="00EF57D7">
        <w:lastRenderedPageBreak/>
        <w:pict w14:anchorId="44B1074F">
          <v:rect id="_x0000_i1094" style="width:0;height:1.5pt" o:hr="t" o:hrstd="t" o:hralign="center" fillcolor="#a0a0a0" stroked="f"/>
        </w:pict>
      </w:r>
    </w:p>
    <w:p w:rsidRPr="00EF57D7" w:rsidR="00EF57D7" w:rsidP="00EF57D7" w:rsidRDefault="00EF57D7" w14:paraId="3D64000D" w14:textId="77777777">
      <w:pPr>
        <w:rPr>
          <w:b/>
          <w:bCs/>
        </w:rPr>
      </w:pPr>
      <w:r w:rsidRPr="00EF57D7">
        <w:rPr>
          <w:b/>
          <w:bCs/>
        </w:rPr>
        <w:t>5. Sectores que Atendemos</w:t>
      </w:r>
    </w:p>
    <w:p w:rsidRPr="00EF57D7" w:rsidR="00EF57D7" w:rsidP="00EF57D7" w:rsidRDefault="00EF57D7" w14:paraId="4062DA59" w14:textId="77777777">
      <w:r w:rsidRPr="00EF57D7">
        <w:rPr>
          <w:b/>
          <w:bCs/>
        </w:rPr>
        <w:t>Propósito</w:t>
      </w:r>
      <w:r w:rsidRPr="00EF57D7">
        <w:t>: Mostrar experiencia y especialización de Aoxlab en diversas industrias.</w:t>
      </w:r>
    </w:p>
    <w:p w:rsidRPr="00EF57D7" w:rsidR="00EF57D7" w:rsidP="00EF57D7" w:rsidRDefault="00EF57D7" w14:paraId="2B5F6A31" w14:textId="77777777">
      <w:r w:rsidRPr="00EF57D7">
        <w:rPr>
          <w:b/>
          <w:bCs/>
        </w:rPr>
        <w:t>Sectores destacados</w:t>
      </w:r>
      <w:r w:rsidRPr="00EF57D7">
        <w:t>:</w:t>
      </w:r>
    </w:p>
    <w:p w:rsidRPr="00EF57D7" w:rsidR="00EF57D7" w:rsidP="00EF57D7" w:rsidRDefault="00EF57D7" w14:paraId="067995D2" w14:textId="77777777">
      <w:pPr>
        <w:numPr>
          <w:ilvl w:val="0"/>
          <w:numId w:val="12"/>
        </w:numPr>
      </w:pPr>
      <w:r w:rsidRPr="00EF57D7">
        <w:rPr>
          <w:b/>
          <w:bCs/>
        </w:rPr>
        <w:t>Agro y Agroindustria</w:t>
      </w:r>
    </w:p>
    <w:p w:rsidRPr="00EF57D7" w:rsidR="00EF57D7" w:rsidP="00EF57D7" w:rsidRDefault="00EF57D7" w14:paraId="01755FBA" w14:textId="77777777">
      <w:pPr>
        <w:numPr>
          <w:ilvl w:val="0"/>
          <w:numId w:val="12"/>
        </w:numPr>
      </w:pPr>
      <w:r w:rsidRPr="00EF57D7">
        <w:rPr>
          <w:b/>
          <w:bCs/>
        </w:rPr>
        <w:t>Alimentos y Bebidas</w:t>
      </w:r>
    </w:p>
    <w:p w:rsidRPr="00EF57D7" w:rsidR="00EF57D7" w:rsidP="00EF57D7" w:rsidRDefault="00EF57D7" w14:paraId="0EE60C29" w14:textId="77777777">
      <w:pPr>
        <w:numPr>
          <w:ilvl w:val="0"/>
          <w:numId w:val="12"/>
        </w:numPr>
      </w:pPr>
      <w:r w:rsidRPr="00EF57D7">
        <w:rPr>
          <w:b/>
          <w:bCs/>
        </w:rPr>
        <w:t>Cannabis Medicinal</w:t>
      </w:r>
    </w:p>
    <w:p w:rsidRPr="00EF57D7" w:rsidR="00EF57D7" w:rsidP="00EF57D7" w:rsidRDefault="00EF57D7" w14:paraId="2A6D2D1B" w14:textId="77777777">
      <w:pPr>
        <w:numPr>
          <w:ilvl w:val="0"/>
          <w:numId w:val="12"/>
        </w:numPr>
      </w:pPr>
      <w:r w:rsidRPr="00EF57D7">
        <w:rPr>
          <w:b/>
          <w:bCs/>
        </w:rPr>
        <w:t>Cosméticos y Cuidado Personal</w:t>
      </w:r>
    </w:p>
    <w:p w:rsidRPr="00EF57D7" w:rsidR="00EF57D7" w:rsidP="00EF57D7" w:rsidRDefault="00EF57D7" w14:paraId="39682A3B" w14:textId="77777777">
      <w:pPr>
        <w:numPr>
          <w:ilvl w:val="0"/>
          <w:numId w:val="12"/>
        </w:numPr>
      </w:pPr>
      <w:r w:rsidRPr="00EF57D7">
        <w:rPr>
          <w:b/>
          <w:bCs/>
        </w:rPr>
        <w:t>Nutrición Animal</w:t>
      </w:r>
    </w:p>
    <w:p w:rsidRPr="00EF57D7" w:rsidR="00EF57D7" w:rsidP="00EF57D7" w:rsidRDefault="00EF57D7" w14:paraId="6C28EB37" w14:textId="77777777">
      <w:pPr>
        <w:numPr>
          <w:ilvl w:val="0"/>
          <w:numId w:val="12"/>
        </w:numPr>
      </w:pPr>
      <w:r w:rsidRPr="00EF57D7">
        <w:rPr>
          <w:b/>
          <w:bCs/>
        </w:rPr>
        <w:t>Industria Química y Pinturas</w:t>
      </w:r>
    </w:p>
    <w:p w:rsidRPr="00EF57D7" w:rsidR="00EF57D7" w:rsidP="00EF57D7" w:rsidRDefault="00EF57D7" w14:paraId="78D493F7" w14:textId="77777777">
      <w:pPr>
        <w:numPr>
          <w:ilvl w:val="0"/>
          <w:numId w:val="12"/>
        </w:numPr>
      </w:pPr>
      <w:r w:rsidRPr="00EF57D7">
        <w:rPr>
          <w:b/>
          <w:bCs/>
        </w:rPr>
        <w:t>Plásticos y Bioplásticos</w:t>
      </w:r>
    </w:p>
    <w:p w:rsidRPr="00EF57D7" w:rsidR="00EF57D7" w:rsidP="00EF57D7" w:rsidRDefault="00EF57D7" w14:paraId="0E3D55A8" w14:textId="77777777">
      <w:pPr>
        <w:numPr>
          <w:ilvl w:val="0"/>
          <w:numId w:val="12"/>
        </w:numPr>
      </w:pPr>
      <w:r w:rsidRPr="00EF57D7">
        <w:rPr>
          <w:b/>
          <w:bCs/>
        </w:rPr>
        <w:t>Agua y Ambiente</w:t>
      </w:r>
    </w:p>
    <w:p w:rsidRPr="00EF57D7" w:rsidR="00EF57D7" w:rsidP="00EF57D7" w:rsidRDefault="00EF57D7" w14:paraId="620BC94C" w14:textId="77777777">
      <w:r w:rsidRPr="00EF57D7">
        <w:t>Cada uno con una descripción de los retos actuales del sector y cómo Aoxlab aporta soluciones innovadoras y oportunas.</w:t>
      </w:r>
    </w:p>
    <w:p w:rsidRPr="00EF57D7" w:rsidR="00EF57D7" w:rsidP="00EF57D7" w:rsidRDefault="00EF57D7" w14:paraId="79365C72" w14:textId="77777777">
      <w:r w:rsidRPr="00EF57D7">
        <w:pict w14:anchorId="5672450E">
          <v:rect id="_x0000_i1095" style="width:0;height:1.5pt" o:hr="t" o:hrstd="t" o:hralign="center" fillcolor="#a0a0a0" stroked="f"/>
        </w:pict>
      </w:r>
    </w:p>
    <w:p w:rsidRPr="00EF57D7" w:rsidR="00EF57D7" w:rsidP="00EF57D7" w:rsidRDefault="00EF57D7" w14:paraId="35857A93" w14:textId="773E601E">
      <w:pPr>
        <w:rPr>
          <w:b/>
          <w:bCs/>
        </w:rPr>
      </w:pPr>
      <w:r w:rsidRPr="00EF57D7">
        <w:rPr>
          <w:b/>
          <w:bCs/>
        </w:rPr>
        <w:t>6. Portal Clientes</w:t>
      </w:r>
    </w:p>
    <w:p w:rsidRPr="00EF57D7" w:rsidR="00EF57D7" w:rsidP="00EF57D7" w:rsidRDefault="00EF57D7" w14:paraId="5CBC284D" w14:textId="77777777">
      <w:r w:rsidRPr="00EF57D7">
        <w:rPr>
          <w:b/>
          <w:bCs/>
        </w:rPr>
        <w:t>Propósito</w:t>
      </w:r>
      <w:r w:rsidRPr="00EF57D7">
        <w:t>: Plataforma para que los clientes gestionen sus órdenes, descarguen resultados y accedan a beneficios.</w:t>
      </w:r>
    </w:p>
    <w:p w:rsidRPr="00EF57D7" w:rsidR="00EF57D7" w:rsidP="00EF57D7" w:rsidRDefault="00EF57D7" w14:paraId="3962F614" w14:textId="77777777">
      <w:r w:rsidRPr="00EF57D7">
        <w:rPr>
          <w:b/>
          <w:bCs/>
        </w:rPr>
        <w:t>Funciones clave</w:t>
      </w:r>
      <w:r w:rsidRPr="00EF57D7">
        <w:t>:</w:t>
      </w:r>
    </w:p>
    <w:p w:rsidRPr="00EF57D7" w:rsidR="00EF57D7" w:rsidP="00EF57D7" w:rsidRDefault="00EF57D7" w14:paraId="24872A85" w14:textId="77777777">
      <w:pPr>
        <w:numPr>
          <w:ilvl w:val="0"/>
          <w:numId w:val="13"/>
        </w:numPr>
      </w:pPr>
      <w:r w:rsidRPr="00EF57D7">
        <w:t>Ingreso con usuario y contraseña.</w:t>
      </w:r>
    </w:p>
    <w:p w:rsidRPr="00EF57D7" w:rsidR="00EF57D7" w:rsidP="00EF57D7" w:rsidRDefault="00EF57D7" w14:paraId="7076EE34" w14:textId="77777777">
      <w:pPr>
        <w:numPr>
          <w:ilvl w:val="0"/>
          <w:numId w:val="13"/>
        </w:numPr>
      </w:pPr>
      <w:r w:rsidRPr="00EF57D7">
        <w:t>Visualización de órdenes en curso, histórico y resultados descargables.</w:t>
      </w:r>
    </w:p>
    <w:p w:rsidRPr="00EF57D7" w:rsidR="00EF57D7" w:rsidP="00EF57D7" w:rsidRDefault="00EF57D7" w14:paraId="1D9D4272" w14:textId="77777777">
      <w:pPr>
        <w:numPr>
          <w:ilvl w:val="0"/>
          <w:numId w:val="13"/>
        </w:numPr>
      </w:pPr>
      <w:r w:rsidRPr="00EF57D7">
        <w:t>Solicitud de servicios online.</w:t>
      </w:r>
    </w:p>
    <w:p w:rsidRPr="00EF57D7" w:rsidR="00EF57D7" w:rsidP="00EF57D7" w:rsidRDefault="00EF57D7" w14:paraId="350AC523" w14:textId="77777777">
      <w:pPr>
        <w:numPr>
          <w:ilvl w:val="0"/>
          <w:numId w:val="13"/>
        </w:numPr>
      </w:pPr>
      <w:r w:rsidRPr="00EF57D7">
        <w:t xml:space="preserve">Acceso a beneficios exclusivos (clientes premium, </w:t>
      </w:r>
      <w:proofErr w:type="spellStart"/>
      <w:r w:rsidRPr="00EF57D7">
        <w:t>vauchers</w:t>
      </w:r>
      <w:proofErr w:type="spellEnd"/>
      <w:r w:rsidRPr="00EF57D7">
        <w:t xml:space="preserve">, </w:t>
      </w:r>
      <w:proofErr w:type="spellStart"/>
      <w:r w:rsidRPr="00EF57D7">
        <w:t>rush</w:t>
      </w:r>
      <w:proofErr w:type="spellEnd"/>
      <w:r w:rsidRPr="00EF57D7">
        <w:t xml:space="preserve"> </w:t>
      </w:r>
      <w:proofErr w:type="spellStart"/>
      <w:r w:rsidRPr="00EF57D7">
        <w:t>service</w:t>
      </w:r>
      <w:proofErr w:type="spellEnd"/>
      <w:r w:rsidRPr="00EF57D7">
        <w:t>, descuentos).</w:t>
      </w:r>
    </w:p>
    <w:p w:rsidRPr="00EF57D7" w:rsidR="00EF57D7" w:rsidP="00EF57D7" w:rsidRDefault="00EF57D7" w14:paraId="7939B29E" w14:textId="77777777">
      <w:r w:rsidRPr="00EF57D7">
        <w:rPr>
          <w:b/>
          <w:bCs/>
        </w:rPr>
        <w:t>Texto inspirador</w:t>
      </w:r>
      <w:r w:rsidRPr="00EF57D7">
        <w:t>:</w:t>
      </w:r>
    </w:p>
    <w:p w:rsidR="00EF57D7" w:rsidP="00EF57D7" w:rsidRDefault="00EF57D7" w14:paraId="35864E9C" w14:textId="77777777">
      <w:pPr>
        <w:rPr>
          <w:i/>
          <w:iCs/>
        </w:rPr>
      </w:pPr>
      <w:r w:rsidRPr="00EF57D7">
        <w:rPr>
          <w:i/>
          <w:iCs/>
        </w:rPr>
        <w:t>“Tu laboratorio siempre disponible. Gestiona, descarga y planifica con un clic.”</w:t>
      </w:r>
    </w:p>
    <w:p w:rsidR="002E602A" w:rsidP="00EF57D7" w:rsidRDefault="002E602A" w14:paraId="1E443BC3" w14:textId="77777777">
      <w:pPr>
        <w:rPr>
          <w:i/>
          <w:iCs/>
        </w:rPr>
      </w:pPr>
    </w:p>
    <w:p w:rsidRPr="00EF57D7" w:rsidR="00EF57D7" w:rsidP="00EF57D7" w:rsidRDefault="002E602A" w14:paraId="62577A5F" w14:textId="75AF5224">
      <w:pPr>
        <w:rPr>
          <w:b/>
          <w:bCs/>
        </w:rPr>
      </w:pPr>
      <w:r>
        <w:rPr>
          <w:b/>
          <w:bCs/>
        </w:rPr>
        <w:lastRenderedPageBreak/>
        <w:t>7</w:t>
      </w:r>
      <w:r w:rsidRPr="00EF57D7" w:rsidR="00EF57D7">
        <w:rPr>
          <w:b/>
          <w:bCs/>
        </w:rPr>
        <w:t>. Trabaja con Nosotros</w:t>
      </w:r>
    </w:p>
    <w:p w:rsidRPr="00EF57D7" w:rsidR="00EF57D7" w:rsidP="00EF57D7" w:rsidRDefault="00EF57D7" w14:paraId="50FE856C" w14:textId="77777777">
      <w:r w:rsidRPr="00EF57D7">
        <w:rPr>
          <w:b/>
          <w:bCs/>
        </w:rPr>
        <w:t>Propósito</w:t>
      </w:r>
      <w:r w:rsidRPr="00EF57D7">
        <w:t>: Atraer talento científico y administrativo alineado con la misión de Aoxlab.</w:t>
      </w:r>
    </w:p>
    <w:p w:rsidRPr="00EF57D7" w:rsidR="00EF57D7" w:rsidP="00EF57D7" w:rsidRDefault="00EF57D7" w14:paraId="4F516430" w14:textId="77777777">
      <w:r w:rsidRPr="00EF57D7">
        <w:rPr>
          <w:b/>
          <w:bCs/>
        </w:rPr>
        <w:t>Contenido</w:t>
      </w:r>
      <w:r w:rsidRPr="00EF57D7">
        <w:t>:</w:t>
      </w:r>
    </w:p>
    <w:p w:rsidRPr="00EF57D7" w:rsidR="00EF57D7" w:rsidP="00EF57D7" w:rsidRDefault="00EF57D7" w14:paraId="007D6B1F" w14:textId="77777777">
      <w:pPr>
        <w:numPr>
          <w:ilvl w:val="0"/>
          <w:numId w:val="16"/>
        </w:numPr>
      </w:pPr>
      <w:r w:rsidRPr="00EF57D7">
        <w:t>Cultura organizacional.</w:t>
      </w:r>
    </w:p>
    <w:p w:rsidRPr="00EF57D7" w:rsidR="00EF57D7" w:rsidP="00EF57D7" w:rsidRDefault="00EF57D7" w14:paraId="66832407" w14:textId="77777777">
      <w:pPr>
        <w:numPr>
          <w:ilvl w:val="0"/>
          <w:numId w:val="16"/>
        </w:numPr>
      </w:pPr>
      <w:r w:rsidRPr="00EF57D7">
        <w:t>Testimonios de empleados.</w:t>
      </w:r>
    </w:p>
    <w:p w:rsidRPr="00EF57D7" w:rsidR="00EF57D7" w:rsidP="00EF57D7" w:rsidRDefault="00EF57D7" w14:paraId="500A2158" w14:textId="77777777">
      <w:pPr>
        <w:numPr>
          <w:ilvl w:val="0"/>
          <w:numId w:val="16"/>
        </w:numPr>
      </w:pPr>
      <w:r w:rsidRPr="00EF57D7">
        <w:t>Vacantes abiertas.</w:t>
      </w:r>
    </w:p>
    <w:p w:rsidRPr="00EF57D7" w:rsidR="00EF57D7" w:rsidP="00EF57D7" w:rsidRDefault="00EF57D7" w14:paraId="2FAE1B7D" w14:textId="77777777">
      <w:pPr>
        <w:numPr>
          <w:ilvl w:val="0"/>
          <w:numId w:val="16"/>
        </w:numPr>
      </w:pPr>
      <w:r w:rsidRPr="00EF57D7">
        <w:t xml:space="preserve">Frase central: </w:t>
      </w:r>
      <w:r w:rsidRPr="00EF57D7">
        <w:rPr>
          <w:i/>
          <w:iCs/>
        </w:rPr>
        <w:t>“Crecemos con mentes brillantes. ¿Te sumas al laboratorio que imagina el futuro?”</w:t>
      </w:r>
    </w:p>
    <w:p w:rsidRPr="00EF57D7" w:rsidR="00EF57D7" w:rsidP="00EF57D7" w:rsidRDefault="00EF57D7" w14:paraId="4561612D" w14:textId="77777777">
      <w:r w:rsidRPr="00EF57D7">
        <w:pict w14:anchorId="1996483A">
          <v:rect id="_x0000_i1099" style="width:0;height:1.5pt" o:hr="t" o:hrstd="t" o:hralign="center" fillcolor="#a0a0a0" stroked="f"/>
        </w:pict>
      </w:r>
    </w:p>
    <w:p w:rsidRPr="00EF57D7" w:rsidR="00EF57D7" w:rsidP="00EF57D7" w:rsidRDefault="002E602A" w14:paraId="43D9E239" w14:textId="2CE7D215">
      <w:pPr>
        <w:rPr>
          <w:b/>
          <w:bCs/>
        </w:rPr>
      </w:pPr>
      <w:r>
        <w:rPr>
          <w:b/>
          <w:bCs/>
        </w:rPr>
        <w:t>8</w:t>
      </w:r>
      <w:r w:rsidRPr="00EF57D7" w:rsidR="00EF57D7">
        <w:rPr>
          <w:b/>
          <w:bCs/>
        </w:rPr>
        <w:t>. Contáctanos</w:t>
      </w:r>
    </w:p>
    <w:p w:rsidRPr="00EF57D7" w:rsidR="00EF57D7" w:rsidP="00EF57D7" w:rsidRDefault="00EF57D7" w14:paraId="18C88D9C" w14:textId="77777777">
      <w:r w:rsidRPr="00EF57D7">
        <w:rPr>
          <w:b/>
          <w:bCs/>
        </w:rPr>
        <w:t>Contenido</w:t>
      </w:r>
      <w:r w:rsidRPr="00EF57D7">
        <w:t>:</w:t>
      </w:r>
    </w:p>
    <w:p w:rsidRPr="00EF57D7" w:rsidR="00EF57D7" w:rsidP="00EF57D7" w:rsidRDefault="00EF57D7" w14:paraId="60ED5889" w14:textId="77777777">
      <w:pPr>
        <w:numPr>
          <w:ilvl w:val="0"/>
          <w:numId w:val="17"/>
        </w:numPr>
      </w:pPr>
      <w:r w:rsidRPr="00EF57D7">
        <w:t>Formulario de contacto.</w:t>
      </w:r>
    </w:p>
    <w:p w:rsidRPr="00EF57D7" w:rsidR="00EF57D7" w:rsidP="00EF57D7" w:rsidRDefault="00EF57D7" w14:paraId="0C6A68D3" w14:textId="77777777">
      <w:pPr>
        <w:numPr>
          <w:ilvl w:val="0"/>
          <w:numId w:val="17"/>
        </w:numPr>
      </w:pPr>
      <w:r w:rsidRPr="00EF57D7">
        <w:t>Datos de contacto por sede.</w:t>
      </w:r>
    </w:p>
    <w:p w:rsidRPr="00EF57D7" w:rsidR="00EF57D7" w:rsidP="00EF57D7" w:rsidRDefault="00EF57D7" w14:paraId="69440D17" w14:textId="77777777">
      <w:pPr>
        <w:numPr>
          <w:ilvl w:val="0"/>
          <w:numId w:val="17"/>
        </w:numPr>
      </w:pPr>
      <w:r w:rsidRPr="00EF57D7">
        <w:t>WhatsApp y botones rápidos de soporte.</w:t>
      </w:r>
    </w:p>
    <w:p w:rsidRPr="00EF57D7" w:rsidR="00EF57D7" w:rsidP="00EF57D7" w:rsidRDefault="00EF57D7" w14:paraId="72B70C29" w14:textId="77777777">
      <w:r w:rsidRPr="00EF57D7">
        <w:pict w14:anchorId="355D9D08">
          <v:rect id="_x0000_i1100" style="width:0;height:1.5pt" o:hr="t" o:hrstd="t" o:hralign="center" fillcolor="#a0a0a0" stroked="f"/>
        </w:pict>
      </w:r>
    </w:p>
    <w:p w:rsidRPr="00EF57D7" w:rsidR="00EF57D7" w:rsidP="00EF57D7" w:rsidRDefault="002E602A" w14:paraId="735A74CE" w14:textId="62529ABE">
      <w:pPr>
        <w:rPr>
          <w:b/>
          <w:bCs/>
        </w:rPr>
      </w:pPr>
      <w:r>
        <w:rPr>
          <w:b/>
          <w:bCs/>
        </w:rPr>
        <w:t>9</w:t>
      </w:r>
      <w:r w:rsidRPr="00EF57D7" w:rsidR="00EF57D7">
        <w:rPr>
          <w:b/>
          <w:bCs/>
        </w:rPr>
        <w:t>. Pie de Página (</w:t>
      </w:r>
      <w:proofErr w:type="spellStart"/>
      <w:r w:rsidRPr="00EF57D7" w:rsidR="00EF57D7">
        <w:rPr>
          <w:b/>
          <w:bCs/>
        </w:rPr>
        <w:t>Footer</w:t>
      </w:r>
      <w:proofErr w:type="spellEnd"/>
      <w:r w:rsidRPr="00EF57D7" w:rsidR="00EF57D7">
        <w:rPr>
          <w:b/>
          <w:bCs/>
        </w:rPr>
        <w:t>)</w:t>
      </w:r>
    </w:p>
    <w:p w:rsidRPr="00EF57D7" w:rsidR="00EF57D7" w:rsidP="00EF57D7" w:rsidRDefault="00EF57D7" w14:paraId="70400309" w14:textId="77777777">
      <w:r w:rsidRPr="00EF57D7">
        <w:rPr>
          <w:b/>
          <w:bCs/>
        </w:rPr>
        <w:t>Contenido</w:t>
      </w:r>
      <w:r w:rsidRPr="00EF57D7">
        <w:t>:</w:t>
      </w:r>
    </w:p>
    <w:p w:rsidR="006A2CF2" w:rsidP="00EF57D7" w:rsidRDefault="006A2CF2" w14:paraId="388BA045" w14:textId="10223153">
      <w:pPr>
        <w:numPr>
          <w:ilvl w:val="0"/>
          <w:numId w:val="18"/>
        </w:numPr>
      </w:pPr>
      <w:r>
        <w:t xml:space="preserve">PQRS </w:t>
      </w:r>
    </w:p>
    <w:p w:rsidRPr="00EF57D7" w:rsidR="00EF57D7" w:rsidP="00EF57D7" w:rsidRDefault="00EF57D7" w14:paraId="62C16861" w14:textId="3998DE0E">
      <w:pPr>
        <w:numPr>
          <w:ilvl w:val="0"/>
          <w:numId w:val="18"/>
        </w:numPr>
      </w:pPr>
      <w:r w:rsidRPr="00EF57D7">
        <w:t>Mapa del sitio.</w:t>
      </w:r>
    </w:p>
    <w:p w:rsidRPr="00EF57D7" w:rsidR="00EF57D7" w:rsidP="00EF57D7" w:rsidRDefault="00EF57D7" w14:paraId="30CE31AC" w14:textId="77777777">
      <w:pPr>
        <w:numPr>
          <w:ilvl w:val="0"/>
          <w:numId w:val="18"/>
        </w:numPr>
      </w:pPr>
      <w:r w:rsidRPr="00EF57D7">
        <w:t>Certificados descargables (ISO).</w:t>
      </w:r>
    </w:p>
    <w:p w:rsidRPr="00EF57D7" w:rsidR="00EF57D7" w:rsidP="00EF57D7" w:rsidRDefault="00EF57D7" w14:paraId="7154648E" w14:textId="77777777">
      <w:pPr>
        <w:numPr>
          <w:ilvl w:val="0"/>
          <w:numId w:val="18"/>
        </w:numPr>
      </w:pPr>
      <w:r w:rsidRPr="00EF57D7">
        <w:t>Políticas de tratamiento de datos.</w:t>
      </w:r>
    </w:p>
    <w:p w:rsidRPr="00EF57D7" w:rsidR="00EF57D7" w:rsidP="00EF57D7" w:rsidRDefault="00EF57D7" w14:paraId="4DA289F4" w14:textId="77777777">
      <w:pPr>
        <w:numPr>
          <w:ilvl w:val="0"/>
          <w:numId w:val="18"/>
        </w:numPr>
      </w:pPr>
      <w:r w:rsidRPr="00EF57D7">
        <w:t>Redes sociales activas.</w:t>
      </w:r>
    </w:p>
    <w:p w:rsidRPr="00EF57D7" w:rsidR="00EF57D7" w:rsidP="00EF57D7" w:rsidRDefault="00EF57D7" w14:paraId="6F9344E8" w14:textId="77777777">
      <w:pPr>
        <w:numPr>
          <w:ilvl w:val="0"/>
          <w:numId w:val="18"/>
        </w:numPr>
      </w:pPr>
      <w:r w:rsidRPr="00EF57D7">
        <w:t xml:space="preserve">Frase final: </w:t>
      </w:r>
      <w:r w:rsidRPr="00EF57D7">
        <w:rPr>
          <w:i/>
          <w:iCs/>
        </w:rPr>
        <w:t>“Más que un laboratorio: un aliado en tu camino hacia la calidad.”</w:t>
      </w:r>
    </w:p>
    <w:p w:rsidRPr="00EF57D7" w:rsidR="00EF57D7" w:rsidP="00EF57D7" w:rsidRDefault="00EF57D7" w14:paraId="7FC76E5D" w14:textId="77777777">
      <w:r w:rsidRPr="00EF57D7">
        <w:pict w14:anchorId="635E0C14">
          <v:rect id="_x0000_i1101" style="width:0;height:1.5pt" o:hr="t" o:hrstd="t" o:hralign="center" fillcolor="#a0a0a0" stroked="f"/>
        </w:pict>
      </w:r>
    </w:p>
    <w:p w:rsidRPr="00EF57D7" w:rsidR="00EF57D7" w:rsidP="00EF57D7" w:rsidRDefault="00EF57D7" w14:paraId="20E1F02E" w14:textId="77777777">
      <w:pPr>
        <w:rPr>
          <w:b/>
          <w:bCs/>
        </w:rPr>
      </w:pPr>
      <w:r w:rsidRPr="00EF57D7">
        <w:rPr>
          <w:rFonts w:ascii="Segoe UI Emoji" w:hAnsi="Segoe UI Emoji" w:cs="Segoe UI Emoji"/>
          <w:b/>
          <w:bCs/>
        </w:rPr>
        <w:t>🌟</w:t>
      </w:r>
      <w:r w:rsidRPr="00EF57D7">
        <w:rPr>
          <w:b/>
          <w:bCs/>
        </w:rPr>
        <w:t xml:space="preserve"> Funcionalidades Adicionales TOP</w:t>
      </w:r>
    </w:p>
    <w:p w:rsidRPr="00EF57D7" w:rsidR="00EF57D7" w:rsidP="00EF57D7" w:rsidRDefault="00EF57D7" w14:paraId="16C7DB12" w14:textId="77777777">
      <w:pPr>
        <w:numPr>
          <w:ilvl w:val="0"/>
          <w:numId w:val="19"/>
        </w:numPr>
      </w:pPr>
      <w:r w:rsidRPr="00EF57D7">
        <w:rPr>
          <w:b/>
          <w:bCs/>
        </w:rPr>
        <w:t>Modo claro / oscuro.</w:t>
      </w:r>
    </w:p>
    <w:p w:rsidRPr="002E602A" w:rsidR="00EF57D7" w:rsidP="00EF57D7" w:rsidRDefault="00EF57D7" w14:paraId="0C2C0A86" w14:textId="17FC2EDF">
      <w:pPr>
        <w:numPr>
          <w:ilvl w:val="0"/>
          <w:numId w:val="19"/>
        </w:numPr>
      </w:pPr>
      <w:r w:rsidRPr="00EF57D7">
        <w:rPr>
          <w:b/>
          <w:bCs/>
        </w:rPr>
        <w:lastRenderedPageBreak/>
        <w:t>Live Chat</w:t>
      </w:r>
      <w:r w:rsidR="002E602A">
        <w:rPr>
          <w:b/>
          <w:bCs/>
        </w:rPr>
        <w:t xml:space="preserve"> o chat </w:t>
      </w:r>
      <w:proofErr w:type="spellStart"/>
      <w:r w:rsidR="002E602A">
        <w:rPr>
          <w:b/>
          <w:bCs/>
        </w:rPr>
        <w:t>bot</w:t>
      </w:r>
      <w:proofErr w:type="spellEnd"/>
      <w:r w:rsidRPr="00EF57D7">
        <w:rPr>
          <w:b/>
          <w:bCs/>
        </w:rPr>
        <w:t xml:space="preserve"> para clientes y visitantes.</w:t>
      </w:r>
    </w:p>
    <w:p w:rsidRPr="00EF57D7" w:rsidR="002E602A" w:rsidP="00EF57D7" w:rsidRDefault="002E602A" w14:paraId="28A3AD13" w14:textId="3595F052">
      <w:pPr>
        <w:numPr>
          <w:ilvl w:val="0"/>
          <w:numId w:val="19"/>
        </w:numPr>
      </w:pPr>
      <w:proofErr w:type="spellStart"/>
      <w:r>
        <w:rPr>
          <w:b/>
          <w:bCs/>
        </w:rPr>
        <w:t>Whatsapp</w:t>
      </w:r>
      <w:proofErr w:type="spellEnd"/>
    </w:p>
    <w:p w:rsidRPr="00EF57D7" w:rsidR="00EF57D7" w:rsidP="00EF57D7" w:rsidRDefault="00EF57D7" w14:paraId="109C6703" w14:textId="77777777">
      <w:pPr>
        <w:numPr>
          <w:ilvl w:val="0"/>
          <w:numId w:val="19"/>
        </w:numPr>
      </w:pPr>
      <w:r w:rsidRPr="00EF57D7">
        <w:rPr>
          <w:b/>
          <w:bCs/>
        </w:rPr>
        <w:t xml:space="preserve">Animaciones </w:t>
      </w:r>
      <w:proofErr w:type="spellStart"/>
      <w:r w:rsidRPr="00EF57D7">
        <w:rPr>
          <w:b/>
          <w:bCs/>
        </w:rPr>
        <w:t>microinteractivas</w:t>
      </w:r>
      <w:proofErr w:type="spellEnd"/>
      <w:r w:rsidRPr="00EF57D7">
        <w:rPr>
          <w:b/>
          <w:bCs/>
        </w:rPr>
        <w:t xml:space="preserve"> al pasar el mouse.</w:t>
      </w:r>
    </w:p>
    <w:p w:rsidRPr="00EF57D7" w:rsidR="00EF57D7" w:rsidP="00EF57D7" w:rsidRDefault="00EF57D7" w14:paraId="5B2897A2" w14:textId="77777777">
      <w:pPr>
        <w:numPr>
          <w:ilvl w:val="0"/>
          <w:numId w:val="19"/>
        </w:numPr>
      </w:pPr>
      <w:r w:rsidRPr="00EF57D7">
        <w:rPr>
          <w:b/>
          <w:bCs/>
        </w:rPr>
        <w:t>Carga rápida y diseño responsive para móviles.</w:t>
      </w:r>
    </w:p>
    <w:p w:rsidRPr="00EF57D7" w:rsidR="00EF57D7" w:rsidP="00EF57D7" w:rsidRDefault="00EF57D7" w14:paraId="3F4E0EDF" w14:textId="77777777">
      <w:pPr>
        <w:numPr>
          <w:ilvl w:val="0"/>
          <w:numId w:val="19"/>
        </w:numPr>
      </w:pPr>
      <w:r w:rsidRPr="00EF57D7">
        <w:rPr>
          <w:b/>
          <w:bCs/>
        </w:rPr>
        <w:t>Buscador inteligente de análisis y sectores.</w:t>
      </w:r>
    </w:p>
    <w:p w:rsidRPr="00EF57D7" w:rsidR="00EF57D7" w:rsidP="00EF57D7" w:rsidRDefault="00EF57D7" w14:paraId="309D65DE" w14:textId="77777777">
      <w:pPr>
        <w:numPr>
          <w:ilvl w:val="0"/>
          <w:numId w:val="19"/>
        </w:numPr>
      </w:pPr>
      <w:r w:rsidRPr="00EF57D7">
        <w:rPr>
          <w:b/>
          <w:bCs/>
        </w:rPr>
        <w:t>Traducción automática a inglés.</w:t>
      </w:r>
    </w:p>
    <w:p w:rsidR="001A61EF" w:rsidRDefault="001A61EF" w14:paraId="3CDA9FC0" w14:textId="77777777"/>
    <w:sectPr w:rsidR="001A61E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3701"/>
    <w:multiLevelType w:val="multilevel"/>
    <w:tmpl w:val="BEB6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58624E"/>
    <w:multiLevelType w:val="multilevel"/>
    <w:tmpl w:val="05C8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76414E1"/>
    <w:multiLevelType w:val="multilevel"/>
    <w:tmpl w:val="4F7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B8E4D9F"/>
    <w:multiLevelType w:val="multilevel"/>
    <w:tmpl w:val="08D0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E055A38"/>
    <w:multiLevelType w:val="multilevel"/>
    <w:tmpl w:val="A35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0AD4AEC"/>
    <w:multiLevelType w:val="multilevel"/>
    <w:tmpl w:val="029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91B3B51"/>
    <w:multiLevelType w:val="multilevel"/>
    <w:tmpl w:val="A94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9E26CAD"/>
    <w:multiLevelType w:val="multilevel"/>
    <w:tmpl w:val="FADE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F7F6674"/>
    <w:multiLevelType w:val="multilevel"/>
    <w:tmpl w:val="753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622DE4"/>
    <w:multiLevelType w:val="multilevel"/>
    <w:tmpl w:val="5DC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60A41C6"/>
    <w:multiLevelType w:val="multilevel"/>
    <w:tmpl w:val="012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CFB0902"/>
    <w:multiLevelType w:val="multilevel"/>
    <w:tmpl w:val="715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EEC06B1"/>
    <w:multiLevelType w:val="multilevel"/>
    <w:tmpl w:val="CDD2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2F94EFA"/>
    <w:multiLevelType w:val="multilevel"/>
    <w:tmpl w:val="43F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86C7823"/>
    <w:multiLevelType w:val="multilevel"/>
    <w:tmpl w:val="62E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6AD368C"/>
    <w:multiLevelType w:val="multilevel"/>
    <w:tmpl w:val="8E0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8D919C9"/>
    <w:multiLevelType w:val="multilevel"/>
    <w:tmpl w:val="D048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97D1FCB"/>
    <w:multiLevelType w:val="multilevel"/>
    <w:tmpl w:val="D65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A8345A4"/>
    <w:multiLevelType w:val="multilevel"/>
    <w:tmpl w:val="BE3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40327937">
    <w:abstractNumId w:val="1"/>
  </w:num>
  <w:num w:numId="2" w16cid:durableId="557209998">
    <w:abstractNumId w:val="18"/>
  </w:num>
  <w:num w:numId="3" w16cid:durableId="544101966">
    <w:abstractNumId w:val="16"/>
  </w:num>
  <w:num w:numId="4" w16cid:durableId="1355691425">
    <w:abstractNumId w:val="6"/>
  </w:num>
  <w:num w:numId="5" w16cid:durableId="1236431481">
    <w:abstractNumId w:val="4"/>
  </w:num>
  <w:num w:numId="6" w16cid:durableId="1504124100">
    <w:abstractNumId w:val="13"/>
  </w:num>
  <w:num w:numId="7" w16cid:durableId="1128091451">
    <w:abstractNumId w:val="10"/>
  </w:num>
  <w:num w:numId="8" w16cid:durableId="425885232">
    <w:abstractNumId w:val="12"/>
  </w:num>
  <w:num w:numId="9" w16cid:durableId="1048838634">
    <w:abstractNumId w:val="11"/>
  </w:num>
  <w:num w:numId="10" w16cid:durableId="2050298753">
    <w:abstractNumId w:val="0"/>
  </w:num>
  <w:num w:numId="11" w16cid:durableId="85620304">
    <w:abstractNumId w:val="17"/>
  </w:num>
  <w:num w:numId="12" w16cid:durableId="1716781182">
    <w:abstractNumId w:val="9"/>
  </w:num>
  <w:num w:numId="13" w16cid:durableId="1406948318">
    <w:abstractNumId w:val="2"/>
  </w:num>
  <w:num w:numId="14" w16cid:durableId="670527050">
    <w:abstractNumId w:val="5"/>
  </w:num>
  <w:num w:numId="15" w16cid:durableId="392655314">
    <w:abstractNumId w:val="14"/>
  </w:num>
  <w:num w:numId="16" w16cid:durableId="1510095696">
    <w:abstractNumId w:val="15"/>
  </w:num>
  <w:num w:numId="17" w16cid:durableId="2046561298">
    <w:abstractNumId w:val="7"/>
  </w:num>
  <w:num w:numId="18" w16cid:durableId="962148332">
    <w:abstractNumId w:val="8"/>
  </w:num>
  <w:num w:numId="19" w16cid:durableId="196955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D7"/>
    <w:rsid w:val="001A61EF"/>
    <w:rsid w:val="002E602A"/>
    <w:rsid w:val="006A2CF2"/>
    <w:rsid w:val="006E1B2B"/>
    <w:rsid w:val="00841CA6"/>
    <w:rsid w:val="009C4EB4"/>
    <w:rsid w:val="00EF57D7"/>
    <w:rsid w:val="3295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0699"/>
  <w15:chartTrackingRefBased/>
  <w15:docId w15:val="{F9855F31-5F54-4631-99F1-7773560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7D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57D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5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5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5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5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5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5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5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F57D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EF57D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EF57D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F57D7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F57D7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F57D7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F57D7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F57D7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F57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57D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F57D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5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F5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57D7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F57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57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57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57D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F57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5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5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ACF6B0F79DEB4CACB321674EC693F5" ma:contentTypeVersion="13" ma:contentTypeDescription="Crear nuevo documento." ma:contentTypeScope="" ma:versionID="472db65812017fb232e91adc1c724e42">
  <xsd:schema xmlns:xsd="http://www.w3.org/2001/XMLSchema" xmlns:xs="http://www.w3.org/2001/XMLSchema" xmlns:p="http://schemas.microsoft.com/office/2006/metadata/properties" xmlns:ns2="d6b58128-eb11-43f9-9967-a47bc62ee8b2" xmlns:ns3="765365aa-4ced-4d74-887b-4a03bf47d6e1" targetNamespace="http://schemas.microsoft.com/office/2006/metadata/properties" ma:root="true" ma:fieldsID="41967936398c0604267178cf3b66a6d6" ns2:_="" ns3:_="">
    <xsd:import namespace="d6b58128-eb11-43f9-9967-a47bc62ee8b2"/>
    <xsd:import namespace="765365aa-4ced-4d74-887b-4a03bf47d6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58128-eb11-43f9-9967-a47bc62ee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3f85b277-f020-48fe-abc7-b5ca52730f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365aa-4ced-4d74-887b-4a03bf47d6e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c95d87-6829-478a-99fc-cf96ae153285}" ma:internalName="TaxCatchAll" ma:showField="CatchAllData" ma:web="765365aa-4ced-4d74-887b-4a03bf47d6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b58128-eb11-43f9-9967-a47bc62ee8b2">
      <Terms xmlns="http://schemas.microsoft.com/office/infopath/2007/PartnerControls"/>
    </lcf76f155ced4ddcb4097134ff3c332f>
    <TaxCatchAll xmlns="765365aa-4ced-4d74-887b-4a03bf47d6e1" xsi:nil="true"/>
  </documentManagement>
</p:properties>
</file>

<file path=customXml/itemProps1.xml><?xml version="1.0" encoding="utf-8"?>
<ds:datastoreItem xmlns:ds="http://schemas.openxmlformats.org/officeDocument/2006/customXml" ds:itemID="{13F20459-9E93-43FB-B63C-5F2F8F0DFC5D}"/>
</file>

<file path=customXml/itemProps2.xml><?xml version="1.0" encoding="utf-8"?>
<ds:datastoreItem xmlns:ds="http://schemas.openxmlformats.org/officeDocument/2006/customXml" ds:itemID="{37AF05CF-7259-4284-87FD-2A00688A50C9}"/>
</file>

<file path=customXml/itemProps3.xml><?xml version="1.0" encoding="utf-8"?>
<ds:datastoreItem xmlns:ds="http://schemas.openxmlformats.org/officeDocument/2006/customXml" ds:itemID="{BAB2A543-F5B3-430D-A915-755ED8F19B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Yasmin Eliana Lopera Pérez</dc:creator>
  <keywords/>
  <dc:description/>
  <lastModifiedBy>Yasmin Eliana Lopera Pérez</lastModifiedBy>
  <revision>4</revision>
  <dcterms:created xsi:type="dcterms:W3CDTF">2025-05-21T13:10:00.0000000Z</dcterms:created>
  <dcterms:modified xsi:type="dcterms:W3CDTF">2025-05-22T15:42:05.7301577Z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0x0101005DACF6B0F79DEB4CACB321674EC693F5</vt:lpwstr>
  </property>
</Properties>
</file>