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/>
      </w:pPr>
      <w:r>
        <w:rPr>
          <w:rFonts w:ascii="Calibri;sans-serif" w:hAnsi="Calibri;sans-serif"/>
          <w:sz w:val="24"/>
          <w:szCs w:val="24"/>
        </w:rPr>
        <w:t xml:space="preserve">SEPLAG – Extrato do Ato Decisório proferido no âmbito do Processo Administrativo Digital de Readaptação Funcional nº </w:t>
      </w:r>
      <w:r>
        <w:rPr>
          <w:b/>
          <w:bCs/>
          <w:shd w:fill="FFFF00" w:val="clear"/>
        </w:rPr>
        <w:t>{{PROTOCOLO_READAPTACAO}}</w:t>
      </w:r>
      <w:r>
        <w:rPr>
          <w:rFonts w:ascii="Calibri;sans-serif" w:hAnsi="Calibri;sans-serif"/>
          <w:sz w:val="24"/>
          <w:szCs w:val="24"/>
        </w:rPr>
        <w:t xml:space="preserve">, referente ao(à) servidor(a) </w:t>
      </w:r>
      <w:r>
        <w:rPr>
          <w:b/>
          <w:bCs/>
          <w:shd w:fill="FFFF00" w:val="clear"/>
        </w:rPr>
        <w:t>{{INICIAIS_SERVIDOR}}</w:t>
      </w:r>
      <w:r>
        <w:rPr>
          <w:rFonts w:ascii="Calibri;sans-serif" w:hAnsi="Calibri;sans-serif"/>
          <w:sz w:val="24"/>
          <w:szCs w:val="24"/>
          <w:shd w:fill="FFFF00" w:val="clear"/>
        </w:rPr>
        <w:t xml:space="preserve">, Matrícula </w:t>
      </w:r>
      <w:r>
        <w:rPr>
          <w:b/>
          <w:bCs/>
          <w:shd w:fill="FFFF00" w:val="clear"/>
        </w:rPr>
        <w:t>{{MATRICULA}}</w:t>
      </w:r>
      <w:r>
        <w:rPr>
          <w:rFonts w:ascii="Calibri;sans-serif" w:hAnsi="Calibri;sans-serif"/>
          <w:sz w:val="24"/>
          <w:szCs w:val="24"/>
        </w:rPr>
        <w:t xml:space="preserve">, ocupante do cargo de </w:t>
      </w:r>
      <w:r>
        <w:rPr>
          <w:b/>
          <w:bCs/>
          <w:shd w:fill="FFFF00" w:val="clear"/>
        </w:rPr>
        <w:t>{{CARGO_ORIGEM}}</w:t>
      </w:r>
      <w:r>
        <w:rPr>
          <w:rFonts w:ascii="Calibri;sans-serif" w:hAnsi="Calibri;sans-serif"/>
          <w:sz w:val="24"/>
          <w:szCs w:val="24"/>
        </w:rPr>
        <w:t xml:space="preserve">, integrante do quadro de pessoal da </w:t>
      </w:r>
      <w:r>
        <w:rPr>
          <w:b/>
          <w:bCs/>
          <w:shd w:fill="FFFF00" w:val="clear"/>
        </w:rPr>
        <w:t>{{SECRETARIA_LOTACAO}}</w:t>
      </w:r>
      <w:r>
        <w:rPr>
          <w:rFonts w:ascii="Calibri;sans-serif" w:hAnsi="Calibri;sans-serif"/>
          <w:sz w:val="24"/>
          <w:szCs w:val="24"/>
        </w:rPr>
        <w:t xml:space="preserve">. DETERMINO: </w:t>
      </w:r>
    </w:p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>
          <w:rFonts w:ascii="Calibri;sans-serif" w:hAnsi="Calibri;sans-serif"/>
          <w:b/>
          <w:bCs/>
          <w:sz w:val="24"/>
          <w:szCs w:val="24"/>
        </w:rPr>
      </w:pPr>
      <w:r>
        <w:rPr>
          <w:rFonts w:ascii="Calibri;sans-serif" w:hAnsi="Calibri;sans-serif"/>
          <w:b/>
          <w:bCs/>
          <w:sz w:val="24"/>
          <w:szCs w:val="24"/>
        </w:rPr>
        <w:t>{{determinacao}}</w:t>
      </w:r>
    </w:p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>
          <w:rFonts w:ascii="Calibri;sans-serif" w:hAnsi="Calibri;sans-serif"/>
          <w:sz w:val="24"/>
          <w:szCs w:val="24"/>
        </w:rPr>
      </w:pPr>
      <w:r>
        <w:rPr>
          <w:rFonts w:ascii="Calibri;sans-serif" w:hAnsi="Calibri;sans-serif"/>
          <w:sz w:val="24"/>
          <w:szCs w:val="24"/>
        </w:rPr>
        <w:t>A íntegra do ato decisório encontra-se disponibilizada no processo administrativo digital supracitado.</w:t>
      </w:r>
    </w:p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/>
      </w:pPr>
      <w:r>
        <w:rPr>
          <w:rFonts w:ascii="Calibri;sans-serif" w:hAnsi="Calibri;sans-serif"/>
          <w:sz w:val="24"/>
        </w:rPr>
        <w:t xml:space="preserve">Divinópolis, </w:t>
      </w:r>
      <w:r>
        <w:rPr>
          <w:rFonts w:ascii="Calibri;sans-serif" w:hAnsi="Calibri;sans-serif"/>
          <w:sz w:val="24"/>
        </w:rPr>
        <w:fldChar w:fldCharType="begin" w:fldLock="true"/>
      </w:r>
      <w:r>
        <w:rPr>
          <w:sz w:val="24"/>
          <w:rFonts w:ascii="Calibri;sans-serif" w:hAnsi="Calibri;sans-serif"/>
        </w:rPr>
        <w:instrText xml:space="preserve"> DATE \@"d' de 'MMM' de 'yyyy" </w:instrText>
      </w:r>
      <w:r>
        <w:rPr>
          <w:sz w:val="24"/>
          <w:rFonts w:ascii="Calibri;sans-serif" w:hAnsi="Calibri;sans-serif"/>
        </w:rPr>
        <w:fldChar w:fldCharType="separate"/>
      </w:r>
      <w:r>
        <w:rPr>
          <w:sz w:val="24"/>
          <w:rFonts w:ascii="Calibri;sans-serif" w:hAnsi="Calibri;sans-serif"/>
        </w:rPr>
        <w:t>25 de jun de 2026</w:t>
      </w:r>
      <w:r>
        <w:rPr>
          <w:sz w:val="24"/>
          <w:rFonts w:ascii="Calibri;sans-serif" w:hAnsi="Calibri;sans-serif"/>
        </w:rPr>
        <w:fldChar w:fldCharType="end"/>
      </w:r>
      <w:r>
        <w:rPr>
          <w:rFonts w:ascii="Calibri;sans-serif" w:hAnsi="Calibri;sans-serif"/>
          <w:sz w:val="24"/>
        </w:rPr>
        <w:t>.</w:t>
      </w:r>
    </w:p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>
          <w:rFonts w:ascii="Calibri;sans-serif" w:hAnsi="Calibri;sans-serif"/>
          <w:sz w:val="24"/>
        </w:rPr>
      </w:pPr>
      <w:r>
        <w:rPr>
          <w:rFonts w:ascii="Calibri;sans-serif" w:hAnsi="Calibri;sans-serif"/>
          <w:sz w:val="24"/>
        </w:rPr>
      </w:r>
    </w:p>
    <w:p>
      <w:pPr>
        <w:pStyle w:val="Normal"/>
        <w:tabs>
          <w:tab w:val="clear" w:pos="708"/>
          <w:tab w:val="left" w:pos="709" w:leader="none"/>
        </w:tabs>
        <w:spacing w:lineRule="auto" w:line="240" w:before="0" w:after="0"/>
        <w:jc w:val="center"/>
        <w:rPr>
          <w:rFonts w:cs="Calibri" w:cstheme="minorHAnsi"/>
          <w:i/>
          <w:i/>
          <w:iCs/>
          <w:sz w:val="14"/>
          <w:szCs w:val="14"/>
        </w:rPr>
      </w:pPr>
      <w:r>
        <w:rPr>
          <w:rFonts w:cs="Calibri" w:cstheme="minorHAnsi"/>
          <w:i/>
          <w:iCs/>
          <w:sz w:val="14"/>
          <w:szCs w:val="1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3" w:gutter="0" w:header="1701" w:top="1758" w:footer="1134" w:bottom="11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altName w:val="sans-serif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9525" distL="0" distR="0" simplePos="0" locked="0" layoutInCell="1" allowOverlap="1" relativeHeight="2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ixa de Texto 8" path="m0,0l-2147483645,0l-2147483645,-2147483646l0,-2147483646xe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985" distB="5715" distL="6985" distR="5715" simplePos="0" locked="0" layoutInCell="1" allowOverlap="1" relativeHeight="5" wp14:anchorId="300F772A">
              <wp:simplePos x="0" y="0"/>
              <wp:positionH relativeFrom="column">
                <wp:posOffset>1081405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7" path="m0,0l-2147483645,0l-2147483645,-2147483646l0,-2147483646xe" fillcolor="#f79646" stroked="t" o:allowincell="f" style="position:absolute;margin-left:85.1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behindDoc="1" distT="3810" distB="3810" distL="635" distR="0" simplePos="0" locked="0" layoutInCell="1" allowOverlap="1" relativeHeight="8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ID="Conector reto 1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9525" distL="0" distR="0" simplePos="0" locked="0" layoutInCell="1" allowOverlap="1" relativeHeight="2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ixa de Texto 8" path="m0,0l-2147483645,0l-2147483645,-2147483646l0,-2147483646xe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985" distB="5715" distL="6985" distR="5715" simplePos="0" locked="0" layoutInCell="1" allowOverlap="1" relativeHeight="5" wp14:anchorId="300F772A">
              <wp:simplePos x="0" y="0"/>
              <wp:positionH relativeFrom="column">
                <wp:posOffset>1081405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7" path="m0,0l-2147483645,0l-2147483645,-2147483646l0,-2147483646xe" fillcolor="#f79646" stroked="t" o:allowincell="f" style="position:absolute;margin-left:85.1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behindDoc="1" distT="3810" distB="3810" distL="635" distR="0" simplePos="0" locked="0" layoutInCell="1" allowOverlap="1" relativeHeight="8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ID="Conector reto 1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character" w:styleId="Smbolosdenumeraouser">
    <w:name w:val="Símbolos de numeração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Application>LibreOffice/25.2.7.2$Windows_X86_64 LibreOffice_project/5cbfd1ab6520636bb5f7b99185aa69bd7456825d</Application>
  <AppVersion>15.0000</AppVersion>
  <Pages>1</Pages>
  <Words>121</Words>
  <Characters>915</Characters>
  <CharactersWithSpaces>1042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2026-05-11T15:41:01Z</cp:lastPrinted>
  <dcterms:modified xsi:type="dcterms:W3CDTF">2026-06-25T14:12:28Z</dcterms:modified>
  <cp:revision>34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