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POLITICA DE PRIVACIDADE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GERENTRACK LTDA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CNPJ: 65.454.409/0001-23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Ultima atualizacao: marco de 2026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GERENTRACK LTDA ("GERENTRACK", "nos") se compromete a proteger a privacidade dos usuarios de sua plataforma de gestao de competicoes de atletismo, acessivel em gerentrack.com.br. Esta Politica de Privacidade descreve como coletamos, utilizamos, armazenamos e protegemos seus dados pessoais, em conformidade com a Lei Geral de Protecao de Dados Pessoais (Lei n. 13.709/2018 — LGPD).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DEFINICOES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Plataforma: a aplicacao web GERENTRACK, incluindo sua versao PWA (Progressive Web App).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Usuario: qualquer pessoa que acesse ou utilize a plataforma, incluindo administradores, organizadores, funcionarios, treinadores, atletas e equipes.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Dados Pessoais: informacao relacionada a pessoa natural identificada ou identificavel.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Controlador: a entidade contratante (federacao, confederacao, clube ou organizador) que determina as finalidades do tratamento dos dados.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Operador: a GERENTRACK, que realiza o tratamento de dados pessoais em nome do controlador.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Titular: a pessoa natural a quem se referem os dados pessoais.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DADOS QUE COLETAMOS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2.1. Dados de cadastro de usuarios: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Nome completo, e-mail, senha (armazenada com criptografia via Firebase Authentication), tipo de perfil (admin, organizador, funcionario, treinador, equipe, atleta).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 Dados de atletas: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Nome, data de nascimento, sexo, numero de federacao (CBAt), UF, clube/equipe, numero de peito.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2.3. Dados de competicoes: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Inscricoes, resultados, tempos, distancias, classificacoes, recordes, ranking, medalhas, presenca (camara de chamada).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2.4. Dados de uso: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Historico de acoes (trilha de auditoria), com registro de usuario, data/hora, modulo e acao realizada.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2.5. Dados de branding: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Logos e imagens enviadas para personalizacao de competicoes.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2.6. Dados que NAO coletamos: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Nao coletamos dados financeiros (cartao de credito, conta bancaria). Nao coletamos dados de localizacao. Nao utilizamos cookies de rastreamento de terceiros.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FINALIDADES DO TRATAMENTO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pessoais sao tratados exclusivamente para: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(i) Viabilizar o funcionamento da plataforma de gestao de competicoes de atletismo;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(ii) Gerenciar inscricoes, resultados, seriacao, classificacoes, recordes e ranking;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(iii) Permitir a identificacao de atletas via QR Code na secretaria e camara de chamada;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(iv) Gerar sumulas, relatorios, exportacoes e impressos com dados da competicao;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(v) Publicar resultados, ranking e recordes em paginas publicas (sem dados sensiveis);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(vi) Manter trilha de auditoria para rastreabilidade e seguranca;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(vii) Fornecer suporte tecnico ao usuario.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BASE LEGAL PARA O TRATAMENTO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tratamento de dados pessoais e realizado com base nas seguintes hipoteses legais da LGPD (art. 7):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Execucao de contrato (art. 7, V): tratamento necessario para a prestacao do servico contratado;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Consentimento (art. 7, I): quando aplicavel, para finalidades especificas comunicadas ao titular;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Interesse legitimo (art. 7, IX): para seguranca da plataforma e prevencao a fraudes.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COMPARTILHAMENTO DE DADOS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 </w:t>
      </w:r>
      <w:r>
        <w:rPr>
          <w:rFonts w:ascii="Calibri" w:cs="Calibri" w:eastAsia="Calibri" w:hAnsi="Calibri"/>
          <w:sz w:val="22"/>
          <w:szCs w:val="22"/>
        </w:rPr>
        <w:t xml:space="preserve">Os dados pessoais NAO sao vendidos, alugados ou compartilhados com terceiros para fins comerciais ou de marketing.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 </w:t>
      </w:r>
      <w:r>
        <w:rPr>
          <w:rFonts w:ascii="Calibri" w:cs="Calibri" w:eastAsia="Calibri" w:hAnsi="Calibri"/>
          <w:sz w:val="22"/>
          <w:szCs w:val="22"/>
        </w:rPr>
        <w:t xml:space="preserve">Os dados podem ser compartilhados nas seguintes hipoteses: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(i) Com a entidade contratante (controlador), que tem acesso aos dados de seus atletas, equipes e competicoes;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(ii) Com provedores de infraestrutura (Google Cloud/Firebase, Vercel), estritamente para hospedagem e operacao da plataforma;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(iii) Por determinacao legal ou ordem judicial.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 </w:t>
      </w:r>
      <w:r>
        <w:rPr>
          <w:rFonts w:ascii="Calibri" w:cs="Calibri" w:eastAsia="Calibri" w:hAnsi="Calibri"/>
          <w:sz w:val="22"/>
          <w:szCs w:val="22"/>
        </w:rPr>
        <w:t xml:space="preserve">Paginas publicas (resultados, ranking, recordes) exibem apenas dados esportivos (nome, clube, marca, categoria). Dados sensiveis (data de nascimento completa, CPF, e-mail) nao sao exibidos publicamente.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ARMAZENAMENTO E SEGURANCA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 </w:t>
      </w:r>
      <w:r>
        <w:rPr>
          <w:rFonts w:ascii="Calibri" w:cs="Calibri" w:eastAsia="Calibri" w:hAnsi="Calibri"/>
          <w:sz w:val="22"/>
          <w:szCs w:val="22"/>
        </w:rPr>
        <w:t xml:space="preserve">Os dados sao armazenados em infraestrutura Google Cloud (Firebase Firestore e Firebase Storage), com as seguintes certificacoes: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27001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Gestao de seguranca da informacao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27017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Seguranca em servicos de cloud computing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27018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Protecao de dados pessoais em cloud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 1 / SOC 2 / SOC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Controles de seguranca auditados por terceiro independente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 </w:t>
      </w:r>
      <w:r>
        <w:rPr>
          <w:rFonts w:ascii="Calibri" w:cs="Calibri" w:eastAsia="Calibri" w:hAnsi="Calibri"/>
          <w:sz w:val="22"/>
          <w:szCs w:val="22"/>
        </w:rPr>
        <w:t xml:space="preserve">Medidas tecnicas implementadas: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Autenticacao segura via Firebase Authentication (senhas criptografadas com bcrypt/scrypt);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Comunicacao exclusivamente via HTTPS/TLS (criptografia em transito);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Sanitizacao de todas as entradas de usuario contra XSS (DOMPurify);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Trilha de auditoria com registro de todas as acoes (limite de 500 registros com rotacao);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Backup automatico com retencao de 30 dias;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Isolamento de dados por organizacao (cada contratante acessa apenas seus dados);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Sem armazenamento de senhas em texto puro (migracao concluida para Firebase Auth).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RETENCAO DE DADOS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 </w:t>
      </w:r>
      <w:r>
        <w:rPr>
          <w:rFonts w:ascii="Calibri" w:cs="Calibri" w:eastAsia="Calibri" w:hAnsi="Calibri"/>
          <w:sz w:val="22"/>
          <w:szCs w:val="22"/>
        </w:rPr>
        <w:t xml:space="preserve">Os dados pessoais sao mantidos enquanto durar a relacao contratual com a entidade contratante.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 </w:t>
      </w:r>
      <w:r>
        <w:rPr>
          <w:rFonts w:ascii="Calibri" w:cs="Calibri" w:eastAsia="Calibri" w:hAnsi="Calibri"/>
          <w:sz w:val="22"/>
          <w:szCs w:val="22"/>
        </w:rPr>
        <w:t xml:space="preserve">Notificacoes lidas expiram apos 48 horas. Notificacoes nao lidas expiram apos 7 dias.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7.3. </w:t>
      </w:r>
      <w:r>
        <w:rPr>
          <w:rFonts w:ascii="Calibri" w:cs="Calibri" w:eastAsia="Calibri" w:hAnsi="Calibri"/>
          <w:sz w:val="22"/>
          <w:szCs w:val="22"/>
        </w:rPr>
        <w:t xml:space="preserve">Ao termino do contrato, os dados serao disponibilizados ao contratante em formato CSV no prazo de 30 dias, e eliminados dos servidores apos confirmacao de recebimento, salvo obrigacao legal de conservacao.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DIREITOS DO TITULAR (Art. 18 da LGPD)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titular dos dados pessoais tem direito a: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(i) Confirmacao da existencia de tratamento;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(ii) Acesso aos seus dados pessoais;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(iii) Correcao de dados incompletos, inexatos ou desatualizados;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(iv) Anonimizacao, bloqueio ou eliminacao de dados desnecessarios ou excessivos;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(v) Portabilidade dos dados a outro fornecedor de servico;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(vi) Eliminacao dos dados tratados com consentimento;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(vii) Informacao sobre com quem os dados foram compartilhados;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(viii) Revogacao do consentimento, quando aplicavel.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8.1. </w:t>
      </w:r>
      <w:r>
        <w:rPr>
          <w:rFonts w:ascii="Calibri" w:cs="Calibri" w:eastAsia="Calibri" w:hAnsi="Calibri"/>
          <w:sz w:val="22"/>
          <w:szCs w:val="22"/>
        </w:rPr>
        <w:t xml:space="preserve">As solicitacoes devem ser encaminhadas a entidade contratante (controlador) ou diretamente a GERENTRACK pelo e-mail contato@gerentrack.com.br. O prazo de resposta e de ate 15 (quinze) dias uteis.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 TRANSFERENCIA INTERNACIONAL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sao armazenados em servidores do Google Cloud localizados nos Estados Unidos (regiao us-central1). O Google Cloud atende aos requisitos de transferencia internacional da LGPD, incluindo clausulas contratuais padrao e certificacoes internacionais de protecao de dados.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 ALTERACOES NESTA POLITICA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Politica de Privacidade podera ser atualizada periodicamente. Alteracoes significativas serao comunicadas aos usuarios contratantes. A versao mais recente estara sempre disponivel na plataforma.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 CONTATO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GERENTRACK LTDA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E-mail: contato@gerentrack.com.br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Site: gerentrack.com.br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Endereco: Rua Costa, 427, Piraja, Belo Horizonte/MG, CEP 31.910-730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CNPJ: 65.454.409/0001-23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2026-03-31T16:01:46.960Z</dcterms:created>
  <dcterms:modified xsi:type="dcterms:W3CDTF">2026-03-31T16:01:46.961Z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