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7F200" w14:textId="77777777" w:rsidR="00113EF1" w:rsidRPr="00113EF1" w:rsidRDefault="00113EF1" w:rsidP="00113EF1">
      <w:pPr>
        <w:rPr>
          <w:rFonts w:ascii="Segoe UI Emoji" w:hAnsi="Segoe UI Emoji" w:cs="Segoe UI Emoji"/>
        </w:rPr>
      </w:pPr>
      <w:r w:rsidRPr="00113EF1">
        <w:rPr>
          <w:rFonts w:ascii="Segoe UI Emoji" w:hAnsi="Segoe UI Emoji" w:cs="Segoe UI Emoji"/>
        </w:rPr>
        <w:t xml:space="preserve">  </w:t>
      </w:r>
      <w:r w:rsidRPr="00113EF1">
        <w:rPr>
          <w:rFonts w:ascii="Segoe UI Emoji" w:hAnsi="Segoe UI Emoji" w:cs="Segoe UI Emoji"/>
          <w:b/>
          <w:bCs/>
        </w:rPr>
        <w:t>Tamanho do modelo:</w:t>
      </w:r>
      <w:r w:rsidRPr="00113EF1">
        <w:rPr>
          <w:rFonts w:ascii="Segoe UI Emoji" w:hAnsi="Segoe UI Emoji" w:cs="Segoe UI Emoji"/>
        </w:rPr>
        <w:t xml:space="preserve"> 17,99 KB</w:t>
      </w:r>
    </w:p>
    <w:p w14:paraId="618BAB7C" w14:textId="77777777" w:rsidR="00113EF1" w:rsidRPr="00113EF1" w:rsidRDefault="00113EF1" w:rsidP="00113EF1">
      <w:pPr>
        <w:rPr>
          <w:rFonts w:ascii="Segoe UI Emoji" w:hAnsi="Segoe UI Emoji" w:cs="Segoe UI Emoji"/>
        </w:rPr>
      </w:pPr>
      <w:r w:rsidRPr="00113EF1">
        <w:rPr>
          <w:rFonts w:ascii="Segoe UI Emoji" w:hAnsi="Segoe UI Emoji" w:cs="Segoe UI Emoji"/>
        </w:rPr>
        <w:t xml:space="preserve">  </w:t>
      </w:r>
      <w:r w:rsidRPr="00113EF1">
        <w:rPr>
          <w:rFonts w:ascii="Segoe UI Emoji" w:hAnsi="Segoe UI Emoji" w:cs="Segoe UI Emoji"/>
          <w:b/>
          <w:bCs/>
        </w:rPr>
        <w:t>Entrada:</w:t>
      </w:r>
      <w:r w:rsidRPr="00113EF1">
        <w:rPr>
          <w:rFonts w:ascii="Segoe UI Emoji" w:hAnsi="Segoe UI Emoji" w:cs="Segoe UI Emoji"/>
        </w:rPr>
        <w:t xml:space="preserve"> [1, 50] float32</w:t>
      </w:r>
    </w:p>
    <w:p w14:paraId="463EAACF" w14:textId="77777777" w:rsidR="00113EF1" w:rsidRPr="00113EF1" w:rsidRDefault="00113EF1" w:rsidP="00113EF1">
      <w:pPr>
        <w:rPr>
          <w:rFonts w:ascii="Segoe UI Emoji" w:hAnsi="Segoe UI Emoji" w:cs="Segoe UI Emoji"/>
        </w:rPr>
      </w:pPr>
      <w:r w:rsidRPr="00113EF1">
        <w:rPr>
          <w:rFonts w:ascii="Segoe UI Emoji" w:hAnsi="Segoe UI Emoji" w:cs="Segoe UI Emoji"/>
        </w:rPr>
        <w:t xml:space="preserve">  </w:t>
      </w:r>
      <w:r w:rsidRPr="00113EF1">
        <w:rPr>
          <w:rFonts w:ascii="Segoe UI Emoji" w:hAnsi="Segoe UI Emoji" w:cs="Segoe UI Emoji"/>
          <w:b/>
          <w:bCs/>
        </w:rPr>
        <w:t>Saída:</w:t>
      </w:r>
      <w:r w:rsidRPr="00113EF1">
        <w:rPr>
          <w:rFonts w:ascii="Segoe UI Emoji" w:hAnsi="Segoe UI Emoji" w:cs="Segoe UI Emoji"/>
        </w:rPr>
        <w:t xml:space="preserve"> [1, 1] float32</w:t>
      </w:r>
    </w:p>
    <w:p w14:paraId="6D2B9D37" w14:textId="77777777" w:rsidR="00113EF1" w:rsidRPr="00113EF1" w:rsidRDefault="00113EF1" w:rsidP="00113EF1">
      <w:pPr>
        <w:rPr>
          <w:rFonts w:ascii="Segoe UI Emoji" w:hAnsi="Segoe UI Emoji" w:cs="Segoe UI Emoji"/>
        </w:rPr>
      </w:pPr>
      <w:r w:rsidRPr="00113EF1">
        <w:rPr>
          <w:rFonts w:ascii="Segoe UI Emoji" w:hAnsi="Segoe UI Emoji" w:cs="Segoe UI Emoji"/>
        </w:rPr>
        <w:t xml:space="preserve">  </w:t>
      </w:r>
      <w:r w:rsidRPr="00113EF1">
        <w:rPr>
          <w:rFonts w:ascii="Segoe UI Emoji" w:hAnsi="Segoe UI Emoji" w:cs="Segoe UI Emoji"/>
          <w:b/>
          <w:bCs/>
        </w:rPr>
        <w:t>Estimativa de memória dos tensores:</w:t>
      </w:r>
      <w:r w:rsidRPr="00113EF1">
        <w:rPr>
          <w:rFonts w:ascii="Segoe UI Emoji" w:hAnsi="Segoe UI Emoji" w:cs="Segoe UI Emoji"/>
        </w:rPr>
        <w:t xml:space="preserve"> 15,50 KB</w:t>
      </w:r>
    </w:p>
    <w:p w14:paraId="3D3B34E7" w14:textId="77777777" w:rsidR="00113EF1" w:rsidRPr="00113EF1" w:rsidRDefault="00113EF1" w:rsidP="00113EF1">
      <w:pPr>
        <w:rPr>
          <w:rFonts w:ascii="Segoe UI Emoji" w:hAnsi="Segoe UI Emoji" w:cs="Segoe UI Emoji"/>
        </w:rPr>
      </w:pPr>
      <w:r w:rsidRPr="00113EF1">
        <w:rPr>
          <w:rFonts w:ascii="Segoe UI Emoji" w:hAnsi="Segoe UI Emoji" w:cs="Segoe UI Emoji"/>
        </w:rPr>
        <w:t xml:space="preserve">  </w:t>
      </w:r>
      <w:r w:rsidRPr="00113EF1">
        <w:rPr>
          <w:rFonts w:ascii="Segoe UI Emoji" w:hAnsi="Segoe UI Emoji" w:cs="Segoe UI Emoji"/>
          <w:b/>
          <w:bCs/>
        </w:rPr>
        <w:t>Arena sugerida:</w:t>
      </w:r>
      <w:r w:rsidRPr="00113EF1">
        <w:rPr>
          <w:rFonts w:ascii="Segoe UI Emoji" w:hAnsi="Segoe UI Emoji" w:cs="Segoe UI Emoji"/>
        </w:rPr>
        <w:t xml:space="preserve"> 95,01 KB</w:t>
      </w:r>
    </w:p>
    <w:p w14:paraId="4FA3F227" w14:textId="4E2A55D2" w:rsidR="00113EF1" w:rsidRPr="00113EF1" w:rsidRDefault="00113EF1" w:rsidP="00113EF1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113EF1">
        <w:rPr>
          <w:rFonts w:ascii="Segoe UI Emoji" w:hAnsi="Segoe UI Emoji" w:cs="Segoe UI Emoji"/>
        </w:rPr>
        <w:t>📊</w:t>
      </w:r>
      <w:r w:rsidRPr="00113EF1">
        <w:t xml:space="preserve"> </w:t>
      </w:r>
      <w:r w:rsidRPr="00113EF1">
        <w:rPr>
          <w:b/>
          <w:bCs/>
        </w:rPr>
        <w:t>Resultado consolidado — MLP_MONO_SEM_HARMONICAS</w:t>
      </w:r>
    </w:p>
    <w:p w14:paraId="5F8DA84B" w14:textId="77777777" w:rsidR="00113EF1" w:rsidRPr="00113EF1" w:rsidRDefault="00113EF1" w:rsidP="00113EF1">
      <w:r w:rsidRPr="00113EF1">
        <w:pict w14:anchorId="0A440B6F">
          <v:rect id="_x0000_i1037" style="width:0;height:1.5pt" o:hralign="center" o:hrstd="t" o:hr="t" fillcolor="#a0a0a0" stroked="f"/>
        </w:pict>
      </w:r>
    </w:p>
    <w:p w14:paraId="587E3530" w14:textId="77777777" w:rsidR="00113EF1" w:rsidRPr="00113EF1" w:rsidRDefault="00113EF1" w:rsidP="00113EF1">
      <w:r w:rsidRPr="00113EF1">
        <w:rPr>
          <w:b/>
          <w:bCs/>
        </w:rPr>
        <w:t>Desempenho &amp; energia</w:t>
      </w:r>
    </w:p>
    <w:p w14:paraId="7CCB5A82" w14:textId="77777777" w:rsidR="00113EF1" w:rsidRPr="00113EF1" w:rsidRDefault="00113EF1" w:rsidP="00113EF1">
      <w:pPr>
        <w:numPr>
          <w:ilvl w:val="0"/>
          <w:numId w:val="1"/>
        </w:numPr>
      </w:pPr>
      <w:r w:rsidRPr="00113EF1">
        <w:rPr>
          <w:b/>
          <w:bCs/>
        </w:rPr>
        <w:t>Tempo médio de inferência:</w:t>
      </w:r>
      <w:r w:rsidRPr="00113EF1">
        <w:t xml:space="preserve"> </w:t>
      </w:r>
      <w:r w:rsidRPr="00113EF1">
        <w:rPr>
          <w:b/>
          <w:bCs/>
        </w:rPr>
        <w:t>187,68 µs</w:t>
      </w:r>
      <w:r w:rsidRPr="00113EF1">
        <w:t xml:space="preserve"> </w:t>
      </w:r>
      <w:r w:rsidRPr="00113EF1">
        <w:rPr>
          <w:i/>
          <w:iCs/>
        </w:rPr>
        <w:t>(</w:t>
      </w:r>
      <w:proofErr w:type="spellStart"/>
      <w:r w:rsidRPr="00113EF1">
        <w:rPr>
          <w:i/>
          <w:iCs/>
        </w:rPr>
        <w:t>best</w:t>
      </w:r>
      <w:proofErr w:type="spellEnd"/>
      <w:r w:rsidRPr="00113EF1">
        <w:rPr>
          <w:i/>
          <w:iCs/>
        </w:rPr>
        <w:t xml:space="preserve"> 185 / </w:t>
      </w:r>
      <w:proofErr w:type="spellStart"/>
      <w:r w:rsidRPr="00113EF1">
        <w:rPr>
          <w:i/>
          <w:iCs/>
        </w:rPr>
        <w:t>worst</w:t>
      </w:r>
      <w:proofErr w:type="spellEnd"/>
      <w:r w:rsidRPr="00113EF1">
        <w:rPr>
          <w:i/>
          <w:iCs/>
        </w:rPr>
        <w:t xml:space="preserve"> 257)</w:t>
      </w:r>
    </w:p>
    <w:p w14:paraId="205C38E5" w14:textId="77777777" w:rsidR="00113EF1" w:rsidRPr="00113EF1" w:rsidRDefault="00113EF1" w:rsidP="00113EF1">
      <w:pPr>
        <w:numPr>
          <w:ilvl w:val="0"/>
          <w:numId w:val="1"/>
        </w:numPr>
      </w:pPr>
      <w:r w:rsidRPr="00113EF1">
        <w:rPr>
          <w:b/>
          <w:bCs/>
        </w:rPr>
        <w:t>Potência total média (durante inf.):</w:t>
      </w:r>
      <w:r w:rsidRPr="00113EF1">
        <w:t xml:space="preserve"> </w:t>
      </w:r>
      <w:r w:rsidRPr="00113EF1">
        <w:rPr>
          <w:b/>
          <w:bCs/>
        </w:rPr>
        <w:t>317,89 mW</w:t>
      </w:r>
      <w:r w:rsidRPr="00113EF1">
        <w:t xml:space="preserve"> </w:t>
      </w:r>
      <w:r w:rsidRPr="00113EF1">
        <w:rPr>
          <w:i/>
          <w:iCs/>
        </w:rPr>
        <w:t xml:space="preserve">(média de </w:t>
      </w:r>
      <w:proofErr w:type="spellStart"/>
      <w:r w:rsidRPr="00113EF1">
        <w:rPr>
          <w:i/>
          <w:iCs/>
        </w:rPr>
        <w:t>avgP_mW</w:t>
      </w:r>
      <w:proofErr w:type="spellEnd"/>
      <w:r w:rsidRPr="00113EF1">
        <w:rPr>
          <w:i/>
          <w:iCs/>
        </w:rPr>
        <w:t xml:space="preserve"> das execuções 51–59)</w:t>
      </w:r>
    </w:p>
    <w:p w14:paraId="0CFF72D9" w14:textId="77777777" w:rsidR="00113EF1" w:rsidRPr="00113EF1" w:rsidRDefault="00113EF1" w:rsidP="00113EF1">
      <w:pPr>
        <w:numPr>
          <w:ilvl w:val="0"/>
          <w:numId w:val="1"/>
        </w:numPr>
      </w:pPr>
      <w:r w:rsidRPr="00113EF1">
        <w:rPr>
          <w:b/>
          <w:bCs/>
        </w:rPr>
        <w:t>Potência extra acima do baseline:</w:t>
      </w:r>
      <w:r w:rsidRPr="00113EF1">
        <w:t xml:space="preserve"> </w:t>
      </w:r>
      <w:r w:rsidRPr="00113EF1">
        <w:rPr>
          <w:b/>
          <w:bCs/>
        </w:rPr>
        <w:t>8,32 mW</w:t>
      </w:r>
      <w:r w:rsidRPr="00113EF1">
        <w:t xml:space="preserve"> </w:t>
      </w:r>
      <w:r w:rsidRPr="00113EF1">
        <w:rPr>
          <w:i/>
          <w:iCs/>
        </w:rPr>
        <w:t>(baseline = 309,5 mW)</w:t>
      </w:r>
    </w:p>
    <w:p w14:paraId="3EE5B783" w14:textId="77777777" w:rsidR="00113EF1" w:rsidRPr="00113EF1" w:rsidRDefault="00113EF1" w:rsidP="00113EF1">
      <w:r w:rsidRPr="00113EF1">
        <w:rPr>
          <w:b/>
          <w:bCs/>
        </w:rPr>
        <w:t>Energia por inferência (total):</w:t>
      </w:r>
      <w:r w:rsidRPr="00113EF1">
        <w:br/>
      </w:r>
      <w:proofErr w:type="spellStart"/>
      <w:r w:rsidRPr="00113EF1">
        <w:t>Etot</w:t>
      </w:r>
      <w:proofErr w:type="spellEnd"/>
      <w:r w:rsidRPr="00113EF1">
        <w:t>=317,89 mW×0,18768 </w:t>
      </w:r>
      <w:proofErr w:type="spellStart"/>
      <w:r w:rsidRPr="00113EF1">
        <w:t>ms</w:t>
      </w:r>
      <w:proofErr w:type="spellEnd"/>
      <w:r w:rsidRPr="00113EF1">
        <w:t>/1000E_\</w:t>
      </w:r>
      <w:proofErr w:type="spellStart"/>
      <w:r w:rsidRPr="00113EF1">
        <w:t>text</w:t>
      </w:r>
      <w:proofErr w:type="spellEnd"/>
      <w:r w:rsidRPr="00113EF1">
        <w:t>{</w:t>
      </w:r>
      <w:proofErr w:type="spellStart"/>
      <w:r w:rsidRPr="00113EF1">
        <w:t>tot</w:t>
      </w:r>
      <w:proofErr w:type="spellEnd"/>
      <w:r w:rsidRPr="00113EF1">
        <w:t>} = 317{,}89 \</w:t>
      </w:r>
      <w:proofErr w:type="spellStart"/>
      <w:r w:rsidRPr="00113EF1">
        <w:t>text</w:t>
      </w:r>
      <w:proofErr w:type="spellEnd"/>
      <w:r w:rsidRPr="00113EF1">
        <w:t>{ mW} \times 0{,}18768 \</w:t>
      </w:r>
      <w:proofErr w:type="spellStart"/>
      <w:r w:rsidRPr="00113EF1">
        <w:t>text</w:t>
      </w:r>
      <w:proofErr w:type="spellEnd"/>
      <w:r w:rsidRPr="00113EF1">
        <w:t xml:space="preserve">{ </w:t>
      </w:r>
      <w:proofErr w:type="spellStart"/>
      <w:r w:rsidRPr="00113EF1">
        <w:t>ms</w:t>
      </w:r>
      <w:proofErr w:type="spellEnd"/>
      <w:r w:rsidRPr="00113EF1">
        <w:t>} / 1000Etot</w:t>
      </w:r>
      <w:r w:rsidRPr="00113EF1">
        <w:rPr>
          <w:rFonts w:ascii="Arial" w:hAnsi="Arial" w:cs="Arial"/>
        </w:rPr>
        <w:t>​</w:t>
      </w:r>
      <w:r w:rsidRPr="00113EF1">
        <w:t>=317,89 mW×0,18768 </w:t>
      </w:r>
      <w:proofErr w:type="spellStart"/>
      <w:r w:rsidRPr="00113EF1">
        <w:t>ms</w:t>
      </w:r>
      <w:proofErr w:type="spellEnd"/>
      <w:r w:rsidRPr="00113EF1">
        <w:t>/1000</w:t>
      </w:r>
      <w:r w:rsidRPr="00113EF1">
        <w:br/>
        <w:t xml:space="preserve">= </w:t>
      </w:r>
      <w:r w:rsidRPr="00113EF1">
        <w:rPr>
          <w:b/>
          <w:bCs/>
        </w:rPr>
        <w:t xml:space="preserve">0,05966 </w:t>
      </w:r>
      <w:proofErr w:type="spellStart"/>
      <w:r w:rsidRPr="00113EF1">
        <w:rPr>
          <w:b/>
          <w:bCs/>
        </w:rPr>
        <w:t>mJ</w:t>
      </w:r>
      <w:proofErr w:type="spellEnd"/>
      <w:r w:rsidRPr="00113EF1">
        <w:rPr>
          <w:b/>
          <w:bCs/>
        </w:rPr>
        <w:t xml:space="preserve"> = 59,66 µJ</w:t>
      </w:r>
    </w:p>
    <w:p w14:paraId="0DBDFDC6" w14:textId="77777777" w:rsidR="00113EF1" w:rsidRPr="00113EF1" w:rsidRDefault="00113EF1" w:rsidP="00113EF1">
      <w:r w:rsidRPr="00113EF1">
        <w:rPr>
          <w:b/>
          <w:bCs/>
        </w:rPr>
        <w:t xml:space="preserve">Energia por inferência (líquida, acima do </w:t>
      </w:r>
      <w:proofErr w:type="spellStart"/>
      <w:r w:rsidRPr="00113EF1">
        <w:rPr>
          <w:b/>
          <w:bCs/>
        </w:rPr>
        <w:t>idle</w:t>
      </w:r>
      <w:proofErr w:type="spellEnd"/>
      <w:r w:rsidRPr="00113EF1">
        <w:rPr>
          <w:b/>
          <w:bCs/>
        </w:rPr>
        <w:t>):</w:t>
      </w:r>
      <w:r w:rsidRPr="00113EF1">
        <w:br/>
      </w:r>
      <w:proofErr w:type="spellStart"/>
      <w:r w:rsidRPr="00113EF1">
        <w:t>Eliq</w:t>
      </w:r>
      <w:proofErr w:type="spellEnd"/>
      <w:r w:rsidRPr="00113EF1">
        <w:t>=8,32 mW×0,18768 </w:t>
      </w:r>
      <w:proofErr w:type="spellStart"/>
      <w:r w:rsidRPr="00113EF1">
        <w:t>ms</w:t>
      </w:r>
      <w:proofErr w:type="spellEnd"/>
      <w:r w:rsidRPr="00113EF1">
        <w:t>/1000E_\</w:t>
      </w:r>
      <w:proofErr w:type="spellStart"/>
      <w:r w:rsidRPr="00113EF1">
        <w:t>text</w:t>
      </w:r>
      <w:proofErr w:type="spellEnd"/>
      <w:r w:rsidRPr="00113EF1">
        <w:t>{</w:t>
      </w:r>
      <w:proofErr w:type="spellStart"/>
      <w:r w:rsidRPr="00113EF1">
        <w:t>liq</w:t>
      </w:r>
      <w:proofErr w:type="spellEnd"/>
      <w:r w:rsidRPr="00113EF1">
        <w:t>} = 8{,}32 \</w:t>
      </w:r>
      <w:proofErr w:type="spellStart"/>
      <w:r w:rsidRPr="00113EF1">
        <w:t>text</w:t>
      </w:r>
      <w:proofErr w:type="spellEnd"/>
      <w:r w:rsidRPr="00113EF1">
        <w:t>{ mW} \times 0{,}18768 \</w:t>
      </w:r>
      <w:proofErr w:type="spellStart"/>
      <w:r w:rsidRPr="00113EF1">
        <w:t>text</w:t>
      </w:r>
      <w:proofErr w:type="spellEnd"/>
      <w:r w:rsidRPr="00113EF1">
        <w:t xml:space="preserve">{ </w:t>
      </w:r>
      <w:proofErr w:type="spellStart"/>
      <w:r w:rsidRPr="00113EF1">
        <w:t>ms</w:t>
      </w:r>
      <w:proofErr w:type="spellEnd"/>
      <w:r w:rsidRPr="00113EF1">
        <w:t>} / 1000Eliq</w:t>
      </w:r>
      <w:r w:rsidRPr="00113EF1">
        <w:rPr>
          <w:rFonts w:ascii="Arial" w:hAnsi="Arial" w:cs="Arial"/>
        </w:rPr>
        <w:t>​</w:t>
      </w:r>
      <w:r w:rsidRPr="00113EF1">
        <w:t>=8,32 mW×0,18768 </w:t>
      </w:r>
      <w:proofErr w:type="spellStart"/>
      <w:r w:rsidRPr="00113EF1">
        <w:t>ms</w:t>
      </w:r>
      <w:proofErr w:type="spellEnd"/>
      <w:r w:rsidRPr="00113EF1">
        <w:t>/1000</w:t>
      </w:r>
      <w:r w:rsidRPr="00113EF1">
        <w:br/>
        <w:t xml:space="preserve">= </w:t>
      </w:r>
      <w:r w:rsidRPr="00113EF1">
        <w:rPr>
          <w:b/>
          <w:bCs/>
        </w:rPr>
        <w:t xml:space="preserve">0,001562 </w:t>
      </w:r>
      <w:proofErr w:type="spellStart"/>
      <w:r w:rsidRPr="00113EF1">
        <w:rPr>
          <w:b/>
          <w:bCs/>
        </w:rPr>
        <w:t>mJ</w:t>
      </w:r>
      <w:proofErr w:type="spellEnd"/>
      <w:r w:rsidRPr="00113EF1">
        <w:rPr>
          <w:b/>
          <w:bCs/>
        </w:rPr>
        <w:t xml:space="preserve"> = 1,56 µJ</w:t>
      </w:r>
    </w:p>
    <w:p w14:paraId="4CBD5EF5" w14:textId="77777777" w:rsidR="00113EF1" w:rsidRPr="00113EF1" w:rsidRDefault="00113EF1" w:rsidP="00113EF1">
      <w:r w:rsidRPr="00113EF1">
        <w:rPr>
          <w:b/>
          <w:bCs/>
        </w:rPr>
        <w:t>Vazão:</w:t>
      </w:r>
      <w:r w:rsidRPr="00113EF1">
        <w:t xml:space="preserve"> ~</w:t>
      </w:r>
      <w:r w:rsidRPr="00113EF1">
        <w:rPr>
          <w:b/>
          <w:bCs/>
        </w:rPr>
        <w:t xml:space="preserve">5 328 </w:t>
      </w:r>
      <w:proofErr w:type="spellStart"/>
      <w:r w:rsidRPr="00113EF1">
        <w:rPr>
          <w:b/>
          <w:bCs/>
        </w:rPr>
        <w:t>inf</w:t>
      </w:r>
      <w:proofErr w:type="spellEnd"/>
      <w:r w:rsidRPr="00113EF1">
        <w:rPr>
          <w:b/>
          <w:bCs/>
        </w:rPr>
        <w:t>/s</w:t>
      </w:r>
    </w:p>
    <w:p w14:paraId="17F0C887" w14:textId="77777777" w:rsidR="00113EF1" w:rsidRPr="00113EF1" w:rsidRDefault="00113EF1" w:rsidP="00113EF1">
      <w:r w:rsidRPr="00113EF1">
        <w:pict w14:anchorId="6F77527A">
          <v:rect id="_x0000_i1038" style="width:0;height:1.5pt" o:hralign="center" o:hrstd="t" o:hr="t" fillcolor="#a0a0a0" stroked="f"/>
        </w:pict>
      </w:r>
    </w:p>
    <w:p w14:paraId="0B49AFA0" w14:textId="77777777" w:rsidR="00113EF1" w:rsidRPr="00113EF1" w:rsidRDefault="00113EF1" w:rsidP="00113EF1">
      <w:r w:rsidRPr="00113EF1">
        <w:rPr>
          <w:b/>
          <w:bCs/>
        </w:rPr>
        <w:t>Memória (ESP32-S3)</w:t>
      </w:r>
    </w:p>
    <w:p w14:paraId="24E332AB" w14:textId="77777777" w:rsidR="00113EF1" w:rsidRPr="00113EF1" w:rsidRDefault="00113EF1" w:rsidP="00113EF1">
      <w:pPr>
        <w:numPr>
          <w:ilvl w:val="0"/>
          <w:numId w:val="2"/>
        </w:numPr>
      </w:pPr>
      <w:r w:rsidRPr="00113EF1">
        <w:rPr>
          <w:b/>
          <w:bCs/>
        </w:rPr>
        <w:t>Tamanho do modelo (.</w:t>
      </w:r>
      <w:proofErr w:type="spellStart"/>
      <w:r w:rsidRPr="00113EF1">
        <w:rPr>
          <w:b/>
          <w:bCs/>
        </w:rPr>
        <w:t>tflite</w:t>
      </w:r>
      <w:proofErr w:type="spellEnd"/>
      <w:r w:rsidRPr="00113EF1">
        <w:rPr>
          <w:b/>
          <w:bCs/>
        </w:rPr>
        <w:t>):</w:t>
      </w:r>
      <w:r w:rsidRPr="00113EF1">
        <w:t xml:space="preserve"> </w:t>
      </w:r>
      <w:r w:rsidRPr="00113EF1">
        <w:rPr>
          <w:b/>
          <w:bCs/>
        </w:rPr>
        <w:t>18 080 B</w:t>
      </w:r>
    </w:p>
    <w:p w14:paraId="3B1B7DAC" w14:textId="77777777" w:rsidR="00113EF1" w:rsidRPr="00113EF1" w:rsidRDefault="00113EF1" w:rsidP="00113EF1">
      <w:pPr>
        <w:numPr>
          <w:ilvl w:val="0"/>
          <w:numId w:val="2"/>
        </w:numPr>
      </w:pPr>
      <w:r w:rsidRPr="00113EF1">
        <w:rPr>
          <w:b/>
          <w:bCs/>
        </w:rPr>
        <w:t>Arena solicitada:</w:t>
      </w:r>
      <w:r w:rsidRPr="00113EF1">
        <w:t xml:space="preserve"> </w:t>
      </w:r>
      <w:r w:rsidRPr="00113EF1">
        <w:rPr>
          <w:b/>
          <w:bCs/>
        </w:rPr>
        <w:t>98 304 B</w:t>
      </w:r>
    </w:p>
    <w:p w14:paraId="28B10820" w14:textId="77777777" w:rsidR="00113EF1" w:rsidRPr="00113EF1" w:rsidRDefault="00113EF1" w:rsidP="00113EF1">
      <w:pPr>
        <w:numPr>
          <w:ilvl w:val="0"/>
          <w:numId w:val="2"/>
        </w:numPr>
      </w:pPr>
      <w:r w:rsidRPr="00113EF1">
        <w:rPr>
          <w:b/>
          <w:bCs/>
        </w:rPr>
        <w:t>PSRAM livre (antes da arena):</w:t>
      </w:r>
      <w:r w:rsidRPr="00113EF1">
        <w:t xml:space="preserve"> </w:t>
      </w:r>
      <w:r w:rsidRPr="00113EF1">
        <w:rPr>
          <w:b/>
          <w:bCs/>
        </w:rPr>
        <w:t>2 091 836 B</w:t>
      </w:r>
    </w:p>
    <w:p w14:paraId="2A9188E5" w14:textId="77777777" w:rsidR="00113EF1" w:rsidRPr="00113EF1" w:rsidRDefault="00113EF1" w:rsidP="00113EF1">
      <w:pPr>
        <w:numPr>
          <w:ilvl w:val="0"/>
          <w:numId w:val="2"/>
        </w:numPr>
      </w:pPr>
      <w:r w:rsidRPr="00113EF1">
        <w:rPr>
          <w:b/>
          <w:bCs/>
        </w:rPr>
        <w:t xml:space="preserve">PSRAM livre (após arena / após </w:t>
      </w:r>
      <w:proofErr w:type="spellStart"/>
      <w:r w:rsidRPr="00113EF1">
        <w:rPr>
          <w:b/>
          <w:bCs/>
        </w:rPr>
        <w:t>AllocateTensors</w:t>
      </w:r>
      <w:proofErr w:type="spellEnd"/>
      <w:r w:rsidRPr="00113EF1">
        <w:rPr>
          <w:b/>
          <w:bCs/>
        </w:rPr>
        <w:t>):</w:t>
      </w:r>
      <w:r w:rsidRPr="00113EF1">
        <w:t xml:space="preserve"> </w:t>
      </w:r>
      <w:r w:rsidRPr="00113EF1">
        <w:rPr>
          <w:b/>
          <w:bCs/>
        </w:rPr>
        <w:t>1 991 480 B</w:t>
      </w:r>
    </w:p>
    <w:p w14:paraId="2C3D87CB" w14:textId="77777777" w:rsidR="00113EF1" w:rsidRPr="00113EF1" w:rsidRDefault="00113EF1" w:rsidP="00113EF1">
      <w:pPr>
        <w:numPr>
          <w:ilvl w:val="0"/>
          <w:numId w:val="2"/>
        </w:numPr>
      </w:pPr>
      <w:r w:rsidRPr="00113EF1">
        <w:rPr>
          <w:b/>
          <w:bCs/>
        </w:rPr>
        <w:t>Δ PSRAM por arena (medido):</w:t>
      </w:r>
      <w:r w:rsidRPr="00113EF1">
        <w:t xml:space="preserve"> </w:t>
      </w:r>
      <w:r w:rsidRPr="00113EF1">
        <w:rPr>
          <w:b/>
          <w:bCs/>
        </w:rPr>
        <w:t>100 356 B</w:t>
      </w:r>
      <w:r w:rsidRPr="00113EF1">
        <w:t xml:space="preserve"> </w:t>
      </w:r>
      <w:r w:rsidRPr="00113EF1">
        <w:rPr>
          <w:i/>
          <w:iCs/>
        </w:rPr>
        <w:t xml:space="preserve">(≈ +2 052 B de overhead do </w:t>
      </w:r>
      <w:proofErr w:type="spellStart"/>
      <w:r w:rsidRPr="00113EF1">
        <w:rPr>
          <w:i/>
          <w:iCs/>
        </w:rPr>
        <w:t>heap</w:t>
      </w:r>
      <w:proofErr w:type="spellEnd"/>
      <w:r w:rsidRPr="00113EF1">
        <w:rPr>
          <w:i/>
          <w:iCs/>
        </w:rPr>
        <w:t>, ~2,1%)</w:t>
      </w:r>
    </w:p>
    <w:p w14:paraId="4F8F3EFA" w14:textId="77777777" w:rsidR="00113EF1" w:rsidRPr="00113EF1" w:rsidRDefault="00113EF1" w:rsidP="00113EF1">
      <w:pPr>
        <w:numPr>
          <w:ilvl w:val="0"/>
          <w:numId w:val="2"/>
        </w:numPr>
      </w:pPr>
      <w:r w:rsidRPr="00113EF1">
        <w:rPr>
          <w:b/>
          <w:bCs/>
        </w:rPr>
        <w:lastRenderedPageBreak/>
        <w:t xml:space="preserve">Maior bloco livre (PSRAM) após </w:t>
      </w:r>
      <w:proofErr w:type="spellStart"/>
      <w:r w:rsidRPr="00113EF1">
        <w:rPr>
          <w:b/>
          <w:bCs/>
        </w:rPr>
        <w:t>alloc</w:t>
      </w:r>
      <w:proofErr w:type="spellEnd"/>
      <w:r w:rsidRPr="00113EF1">
        <w:rPr>
          <w:b/>
          <w:bCs/>
        </w:rPr>
        <w:t>:</w:t>
      </w:r>
      <w:r w:rsidRPr="00113EF1">
        <w:t xml:space="preserve"> </w:t>
      </w:r>
      <w:r w:rsidRPr="00113EF1">
        <w:rPr>
          <w:b/>
          <w:bCs/>
        </w:rPr>
        <w:t>1 966 068 B</w:t>
      </w:r>
    </w:p>
    <w:p w14:paraId="456FDA8E" w14:textId="77777777" w:rsidR="00113EF1" w:rsidRPr="00113EF1" w:rsidRDefault="00113EF1" w:rsidP="00113EF1">
      <w:pPr>
        <w:numPr>
          <w:ilvl w:val="0"/>
          <w:numId w:val="2"/>
        </w:numPr>
      </w:pPr>
      <w:r w:rsidRPr="00113EF1">
        <w:rPr>
          <w:b/>
          <w:bCs/>
        </w:rPr>
        <w:t>Uso real de arena (</w:t>
      </w:r>
      <w:proofErr w:type="spellStart"/>
      <w:r w:rsidRPr="00113EF1">
        <w:rPr>
          <w:b/>
          <w:bCs/>
        </w:rPr>
        <w:t>watermark</w:t>
      </w:r>
      <w:proofErr w:type="spellEnd"/>
      <w:r w:rsidRPr="00113EF1">
        <w:rPr>
          <w:b/>
          <w:bCs/>
        </w:rPr>
        <w:t>):</w:t>
      </w:r>
      <w:r w:rsidRPr="00113EF1">
        <w:t xml:space="preserve"> </w:t>
      </w:r>
      <w:r w:rsidRPr="00113EF1">
        <w:rPr>
          <w:b/>
          <w:bCs/>
        </w:rPr>
        <w:t>98 304 B</w:t>
      </w:r>
      <w:r w:rsidRPr="00113EF1">
        <w:t xml:space="preserve"> </w:t>
      </w:r>
      <w:r w:rsidRPr="00113EF1">
        <w:rPr>
          <w:i/>
          <w:iCs/>
        </w:rPr>
        <w:t>(≈ 100% da arena)</w:t>
      </w:r>
    </w:p>
    <w:p w14:paraId="6F205C57" w14:textId="77777777" w:rsidR="00113EF1" w:rsidRPr="00113EF1" w:rsidRDefault="00113EF1" w:rsidP="00113EF1">
      <w:pPr>
        <w:numPr>
          <w:ilvl w:val="0"/>
          <w:numId w:val="2"/>
        </w:numPr>
      </w:pPr>
      <w:proofErr w:type="spellStart"/>
      <w:r w:rsidRPr="00113EF1">
        <w:rPr>
          <w:b/>
          <w:bCs/>
        </w:rPr>
        <w:t>Headroom</w:t>
      </w:r>
      <w:proofErr w:type="spellEnd"/>
      <w:r w:rsidRPr="00113EF1">
        <w:rPr>
          <w:b/>
          <w:bCs/>
        </w:rPr>
        <w:t xml:space="preserve"> da arena:</w:t>
      </w:r>
      <w:r w:rsidRPr="00113EF1">
        <w:t xml:space="preserve"> </w:t>
      </w:r>
      <w:r w:rsidRPr="00113EF1">
        <w:rPr>
          <w:b/>
          <w:bCs/>
        </w:rPr>
        <w:t>0 B</w:t>
      </w:r>
    </w:p>
    <w:p w14:paraId="47835EE1" w14:textId="77777777" w:rsidR="00113EF1" w:rsidRPr="00113EF1" w:rsidRDefault="00113EF1" w:rsidP="00113EF1">
      <w:r w:rsidRPr="00113EF1">
        <w:rPr>
          <w:b/>
          <w:bCs/>
        </w:rPr>
        <w:t>Interpretação rápida:</w:t>
      </w:r>
      <w:r w:rsidRPr="00113EF1">
        <w:t xml:space="preserve"> assim como nos outros </w:t>
      </w:r>
      <w:proofErr w:type="spellStart"/>
      <w:r w:rsidRPr="00113EF1">
        <w:t>MLPs</w:t>
      </w:r>
      <w:proofErr w:type="spellEnd"/>
      <w:r w:rsidRPr="00113EF1">
        <w:t xml:space="preserve">, o </w:t>
      </w:r>
      <w:proofErr w:type="spellStart"/>
      <w:r w:rsidRPr="00113EF1">
        <w:t>planner</w:t>
      </w:r>
      <w:proofErr w:type="spellEnd"/>
      <w:r w:rsidRPr="00113EF1">
        <w:t xml:space="preserve"> do TFLM </w:t>
      </w:r>
      <w:r w:rsidRPr="00113EF1">
        <w:rPr>
          <w:b/>
          <w:bCs/>
        </w:rPr>
        <w:t>ocupou toda a arena</w:t>
      </w:r>
      <w:r w:rsidRPr="00113EF1">
        <w:t xml:space="preserve">. Para publicação mais segura entre builds/versões, </w:t>
      </w:r>
      <w:r w:rsidRPr="00113EF1">
        <w:rPr>
          <w:b/>
          <w:bCs/>
        </w:rPr>
        <w:t>recomendo aumentar a arena em +8 KB</w:t>
      </w:r>
      <w:r w:rsidRPr="00113EF1">
        <w:t xml:space="preserve"> (para </w:t>
      </w:r>
      <w:r w:rsidRPr="00113EF1">
        <w:rPr>
          <w:b/>
          <w:bCs/>
        </w:rPr>
        <w:t>106 496 B</w:t>
      </w:r>
      <w:r w:rsidRPr="00113EF1">
        <w:t xml:space="preserve">) e repetir a checagem de </w:t>
      </w:r>
      <w:proofErr w:type="spellStart"/>
      <w:r w:rsidRPr="00113EF1">
        <w:rPr>
          <w:i/>
          <w:iCs/>
        </w:rPr>
        <w:t>arena_used_bytes</w:t>
      </w:r>
      <w:proofErr w:type="spellEnd"/>
      <w:r w:rsidRPr="00113EF1">
        <w:t xml:space="preserve"> para garantir alguns </w:t>
      </w:r>
      <w:proofErr w:type="spellStart"/>
      <w:r w:rsidRPr="00113EF1">
        <w:t>kB</w:t>
      </w:r>
      <w:proofErr w:type="spellEnd"/>
      <w:r w:rsidRPr="00113EF1">
        <w:t xml:space="preserve"> de folga.</w:t>
      </w:r>
    </w:p>
    <w:p w14:paraId="7F90B8E3" w14:textId="77777777" w:rsidR="00CF11C1" w:rsidRDefault="00CF11C1"/>
    <w:sectPr w:rsidR="00CF11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2929"/>
    <w:multiLevelType w:val="multilevel"/>
    <w:tmpl w:val="642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23E29"/>
    <w:multiLevelType w:val="multilevel"/>
    <w:tmpl w:val="C476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210432">
    <w:abstractNumId w:val="1"/>
  </w:num>
  <w:num w:numId="2" w16cid:durableId="1193491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C1"/>
    <w:rsid w:val="00113EF1"/>
    <w:rsid w:val="00B51D97"/>
    <w:rsid w:val="00CF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A8E90"/>
  <w15:chartTrackingRefBased/>
  <w15:docId w15:val="{F100CB6D-7FAD-4691-8109-CE2549488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1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1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1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1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1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1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1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1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1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1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1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1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11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11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11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11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11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11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1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1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1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1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1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11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1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11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1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11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1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237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2025-08-15T07:59:00Z</dcterms:created>
  <dcterms:modified xsi:type="dcterms:W3CDTF">2025-08-15T08:02:00Z</dcterms:modified>
</cp:coreProperties>
</file>