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ook w:val="01E0" w:firstRow="1" w:lastRow="1" w:firstColumn="1" w:lastColumn="1" w:noHBand="0" w:noVBand="0"/>
      </w:tblPr>
      <w:tblGrid>
        <w:gridCol w:w="1745"/>
        <w:gridCol w:w="7877"/>
      </w:tblGrid>
      <w:tr w:rsidR="00793DCC" w:rsidRPr="00343F17" w:rsidTr="006A5647">
        <w:tc>
          <w:tcPr>
            <w:tcW w:w="1745" w:type="dxa"/>
            <w:shd w:val="clear" w:color="auto" w:fill="auto"/>
          </w:tcPr>
          <w:p w:rsidR="00793DCC" w:rsidRPr="00343F17" w:rsidRDefault="00793DCC" w:rsidP="006A5647">
            <w:pPr>
              <w:jc w:val="center"/>
              <w:rPr>
                <w:rFonts w:ascii="Times New Roman" w:hAnsi="Times New Roman" w:cs="Times New Roman"/>
                <w:b/>
                <w:sz w:val="28"/>
                <w:szCs w:val="28"/>
              </w:rPr>
            </w:pPr>
            <w:r w:rsidRPr="00343F17">
              <w:rPr>
                <w:rFonts w:ascii="Times New Roman" w:hAnsi="Times New Roman" w:cs="Times New Roman"/>
                <w:b/>
                <w:noProof/>
                <w:sz w:val="28"/>
                <w:szCs w:val="28"/>
              </w:rPr>
              <w:drawing>
                <wp:inline distT="0" distB="0" distL="0" distR="0" wp14:anchorId="11ABEB8F" wp14:editId="0B788167">
                  <wp:extent cx="970915" cy="631190"/>
                  <wp:effectExtent l="0" t="0" r="0" b="0"/>
                  <wp:docPr id="1" name="Picture 1" descr="svubi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vubit-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70915" cy="631190"/>
                          </a:xfrm>
                          <a:prstGeom prst="rect">
                            <a:avLst/>
                          </a:prstGeom>
                          <a:noFill/>
                          <a:ln>
                            <a:noFill/>
                          </a:ln>
                        </pic:spPr>
                      </pic:pic>
                    </a:graphicData>
                  </a:graphic>
                </wp:inline>
              </w:drawing>
            </w:r>
          </w:p>
        </w:tc>
        <w:tc>
          <w:tcPr>
            <w:tcW w:w="7877" w:type="dxa"/>
            <w:shd w:val="clear" w:color="auto" w:fill="auto"/>
          </w:tcPr>
          <w:p w:rsidR="00793DCC" w:rsidRPr="00343F17" w:rsidRDefault="00793DCC" w:rsidP="006A5647">
            <w:pPr>
              <w:jc w:val="center"/>
              <w:rPr>
                <w:rFonts w:ascii="Times New Roman" w:hAnsi="Times New Roman" w:cs="Times New Roman"/>
                <w:b/>
                <w:sz w:val="20"/>
                <w:szCs w:val="20"/>
              </w:rPr>
            </w:pPr>
          </w:p>
          <w:p w:rsidR="00793DCC" w:rsidRPr="00343F17" w:rsidRDefault="00793DCC" w:rsidP="006A5647">
            <w:pPr>
              <w:jc w:val="center"/>
              <w:rPr>
                <w:rFonts w:ascii="Times New Roman" w:hAnsi="Times New Roman" w:cs="Times New Roman"/>
                <w:b/>
                <w:sz w:val="28"/>
                <w:szCs w:val="28"/>
              </w:rPr>
            </w:pPr>
            <w:r w:rsidRPr="00343F17">
              <w:rPr>
                <w:rFonts w:ascii="Times New Roman" w:hAnsi="Times New Roman" w:cs="Times New Roman"/>
                <w:b/>
                <w:sz w:val="28"/>
                <w:szCs w:val="28"/>
              </w:rPr>
              <w:t>Университет по библиотекознание и информационни технологии</w:t>
            </w:r>
          </w:p>
        </w:tc>
      </w:tr>
    </w:tbl>
    <w:p w:rsidR="00793DCC" w:rsidRPr="00343F17" w:rsidRDefault="00793DCC" w:rsidP="00793DCC">
      <w:pPr>
        <w:rPr>
          <w:rFonts w:ascii="Times New Roman" w:hAnsi="Times New Roman" w:cs="Times New Roman"/>
        </w:rPr>
      </w:pPr>
    </w:p>
    <w:p w:rsidR="00793DCC" w:rsidRPr="00343F17" w:rsidRDefault="00793DCC" w:rsidP="00793DCC">
      <w:pPr>
        <w:rPr>
          <w:rFonts w:ascii="Times New Roman" w:hAnsi="Times New Roman" w:cs="Times New Roman"/>
        </w:rPr>
      </w:pPr>
    </w:p>
    <w:p w:rsidR="00793DCC" w:rsidRPr="00343F17" w:rsidRDefault="00793DCC" w:rsidP="00793DCC">
      <w:pPr>
        <w:rPr>
          <w:rFonts w:ascii="Times New Roman" w:hAnsi="Times New Roman" w:cs="Times New Roman"/>
        </w:rPr>
      </w:pPr>
    </w:p>
    <w:p w:rsidR="00793DCC" w:rsidRPr="00343F17" w:rsidRDefault="00793DCC" w:rsidP="00793DCC">
      <w:pPr>
        <w:jc w:val="center"/>
        <w:rPr>
          <w:rFonts w:ascii="Times New Roman" w:hAnsi="Times New Roman" w:cs="Times New Roman"/>
          <w:sz w:val="72"/>
          <w:szCs w:val="72"/>
        </w:rPr>
      </w:pPr>
      <w:r w:rsidRPr="00343F17">
        <w:rPr>
          <w:rFonts w:ascii="Times New Roman" w:hAnsi="Times New Roman" w:cs="Times New Roman"/>
          <w:sz w:val="72"/>
          <w:szCs w:val="72"/>
        </w:rPr>
        <w:t>КУРСОВ ПРОЕКТ</w:t>
      </w:r>
    </w:p>
    <w:p w:rsidR="00793DCC" w:rsidRPr="00343F17" w:rsidRDefault="00793DCC" w:rsidP="00793DCC">
      <w:pPr>
        <w:jc w:val="center"/>
        <w:rPr>
          <w:rFonts w:ascii="Times New Roman" w:hAnsi="Times New Roman" w:cs="Times New Roman"/>
          <w:sz w:val="28"/>
          <w:szCs w:val="28"/>
        </w:rPr>
      </w:pPr>
    </w:p>
    <w:p w:rsidR="00793DCC" w:rsidRPr="00911EDD" w:rsidRDefault="00793DCC" w:rsidP="00793DCC">
      <w:pPr>
        <w:jc w:val="center"/>
        <w:rPr>
          <w:rFonts w:ascii="Times New Roman" w:hAnsi="Times New Roman" w:cs="Times New Roman"/>
          <w:sz w:val="28"/>
          <w:szCs w:val="28"/>
        </w:rPr>
      </w:pPr>
      <w:r w:rsidRPr="00343F17">
        <w:rPr>
          <w:rFonts w:ascii="Times New Roman" w:hAnsi="Times New Roman" w:cs="Times New Roman"/>
          <w:sz w:val="28"/>
          <w:szCs w:val="28"/>
        </w:rPr>
        <w:t xml:space="preserve">по </w:t>
      </w:r>
      <w:r>
        <w:rPr>
          <w:rFonts w:ascii="Times New Roman" w:hAnsi="Times New Roman" w:cs="Times New Roman"/>
          <w:sz w:val="28"/>
          <w:szCs w:val="28"/>
          <w:lang w:val="bg-BG"/>
        </w:rPr>
        <w:t>Управление на проекти</w:t>
      </w:r>
    </w:p>
    <w:p w:rsidR="00793DCC" w:rsidRPr="00343F17" w:rsidRDefault="00793DCC" w:rsidP="00793DCC">
      <w:pPr>
        <w:jc w:val="center"/>
        <w:rPr>
          <w:rFonts w:ascii="Times New Roman" w:hAnsi="Times New Roman" w:cs="Times New Roman"/>
          <w:sz w:val="28"/>
          <w:szCs w:val="28"/>
        </w:rPr>
      </w:pPr>
    </w:p>
    <w:p w:rsidR="00793DCC" w:rsidRPr="00343F17" w:rsidRDefault="00793DCC" w:rsidP="00793DCC">
      <w:pPr>
        <w:jc w:val="center"/>
        <w:rPr>
          <w:rFonts w:ascii="Times New Roman" w:hAnsi="Times New Roman" w:cs="Times New Roman"/>
          <w:sz w:val="28"/>
          <w:szCs w:val="28"/>
        </w:rPr>
      </w:pPr>
    </w:p>
    <w:p w:rsidR="00793DCC" w:rsidRPr="001C6A32" w:rsidRDefault="00793DCC" w:rsidP="00793DCC">
      <w:pPr>
        <w:tabs>
          <w:tab w:val="left" w:pos="3060"/>
        </w:tabs>
        <w:spacing w:line="360" w:lineRule="auto"/>
        <w:jc w:val="center"/>
        <w:rPr>
          <w:rFonts w:ascii="Times New Roman" w:hAnsi="Times New Roman" w:cs="Times New Roman"/>
          <w:b/>
          <w:sz w:val="32"/>
          <w:szCs w:val="32"/>
          <w:lang w:val="bg-BG"/>
        </w:rPr>
      </w:pPr>
      <w:r>
        <w:rPr>
          <w:rFonts w:ascii="Times New Roman" w:hAnsi="Times New Roman" w:cs="Times New Roman"/>
          <w:b/>
          <w:sz w:val="28"/>
          <w:szCs w:val="28"/>
        </w:rPr>
        <w:t>Тема</w:t>
      </w:r>
      <w:r w:rsidRPr="001C6A32">
        <w:rPr>
          <w:rFonts w:ascii="Times New Roman" w:hAnsi="Times New Roman" w:cs="Times New Roman"/>
          <w:b/>
          <w:sz w:val="28"/>
          <w:szCs w:val="28"/>
        </w:rPr>
        <w:t xml:space="preserve">: </w:t>
      </w:r>
      <w:r>
        <w:rPr>
          <w:rFonts w:ascii="Times New Roman" w:hAnsi="Times New Roman" w:cs="Times New Roman"/>
          <w:b/>
          <w:sz w:val="28"/>
          <w:szCs w:val="28"/>
          <w:lang w:val="bg-BG"/>
        </w:rPr>
        <w:t>Изготвяне на групов проект за разработването и управлението на проект, създаващ компютърна игра</w:t>
      </w:r>
    </w:p>
    <w:p w:rsidR="00793DCC" w:rsidRPr="00343F17" w:rsidRDefault="00793DCC" w:rsidP="00793DCC">
      <w:pPr>
        <w:rPr>
          <w:rFonts w:ascii="Times New Roman" w:hAnsi="Times New Roman" w:cs="Times New Roman"/>
          <w:b/>
          <w:sz w:val="36"/>
          <w:szCs w:val="36"/>
        </w:rPr>
      </w:pPr>
    </w:p>
    <w:p w:rsidR="00793DCC" w:rsidRPr="00343F17" w:rsidRDefault="00793DCC" w:rsidP="00793DCC">
      <w:pPr>
        <w:rPr>
          <w:rFonts w:ascii="Times New Roman" w:hAnsi="Times New Roman" w:cs="Times New Roman"/>
          <w:b/>
        </w:rPr>
      </w:pPr>
    </w:p>
    <w:tbl>
      <w:tblPr>
        <w:tblW w:w="9677" w:type="dxa"/>
        <w:tblLook w:val="01E0" w:firstRow="1" w:lastRow="1" w:firstColumn="1" w:lastColumn="1" w:noHBand="0" w:noVBand="0"/>
      </w:tblPr>
      <w:tblGrid>
        <w:gridCol w:w="6228"/>
        <w:gridCol w:w="3449"/>
      </w:tblGrid>
      <w:tr w:rsidR="00793DCC" w:rsidRPr="00343F17" w:rsidTr="00793DCC">
        <w:trPr>
          <w:trHeight w:val="380"/>
        </w:trPr>
        <w:tc>
          <w:tcPr>
            <w:tcW w:w="6228" w:type="dxa"/>
            <w:vAlign w:val="center"/>
          </w:tcPr>
          <w:p w:rsidR="00793DCC" w:rsidRPr="00343F17" w:rsidRDefault="00793DCC" w:rsidP="006A5647">
            <w:pPr>
              <w:rPr>
                <w:rFonts w:ascii="Times New Roman" w:hAnsi="Times New Roman" w:cs="Times New Roman"/>
                <w:sz w:val="28"/>
                <w:szCs w:val="28"/>
              </w:rPr>
            </w:pPr>
            <w:r w:rsidRPr="00343F17">
              <w:rPr>
                <w:rFonts w:ascii="Times New Roman" w:hAnsi="Times New Roman" w:cs="Times New Roman"/>
                <w:sz w:val="28"/>
                <w:szCs w:val="28"/>
              </w:rPr>
              <w:t>Разработил</w:t>
            </w:r>
            <w:r>
              <w:rPr>
                <w:rFonts w:ascii="Times New Roman" w:hAnsi="Times New Roman" w:cs="Times New Roman"/>
                <w:sz w:val="28"/>
                <w:szCs w:val="28"/>
                <w:lang w:val="bg-BG"/>
              </w:rPr>
              <w:t>и</w:t>
            </w:r>
            <w:r w:rsidRPr="00343F17">
              <w:rPr>
                <w:rFonts w:ascii="Times New Roman" w:hAnsi="Times New Roman" w:cs="Times New Roman"/>
                <w:sz w:val="28"/>
                <w:szCs w:val="28"/>
              </w:rPr>
              <w:t>:  Гергана Росен Симеонова</w:t>
            </w:r>
            <w:r>
              <w:rPr>
                <w:rFonts w:ascii="Times New Roman" w:hAnsi="Times New Roman" w:cs="Times New Roman"/>
                <w:sz w:val="28"/>
                <w:szCs w:val="28"/>
                <w:lang w:val="bg-BG"/>
              </w:rPr>
              <w:t xml:space="preserve"> 68 - кнр</w:t>
            </w:r>
            <w:r w:rsidRPr="00343F17">
              <w:rPr>
                <w:rFonts w:ascii="Times New Roman" w:hAnsi="Times New Roman" w:cs="Times New Roman"/>
                <w:sz w:val="28"/>
                <w:szCs w:val="28"/>
              </w:rPr>
              <w:t xml:space="preserve"> </w:t>
            </w:r>
          </w:p>
        </w:tc>
        <w:tc>
          <w:tcPr>
            <w:tcW w:w="3449" w:type="dxa"/>
            <w:vAlign w:val="center"/>
          </w:tcPr>
          <w:p w:rsidR="00793DCC" w:rsidRPr="00343F17" w:rsidRDefault="00793DCC" w:rsidP="006A5647">
            <w:pPr>
              <w:rPr>
                <w:rFonts w:ascii="Times New Roman" w:hAnsi="Times New Roman" w:cs="Times New Roman"/>
                <w:sz w:val="28"/>
                <w:szCs w:val="28"/>
              </w:rPr>
            </w:pPr>
            <w:r>
              <w:rPr>
                <w:rFonts w:ascii="Times New Roman" w:hAnsi="Times New Roman" w:cs="Times New Roman"/>
                <w:sz w:val="28"/>
                <w:szCs w:val="28"/>
              </w:rPr>
              <w:t>Науч</w:t>
            </w:r>
            <w:r>
              <w:rPr>
                <w:rFonts w:ascii="Times New Roman" w:hAnsi="Times New Roman" w:cs="Times New Roman"/>
                <w:sz w:val="28"/>
                <w:szCs w:val="28"/>
                <w:lang w:val="bg-BG"/>
              </w:rPr>
              <w:t>ен</w:t>
            </w:r>
            <w:r w:rsidRPr="00343F17">
              <w:rPr>
                <w:rFonts w:ascii="Times New Roman" w:hAnsi="Times New Roman" w:cs="Times New Roman"/>
                <w:sz w:val="28"/>
                <w:szCs w:val="28"/>
              </w:rPr>
              <w:t xml:space="preserve"> ръководител:</w:t>
            </w:r>
          </w:p>
        </w:tc>
      </w:tr>
      <w:tr w:rsidR="00793DCC" w:rsidRPr="00343F17" w:rsidTr="00793DCC">
        <w:trPr>
          <w:trHeight w:val="380"/>
        </w:trPr>
        <w:tc>
          <w:tcPr>
            <w:tcW w:w="6228" w:type="dxa"/>
            <w:vAlign w:val="center"/>
          </w:tcPr>
          <w:p w:rsidR="00432257" w:rsidRPr="00793DCC" w:rsidRDefault="00793DCC" w:rsidP="00432257">
            <w:pPr>
              <w:rPr>
                <w:rFonts w:ascii="Times New Roman" w:hAnsi="Times New Roman" w:cs="Times New Roman"/>
                <w:sz w:val="28"/>
                <w:szCs w:val="28"/>
                <w:lang w:val="bg-BG"/>
              </w:rPr>
            </w:pPr>
            <w:r>
              <w:rPr>
                <w:rFonts w:ascii="Times New Roman" w:hAnsi="Times New Roman" w:cs="Times New Roman"/>
                <w:sz w:val="28"/>
                <w:szCs w:val="28"/>
                <w:lang w:val="bg-BG"/>
              </w:rPr>
              <w:t xml:space="preserve">                         </w:t>
            </w:r>
            <w:bookmarkStart w:id="0" w:name="_GoBack"/>
            <w:bookmarkEnd w:id="0"/>
          </w:p>
          <w:p w:rsidR="00793DCC" w:rsidRPr="00793DCC" w:rsidRDefault="00793DCC" w:rsidP="006A5647">
            <w:pPr>
              <w:rPr>
                <w:rFonts w:ascii="Times New Roman" w:hAnsi="Times New Roman" w:cs="Times New Roman"/>
                <w:sz w:val="28"/>
                <w:szCs w:val="28"/>
                <w:lang w:val="bg-BG"/>
              </w:rPr>
            </w:pPr>
          </w:p>
        </w:tc>
        <w:tc>
          <w:tcPr>
            <w:tcW w:w="3449" w:type="dxa"/>
            <w:vAlign w:val="center"/>
          </w:tcPr>
          <w:p w:rsidR="00793DCC" w:rsidRPr="00195CFF" w:rsidRDefault="00793DCC" w:rsidP="006A5647">
            <w:pPr>
              <w:rPr>
                <w:rFonts w:ascii="Times New Roman" w:hAnsi="Times New Roman" w:cs="Times New Roman"/>
                <w:sz w:val="28"/>
                <w:szCs w:val="28"/>
                <w:lang w:val="bg-BG"/>
              </w:rPr>
            </w:pPr>
            <w:r>
              <w:rPr>
                <w:rFonts w:ascii="Times New Roman" w:hAnsi="Times New Roman" w:cs="Times New Roman"/>
                <w:sz w:val="28"/>
                <w:szCs w:val="28"/>
                <w:lang w:val="bg-BG"/>
              </w:rPr>
              <w:t>Боян  Жеков</w:t>
            </w:r>
          </w:p>
        </w:tc>
      </w:tr>
      <w:tr w:rsidR="00793DCC" w:rsidRPr="00343F17" w:rsidTr="00793DCC">
        <w:trPr>
          <w:trHeight w:val="380"/>
        </w:trPr>
        <w:tc>
          <w:tcPr>
            <w:tcW w:w="6228" w:type="dxa"/>
            <w:vAlign w:val="center"/>
          </w:tcPr>
          <w:p w:rsidR="00793DCC" w:rsidRPr="007E54F0" w:rsidRDefault="00793DCC" w:rsidP="006A5647">
            <w:pPr>
              <w:rPr>
                <w:rFonts w:ascii="Times New Roman" w:hAnsi="Times New Roman" w:cs="Times New Roman"/>
                <w:sz w:val="28"/>
                <w:szCs w:val="28"/>
              </w:rPr>
            </w:pPr>
            <w:r w:rsidRPr="00343F17">
              <w:rPr>
                <w:rFonts w:ascii="Times New Roman" w:hAnsi="Times New Roman" w:cs="Times New Roman"/>
                <w:sz w:val="28"/>
                <w:szCs w:val="28"/>
              </w:rPr>
              <w:t>Специалност:  Компютърни науки</w:t>
            </w:r>
            <w:r>
              <w:rPr>
                <w:rFonts w:ascii="Times New Roman" w:hAnsi="Times New Roman" w:cs="Times New Roman"/>
                <w:sz w:val="28"/>
                <w:szCs w:val="28"/>
              </w:rPr>
              <w:t xml:space="preserve"> </w:t>
            </w:r>
            <w:r>
              <w:rPr>
                <w:rFonts w:ascii="Times New Roman" w:hAnsi="Times New Roman" w:cs="Times New Roman"/>
                <w:sz w:val="28"/>
                <w:szCs w:val="28"/>
                <w:lang w:val="bg-BG"/>
              </w:rPr>
              <w:t>2</w:t>
            </w:r>
            <w:r>
              <w:rPr>
                <w:rFonts w:ascii="Times New Roman" w:hAnsi="Times New Roman" w:cs="Times New Roman"/>
                <w:sz w:val="28"/>
                <w:szCs w:val="28"/>
              </w:rPr>
              <w:t xml:space="preserve"> курс</w:t>
            </w:r>
          </w:p>
        </w:tc>
        <w:tc>
          <w:tcPr>
            <w:tcW w:w="3449" w:type="dxa"/>
            <w:vAlign w:val="center"/>
          </w:tcPr>
          <w:p w:rsidR="00793DCC" w:rsidRPr="00ED2ACA" w:rsidRDefault="00793DCC" w:rsidP="006A5647">
            <w:pPr>
              <w:rPr>
                <w:rFonts w:ascii="Times New Roman" w:hAnsi="Times New Roman" w:cs="Times New Roman"/>
                <w:sz w:val="28"/>
                <w:szCs w:val="28"/>
                <w:lang w:val="bg-BG"/>
              </w:rPr>
            </w:pPr>
          </w:p>
        </w:tc>
      </w:tr>
      <w:tr w:rsidR="00793DCC" w:rsidRPr="00343F17" w:rsidTr="00793DCC">
        <w:trPr>
          <w:trHeight w:val="402"/>
        </w:trPr>
        <w:tc>
          <w:tcPr>
            <w:tcW w:w="6228" w:type="dxa"/>
            <w:vAlign w:val="center"/>
          </w:tcPr>
          <w:p w:rsidR="00793DCC" w:rsidRPr="00343F17" w:rsidRDefault="00793DCC" w:rsidP="006A5647">
            <w:pPr>
              <w:rPr>
                <w:rFonts w:ascii="Times New Roman" w:hAnsi="Times New Roman" w:cs="Times New Roman"/>
                <w:sz w:val="28"/>
                <w:szCs w:val="28"/>
              </w:rPr>
            </w:pPr>
            <w:r w:rsidRPr="00343F17">
              <w:rPr>
                <w:rStyle w:val="style1"/>
                <w:rFonts w:ascii="Times New Roman" w:hAnsi="Times New Roman" w:cs="Times New Roman"/>
                <w:bCs/>
                <w:sz w:val="28"/>
                <w:szCs w:val="28"/>
              </w:rPr>
              <w:t>Форма на обучение: редовна</w:t>
            </w:r>
          </w:p>
        </w:tc>
        <w:tc>
          <w:tcPr>
            <w:tcW w:w="3449" w:type="dxa"/>
            <w:vAlign w:val="center"/>
          </w:tcPr>
          <w:p w:rsidR="00793DCC" w:rsidRPr="00343F17" w:rsidRDefault="00793DCC" w:rsidP="006A5647">
            <w:pPr>
              <w:rPr>
                <w:rFonts w:ascii="Times New Roman" w:hAnsi="Times New Roman" w:cs="Times New Roman"/>
                <w:sz w:val="28"/>
                <w:szCs w:val="28"/>
              </w:rPr>
            </w:pPr>
          </w:p>
        </w:tc>
      </w:tr>
    </w:tbl>
    <w:p w:rsidR="00793DCC" w:rsidRDefault="00793DCC" w:rsidP="00793DCC">
      <w:pPr>
        <w:rPr>
          <w:rFonts w:ascii="Times New Roman" w:hAnsi="Times New Roman" w:cs="Times New Roman"/>
          <w:b/>
          <w:lang w:val="bg-BG"/>
        </w:rPr>
      </w:pPr>
    </w:p>
    <w:p w:rsidR="00D863DD" w:rsidRPr="00793DCC" w:rsidRDefault="00D863DD" w:rsidP="00793DCC">
      <w:pPr>
        <w:rPr>
          <w:rFonts w:ascii="Times New Roman" w:hAnsi="Times New Roman" w:cs="Times New Roman"/>
          <w:b/>
          <w:lang w:val="bg-BG"/>
        </w:rPr>
      </w:pPr>
    </w:p>
    <w:p w:rsidR="00793DCC" w:rsidRPr="00343F17" w:rsidRDefault="00793DCC" w:rsidP="00793DCC">
      <w:pPr>
        <w:jc w:val="center"/>
        <w:rPr>
          <w:rFonts w:ascii="Times New Roman" w:hAnsi="Times New Roman" w:cs="Times New Roman"/>
          <w:b/>
          <w:sz w:val="28"/>
          <w:szCs w:val="28"/>
        </w:rPr>
      </w:pPr>
      <w:r w:rsidRPr="00343F17">
        <w:rPr>
          <w:rFonts w:ascii="Times New Roman" w:hAnsi="Times New Roman" w:cs="Times New Roman"/>
          <w:b/>
          <w:sz w:val="28"/>
          <w:szCs w:val="28"/>
        </w:rPr>
        <w:t>гр. София</w:t>
      </w:r>
    </w:p>
    <w:p w:rsidR="00D863DD" w:rsidRDefault="00793DCC" w:rsidP="00793DCC">
      <w:pPr>
        <w:spacing w:after="160" w:line="259" w:lineRule="auto"/>
        <w:jc w:val="center"/>
        <w:rPr>
          <w:rFonts w:ascii="Times New Roman" w:hAnsi="Times New Roman" w:cs="Times New Roman"/>
          <w:b/>
          <w:sz w:val="28"/>
          <w:szCs w:val="28"/>
          <w:lang w:val="bg-BG"/>
        </w:rPr>
      </w:pPr>
      <w:r>
        <w:rPr>
          <w:rFonts w:ascii="Times New Roman" w:hAnsi="Times New Roman" w:cs="Times New Roman"/>
          <w:b/>
          <w:sz w:val="28"/>
          <w:szCs w:val="28"/>
          <w:lang w:val="bg-BG"/>
        </w:rPr>
        <w:t>април 2015 г.</w:t>
      </w:r>
    </w:p>
    <w:sdt>
      <w:sdtPr>
        <w:rPr>
          <w:rFonts w:asciiTheme="minorHAnsi" w:eastAsiaTheme="minorHAnsi" w:hAnsiTheme="minorHAnsi" w:cstheme="minorBidi"/>
          <w:b w:val="0"/>
          <w:bCs w:val="0"/>
          <w:color w:val="auto"/>
          <w:sz w:val="36"/>
          <w:szCs w:val="22"/>
          <w:lang w:eastAsia="en-US"/>
        </w:rPr>
        <w:id w:val="-1225290033"/>
        <w:docPartObj>
          <w:docPartGallery w:val="Table of Contents"/>
          <w:docPartUnique/>
        </w:docPartObj>
      </w:sdtPr>
      <w:sdtEndPr>
        <w:rPr>
          <w:noProof/>
          <w:sz w:val="22"/>
        </w:rPr>
      </w:sdtEndPr>
      <w:sdtContent>
        <w:p w:rsidR="00D863DD" w:rsidRPr="00D863DD" w:rsidRDefault="00D863DD">
          <w:pPr>
            <w:pStyle w:val="TOCHeading"/>
            <w:rPr>
              <w:sz w:val="36"/>
              <w:lang w:val="bg-BG"/>
            </w:rPr>
          </w:pPr>
          <w:r w:rsidRPr="00D863DD">
            <w:rPr>
              <w:sz w:val="36"/>
              <w:lang w:val="bg-BG"/>
            </w:rPr>
            <w:t>Съдържание</w:t>
          </w:r>
        </w:p>
        <w:p w:rsidR="00D863DD" w:rsidRPr="00D863DD" w:rsidRDefault="00D863DD" w:rsidP="00D863DD">
          <w:pPr>
            <w:rPr>
              <w:sz w:val="28"/>
              <w:lang w:val="bg-BG" w:eastAsia="ja-JP"/>
            </w:rPr>
          </w:pPr>
        </w:p>
        <w:p w:rsidR="00C221A4" w:rsidRDefault="00D863DD">
          <w:pPr>
            <w:pStyle w:val="TOC1"/>
            <w:tabs>
              <w:tab w:val="left" w:pos="440"/>
              <w:tab w:val="right" w:leader="dot" w:pos="9396"/>
            </w:tabs>
            <w:rPr>
              <w:rFonts w:eastAsiaTheme="minorEastAsia"/>
              <w:noProof/>
            </w:rPr>
          </w:pPr>
          <w:r w:rsidRPr="00D863DD">
            <w:rPr>
              <w:sz w:val="28"/>
            </w:rPr>
            <w:fldChar w:fldCharType="begin"/>
          </w:r>
          <w:r w:rsidRPr="00D863DD">
            <w:rPr>
              <w:sz w:val="28"/>
            </w:rPr>
            <w:instrText xml:space="preserve"> TOC \o "1-3" \h \z \u </w:instrText>
          </w:r>
          <w:r w:rsidRPr="00D863DD">
            <w:rPr>
              <w:sz w:val="28"/>
            </w:rPr>
            <w:fldChar w:fldCharType="separate"/>
          </w:r>
          <w:hyperlink w:anchor="_Toc418343333" w:history="1">
            <w:r w:rsidR="00C221A4" w:rsidRPr="00C30656">
              <w:rPr>
                <w:rStyle w:val="Hyperlink"/>
                <w:rFonts w:ascii="Times New Roman" w:hAnsi="Times New Roman" w:cs="Times New Roman"/>
                <w:b/>
                <w:noProof/>
                <w:lang w:val="bg-BG"/>
              </w:rPr>
              <w:t>1.</w:t>
            </w:r>
            <w:r w:rsidR="00C221A4">
              <w:rPr>
                <w:rFonts w:eastAsiaTheme="minorEastAsia"/>
                <w:noProof/>
              </w:rPr>
              <w:tab/>
            </w:r>
            <w:r w:rsidR="00C221A4" w:rsidRPr="00C30656">
              <w:rPr>
                <w:rStyle w:val="Hyperlink"/>
                <w:rFonts w:ascii="Times New Roman" w:hAnsi="Times New Roman" w:cs="Times New Roman"/>
                <w:b/>
                <w:noProof/>
                <w:lang w:val="bg-BG"/>
              </w:rPr>
              <w:t>Списък с изискванията на клиента</w:t>
            </w:r>
            <w:r w:rsidR="00C221A4">
              <w:rPr>
                <w:noProof/>
                <w:webHidden/>
              </w:rPr>
              <w:tab/>
            </w:r>
            <w:r w:rsidR="00C221A4">
              <w:rPr>
                <w:noProof/>
                <w:webHidden/>
              </w:rPr>
              <w:fldChar w:fldCharType="begin"/>
            </w:r>
            <w:r w:rsidR="00C221A4">
              <w:rPr>
                <w:noProof/>
                <w:webHidden/>
              </w:rPr>
              <w:instrText xml:space="preserve"> PAGEREF _Toc418343333 \h </w:instrText>
            </w:r>
            <w:r w:rsidR="00C221A4">
              <w:rPr>
                <w:noProof/>
                <w:webHidden/>
              </w:rPr>
            </w:r>
            <w:r w:rsidR="00C221A4">
              <w:rPr>
                <w:noProof/>
                <w:webHidden/>
              </w:rPr>
              <w:fldChar w:fldCharType="separate"/>
            </w:r>
            <w:r w:rsidR="00A92653">
              <w:rPr>
                <w:noProof/>
                <w:webHidden/>
              </w:rPr>
              <w:t>3</w:t>
            </w:r>
            <w:r w:rsidR="00C221A4">
              <w:rPr>
                <w:noProof/>
                <w:webHidden/>
              </w:rPr>
              <w:fldChar w:fldCharType="end"/>
            </w:r>
          </w:hyperlink>
        </w:p>
        <w:p w:rsidR="00C221A4" w:rsidRDefault="000B0048">
          <w:pPr>
            <w:pStyle w:val="TOC1"/>
            <w:tabs>
              <w:tab w:val="left" w:pos="440"/>
              <w:tab w:val="right" w:leader="dot" w:pos="9396"/>
            </w:tabs>
            <w:rPr>
              <w:rFonts w:eastAsiaTheme="minorEastAsia"/>
              <w:noProof/>
            </w:rPr>
          </w:pPr>
          <w:hyperlink w:anchor="_Toc418343334" w:history="1">
            <w:r w:rsidR="00C221A4" w:rsidRPr="00C30656">
              <w:rPr>
                <w:rStyle w:val="Hyperlink"/>
                <w:rFonts w:ascii="Times New Roman" w:hAnsi="Times New Roman" w:cs="Times New Roman"/>
                <w:b/>
                <w:noProof/>
                <w:lang w:val="bg-BG"/>
              </w:rPr>
              <w:t>2.</w:t>
            </w:r>
            <w:r w:rsidR="00C221A4">
              <w:rPr>
                <w:rFonts w:eastAsiaTheme="minorEastAsia"/>
                <w:noProof/>
              </w:rPr>
              <w:tab/>
            </w:r>
            <w:r w:rsidR="00C221A4" w:rsidRPr="00C30656">
              <w:rPr>
                <w:rStyle w:val="Hyperlink"/>
                <w:rFonts w:ascii="Times New Roman" w:hAnsi="Times New Roman" w:cs="Times New Roman"/>
                <w:b/>
                <w:noProof/>
                <w:lang w:val="bg-BG"/>
              </w:rPr>
              <w:t>Описание на бизнеса</w:t>
            </w:r>
            <w:r w:rsidR="00C221A4">
              <w:rPr>
                <w:noProof/>
                <w:webHidden/>
              </w:rPr>
              <w:tab/>
            </w:r>
            <w:r w:rsidR="00C221A4">
              <w:rPr>
                <w:noProof/>
                <w:webHidden/>
              </w:rPr>
              <w:fldChar w:fldCharType="begin"/>
            </w:r>
            <w:r w:rsidR="00C221A4">
              <w:rPr>
                <w:noProof/>
                <w:webHidden/>
              </w:rPr>
              <w:instrText xml:space="preserve"> PAGEREF _Toc418343334 \h </w:instrText>
            </w:r>
            <w:r w:rsidR="00C221A4">
              <w:rPr>
                <w:noProof/>
                <w:webHidden/>
              </w:rPr>
            </w:r>
            <w:r w:rsidR="00C221A4">
              <w:rPr>
                <w:noProof/>
                <w:webHidden/>
              </w:rPr>
              <w:fldChar w:fldCharType="separate"/>
            </w:r>
            <w:r w:rsidR="00A92653">
              <w:rPr>
                <w:noProof/>
                <w:webHidden/>
              </w:rPr>
              <w:t>3</w:t>
            </w:r>
            <w:r w:rsidR="00C221A4">
              <w:rPr>
                <w:noProof/>
                <w:webHidden/>
              </w:rPr>
              <w:fldChar w:fldCharType="end"/>
            </w:r>
          </w:hyperlink>
        </w:p>
        <w:p w:rsidR="00C221A4" w:rsidRDefault="000B0048">
          <w:pPr>
            <w:pStyle w:val="TOC1"/>
            <w:tabs>
              <w:tab w:val="left" w:pos="440"/>
              <w:tab w:val="right" w:leader="dot" w:pos="9396"/>
            </w:tabs>
            <w:rPr>
              <w:rFonts w:eastAsiaTheme="minorEastAsia"/>
              <w:noProof/>
            </w:rPr>
          </w:pPr>
          <w:hyperlink w:anchor="_Toc418343335" w:history="1">
            <w:r w:rsidR="00C221A4" w:rsidRPr="00C30656">
              <w:rPr>
                <w:rStyle w:val="Hyperlink"/>
                <w:rFonts w:ascii="Times New Roman" w:hAnsi="Times New Roman" w:cs="Times New Roman"/>
                <w:b/>
                <w:noProof/>
                <w:lang w:val="bg-BG"/>
              </w:rPr>
              <w:t>3.</w:t>
            </w:r>
            <w:r w:rsidR="00C221A4">
              <w:rPr>
                <w:rFonts w:eastAsiaTheme="minorEastAsia"/>
                <w:noProof/>
              </w:rPr>
              <w:tab/>
            </w:r>
            <w:r w:rsidR="00C221A4" w:rsidRPr="00C30656">
              <w:rPr>
                <w:rStyle w:val="Hyperlink"/>
                <w:rFonts w:ascii="Times New Roman" w:hAnsi="Times New Roman" w:cs="Times New Roman"/>
                <w:b/>
                <w:noProof/>
                <w:lang w:val="bg-BG"/>
              </w:rPr>
              <w:t>Методология на проекта</w:t>
            </w:r>
            <w:r w:rsidR="00C221A4">
              <w:rPr>
                <w:noProof/>
                <w:webHidden/>
              </w:rPr>
              <w:tab/>
            </w:r>
            <w:r w:rsidR="00C221A4">
              <w:rPr>
                <w:noProof/>
                <w:webHidden/>
              </w:rPr>
              <w:fldChar w:fldCharType="begin"/>
            </w:r>
            <w:r w:rsidR="00C221A4">
              <w:rPr>
                <w:noProof/>
                <w:webHidden/>
              </w:rPr>
              <w:instrText xml:space="preserve"> PAGEREF _Toc418343335 \h </w:instrText>
            </w:r>
            <w:r w:rsidR="00C221A4">
              <w:rPr>
                <w:noProof/>
                <w:webHidden/>
              </w:rPr>
            </w:r>
            <w:r w:rsidR="00C221A4">
              <w:rPr>
                <w:noProof/>
                <w:webHidden/>
              </w:rPr>
              <w:fldChar w:fldCharType="separate"/>
            </w:r>
            <w:r w:rsidR="00A92653">
              <w:rPr>
                <w:noProof/>
                <w:webHidden/>
              </w:rPr>
              <w:t>4</w:t>
            </w:r>
            <w:r w:rsidR="00C221A4">
              <w:rPr>
                <w:noProof/>
                <w:webHidden/>
              </w:rPr>
              <w:fldChar w:fldCharType="end"/>
            </w:r>
          </w:hyperlink>
        </w:p>
        <w:p w:rsidR="00C221A4" w:rsidRDefault="000B0048">
          <w:pPr>
            <w:pStyle w:val="TOC1"/>
            <w:tabs>
              <w:tab w:val="left" w:pos="440"/>
              <w:tab w:val="right" w:leader="dot" w:pos="9396"/>
            </w:tabs>
            <w:rPr>
              <w:rFonts w:eastAsiaTheme="minorEastAsia"/>
              <w:noProof/>
            </w:rPr>
          </w:pPr>
          <w:hyperlink w:anchor="_Toc418343336" w:history="1">
            <w:r w:rsidR="00C221A4" w:rsidRPr="00C30656">
              <w:rPr>
                <w:rStyle w:val="Hyperlink"/>
                <w:rFonts w:ascii="Times New Roman" w:hAnsi="Times New Roman" w:cs="Times New Roman"/>
                <w:b/>
                <w:noProof/>
                <w:lang w:val="bg-BG"/>
              </w:rPr>
              <w:t>4.</w:t>
            </w:r>
            <w:r w:rsidR="00C221A4">
              <w:rPr>
                <w:rFonts w:eastAsiaTheme="minorEastAsia"/>
                <w:noProof/>
              </w:rPr>
              <w:tab/>
            </w:r>
            <w:r w:rsidR="00C221A4" w:rsidRPr="00C30656">
              <w:rPr>
                <w:rStyle w:val="Hyperlink"/>
                <w:rFonts w:ascii="Times New Roman" w:hAnsi="Times New Roman" w:cs="Times New Roman"/>
                <w:b/>
                <w:noProof/>
                <w:lang w:val="bg-BG"/>
              </w:rPr>
              <w:t>Бюджет на проекта</w:t>
            </w:r>
            <w:r w:rsidR="00C221A4">
              <w:rPr>
                <w:noProof/>
                <w:webHidden/>
              </w:rPr>
              <w:tab/>
            </w:r>
            <w:r w:rsidR="00C221A4">
              <w:rPr>
                <w:noProof/>
                <w:webHidden/>
              </w:rPr>
              <w:fldChar w:fldCharType="begin"/>
            </w:r>
            <w:r w:rsidR="00C221A4">
              <w:rPr>
                <w:noProof/>
                <w:webHidden/>
              </w:rPr>
              <w:instrText xml:space="preserve"> PAGEREF _Toc418343336 \h </w:instrText>
            </w:r>
            <w:r w:rsidR="00C221A4">
              <w:rPr>
                <w:noProof/>
                <w:webHidden/>
              </w:rPr>
            </w:r>
            <w:r w:rsidR="00C221A4">
              <w:rPr>
                <w:noProof/>
                <w:webHidden/>
              </w:rPr>
              <w:fldChar w:fldCharType="separate"/>
            </w:r>
            <w:r w:rsidR="00A92653">
              <w:rPr>
                <w:noProof/>
                <w:webHidden/>
              </w:rPr>
              <w:t>6</w:t>
            </w:r>
            <w:r w:rsidR="00C221A4">
              <w:rPr>
                <w:noProof/>
                <w:webHidden/>
              </w:rPr>
              <w:fldChar w:fldCharType="end"/>
            </w:r>
          </w:hyperlink>
        </w:p>
        <w:p w:rsidR="00C221A4" w:rsidRDefault="000B0048">
          <w:pPr>
            <w:pStyle w:val="TOC1"/>
            <w:tabs>
              <w:tab w:val="left" w:pos="440"/>
              <w:tab w:val="right" w:leader="dot" w:pos="9396"/>
            </w:tabs>
            <w:rPr>
              <w:rFonts w:eastAsiaTheme="minorEastAsia"/>
              <w:noProof/>
            </w:rPr>
          </w:pPr>
          <w:hyperlink w:anchor="_Toc418343337" w:history="1">
            <w:r w:rsidR="00C221A4" w:rsidRPr="00C30656">
              <w:rPr>
                <w:rStyle w:val="Hyperlink"/>
                <w:rFonts w:ascii="Times New Roman" w:hAnsi="Times New Roman" w:cs="Times New Roman"/>
                <w:b/>
                <w:noProof/>
                <w:lang w:val="bg-BG"/>
              </w:rPr>
              <w:t>5.</w:t>
            </w:r>
            <w:r w:rsidR="00C221A4">
              <w:rPr>
                <w:rFonts w:eastAsiaTheme="minorEastAsia"/>
                <w:noProof/>
              </w:rPr>
              <w:tab/>
            </w:r>
            <w:r w:rsidR="00C221A4" w:rsidRPr="00C30656">
              <w:rPr>
                <w:rStyle w:val="Hyperlink"/>
                <w:rFonts w:ascii="Times New Roman" w:hAnsi="Times New Roman" w:cs="Times New Roman"/>
                <w:b/>
                <w:noProof/>
                <w:lang w:val="bg-BG"/>
              </w:rPr>
              <w:t>Интерфейс и някои графични страни</w:t>
            </w:r>
            <w:r w:rsidR="00C221A4">
              <w:rPr>
                <w:noProof/>
                <w:webHidden/>
              </w:rPr>
              <w:tab/>
            </w:r>
            <w:r w:rsidR="00C221A4">
              <w:rPr>
                <w:noProof/>
                <w:webHidden/>
              </w:rPr>
              <w:fldChar w:fldCharType="begin"/>
            </w:r>
            <w:r w:rsidR="00C221A4">
              <w:rPr>
                <w:noProof/>
                <w:webHidden/>
              </w:rPr>
              <w:instrText xml:space="preserve"> PAGEREF _Toc418343337 \h </w:instrText>
            </w:r>
            <w:r w:rsidR="00C221A4">
              <w:rPr>
                <w:noProof/>
                <w:webHidden/>
              </w:rPr>
            </w:r>
            <w:r w:rsidR="00C221A4">
              <w:rPr>
                <w:noProof/>
                <w:webHidden/>
              </w:rPr>
              <w:fldChar w:fldCharType="separate"/>
            </w:r>
            <w:r w:rsidR="00A92653">
              <w:rPr>
                <w:noProof/>
                <w:webHidden/>
              </w:rPr>
              <w:t>9</w:t>
            </w:r>
            <w:r w:rsidR="00C221A4">
              <w:rPr>
                <w:noProof/>
                <w:webHidden/>
              </w:rPr>
              <w:fldChar w:fldCharType="end"/>
            </w:r>
          </w:hyperlink>
        </w:p>
        <w:p w:rsidR="00C221A4" w:rsidRDefault="000B0048">
          <w:pPr>
            <w:pStyle w:val="TOC1"/>
            <w:tabs>
              <w:tab w:val="left" w:pos="440"/>
              <w:tab w:val="right" w:leader="dot" w:pos="9396"/>
            </w:tabs>
            <w:rPr>
              <w:rFonts w:eastAsiaTheme="minorEastAsia"/>
              <w:noProof/>
            </w:rPr>
          </w:pPr>
          <w:hyperlink w:anchor="_Toc418343338" w:history="1">
            <w:r w:rsidR="00C221A4" w:rsidRPr="00C30656">
              <w:rPr>
                <w:rStyle w:val="Hyperlink"/>
                <w:rFonts w:ascii="Times New Roman" w:hAnsi="Times New Roman" w:cs="Times New Roman"/>
                <w:b/>
                <w:noProof/>
                <w:lang w:val="bg-BG"/>
              </w:rPr>
              <w:t>6.</w:t>
            </w:r>
            <w:r w:rsidR="00C221A4">
              <w:rPr>
                <w:rFonts w:eastAsiaTheme="minorEastAsia"/>
                <w:noProof/>
              </w:rPr>
              <w:tab/>
            </w:r>
            <w:r w:rsidR="00C221A4" w:rsidRPr="00C30656">
              <w:rPr>
                <w:rStyle w:val="Hyperlink"/>
                <w:rFonts w:ascii="Times New Roman" w:hAnsi="Times New Roman" w:cs="Times New Roman"/>
                <w:b/>
                <w:noProof/>
                <w:lang w:val="bg-BG"/>
              </w:rPr>
              <w:t>Списък с необходимите човешки ресурси</w:t>
            </w:r>
            <w:r w:rsidR="00C221A4">
              <w:rPr>
                <w:noProof/>
                <w:webHidden/>
              </w:rPr>
              <w:tab/>
            </w:r>
            <w:r w:rsidR="00C221A4">
              <w:rPr>
                <w:noProof/>
                <w:webHidden/>
              </w:rPr>
              <w:fldChar w:fldCharType="begin"/>
            </w:r>
            <w:r w:rsidR="00C221A4">
              <w:rPr>
                <w:noProof/>
                <w:webHidden/>
              </w:rPr>
              <w:instrText xml:space="preserve"> PAGEREF _Toc418343338 \h </w:instrText>
            </w:r>
            <w:r w:rsidR="00C221A4">
              <w:rPr>
                <w:noProof/>
                <w:webHidden/>
              </w:rPr>
            </w:r>
            <w:r w:rsidR="00C221A4">
              <w:rPr>
                <w:noProof/>
                <w:webHidden/>
              </w:rPr>
              <w:fldChar w:fldCharType="separate"/>
            </w:r>
            <w:r w:rsidR="00A92653">
              <w:rPr>
                <w:noProof/>
                <w:webHidden/>
              </w:rPr>
              <w:t>13</w:t>
            </w:r>
            <w:r w:rsidR="00C221A4">
              <w:rPr>
                <w:noProof/>
                <w:webHidden/>
              </w:rPr>
              <w:fldChar w:fldCharType="end"/>
            </w:r>
          </w:hyperlink>
        </w:p>
        <w:p w:rsidR="00C221A4" w:rsidRDefault="000B0048">
          <w:pPr>
            <w:pStyle w:val="TOC1"/>
            <w:tabs>
              <w:tab w:val="left" w:pos="440"/>
              <w:tab w:val="right" w:leader="dot" w:pos="9396"/>
            </w:tabs>
            <w:rPr>
              <w:rFonts w:eastAsiaTheme="minorEastAsia"/>
              <w:noProof/>
            </w:rPr>
          </w:pPr>
          <w:hyperlink w:anchor="_Toc418343339" w:history="1">
            <w:r w:rsidR="00C221A4" w:rsidRPr="00C30656">
              <w:rPr>
                <w:rStyle w:val="Hyperlink"/>
                <w:rFonts w:ascii="Times New Roman" w:hAnsi="Times New Roman" w:cs="Times New Roman"/>
                <w:b/>
                <w:noProof/>
                <w:lang w:val="bg-BG"/>
              </w:rPr>
              <w:t>7.</w:t>
            </w:r>
            <w:r w:rsidR="00C221A4">
              <w:rPr>
                <w:rFonts w:eastAsiaTheme="minorEastAsia"/>
                <w:noProof/>
              </w:rPr>
              <w:tab/>
            </w:r>
            <w:r w:rsidR="00C221A4" w:rsidRPr="00C30656">
              <w:rPr>
                <w:rStyle w:val="Hyperlink"/>
                <w:rFonts w:ascii="Times New Roman" w:hAnsi="Times New Roman" w:cs="Times New Roman"/>
                <w:b/>
                <w:noProof/>
                <w:lang w:val="bg-BG"/>
              </w:rPr>
              <w:t>Списък със задачите на екипа</w:t>
            </w:r>
            <w:r w:rsidR="00C221A4">
              <w:rPr>
                <w:noProof/>
                <w:webHidden/>
              </w:rPr>
              <w:tab/>
            </w:r>
            <w:r w:rsidR="00C221A4">
              <w:rPr>
                <w:noProof/>
                <w:webHidden/>
              </w:rPr>
              <w:fldChar w:fldCharType="begin"/>
            </w:r>
            <w:r w:rsidR="00C221A4">
              <w:rPr>
                <w:noProof/>
                <w:webHidden/>
              </w:rPr>
              <w:instrText xml:space="preserve"> PAGEREF _Toc418343339 \h </w:instrText>
            </w:r>
            <w:r w:rsidR="00C221A4">
              <w:rPr>
                <w:noProof/>
                <w:webHidden/>
              </w:rPr>
            </w:r>
            <w:r w:rsidR="00C221A4">
              <w:rPr>
                <w:noProof/>
                <w:webHidden/>
              </w:rPr>
              <w:fldChar w:fldCharType="separate"/>
            </w:r>
            <w:r w:rsidR="00A92653">
              <w:rPr>
                <w:noProof/>
                <w:webHidden/>
              </w:rPr>
              <w:t>13</w:t>
            </w:r>
            <w:r w:rsidR="00C221A4">
              <w:rPr>
                <w:noProof/>
                <w:webHidden/>
              </w:rPr>
              <w:fldChar w:fldCharType="end"/>
            </w:r>
          </w:hyperlink>
        </w:p>
        <w:p w:rsidR="00C221A4" w:rsidRDefault="000B0048">
          <w:pPr>
            <w:pStyle w:val="TOC1"/>
            <w:tabs>
              <w:tab w:val="left" w:pos="440"/>
              <w:tab w:val="right" w:leader="dot" w:pos="9396"/>
            </w:tabs>
            <w:rPr>
              <w:rFonts w:eastAsiaTheme="minorEastAsia"/>
              <w:noProof/>
            </w:rPr>
          </w:pPr>
          <w:hyperlink w:anchor="_Toc418343340" w:history="1">
            <w:r w:rsidR="00C221A4" w:rsidRPr="00C30656">
              <w:rPr>
                <w:rStyle w:val="Hyperlink"/>
                <w:rFonts w:ascii="Times New Roman" w:hAnsi="Times New Roman" w:cs="Times New Roman"/>
                <w:b/>
                <w:noProof/>
                <w:lang w:val="bg-BG"/>
              </w:rPr>
              <w:t>8.</w:t>
            </w:r>
            <w:r w:rsidR="00C221A4">
              <w:rPr>
                <w:rFonts w:eastAsiaTheme="minorEastAsia"/>
                <w:noProof/>
              </w:rPr>
              <w:tab/>
            </w:r>
            <w:r w:rsidR="00C221A4" w:rsidRPr="00C30656">
              <w:rPr>
                <w:rStyle w:val="Hyperlink"/>
                <w:rFonts w:ascii="Times New Roman" w:hAnsi="Times New Roman" w:cs="Times New Roman"/>
                <w:b/>
                <w:noProof/>
                <w:lang w:val="bg-BG"/>
              </w:rPr>
              <w:t>Списък с фазите, през които ще мине проекта</w:t>
            </w:r>
            <w:r w:rsidR="00C221A4">
              <w:rPr>
                <w:noProof/>
                <w:webHidden/>
              </w:rPr>
              <w:tab/>
            </w:r>
            <w:r w:rsidR="00C221A4">
              <w:rPr>
                <w:noProof/>
                <w:webHidden/>
              </w:rPr>
              <w:fldChar w:fldCharType="begin"/>
            </w:r>
            <w:r w:rsidR="00C221A4">
              <w:rPr>
                <w:noProof/>
                <w:webHidden/>
              </w:rPr>
              <w:instrText xml:space="preserve"> PAGEREF _Toc418343340 \h </w:instrText>
            </w:r>
            <w:r w:rsidR="00C221A4">
              <w:rPr>
                <w:noProof/>
                <w:webHidden/>
              </w:rPr>
            </w:r>
            <w:r w:rsidR="00C221A4">
              <w:rPr>
                <w:noProof/>
                <w:webHidden/>
              </w:rPr>
              <w:fldChar w:fldCharType="separate"/>
            </w:r>
            <w:r w:rsidR="00A92653">
              <w:rPr>
                <w:noProof/>
                <w:webHidden/>
              </w:rPr>
              <w:t>15</w:t>
            </w:r>
            <w:r w:rsidR="00C221A4">
              <w:rPr>
                <w:noProof/>
                <w:webHidden/>
              </w:rPr>
              <w:fldChar w:fldCharType="end"/>
            </w:r>
          </w:hyperlink>
        </w:p>
        <w:p w:rsidR="00C221A4" w:rsidRDefault="000B0048">
          <w:pPr>
            <w:pStyle w:val="TOC1"/>
            <w:tabs>
              <w:tab w:val="left" w:pos="440"/>
              <w:tab w:val="right" w:leader="dot" w:pos="9396"/>
            </w:tabs>
            <w:rPr>
              <w:rFonts w:eastAsiaTheme="minorEastAsia"/>
              <w:noProof/>
            </w:rPr>
          </w:pPr>
          <w:hyperlink w:anchor="_Toc418343341" w:history="1">
            <w:r w:rsidR="00C221A4" w:rsidRPr="00C30656">
              <w:rPr>
                <w:rStyle w:val="Hyperlink"/>
                <w:rFonts w:ascii="Times New Roman" w:hAnsi="Times New Roman" w:cs="Times New Roman"/>
                <w:b/>
                <w:noProof/>
                <w:lang w:val="bg-BG"/>
              </w:rPr>
              <w:t>9.</w:t>
            </w:r>
            <w:r w:rsidR="00C221A4">
              <w:rPr>
                <w:rFonts w:eastAsiaTheme="minorEastAsia"/>
                <w:noProof/>
              </w:rPr>
              <w:tab/>
            </w:r>
            <w:r w:rsidR="00C221A4" w:rsidRPr="00C30656">
              <w:rPr>
                <w:rStyle w:val="Hyperlink"/>
                <w:rFonts w:ascii="Times New Roman" w:hAnsi="Times New Roman" w:cs="Times New Roman"/>
                <w:b/>
                <w:noProof/>
                <w:lang w:val="bg-BG"/>
              </w:rPr>
              <w:t xml:space="preserve">Списък с </w:t>
            </w:r>
            <w:r w:rsidR="00C221A4" w:rsidRPr="00C30656">
              <w:rPr>
                <w:rStyle w:val="Hyperlink"/>
                <w:rFonts w:ascii="Times New Roman" w:hAnsi="Times New Roman" w:cs="Times New Roman"/>
                <w:b/>
                <w:noProof/>
              </w:rPr>
              <w:t xml:space="preserve">“milestones” </w:t>
            </w:r>
            <w:r w:rsidR="00C221A4" w:rsidRPr="00C30656">
              <w:rPr>
                <w:rStyle w:val="Hyperlink"/>
                <w:rFonts w:ascii="Times New Roman" w:hAnsi="Times New Roman" w:cs="Times New Roman"/>
                <w:b/>
                <w:noProof/>
                <w:lang w:val="bg-BG"/>
              </w:rPr>
              <w:t>и възнаграждения за всяко постижение</w:t>
            </w:r>
            <w:r w:rsidR="00C221A4">
              <w:rPr>
                <w:noProof/>
                <w:webHidden/>
              </w:rPr>
              <w:tab/>
            </w:r>
            <w:r w:rsidR="00C221A4">
              <w:rPr>
                <w:noProof/>
                <w:webHidden/>
              </w:rPr>
              <w:fldChar w:fldCharType="begin"/>
            </w:r>
            <w:r w:rsidR="00C221A4">
              <w:rPr>
                <w:noProof/>
                <w:webHidden/>
              </w:rPr>
              <w:instrText xml:space="preserve"> PAGEREF _Toc418343341 \h </w:instrText>
            </w:r>
            <w:r w:rsidR="00C221A4">
              <w:rPr>
                <w:noProof/>
                <w:webHidden/>
              </w:rPr>
            </w:r>
            <w:r w:rsidR="00C221A4">
              <w:rPr>
                <w:noProof/>
                <w:webHidden/>
              </w:rPr>
              <w:fldChar w:fldCharType="separate"/>
            </w:r>
            <w:r w:rsidR="00A92653">
              <w:rPr>
                <w:noProof/>
                <w:webHidden/>
              </w:rPr>
              <w:t>17</w:t>
            </w:r>
            <w:r w:rsidR="00C221A4">
              <w:rPr>
                <w:noProof/>
                <w:webHidden/>
              </w:rPr>
              <w:fldChar w:fldCharType="end"/>
            </w:r>
          </w:hyperlink>
        </w:p>
        <w:p w:rsidR="00C221A4" w:rsidRDefault="000B0048">
          <w:pPr>
            <w:pStyle w:val="TOC1"/>
            <w:tabs>
              <w:tab w:val="left" w:pos="660"/>
              <w:tab w:val="right" w:leader="dot" w:pos="9396"/>
            </w:tabs>
            <w:rPr>
              <w:rFonts w:eastAsiaTheme="minorEastAsia"/>
              <w:noProof/>
            </w:rPr>
          </w:pPr>
          <w:hyperlink w:anchor="_Toc418343342" w:history="1">
            <w:r w:rsidR="00C221A4" w:rsidRPr="00C30656">
              <w:rPr>
                <w:rStyle w:val="Hyperlink"/>
                <w:rFonts w:ascii="Times New Roman" w:hAnsi="Times New Roman" w:cs="Times New Roman"/>
                <w:b/>
                <w:noProof/>
                <w:lang w:val="bg-BG"/>
              </w:rPr>
              <w:t>10.</w:t>
            </w:r>
            <w:r w:rsidR="00C221A4">
              <w:rPr>
                <w:rFonts w:eastAsiaTheme="minorEastAsia"/>
                <w:noProof/>
              </w:rPr>
              <w:tab/>
            </w:r>
            <w:r w:rsidR="00C221A4" w:rsidRPr="00C30656">
              <w:rPr>
                <w:rStyle w:val="Hyperlink"/>
                <w:rFonts w:ascii="Times New Roman" w:hAnsi="Times New Roman" w:cs="Times New Roman"/>
                <w:b/>
                <w:noProof/>
                <w:lang w:val="bg-BG"/>
              </w:rPr>
              <w:t>Дедлайни по проекта</w:t>
            </w:r>
            <w:r w:rsidR="00C221A4">
              <w:rPr>
                <w:noProof/>
                <w:webHidden/>
              </w:rPr>
              <w:tab/>
            </w:r>
            <w:r w:rsidR="00C221A4">
              <w:rPr>
                <w:noProof/>
                <w:webHidden/>
              </w:rPr>
              <w:fldChar w:fldCharType="begin"/>
            </w:r>
            <w:r w:rsidR="00C221A4">
              <w:rPr>
                <w:noProof/>
                <w:webHidden/>
              </w:rPr>
              <w:instrText xml:space="preserve"> PAGEREF _Toc418343342 \h </w:instrText>
            </w:r>
            <w:r w:rsidR="00C221A4">
              <w:rPr>
                <w:noProof/>
                <w:webHidden/>
              </w:rPr>
            </w:r>
            <w:r w:rsidR="00C221A4">
              <w:rPr>
                <w:noProof/>
                <w:webHidden/>
              </w:rPr>
              <w:fldChar w:fldCharType="separate"/>
            </w:r>
            <w:r w:rsidR="00A92653">
              <w:rPr>
                <w:noProof/>
                <w:webHidden/>
              </w:rPr>
              <w:t>17</w:t>
            </w:r>
            <w:r w:rsidR="00C221A4">
              <w:rPr>
                <w:noProof/>
                <w:webHidden/>
              </w:rPr>
              <w:fldChar w:fldCharType="end"/>
            </w:r>
          </w:hyperlink>
        </w:p>
        <w:p w:rsidR="00C221A4" w:rsidRDefault="000B0048">
          <w:pPr>
            <w:pStyle w:val="TOC1"/>
            <w:tabs>
              <w:tab w:val="left" w:pos="660"/>
              <w:tab w:val="right" w:leader="dot" w:pos="9396"/>
            </w:tabs>
            <w:rPr>
              <w:rFonts w:eastAsiaTheme="minorEastAsia"/>
              <w:noProof/>
            </w:rPr>
          </w:pPr>
          <w:hyperlink w:anchor="_Toc418343343" w:history="1">
            <w:r w:rsidR="00C221A4" w:rsidRPr="00C30656">
              <w:rPr>
                <w:rStyle w:val="Hyperlink"/>
                <w:rFonts w:ascii="Times New Roman" w:hAnsi="Times New Roman" w:cs="Times New Roman"/>
                <w:b/>
                <w:noProof/>
                <w:lang w:val="bg-BG"/>
              </w:rPr>
              <w:t>11.</w:t>
            </w:r>
            <w:r w:rsidR="00C221A4">
              <w:rPr>
                <w:rFonts w:eastAsiaTheme="minorEastAsia"/>
                <w:noProof/>
              </w:rPr>
              <w:tab/>
            </w:r>
            <w:r w:rsidR="00C221A4" w:rsidRPr="00C30656">
              <w:rPr>
                <w:rStyle w:val="Hyperlink"/>
                <w:rFonts w:ascii="Times New Roman" w:hAnsi="Times New Roman" w:cs="Times New Roman"/>
                <w:b/>
                <w:noProof/>
                <w:lang w:val="bg-BG"/>
              </w:rPr>
              <w:t>Диаграма на Гант</w:t>
            </w:r>
            <w:r w:rsidR="00C221A4">
              <w:rPr>
                <w:noProof/>
                <w:webHidden/>
              </w:rPr>
              <w:tab/>
            </w:r>
            <w:r w:rsidR="00C221A4">
              <w:rPr>
                <w:noProof/>
                <w:webHidden/>
              </w:rPr>
              <w:fldChar w:fldCharType="begin"/>
            </w:r>
            <w:r w:rsidR="00C221A4">
              <w:rPr>
                <w:noProof/>
                <w:webHidden/>
              </w:rPr>
              <w:instrText xml:space="preserve"> PAGEREF _Toc418343343 \h </w:instrText>
            </w:r>
            <w:r w:rsidR="00C221A4">
              <w:rPr>
                <w:noProof/>
                <w:webHidden/>
              </w:rPr>
            </w:r>
            <w:r w:rsidR="00C221A4">
              <w:rPr>
                <w:noProof/>
                <w:webHidden/>
              </w:rPr>
              <w:fldChar w:fldCharType="separate"/>
            </w:r>
            <w:r w:rsidR="00A92653">
              <w:rPr>
                <w:noProof/>
                <w:webHidden/>
              </w:rPr>
              <w:t>19</w:t>
            </w:r>
            <w:r w:rsidR="00C221A4">
              <w:rPr>
                <w:noProof/>
                <w:webHidden/>
              </w:rPr>
              <w:fldChar w:fldCharType="end"/>
            </w:r>
          </w:hyperlink>
        </w:p>
        <w:p w:rsidR="00C221A4" w:rsidRDefault="000B0048">
          <w:pPr>
            <w:pStyle w:val="TOC1"/>
            <w:tabs>
              <w:tab w:val="left" w:pos="660"/>
              <w:tab w:val="right" w:leader="dot" w:pos="9396"/>
            </w:tabs>
            <w:rPr>
              <w:rFonts w:eastAsiaTheme="minorEastAsia"/>
              <w:noProof/>
            </w:rPr>
          </w:pPr>
          <w:hyperlink w:anchor="_Toc418343344" w:history="1">
            <w:r w:rsidR="00C221A4" w:rsidRPr="00C30656">
              <w:rPr>
                <w:rStyle w:val="Hyperlink"/>
                <w:rFonts w:ascii="Times New Roman" w:hAnsi="Times New Roman" w:cs="Times New Roman"/>
                <w:b/>
                <w:noProof/>
                <w:lang w:val="bg-BG"/>
              </w:rPr>
              <w:t>12.</w:t>
            </w:r>
            <w:r w:rsidR="00C221A4">
              <w:rPr>
                <w:rFonts w:eastAsiaTheme="minorEastAsia"/>
                <w:noProof/>
              </w:rPr>
              <w:tab/>
            </w:r>
            <w:r w:rsidR="00C221A4" w:rsidRPr="00C30656">
              <w:rPr>
                <w:rStyle w:val="Hyperlink"/>
                <w:rFonts w:ascii="Times New Roman" w:hAnsi="Times New Roman" w:cs="Times New Roman"/>
                <w:b/>
                <w:noProof/>
                <w:lang w:val="bg-BG"/>
              </w:rPr>
              <w:t>Анализ на рисковете</w:t>
            </w:r>
            <w:r w:rsidR="00C221A4">
              <w:rPr>
                <w:noProof/>
                <w:webHidden/>
              </w:rPr>
              <w:tab/>
            </w:r>
            <w:r w:rsidR="00C221A4">
              <w:rPr>
                <w:noProof/>
                <w:webHidden/>
              </w:rPr>
              <w:fldChar w:fldCharType="begin"/>
            </w:r>
            <w:r w:rsidR="00C221A4">
              <w:rPr>
                <w:noProof/>
                <w:webHidden/>
              </w:rPr>
              <w:instrText xml:space="preserve"> PAGEREF _Toc418343344 \h </w:instrText>
            </w:r>
            <w:r w:rsidR="00C221A4">
              <w:rPr>
                <w:noProof/>
                <w:webHidden/>
              </w:rPr>
            </w:r>
            <w:r w:rsidR="00C221A4">
              <w:rPr>
                <w:noProof/>
                <w:webHidden/>
              </w:rPr>
              <w:fldChar w:fldCharType="separate"/>
            </w:r>
            <w:r w:rsidR="00A92653">
              <w:rPr>
                <w:noProof/>
                <w:webHidden/>
              </w:rPr>
              <w:t>20</w:t>
            </w:r>
            <w:r w:rsidR="00C221A4">
              <w:rPr>
                <w:noProof/>
                <w:webHidden/>
              </w:rPr>
              <w:fldChar w:fldCharType="end"/>
            </w:r>
          </w:hyperlink>
        </w:p>
        <w:p w:rsidR="00C221A4" w:rsidRDefault="000B0048">
          <w:pPr>
            <w:pStyle w:val="TOC1"/>
            <w:tabs>
              <w:tab w:val="left" w:pos="660"/>
              <w:tab w:val="right" w:leader="dot" w:pos="9396"/>
            </w:tabs>
            <w:rPr>
              <w:rFonts w:eastAsiaTheme="minorEastAsia"/>
              <w:noProof/>
            </w:rPr>
          </w:pPr>
          <w:hyperlink w:anchor="_Toc418343345" w:history="1">
            <w:r w:rsidR="00C221A4" w:rsidRPr="00C30656">
              <w:rPr>
                <w:rStyle w:val="Hyperlink"/>
                <w:rFonts w:ascii="Times New Roman" w:hAnsi="Times New Roman" w:cs="Times New Roman"/>
                <w:b/>
                <w:noProof/>
                <w:lang w:val="bg-BG"/>
              </w:rPr>
              <w:t>13.</w:t>
            </w:r>
            <w:r w:rsidR="00C221A4">
              <w:rPr>
                <w:rFonts w:eastAsiaTheme="minorEastAsia"/>
                <w:noProof/>
              </w:rPr>
              <w:tab/>
            </w:r>
            <w:r w:rsidR="00C221A4" w:rsidRPr="00C30656">
              <w:rPr>
                <w:rStyle w:val="Hyperlink"/>
                <w:rFonts w:ascii="Times New Roman" w:hAnsi="Times New Roman" w:cs="Times New Roman"/>
                <w:b/>
                <w:noProof/>
                <w:lang w:val="bg-BG"/>
              </w:rPr>
              <w:t>Техники за контрол на качеството</w:t>
            </w:r>
            <w:r w:rsidR="00C221A4">
              <w:rPr>
                <w:noProof/>
                <w:webHidden/>
              </w:rPr>
              <w:tab/>
            </w:r>
            <w:r w:rsidR="00C221A4">
              <w:rPr>
                <w:noProof/>
                <w:webHidden/>
              </w:rPr>
              <w:fldChar w:fldCharType="begin"/>
            </w:r>
            <w:r w:rsidR="00C221A4">
              <w:rPr>
                <w:noProof/>
                <w:webHidden/>
              </w:rPr>
              <w:instrText xml:space="preserve"> PAGEREF _Toc418343345 \h </w:instrText>
            </w:r>
            <w:r w:rsidR="00C221A4">
              <w:rPr>
                <w:noProof/>
                <w:webHidden/>
              </w:rPr>
            </w:r>
            <w:r w:rsidR="00C221A4">
              <w:rPr>
                <w:noProof/>
                <w:webHidden/>
              </w:rPr>
              <w:fldChar w:fldCharType="separate"/>
            </w:r>
            <w:r w:rsidR="00A92653">
              <w:rPr>
                <w:noProof/>
                <w:webHidden/>
              </w:rPr>
              <w:t>24</w:t>
            </w:r>
            <w:r w:rsidR="00C221A4">
              <w:rPr>
                <w:noProof/>
                <w:webHidden/>
              </w:rPr>
              <w:fldChar w:fldCharType="end"/>
            </w:r>
          </w:hyperlink>
        </w:p>
        <w:p w:rsidR="00C221A4" w:rsidRDefault="000B0048">
          <w:pPr>
            <w:pStyle w:val="TOC1"/>
            <w:tabs>
              <w:tab w:val="left" w:pos="660"/>
              <w:tab w:val="right" w:leader="dot" w:pos="9396"/>
            </w:tabs>
            <w:rPr>
              <w:rFonts w:eastAsiaTheme="minorEastAsia"/>
              <w:noProof/>
            </w:rPr>
          </w:pPr>
          <w:hyperlink w:anchor="_Toc418343346" w:history="1">
            <w:r w:rsidR="00C221A4" w:rsidRPr="00C30656">
              <w:rPr>
                <w:rStyle w:val="Hyperlink"/>
                <w:rFonts w:ascii="Times New Roman" w:hAnsi="Times New Roman" w:cs="Times New Roman"/>
                <w:b/>
                <w:noProof/>
                <w:lang w:val="bg-BG"/>
              </w:rPr>
              <w:t>14.</w:t>
            </w:r>
            <w:r w:rsidR="00C221A4">
              <w:rPr>
                <w:rFonts w:eastAsiaTheme="minorEastAsia"/>
                <w:noProof/>
              </w:rPr>
              <w:tab/>
            </w:r>
            <w:r w:rsidR="00C221A4" w:rsidRPr="00C30656">
              <w:rPr>
                <w:rStyle w:val="Hyperlink"/>
                <w:rFonts w:ascii="Times New Roman" w:hAnsi="Times New Roman" w:cs="Times New Roman"/>
                <w:b/>
                <w:noProof/>
                <w:lang w:val="bg-BG"/>
              </w:rPr>
              <w:t>Списък с желаните резултати и очаквания от изпълнението на проекта</w:t>
            </w:r>
            <w:r w:rsidR="00C221A4">
              <w:rPr>
                <w:noProof/>
                <w:webHidden/>
              </w:rPr>
              <w:tab/>
            </w:r>
            <w:r w:rsidR="00C221A4">
              <w:rPr>
                <w:noProof/>
                <w:webHidden/>
              </w:rPr>
              <w:fldChar w:fldCharType="begin"/>
            </w:r>
            <w:r w:rsidR="00C221A4">
              <w:rPr>
                <w:noProof/>
                <w:webHidden/>
              </w:rPr>
              <w:instrText xml:space="preserve"> PAGEREF _Toc418343346 \h </w:instrText>
            </w:r>
            <w:r w:rsidR="00C221A4">
              <w:rPr>
                <w:noProof/>
                <w:webHidden/>
              </w:rPr>
            </w:r>
            <w:r w:rsidR="00C221A4">
              <w:rPr>
                <w:noProof/>
                <w:webHidden/>
              </w:rPr>
              <w:fldChar w:fldCharType="separate"/>
            </w:r>
            <w:r w:rsidR="00A92653">
              <w:rPr>
                <w:noProof/>
                <w:webHidden/>
              </w:rPr>
              <w:t>28</w:t>
            </w:r>
            <w:r w:rsidR="00C221A4">
              <w:rPr>
                <w:noProof/>
                <w:webHidden/>
              </w:rPr>
              <w:fldChar w:fldCharType="end"/>
            </w:r>
          </w:hyperlink>
        </w:p>
        <w:p w:rsidR="00D863DD" w:rsidRDefault="00D863DD">
          <w:r w:rsidRPr="00D863DD">
            <w:rPr>
              <w:b/>
              <w:bCs/>
              <w:noProof/>
              <w:sz w:val="28"/>
            </w:rPr>
            <w:fldChar w:fldCharType="end"/>
          </w:r>
        </w:p>
      </w:sdtContent>
    </w:sdt>
    <w:p w:rsidR="00793DCC" w:rsidRDefault="00D863DD" w:rsidP="00D863DD">
      <w:pPr>
        <w:rPr>
          <w:rFonts w:ascii="Times New Roman" w:hAnsi="Times New Roman" w:cs="Times New Roman"/>
          <w:b/>
          <w:sz w:val="28"/>
          <w:szCs w:val="28"/>
          <w:lang w:val="bg-BG"/>
        </w:rPr>
      </w:pPr>
      <w:r>
        <w:rPr>
          <w:rFonts w:ascii="Times New Roman" w:hAnsi="Times New Roman" w:cs="Times New Roman"/>
          <w:b/>
          <w:sz w:val="28"/>
          <w:szCs w:val="28"/>
          <w:lang w:val="bg-BG"/>
        </w:rPr>
        <w:br w:type="page"/>
      </w:r>
    </w:p>
    <w:p w:rsidR="008E70D4" w:rsidRDefault="008E70D4" w:rsidP="00D863DD">
      <w:pPr>
        <w:pStyle w:val="ListParagraph"/>
        <w:numPr>
          <w:ilvl w:val="0"/>
          <w:numId w:val="1"/>
        </w:numPr>
        <w:outlineLvl w:val="0"/>
        <w:rPr>
          <w:rFonts w:ascii="Times New Roman" w:hAnsi="Times New Roman" w:cs="Times New Roman"/>
          <w:b/>
          <w:sz w:val="40"/>
          <w:szCs w:val="40"/>
          <w:lang w:val="bg-BG"/>
        </w:rPr>
      </w:pPr>
      <w:bookmarkStart w:id="1" w:name="_Toc418343333"/>
      <w:r w:rsidRPr="00D863DD">
        <w:rPr>
          <w:rFonts w:ascii="Times New Roman" w:hAnsi="Times New Roman" w:cs="Times New Roman"/>
          <w:b/>
          <w:sz w:val="40"/>
          <w:szCs w:val="40"/>
          <w:lang w:val="bg-BG"/>
        </w:rPr>
        <w:lastRenderedPageBreak/>
        <w:t>Списък с изискванията на клиента</w:t>
      </w:r>
      <w:bookmarkEnd w:id="1"/>
    </w:p>
    <w:p w:rsidR="00C367BB" w:rsidRPr="00C367BB" w:rsidRDefault="00C367BB" w:rsidP="00EA1CA6">
      <w:pPr>
        <w:ind w:firstLine="360"/>
        <w:jc w:val="both"/>
        <w:rPr>
          <w:rFonts w:ascii="Times New Roman" w:hAnsi="Times New Roman" w:cs="Times New Roman"/>
          <w:sz w:val="32"/>
          <w:szCs w:val="40"/>
          <w:lang w:val="bg-BG"/>
        </w:rPr>
      </w:pPr>
      <w:r>
        <w:rPr>
          <w:rFonts w:ascii="Times New Roman" w:hAnsi="Times New Roman" w:cs="Times New Roman"/>
          <w:sz w:val="32"/>
          <w:szCs w:val="40"/>
          <w:lang w:val="bg-BG"/>
        </w:rPr>
        <w:t>Разработването на и</w:t>
      </w:r>
      <w:r w:rsidRPr="00C367BB">
        <w:rPr>
          <w:rFonts w:ascii="Times New Roman" w:hAnsi="Times New Roman" w:cs="Times New Roman"/>
          <w:sz w:val="32"/>
          <w:szCs w:val="40"/>
          <w:lang w:val="bg-BG"/>
        </w:rPr>
        <w:t>гра от тип стратегия за кафе</w:t>
      </w:r>
      <w:r>
        <w:rPr>
          <w:rFonts w:ascii="Times New Roman" w:hAnsi="Times New Roman" w:cs="Times New Roman"/>
          <w:sz w:val="32"/>
          <w:szCs w:val="40"/>
          <w:lang w:val="bg-BG"/>
        </w:rPr>
        <w:t>не</w:t>
      </w:r>
      <w:r w:rsidRPr="00C367BB">
        <w:rPr>
          <w:rFonts w:ascii="Times New Roman" w:hAnsi="Times New Roman" w:cs="Times New Roman"/>
          <w:sz w:val="32"/>
          <w:szCs w:val="40"/>
          <w:lang w:val="bg-BG"/>
        </w:rPr>
        <w:t>/сладкарница с името „Jezve“, за андроид и ios операционни системи. Играта трябва да представлява симулатор на кафене, в което се развиват различни действия: настаняване на клиенти, взимане на поръчки, сервиране и отсервиране. В зависимост от бързината на играча клиентите биват доволни или недоволни (рейтингът на удоволегворение се показва върху всеки един клиент) като от това зависи колко пари и точки ще получи играчът, в рамките на зададеното време. Парите се използват за развитие на кафето - закупуване на повече място, места, различни предмети, които могат да подобрят общото състояние на кафето и т.н. Всеки месец играчите в ТОП 10 получават различни награди от кафе-сладкарница „Jezve“.</w:t>
      </w:r>
    </w:p>
    <w:p w:rsidR="004A4937" w:rsidRDefault="008E70D4" w:rsidP="00D863DD">
      <w:pPr>
        <w:pStyle w:val="ListParagraph"/>
        <w:numPr>
          <w:ilvl w:val="0"/>
          <w:numId w:val="1"/>
        </w:numPr>
        <w:outlineLvl w:val="0"/>
        <w:rPr>
          <w:rFonts w:ascii="Times New Roman" w:hAnsi="Times New Roman" w:cs="Times New Roman"/>
          <w:b/>
          <w:sz w:val="40"/>
          <w:szCs w:val="40"/>
          <w:lang w:val="bg-BG"/>
        </w:rPr>
      </w:pPr>
      <w:bookmarkStart w:id="2" w:name="_Toc418343334"/>
      <w:r w:rsidRPr="00D863DD">
        <w:rPr>
          <w:rFonts w:ascii="Times New Roman" w:hAnsi="Times New Roman" w:cs="Times New Roman"/>
          <w:b/>
          <w:sz w:val="40"/>
          <w:szCs w:val="40"/>
          <w:lang w:val="bg-BG"/>
        </w:rPr>
        <w:t>Описание на бизнеса</w:t>
      </w:r>
      <w:bookmarkEnd w:id="2"/>
    </w:p>
    <w:p w:rsidR="005D638F" w:rsidRPr="005D638F" w:rsidRDefault="005D638F" w:rsidP="005D638F">
      <w:pPr>
        <w:ind w:firstLine="360"/>
        <w:jc w:val="both"/>
        <w:rPr>
          <w:rFonts w:ascii="Times New Roman" w:hAnsi="Times New Roman" w:cs="Times New Roman"/>
          <w:sz w:val="32"/>
          <w:szCs w:val="40"/>
          <w:lang w:val="bg-BG"/>
        </w:rPr>
      </w:pPr>
      <w:r w:rsidRPr="005D638F">
        <w:rPr>
          <w:rFonts w:ascii="Times New Roman" w:hAnsi="Times New Roman" w:cs="Times New Roman"/>
          <w:sz w:val="32"/>
          <w:szCs w:val="40"/>
          <w:lang w:val="bg-BG"/>
        </w:rPr>
        <w:t xml:space="preserve">Разработен е бизнес план за планиране и създаване на </w:t>
      </w:r>
      <w:r>
        <w:rPr>
          <w:rFonts w:ascii="Times New Roman" w:hAnsi="Times New Roman" w:cs="Times New Roman"/>
          <w:sz w:val="32"/>
          <w:szCs w:val="40"/>
          <w:lang w:val="bg-BG"/>
        </w:rPr>
        <w:t xml:space="preserve">компютърна </w:t>
      </w:r>
      <w:r w:rsidRPr="005D638F">
        <w:rPr>
          <w:rFonts w:ascii="Times New Roman" w:hAnsi="Times New Roman" w:cs="Times New Roman"/>
          <w:sz w:val="32"/>
          <w:szCs w:val="40"/>
          <w:lang w:val="bg-BG"/>
        </w:rPr>
        <w:t>игра</w:t>
      </w:r>
      <w:r>
        <w:rPr>
          <w:rFonts w:ascii="Times New Roman" w:hAnsi="Times New Roman" w:cs="Times New Roman"/>
          <w:sz w:val="32"/>
          <w:szCs w:val="40"/>
          <w:lang w:val="bg-BG"/>
        </w:rPr>
        <w:t xml:space="preserve"> от тип стратегия</w:t>
      </w:r>
      <w:r w:rsidRPr="005D638F">
        <w:rPr>
          <w:rFonts w:ascii="Times New Roman" w:hAnsi="Times New Roman" w:cs="Times New Roman"/>
          <w:sz w:val="32"/>
          <w:szCs w:val="40"/>
          <w:lang w:val="bg-BG"/>
        </w:rPr>
        <w:t xml:space="preserve"> - ”Jezve”, за </w:t>
      </w:r>
      <w:r>
        <w:rPr>
          <w:rFonts w:ascii="Times New Roman" w:hAnsi="Times New Roman" w:cs="Times New Roman"/>
          <w:sz w:val="32"/>
          <w:szCs w:val="40"/>
          <w:lang w:val="bg-BG"/>
        </w:rPr>
        <w:t xml:space="preserve">виртуално </w:t>
      </w:r>
      <w:r w:rsidRPr="005D638F">
        <w:rPr>
          <w:rFonts w:ascii="Times New Roman" w:hAnsi="Times New Roman" w:cs="Times New Roman"/>
          <w:sz w:val="32"/>
          <w:szCs w:val="40"/>
          <w:lang w:val="bg-BG"/>
        </w:rPr>
        <w:t>кафе</w:t>
      </w:r>
      <w:r>
        <w:rPr>
          <w:rFonts w:ascii="Times New Roman" w:hAnsi="Times New Roman" w:cs="Times New Roman"/>
          <w:sz w:val="32"/>
          <w:szCs w:val="40"/>
          <w:lang w:val="bg-BG"/>
        </w:rPr>
        <w:t>не/сладкарница</w:t>
      </w:r>
      <w:r w:rsidRPr="005D638F">
        <w:rPr>
          <w:rFonts w:ascii="Times New Roman" w:hAnsi="Times New Roman" w:cs="Times New Roman"/>
          <w:sz w:val="32"/>
          <w:szCs w:val="40"/>
          <w:lang w:val="bg-BG"/>
        </w:rPr>
        <w:t>.</w:t>
      </w:r>
      <w:r>
        <w:rPr>
          <w:rFonts w:ascii="Times New Roman" w:hAnsi="Times New Roman" w:cs="Times New Roman"/>
          <w:sz w:val="32"/>
          <w:szCs w:val="40"/>
          <w:lang w:val="bg-BG"/>
        </w:rPr>
        <w:t xml:space="preserve"> Събран е богат материал</w:t>
      </w:r>
      <w:r w:rsidRPr="005D638F">
        <w:rPr>
          <w:rFonts w:ascii="Times New Roman" w:hAnsi="Times New Roman" w:cs="Times New Roman"/>
          <w:sz w:val="32"/>
          <w:szCs w:val="40"/>
          <w:lang w:val="bg-BG"/>
        </w:rPr>
        <w:t>,</w:t>
      </w:r>
      <w:r>
        <w:rPr>
          <w:rFonts w:ascii="Times New Roman" w:hAnsi="Times New Roman" w:cs="Times New Roman"/>
          <w:sz w:val="32"/>
          <w:szCs w:val="40"/>
          <w:lang w:val="bg-BG"/>
        </w:rPr>
        <w:t xml:space="preserve"> </w:t>
      </w:r>
      <w:r w:rsidRPr="005D638F">
        <w:rPr>
          <w:rFonts w:ascii="Times New Roman" w:hAnsi="Times New Roman" w:cs="Times New Roman"/>
          <w:sz w:val="32"/>
          <w:szCs w:val="40"/>
          <w:lang w:val="bg-BG"/>
        </w:rPr>
        <w:t>изпълнен с пр</w:t>
      </w:r>
      <w:r>
        <w:rPr>
          <w:rFonts w:ascii="Times New Roman" w:hAnsi="Times New Roman" w:cs="Times New Roman"/>
          <w:sz w:val="32"/>
          <w:szCs w:val="40"/>
          <w:lang w:val="bg-BG"/>
        </w:rPr>
        <w:t xml:space="preserve">едварителни данни и информация. </w:t>
      </w:r>
      <w:r w:rsidRPr="005D638F">
        <w:rPr>
          <w:rFonts w:ascii="Times New Roman" w:hAnsi="Times New Roman" w:cs="Times New Roman"/>
          <w:sz w:val="32"/>
          <w:szCs w:val="40"/>
          <w:lang w:val="bg-BG"/>
        </w:rPr>
        <w:t>Целите на бизнеса са ясно дифинирани</w:t>
      </w:r>
      <w:r>
        <w:rPr>
          <w:rFonts w:ascii="Times New Roman" w:hAnsi="Times New Roman" w:cs="Times New Roman"/>
          <w:sz w:val="32"/>
          <w:szCs w:val="40"/>
          <w:lang w:val="bg-BG"/>
        </w:rPr>
        <w:t xml:space="preserve"> </w:t>
      </w:r>
      <w:r w:rsidRPr="005D638F">
        <w:rPr>
          <w:rFonts w:ascii="Times New Roman" w:hAnsi="Times New Roman" w:cs="Times New Roman"/>
          <w:sz w:val="32"/>
          <w:szCs w:val="40"/>
          <w:lang w:val="bg-BG"/>
        </w:rPr>
        <w:t>-</w:t>
      </w:r>
      <w:r>
        <w:rPr>
          <w:rFonts w:ascii="Times New Roman" w:hAnsi="Times New Roman" w:cs="Times New Roman"/>
          <w:sz w:val="32"/>
          <w:szCs w:val="40"/>
          <w:lang w:val="bg-BG"/>
        </w:rPr>
        <w:t xml:space="preserve"> както в краткосрочен</w:t>
      </w:r>
      <w:r w:rsidRPr="005D638F">
        <w:rPr>
          <w:rFonts w:ascii="Times New Roman" w:hAnsi="Times New Roman" w:cs="Times New Roman"/>
          <w:sz w:val="32"/>
          <w:szCs w:val="40"/>
          <w:lang w:val="bg-BG"/>
        </w:rPr>
        <w:t>,</w:t>
      </w:r>
      <w:r>
        <w:rPr>
          <w:rFonts w:ascii="Times New Roman" w:hAnsi="Times New Roman" w:cs="Times New Roman"/>
          <w:sz w:val="32"/>
          <w:szCs w:val="40"/>
          <w:lang w:val="bg-BG"/>
        </w:rPr>
        <w:t xml:space="preserve"> </w:t>
      </w:r>
      <w:r w:rsidRPr="005D638F">
        <w:rPr>
          <w:rFonts w:ascii="Times New Roman" w:hAnsi="Times New Roman" w:cs="Times New Roman"/>
          <w:sz w:val="32"/>
          <w:szCs w:val="40"/>
          <w:lang w:val="bg-BG"/>
        </w:rPr>
        <w:t>така и в дългосрочен план.</w:t>
      </w:r>
    </w:p>
    <w:p w:rsidR="005D638F" w:rsidRDefault="005D638F" w:rsidP="005D638F">
      <w:pPr>
        <w:ind w:firstLine="360"/>
        <w:jc w:val="both"/>
        <w:rPr>
          <w:rFonts w:ascii="Times New Roman" w:hAnsi="Times New Roman" w:cs="Times New Roman"/>
          <w:sz w:val="32"/>
          <w:szCs w:val="40"/>
          <w:lang w:val="bg-BG"/>
        </w:rPr>
      </w:pPr>
      <w:r w:rsidRPr="005D638F">
        <w:rPr>
          <w:rFonts w:ascii="Times New Roman" w:hAnsi="Times New Roman" w:cs="Times New Roman"/>
          <w:sz w:val="32"/>
          <w:szCs w:val="40"/>
          <w:lang w:val="bg-BG"/>
        </w:rPr>
        <w:t>Събрана е подробн</w:t>
      </w:r>
      <w:r>
        <w:rPr>
          <w:rFonts w:ascii="Times New Roman" w:hAnsi="Times New Roman" w:cs="Times New Roman"/>
          <w:sz w:val="32"/>
          <w:szCs w:val="40"/>
          <w:lang w:val="bg-BG"/>
        </w:rPr>
        <w:t>а информация за пазара</w:t>
      </w:r>
      <w:r w:rsidRPr="005D638F">
        <w:rPr>
          <w:rFonts w:ascii="Times New Roman" w:hAnsi="Times New Roman" w:cs="Times New Roman"/>
          <w:sz w:val="32"/>
          <w:szCs w:val="40"/>
          <w:lang w:val="bg-BG"/>
        </w:rPr>
        <w:t xml:space="preserve">,в който </w:t>
      </w:r>
      <w:r>
        <w:rPr>
          <w:rFonts w:ascii="Times New Roman" w:hAnsi="Times New Roman" w:cs="Times New Roman"/>
          <w:sz w:val="32"/>
          <w:szCs w:val="40"/>
          <w:lang w:val="bg-BG"/>
        </w:rPr>
        <w:t xml:space="preserve">ще </w:t>
      </w:r>
      <w:r w:rsidRPr="005D638F">
        <w:rPr>
          <w:rFonts w:ascii="Times New Roman" w:hAnsi="Times New Roman" w:cs="Times New Roman"/>
          <w:sz w:val="32"/>
          <w:szCs w:val="40"/>
          <w:lang w:val="bg-BG"/>
        </w:rPr>
        <w:t>се намира бизнесът – раз</w:t>
      </w:r>
      <w:r>
        <w:rPr>
          <w:rFonts w:ascii="Times New Roman" w:hAnsi="Times New Roman" w:cs="Times New Roman"/>
          <w:sz w:val="32"/>
          <w:szCs w:val="40"/>
          <w:lang w:val="bg-BG"/>
        </w:rPr>
        <w:t>гледан е</w:t>
      </w:r>
      <w:r w:rsidR="00D22B13">
        <w:rPr>
          <w:rFonts w:ascii="Times New Roman" w:hAnsi="Times New Roman" w:cs="Times New Roman"/>
          <w:sz w:val="32"/>
          <w:szCs w:val="40"/>
          <w:lang w:val="bg-BG"/>
        </w:rPr>
        <w:t xml:space="preserve"> потенциалът за реклама и внедря</w:t>
      </w:r>
      <w:r>
        <w:rPr>
          <w:rFonts w:ascii="Times New Roman" w:hAnsi="Times New Roman" w:cs="Times New Roman"/>
          <w:sz w:val="32"/>
          <w:szCs w:val="40"/>
          <w:lang w:val="bg-BG"/>
        </w:rPr>
        <w:t>ване на продукта</w:t>
      </w:r>
      <w:r w:rsidRPr="005D638F">
        <w:rPr>
          <w:rFonts w:ascii="Times New Roman" w:hAnsi="Times New Roman" w:cs="Times New Roman"/>
          <w:sz w:val="32"/>
          <w:szCs w:val="40"/>
          <w:lang w:val="bg-BG"/>
        </w:rPr>
        <w:t>. Посочени са причините за развитие на бизнес идеята – уникалност</w:t>
      </w:r>
      <w:r w:rsidR="00D22B13">
        <w:rPr>
          <w:rFonts w:ascii="Times New Roman" w:hAnsi="Times New Roman" w:cs="Times New Roman"/>
          <w:sz w:val="32"/>
          <w:szCs w:val="40"/>
          <w:lang w:val="bg-BG"/>
        </w:rPr>
        <w:t>та</w:t>
      </w:r>
      <w:r w:rsidRPr="005D638F">
        <w:rPr>
          <w:rFonts w:ascii="Times New Roman" w:hAnsi="Times New Roman" w:cs="Times New Roman"/>
          <w:sz w:val="32"/>
          <w:szCs w:val="40"/>
          <w:lang w:val="bg-BG"/>
        </w:rPr>
        <w:t xml:space="preserve"> на нашия продукт.</w:t>
      </w:r>
    </w:p>
    <w:p w:rsidR="005D638F" w:rsidRDefault="005D638F" w:rsidP="005D638F">
      <w:pPr>
        <w:ind w:firstLine="360"/>
        <w:jc w:val="both"/>
        <w:rPr>
          <w:rFonts w:ascii="Times New Roman" w:hAnsi="Times New Roman" w:cs="Times New Roman"/>
          <w:sz w:val="32"/>
          <w:szCs w:val="40"/>
          <w:lang w:val="bg-BG"/>
        </w:rPr>
      </w:pPr>
      <w:r>
        <w:rPr>
          <w:rFonts w:ascii="Times New Roman" w:hAnsi="Times New Roman" w:cs="Times New Roman"/>
          <w:sz w:val="32"/>
          <w:szCs w:val="40"/>
          <w:lang w:val="bg-BG"/>
        </w:rPr>
        <w:t>Главната цел на проекта е д</w:t>
      </w:r>
      <w:r w:rsidRPr="005D638F">
        <w:rPr>
          <w:rFonts w:ascii="Times New Roman" w:hAnsi="Times New Roman" w:cs="Times New Roman"/>
          <w:sz w:val="32"/>
          <w:szCs w:val="40"/>
          <w:lang w:val="bg-BG"/>
        </w:rPr>
        <w:t xml:space="preserve">а обслужваме </w:t>
      </w:r>
      <w:r>
        <w:rPr>
          <w:rFonts w:ascii="Times New Roman" w:hAnsi="Times New Roman" w:cs="Times New Roman"/>
          <w:sz w:val="32"/>
          <w:szCs w:val="40"/>
          <w:lang w:val="bg-BG"/>
        </w:rPr>
        <w:t>клиента</w:t>
      </w:r>
      <w:r w:rsidRPr="005D638F">
        <w:rPr>
          <w:rFonts w:ascii="Times New Roman" w:hAnsi="Times New Roman" w:cs="Times New Roman"/>
          <w:sz w:val="32"/>
          <w:szCs w:val="40"/>
          <w:lang w:val="bg-BG"/>
        </w:rPr>
        <w:t xml:space="preserve"> и да представим най-добрият систе</w:t>
      </w:r>
      <w:r>
        <w:rPr>
          <w:rFonts w:ascii="Times New Roman" w:hAnsi="Times New Roman" w:cs="Times New Roman"/>
          <w:sz w:val="32"/>
          <w:szCs w:val="40"/>
          <w:lang w:val="bg-BG"/>
        </w:rPr>
        <w:t>мен продукт на най –добра цена, д</w:t>
      </w:r>
      <w:r w:rsidRPr="005D638F">
        <w:rPr>
          <w:rFonts w:ascii="Times New Roman" w:hAnsi="Times New Roman" w:cs="Times New Roman"/>
          <w:sz w:val="32"/>
          <w:szCs w:val="40"/>
          <w:lang w:val="bg-BG"/>
        </w:rPr>
        <w:t>а има отлична взаимопомощ между персонал и клиент</w:t>
      </w:r>
      <w:r>
        <w:rPr>
          <w:rFonts w:ascii="Times New Roman" w:hAnsi="Times New Roman" w:cs="Times New Roman"/>
          <w:sz w:val="32"/>
          <w:szCs w:val="40"/>
          <w:lang w:val="bg-BG"/>
        </w:rPr>
        <w:t xml:space="preserve">, да се реализира </w:t>
      </w:r>
      <w:r w:rsidRPr="005D638F">
        <w:rPr>
          <w:rFonts w:ascii="Times New Roman" w:hAnsi="Times New Roman" w:cs="Times New Roman"/>
          <w:sz w:val="32"/>
          <w:szCs w:val="40"/>
          <w:lang w:val="bg-BG"/>
        </w:rPr>
        <w:t xml:space="preserve">добра печалба и </w:t>
      </w:r>
      <w:r>
        <w:rPr>
          <w:rFonts w:ascii="Times New Roman" w:hAnsi="Times New Roman" w:cs="Times New Roman"/>
          <w:sz w:val="32"/>
          <w:szCs w:val="40"/>
          <w:lang w:val="bg-BG"/>
        </w:rPr>
        <w:t>да се спомогне</w:t>
      </w:r>
      <w:r w:rsidRPr="005D638F">
        <w:rPr>
          <w:rFonts w:ascii="Times New Roman" w:hAnsi="Times New Roman" w:cs="Times New Roman"/>
          <w:sz w:val="32"/>
          <w:szCs w:val="40"/>
          <w:lang w:val="bg-BG"/>
        </w:rPr>
        <w:t xml:space="preserve"> развитието на фирмата в бъдеще.</w:t>
      </w:r>
    </w:p>
    <w:p w:rsidR="005D638F" w:rsidRDefault="005D638F" w:rsidP="005D638F">
      <w:pPr>
        <w:ind w:firstLine="360"/>
        <w:jc w:val="both"/>
        <w:rPr>
          <w:rFonts w:ascii="Times New Roman" w:hAnsi="Times New Roman" w:cs="Times New Roman"/>
          <w:sz w:val="32"/>
          <w:szCs w:val="40"/>
          <w:lang w:val="bg-BG"/>
        </w:rPr>
      </w:pPr>
      <w:r>
        <w:rPr>
          <w:rFonts w:ascii="Times New Roman" w:hAnsi="Times New Roman" w:cs="Times New Roman"/>
          <w:sz w:val="32"/>
          <w:szCs w:val="40"/>
          <w:lang w:val="bg-BG"/>
        </w:rPr>
        <w:t>Дългосрочните цели на проекта са:</w:t>
      </w:r>
    </w:p>
    <w:p w:rsidR="005D638F" w:rsidRPr="005D638F" w:rsidRDefault="005D638F" w:rsidP="005D638F">
      <w:pPr>
        <w:ind w:firstLine="360"/>
        <w:jc w:val="both"/>
        <w:rPr>
          <w:rFonts w:ascii="Times New Roman" w:hAnsi="Times New Roman" w:cs="Times New Roman"/>
          <w:sz w:val="32"/>
          <w:szCs w:val="40"/>
          <w:lang w:val="bg-BG"/>
        </w:rPr>
      </w:pPr>
      <w:r w:rsidRPr="005D638F">
        <w:rPr>
          <w:rFonts w:ascii="Times New Roman" w:hAnsi="Times New Roman" w:cs="Times New Roman"/>
          <w:sz w:val="32"/>
          <w:szCs w:val="40"/>
          <w:lang w:val="bg-BG"/>
        </w:rPr>
        <w:lastRenderedPageBreak/>
        <w:t>•</w:t>
      </w:r>
      <w:r w:rsidRPr="005D638F">
        <w:rPr>
          <w:rFonts w:ascii="Times New Roman" w:hAnsi="Times New Roman" w:cs="Times New Roman"/>
          <w:sz w:val="32"/>
          <w:szCs w:val="40"/>
          <w:lang w:val="bg-BG"/>
        </w:rPr>
        <w:tab/>
        <w:t>Налагане на пазара в България и чужбина</w:t>
      </w:r>
      <w:r>
        <w:rPr>
          <w:rFonts w:ascii="Times New Roman" w:hAnsi="Times New Roman" w:cs="Times New Roman"/>
          <w:sz w:val="32"/>
          <w:szCs w:val="40"/>
          <w:lang w:val="bg-BG"/>
        </w:rPr>
        <w:t xml:space="preserve"> на софтуерният продукт, който проекта разработва</w:t>
      </w:r>
    </w:p>
    <w:p w:rsidR="005D638F" w:rsidRPr="005D638F" w:rsidRDefault="005D638F" w:rsidP="005D638F">
      <w:pPr>
        <w:ind w:firstLine="360"/>
        <w:jc w:val="both"/>
        <w:rPr>
          <w:rFonts w:ascii="Times New Roman" w:hAnsi="Times New Roman" w:cs="Times New Roman"/>
          <w:sz w:val="32"/>
          <w:szCs w:val="40"/>
          <w:lang w:val="bg-BG"/>
        </w:rPr>
      </w:pPr>
      <w:r w:rsidRPr="005D638F">
        <w:rPr>
          <w:rFonts w:ascii="Times New Roman" w:hAnsi="Times New Roman" w:cs="Times New Roman"/>
          <w:sz w:val="32"/>
          <w:szCs w:val="40"/>
          <w:lang w:val="bg-BG"/>
        </w:rPr>
        <w:t>•</w:t>
      </w:r>
      <w:r w:rsidRPr="005D638F">
        <w:rPr>
          <w:rFonts w:ascii="Times New Roman" w:hAnsi="Times New Roman" w:cs="Times New Roman"/>
          <w:sz w:val="32"/>
          <w:szCs w:val="40"/>
          <w:lang w:val="bg-BG"/>
        </w:rPr>
        <w:tab/>
        <w:t>Подържане на до</w:t>
      </w:r>
      <w:r>
        <w:rPr>
          <w:rFonts w:ascii="Times New Roman" w:hAnsi="Times New Roman" w:cs="Times New Roman"/>
          <w:sz w:val="32"/>
          <w:szCs w:val="40"/>
          <w:lang w:val="bg-BG"/>
        </w:rPr>
        <w:t>бър имидж и стандарти за работа</w:t>
      </w:r>
    </w:p>
    <w:p w:rsidR="005D638F" w:rsidRPr="005D638F" w:rsidRDefault="005D638F" w:rsidP="005D638F">
      <w:pPr>
        <w:ind w:firstLine="360"/>
        <w:jc w:val="both"/>
        <w:rPr>
          <w:rFonts w:ascii="Times New Roman" w:hAnsi="Times New Roman" w:cs="Times New Roman"/>
          <w:sz w:val="32"/>
          <w:szCs w:val="40"/>
          <w:lang w:val="bg-BG"/>
        </w:rPr>
      </w:pPr>
      <w:r w:rsidRPr="005D638F">
        <w:rPr>
          <w:rFonts w:ascii="Times New Roman" w:hAnsi="Times New Roman" w:cs="Times New Roman"/>
          <w:sz w:val="32"/>
          <w:szCs w:val="40"/>
          <w:lang w:val="bg-BG"/>
        </w:rPr>
        <w:t>•</w:t>
      </w:r>
      <w:r w:rsidRPr="005D638F">
        <w:rPr>
          <w:rFonts w:ascii="Times New Roman" w:hAnsi="Times New Roman" w:cs="Times New Roman"/>
          <w:sz w:val="32"/>
          <w:szCs w:val="40"/>
          <w:lang w:val="bg-BG"/>
        </w:rPr>
        <w:tab/>
        <w:t>Пълна реализация на софтуерна стратегия</w:t>
      </w:r>
    </w:p>
    <w:p w:rsidR="005D638F" w:rsidRDefault="005D638F" w:rsidP="005D638F">
      <w:pPr>
        <w:ind w:firstLine="360"/>
        <w:jc w:val="both"/>
        <w:rPr>
          <w:rFonts w:ascii="Times New Roman" w:hAnsi="Times New Roman" w:cs="Times New Roman"/>
          <w:sz w:val="32"/>
          <w:szCs w:val="40"/>
          <w:lang w:val="bg-BG"/>
        </w:rPr>
      </w:pPr>
      <w:r w:rsidRPr="005D638F">
        <w:rPr>
          <w:rFonts w:ascii="Times New Roman" w:hAnsi="Times New Roman" w:cs="Times New Roman"/>
          <w:sz w:val="32"/>
          <w:szCs w:val="40"/>
          <w:lang w:val="bg-BG"/>
        </w:rPr>
        <w:t>•</w:t>
      </w:r>
      <w:r w:rsidRPr="005D638F">
        <w:rPr>
          <w:rFonts w:ascii="Times New Roman" w:hAnsi="Times New Roman" w:cs="Times New Roman"/>
          <w:sz w:val="32"/>
          <w:szCs w:val="40"/>
          <w:lang w:val="bg-BG"/>
        </w:rPr>
        <w:tab/>
        <w:t>Достигане на висока ефективност</w:t>
      </w:r>
    </w:p>
    <w:p w:rsidR="005D638F" w:rsidRPr="005D638F" w:rsidRDefault="005D638F" w:rsidP="005D638F">
      <w:pPr>
        <w:ind w:firstLine="360"/>
        <w:jc w:val="both"/>
        <w:rPr>
          <w:rFonts w:ascii="Times New Roman" w:hAnsi="Times New Roman" w:cs="Times New Roman"/>
          <w:sz w:val="32"/>
          <w:szCs w:val="40"/>
          <w:lang w:val="bg-BG"/>
        </w:rPr>
      </w:pPr>
    </w:p>
    <w:p w:rsidR="008E70D4" w:rsidRPr="00F271D2" w:rsidRDefault="008E70D4" w:rsidP="00D863DD">
      <w:pPr>
        <w:pStyle w:val="ListParagraph"/>
        <w:numPr>
          <w:ilvl w:val="0"/>
          <w:numId w:val="1"/>
        </w:numPr>
        <w:outlineLvl w:val="0"/>
        <w:rPr>
          <w:rFonts w:ascii="Times New Roman" w:hAnsi="Times New Roman" w:cs="Times New Roman"/>
          <w:b/>
          <w:sz w:val="40"/>
          <w:szCs w:val="40"/>
          <w:lang w:val="bg-BG"/>
        </w:rPr>
      </w:pPr>
      <w:bookmarkStart w:id="3" w:name="_Toc418343335"/>
      <w:r w:rsidRPr="00D863DD">
        <w:rPr>
          <w:rFonts w:ascii="Times New Roman" w:hAnsi="Times New Roman" w:cs="Times New Roman"/>
          <w:b/>
          <w:sz w:val="40"/>
          <w:szCs w:val="40"/>
          <w:lang w:val="bg-BG"/>
        </w:rPr>
        <w:t>Методология на проекта</w:t>
      </w:r>
      <w:bookmarkEnd w:id="3"/>
    </w:p>
    <w:p w:rsidR="00546704" w:rsidRPr="00546704" w:rsidRDefault="00546704" w:rsidP="00546704">
      <w:pPr>
        <w:ind w:firstLine="360"/>
        <w:jc w:val="both"/>
        <w:rPr>
          <w:rFonts w:ascii="Times New Roman" w:hAnsi="Times New Roman" w:cs="Times New Roman"/>
          <w:sz w:val="32"/>
          <w:szCs w:val="40"/>
        </w:rPr>
      </w:pPr>
      <w:r w:rsidRPr="00546704">
        <w:rPr>
          <w:rFonts w:ascii="Times New Roman" w:hAnsi="Times New Roman" w:cs="Times New Roman"/>
          <w:sz w:val="32"/>
          <w:szCs w:val="40"/>
        </w:rPr>
        <w:t xml:space="preserve">Методологията която ще използваме в проекта е Scrum. Scrum е предложен за управление на проектите за разработване на продукти, той се фокусира с времето върху управлението на софтуерни проекти и може да бъде използван за да задвижва екипи за софтуерна поддръжка или като общ подход за проектов / програмен мениджмънт. Scrum процесът се състои от отделни итерации, наречени спринтове. Спринтовете могат да имат продължителност от една седмица до четири седмици. В края на всеки спринт, екипът разполага с работеща версия на продукта, която включва всички готови задачи от backlog-а. </w:t>
      </w:r>
    </w:p>
    <w:p w:rsidR="00546704" w:rsidRPr="00546704" w:rsidRDefault="00546704" w:rsidP="00546704">
      <w:pPr>
        <w:ind w:firstLine="360"/>
        <w:jc w:val="both"/>
        <w:rPr>
          <w:rFonts w:ascii="Times New Roman" w:hAnsi="Times New Roman" w:cs="Times New Roman"/>
          <w:sz w:val="32"/>
          <w:szCs w:val="40"/>
        </w:rPr>
      </w:pPr>
      <w:r w:rsidRPr="00546704">
        <w:rPr>
          <w:rFonts w:ascii="Times New Roman" w:hAnsi="Times New Roman" w:cs="Times New Roman"/>
          <w:sz w:val="32"/>
          <w:szCs w:val="40"/>
        </w:rPr>
        <w:t>По време на спринта, всеки ден се провеждат т.нар. правостоящи срещи (stand-up meetings). Тези срещи продължават от 5 до 15 минути и се провеждат ежедневно в определен час. На срещата всеки от екипа абсолютно неформално разказва за три неща:</w:t>
      </w:r>
    </w:p>
    <w:p w:rsidR="00546704" w:rsidRPr="00546704" w:rsidRDefault="00546704" w:rsidP="00546704">
      <w:pPr>
        <w:jc w:val="both"/>
        <w:rPr>
          <w:rFonts w:ascii="Times New Roman" w:hAnsi="Times New Roman" w:cs="Times New Roman"/>
          <w:sz w:val="32"/>
          <w:szCs w:val="40"/>
        </w:rPr>
      </w:pPr>
      <w:r w:rsidRPr="00546704">
        <w:rPr>
          <w:rFonts w:ascii="Times New Roman" w:hAnsi="Times New Roman" w:cs="Times New Roman"/>
          <w:sz w:val="32"/>
          <w:szCs w:val="40"/>
        </w:rPr>
        <w:t>•</w:t>
      </w:r>
      <w:r w:rsidRPr="00546704">
        <w:rPr>
          <w:rFonts w:ascii="Times New Roman" w:hAnsi="Times New Roman" w:cs="Times New Roman"/>
          <w:sz w:val="32"/>
          <w:szCs w:val="40"/>
        </w:rPr>
        <w:tab/>
        <w:t>какво е работил предишния ден</w:t>
      </w:r>
    </w:p>
    <w:p w:rsidR="00546704" w:rsidRPr="00546704" w:rsidRDefault="00546704" w:rsidP="00546704">
      <w:pPr>
        <w:jc w:val="both"/>
        <w:rPr>
          <w:rFonts w:ascii="Times New Roman" w:hAnsi="Times New Roman" w:cs="Times New Roman"/>
          <w:sz w:val="32"/>
          <w:szCs w:val="40"/>
        </w:rPr>
      </w:pPr>
      <w:r w:rsidRPr="00546704">
        <w:rPr>
          <w:rFonts w:ascii="Times New Roman" w:hAnsi="Times New Roman" w:cs="Times New Roman"/>
          <w:sz w:val="32"/>
          <w:szCs w:val="40"/>
        </w:rPr>
        <w:t>•</w:t>
      </w:r>
      <w:r w:rsidRPr="00546704">
        <w:rPr>
          <w:rFonts w:ascii="Times New Roman" w:hAnsi="Times New Roman" w:cs="Times New Roman"/>
          <w:sz w:val="32"/>
          <w:szCs w:val="40"/>
        </w:rPr>
        <w:tab/>
        <w:t>какво планира за предстоящия ден</w:t>
      </w:r>
    </w:p>
    <w:p w:rsidR="00546704" w:rsidRPr="00546704" w:rsidRDefault="00546704" w:rsidP="00546704">
      <w:pPr>
        <w:jc w:val="both"/>
        <w:rPr>
          <w:rFonts w:ascii="Times New Roman" w:hAnsi="Times New Roman" w:cs="Times New Roman"/>
          <w:sz w:val="32"/>
          <w:szCs w:val="40"/>
        </w:rPr>
      </w:pPr>
      <w:r w:rsidRPr="00546704">
        <w:rPr>
          <w:rFonts w:ascii="Times New Roman" w:hAnsi="Times New Roman" w:cs="Times New Roman"/>
          <w:sz w:val="32"/>
          <w:szCs w:val="40"/>
        </w:rPr>
        <w:t>•</w:t>
      </w:r>
      <w:r w:rsidRPr="00546704">
        <w:rPr>
          <w:rFonts w:ascii="Times New Roman" w:hAnsi="Times New Roman" w:cs="Times New Roman"/>
          <w:sz w:val="32"/>
          <w:szCs w:val="40"/>
        </w:rPr>
        <w:tab/>
        <w:t>какви проблеми е срещнал, които му пречат да работи</w:t>
      </w:r>
    </w:p>
    <w:p w:rsidR="00546704" w:rsidRPr="00546704" w:rsidRDefault="00546704" w:rsidP="00546704">
      <w:pPr>
        <w:jc w:val="both"/>
        <w:rPr>
          <w:rFonts w:ascii="Times New Roman" w:hAnsi="Times New Roman" w:cs="Times New Roman"/>
          <w:sz w:val="32"/>
          <w:szCs w:val="40"/>
        </w:rPr>
      </w:pPr>
      <w:r w:rsidRPr="00546704">
        <w:rPr>
          <w:rFonts w:ascii="Times New Roman" w:hAnsi="Times New Roman" w:cs="Times New Roman"/>
          <w:sz w:val="32"/>
          <w:szCs w:val="40"/>
        </w:rPr>
        <w:t>Главни атрибути на срещата са:</w:t>
      </w:r>
    </w:p>
    <w:p w:rsidR="00546704" w:rsidRPr="00546704" w:rsidRDefault="00546704" w:rsidP="00546704">
      <w:pPr>
        <w:jc w:val="both"/>
        <w:rPr>
          <w:rFonts w:ascii="Times New Roman" w:hAnsi="Times New Roman" w:cs="Times New Roman"/>
          <w:sz w:val="32"/>
          <w:szCs w:val="40"/>
        </w:rPr>
      </w:pPr>
      <w:r w:rsidRPr="00546704">
        <w:rPr>
          <w:rFonts w:ascii="Times New Roman" w:hAnsi="Times New Roman" w:cs="Times New Roman"/>
          <w:sz w:val="32"/>
          <w:szCs w:val="40"/>
        </w:rPr>
        <w:t>•</w:t>
      </w:r>
      <w:r w:rsidRPr="00546704">
        <w:rPr>
          <w:rFonts w:ascii="Times New Roman" w:hAnsi="Times New Roman" w:cs="Times New Roman"/>
          <w:sz w:val="32"/>
          <w:szCs w:val="40"/>
        </w:rPr>
        <w:tab/>
        <w:t>Срещата започва точно навреме</w:t>
      </w:r>
    </w:p>
    <w:p w:rsidR="00546704" w:rsidRPr="00546704" w:rsidRDefault="00546704" w:rsidP="00546704">
      <w:pPr>
        <w:jc w:val="both"/>
        <w:rPr>
          <w:rFonts w:ascii="Times New Roman" w:hAnsi="Times New Roman" w:cs="Times New Roman"/>
          <w:sz w:val="32"/>
          <w:szCs w:val="40"/>
        </w:rPr>
      </w:pPr>
      <w:r w:rsidRPr="00546704">
        <w:rPr>
          <w:rFonts w:ascii="Times New Roman" w:hAnsi="Times New Roman" w:cs="Times New Roman"/>
          <w:sz w:val="32"/>
          <w:szCs w:val="40"/>
        </w:rPr>
        <w:lastRenderedPageBreak/>
        <w:t>•</w:t>
      </w:r>
      <w:r w:rsidRPr="00546704">
        <w:rPr>
          <w:rFonts w:ascii="Times New Roman" w:hAnsi="Times New Roman" w:cs="Times New Roman"/>
          <w:sz w:val="32"/>
          <w:szCs w:val="40"/>
        </w:rPr>
        <w:tab/>
        <w:t>Мястото и часът са едни и същи всеки ден</w:t>
      </w:r>
    </w:p>
    <w:p w:rsidR="00546704" w:rsidRPr="00546704" w:rsidRDefault="00546704" w:rsidP="00546704">
      <w:pPr>
        <w:jc w:val="both"/>
        <w:rPr>
          <w:rFonts w:ascii="Times New Roman" w:hAnsi="Times New Roman" w:cs="Times New Roman"/>
          <w:sz w:val="32"/>
          <w:szCs w:val="40"/>
        </w:rPr>
      </w:pPr>
      <w:r w:rsidRPr="00546704">
        <w:rPr>
          <w:rFonts w:ascii="Times New Roman" w:hAnsi="Times New Roman" w:cs="Times New Roman"/>
          <w:sz w:val="32"/>
          <w:szCs w:val="40"/>
        </w:rPr>
        <w:t>•</w:t>
      </w:r>
      <w:r w:rsidRPr="00546704">
        <w:rPr>
          <w:rFonts w:ascii="Times New Roman" w:hAnsi="Times New Roman" w:cs="Times New Roman"/>
          <w:sz w:val="32"/>
          <w:szCs w:val="40"/>
        </w:rPr>
        <w:tab/>
        <w:t>Срещата трябва да се вмести точно в 15 минути</w:t>
      </w:r>
    </w:p>
    <w:p w:rsidR="00546704" w:rsidRPr="00546704" w:rsidRDefault="00546704" w:rsidP="00546704">
      <w:pPr>
        <w:jc w:val="both"/>
        <w:rPr>
          <w:rFonts w:ascii="Times New Roman" w:hAnsi="Times New Roman" w:cs="Times New Roman"/>
          <w:sz w:val="32"/>
          <w:szCs w:val="40"/>
        </w:rPr>
      </w:pPr>
      <w:r w:rsidRPr="00546704">
        <w:rPr>
          <w:rFonts w:ascii="Times New Roman" w:hAnsi="Times New Roman" w:cs="Times New Roman"/>
          <w:sz w:val="32"/>
          <w:szCs w:val="40"/>
        </w:rPr>
        <w:t>•</w:t>
      </w:r>
      <w:r w:rsidRPr="00546704">
        <w:rPr>
          <w:rFonts w:ascii="Times New Roman" w:hAnsi="Times New Roman" w:cs="Times New Roman"/>
          <w:sz w:val="32"/>
          <w:szCs w:val="40"/>
        </w:rPr>
        <w:tab/>
        <w:t>Може всички, но главно говорят основните роли в екипа</w:t>
      </w:r>
    </w:p>
    <w:p w:rsidR="00546704" w:rsidRPr="00546704" w:rsidRDefault="00546704" w:rsidP="00546704">
      <w:pPr>
        <w:ind w:firstLine="720"/>
        <w:jc w:val="both"/>
        <w:rPr>
          <w:rFonts w:ascii="Times New Roman" w:hAnsi="Times New Roman" w:cs="Times New Roman"/>
          <w:sz w:val="32"/>
          <w:szCs w:val="40"/>
        </w:rPr>
      </w:pPr>
      <w:r w:rsidRPr="00546704">
        <w:rPr>
          <w:rFonts w:ascii="Times New Roman" w:hAnsi="Times New Roman" w:cs="Times New Roman"/>
          <w:sz w:val="32"/>
          <w:szCs w:val="40"/>
        </w:rPr>
        <w:t>На срещата се обновява и backlog-ът като се отбелязва свършената работа. Ако се идентифицират някакви проблеми, те се решават колективно. Важно е да се отбележи, че това не са срещи за отчет пред ръководството, а за синхронизация (самоорганизация) на екипа и разкриване на потенциални пречки в работата.</w:t>
      </w:r>
    </w:p>
    <w:p w:rsidR="00546704" w:rsidRPr="00546704" w:rsidRDefault="00546704" w:rsidP="00546704">
      <w:pPr>
        <w:jc w:val="both"/>
        <w:rPr>
          <w:rFonts w:ascii="Times New Roman" w:hAnsi="Times New Roman" w:cs="Times New Roman"/>
          <w:sz w:val="32"/>
          <w:szCs w:val="40"/>
        </w:rPr>
      </w:pPr>
      <w:r w:rsidRPr="00546704">
        <w:rPr>
          <w:rFonts w:ascii="Times New Roman" w:hAnsi="Times New Roman" w:cs="Times New Roman"/>
          <w:sz w:val="32"/>
          <w:szCs w:val="40"/>
        </w:rPr>
        <w:t xml:space="preserve"> Scrum роли</w:t>
      </w:r>
    </w:p>
    <w:p w:rsidR="00546704" w:rsidRPr="00546704" w:rsidRDefault="00546704" w:rsidP="00546704">
      <w:pPr>
        <w:jc w:val="both"/>
        <w:rPr>
          <w:rFonts w:ascii="Times New Roman" w:hAnsi="Times New Roman" w:cs="Times New Roman"/>
          <w:sz w:val="32"/>
          <w:szCs w:val="40"/>
        </w:rPr>
      </w:pPr>
      <w:r w:rsidRPr="00546704">
        <w:rPr>
          <w:rFonts w:ascii="Times New Roman" w:hAnsi="Times New Roman" w:cs="Times New Roman"/>
          <w:sz w:val="32"/>
          <w:szCs w:val="40"/>
        </w:rPr>
        <w:t>•</w:t>
      </w:r>
      <w:r w:rsidRPr="00546704">
        <w:rPr>
          <w:rFonts w:ascii="Times New Roman" w:hAnsi="Times New Roman" w:cs="Times New Roman"/>
          <w:sz w:val="32"/>
          <w:szCs w:val="40"/>
        </w:rPr>
        <w:tab/>
        <w:t>Продуктен Собственик- Продуктният собственик е отговорното лице за това организацията да добавя стойност (към продукти и услуги) за клиента. Той е гласът на клиента и прави всякакви неща свързани с него. Той добавя ъпдейти от клиента, приоритизира задачите и вписва всичко в „product backlog”- а.</w:t>
      </w:r>
    </w:p>
    <w:p w:rsidR="00546704" w:rsidRPr="00546704" w:rsidRDefault="00546704" w:rsidP="00546704">
      <w:pPr>
        <w:jc w:val="both"/>
        <w:rPr>
          <w:rFonts w:ascii="Times New Roman" w:hAnsi="Times New Roman" w:cs="Times New Roman"/>
          <w:sz w:val="32"/>
          <w:szCs w:val="40"/>
        </w:rPr>
      </w:pPr>
      <w:r w:rsidRPr="00546704">
        <w:rPr>
          <w:rFonts w:ascii="Times New Roman" w:hAnsi="Times New Roman" w:cs="Times New Roman"/>
          <w:sz w:val="32"/>
          <w:szCs w:val="40"/>
        </w:rPr>
        <w:t>•</w:t>
      </w:r>
      <w:r w:rsidRPr="00546704">
        <w:rPr>
          <w:rFonts w:ascii="Times New Roman" w:hAnsi="Times New Roman" w:cs="Times New Roman"/>
          <w:sz w:val="32"/>
          <w:szCs w:val="40"/>
        </w:rPr>
        <w:tab/>
        <w:t>Scrum Господар- Scrum Господарят е отговорен да бъдат премахвани пречките пред това екипът да изпълни договорените за спринта задачи и да постигне желаните за спринта цели. Той не е лидер на екипа, а нещо като служещ на екипа лидер. SCRUM господарят се грижи за това екипът да не бъде разсейван със странични фактори и за това всичко да е подчинено на целите на спринта.</w:t>
      </w:r>
    </w:p>
    <w:p w:rsidR="00F271D2" w:rsidRDefault="00546704" w:rsidP="00546704">
      <w:pPr>
        <w:jc w:val="both"/>
        <w:rPr>
          <w:rFonts w:ascii="Times New Roman" w:hAnsi="Times New Roman" w:cs="Times New Roman"/>
          <w:sz w:val="32"/>
          <w:szCs w:val="40"/>
        </w:rPr>
      </w:pPr>
      <w:r w:rsidRPr="00546704">
        <w:rPr>
          <w:rFonts w:ascii="Times New Roman" w:hAnsi="Times New Roman" w:cs="Times New Roman"/>
          <w:sz w:val="32"/>
          <w:szCs w:val="40"/>
        </w:rPr>
        <w:t>•</w:t>
      </w:r>
      <w:r w:rsidRPr="00546704">
        <w:rPr>
          <w:rFonts w:ascii="Times New Roman" w:hAnsi="Times New Roman" w:cs="Times New Roman"/>
          <w:sz w:val="32"/>
          <w:szCs w:val="40"/>
        </w:rPr>
        <w:tab/>
        <w:t xml:space="preserve"> Развоен екип- Екипът, който създава продукта-анализира, прави архитектурата, пише код, тества го, извършва работа по техническа комуникация, документира и т.н. Нашия екип се състои от 9 човека които извръшват различни работи.</w:t>
      </w:r>
    </w:p>
    <w:p w:rsidR="00546704" w:rsidRDefault="00546704" w:rsidP="00546704">
      <w:pPr>
        <w:jc w:val="both"/>
        <w:rPr>
          <w:rFonts w:ascii="Times New Roman" w:hAnsi="Times New Roman" w:cs="Times New Roman"/>
          <w:sz w:val="32"/>
          <w:szCs w:val="40"/>
        </w:rPr>
      </w:pPr>
    </w:p>
    <w:p w:rsidR="006A5647" w:rsidRPr="00F271D2" w:rsidRDefault="006A5647" w:rsidP="00546704">
      <w:pPr>
        <w:jc w:val="both"/>
        <w:rPr>
          <w:rFonts w:ascii="Times New Roman" w:hAnsi="Times New Roman" w:cs="Times New Roman"/>
          <w:sz w:val="32"/>
          <w:szCs w:val="40"/>
        </w:rPr>
      </w:pPr>
    </w:p>
    <w:p w:rsidR="00C559BF" w:rsidRDefault="00C559BF" w:rsidP="00D863DD">
      <w:pPr>
        <w:pStyle w:val="ListParagraph"/>
        <w:numPr>
          <w:ilvl w:val="0"/>
          <w:numId w:val="1"/>
        </w:numPr>
        <w:outlineLvl w:val="0"/>
        <w:rPr>
          <w:rFonts w:ascii="Times New Roman" w:hAnsi="Times New Roman" w:cs="Times New Roman"/>
          <w:b/>
          <w:sz w:val="40"/>
          <w:szCs w:val="40"/>
          <w:lang w:val="bg-BG"/>
        </w:rPr>
      </w:pPr>
      <w:bookmarkStart w:id="4" w:name="_Toc418343336"/>
      <w:r w:rsidRPr="00D863DD">
        <w:rPr>
          <w:rFonts w:ascii="Times New Roman" w:hAnsi="Times New Roman" w:cs="Times New Roman"/>
          <w:b/>
          <w:sz w:val="40"/>
          <w:szCs w:val="40"/>
          <w:lang w:val="bg-BG"/>
        </w:rPr>
        <w:lastRenderedPageBreak/>
        <w:t>Бюджет на проекта</w:t>
      </w:r>
      <w:bookmarkEnd w:id="4"/>
    </w:p>
    <w:p w:rsidR="00AA6ACF" w:rsidRPr="00AA6ACF" w:rsidRDefault="00AA6ACF" w:rsidP="00AA6ACF">
      <w:pPr>
        <w:ind w:firstLine="360"/>
        <w:jc w:val="both"/>
        <w:rPr>
          <w:rFonts w:ascii="Times New Roman" w:hAnsi="Times New Roman" w:cs="Times New Roman"/>
          <w:sz w:val="32"/>
          <w:szCs w:val="40"/>
          <w:lang w:val="bg-BG"/>
        </w:rPr>
      </w:pPr>
      <w:r w:rsidRPr="00AA6ACF">
        <w:rPr>
          <w:rFonts w:ascii="Times New Roman" w:hAnsi="Times New Roman" w:cs="Times New Roman"/>
          <w:sz w:val="32"/>
          <w:szCs w:val="40"/>
          <w:lang w:val="bg-BG"/>
        </w:rPr>
        <w:t>Голям брой малки компании фалират, защото не планират своите финансови потребности. Преди да започне своя бизнес, предприемачът трябва първо да разработи финансов план и едва тогава да получи необходимия за целта капитал. Това е една от най-предизвикателните и трудни за реализиране задачи, пред които е изправен собственикът на малкия бизнес. Много често предприемачите са твърде оптимистични в своите финансови планове и не искат да осъзнаят, че първоначалните разходи надвишават приходите.</w:t>
      </w:r>
    </w:p>
    <w:p w:rsidR="00AA6ACF" w:rsidRDefault="00AA6ACF" w:rsidP="00AA6ACF">
      <w:pPr>
        <w:ind w:firstLine="360"/>
        <w:jc w:val="both"/>
        <w:rPr>
          <w:rFonts w:ascii="Times New Roman" w:hAnsi="Times New Roman" w:cs="Times New Roman"/>
          <w:sz w:val="32"/>
          <w:szCs w:val="40"/>
          <w:lang w:val="bg-BG"/>
        </w:rPr>
      </w:pPr>
      <w:r w:rsidRPr="00AA6ACF">
        <w:rPr>
          <w:rFonts w:ascii="Times New Roman" w:hAnsi="Times New Roman" w:cs="Times New Roman"/>
          <w:sz w:val="32"/>
          <w:szCs w:val="40"/>
          <w:lang w:val="bg-BG"/>
        </w:rPr>
        <w:t>Всяка нова фирма трябва да има достатъчно капитал, зада покрие всички разходи за започване, включвайки средства  за закупуване или вземане под наем помещение, оборудване, както и да плати за реклама,  лиценз,  други разходи.</w:t>
      </w:r>
    </w:p>
    <w:p w:rsidR="008D7D56" w:rsidRPr="008D7D56" w:rsidRDefault="008D7D56" w:rsidP="00AA6ACF">
      <w:pPr>
        <w:ind w:firstLine="360"/>
        <w:jc w:val="both"/>
        <w:rPr>
          <w:rFonts w:ascii="Times New Roman" w:hAnsi="Times New Roman" w:cs="Times New Roman"/>
          <w:b/>
          <w:sz w:val="36"/>
          <w:szCs w:val="40"/>
          <w:lang w:val="bg-BG"/>
        </w:rPr>
      </w:pPr>
      <w:r w:rsidRPr="008D7D56">
        <w:rPr>
          <w:rFonts w:ascii="Times New Roman" w:hAnsi="Times New Roman" w:cs="Times New Roman"/>
          <w:b/>
          <w:sz w:val="36"/>
          <w:szCs w:val="40"/>
          <w:lang w:val="bg-BG"/>
        </w:rPr>
        <w:t>Бюджет на проекта по фази:</w:t>
      </w:r>
    </w:p>
    <w:p w:rsidR="008D7D56" w:rsidRPr="008D7D56" w:rsidRDefault="008D7D56" w:rsidP="008D7D56">
      <w:pPr>
        <w:ind w:firstLine="360"/>
        <w:jc w:val="both"/>
        <w:rPr>
          <w:rFonts w:ascii="Times New Roman" w:hAnsi="Times New Roman" w:cs="Times New Roman"/>
          <w:b/>
          <w:sz w:val="32"/>
          <w:szCs w:val="40"/>
          <w:lang w:val="bg-BG"/>
        </w:rPr>
      </w:pPr>
      <w:r w:rsidRPr="008D7D56">
        <w:rPr>
          <w:rFonts w:ascii="Times New Roman" w:hAnsi="Times New Roman" w:cs="Times New Roman"/>
          <w:b/>
          <w:sz w:val="32"/>
          <w:szCs w:val="40"/>
          <w:lang w:val="bg-BG"/>
        </w:rPr>
        <w:t xml:space="preserve">Анализ на изискванията и Спецификация на изискванията </w:t>
      </w:r>
    </w:p>
    <w:p w:rsidR="008D7D56" w:rsidRPr="008D7D56" w:rsidRDefault="008D7D56" w:rsidP="008D7D56">
      <w:pPr>
        <w:ind w:firstLine="360"/>
        <w:jc w:val="both"/>
        <w:rPr>
          <w:rFonts w:ascii="Times New Roman" w:hAnsi="Times New Roman" w:cs="Times New Roman"/>
          <w:sz w:val="32"/>
          <w:szCs w:val="40"/>
          <w:lang w:val="bg-BG"/>
        </w:rPr>
      </w:pPr>
      <w:r w:rsidRPr="008D7D56">
        <w:rPr>
          <w:rFonts w:ascii="Times New Roman" w:hAnsi="Times New Roman" w:cs="Times New Roman"/>
          <w:sz w:val="32"/>
          <w:szCs w:val="40"/>
          <w:lang w:val="bg-BG"/>
        </w:rPr>
        <w:t>Тези две фази се извръшват от проджект мениджъра, и за изпълнение на тези фази са нужни 2000 лева, които влизат в заплатата на мениджъра.</w:t>
      </w:r>
    </w:p>
    <w:p w:rsidR="008D7D56" w:rsidRPr="008D7D56" w:rsidRDefault="008D7D56" w:rsidP="008D7D56">
      <w:pPr>
        <w:ind w:firstLine="360"/>
        <w:jc w:val="both"/>
        <w:rPr>
          <w:rFonts w:ascii="Times New Roman" w:hAnsi="Times New Roman" w:cs="Times New Roman"/>
          <w:b/>
          <w:sz w:val="32"/>
          <w:szCs w:val="40"/>
          <w:lang w:val="bg-BG"/>
        </w:rPr>
      </w:pPr>
      <w:r w:rsidRPr="008D7D56">
        <w:rPr>
          <w:rFonts w:ascii="Times New Roman" w:hAnsi="Times New Roman" w:cs="Times New Roman"/>
          <w:b/>
          <w:sz w:val="32"/>
          <w:szCs w:val="40"/>
          <w:lang w:val="bg-BG"/>
        </w:rPr>
        <w:t>Софтуерна архитектура, Писане на програмния код и Дебъгване</w:t>
      </w:r>
    </w:p>
    <w:p w:rsidR="008D7D56" w:rsidRDefault="008D7D56" w:rsidP="008D7D56">
      <w:pPr>
        <w:ind w:firstLine="360"/>
        <w:jc w:val="both"/>
        <w:rPr>
          <w:rFonts w:ascii="Times New Roman" w:hAnsi="Times New Roman" w:cs="Times New Roman"/>
          <w:sz w:val="32"/>
          <w:szCs w:val="40"/>
          <w:lang w:val="bg-BG"/>
        </w:rPr>
      </w:pPr>
      <w:r w:rsidRPr="008D7D56">
        <w:rPr>
          <w:rFonts w:ascii="Times New Roman" w:hAnsi="Times New Roman" w:cs="Times New Roman"/>
          <w:sz w:val="32"/>
          <w:szCs w:val="40"/>
          <w:lang w:val="bg-BG"/>
        </w:rPr>
        <w:t>Тези фази се извръшват от двамата програмиста, като за изпълнение на софтуерната архитектура са нужни 1000 лева, за писането на кода 8000 лева и за дебъгването 1000 лева, което всъшност представява заплатата на програмистите.</w:t>
      </w:r>
    </w:p>
    <w:p w:rsidR="00A92653" w:rsidRDefault="00A92653" w:rsidP="008D7D56">
      <w:pPr>
        <w:ind w:firstLine="360"/>
        <w:jc w:val="both"/>
        <w:rPr>
          <w:rFonts w:ascii="Times New Roman" w:hAnsi="Times New Roman" w:cs="Times New Roman"/>
          <w:sz w:val="32"/>
          <w:szCs w:val="40"/>
          <w:lang w:val="bg-BG"/>
        </w:rPr>
      </w:pPr>
    </w:p>
    <w:p w:rsidR="00A92653" w:rsidRPr="008D7D56" w:rsidRDefault="00A92653" w:rsidP="008D7D56">
      <w:pPr>
        <w:ind w:firstLine="360"/>
        <w:jc w:val="both"/>
        <w:rPr>
          <w:rFonts w:ascii="Times New Roman" w:hAnsi="Times New Roman" w:cs="Times New Roman"/>
          <w:sz w:val="32"/>
          <w:szCs w:val="40"/>
          <w:lang w:val="bg-BG"/>
        </w:rPr>
      </w:pPr>
    </w:p>
    <w:p w:rsidR="008D7D56" w:rsidRPr="008D7D56" w:rsidRDefault="008D7D56" w:rsidP="008D7D56">
      <w:pPr>
        <w:ind w:firstLine="360"/>
        <w:jc w:val="both"/>
        <w:rPr>
          <w:rFonts w:ascii="Times New Roman" w:hAnsi="Times New Roman" w:cs="Times New Roman"/>
          <w:b/>
          <w:sz w:val="32"/>
          <w:szCs w:val="40"/>
          <w:lang w:val="bg-BG"/>
        </w:rPr>
      </w:pPr>
      <w:r w:rsidRPr="008D7D56">
        <w:rPr>
          <w:rFonts w:ascii="Times New Roman" w:hAnsi="Times New Roman" w:cs="Times New Roman"/>
          <w:b/>
          <w:sz w:val="32"/>
          <w:szCs w:val="40"/>
          <w:lang w:val="bg-BG"/>
        </w:rPr>
        <w:lastRenderedPageBreak/>
        <w:t xml:space="preserve">Софтуерен дизайн </w:t>
      </w:r>
    </w:p>
    <w:p w:rsidR="008D7D56" w:rsidRPr="008D7D56" w:rsidRDefault="008D7D56" w:rsidP="008D7D56">
      <w:pPr>
        <w:ind w:firstLine="360"/>
        <w:jc w:val="both"/>
        <w:rPr>
          <w:rFonts w:ascii="Times New Roman" w:hAnsi="Times New Roman" w:cs="Times New Roman"/>
          <w:sz w:val="32"/>
          <w:szCs w:val="40"/>
          <w:lang w:val="bg-BG"/>
        </w:rPr>
      </w:pPr>
      <w:r w:rsidRPr="008D7D56">
        <w:rPr>
          <w:rFonts w:ascii="Times New Roman" w:hAnsi="Times New Roman" w:cs="Times New Roman"/>
          <w:sz w:val="32"/>
          <w:szCs w:val="40"/>
          <w:lang w:val="bg-BG"/>
        </w:rPr>
        <w:t>Тази фаза се извръшва  от гейм дизайнера, сценариста, 3D дизайнера и аниматора. Тук са нужни повече пари, защото фазата се извръшва от повече хора. За гейм дизайнера са нужни 4000 лева, за сценариста 3000 лева, за 3D дизайнера 4000 лева и за аниматора 3500 лева. Това всъшност представяват заплатите.</w:t>
      </w:r>
    </w:p>
    <w:p w:rsidR="008D7D56" w:rsidRPr="008D7D56" w:rsidRDefault="008D7D56" w:rsidP="008D7D56">
      <w:pPr>
        <w:ind w:firstLine="360"/>
        <w:jc w:val="both"/>
        <w:rPr>
          <w:rFonts w:ascii="Times New Roman" w:hAnsi="Times New Roman" w:cs="Times New Roman"/>
          <w:b/>
          <w:sz w:val="32"/>
          <w:szCs w:val="40"/>
          <w:lang w:val="bg-BG"/>
        </w:rPr>
      </w:pPr>
      <w:r w:rsidRPr="008D7D56">
        <w:rPr>
          <w:rFonts w:ascii="Times New Roman" w:hAnsi="Times New Roman" w:cs="Times New Roman"/>
          <w:b/>
          <w:sz w:val="32"/>
          <w:szCs w:val="40"/>
          <w:lang w:val="bg-BG"/>
        </w:rPr>
        <w:t>Софтуерно тестване</w:t>
      </w:r>
    </w:p>
    <w:p w:rsidR="008D7D56" w:rsidRPr="008D7D56" w:rsidRDefault="008D7D56" w:rsidP="008D7D56">
      <w:pPr>
        <w:ind w:firstLine="360"/>
        <w:jc w:val="both"/>
        <w:rPr>
          <w:rFonts w:ascii="Times New Roman" w:hAnsi="Times New Roman" w:cs="Times New Roman"/>
          <w:sz w:val="32"/>
          <w:szCs w:val="40"/>
          <w:lang w:val="bg-BG"/>
        </w:rPr>
      </w:pPr>
      <w:r w:rsidRPr="008D7D56">
        <w:rPr>
          <w:rFonts w:ascii="Times New Roman" w:hAnsi="Times New Roman" w:cs="Times New Roman"/>
          <w:sz w:val="32"/>
          <w:szCs w:val="40"/>
          <w:lang w:val="bg-BG"/>
        </w:rPr>
        <w:t>Тестването на софтуера се извръшва от тестера  и за тази фаза са нужни 4000 лева, които представяват заплатата на тестера.</w:t>
      </w:r>
    </w:p>
    <w:p w:rsidR="008D7D56" w:rsidRPr="008D7D56" w:rsidRDefault="008D7D56" w:rsidP="008D7D56">
      <w:pPr>
        <w:ind w:firstLine="360"/>
        <w:jc w:val="both"/>
        <w:rPr>
          <w:rFonts w:ascii="Times New Roman" w:hAnsi="Times New Roman" w:cs="Times New Roman"/>
          <w:b/>
          <w:sz w:val="32"/>
          <w:szCs w:val="40"/>
          <w:lang w:val="bg-BG"/>
        </w:rPr>
      </w:pPr>
      <w:r w:rsidRPr="008D7D56">
        <w:rPr>
          <w:rFonts w:ascii="Times New Roman" w:hAnsi="Times New Roman" w:cs="Times New Roman"/>
          <w:b/>
          <w:sz w:val="32"/>
          <w:szCs w:val="40"/>
          <w:lang w:val="bg-BG"/>
        </w:rPr>
        <w:t xml:space="preserve">Внедряване на софтуер на пазара </w:t>
      </w:r>
    </w:p>
    <w:p w:rsidR="008D7D56" w:rsidRPr="008D7D56" w:rsidRDefault="008D7D56" w:rsidP="008D7D56">
      <w:pPr>
        <w:ind w:firstLine="360"/>
        <w:jc w:val="both"/>
        <w:rPr>
          <w:rFonts w:ascii="Times New Roman" w:hAnsi="Times New Roman" w:cs="Times New Roman"/>
          <w:sz w:val="32"/>
          <w:szCs w:val="40"/>
          <w:lang w:val="bg-BG"/>
        </w:rPr>
      </w:pPr>
      <w:r w:rsidRPr="008D7D56">
        <w:rPr>
          <w:rFonts w:ascii="Times New Roman" w:hAnsi="Times New Roman" w:cs="Times New Roman"/>
          <w:sz w:val="32"/>
          <w:szCs w:val="40"/>
          <w:lang w:val="bg-BG"/>
        </w:rPr>
        <w:t>Тази част се извръшва от специалиста за реклама, и за изпълнение на тази фаза са нужни 10 000 лева, които ще се използват за рекламиране на софтуера на различни предвидени за това места (списания, сайтове, вестници, телевизия, билборди и т.н.).</w:t>
      </w:r>
    </w:p>
    <w:p w:rsidR="008D7D56" w:rsidRPr="008D7D56" w:rsidRDefault="008D7D56" w:rsidP="008D7D56">
      <w:pPr>
        <w:ind w:firstLine="360"/>
        <w:jc w:val="both"/>
        <w:rPr>
          <w:rFonts w:ascii="Times New Roman" w:hAnsi="Times New Roman" w:cs="Times New Roman"/>
          <w:b/>
          <w:sz w:val="32"/>
          <w:szCs w:val="40"/>
          <w:lang w:val="bg-BG"/>
        </w:rPr>
      </w:pPr>
      <w:r w:rsidRPr="008D7D56">
        <w:rPr>
          <w:rFonts w:ascii="Times New Roman" w:hAnsi="Times New Roman" w:cs="Times New Roman"/>
          <w:b/>
          <w:sz w:val="32"/>
          <w:szCs w:val="40"/>
          <w:lang w:val="bg-BG"/>
        </w:rPr>
        <w:t xml:space="preserve">Поддръжка на софтуер </w:t>
      </w:r>
    </w:p>
    <w:p w:rsidR="008D7D56" w:rsidRDefault="008D7D56" w:rsidP="008D7D56">
      <w:pPr>
        <w:ind w:firstLine="360"/>
        <w:jc w:val="both"/>
        <w:rPr>
          <w:rFonts w:ascii="Times New Roman" w:hAnsi="Times New Roman" w:cs="Times New Roman"/>
          <w:sz w:val="32"/>
          <w:szCs w:val="40"/>
          <w:lang w:val="bg-BG"/>
        </w:rPr>
      </w:pPr>
      <w:r w:rsidRPr="008D7D56">
        <w:rPr>
          <w:rFonts w:ascii="Times New Roman" w:hAnsi="Times New Roman" w:cs="Times New Roman"/>
          <w:sz w:val="32"/>
          <w:szCs w:val="40"/>
          <w:lang w:val="bg-BG"/>
        </w:rPr>
        <w:t>Тази фаза се ззаплаща допълнително, ако клиента иска нашата фирма да поддържа софтуера, като заплащането зависи от времето, за което клиента иска да се поддръжката.</w:t>
      </w:r>
    </w:p>
    <w:p w:rsidR="00BD4F9A" w:rsidRPr="00BD4F9A" w:rsidRDefault="00BD4F9A" w:rsidP="008D7D56">
      <w:pPr>
        <w:ind w:firstLine="360"/>
        <w:jc w:val="both"/>
        <w:rPr>
          <w:rFonts w:ascii="Times New Roman" w:hAnsi="Times New Roman" w:cs="Times New Roman"/>
          <w:i/>
          <w:sz w:val="32"/>
          <w:szCs w:val="40"/>
          <w:lang w:val="bg-BG"/>
        </w:rPr>
      </w:pPr>
      <w:r w:rsidRPr="00BD4F9A">
        <w:rPr>
          <w:rFonts w:ascii="Times New Roman" w:hAnsi="Times New Roman" w:cs="Times New Roman"/>
          <w:i/>
          <w:sz w:val="32"/>
          <w:szCs w:val="40"/>
          <w:lang w:val="bg-BG"/>
        </w:rPr>
        <w:t>Таблица на разходите по фаза:</w:t>
      </w:r>
    </w:p>
    <w:tbl>
      <w:tblPr>
        <w:tblStyle w:val="TableGrid"/>
        <w:tblW w:w="0" w:type="auto"/>
        <w:tblLook w:val="04A0" w:firstRow="1" w:lastRow="0" w:firstColumn="1" w:lastColumn="0" w:noHBand="0" w:noVBand="1"/>
      </w:tblPr>
      <w:tblGrid>
        <w:gridCol w:w="4811"/>
        <w:gridCol w:w="4811"/>
      </w:tblGrid>
      <w:tr w:rsidR="008D7D56" w:rsidTr="008D7D56">
        <w:tc>
          <w:tcPr>
            <w:tcW w:w="4811" w:type="dxa"/>
          </w:tcPr>
          <w:p w:rsidR="008D7D56" w:rsidRPr="008D7D56" w:rsidRDefault="008D7D56" w:rsidP="008D7D56">
            <w:pPr>
              <w:jc w:val="center"/>
              <w:rPr>
                <w:rFonts w:ascii="Times New Roman" w:hAnsi="Times New Roman" w:cs="Times New Roman"/>
                <w:b/>
                <w:sz w:val="32"/>
                <w:szCs w:val="40"/>
                <w:lang w:val="bg-BG"/>
              </w:rPr>
            </w:pPr>
            <w:r w:rsidRPr="008D7D56">
              <w:rPr>
                <w:rFonts w:ascii="Times New Roman" w:hAnsi="Times New Roman" w:cs="Times New Roman"/>
                <w:b/>
                <w:sz w:val="32"/>
                <w:szCs w:val="40"/>
                <w:lang w:val="bg-BG"/>
              </w:rPr>
              <w:t>Фаза</w:t>
            </w:r>
          </w:p>
        </w:tc>
        <w:tc>
          <w:tcPr>
            <w:tcW w:w="4811" w:type="dxa"/>
          </w:tcPr>
          <w:p w:rsidR="008D7D56" w:rsidRPr="008D7D56" w:rsidRDefault="008D7D56" w:rsidP="008D7D56">
            <w:pPr>
              <w:jc w:val="center"/>
              <w:rPr>
                <w:rFonts w:ascii="Times New Roman" w:hAnsi="Times New Roman" w:cs="Times New Roman"/>
                <w:b/>
                <w:sz w:val="32"/>
                <w:szCs w:val="40"/>
                <w:lang w:val="bg-BG"/>
              </w:rPr>
            </w:pPr>
            <w:r w:rsidRPr="008D7D56">
              <w:rPr>
                <w:rFonts w:ascii="Times New Roman" w:hAnsi="Times New Roman" w:cs="Times New Roman"/>
                <w:b/>
                <w:sz w:val="32"/>
                <w:szCs w:val="40"/>
                <w:lang w:val="bg-BG"/>
              </w:rPr>
              <w:t>Бюджет</w:t>
            </w:r>
          </w:p>
        </w:tc>
      </w:tr>
      <w:tr w:rsidR="008D7D56" w:rsidTr="008D7D56">
        <w:tc>
          <w:tcPr>
            <w:tcW w:w="4811" w:type="dxa"/>
          </w:tcPr>
          <w:p w:rsidR="008D7D56" w:rsidRDefault="008D7D56" w:rsidP="008D7D56">
            <w:pPr>
              <w:rPr>
                <w:rFonts w:ascii="Times New Roman" w:hAnsi="Times New Roman" w:cs="Times New Roman"/>
                <w:sz w:val="32"/>
                <w:szCs w:val="40"/>
                <w:lang w:val="bg-BG"/>
              </w:rPr>
            </w:pPr>
            <w:r>
              <w:rPr>
                <w:rFonts w:ascii="Times New Roman" w:hAnsi="Times New Roman" w:cs="Times New Roman"/>
                <w:sz w:val="32"/>
                <w:szCs w:val="40"/>
                <w:lang w:val="bg-BG"/>
              </w:rPr>
              <w:t>Анализ на изискванията, Спецификация на изискванията</w:t>
            </w:r>
          </w:p>
        </w:tc>
        <w:tc>
          <w:tcPr>
            <w:tcW w:w="4811" w:type="dxa"/>
          </w:tcPr>
          <w:p w:rsidR="008D7D56" w:rsidRDefault="008D7D56" w:rsidP="00AA6ACF">
            <w:pPr>
              <w:jc w:val="both"/>
              <w:rPr>
                <w:rFonts w:ascii="Times New Roman" w:hAnsi="Times New Roman" w:cs="Times New Roman"/>
                <w:sz w:val="32"/>
                <w:szCs w:val="40"/>
                <w:lang w:val="bg-BG"/>
              </w:rPr>
            </w:pPr>
            <w:r>
              <w:rPr>
                <w:rFonts w:ascii="Times New Roman" w:hAnsi="Times New Roman" w:cs="Times New Roman"/>
                <w:sz w:val="32"/>
                <w:szCs w:val="40"/>
                <w:lang w:val="bg-BG"/>
              </w:rPr>
              <w:t>2000 лв</w:t>
            </w:r>
          </w:p>
        </w:tc>
      </w:tr>
      <w:tr w:rsidR="008D7D56" w:rsidTr="008D7D56">
        <w:tc>
          <w:tcPr>
            <w:tcW w:w="4811" w:type="dxa"/>
          </w:tcPr>
          <w:p w:rsidR="008D7D56" w:rsidRDefault="008D7D56" w:rsidP="008D7D56">
            <w:pPr>
              <w:rPr>
                <w:rFonts w:ascii="Times New Roman" w:hAnsi="Times New Roman" w:cs="Times New Roman"/>
                <w:sz w:val="32"/>
                <w:szCs w:val="40"/>
                <w:lang w:val="bg-BG"/>
              </w:rPr>
            </w:pPr>
            <w:r w:rsidRPr="008D7D56">
              <w:rPr>
                <w:rFonts w:ascii="Times New Roman" w:hAnsi="Times New Roman" w:cs="Times New Roman"/>
                <w:sz w:val="32"/>
                <w:szCs w:val="40"/>
                <w:lang w:val="bg-BG"/>
              </w:rPr>
              <w:t xml:space="preserve">Софтуерна архитектура, Писане </w:t>
            </w:r>
            <w:r>
              <w:rPr>
                <w:rFonts w:ascii="Times New Roman" w:hAnsi="Times New Roman" w:cs="Times New Roman"/>
                <w:sz w:val="32"/>
                <w:szCs w:val="40"/>
                <w:lang w:val="bg-BG"/>
              </w:rPr>
              <w:t>на програмния код,</w:t>
            </w:r>
            <w:r w:rsidRPr="008D7D56">
              <w:rPr>
                <w:rFonts w:ascii="Times New Roman" w:hAnsi="Times New Roman" w:cs="Times New Roman"/>
                <w:sz w:val="32"/>
                <w:szCs w:val="40"/>
                <w:lang w:val="bg-BG"/>
              </w:rPr>
              <w:t xml:space="preserve"> Дебъгване</w:t>
            </w:r>
          </w:p>
        </w:tc>
        <w:tc>
          <w:tcPr>
            <w:tcW w:w="4811" w:type="dxa"/>
          </w:tcPr>
          <w:p w:rsidR="008D7D56" w:rsidRDefault="008D7D56" w:rsidP="00AA6ACF">
            <w:pPr>
              <w:jc w:val="both"/>
              <w:rPr>
                <w:rFonts w:ascii="Times New Roman" w:hAnsi="Times New Roman" w:cs="Times New Roman"/>
                <w:sz w:val="32"/>
                <w:szCs w:val="40"/>
                <w:lang w:val="bg-BG"/>
              </w:rPr>
            </w:pPr>
            <w:r>
              <w:rPr>
                <w:rFonts w:ascii="Times New Roman" w:hAnsi="Times New Roman" w:cs="Times New Roman"/>
                <w:sz w:val="32"/>
                <w:szCs w:val="40"/>
                <w:lang w:val="bg-BG"/>
              </w:rPr>
              <w:t>10 000 лв</w:t>
            </w:r>
          </w:p>
        </w:tc>
      </w:tr>
      <w:tr w:rsidR="008D7D56" w:rsidTr="008D7D56">
        <w:tc>
          <w:tcPr>
            <w:tcW w:w="4811" w:type="dxa"/>
          </w:tcPr>
          <w:p w:rsidR="008D7D56" w:rsidRDefault="008D7D56" w:rsidP="008D7D56">
            <w:pPr>
              <w:rPr>
                <w:rFonts w:ascii="Times New Roman" w:hAnsi="Times New Roman" w:cs="Times New Roman"/>
                <w:sz w:val="32"/>
                <w:szCs w:val="40"/>
                <w:lang w:val="bg-BG"/>
              </w:rPr>
            </w:pPr>
            <w:r w:rsidRPr="008D7D56">
              <w:rPr>
                <w:rFonts w:ascii="Times New Roman" w:hAnsi="Times New Roman" w:cs="Times New Roman"/>
                <w:sz w:val="32"/>
                <w:szCs w:val="40"/>
                <w:lang w:val="bg-BG"/>
              </w:rPr>
              <w:t>Софтуерен дизайн</w:t>
            </w:r>
          </w:p>
        </w:tc>
        <w:tc>
          <w:tcPr>
            <w:tcW w:w="4811" w:type="dxa"/>
          </w:tcPr>
          <w:p w:rsidR="008D7D56" w:rsidRDefault="008D7D56" w:rsidP="00AA6ACF">
            <w:pPr>
              <w:jc w:val="both"/>
              <w:rPr>
                <w:rFonts w:ascii="Times New Roman" w:hAnsi="Times New Roman" w:cs="Times New Roman"/>
                <w:sz w:val="32"/>
                <w:szCs w:val="40"/>
                <w:lang w:val="bg-BG"/>
              </w:rPr>
            </w:pPr>
            <w:r>
              <w:rPr>
                <w:rFonts w:ascii="Times New Roman" w:hAnsi="Times New Roman" w:cs="Times New Roman"/>
                <w:sz w:val="32"/>
                <w:szCs w:val="40"/>
                <w:lang w:val="bg-BG"/>
              </w:rPr>
              <w:t>14 500 лв</w:t>
            </w:r>
          </w:p>
        </w:tc>
      </w:tr>
      <w:tr w:rsidR="008D7D56" w:rsidTr="008D7D56">
        <w:tc>
          <w:tcPr>
            <w:tcW w:w="4811" w:type="dxa"/>
          </w:tcPr>
          <w:p w:rsidR="008D7D56" w:rsidRDefault="008D7D56" w:rsidP="008D7D56">
            <w:pPr>
              <w:rPr>
                <w:rFonts w:ascii="Times New Roman" w:hAnsi="Times New Roman" w:cs="Times New Roman"/>
                <w:sz w:val="32"/>
                <w:szCs w:val="40"/>
                <w:lang w:val="bg-BG"/>
              </w:rPr>
            </w:pPr>
            <w:r w:rsidRPr="008D7D56">
              <w:rPr>
                <w:rFonts w:ascii="Times New Roman" w:hAnsi="Times New Roman" w:cs="Times New Roman"/>
                <w:sz w:val="32"/>
                <w:szCs w:val="40"/>
                <w:lang w:val="bg-BG"/>
              </w:rPr>
              <w:t>Софтуерно тестване</w:t>
            </w:r>
          </w:p>
        </w:tc>
        <w:tc>
          <w:tcPr>
            <w:tcW w:w="4811" w:type="dxa"/>
          </w:tcPr>
          <w:p w:rsidR="008D7D56" w:rsidRDefault="008D7D56" w:rsidP="00AA6ACF">
            <w:pPr>
              <w:jc w:val="both"/>
              <w:rPr>
                <w:rFonts w:ascii="Times New Roman" w:hAnsi="Times New Roman" w:cs="Times New Roman"/>
                <w:sz w:val="32"/>
                <w:szCs w:val="40"/>
                <w:lang w:val="bg-BG"/>
              </w:rPr>
            </w:pPr>
            <w:r>
              <w:rPr>
                <w:rFonts w:ascii="Times New Roman" w:hAnsi="Times New Roman" w:cs="Times New Roman"/>
                <w:sz w:val="32"/>
                <w:szCs w:val="40"/>
                <w:lang w:val="bg-BG"/>
              </w:rPr>
              <w:t>4000 лв</w:t>
            </w:r>
          </w:p>
        </w:tc>
      </w:tr>
      <w:tr w:rsidR="008D7D56" w:rsidTr="008D7D56">
        <w:tc>
          <w:tcPr>
            <w:tcW w:w="4811" w:type="dxa"/>
          </w:tcPr>
          <w:p w:rsidR="008D7D56" w:rsidRDefault="008D7D56" w:rsidP="008D7D56">
            <w:pPr>
              <w:rPr>
                <w:rFonts w:ascii="Times New Roman" w:hAnsi="Times New Roman" w:cs="Times New Roman"/>
                <w:sz w:val="32"/>
                <w:szCs w:val="40"/>
                <w:lang w:val="bg-BG"/>
              </w:rPr>
            </w:pPr>
            <w:r w:rsidRPr="008D7D56">
              <w:rPr>
                <w:rFonts w:ascii="Times New Roman" w:hAnsi="Times New Roman" w:cs="Times New Roman"/>
                <w:sz w:val="32"/>
                <w:szCs w:val="40"/>
                <w:lang w:val="bg-BG"/>
              </w:rPr>
              <w:t>Внедряване на софтуер на пазара</w:t>
            </w:r>
          </w:p>
        </w:tc>
        <w:tc>
          <w:tcPr>
            <w:tcW w:w="4811" w:type="dxa"/>
          </w:tcPr>
          <w:p w:rsidR="008D7D56" w:rsidRDefault="008D7D56" w:rsidP="00AA6ACF">
            <w:pPr>
              <w:jc w:val="both"/>
              <w:rPr>
                <w:rFonts w:ascii="Times New Roman" w:hAnsi="Times New Roman" w:cs="Times New Roman"/>
                <w:sz w:val="32"/>
                <w:szCs w:val="40"/>
                <w:lang w:val="bg-BG"/>
              </w:rPr>
            </w:pPr>
            <w:r>
              <w:rPr>
                <w:rFonts w:ascii="Times New Roman" w:hAnsi="Times New Roman" w:cs="Times New Roman"/>
                <w:sz w:val="32"/>
                <w:szCs w:val="40"/>
                <w:lang w:val="bg-BG"/>
              </w:rPr>
              <w:t>10 000 лв</w:t>
            </w:r>
          </w:p>
        </w:tc>
      </w:tr>
      <w:tr w:rsidR="008D7D56" w:rsidTr="008D7D56">
        <w:tc>
          <w:tcPr>
            <w:tcW w:w="4811" w:type="dxa"/>
          </w:tcPr>
          <w:p w:rsidR="008D7D56" w:rsidRPr="008D7D56" w:rsidRDefault="008D7D56" w:rsidP="008D7D56">
            <w:pPr>
              <w:jc w:val="right"/>
              <w:rPr>
                <w:rFonts w:ascii="Times New Roman" w:hAnsi="Times New Roman" w:cs="Times New Roman"/>
                <w:b/>
                <w:i/>
                <w:sz w:val="32"/>
                <w:szCs w:val="40"/>
                <w:lang w:val="bg-BG"/>
              </w:rPr>
            </w:pPr>
            <w:r w:rsidRPr="008D7D56">
              <w:rPr>
                <w:rFonts w:ascii="Times New Roman" w:hAnsi="Times New Roman" w:cs="Times New Roman"/>
                <w:b/>
                <w:i/>
                <w:sz w:val="32"/>
                <w:szCs w:val="40"/>
                <w:lang w:val="bg-BG"/>
              </w:rPr>
              <w:t>общо:</w:t>
            </w:r>
          </w:p>
        </w:tc>
        <w:tc>
          <w:tcPr>
            <w:tcW w:w="4811" w:type="dxa"/>
          </w:tcPr>
          <w:p w:rsidR="008D7D56" w:rsidRPr="008D7D56" w:rsidRDefault="008D7D56" w:rsidP="00AA6ACF">
            <w:pPr>
              <w:jc w:val="both"/>
              <w:rPr>
                <w:rFonts w:ascii="Times New Roman" w:hAnsi="Times New Roman" w:cs="Times New Roman"/>
                <w:b/>
                <w:i/>
                <w:sz w:val="32"/>
                <w:szCs w:val="40"/>
                <w:lang w:val="bg-BG"/>
              </w:rPr>
            </w:pPr>
            <w:r w:rsidRPr="008D7D56">
              <w:rPr>
                <w:rFonts w:ascii="Times New Roman" w:hAnsi="Times New Roman" w:cs="Times New Roman"/>
                <w:b/>
                <w:i/>
                <w:sz w:val="32"/>
                <w:szCs w:val="40"/>
                <w:lang w:val="bg-BG"/>
              </w:rPr>
              <w:t>40 500 лв</w:t>
            </w:r>
          </w:p>
        </w:tc>
      </w:tr>
    </w:tbl>
    <w:p w:rsidR="0032712F" w:rsidRPr="00A92653" w:rsidRDefault="0032712F" w:rsidP="00A92653">
      <w:pPr>
        <w:jc w:val="both"/>
        <w:rPr>
          <w:rFonts w:ascii="Times New Roman" w:hAnsi="Times New Roman" w:cs="Times New Roman"/>
          <w:sz w:val="32"/>
          <w:szCs w:val="40"/>
          <w:lang w:val="bg-BG"/>
        </w:rPr>
      </w:pPr>
    </w:p>
    <w:p w:rsidR="0032712F" w:rsidRDefault="0032712F" w:rsidP="0032712F">
      <w:pPr>
        <w:ind w:firstLine="360"/>
        <w:jc w:val="center"/>
        <w:rPr>
          <w:rFonts w:ascii="Times New Roman" w:hAnsi="Times New Roman" w:cs="Times New Roman"/>
          <w:sz w:val="32"/>
          <w:szCs w:val="40"/>
        </w:rPr>
      </w:pPr>
      <w:r>
        <w:rPr>
          <w:rFonts w:ascii="Times New Roman" w:hAnsi="Times New Roman" w:cs="Times New Roman"/>
          <w:noProof/>
          <w:sz w:val="32"/>
          <w:szCs w:val="40"/>
        </w:rPr>
        <w:drawing>
          <wp:inline distT="0" distB="0" distL="0" distR="0" wp14:anchorId="29091117" wp14:editId="5BE1782E">
            <wp:extent cx="3422708" cy="2879889"/>
            <wp:effectExtent l="0" t="0" r="6350" b="0"/>
            <wp:docPr id="9" name="Picture 9" descr="C:\Users\Public\Documents\УНИВЕРСИТЕТ\семестър 4\Управление на проекти\ПРОЕКТА\budje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Documents\УНИВЕРСИТЕТ\семестър 4\Управление на проекти\ПРОЕКТА\budjet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2659" cy="2879848"/>
                    </a:xfrm>
                    <a:prstGeom prst="rect">
                      <a:avLst/>
                    </a:prstGeom>
                    <a:noFill/>
                    <a:ln>
                      <a:noFill/>
                    </a:ln>
                  </pic:spPr>
                </pic:pic>
              </a:graphicData>
            </a:graphic>
          </wp:inline>
        </w:drawing>
      </w:r>
    </w:p>
    <w:p w:rsidR="0032712F" w:rsidRDefault="0032712F" w:rsidP="0032712F">
      <w:pPr>
        <w:ind w:firstLine="360"/>
        <w:jc w:val="center"/>
        <w:rPr>
          <w:rFonts w:ascii="Times New Roman" w:hAnsi="Times New Roman" w:cs="Times New Roman"/>
          <w:i/>
          <w:sz w:val="32"/>
          <w:szCs w:val="40"/>
          <w:lang w:val="bg-BG"/>
        </w:rPr>
      </w:pPr>
      <w:r w:rsidRPr="0032712F">
        <w:rPr>
          <w:rFonts w:ascii="Times New Roman" w:hAnsi="Times New Roman" w:cs="Times New Roman"/>
          <w:i/>
          <w:sz w:val="32"/>
          <w:szCs w:val="40"/>
          <w:lang w:val="bg-BG"/>
        </w:rPr>
        <w:t xml:space="preserve">Скрийншот от бюджета по проекта </w:t>
      </w:r>
      <w:r w:rsidRPr="0032712F">
        <w:rPr>
          <w:rFonts w:ascii="Times New Roman" w:hAnsi="Times New Roman" w:cs="Times New Roman"/>
          <w:i/>
          <w:sz w:val="32"/>
          <w:szCs w:val="40"/>
        </w:rPr>
        <w:t>(</w:t>
      </w:r>
      <w:r w:rsidRPr="0032712F">
        <w:rPr>
          <w:rFonts w:ascii="Times New Roman" w:hAnsi="Times New Roman" w:cs="Times New Roman"/>
          <w:i/>
          <w:sz w:val="32"/>
          <w:szCs w:val="40"/>
          <w:lang w:val="bg-BG"/>
        </w:rPr>
        <w:t>Бюджет</w:t>
      </w:r>
      <w:r w:rsidRPr="0032712F">
        <w:rPr>
          <w:rFonts w:ascii="Times New Roman" w:hAnsi="Times New Roman" w:cs="Times New Roman"/>
          <w:i/>
          <w:sz w:val="32"/>
          <w:szCs w:val="40"/>
        </w:rPr>
        <w:t>.xlsx</w:t>
      </w:r>
      <w:r w:rsidRPr="0032712F">
        <w:rPr>
          <w:rFonts w:ascii="Times New Roman" w:hAnsi="Times New Roman" w:cs="Times New Roman"/>
          <w:i/>
          <w:sz w:val="32"/>
          <w:szCs w:val="40"/>
          <w:lang w:val="bg-BG"/>
        </w:rPr>
        <w:t xml:space="preserve"> – името на файла с бюджета</w:t>
      </w:r>
      <w:r w:rsidRPr="0032712F">
        <w:rPr>
          <w:rFonts w:ascii="Times New Roman" w:hAnsi="Times New Roman" w:cs="Times New Roman"/>
          <w:i/>
          <w:sz w:val="32"/>
          <w:szCs w:val="40"/>
        </w:rPr>
        <w:t>)</w:t>
      </w:r>
    </w:p>
    <w:p w:rsidR="0032712F" w:rsidRPr="0032712F" w:rsidRDefault="0032712F" w:rsidP="0032712F">
      <w:pPr>
        <w:ind w:firstLine="360"/>
        <w:jc w:val="center"/>
        <w:rPr>
          <w:rFonts w:ascii="Times New Roman" w:hAnsi="Times New Roman" w:cs="Times New Roman"/>
          <w:i/>
          <w:sz w:val="32"/>
          <w:szCs w:val="40"/>
          <w:lang w:val="bg-BG"/>
        </w:rPr>
      </w:pPr>
    </w:p>
    <w:p w:rsidR="0032712F" w:rsidRDefault="0032712F" w:rsidP="0032712F">
      <w:pPr>
        <w:jc w:val="center"/>
        <w:rPr>
          <w:rFonts w:ascii="Times New Roman" w:hAnsi="Times New Roman" w:cs="Times New Roman"/>
          <w:i/>
          <w:sz w:val="32"/>
          <w:szCs w:val="40"/>
          <w:lang w:val="bg-BG"/>
        </w:rPr>
      </w:pPr>
      <w:r>
        <w:rPr>
          <w:rFonts w:ascii="Times New Roman" w:hAnsi="Times New Roman" w:cs="Times New Roman"/>
          <w:i/>
          <w:noProof/>
          <w:sz w:val="32"/>
          <w:szCs w:val="40"/>
        </w:rPr>
        <w:drawing>
          <wp:inline distT="0" distB="0" distL="0" distR="0" wp14:anchorId="73CC7694" wp14:editId="05EE09A6">
            <wp:extent cx="5964555" cy="2197735"/>
            <wp:effectExtent l="0" t="0" r="0" b="0"/>
            <wp:docPr id="10" name="Picture 10" descr="C:\Users\Public\Documents\УНИВЕРСИТЕТ\семестър 4\Управление на проекти\ПРОЕКТА\budje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Documents\УНИВЕРСИТЕТ\семестър 4\Управление на проекти\ПРОЕКТА\budjet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4555" cy="2197735"/>
                    </a:xfrm>
                    <a:prstGeom prst="rect">
                      <a:avLst/>
                    </a:prstGeom>
                    <a:noFill/>
                    <a:ln>
                      <a:noFill/>
                    </a:ln>
                  </pic:spPr>
                </pic:pic>
              </a:graphicData>
            </a:graphic>
          </wp:inline>
        </w:drawing>
      </w:r>
    </w:p>
    <w:p w:rsidR="0032712F" w:rsidRDefault="0032712F" w:rsidP="0032712F">
      <w:pPr>
        <w:ind w:firstLine="360"/>
        <w:jc w:val="center"/>
        <w:rPr>
          <w:rFonts w:ascii="Times New Roman" w:hAnsi="Times New Roman" w:cs="Times New Roman"/>
          <w:i/>
          <w:sz w:val="32"/>
          <w:szCs w:val="40"/>
          <w:lang w:val="bg-BG"/>
        </w:rPr>
      </w:pPr>
      <w:r w:rsidRPr="0032712F">
        <w:rPr>
          <w:rFonts w:ascii="Times New Roman" w:hAnsi="Times New Roman" w:cs="Times New Roman"/>
          <w:i/>
          <w:sz w:val="32"/>
          <w:szCs w:val="40"/>
          <w:lang w:val="bg-BG"/>
        </w:rPr>
        <w:t xml:space="preserve">Скрийншот от бюджета по проекта </w:t>
      </w:r>
      <w:r w:rsidRPr="0032712F">
        <w:rPr>
          <w:rFonts w:ascii="Times New Roman" w:hAnsi="Times New Roman" w:cs="Times New Roman"/>
          <w:i/>
          <w:sz w:val="32"/>
          <w:szCs w:val="40"/>
        </w:rPr>
        <w:t>(</w:t>
      </w:r>
      <w:r w:rsidRPr="0032712F">
        <w:rPr>
          <w:rFonts w:ascii="Times New Roman" w:hAnsi="Times New Roman" w:cs="Times New Roman"/>
          <w:i/>
          <w:sz w:val="32"/>
          <w:szCs w:val="40"/>
          <w:lang w:val="bg-BG"/>
        </w:rPr>
        <w:t>Бюджет</w:t>
      </w:r>
      <w:r w:rsidRPr="0032712F">
        <w:rPr>
          <w:rFonts w:ascii="Times New Roman" w:hAnsi="Times New Roman" w:cs="Times New Roman"/>
          <w:i/>
          <w:sz w:val="32"/>
          <w:szCs w:val="40"/>
        </w:rPr>
        <w:t>.xlsx</w:t>
      </w:r>
      <w:r w:rsidRPr="0032712F">
        <w:rPr>
          <w:rFonts w:ascii="Times New Roman" w:hAnsi="Times New Roman" w:cs="Times New Roman"/>
          <w:i/>
          <w:sz w:val="32"/>
          <w:szCs w:val="40"/>
          <w:lang w:val="bg-BG"/>
        </w:rPr>
        <w:t xml:space="preserve"> – името на файла с бюджета</w:t>
      </w:r>
      <w:r w:rsidRPr="0032712F">
        <w:rPr>
          <w:rFonts w:ascii="Times New Roman" w:hAnsi="Times New Roman" w:cs="Times New Roman"/>
          <w:i/>
          <w:sz w:val="32"/>
          <w:szCs w:val="40"/>
        </w:rPr>
        <w:t>)</w:t>
      </w:r>
    </w:p>
    <w:p w:rsidR="0032712F" w:rsidRDefault="00431A75" w:rsidP="00431A75">
      <w:pPr>
        <w:ind w:firstLine="360"/>
        <w:jc w:val="both"/>
        <w:rPr>
          <w:rFonts w:ascii="Times New Roman" w:hAnsi="Times New Roman" w:cs="Times New Roman"/>
          <w:sz w:val="32"/>
          <w:szCs w:val="40"/>
        </w:rPr>
      </w:pPr>
      <w:r>
        <w:rPr>
          <w:rFonts w:ascii="Times New Roman" w:hAnsi="Times New Roman" w:cs="Times New Roman"/>
          <w:sz w:val="32"/>
          <w:szCs w:val="40"/>
          <w:lang w:val="bg-BG"/>
        </w:rPr>
        <w:t xml:space="preserve">Другите аспекти на бюджета могат да бъдат видени в файла </w:t>
      </w:r>
      <w:r>
        <w:rPr>
          <w:rFonts w:ascii="Times New Roman" w:hAnsi="Times New Roman" w:cs="Times New Roman"/>
          <w:sz w:val="32"/>
          <w:szCs w:val="40"/>
        </w:rPr>
        <w:t>budjet.xlsx</w:t>
      </w:r>
    </w:p>
    <w:p w:rsidR="006A5647" w:rsidRDefault="006A5647" w:rsidP="00431A75">
      <w:pPr>
        <w:ind w:firstLine="360"/>
        <w:jc w:val="both"/>
        <w:rPr>
          <w:rFonts w:ascii="Times New Roman" w:hAnsi="Times New Roman" w:cs="Times New Roman"/>
          <w:sz w:val="32"/>
          <w:szCs w:val="40"/>
        </w:rPr>
      </w:pPr>
    </w:p>
    <w:p w:rsidR="006A5647" w:rsidRPr="00431A75" w:rsidRDefault="006A5647" w:rsidP="00431A75">
      <w:pPr>
        <w:ind w:firstLine="360"/>
        <w:jc w:val="both"/>
        <w:rPr>
          <w:rFonts w:ascii="Times New Roman" w:hAnsi="Times New Roman" w:cs="Times New Roman"/>
          <w:sz w:val="32"/>
          <w:szCs w:val="40"/>
        </w:rPr>
      </w:pPr>
    </w:p>
    <w:p w:rsidR="008E70D4" w:rsidRDefault="008E70D4" w:rsidP="00D863DD">
      <w:pPr>
        <w:pStyle w:val="ListParagraph"/>
        <w:numPr>
          <w:ilvl w:val="0"/>
          <w:numId w:val="1"/>
        </w:numPr>
        <w:outlineLvl w:val="0"/>
        <w:rPr>
          <w:rFonts w:ascii="Times New Roman" w:hAnsi="Times New Roman" w:cs="Times New Roman"/>
          <w:b/>
          <w:sz w:val="40"/>
          <w:szCs w:val="40"/>
          <w:lang w:val="bg-BG"/>
        </w:rPr>
      </w:pPr>
      <w:bookmarkStart w:id="5" w:name="_Toc418343337"/>
      <w:r w:rsidRPr="00D863DD">
        <w:rPr>
          <w:rFonts w:ascii="Times New Roman" w:hAnsi="Times New Roman" w:cs="Times New Roman"/>
          <w:b/>
          <w:sz w:val="40"/>
          <w:szCs w:val="40"/>
          <w:lang w:val="bg-BG"/>
        </w:rPr>
        <w:t>Интерфейс и някои графични страни</w:t>
      </w:r>
      <w:bookmarkEnd w:id="5"/>
      <w:r w:rsidRPr="00D863DD">
        <w:rPr>
          <w:rFonts w:ascii="Times New Roman" w:hAnsi="Times New Roman" w:cs="Times New Roman"/>
          <w:b/>
          <w:sz w:val="40"/>
          <w:szCs w:val="40"/>
          <w:lang w:val="bg-BG"/>
        </w:rPr>
        <w:t xml:space="preserve"> </w:t>
      </w:r>
    </w:p>
    <w:p w:rsidR="00D863DD" w:rsidRDefault="00D863DD" w:rsidP="00EA1CA6">
      <w:pPr>
        <w:jc w:val="center"/>
        <w:rPr>
          <w:rFonts w:ascii="Times New Roman" w:hAnsi="Times New Roman" w:cs="Times New Roman"/>
          <w:sz w:val="32"/>
          <w:szCs w:val="40"/>
          <w:lang w:val="bg-BG"/>
        </w:rPr>
      </w:pPr>
      <w:r>
        <w:rPr>
          <w:rFonts w:ascii="Times New Roman" w:hAnsi="Times New Roman" w:cs="Times New Roman"/>
          <w:noProof/>
          <w:sz w:val="32"/>
          <w:szCs w:val="40"/>
        </w:rPr>
        <w:drawing>
          <wp:inline distT="0" distB="0" distL="0" distR="0" wp14:anchorId="17F4DEC7" wp14:editId="281337FC">
            <wp:extent cx="5613400" cy="4210050"/>
            <wp:effectExtent l="0" t="0" r="6350" b="0"/>
            <wp:docPr id="2" name="Picture 2" descr="C:\Users\Public\Documents\УНИВЕРСИТЕТ\семестър 4\Управление на проекти\ПРОЕКТА\INTE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Documents\УНИВЕРСИТЕТ\семестър 4\Управление на проекти\ПРОЕКТА\INTERFAC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3400" cy="4210050"/>
                    </a:xfrm>
                    <a:prstGeom prst="rect">
                      <a:avLst/>
                    </a:prstGeom>
                    <a:noFill/>
                    <a:ln>
                      <a:noFill/>
                    </a:ln>
                  </pic:spPr>
                </pic:pic>
              </a:graphicData>
            </a:graphic>
          </wp:inline>
        </w:drawing>
      </w:r>
    </w:p>
    <w:p w:rsidR="00D863DD" w:rsidRDefault="00D863DD" w:rsidP="00EA1CA6">
      <w:pPr>
        <w:jc w:val="center"/>
        <w:rPr>
          <w:rFonts w:ascii="Times New Roman" w:hAnsi="Times New Roman" w:cs="Times New Roman"/>
          <w:i/>
          <w:sz w:val="32"/>
          <w:szCs w:val="40"/>
          <w:lang w:val="bg-BG"/>
        </w:rPr>
      </w:pPr>
      <w:r w:rsidRPr="00D863DD">
        <w:rPr>
          <w:rFonts w:ascii="Times New Roman" w:hAnsi="Times New Roman" w:cs="Times New Roman"/>
          <w:i/>
          <w:sz w:val="32"/>
          <w:szCs w:val="40"/>
          <w:lang w:val="bg-BG"/>
        </w:rPr>
        <w:t>Начален примерен интерфейс на компютърната игра</w:t>
      </w:r>
    </w:p>
    <w:p w:rsidR="001621F9" w:rsidRDefault="00D863DD" w:rsidP="00EA1CA6">
      <w:pPr>
        <w:ind w:firstLine="720"/>
        <w:jc w:val="both"/>
        <w:rPr>
          <w:rFonts w:ascii="Times New Roman" w:hAnsi="Times New Roman" w:cs="Times New Roman"/>
          <w:sz w:val="32"/>
          <w:szCs w:val="40"/>
          <w:lang w:val="bg-BG"/>
        </w:rPr>
      </w:pPr>
      <w:r>
        <w:rPr>
          <w:rFonts w:ascii="Times New Roman" w:hAnsi="Times New Roman" w:cs="Times New Roman"/>
          <w:sz w:val="32"/>
          <w:szCs w:val="40"/>
          <w:lang w:val="bg-BG"/>
        </w:rPr>
        <w:t>В примерният интерфейс на картинката горе са използвани много техники за подсъзнателно влияние над потреби</w:t>
      </w:r>
      <w:r w:rsidR="00024D55">
        <w:rPr>
          <w:rFonts w:ascii="Times New Roman" w:hAnsi="Times New Roman" w:cs="Times New Roman"/>
          <w:sz w:val="32"/>
          <w:szCs w:val="40"/>
          <w:lang w:val="bg-BG"/>
        </w:rPr>
        <w:t>теля. Да вземем оранжевият цвят, който е основният и най-използван в дизайна, той е предпочитан от креативните и духовно извисените хора. Оранжевото е цвета на радостта, оптимизма, светлината и смеха в света. Освен това този цвят стимулира ентусиазма и е много горещ за нашето око, което създава усещане за топлина и емоционалност.</w:t>
      </w:r>
      <w:r w:rsidR="001621F9">
        <w:rPr>
          <w:rFonts w:ascii="Times New Roman" w:hAnsi="Times New Roman" w:cs="Times New Roman"/>
          <w:sz w:val="32"/>
          <w:szCs w:val="40"/>
          <w:lang w:val="bg-BG"/>
        </w:rPr>
        <w:t xml:space="preserve"> Всички тези характеристики правят оранжевият цвят идеален за водещ в играта, тъй като той ще въздейства положително на всеки играещ потребител.</w:t>
      </w:r>
    </w:p>
    <w:p w:rsidR="00D863DD" w:rsidRDefault="001621F9" w:rsidP="00EA1CA6">
      <w:pPr>
        <w:jc w:val="center"/>
        <w:rPr>
          <w:rFonts w:ascii="Times New Roman" w:hAnsi="Times New Roman" w:cs="Times New Roman"/>
          <w:sz w:val="32"/>
          <w:szCs w:val="40"/>
          <w:lang w:val="bg-BG"/>
        </w:rPr>
      </w:pPr>
      <w:r>
        <w:rPr>
          <w:rFonts w:ascii="Times New Roman" w:hAnsi="Times New Roman" w:cs="Times New Roman"/>
          <w:noProof/>
          <w:sz w:val="32"/>
          <w:szCs w:val="40"/>
        </w:rPr>
        <w:lastRenderedPageBreak/>
        <w:drawing>
          <wp:inline distT="0" distB="0" distL="0" distR="0" wp14:anchorId="04578129" wp14:editId="2C02C7BB">
            <wp:extent cx="4037526" cy="1990725"/>
            <wp:effectExtent l="0" t="0" r="1270" b="0"/>
            <wp:docPr id="3" name="Picture 3" descr="C:\Users\Public\Documents\УНИВЕРСИТЕТ\семестър 4\Управление на проекти\ПРОЕКТА\jez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Documents\УНИВЕРСИТЕТ\семестър 4\Управление на проекти\ПРОЕКТА\jezzy.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9658" cy="1991776"/>
                    </a:xfrm>
                    <a:prstGeom prst="rect">
                      <a:avLst/>
                    </a:prstGeom>
                    <a:noFill/>
                    <a:ln>
                      <a:noFill/>
                    </a:ln>
                  </pic:spPr>
                </pic:pic>
              </a:graphicData>
            </a:graphic>
          </wp:inline>
        </w:drawing>
      </w:r>
    </w:p>
    <w:p w:rsidR="001621F9" w:rsidRDefault="001621F9" w:rsidP="00EA1CA6">
      <w:pPr>
        <w:jc w:val="center"/>
        <w:rPr>
          <w:rFonts w:ascii="Times New Roman" w:hAnsi="Times New Roman" w:cs="Times New Roman"/>
          <w:i/>
          <w:sz w:val="32"/>
          <w:szCs w:val="40"/>
          <w:lang w:val="bg-BG"/>
        </w:rPr>
      </w:pPr>
      <w:r w:rsidRPr="001621F9">
        <w:rPr>
          <w:rFonts w:ascii="Times New Roman" w:hAnsi="Times New Roman" w:cs="Times New Roman"/>
          <w:i/>
          <w:sz w:val="32"/>
          <w:szCs w:val="40"/>
          <w:lang w:val="bg-BG"/>
        </w:rPr>
        <w:t xml:space="preserve">Прототип на гланият герой в играта </w:t>
      </w:r>
      <w:r>
        <w:rPr>
          <w:rFonts w:ascii="Times New Roman" w:hAnsi="Times New Roman" w:cs="Times New Roman"/>
          <w:i/>
          <w:sz w:val="32"/>
          <w:szCs w:val="40"/>
          <w:lang w:val="bg-BG"/>
        </w:rPr>
        <w:t>–</w:t>
      </w:r>
      <w:r w:rsidRPr="001621F9">
        <w:rPr>
          <w:rFonts w:ascii="Times New Roman" w:hAnsi="Times New Roman" w:cs="Times New Roman"/>
          <w:i/>
          <w:sz w:val="32"/>
          <w:szCs w:val="40"/>
          <w:lang w:val="bg-BG"/>
        </w:rPr>
        <w:t xml:space="preserve"> Джези</w:t>
      </w:r>
    </w:p>
    <w:p w:rsidR="000A3C20" w:rsidRDefault="001621F9" w:rsidP="00EA1CA6">
      <w:pPr>
        <w:jc w:val="both"/>
        <w:rPr>
          <w:rFonts w:ascii="Times New Roman" w:hAnsi="Times New Roman" w:cs="Times New Roman"/>
          <w:sz w:val="32"/>
          <w:szCs w:val="40"/>
          <w:lang w:val="bg-BG"/>
        </w:rPr>
      </w:pPr>
      <w:r>
        <w:rPr>
          <w:rFonts w:ascii="Times New Roman" w:hAnsi="Times New Roman" w:cs="Times New Roman"/>
          <w:sz w:val="32"/>
          <w:szCs w:val="40"/>
          <w:lang w:val="bg-BG"/>
        </w:rPr>
        <w:t xml:space="preserve">Главният герой в играта се казва Джези, взаимствано от името на самата игра. В него, както и в цялата игра – оранжевият цвят е водещ, за да поражда радостни мисли в крайният потребител. </w:t>
      </w:r>
    </w:p>
    <w:p w:rsidR="000A3C20" w:rsidRDefault="001621F9" w:rsidP="00EA1CA6">
      <w:pPr>
        <w:rPr>
          <w:rFonts w:ascii="Times New Roman" w:hAnsi="Times New Roman" w:cs="Times New Roman"/>
          <w:sz w:val="32"/>
          <w:szCs w:val="40"/>
          <w:lang w:val="bg-BG"/>
        </w:rPr>
      </w:pPr>
      <w:r>
        <w:rPr>
          <w:rFonts w:ascii="Times New Roman" w:hAnsi="Times New Roman" w:cs="Times New Roman"/>
          <w:noProof/>
          <w:sz w:val="32"/>
          <w:szCs w:val="40"/>
        </w:rPr>
        <w:drawing>
          <wp:anchor distT="0" distB="0" distL="114300" distR="114300" simplePos="0" relativeHeight="251658240" behindDoc="1" locked="0" layoutInCell="1" allowOverlap="1" wp14:anchorId="01B50F81" wp14:editId="1A206EAE">
            <wp:simplePos x="0" y="0"/>
            <wp:positionH relativeFrom="column">
              <wp:posOffset>-4445</wp:posOffset>
            </wp:positionH>
            <wp:positionV relativeFrom="paragraph">
              <wp:posOffset>-2540</wp:posOffset>
            </wp:positionV>
            <wp:extent cx="2038350" cy="2038350"/>
            <wp:effectExtent l="0" t="0" r="0" b="0"/>
            <wp:wrapTight wrapText="bothSides">
              <wp:wrapPolygon edited="0">
                <wp:start x="0" y="0"/>
                <wp:lineTo x="0" y="21398"/>
                <wp:lineTo x="21398" y="21398"/>
                <wp:lineTo x="21398" y="0"/>
                <wp:lineTo x="0" y="0"/>
              </wp:wrapPolygon>
            </wp:wrapTight>
            <wp:docPr id="4" name="Picture 4" descr="C:\Users\Public\Documents\УНИВЕРСИТЕТ\семестър 4\Управление на проекти\ПРОЕКТА\cute_african_american_cartoon_girl_photo_sculpture-r9aae2ab9b1464fe7a3298ac07a3eb938_x7saw_8byvr_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Documents\УНИВЕРСИТЕТ\семестър 4\Управление на проекти\ПРОЕКТА\cute_african_american_cartoon_girl_photo_sculpture-r9aae2ab9b1464fe7a3298ac07a3eb938_x7saw_8byvr_51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38350" cy="2038350"/>
                    </a:xfrm>
                    <a:prstGeom prst="rect">
                      <a:avLst/>
                    </a:prstGeom>
                    <a:noFill/>
                    <a:ln>
                      <a:noFill/>
                    </a:ln>
                  </pic:spPr>
                </pic:pic>
              </a:graphicData>
            </a:graphic>
            <wp14:sizeRelH relativeFrom="page">
              <wp14:pctWidth>0</wp14:pctWidth>
            </wp14:sizeRelH>
            <wp14:sizeRelV relativeFrom="page">
              <wp14:pctHeight>0</wp14:pctHeight>
            </wp14:sizeRelV>
          </wp:anchor>
        </w:drawing>
      </w:r>
      <w:r w:rsidR="000A3C20">
        <w:rPr>
          <w:rFonts w:ascii="Times New Roman" w:hAnsi="Times New Roman" w:cs="Times New Roman"/>
          <w:sz w:val="32"/>
          <w:szCs w:val="40"/>
          <w:lang w:val="bg-BG"/>
        </w:rPr>
        <w:t xml:space="preserve"> </w:t>
      </w:r>
    </w:p>
    <w:p w:rsidR="001621F9" w:rsidRDefault="000A3C20" w:rsidP="00EA1CA6">
      <w:pPr>
        <w:jc w:val="both"/>
        <w:rPr>
          <w:rFonts w:ascii="Times New Roman" w:hAnsi="Times New Roman" w:cs="Times New Roman"/>
          <w:sz w:val="32"/>
          <w:szCs w:val="40"/>
          <w:lang w:val="bg-BG"/>
        </w:rPr>
      </w:pPr>
      <w:r w:rsidRPr="000A3C20">
        <w:rPr>
          <w:rFonts w:ascii="Times New Roman" w:hAnsi="Times New Roman" w:cs="Times New Roman"/>
          <w:i/>
          <w:sz w:val="32"/>
          <w:szCs w:val="40"/>
          <w:lang w:val="bg-BG"/>
        </w:rPr>
        <w:t>Прототип на любимата на Джези, в която той е тайно влюбен – Джуджи. Тя се появява най-често в ресторанта като персона, която трябва д</w:t>
      </w:r>
      <w:r>
        <w:rPr>
          <w:rFonts w:ascii="Times New Roman" w:hAnsi="Times New Roman" w:cs="Times New Roman"/>
          <w:i/>
          <w:sz w:val="32"/>
          <w:szCs w:val="40"/>
          <w:lang w:val="bg-BG"/>
        </w:rPr>
        <w:t>а бъде обслужена от потребителя</w:t>
      </w:r>
      <w:r>
        <w:rPr>
          <w:rFonts w:ascii="Times New Roman" w:hAnsi="Times New Roman" w:cs="Times New Roman"/>
          <w:sz w:val="32"/>
          <w:szCs w:val="40"/>
          <w:lang w:val="bg-BG"/>
        </w:rPr>
        <w:t xml:space="preserve"> </w:t>
      </w:r>
    </w:p>
    <w:p w:rsidR="001621F9" w:rsidRDefault="001621F9" w:rsidP="00EA1CA6">
      <w:pPr>
        <w:rPr>
          <w:rFonts w:ascii="Times New Roman" w:hAnsi="Times New Roman" w:cs="Times New Roman"/>
          <w:sz w:val="32"/>
          <w:szCs w:val="40"/>
          <w:lang w:val="bg-BG"/>
        </w:rPr>
      </w:pPr>
    </w:p>
    <w:p w:rsidR="001621F9" w:rsidRDefault="000A3C20" w:rsidP="00EA1CA6">
      <w:pPr>
        <w:ind w:firstLine="720"/>
        <w:jc w:val="both"/>
        <w:rPr>
          <w:rFonts w:ascii="Times New Roman" w:hAnsi="Times New Roman" w:cs="Times New Roman"/>
          <w:sz w:val="32"/>
          <w:szCs w:val="40"/>
          <w:lang w:val="bg-BG"/>
        </w:rPr>
      </w:pPr>
      <w:r>
        <w:rPr>
          <w:rFonts w:ascii="Times New Roman" w:hAnsi="Times New Roman" w:cs="Times New Roman"/>
          <w:sz w:val="32"/>
          <w:szCs w:val="40"/>
          <w:lang w:val="bg-BG"/>
        </w:rPr>
        <w:t xml:space="preserve">На следващите фигури 1, 2 и 3 е показан прототипен геймплей с опростена задача – има само един клиент, който чрез драгване трябва да бъде поставен на празна маса, след това трябва да се кликне върху масата, за да Джези да вземе поръчката. Следваща стъпка е да се кликне върху бармана, за да той да приеме поръчката, след това отново да се кликне на бармана, за да Джези да вземе поръчката. Следва кликване върху масата, за да поръчката да бъде отнесена до клиента. Изминава определен период от секунди или минути и клиентът е приключил със седенето си. Следва кликване върху масата, за да бъде разчистена и Джези да прибере сметката от дадената маса, която сметка се добавя към общите точки от нивото, </w:t>
      </w:r>
      <w:r>
        <w:rPr>
          <w:rFonts w:ascii="Times New Roman" w:hAnsi="Times New Roman" w:cs="Times New Roman"/>
          <w:sz w:val="32"/>
          <w:szCs w:val="40"/>
          <w:lang w:val="bg-BG"/>
        </w:rPr>
        <w:lastRenderedPageBreak/>
        <w:t xml:space="preserve">в което се намира потребителя. Последната стъпка е да бъде кликнато върху бармана, за да бъдат оставени мръсните съдове. Сега Джези е готов да приема нова поръчка. Тези стъпки не е нужно да бъдат изпълнявани само за една маса едновременно, тъй като различните маси могат да са на различни етапи </w:t>
      </w:r>
      <w:r>
        <w:rPr>
          <w:rFonts w:ascii="Times New Roman" w:hAnsi="Times New Roman" w:cs="Times New Roman"/>
          <w:sz w:val="32"/>
          <w:szCs w:val="40"/>
        </w:rPr>
        <w:t>(</w:t>
      </w:r>
      <w:r>
        <w:rPr>
          <w:rFonts w:ascii="Times New Roman" w:hAnsi="Times New Roman" w:cs="Times New Roman"/>
          <w:sz w:val="32"/>
          <w:szCs w:val="40"/>
          <w:lang w:val="bg-BG"/>
        </w:rPr>
        <w:t>разглеждане на менюто, чакане на поръчката, плащане и т.н.</w:t>
      </w:r>
      <w:r>
        <w:rPr>
          <w:rFonts w:ascii="Times New Roman" w:hAnsi="Times New Roman" w:cs="Times New Roman"/>
          <w:sz w:val="32"/>
          <w:szCs w:val="40"/>
        </w:rPr>
        <w:t>)</w:t>
      </w:r>
      <w:r w:rsidR="00F47DEE">
        <w:rPr>
          <w:rFonts w:ascii="Times New Roman" w:hAnsi="Times New Roman" w:cs="Times New Roman"/>
          <w:sz w:val="32"/>
          <w:szCs w:val="40"/>
          <w:lang w:val="bg-BG"/>
        </w:rPr>
        <w:t>, а Джези е мултифункционален.</w:t>
      </w:r>
    </w:p>
    <w:p w:rsidR="00F47DEE" w:rsidRDefault="00F47DEE" w:rsidP="00EA1CA6">
      <w:pPr>
        <w:rPr>
          <w:rFonts w:ascii="Times New Roman" w:hAnsi="Times New Roman" w:cs="Times New Roman"/>
          <w:sz w:val="32"/>
          <w:szCs w:val="40"/>
          <w:lang w:val="bg-BG"/>
        </w:rPr>
      </w:pPr>
    </w:p>
    <w:p w:rsidR="00F47DEE" w:rsidRDefault="00F47DEE" w:rsidP="00EA1CA6">
      <w:pPr>
        <w:rPr>
          <w:rFonts w:ascii="Times New Roman" w:hAnsi="Times New Roman" w:cs="Times New Roman"/>
          <w:sz w:val="32"/>
          <w:szCs w:val="40"/>
          <w:lang w:val="bg-BG"/>
        </w:rPr>
      </w:pPr>
      <w:r>
        <w:rPr>
          <w:rFonts w:ascii="Times New Roman" w:hAnsi="Times New Roman" w:cs="Times New Roman"/>
          <w:noProof/>
          <w:sz w:val="32"/>
          <w:szCs w:val="40"/>
        </w:rPr>
        <w:drawing>
          <wp:inline distT="0" distB="0" distL="0" distR="0" wp14:anchorId="6942C022" wp14:editId="40D1CEAA">
            <wp:extent cx="5962650" cy="4086225"/>
            <wp:effectExtent l="0" t="0" r="0" b="9525"/>
            <wp:docPr id="5" name="Picture 5" descr="C:\Users\Public\Documents\УНИВЕРСИТЕТ\семестър 4\Управление на проекти\ПРОЕКТА\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ublic\Documents\УНИВЕРСИТЕТ\семестър 4\Управление на проекти\ПРОЕКТА\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2650" cy="4086225"/>
                    </a:xfrm>
                    <a:prstGeom prst="rect">
                      <a:avLst/>
                    </a:prstGeom>
                    <a:noFill/>
                    <a:ln>
                      <a:noFill/>
                    </a:ln>
                  </pic:spPr>
                </pic:pic>
              </a:graphicData>
            </a:graphic>
          </wp:inline>
        </w:drawing>
      </w:r>
    </w:p>
    <w:p w:rsidR="00F47DEE" w:rsidRPr="00F47DEE" w:rsidRDefault="00F47DEE" w:rsidP="00EA1CA6">
      <w:pPr>
        <w:jc w:val="center"/>
        <w:rPr>
          <w:rFonts w:ascii="Times New Roman" w:hAnsi="Times New Roman" w:cs="Times New Roman"/>
          <w:i/>
          <w:sz w:val="32"/>
          <w:szCs w:val="40"/>
          <w:lang w:val="bg-BG"/>
        </w:rPr>
      </w:pPr>
      <w:r w:rsidRPr="00F47DEE">
        <w:rPr>
          <w:rFonts w:ascii="Times New Roman" w:hAnsi="Times New Roman" w:cs="Times New Roman"/>
          <w:i/>
          <w:sz w:val="32"/>
          <w:szCs w:val="40"/>
          <w:lang w:val="bg-BG"/>
        </w:rPr>
        <w:t>Фиг.1</w:t>
      </w:r>
    </w:p>
    <w:p w:rsidR="00F47DEE" w:rsidRDefault="00F47DEE" w:rsidP="006A5647">
      <w:pPr>
        <w:jc w:val="center"/>
        <w:rPr>
          <w:rFonts w:ascii="Times New Roman" w:hAnsi="Times New Roman" w:cs="Times New Roman"/>
          <w:sz w:val="32"/>
          <w:szCs w:val="40"/>
          <w:lang w:val="bg-BG"/>
        </w:rPr>
      </w:pPr>
      <w:r>
        <w:rPr>
          <w:rFonts w:ascii="Times New Roman" w:hAnsi="Times New Roman" w:cs="Times New Roman"/>
          <w:noProof/>
          <w:sz w:val="32"/>
          <w:szCs w:val="40"/>
        </w:rPr>
        <w:lastRenderedPageBreak/>
        <w:drawing>
          <wp:inline distT="0" distB="0" distL="0" distR="0" wp14:anchorId="4BF22254" wp14:editId="231BD0CD">
            <wp:extent cx="5553512" cy="3805841"/>
            <wp:effectExtent l="0" t="0" r="9525" b="4445"/>
            <wp:docPr id="6" name="Picture 6" descr="C:\Users\Public\Documents\УНИВЕРСИТЕТ\семестър 4\Управление на проекти\ПРОЕКТА\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Documents\УНИВЕРСИТЕТ\семестър 4\Управление на проекти\ПРОЕКТА\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4580" cy="3806573"/>
                    </a:xfrm>
                    <a:prstGeom prst="rect">
                      <a:avLst/>
                    </a:prstGeom>
                    <a:noFill/>
                    <a:ln>
                      <a:noFill/>
                    </a:ln>
                  </pic:spPr>
                </pic:pic>
              </a:graphicData>
            </a:graphic>
          </wp:inline>
        </w:drawing>
      </w:r>
    </w:p>
    <w:p w:rsidR="00F47DEE" w:rsidRPr="00F47DEE" w:rsidRDefault="00F47DEE" w:rsidP="00EA1CA6">
      <w:pPr>
        <w:jc w:val="center"/>
        <w:rPr>
          <w:rFonts w:ascii="Times New Roman" w:hAnsi="Times New Roman" w:cs="Times New Roman"/>
          <w:i/>
          <w:sz w:val="32"/>
          <w:szCs w:val="40"/>
          <w:lang w:val="bg-BG"/>
        </w:rPr>
      </w:pPr>
      <w:r w:rsidRPr="00F47DEE">
        <w:rPr>
          <w:rFonts w:ascii="Times New Roman" w:hAnsi="Times New Roman" w:cs="Times New Roman"/>
          <w:i/>
          <w:sz w:val="32"/>
          <w:szCs w:val="40"/>
          <w:lang w:val="bg-BG"/>
        </w:rPr>
        <w:t>Фиг.2</w:t>
      </w:r>
    </w:p>
    <w:p w:rsidR="00F47DEE" w:rsidRPr="00F47DEE" w:rsidRDefault="00F47DEE" w:rsidP="006A5647">
      <w:pPr>
        <w:jc w:val="center"/>
        <w:rPr>
          <w:rFonts w:ascii="Times New Roman" w:hAnsi="Times New Roman" w:cs="Times New Roman"/>
          <w:sz w:val="32"/>
          <w:szCs w:val="40"/>
          <w:lang w:val="bg-BG"/>
        </w:rPr>
      </w:pPr>
      <w:r>
        <w:rPr>
          <w:rFonts w:ascii="Times New Roman" w:hAnsi="Times New Roman" w:cs="Times New Roman"/>
          <w:noProof/>
          <w:sz w:val="32"/>
          <w:szCs w:val="40"/>
        </w:rPr>
        <w:drawing>
          <wp:inline distT="0" distB="0" distL="0" distR="0" wp14:anchorId="7D260B9B" wp14:editId="37982FEC">
            <wp:extent cx="5704514" cy="3909323"/>
            <wp:effectExtent l="0" t="0" r="0" b="0"/>
            <wp:docPr id="7" name="Picture 7" descr="C:\Users\Public\Documents\УНИВЕРСИТЕТ\семестър 4\Управление на проекти\ПРОЕКТА\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ublic\Documents\УНИВЕРСИТЕТ\семестър 4\Управление на проекти\ПРОЕКТА\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5613" cy="3910076"/>
                    </a:xfrm>
                    <a:prstGeom prst="rect">
                      <a:avLst/>
                    </a:prstGeom>
                    <a:noFill/>
                    <a:ln>
                      <a:noFill/>
                    </a:ln>
                  </pic:spPr>
                </pic:pic>
              </a:graphicData>
            </a:graphic>
          </wp:inline>
        </w:drawing>
      </w:r>
    </w:p>
    <w:p w:rsidR="000A3C20" w:rsidRPr="00F47DEE" w:rsidRDefault="00F47DEE" w:rsidP="00EA1CA6">
      <w:pPr>
        <w:jc w:val="center"/>
        <w:rPr>
          <w:rFonts w:ascii="Times New Roman" w:hAnsi="Times New Roman" w:cs="Times New Roman"/>
          <w:i/>
          <w:sz w:val="32"/>
          <w:szCs w:val="40"/>
          <w:lang w:val="bg-BG"/>
        </w:rPr>
      </w:pPr>
      <w:r w:rsidRPr="00F47DEE">
        <w:rPr>
          <w:rFonts w:ascii="Times New Roman" w:hAnsi="Times New Roman" w:cs="Times New Roman"/>
          <w:i/>
          <w:sz w:val="32"/>
          <w:szCs w:val="40"/>
          <w:lang w:val="bg-BG"/>
        </w:rPr>
        <w:t>Фиг.3</w:t>
      </w:r>
    </w:p>
    <w:p w:rsidR="00F47DEE" w:rsidRDefault="00F47DEE" w:rsidP="00EA1CA6">
      <w:pPr>
        <w:rPr>
          <w:rFonts w:ascii="Times New Roman" w:hAnsi="Times New Roman" w:cs="Times New Roman"/>
          <w:sz w:val="32"/>
          <w:szCs w:val="40"/>
          <w:lang w:val="bg-BG"/>
        </w:rPr>
      </w:pPr>
      <w:r>
        <w:rPr>
          <w:rFonts w:ascii="Times New Roman" w:hAnsi="Times New Roman" w:cs="Times New Roman"/>
          <w:noProof/>
          <w:sz w:val="32"/>
          <w:szCs w:val="40"/>
        </w:rPr>
        <w:lastRenderedPageBreak/>
        <w:drawing>
          <wp:anchor distT="0" distB="0" distL="114300" distR="114300" simplePos="0" relativeHeight="251659264" behindDoc="1" locked="0" layoutInCell="1" allowOverlap="1" wp14:anchorId="647338E3" wp14:editId="335A5999">
            <wp:simplePos x="0" y="0"/>
            <wp:positionH relativeFrom="column">
              <wp:posOffset>-4445</wp:posOffset>
            </wp:positionH>
            <wp:positionV relativeFrom="paragraph">
              <wp:posOffset>4445</wp:posOffset>
            </wp:positionV>
            <wp:extent cx="1943100" cy="2069465"/>
            <wp:effectExtent l="0" t="0" r="0" b="6985"/>
            <wp:wrapTight wrapText="bothSides">
              <wp:wrapPolygon edited="0">
                <wp:start x="0" y="0"/>
                <wp:lineTo x="0" y="21474"/>
                <wp:lineTo x="21388" y="21474"/>
                <wp:lineTo x="21388" y="0"/>
                <wp:lineTo x="0" y="0"/>
              </wp:wrapPolygon>
            </wp:wrapTight>
            <wp:docPr id="8" name="Picture 8" descr="C:\Users\Public\Documents\УНИВЕРСИТЕТ\семестър 4\Управление на проекти\ПРОЕКТА\bartender-clipart-RiAo5axi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ublic\Documents\УНИВЕРСИТЕТ\семестър 4\Управление на проекти\ПРОЕКТА\bartender-clipart-RiAo5axiL.gi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43100" cy="20694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7DEE" w:rsidRDefault="00F47DEE" w:rsidP="00EA1CA6">
      <w:pPr>
        <w:jc w:val="both"/>
        <w:rPr>
          <w:rFonts w:ascii="Times New Roman" w:hAnsi="Times New Roman" w:cs="Times New Roman"/>
          <w:sz w:val="32"/>
          <w:szCs w:val="40"/>
          <w:lang w:val="bg-BG"/>
        </w:rPr>
      </w:pPr>
    </w:p>
    <w:p w:rsidR="00F47DEE" w:rsidRPr="00F47DEE" w:rsidRDefault="00F47DEE" w:rsidP="00EA1CA6">
      <w:pPr>
        <w:jc w:val="both"/>
        <w:rPr>
          <w:rFonts w:ascii="Times New Roman" w:hAnsi="Times New Roman" w:cs="Times New Roman"/>
          <w:i/>
          <w:sz w:val="32"/>
          <w:szCs w:val="40"/>
          <w:lang w:val="bg-BG"/>
        </w:rPr>
      </w:pPr>
      <w:r w:rsidRPr="00F47DEE">
        <w:rPr>
          <w:rFonts w:ascii="Times New Roman" w:hAnsi="Times New Roman" w:cs="Times New Roman"/>
          <w:i/>
          <w:sz w:val="32"/>
          <w:szCs w:val="40"/>
          <w:lang w:val="bg-BG"/>
        </w:rPr>
        <w:t>Прототип на бармана, който изпълнява поръчките, подадени от Джези</w:t>
      </w:r>
    </w:p>
    <w:p w:rsidR="00F47DEE" w:rsidRDefault="00F47DEE" w:rsidP="00EA1CA6">
      <w:pPr>
        <w:rPr>
          <w:rFonts w:ascii="Times New Roman" w:hAnsi="Times New Roman" w:cs="Times New Roman"/>
          <w:sz w:val="32"/>
          <w:szCs w:val="40"/>
          <w:lang w:val="bg-BG"/>
        </w:rPr>
      </w:pPr>
    </w:p>
    <w:p w:rsidR="00F47DEE" w:rsidRPr="00EA1CA6" w:rsidRDefault="00F47DEE" w:rsidP="00EA1CA6">
      <w:pPr>
        <w:rPr>
          <w:rFonts w:ascii="Times New Roman" w:hAnsi="Times New Roman" w:cs="Times New Roman"/>
          <w:sz w:val="32"/>
          <w:szCs w:val="40"/>
        </w:rPr>
      </w:pPr>
    </w:p>
    <w:p w:rsidR="00F47DEE" w:rsidRPr="001621F9" w:rsidRDefault="00F47DEE" w:rsidP="00EA1CA6">
      <w:pPr>
        <w:rPr>
          <w:rFonts w:ascii="Times New Roman" w:hAnsi="Times New Roman" w:cs="Times New Roman"/>
          <w:sz w:val="32"/>
          <w:szCs w:val="40"/>
          <w:lang w:val="bg-BG"/>
        </w:rPr>
      </w:pPr>
    </w:p>
    <w:p w:rsidR="008E70D4" w:rsidRDefault="008E70D4" w:rsidP="00D863DD">
      <w:pPr>
        <w:pStyle w:val="ListParagraph"/>
        <w:numPr>
          <w:ilvl w:val="0"/>
          <w:numId w:val="1"/>
        </w:numPr>
        <w:outlineLvl w:val="0"/>
        <w:rPr>
          <w:rFonts w:ascii="Times New Roman" w:hAnsi="Times New Roman" w:cs="Times New Roman"/>
          <w:b/>
          <w:sz w:val="40"/>
          <w:szCs w:val="40"/>
          <w:lang w:val="bg-BG"/>
        </w:rPr>
      </w:pPr>
      <w:bookmarkStart w:id="6" w:name="_Toc418343338"/>
      <w:r w:rsidRPr="00D863DD">
        <w:rPr>
          <w:rFonts w:ascii="Times New Roman" w:hAnsi="Times New Roman" w:cs="Times New Roman"/>
          <w:b/>
          <w:sz w:val="40"/>
          <w:szCs w:val="40"/>
          <w:lang w:val="bg-BG"/>
        </w:rPr>
        <w:t>Списък с необходимите човешки ресурси</w:t>
      </w:r>
      <w:bookmarkEnd w:id="6"/>
    </w:p>
    <w:p w:rsidR="00F14826" w:rsidRPr="00F14826" w:rsidRDefault="00F14826" w:rsidP="00F14826">
      <w:pPr>
        <w:rPr>
          <w:rFonts w:ascii="Times New Roman" w:hAnsi="Times New Roman" w:cs="Times New Roman"/>
          <w:sz w:val="32"/>
          <w:szCs w:val="40"/>
          <w:lang w:val="bg-BG"/>
        </w:rPr>
      </w:pPr>
      <w:r w:rsidRPr="00F14826">
        <w:rPr>
          <w:rFonts w:ascii="Times New Roman" w:hAnsi="Times New Roman" w:cs="Times New Roman"/>
          <w:sz w:val="32"/>
          <w:szCs w:val="40"/>
          <w:lang w:val="bg-BG"/>
        </w:rPr>
        <w:t>•</w:t>
      </w:r>
      <w:r w:rsidRPr="00F14826">
        <w:rPr>
          <w:rFonts w:ascii="Times New Roman" w:hAnsi="Times New Roman" w:cs="Times New Roman"/>
          <w:sz w:val="32"/>
          <w:szCs w:val="40"/>
          <w:lang w:val="bg-BG"/>
        </w:rPr>
        <w:tab/>
        <w:t xml:space="preserve">проджект мениджър </w:t>
      </w:r>
    </w:p>
    <w:p w:rsidR="00F14826" w:rsidRPr="00F14826" w:rsidRDefault="00F14826" w:rsidP="00F14826">
      <w:pPr>
        <w:rPr>
          <w:rFonts w:ascii="Times New Roman" w:hAnsi="Times New Roman" w:cs="Times New Roman"/>
          <w:sz w:val="32"/>
          <w:szCs w:val="40"/>
          <w:lang w:val="bg-BG"/>
        </w:rPr>
      </w:pPr>
      <w:r>
        <w:rPr>
          <w:rFonts w:ascii="Times New Roman" w:hAnsi="Times New Roman" w:cs="Times New Roman"/>
          <w:sz w:val="32"/>
          <w:szCs w:val="40"/>
          <w:lang w:val="bg-BG"/>
        </w:rPr>
        <w:t>•</w:t>
      </w:r>
      <w:r>
        <w:rPr>
          <w:rFonts w:ascii="Times New Roman" w:hAnsi="Times New Roman" w:cs="Times New Roman"/>
          <w:sz w:val="32"/>
          <w:szCs w:val="40"/>
          <w:lang w:val="bg-BG"/>
        </w:rPr>
        <w:tab/>
        <w:t>бизнес анализатор</w:t>
      </w:r>
    </w:p>
    <w:p w:rsidR="00F14826" w:rsidRPr="00F14826" w:rsidRDefault="00F14826" w:rsidP="00F14826">
      <w:pPr>
        <w:rPr>
          <w:rFonts w:ascii="Times New Roman" w:hAnsi="Times New Roman" w:cs="Times New Roman"/>
          <w:sz w:val="32"/>
          <w:szCs w:val="40"/>
          <w:lang w:val="bg-BG"/>
        </w:rPr>
      </w:pPr>
      <w:r w:rsidRPr="00F14826">
        <w:rPr>
          <w:rFonts w:ascii="Times New Roman" w:hAnsi="Times New Roman" w:cs="Times New Roman"/>
          <w:sz w:val="32"/>
          <w:szCs w:val="40"/>
          <w:lang w:val="bg-BG"/>
        </w:rPr>
        <w:t>•</w:t>
      </w:r>
      <w:r w:rsidRPr="00F14826">
        <w:rPr>
          <w:rFonts w:ascii="Times New Roman" w:hAnsi="Times New Roman" w:cs="Times New Roman"/>
          <w:sz w:val="32"/>
          <w:szCs w:val="40"/>
          <w:lang w:val="bg-BG"/>
        </w:rPr>
        <w:tab/>
        <w:t xml:space="preserve">технически лидер  </w:t>
      </w:r>
    </w:p>
    <w:p w:rsidR="00F14826" w:rsidRPr="00F14826" w:rsidRDefault="00F14826" w:rsidP="00F14826">
      <w:pPr>
        <w:rPr>
          <w:rFonts w:ascii="Times New Roman" w:hAnsi="Times New Roman" w:cs="Times New Roman"/>
          <w:sz w:val="32"/>
          <w:szCs w:val="40"/>
          <w:lang w:val="bg-BG"/>
        </w:rPr>
      </w:pPr>
      <w:r w:rsidRPr="00F14826">
        <w:rPr>
          <w:rFonts w:ascii="Times New Roman" w:hAnsi="Times New Roman" w:cs="Times New Roman"/>
          <w:sz w:val="32"/>
          <w:szCs w:val="40"/>
          <w:lang w:val="bg-BG"/>
        </w:rPr>
        <w:t>•</w:t>
      </w:r>
      <w:r w:rsidRPr="00F14826">
        <w:rPr>
          <w:rFonts w:ascii="Times New Roman" w:hAnsi="Times New Roman" w:cs="Times New Roman"/>
          <w:sz w:val="32"/>
          <w:szCs w:val="40"/>
          <w:lang w:val="bg-BG"/>
        </w:rPr>
        <w:tab/>
        <w:t xml:space="preserve">гейм дизайнер </w:t>
      </w:r>
    </w:p>
    <w:p w:rsidR="00F14826" w:rsidRDefault="00F14826" w:rsidP="00F14826">
      <w:pPr>
        <w:rPr>
          <w:rFonts w:ascii="Times New Roman" w:hAnsi="Times New Roman" w:cs="Times New Roman"/>
          <w:sz w:val="32"/>
          <w:szCs w:val="40"/>
          <w:lang w:val="bg-BG"/>
        </w:rPr>
      </w:pPr>
      <w:r w:rsidRPr="00F14826">
        <w:rPr>
          <w:rFonts w:ascii="Times New Roman" w:hAnsi="Times New Roman" w:cs="Times New Roman"/>
          <w:sz w:val="32"/>
          <w:szCs w:val="40"/>
          <w:lang w:val="bg-BG"/>
        </w:rPr>
        <w:t>•</w:t>
      </w:r>
      <w:r w:rsidRPr="00F14826">
        <w:rPr>
          <w:rFonts w:ascii="Times New Roman" w:hAnsi="Times New Roman" w:cs="Times New Roman"/>
          <w:sz w:val="32"/>
          <w:szCs w:val="40"/>
          <w:lang w:val="bg-BG"/>
        </w:rPr>
        <w:tab/>
        <w:t xml:space="preserve">сценарист </w:t>
      </w:r>
    </w:p>
    <w:p w:rsidR="00F14826" w:rsidRPr="00F14826" w:rsidRDefault="00F14826" w:rsidP="00F14826">
      <w:pPr>
        <w:rPr>
          <w:rFonts w:ascii="Times New Roman" w:hAnsi="Times New Roman" w:cs="Times New Roman"/>
          <w:sz w:val="32"/>
          <w:szCs w:val="40"/>
          <w:lang w:val="bg-BG"/>
        </w:rPr>
      </w:pPr>
      <w:r w:rsidRPr="00F14826">
        <w:rPr>
          <w:rFonts w:ascii="Times New Roman" w:hAnsi="Times New Roman" w:cs="Times New Roman"/>
          <w:sz w:val="32"/>
          <w:szCs w:val="40"/>
          <w:lang w:val="bg-BG"/>
        </w:rPr>
        <w:t>•</w:t>
      </w:r>
      <w:r w:rsidRPr="00F14826">
        <w:rPr>
          <w:rFonts w:ascii="Times New Roman" w:hAnsi="Times New Roman" w:cs="Times New Roman"/>
          <w:sz w:val="32"/>
          <w:szCs w:val="40"/>
          <w:lang w:val="bg-BG"/>
        </w:rPr>
        <w:tab/>
        <w:t xml:space="preserve">3D дизайнер </w:t>
      </w:r>
    </w:p>
    <w:p w:rsidR="00F14826" w:rsidRDefault="00F14826" w:rsidP="00F14826">
      <w:pPr>
        <w:rPr>
          <w:rFonts w:ascii="Times New Roman" w:hAnsi="Times New Roman" w:cs="Times New Roman"/>
          <w:sz w:val="32"/>
          <w:szCs w:val="40"/>
          <w:lang w:val="bg-BG"/>
        </w:rPr>
      </w:pPr>
      <w:r w:rsidRPr="00F14826">
        <w:rPr>
          <w:rFonts w:ascii="Times New Roman" w:hAnsi="Times New Roman" w:cs="Times New Roman"/>
          <w:sz w:val="32"/>
          <w:szCs w:val="40"/>
          <w:lang w:val="bg-BG"/>
        </w:rPr>
        <w:t>•</w:t>
      </w:r>
      <w:r w:rsidRPr="00F14826">
        <w:rPr>
          <w:rFonts w:ascii="Times New Roman" w:hAnsi="Times New Roman" w:cs="Times New Roman"/>
          <w:sz w:val="32"/>
          <w:szCs w:val="40"/>
          <w:lang w:val="bg-BG"/>
        </w:rPr>
        <w:tab/>
        <w:t xml:space="preserve">аниматор </w:t>
      </w:r>
    </w:p>
    <w:p w:rsidR="00F14826" w:rsidRPr="00330F29" w:rsidRDefault="00F14826" w:rsidP="00F14826">
      <w:pPr>
        <w:rPr>
          <w:rFonts w:ascii="Times New Roman" w:hAnsi="Times New Roman" w:cs="Times New Roman"/>
          <w:sz w:val="32"/>
          <w:szCs w:val="40"/>
        </w:rPr>
      </w:pPr>
      <w:r w:rsidRPr="00F14826">
        <w:rPr>
          <w:rFonts w:ascii="Times New Roman" w:hAnsi="Times New Roman" w:cs="Times New Roman"/>
          <w:sz w:val="32"/>
          <w:szCs w:val="40"/>
          <w:lang w:val="bg-BG"/>
        </w:rPr>
        <w:t>•</w:t>
      </w:r>
      <w:r w:rsidRPr="00F14826">
        <w:rPr>
          <w:rFonts w:ascii="Times New Roman" w:hAnsi="Times New Roman" w:cs="Times New Roman"/>
          <w:sz w:val="32"/>
          <w:szCs w:val="40"/>
          <w:lang w:val="bg-BG"/>
        </w:rPr>
        <w:tab/>
        <w:t xml:space="preserve">програмист </w:t>
      </w:r>
      <w:r w:rsidR="00330F29">
        <w:rPr>
          <w:rFonts w:ascii="Times New Roman" w:hAnsi="Times New Roman" w:cs="Times New Roman"/>
          <w:sz w:val="32"/>
          <w:szCs w:val="40"/>
        </w:rPr>
        <w:t>(</w:t>
      </w:r>
      <w:r w:rsidR="00330F29">
        <w:rPr>
          <w:rFonts w:ascii="Times New Roman" w:hAnsi="Times New Roman" w:cs="Times New Roman"/>
          <w:sz w:val="32"/>
          <w:szCs w:val="40"/>
          <w:lang w:val="bg-BG"/>
        </w:rPr>
        <w:t>двама</w:t>
      </w:r>
      <w:r w:rsidR="00330F29">
        <w:rPr>
          <w:rFonts w:ascii="Times New Roman" w:hAnsi="Times New Roman" w:cs="Times New Roman"/>
          <w:sz w:val="32"/>
          <w:szCs w:val="40"/>
        </w:rPr>
        <w:t>)</w:t>
      </w:r>
    </w:p>
    <w:p w:rsidR="00330F29" w:rsidRDefault="00330F29" w:rsidP="00F14826">
      <w:pPr>
        <w:rPr>
          <w:rFonts w:ascii="Times New Roman" w:hAnsi="Times New Roman" w:cs="Times New Roman"/>
          <w:sz w:val="32"/>
          <w:szCs w:val="40"/>
        </w:rPr>
      </w:pPr>
      <w:r>
        <w:rPr>
          <w:rFonts w:ascii="Times New Roman" w:hAnsi="Times New Roman" w:cs="Times New Roman"/>
          <w:sz w:val="32"/>
          <w:szCs w:val="40"/>
          <w:lang w:val="bg-BG"/>
        </w:rPr>
        <w:t>•</w:t>
      </w:r>
      <w:r>
        <w:rPr>
          <w:rFonts w:ascii="Times New Roman" w:hAnsi="Times New Roman" w:cs="Times New Roman"/>
          <w:sz w:val="32"/>
          <w:szCs w:val="40"/>
          <w:lang w:val="bg-BG"/>
        </w:rPr>
        <w:tab/>
        <w:t>тестер</w:t>
      </w:r>
    </w:p>
    <w:p w:rsidR="00330F29" w:rsidRPr="00330F29" w:rsidRDefault="00330F29" w:rsidP="00330F29">
      <w:pPr>
        <w:rPr>
          <w:rFonts w:ascii="Times New Roman" w:hAnsi="Times New Roman" w:cs="Times New Roman"/>
          <w:sz w:val="32"/>
          <w:szCs w:val="40"/>
        </w:rPr>
      </w:pPr>
      <w:r>
        <w:rPr>
          <w:rFonts w:ascii="Times New Roman" w:hAnsi="Times New Roman" w:cs="Times New Roman"/>
          <w:sz w:val="32"/>
          <w:szCs w:val="40"/>
          <w:lang w:val="bg-BG"/>
        </w:rPr>
        <w:t>•</w:t>
      </w:r>
      <w:r>
        <w:rPr>
          <w:rFonts w:ascii="Times New Roman" w:hAnsi="Times New Roman" w:cs="Times New Roman"/>
          <w:sz w:val="32"/>
          <w:szCs w:val="40"/>
          <w:lang w:val="bg-BG"/>
        </w:rPr>
        <w:tab/>
        <w:t>специалист реклама</w:t>
      </w:r>
    </w:p>
    <w:p w:rsidR="00F14826" w:rsidRPr="00F14826" w:rsidRDefault="00F14826" w:rsidP="00F14826">
      <w:pPr>
        <w:rPr>
          <w:rFonts w:ascii="Times New Roman" w:hAnsi="Times New Roman" w:cs="Times New Roman"/>
          <w:sz w:val="32"/>
          <w:szCs w:val="40"/>
          <w:lang w:val="bg-BG"/>
        </w:rPr>
      </w:pPr>
    </w:p>
    <w:p w:rsidR="008E70D4" w:rsidRDefault="008E70D4" w:rsidP="00D863DD">
      <w:pPr>
        <w:pStyle w:val="ListParagraph"/>
        <w:numPr>
          <w:ilvl w:val="0"/>
          <w:numId w:val="1"/>
        </w:numPr>
        <w:outlineLvl w:val="0"/>
        <w:rPr>
          <w:rFonts w:ascii="Times New Roman" w:hAnsi="Times New Roman" w:cs="Times New Roman"/>
          <w:b/>
          <w:sz w:val="40"/>
          <w:szCs w:val="40"/>
          <w:lang w:val="bg-BG"/>
        </w:rPr>
      </w:pPr>
      <w:bookmarkStart w:id="7" w:name="_Toc418343339"/>
      <w:r w:rsidRPr="00D863DD">
        <w:rPr>
          <w:rFonts w:ascii="Times New Roman" w:hAnsi="Times New Roman" w:cs="Times New Roman"/>
          <w:b/>
          <w:sz w:val="40"/>
          <w:szCs w:val="40"/>
          <w:lang w:val="bg-BG"/>
        </w:rPr>
        <w:t>Списък със задачите на екипа</w:t>
      </w:r>
      <w:bookmarkEnd w:id="7"/>
    </w:p>
    <w:p w:rsidR="00F14826" w:rsidRPr="00F14826" w:rsidRDefault="00F14826" w:rsidP="00F14826">
      <w:pPr>
        <w:jc w:val="both"/>
        <w:rPr>
          <w:rFonts w:ascii="Times New Roman" w:hAnsi="Times New Roman" w:cs="Times New Roman"/>
          <w:sz w:val="32"/>
          <w:szCs w:val="40"/>
          <w:lang w:val="bg-BG"/>
        </w:rPr>
      </w:pPr>
      <w:r w:rsidRPr="00F14826">
        <w:rPr>
          <w:rFonts w:ascii="Times New Roman" w:hAnsi="Times New Roman" w:cs="Times New Roman"/>
          <w:sz w:val="32"/>
          <w:szCs w:val="40"/>
          <w:lang w:val="bg-BG"/>
        </w:rPr>
        <w:t>•</w:t>
      </w:r>
      <w:r w:rsidRPr="00F14826">
        <w:rPr>
          <w:rFonts w:ascii="Times New Roman" w:hAnsi="Times New Roman" w:cs="Times New Roman"/>
          <w:sz w:val="32"/>
          <w:szCs w:val="40"/>
          <w:lang w:val="bg-BG"/>
        </w:rPr>
        <w:tab/>
      </w:r>
      <w:r w:rsidRPr="00F14826">
        <w:rPr>
          <w:rFonts w:ascii="Times New Roman" w:hAnsi="Times New Roman" w:cs="Times New Roman"/>
          <w:b/>
          <w:sz w:val="32"/>
          <w:szCs w:val="40"/>
          <w:lang w:val="bg-BG"/>
        </w:rPr>
        <w:t>проджект мениджър</w:t>
      </w:r>
      <w:r w:rsidRPr="00F14826">
        <w:rPr>
          <w:rFonts w:ascii="Times New Roman" w:hAnsi="Times New Roman" w:cs="Times New Roman"/>
          <w:sz w:val="32"/>
          <w:szCs w:val="40"/>
          <w:lang w:val="bg-BG"/>
        </w:rPr>
        <w:t xml:space="preserve"> (Гергана Симеонова) – грижи се за цялостното благополучие и успешното минаване през всяка фаза на </w:t>
      </w:r>
      <w:r w:rsidRPr="00F14826">
        <w:rPr>
          <w:rFonts w:ascii="Times New Roman" w:hAnsi="Times New Roman" w:cs="Times New Roman"/>
          <w:sz w:val="32"/>
          <w:szCs w:val="40"/>
          <w:lang w:val="bg-BG"/>
        </w:rPr>
        <w:lastRenderedPageBreak/>
        <w:t>проекта, отговаря на запитвания от всякакъв вид, служи като връзка между разработващият екип и клиента</w:t>
      </w:r>
    </w:p>
    <w:p w:rsidR="00F14826" w:rsidRPr="00F14826" w:rsidRDefault="00F14826" w:rsidP="00F14826">
      <w:pPr>
        <w:jc w:val="both"/>
        <w:rPr>
          <w:rFonts w:ascii="Times New Roman" w:hAnsi="Times New Roman" w:cs="Times New Roman"/>
          <w:sz w:val="32"/>
          <w:szCs w:val="40"/>
          <w:lang w:val="bg-BG"/>
        </w:rPr>
      </w:pPr>
      <w:r w:rsidRPr="00F14826">
        <w:rPr>
          <w:rFonts w:ascii="Times New Roman" w:hAnsi="Times New Roman" w:cs="Times New Roman"/>
          <w:sz w:val="32"/>
          <w:szCs w:val="40"/>
          <w:lang w:val="bg-BG"/>
        </w:rPr>
        <w:t>•</w:t>
      </w:r>
      <w:r w:rsidRPr="00F14826">
        <w:rPr>
          <w:rFonts w:ascii="Times New Roman" w:hAnsi="Times New Roman" w:cs="Times New Roman"/>
          <w:sz w:val="32"/>
          <w:szCs w:val="40"/>
          <w:lang w:val="bg-BG"/>
        </w:rPr>
        <w:tab/>
      </w:r>
      <w:r w:rsidRPr="00F14826">
        <w:rPr>
          <w:rFonts w:ascii="Times New Roman" w:hAnsi="Times New Roman" w:cs="Times New Roman"/>
          <w:b/>
          <w:sz w:val="32"/>
          <w:szCs w:val="40"/>
          <w:lang w:val="bg-BG"/>
        </w:rPr>
        <w:t>бизнес анализатор</w:t>
      </w:r>
      <w:r w:rsidRPr="00F14826">
        <w:rPr>
          <w:rFonts w:ascii="Times New Roman" w:hAnsi="Times New Roman" w:cs="Times New Roman"/>
          <w:sz w:val="32"/>
          <w:szCs w:val="40"/>
          <w:lang w:val="bg-BG"/>
        </w:rPr>
        <w:t xml:space="preserve"> (Тамара Атанасовска) – грижи се за икономическата и бизнес част на проекта – подготвя и разпределя отпуснатият бюджет, провежда техники за контрол на качеството, грижи се за изпълнението на дедлайните</w:t>
      </w:r>
    </w:p>
    <w:p w:rsidR="00F14826" w:rsidRPr="00F14826" w:rsidRDefault="00F14826" w:rsidP="00F14826">
      <w:pPr>
        <w:jc w:val="both"/>
        <w:rPr>
          <w:rFonts w:ascii="Times New Roman" w:hAnsi="Times New Roman" w:cs="Times New Roman"/>
          <w:sz w:val="32"/>
          <w:szCs w:val="40"/>
          <w:lang w:val="bg-BG"/>
        </w:rPr>
      </w:pPr>
      <w:r w:rsidRPr="00F14826">
        <w:rPr>
          <w:rFonts w:ascii="Times New Roman" w:hAnsi="Times New Roman" w:cs="Times New Roman"/>
          <w:sz w:val="32"/>
          <w:szCs w:val="40"/>
          <w:lang w:val="bg-BG"/>
        </w:rPr>
        <w:t>•</w:t>
      </w:r>
      <w:r w:rsidRPr="00F14826">
        <w:rPr>
          <w:rFonts w:ascii="Times New Roman" w:hAnsi="Times New Roman" w:cs="Times New Roman"/>
          <w:sz w:val="32"/>
          <w:szCs w:val="40"/>
          <w:lang w:val="bg-BG"/>
        </w:rPr>
        <w:tab/>
      </w:r>
      <w:r w:rsidRPr="00F14826">
        <w:rPr>
          <w:rFonts w:ascii="Times New Roman" w:hAnsi="Times New Roman" w:cs="Times New Roman"/>
          <w:b/>
          <w:sz w:val="32"/>
          <w:szCs w:val="40"/>
          <w:lang w:val="bg-BG"/>
        </w:rPr>
        <w:t>технически лидер</w:t>
      </w:r>
      <w:r w:rsidRPr="00F14826">
        <w:rPr>
          <w:rFonts w:ascii="Times New Roman" w:hAnsi="Times New Roman" w:cs="Times New Roman"/>
          <w:sz w:val="32"/>
          <w:szCs w:val="40"/>
          <w:lang w:val="bg-BG"/>
        </w:rPr>
        <w:t xml:space="preserve">  (Валентин Староманов) – ръководи техническата част от проекта, грижи се за задачите на програмистския екип, подпомага правилното протичане на всяка фаза на проекта</w:t>
      </w:r>
    </w:p>
    <w:p w:rsidR="00F14826" w:rsidRPr="00F14826" w:rsidRDefault="00F14826" w:rsidP="00F14826">
      <w:pPr>
        <w:jc w:val="both"/>
        <w:rPr>
          <w:rFonts w:ascii="Times New Roman" w:hAnsi="Times New Roman" w:cs="Times New Roman"/>
          <w:sz w:val="32"/>
          <w:szCs w:val="40"/>
          <w:lang w:val="bg-BG"/>
        </w:rPr>
      </w:pPr>
      <w:r w:rsidRPr="00F14826">
        <w:rPr>
          <w:rFonts w:ascii="Times New Roman" w:hAnsi="Times New Roman" w:cs="Times New Roman"/>
          <w:sz w:val="32"/>
          <w:szCs w:val="40"/>
          <w:lang w:val="bg-BG"/>
        </w:rPr>
        <w:t>•</w:t>
      </w:r>
      <w:r w:rsidRPr="00F14826">
        <w:rPr>
          <w:rFonts w:ascii="Times New Roman" w:hAnsi="Times New Roman" w:cs="Times New Roman"/>
          <w:sz w:val="32"/>
          <w:szCs w:val="40"/>
          <w:lang w:val="bg-BG"/>
        </w:rPr>
        <w:tab/>
      </w:r>
      <w:r w:rsidRPr="00F14826">
        <w:rPr>
          <w:rFonts w:ascii="Times New Roman" w:hAnsi="Times New Roman" w:cs="Times New Roman"/>
          <w:b/>
          <w:sz w:val="32"/>
          <w:szCs w:val="40"/>
          <w:lang w:val="bg-BG"/>
        </w:rPr>
        <w:t>гейм дизайнер</w:t>
      </w:r>
      <w:r w:rsidRPr="00F14826">
        <w:rPr>
          <w:rFonts w:ascii="Times New Roman" w:hAnsi="Times New Roman" w:cs="Times New Roman"/>
          <w:sz w:val="32"/>
          <w:szCs w:val="40"/>
          <w:lang w:val="bg-BG"/>
        </w:rPr>
        <w:t xml:space="preserve"> - определя механиките на играта - например какви възможности ще има всеки игрови персонаж</w:t>
      </w:r>
    </w:p>
    <w:p w:rsidR="00F14826" w:rsidRPr="00F14826" w:rsidRDefault="00F14826" w:rsidP="00F14826">
      <w:pPr>
        <w:jc w:val="both"/>
        <w:rPr>
          <w:rFonts w:ascii="Times New Roman" w:hAnsi="Times New Roman" w:cs="Times New Roman"/>
          <w:sz w:val="32"/>
          <w:szCs w:val="40"/>
          <w:lang w:val="bg-BG"/>
        </w:rPr>
      </w:pPr>
      <w:r w:rsidRPr="00F14826">
        <w:rPr>
          <w:rFonts w:ascii="Times New Roman" w:hAnsi="Times New Roman" w:cs="Times New Roman"/>
          <w:sz w:val="32"/>
          <w:szCs w:val="40"/>
          <w:lang w:val="bg-BG"/>
        </w:rPr>
        <w:t>•</w:t>
      </w:r>
      <w:r w:rsidRPr="00F14826">
        <w:rPr>
          <w:rFonts w:ascii="Times New Roman" w:hAnsi="Times New Roman" w:cs="Times New Roman"/>
          <w:sz w:val="32"/>
          <w:szCs w:val="40"/>
          <w:lang w:val="bg-BG"/>
        </w:rPr>
        <w:tab/>
      </w:r>
      <w:r w:rsidRPr="00F14826">
        <w:rPr>
          <w:rFonts w:ascii="Times New Roman" w:hAnsi="Times New Roman" w:cs="Times New Roman"/>
          <w:b/>
          <w:sz w:val="32"/>
          <w:szCs w:val="40"/>
          <w:lang w:val="bg-BG"/>
        </w:rPr>
        <w:t>сценарист</w:t>
      </w:r>
      <w:r w:rsidRPr="00F14826">
        <w:rPr>
          <w:rFonts w:ascii="Times New Roman" w:hAnsi="Times New Roman" w:cs="Times New Roman"/>
          <w:sz w:val="32"/>
          <w:szCs w:val="40"/>
          <w:lang w:val="bg-BG"/>
        </w:rPr>
        <w:t xml:space="preserve"> - описва света, сюжета и защитава механиките, измислени от гейм-дизайнера.</w:t>
      </w:r>
    </w:p>
    <w:p w:rsidR="00F14826" w:rsidRPr="00F14826" w:rsidRDefault="00F14826" w:rsidP="00F14826">
      <w:pPr>
        <w:jc w:val="both"/>
        <w:rPr>
          <w:rFonts w:ascii="Times New Roman" w:hAnsi="Times New Roman" w:cs="Times New Roman"/>
          <w:sz w:val="32"/>
          <w:szCs w:val="40"/>
          <w:lang w:val="bg-BG"/>
        </w:rPr>
      </w:pPr>
      <w:r w:rsidRPr="00F14826">
        <w:rPr>
          <w:rFonts w:ascii="Times New Roman" w:hAnsi="Times New Roman" w:cs="Times New Roman"/>
          <w:sz w:val="32"/>
          <w:szCs w:val="40"/>
          <w:lang w:val="bg-BG"/>
        </w:rPr>
        <w:t>•</w:t>
      </w:r>
      <w:r w:rsidRPr="00F14826">
        <w:rPr>
          <w:rFonts w:ascii="Times New Roman" w:hAnsi="Times New Roman" w:cs="Times New Roman"/>
          <w:sz w:val="32"/>
          <w:szCs w:val="40"/>
          <w:lang w:val="bg-BG"/>
        </w:rPr>
        <w:tab/>
      </w:r>
      <w:r w:rsidRPr="00F14826">
        <w:rPr>
          <w:rFonts w:ascii="Times New Roman" w:hAnsi="Times New Roman" w:cs="Times New Roman"/>
          <w:b/>
          <w:sz w:val="32"/>
          <w:szCs w:val="40"/>
          <w:lang w:val="bg-BG"/>
        </w:rPr>
        <w:t>3D дизайнер</w:t>
      </w:r>
      <w:r w:rsidRPr="00F14826">
        <w:rPr>
          <w:rFonts w:ascii="Times New Roman" w:hAnsi="Times New Roman" w:cs="Times New Roman"/>
          <w:sz w:val="32"/>
          <w:szCs w:val="40"/>
          <w:lang w:val="bg-BG"/>
        </w:rPr>
        <w:t xml:space="preserve"> - изработва компютърния модел, който ще се използва в играта.</w:t>
      </w:r>
    </w:p>
    <w:p w:rsidR="00F14826" w:rsidRPr="00F14826" w:rsidRDefault="00F14826" w:rsidP="00F14826">
      <w:pPr>
        <w:jc w:val="both"/>
        <w:rPr>
          <w:rFonts w:ascii="Times New Roman" w:hAnsi="Times New Roman" w:cs="Times New Roman"/>
          <w:sz w:val="32"/>
          <w:szCs w:val="40"/>
          <w:lang w:val="bg-BG"/>
        </w:rPr>
      </w:pPr>
      <w:r w:rsidRPr="00F14826">
        <w:rPr>
          <w:rFonts w:ascii="Times New Roman" w:hAnsi="Times New Roman" w:cs="Times New Roman"/>
          <w:sz w:val="32"/>
          <w:szCs w:val="40"/>
          <w:lang w:val="bg-BG"/>
        </w:rPr>
        <w:t>•</w:t>
      </w:r>
      <w:r w:rsidRPr="00F14826">
        <w:rPr>
          <w:rFonts w:ascii="Times New Roman" w:hAnsi="Times New Roman" w:cs="Times New Roman"/>
          <w:sz w:val="32"/>
          <w:szCs w:val="40"/>
          <w:lang w:val="bg-BG"/>
        </w:rPr>
        <w:tab/>
      </w:r>
      <w:r w:rsidRPr="00F14826">
        <w:rPr>
          <w:rFonts w:ascii="Times New Roman" w:hAnsi="Times New Roman" w:cs="Times New Roman"/>
          <w:b/>
          <w:sz w:val="32"/>
          <w:szCs w:val="40"/>
          <w:lang w:val="bg-BG"/>
        </w:rPr>
        <w:t>аниматор</w:t>
      </w:r>
      <w:r w:rsidRPr="00F14826">
        <w:rPr>
          <w:rFonts w:ascii="Times New Roman" w:hAnsi="Times New Roman" w:cs="Times New Roman"/>
          <w:sz w:val="32"/>
          <w:szCs w:val="40"/>
          <w:lang w:val="bg-BG"/>
        </w:rPr>
        <w:t xml:space="preserve"> - задвижва отделните части на обекта по различни правила.</w:t>
      </w:r>
    </w:p>
    <w:p w:rsidR="00F14826" w:rsidRPr="00F14826" w:rsidRDefault="00F14826" w:rsidP="00F14826">
      <w:pPr>
        <w:jc w:val="both"/>
        <w:rPr>
          <w:rFonts w:ascii="Times New Roman" w:hAnsi="Times New Roman" w:cs="Times New Roman"/>
          <w:sz w:val="32"/>
          <w:szCs w:val="40"/>
          <w:lang w:val="bg-BG"/>
        </w:rPr>
      </w:pPr>
      <w:r w:rsidRPr="00F14826">
        <w:rPr>
          <w:rFonts w:ascii="Times New Roman" w:hAnsi="Times New Roman" w:cs="Times New Roman"/>
          <w:sz w:val="32"/>
          <w:szCs w:val="40"/>
          <w:lang w:val="bg-BG"/>
        </w:rPr>
        <w:t>•</w:t>
      </w:r>
      <w:r w:rsidRPr="00F14826">
        <w:rPr>
          <w:rFonts w:ascii="Times New Roman" w:hAnsi="Times New Roman" w:cs="Times New Roman"/>
          <w:sz w:val="32"/>
          <w:szCs w:val="40"/>
          <w:lang w:val="bg-BG"/>
        </w:rPr>
        <w:tab/>
      </w:r>
      <w:r w:rsidRPr="00F14826">
        <w:rPr>
          <w:rFonts w:ascii="Times New Roman" w:hAnsi="Times New Roman" w:cs="Times New Roman"/>
          <w:b/>
          <w:sz w:val="32"/>
          <w:szCs w:val="40"/>
          <w:lang w:val="bg-BG"/>
        </w:rPr>
        <w:t>програмист</w:t>
      </w:r>
      <w:r w:rsidRPr="00F14826">
        <w:rPr>
          <w:rFonts w:ascii="Times New Roman" w:hAnsi="Times New Roman" w:cs="Times New Roman"/>
          <w:sz w:val="32"/>
          <w:szCs w:val="40"/>
          <w:lang w:val="bg-BG"/>
        </w:rPr>
        <w:t xml:space="preserve"> - навръзва всичко в един продукт, който да изпълнява изискванията на другите екипи.</w:t>
      </w:r>
    </w:p>
    <w:p w:rsidR="00F14826" w:rsidRDefault="00F14826" w:rsidP="00F14826">
      <w:pPr>
        <w:jc w:val="both"/>
        <w:rPr>
          <w:rFonts w:ascii="Times New Roman" w:hAnsi="Times New Roman" w:cs="Times New Roman"/>
          <w:sz w:val="32"/>
          <w:szCs w:val="40"/>
          <w:lang w:val="bg-BG"/>
        </w:rPr>
      </w:pPr>
      <w:r w:rsidRPr="00F14826">
        <w:rPr>
          <w:rFonts w:ascii="Times New Roman" w:hAnsi="Times New Roman" w:cs="Times New Roman"/>
          <w:sz w:val="32"/>
          <w:szCs w:val="40"/>
          <w:lang w:val="bg-BG"/>
        </w:rPr>
        <w:t>•</w:t>
      </w:r>
      <w:r w:rsidRPr="00F14826">
        <w:rPr>
          <w:rFonts w:ascii="Times New Roman" w:hAnsi="Times New Roman" w:cs="Times New Roman"/>
          <w:sz w:val="32"/>
          <w:szCs w:val="40"/>
          <w:lang w:val="bg-BG"/>
        </w:rPr>
        <w:tab/>
      </w:r>
      <w:r w:rsidRPr="00F14826">
        <w:rPr>
          <w:rFonts w:ascii="Times New Roman" w:hAnsi="Times New Roman" w:cs="Times New Roman"/>
          <w:b/>
          <w:sz w:val="32"/>
          <w:szCs w:val="40"/>
          <w:lang w:val="bg-BG"/>
        </w:rPr>
        <w:t>тестер</w:t>
      </w:r>
      <w:r w:rsidRPr="00F14826">
        <w:rPr>
          <w:rFonts w:ascii="Times New Roman" w:hAnsi="Times New Roman" w:cs="Times New Roman"/>
          <w:sz w:val="32"/>
          <w:szCs w:val="40"/>
          <w:lang w:val="bg-BG"/>
        </w:rPr>
        <w:t xml:space="preserve"> - тестване и осигуряване на качеството</w:t>
      </w:r>
    </w:p>
    <w:p w:rsidR="00330F29" w:rsidRDefault="00330F29" w:rsidP="00F14826">
      <w:pPr>
        <w:jc w:val="both"/>
        <w:rPr>
          <w:rFonts w:ascii="Times New Roman" w:hAnsi="Times New Roman" w:cs="Times New Roman"/>
          <w:sz w:val="32"/>
          <w:szCs w:val="40"/>
          <w:lang w:val="bg-BG"/>
        </w:rPr>
      </w:pPr>
      <w:r w:rsidRPr="00F14826">
        <w:rPr>
          <w:rFonts w:ascii="Times New Roman" w:hAnsi="Times New Roman" w:cs="Times New Roman"/>
          <w:sz w:val="32"/>
          <w:szCs w:val="40"/>
          <w:lang w:val="bg-BG"/>
        </w:rPr>
        <w:t>•</w:t>
      </w:r>
      <w:r w:rsidRPr="00F14826">
        <w:rPr>
          <w:rFonts w:ascii="Times New Roman" w:hAnsi="Times New Roman" w:cs="Times New Roman"/>
          <w:sz w:val="32"/>
          <w:szCs w:val="40"/>
          <w:lang w:val="bg-BG"/>
        </w:rPr>
        <w:tab/>
      </w:r>
      <w:r w:rsidR="004855DE">
        <w:rPr>
          <w:rFonts w:ascii="Times New Roman" w:hAnsi="Times New Roman" w:cs="Times New Roman"/>
          <w:b/>
          <w:sz w:val="32"/>
          <w:szCs w:val="40"/>
          <w:lang w:val="bg-BG"/>
        </w:rPr>
        <w:t>специалист реклама</w:t>
      </w:r>
      <w:r>
        <w:rPr>
          <w:rFonts w:ascii="Times New Roman" w:hAnsi="Times New Roman" w:cs="Times New Roman"/>
          <w:sz w:val="32"/>
          <w:szCs w:val="40"/>
          <w:lang w:val="bg-BG"/>
        </w:rPr>
        <w:t xml:space="preserve"> </w:t>
      </w:r>
      <w:r w:rsidR="004855DE">
        <w:rPr>
          <w:rFonts w:ascii="Times New Roman" w:hAnsi="Times New Roman" w:cs="Times New Roman"/>
          <w:sz w:val="32"/>
          <w:szCs w:val="40"/>
          <w:lang w:val="bg-BG"/>
        </w:rPr>
        <w:t>-</w:t>
      </w:r>
      <w:r>
        <w:rPr>
          <w:rFonts w:ascii="Times New Roman" w:hAnsi="Times New Roman" w:cs="Times New Roman"/>
          <w:sz w:val="32"/>
          <w:szCs w:val="40"/>
          <w:lang w:val="bg-BG"/>
        </w:rPr>
        <w:t xml:space="preserve"> </w:t>
      </w:r>
      <w:r w:rsidR="004855DE">
        <w:rPr>
          <w:rFonts w:ascii="Times New Roman" w:hAnsi="Times New Roman" w:cs="Times New Roman"/>
          <w:sz w:val="32"/>
          <w:szCs w:val="40"/>
          <w:lang w:val="bg-BG"/>
        </w:rPr>
        <w:t>отговаря за организирането на рекламата</w:t>
      </w:r>
    </w:p>
    <w:p w:rsidR="00F14826" w:rsidRDefault="00F14826" w:rsidP="00F14826">
      <w:pPr>
        <w:jc w:val="both"/>
        <w:rPr>
          <w:rFonts w:ascii="Times New Roman" w:hAnsi="Times New Roman" w:cs="Times New Roman"/>
          <w:sz w:val="32"/>
          <w:szCs w:val="40"/>
        </w:rPr>
      </w:pPr>
    </w:p>
    <w:p w:rsidR="006A5647" w:rsidRDefault="006A5647" w:rsidP="00F14826">
      <w:pPr>
        <w:jc w:val="both"/>
        <w:rPr>
          <w:rFonts w:ascii="Times New Roman" w:hAnsi="Times New Roman" w:cs="Times New Roman"/>
          <w:sz w:val="32"/>
          <w:szCs w:val="40"/>
        </w:rPr>
      </w:pPr>
    </w:p>
    <w:p w:rsidR="006A5647" w:rsidRPr="006A5647" w:rsidRDefault="006A5647" w:rsidP="00F14826">
      <w:pPr>
        <w:jc w:val="both"/>
        <w:rPr>
          <w:rFonts w:ascii="Times New Roman" w:hAnsi="Times New Roman" w:cs="Times New Roman"/>
          <w:sz w:val="32"/>
          <w:szCs w:val="40"/>
        </w:rPr>
      </w:pPr>
    </w:p>
    <w:p w:rsidR="008D76FD" w:rsidRDefault="008D76FD" w:rsidP="00D863DD">
      <w:pPr>
        <w:pStyle w:val="ListParagraph"/>
        <w:numPr>
          <w:ilvl w:val="0"/>
          <w:numId w:val="1"/>
        </w:numPr>
        <w:outlineLvl w:val="0"/>
        <w:rPr>
          <w:rFonts w:ascii="Times New Roman" w:hAnsi="Times New Roman" w:cs="Times New Roman"/>
          <w:b/>
          <w:sz w:val="40"/>
          <w:szCs w:val="40"/>
          <w:lang w:val="bg-BG"/>
        </w:rPr>
      </w:pPr>
      <w:bookmarkStart w:id="8" w:name="_Toc418343340"/>
      <w:r w:rsidRPr="00D863DD">
        <w:rPr>
          <w:rFonts w:ascii="Times New Roman" w:hAnsi="Times New Roman" w:cs="Times New Roman"/>
          <w:b/>
          <w:sz w:val="40"/>
          <w:szCs w:val="40"/>
          <w:lang w:val="bg-BG"/>
        </w:rPr>
        <w:lastRenderedPageBreak/>
        <w:t>Списък с фазите, през които ще мине проекта</w:t>
      </w:r>
      <w:bookmarkEnd w:id="8"/>
    </w:p>
    <w:p w:rsidR="00861509" w:rsidRPr="00861509" w:rsidRDefault="00861509" w:rsidP="00EA1CA6">
      <w:pPr>
        <w:jc w:val="both"/>
        <w:rPr>
          <w:rFonts w:ascii="Times New Roman" w:hAnsi="Times New Roman" w:cs="Times New Roman"/>
          <w:sz w:val="32"/>
          <w:szCs w:val="40"/>
          <w:lang w:val="bg-BG"/>
        </w:rPr>
      </w:pPr>
      <w:r w:rsidRPr="00861509">
        <w:rPr>
          <w:rFonts w:ascii="Times New Roman" w:hAnsi="Times New Roman" w:cs="Times New Roman"/>
          <w:sz w:val="32"/>
          <w:szCs w:val="40"/>
          <w:lang w:val="bg-BG"/>
        </w:rPr>
        <w:t>•</w:t>
      </w:r>
      <w:r w:rsidRPr="00861509">
        <w:rPr>
          <w:rFonts w:ascii="Times New Roman" w:hAnsi="Times New Roman" w:cs="Times New Roman"/>
          <w:sz w:val="32"/>
          <w:szCs w:val="40"/>
          <w:lang w:val="bg-BG"/>
        </w:rPr>
        <w:tab/>
      </w:r>
      <w:r w:rsidRPr="00861509">
        <w:rPr>
          <w:rFonts w:ascii="Times New Roman" w:hAnsi="Times New Roman" w:cs="Times New Roman"/>
          <w:b/>
          <w:sz w:val="32"/>
          <w:szCs w:val="40"/>
          <w:lang w:val="bg-BG"/>
        </w:rPr>
        <w:t>Анализ на изискванията</w:t>
      </w:r>
      <w:r w:rsidRPr="00861509">
        <w:rPr>
          <w:rFonts w:ascii="Times New Roman" w:hAnsi="Times New Roman" w:cs="Times New Roman"/>
          <w:sz w:val="32"/>
          <w:szCs w:val="40"/>
          <w:lang w:val="bg-BG"/>
        </w:rPr>
        <w:t xml:space="preserve"> - обхваща онези задачи, които определят потребностите или условията отговарящи за нови или изменени продукти, като се вземат предвид възможните противоречащи си изисквания на различни заинтересовани страни, анализиране, документиране, валидиране и управление на софтуера или системните изисквания. Анализа на изискванията е от решаващо значение за успеха на системите или софтуерните проекти. Изискванията трябва да бъдат документирани, обжалвани, измерими, проверими, проследими, свързани с определени бизнес потребности или възможности, и да определя ниво на детайлност, достатъчно за проектирането на системата.</w:t>
      </w:r>
    </w:p>
    <w:p w:rsidR="00861509" w:rsidRPr="00861509" w:rsidRDefault="00861509" w:rsidP="00EA1CA6">
      <w:pPr>
        <w:jc w:val="both"/>
        <w:rPr>
          <w:rFonts w:ascii="Times New Roman" w:hAnsi="Times New Roman" w:cs="Times New Roman"/>
          <w:sz w:val="32"/>
          <w:szCs w:val="40"/>
          <w:lang w:val="bg-BG"/>
        </w:rPr>
      </w:pPr>
      <w:r w:rsidRPr="00861509">
        <w:rPr>
          <w:rFonts w:ascii="Times New Roman" w:hAnsi="Times New Roman" w:cs="Times New Roman"/>
          <w:sz w:val="32"/>
          <w:szCs w:val="40"/>
          <w:lang w:val="bg-BG"/>
        </w:rPr>
        <w:t>•</w:t>
      </w:r>
      <w:r w:rsidRPr="00861509">
        <w:rPr>
          <w:rFonts w:ascii="Times New Roman" w:hAnsi="Times New Roman" w:cs="Times New Roman"/>
          <w:sz w:val="32"/>
          <w:szCs w:val="40"/>
          <w:lang w:val="bg-BG"/>
        </w:rPr>
        <w:tab/>
      </w:r>
      <w:r w:rsidRPr="00861509">
        <w:rPr>
          <w:rFonts w:ascii="Times New Roman" w:hAnsi="Times New Roman" w:cs="Times New Roman"/>
          <w:b/>
          <w:sz w:val="32"/>
          <w:szCs w:val="40"/>
          <w:lang w:val="bg-BG"/>
        </w:rPr>
        <w:t>Спецификация на изискванията</w:t>
      </w:r>
      <w:r w:rsidRPr="00861509">
        <w:rPr>
          <w:rFonts w:ascii="Times New Roman" w:hAnsi="Times New Roman" w:cs="Times New Roman"/>
          <w:sz w:val="32"/>
          <w:szCs w:val="40"/>
          <w:lang w:val="bg-BG"/>
        </w:rPr>
        <w:t xml:space="preserve"> - представл</w:t>
      </w:r>
      <w:r>
        <w:rPr>
          <w:rFonts w:ascii="Times New Roman" w:hAnsi="Times New Roman" w:cs="Times New Roman"/>
          <w:sz w:val="32"/>
          <w:szCs w:val="40"/>
          <w:lang w:val="bg-BG"/>
        </w:rPr>
        <w:t>ява пълно описание н</w:t>
      </w:r>
      <w:r w:rsidRPr="00861509">
        <w:rPr>
          <w:rFonts w:ascii="Times New Roman" w:hAnsi="Times New Roman" w:cs="Times New Roman"/>
          <w:sz w:val="32"/>
          <w:szCs w:val="40"/>
          <w:lang w:val="bg-BG"/>
        </w:rPr>
        <w:t>а поведението на една система, която ще бъде развивана, и да включва набор от използвани случаи описващи взаимодействията, които потребителите ще имат със софтуера. Спецификация</w:t>
      </w:r>
      <w:r w:rsidR="00AC027C">
        <w:rPr>
          <w:rFonts w:ascii="Times New Roman" w:hAnsi="Times New Roman" w:cs="Times New Roman"/>
          <w:sz w:val="32"/>
          <w:szCs w:val="40"/>
          <w:lang w:val="bg-BG"/>
        </w:rPr>
        <w:t>та</w:t>
      </w:r>
      <w:r w:rsidR="00F229CD">
        <w:rPr>
          <w:rFonts w:ascii="Times New Roman" w:hAnsi="Times New Roman" w:cs="Times New Roman"/>
          <w:sz w:val="32"/>
          <w:szCs w:val="40"/>
          <w:lang w:val="bg-BG"/>
        </w:rPr>
        <w:t xml:space="preserve"> на изискванията съдържа и</w:t>
      </w:r>
      <w:r w:rsidRPr="00861509">
        <w:rPr>
          <w:rFonts w:ascii="Times New Roman" w:hAnsi="Times New Roman" w:cs="Times New Roman"/>
          <w:sz w:val="32"/>
          <w:szCs w:val="40"/>
          <w:lang w:val="bg-BG"/>
        </w:rPr>
        <w:t xml:space="preserve"> нефункционални изисквания, които налагат ограничения по отношение на дизайна или имплементацията (като например изисквания за ефективност, стандарти за качество или ограничения по проекта). Документът отнасящ се за спецификация на софтуерните изисквания събира всички необходими изисквания, които са важни за развитието на проекта. За получаване на изискванията е нужно ясно и задълбочено познание за продуктите, които ще се развиват. Това се получава след подробна комуникация между екипа на проекта и клиента.</w:t>
      </w:r>
    </w:p>
    <w:p w:rsidR="00861509" w:rsidRPr="00861509" w:rsidRDefault="00861509" w:rsidP="00EA1CA6">
      <w:pPr>
        <w:jc w:val="both"/>
        <w:rPr>
          <w:rFonts w:ascii="Times New Roman" w:hAnsi="Times New Roman" w:cs="Times New Roman"/>
          <w:sz w:val="32"/>
          <w:szCs w:val="40"/>
          <w:lang w:val="bg-BG"/>
        </w:rPr>
      </w:pPr>
      <w:r w:rsidRPr="00861509">
        <w:rPr>
          <w:rFonts w:ascii="Times New Roman" w:hAnsi="Times New Roman" w:cs="Times New Roman"/>
          <w:sz w:val="32"/>
          <w:szCs w:val="40"/>
          <w:lang w:val="bg-BG"/>
        </w:rPr>
        <w:t>•</w:t>
      </w:r>
      <w:r w:rsidRPr="00861509">
        <w:rPr>
          <w:rFonts w:ascii="Times New Roman" w:hAnsi="Times New Roman" w:cs="Times New Roman"/>
          <w:sz w:val="32"/>
          <w:szCs w:val="40"/>
          <w:lang w:val="bg-BG"/>
        </w:rPr>
        <w:tab/>
      </w:r>
      <w:r w:rsidRPr="00F229CD">
        <w:rPr>
          <w:rFonts w:ascii="Times New Roman" w:hAnsi="Times New Roman" w:cs="Times New Roman"/>
          <w:b/>
          <w:sz w:val="32"/>
          <w:szCs w:val="40"/>
          <w:lang w:val="bg-BG"/>
        </w:rPr>
        <w:t>Софтуерната архитектура</w:t>
      </w:r>
      <w:r w:rsidRPr="00861509">
        <w:rPr>
          <w:rFonts w:ascii="Times New Roman" w:hAnsi="Times New Roman" w:cs="Times New Roman"/>
          <w:sz w:val="32"/>
          <w:szCs w:val="40"/>
          <w:lang w:val="bg-BG"/>
        </w:rPr>
        <w:t xml:space="preserve"> - определя високите структури в нивото на една софтуерна система и предоставя един по-обобщен поглед върху даден проект. Тази архитектура може да се определи и </w:t>
      </w:r>
      <w:r w:rsidRPr="00861509">
        <w:rPr>
          <w:rFonts w:ascii="Times New Roman" w:hAnsi="Times New Roman" w:cs="Times New Roman"/>
          <w:sz w:val="32"/>
          <w:szCs w:val="40"/>
          <w:lang w:val="bg-BG"/>
        </w:rPr>
        <w:lastRenderedPageBreak/>
        <w:t>като множество от структури, които обхващат софтуерните елементи, отношенията между тях и техните свойства.</w:t>
      </w:r>
    </w:p>
    <w:p w:rsidR="00861509" w:rsidRPr="00861509" w:rsidRDefault="00861509" w:rsidP="00EA1CA6">
      <w:pPr>
        <w:jc w:val="both"/>
        <w:rPr>
          <w:rFonts w:ascii="Times New Roman" w:hAnsi="Times New Roman" w:cs="Times New Roman"/>
          <w:sz w:val="32"/>
          <w:szCs w:val="40"/>
          <w:lang w:val="bg-BG"/>
        </w:rPr>
      </w:pPr>
      <w:r w:rsidRPr="00861509">
        <w:rPr>
          <w:rFonts w:ascii="Times New Roman" w:hAnsi="Times New Roman" w:cs="Times New Roman"/>
          <w:sz w:val="32"/>
          <w:szCs w:val="40"/>
          <w:lang w:val="bg-BG"/>
        </w:rPr>
        <w:t>•</w:t>
      </w:r>
      <w:r w:rsidRPr="00861509">
        <w:rPr>
          <w:rFonts w:ascii="Times New Roman" w:hAnsi="Times New Roman" w:cs="Times New Roman"/>
          <w:sz w:val="32"/>
          <w:szCs w:val="40"/>
          <w:lang w:val="bg-BG"/>
        </w:rPr>
        <w:tab/>
      </w:r>
      <w:r w:rsidRPr="00F229CD">
        <w:rPr>
          <w:rFonts w:ascii="Times New Roman" w:hAnsi="Times New Roman" w:cs="Times New Roman"/>
          <w:b/>
          <w:sz w:val="32"/>
          <w:szCs w:val="40"/>
          <w:lang w:val="bg-BG"/>
        </w:rPr>
        <w:t>Софтуерният дизайн</w:t>
      </w:r>
      <w:r w:rsidRPr="00861509">
        <w:rPr>
          <w:rFonts w:ascii="Times New Roman" w:hAnsi="Times New Roman" w:cs="Times New Roman"/>
          <w:sz w:val="32"/>
          <w:szCs w:val="40"/>
          <w:lang w:val="bg-BG"/>
        </w:rPr>
        <w:t xml:space="preserve"> - процес, чрез който се създава софтуерен продукт с определена цел с помощта на набор от основни компоненти и подлежащи ограничения. Към този дизайн се отнасят и всички дейности, включващи концепцията, изготвянето, прилагането, въвеждането в експлоатация и последващата промяна на цялата система.</w:t>
      </w:r>
    </w:p>
    <w:p w:rsidR="00861509" w:rsidRPr="00861509" w:rsidRDefault="00861509" w:rsidP="00EA1CA6">
      <w:pPr>
        <w:jc w:val="both"/>
        <w:rPr>
          <w:rFonts w:ascii="Times New Roman" w:hAnsi="Times New Roman" w:cs="Times New Roman"/>
          <w:sz w:val="32"/>
          <w:szCs w:val="40"/>
          <w:lang w:val="bg-BG"/>
        </w:rPr>
      </w:pPr>
      <w:r w:rsidRPr="00861509">
        <w:rPr>
          <w:rFonts w:ascii="Times New Roman" w:hAnsi="Times New Roman" w:cs="Times New Roman"/>
          <w:sz w:val="32"/>
          <w:szCs w:val="40"/>
          <w:lang w:val="bg-BG"/>
        </w:rPr>
        <w:t>•</w:t>
      </w:r>
      <w:r w:rsidRPr="00861509">
        <w:rPr>
          <w:rFonts w:ascii="Times New Roman" w:hAnsi="Times New Roman" w:cs="Times New Roman"/>
          <w:sz w:val="32"/>
          <w:szCs w:val="40"/>
          <w:lang w:val="bg-BG"/>
        </w:rPr>
        <w:tab/>
      </w:r>
      <w:r w:rsidRPr="0019297A">
        <w:rPr>
          <w:rFonts w:ascii="Times New Roman" w:hAnsi="Times New Roman" w:cs="Times New Roman"/>
          <w:b/>
          <w:sz w:val="32"/>
          <w:szCs w:val="40"/>
          <w:lang w:val="bg-BG"/>
        </w:rPr>
        <w:t>Софтуерният дизайн</w:t>
      </w:r>
      <w:r w:rsidRPr="00861509">
        <w:rPr>
          <w:rFonts w:ascii="Times New Roman" w:hAnsi="Times New Roman" w:cs="Times New Roman"/>
          <w:sz w:val="32"/>
          <w:szCs w:val="40"/>
          <w:lang w:val="bg-BG"/>
        </w:rPr>
        <w:t xml:space="preserve"> обикновено включва разрешаването на проблеми и планиране на софтуерното решение. Това обхваща както алгоритмичния дизайн на ниско равнище така и софтуерната архитектур</w:t>
      </w:r>
      <w:r w:rsidR="0019297A">
        <w:rPr>
          <w:rFonts w:ascii="Times New Roman" w:hAnsi="Times New Roman" w:cs="Times New Roman"/>
          <w:sz w:val="32"/>
          <w:szCs w:val="40"/>
          <w:lang w:val="bg-BG"/>
        </w:rPr>
        <w:t>а на високо ниво.</w:t>
      </w:r>
    </w:p>
    <w:p w:rsidR="00861509" w:rsidRPr="00861509" w:rsidRDefault="00861509" w:rsidP="00EA1CA6">
      <w:pPr>
        <w:jc w:val="both"/>
        <w:rPr>
          <w:rFonts w:ascii="Times New Roman" w:hAnsi="Times New Roman" w:cs="Times New Roman"/>
          <w:sz w:val="32"/>
          <w:szCs w:val="40"/>
          <w:lang w:val="bg-BG"/>
        </w:rPr>
      </w:pPr>
      <w:r w:rsidRPr="00861509">
        <w:rPr>
          <w:rFonts w:ascii="Times New Roman" w:hAnsi="Times New Roman" w:cs="Times New Roman"/>
          <w:sz w:val="32"/>
          <w:szCs w:val="40"/>
          <w:lang w:val="bg-BG"/>
        </w:rPr>
        <w:t>•</w:t>
      </w:r>
      <w:r w:rsidRPr="00861509">
        <w:rPr>
          <w:rFonts w:ascii="Times New Roman" w:hAnsi="Times New Roman" w:cs="Times New Roman"/>
          <w:sz w:val="32"/>
          <w:szCs w:val="40"/>
          <w:lang w:val="bg-BG"/>
        </w:rPr>
        <w:tab/>
      </w:r>
      <w:r w:rsidRPr="0019297A">
        <w:rPr>
          <w:rFonts w:ascii="Times New Roman" w:hAnsi="Times New Roman" w:cs="Times New Roman"/>
          <w:b/>
          <w:sz w:val="32"/>
          <w:szCs w:val="40"/>
          <w:lang w:val="bg-BG"/>
        </w:rPr>
        <w:t>Писането на програмен код</w:t>
      </w:r>
      <w:r w:rsidRPr="00861509">
        <w:rPr>
          <w:rFonts w:ascii="Times New Roman" w:hAnsi="Times New Roman" w:cs="Times New Roman"/>
          <w:sz w:val="32"/>
          <w:szCs w:val="40"/>
          <w:lang w:val="bg-BG"/>
        </w:rPr>
        <w:t xml:space="preserve"> - започва, когато дизайна приключи и важните решения относно софтуерната система са направени. Целта на фазата на писането на код е да се преведе дизайна на системата използвайки кода на някой от езиците за програмиране. Винаги се търси най-добрия начин за това представяне, защото се влияе директно на фазите за тестване и поддръжка. Добре написаният код намалява усилията при тестването и поддръжката.</w:t>
      </w:r>
    </w:p>
    <w:p w:rsidR="00861509" w:rsidRPr="00861509" w:rsidRDefault="00861509" w:rsidP="00EA1CA6">
      <w:pPr>
        <w:jc w:val="both"/>
        <w:rPr>
          <w:rFonts w:ascii="Times New Roman" w:hAnsi="Times New Roman" w:cs="Times New Roman"/>
          <w:sz w:val="32"/>
          <w:szCs w:val="40"/>
          <w:lang w:val="bg-BG"/>
        </w:rPr>
      </w:pPr>
      <w:r w:rsidRPr="00861509">
        <w:rPr>
          <w:rFonts w:ascii="Times New Roman" w:hAnsi="Times New Roman" w:cs="Times New Roman"/>
          <w:sz w:val="32"/>
          <w:szCs w:val="40"/>
          <w:lang w:val="bg-BG"/>
        </w:rPr>
        <w:t>•</w:t>
      </w:r>
      <w:r w:rsidRPr="00861509">
        <w:rPr>
          <w:rFonts w:ascii="Times New Roman" w:hAnsi="Times New Roman" w:cs="Times New Roman"/>
          <w:sz w:val="32"/>
          <w:szCs w:val="40"/>
          <w:lang w:val="bg-BG"/>
        </w:rPr>
        <w:tab/>
      </w:r>
      <w:r w:rsidRPr="0030273C">
        <w:rPr>
          <w:rFonts w:ascii="Times New Roman" w:hAnsi="Times New Roman" w:cs="Times New Roman"/>
          <w:b/>
          <w:sz w:val="32"/>
          <w:szCs w:val="40"/>
          <w:lang w:val="bg-BG"/>
        </w:rPr>
        <w:t>Софтуерното тестване</w:t>
      </w:r>
      <w:r w:rsidRPr="00861509">
        <w:rPr>
          <w:rFonts w:ascii="Times New Roman" w:hAnsi="Times New Roman" w:cs="Times New Roman"/>
          <w:sz w:val="32"/>
          <w:szCs w:val="40"/>
          <w:lang w:val="bg-BG"/>
        </w:rPr>
        <w:t xml:space="preserve"> - процес на изследване и проучване на софтуера, с цел получаване на информация за качеството на продукта и услугата, която се изпитва. То може също да предостави обективна и независима гледна точка върху софтуера и да позволи на компаниите да оценят риска от вграждането на този софтуер.</w:t>
      </w:r>
    </w:p>
    <w:p w:rsidR="00861509" w:rsidRPr="00861509" w:rsidRDefault="00861509" w:rsidP="00EA1CA6">
      <w:pPr>
        <w:jc w:val="both"/>
        <w:rPr>
          <w:rFonts w:ascii="Times New Roman" w:hAnsi="Times New Roman" w:cs="Times New Roman"/>
          <w:sz w:val="32"/>
          <w:szCs w:val="40"/>
          <w:lang w:val="bg-BG"/>
        </w:rPr>
      </w:pPr>
      <w:r w:rsidRPr="00861509">
        <w:rPr>
          <w:rFonts w:ascii="Times New Roman" w:hAnsi="Times New Roman" w:cs="Times New Roman"/>
          <w:sz w:val="32"/>
          <w:szCs w:val="40"/>
          <w:lang w:val="bg-BG"/>
        </w:rPr>
        <w:t>•</w:t>
      </w:r>
      <w:r w:rsidRPr="00861509">
        <w:rPr>
          <w:rFonts w:ascii="Times New Roman" w:hAnsi="Times New Roman" w:cs="Times New Roman"/>
          <w:sz w:val="32"/>
          <w:szCs w:val="40"/>
          <w:lang w:val="bg-BG"/>
        </w:rPr>
        <w:tab/>
      </w:r>
      <w:r w:rsidRPr="0030273C">
        <w:rPr>
          <w:rFonts w:ascii="Times New Roman" w:hAnsi="Times New Roman" w:cs="Times New Roman"/>
          <w:b/>
          <w:sz w:val="32"/>
          <w:szCs w:val="40"/>
          <w:lang w:val="bg-BG"/>
        </w:rPr>
        <w:t>Дебъгване</w:t>
      </w:r>
      <w:r w:rsidRPr="00861509">
        <w:rPr>
          <w:rFonts w:ascii="Times New Roman" w:hAnsi="Times New Roman" w:cs="Times New Roman"/>
          <w:sz w:val="32"/>
          <w:szCs w:val="40"/>
          <w:lang w:val="bg-BG"/>
        </w:rPr>
        <w:t xml:space="preserve"> - процесът на проследяване на изпълнението на дадена компютърна програма с цел намиране и отстраняване на грешки ("бъгове") в нея.</w:t>
      </w:r>
    </w:p>
    <w:p w:rsidR="00861509" w:rsidRPr="00861509" w:rsidRDefault="00861509" w:rsidP="00EA1CA6">
      <w:pPr>
        <w:jc w:val="both"/>
        <w:rPr>
          <w:rFonts w:ascii="Times New Roman" w:hAnsi="Times New Roman" w:cs="Times New Roman"/>
          <w:sz w:val="32"/>
          <w:szCs w:val="40"/>
          <w:lang w:val="bg-BG"/>
        </w:rPr>
      </w:pPr>
      <w:r w:rsidRPr="00861509">
        <w:rPr>
          <w:rFonts w:ascii="Times New Roman" w:hAnsi="Times New Roman" w:cs="Times New Roman"/>
          <w:sz w:val="32"/>
          <w:szCs w:val="40"/>
          <w:lang w:val="bg-BG"/>
        </w:rPr>
        <w:lastRenderedPageBreak/>
        <w:t>•</w:t>
      </w:r>
      <w:r w:rsidRPr="00861509">
        <w:rPr>
          <w:rFonts w:ascii="Times New Roman" w:hAnsi="Times New Roman" w:cs="Times New Roman"/>
          <w:sz w:val="32"/>
          <w:szCs w:val="40"/>
          <w:lang w:val="bg-BG"/>
        </w:rPr>
        <w:tab/>
      </w:r>
      <w:r w:rsidR="00DC3BB2">
        <w:rPr>
          <w:rFonts w:ascii="Times New Roman" w:hAnsi="Times New Roman" w:cs="Times New Roman"/>
          <w:b/>
          <w:sz w:val="32"/>
          <w:szCs w:val="40"/>
          <w:lang w:val="bg-BG"/>
        </w:rPr>
        <w:t>Внедряването на софтуера на пазара</w:t>
      </w:r>
      <w:r w:rsidRPr="00861509">
        <w:rPr>
          <w:rFonts w:ascii="Times New Roman" w:hAnsi="Times New Roman" w:cs="Times New Roman"/>
          <w:sz w:val="32"/>
          <w:szCs w:val="40"/>
          <w:lang w:val="bg-BG"/>
        </w:rPr>
        <w:t xml:space="preserve"> - обхваща всички процеси, които се извършват, за да може една софтуерна система да бъде напълно готова за употреба</w:t>
      </w:r>
      <w:r w:rsidR="00DC3BB2">
        <w:rPr>
          <w:rFonts w:ascii="Times New Roman" w:hAnsi="Times New Roman" w:cs="Times New Roman"/>
          <w:sz w:val="32"/>
          <w:szCs w:val="40"/>
          <w:lang w:val="bg-BG"/>
        </w:rPr>
        <w:t>, както и да бъде правилно рекламирана, за да може да бъде купуван продукта, който се разработва</w:t>
      </w:r>
      <w:r w:rsidRPr="00861509">
        <w:rPr>
          <w:rFonts w:ascii="Times New Roman" w:hAnsi="Times New Roman" w:cs="Times New Roman"/>
          <w:sz w:val="32"/>
          <w:szCs w:val="40"/>
          <w:lang w:val="bg-BG"/>
        </w:rPr>
        <w:t>.</w:t>
      </w:r>
    </w:p>
    <w:p w:rsidR="00861509" w:rsidRDefault="00861509" w:rsidP="00EA1CA6">
      <w:pPr>
        <w:jc w:val="both"/>
        <w:rPr>
          <w:rFonts w:ascii="Times New Roman" w:hAnsi="Times New Roman" w:cs="Times New Roman"/>
          <w:sz w:val="32"/>
          <w:szCs w:val="40"/>
          <w:lang w:val="bg-BG"/>
        </w:rPr>
      </w:pPr>
      <w:r w:rsidRPr="00861509">
        <w:rPr>
          <w:rFonts w:ascii="Times New Roman" w:hAnsi="Times New Roman" w:cs="Times New Roman"/>
          <w:sz w:val="32"/>
          <w:szCs w:val="40"/>
          <w:lang w:val="bg-BG"/>
        </w:rPr>
        <w:t>•</w:t>
      </w:r>
      <w:r w:rsidRPr="00861509">
        <w:rPr>
          <w:rFonts w:ascii="Times New Roman" w:hAnsi="Times New Roman" w:cs="Times New Roman"/>
          <w:sz w:val="32"/>
          <w:szCs w:val="40"/>
          <w:lang w:val="bg-BG"/>
        </w:rPr>
        <w:tab/>
      </w:r>
      <w:r w:rsidRPr="0030273C">
        <w:rPr>
          <w:rFonts w:ascii="Times New Roman" w:hAnsi="Times New Roman" w:cs="Times New Roman"/>
          <w:b/>
          <w:sz w:val="32"/>
          <w:szCs w:val="40"/>
          <w:lang w:val="bg-BG"/>
        </w:rPr>
        <w:t>Поддръжка на софтуера</w:t>
      </w:r>
      <w:r w:rsidRPr="00861509">
        <w:rPr>
          <w:rFonts w:ascii="Times New Roman" w:hAnsi="Times New Roman" w:cs="Times New Roman"/>
          <w:sz w:val="32"/>
          <w:szCs w:val="40"/>
          <w:lang w:val="bg-BG"/>
        </w:rPr>
        <w:t xml:space="preserve"> - процеса на модифициране на софтуерните продукти след пускането им в експлоатация и цели подобряване на характеристиките и качествата им.</w:t>
      </w:r>
    </w:p>
    <w:p w:rsidR="0030273C" w:rsidRPr="00861509" w:rsidRDefault="0030273C" w:rsidP="00861509">
      <w:pPr>
        <w:ind w:left="360"/>
        <w:jc w:val="both"/>
        <w:outlineLvl w:val="0"/>
        <w:rPr>
          <w:rFonts w:ascii="Times New Roman" w:hAnsi="Times New Roman" w:cs="Times New Roman"/>
          <w:sz w:val="32"/>
          <w:szCs w:val="40"/>
          <w:lang w:val="bg-BG"/>
        </w:rPr>
      </w:pPr>
    </w:p>
    <w:p w:rsidR="002615E6" w:rsidRDefault="002615E6" w:rsidP="00D863DD">
      <w:pPr>
        <w:pStyle w:val="ListParagraph"/>
        <w:numPr>
          <w:ilvl w:val="0"/>
          <w:numId w:val="1"/>
        </w:numPr>
        <w:outlineLvl w:val="0"/>
        <w:rPr>
          <w:rFonts w:ascii="Times New Roman" w:hAnsi="Times New Roman" w:cs="Times New Roman"/>
          <w:b/>
          <w:sz w:val="40"/>
          <w:szCs w:val="40"/>
          <w:lang w:val="bg-BG"/>
        </w:rPr>
      </w:pPr>
      <w:bookmarkStart w:id="9" w:name="_Toc418343341"/>
      <w:r w:rsidRPr="00D863DD">
        <w:rPr>
          <w:rFonts w:ascii="Times New Roman" w:hAnsi="Times New Roman" w:cs="Times New Roman"/>
          <w:b/>
          <w:sz w:val="40"/>
          <w:szCs w:val="40"/>
          <w:lang w:val="bg-BG"/>
        </w:rPr>
        <w:t xml:space="preserve">Списък с </w:t>
      </w:r>
      <w:r w:rsidRPr="00D863DD">
        <w:rPr>
          <w:rFonts w:ascii="Times New Roman" w:hAnsi="Times New Roman" w:cs="Times New Roman"/>
          <w:b/>
          <w:sz w:val="40"/>
          <w:szCs w:val="40"/>
        </w:rPr>
        <w:t xml:space="preserve">“milestones” </w:t>
      </w:r>
      <w:r w:rsidRPr="00D863DD">
        <w:rPr>
          <w:rFonts w:ascii="Times New Roman" w:hAnsi="Times New Roman" w:cs="Times New Roman"/>
          <w:b/>
          <w:sz w:val="40"/>
          <w:szCs w:val="40"/>
          <w:lang w:val="bg-BG"/>
        </w:rPr>
        <w:t>и възнаграждения за всяко постижение</w:t>
      </w:r>
      <w:bookmarkEnd w:id="9"/>
    </w:p>
    <w:p w:rsidR="00D977B3" w:rsidRPr="00D977B3" w:rsidRDefault="00D977B3" w:rsidP="00EA1CA6">
      <w:pPr>
        <w:jc w:val="both"/>
        <w:rPr>
          <w:rFonts w:ascii="Times New Roman" w:hAnsi="Times New Roman" w:cs="Times New Roman"/>
          <w:sz w:val="32"/>
          <w:szCs w:val="40"/>
          <w:lang w:val="bg-BG"/>
        </w:rPr>
      </w:pPr>
      <w:r w:rsidRPr="00D977B3">
        <w:rPr>
          <w:rFonts w:ascii="Times New Roman" w:hAnsi="Times New Roman" w:cs="Times New Roman"/>
          <w:b/>
          <w:sz w:val="32"/>
          <w:szCs w:val="40"/>
          <w:lang w:val="bg-BG"/>
        </w:rPr>
        <w:t>•</w:t>
      </w:r>
      <w:r w:rsidRPr="00D977B3">
        <w:rPr>
          <w:rFonts w:ascii="Times New Roman" w:hAnsi="Times New Roman" w:cs="Times New Roman"/>
          <w:b/>
          <w:sz w:val="32"/>
          <w:szCs w:val="40"/>
          <w:lang w:val="bg-BG"/>
        </w:rPr>
        <w:tab/>
      </w:r>
      <w:r w:rsidRPr="00D977B3">
        <w:rPr>
          <w:rFonts w:ascii="Times New Roman" w:hAnsi="Times New Roman" w:cs="Times New Roman"/>
          <w:sz w:val="32"/>
          <w:szCs w:val="40"/>
          <w:lang w:val="bg-BG"/>
        </w:rPr>
        <w:t>При изпълнение на 25% от проекта, в рамките на 2 седмици всеки от екипа получава уикенд за 2-ма в Банско - All Inclusive.</w:t>
      </w:r>
    </w:p>
    <w:p w:rsidR="00D977B3" w:rsidRPr="00D977B3" w:rsidRDefault="00D977B3" w:rsidP="00EA1CA6">
      <w:pPr>
        <w:jc w:val="both"/>
        <w:rPr>
          <w:rFonts w:ascii="Times New Roman" w:hAnsi="Times New Roman" w:cs="Times New Roman"/>
          <w:sz w:val="32"/>
          <w:szCs w:val="40"/>
          <w:lang w:val="bg-BG"/>
        </w:rPr>
      </w:pPr>
      <w:r w:rsidRPr="00D977B3">
        <w:rPr>
          <w:rFonts w:ascii="Times New Roman" w:hAnsi="Times New Roman" w:cs="Times New Roman"/>
          <w:sz w:val="32"/>
          <w:szCs w:val="40"/>
          <w:lang w:val="bg-BG"/>
        </w:rPr>
        <w:t>•</w:t>
      </w:r>
      <w:r w:rsidRPr="00D977B3">
        <w:rPr>
          <w:rFonts w:ascii="Times New Roman" w:hAnsi="Times New Roman" w:cs="Times New Roman"/>
          <w:sz w:val="32"/>
          <w:szCs w:val="40"/>
          <w:lang w:val="bg-BG"/>
        </w:rPr>
        <w:tab/>
        <w:t>При изпълнение на 60% от проекта</w:t>
      </w:r>
      <w:r>
        <w:rPr>
          <w:rFonts w:ascii="Times New Roman" w:hAnsi="Times New Roman" w:cs="Times New Roman"/>
          <w:sz w:val="32"/>
          <w:szCs w:val="40"/>
          <w:lang w:val="bg-BG"/>
        </w:rPr>
        <w:t xml:space="preserve"> в рамките на</w:t>
      </w:r>
      <w:r w:rsidRPr="00D977B3">
        <w:rPr>
          <w:rFonts w:ascii="Times New Roman" w:hAnsi="Times New Roman" w:cs="Times New Roman"/>
          <w:sz w:val="32"/>
          <w:szCs w:val="40"/>
          <w:lang w:val="bg-BG"/>
        </w:rPr>
        <w:t xml:space="preserve"> 6 седмици всеки от екипа получава увеличение на заплатата с 15%.</w:t>
      </w:r>
    </w:p>
    <w:p w:rsidR="00D977B3" w:rsidRPr="00D977B3" w:rsidRDefault="00D977B3" w:rsidP="00EA1CA6">
      <w:pPr>
        <w:jc w:val="both"/>
        <w:rPr>
          <w:rFonts w:ascii="Times New Roman" w:hAnsi="Times New Roman" w:cs="Times New Roman"/>
          <w:sz w:val="32"/>
          <w:szCs w:val="40"/>
          <w:lang w:val="bg-BG"/>
        </w:rPr>
      </w:pPr>
      <w:r w:rsidRPr="00D977B3">
        <w:rPr>
          <w:rFonts w:ascii="Times New Roman" w:hAnsi="Times New Roman" w:cs="Times New Roman"/>
          <w:sz w:val="32"/>
          <w:szCs w:val="40"/>
          <w:lang w:val="bg-BG"/>
        </w:rPr>
        <w:t>•</w:t>
      </w:r>
      <w:r w:rsidRPr="00D977B3">
        <w:rPr>
          <w:rFonts w:ascii="Times New Roman" w:hAnsi="Times New Roman" w:cs="Times New Roman"/>
          <w:sz w:val="32"/>
          <w:szCs w:val="40"/>
          <w:lang w:val="bg-BG"/>
        </w:rPr>
        <w:tab/>
        <w:t>При изпълнение на 100% от проекта преди крайния срок – банкет.</w:t>
      </w:r>
    </w:p>
    <w:p w:rsidR="00D977B3" w:rsidRPr="00D977B3" w:rsidRDefault="00D977B3" w:rsidP="00EA1CA6">
      <w:pPr>
        <w:jc w:val="both"/>
        <w:rPr>
          <w:rFonts w:ascii="Times New Roman" w:hAnsi="Times New Roman" w:cs="Times New Roman"/>
          <w:sz w:val="32"/>
          <w:szCs w:val="40"/>
          <w:lang w:val="bg-BG"/>
        </w:rPr>
      </w:pPr>
      <w:r w:rsidRPr="00D977B3">
        <w:rPr>
          <w:rFonts w:ascii="Times New Roman" w:hAnsi="Times New Roman" w:cs="Times New Roman"/>
          <w:sz w:val="32"/>
          <w:szCs w:val="40"/>
          <w:lang w:val="bg-BG"/>
        </w:rPr>
        <w:t>•</w:t>
      </w:r>
      <w:r w:rsidRPr="00D977B3">
        <w:rPr>
          <w:rFonts w:ascii="Times New Roman" w:hAnsi="Times New Roman" w:cs="Times New Roman"/>
          <w:sz w:val="32"/>
          <w:szCs w:val="40"/>
          <w:lang w:val="bg-BG"/>
        </w:rPr>
        <w:tab/>
        <w:t>При предложение на нова и интересна идея – торта.</w:t>
      </w:r>
    </w:p>
    <w:p w:rsidR="00D977B3" w:rsidRPr="00D977B3" w:rsidRDefault="00D977B3" w:rsidP="00EA1CA6">
      <w:pPr>
        <w:jc w:val="both"/>
        <w:rPr>
          <w:rFonts w:ascii="Times New Roman" w:hAnsi="Times New Roman" w:cs="Times New Roman"/>
          <w:sz w:val="32"/>
          <w:szCs w:val="40"/>
          <w:lang w:val="bg-BG"/>
        </w:rPr>
      </w:pPr>
      <w:r w:rsidRPr="00D977B3">
        <w:rPr>
          <w:rFonts w:ascii="Times New Roman" w:hAnsi="Times New Roman" w:cs="Times New Roman"/>
          <w:sz w:val="32"/>
          <w:szCs w:val="40"/>
          <w:lang w:val="bg-BG"/>
        </w:rPr>
        <w:t>•</w:t>
      </w:r>
      <w:r w:rsidRPr="00D977B3">
        <w:rPr>
          <w:rFonts w:ascii="Times New Roman" w:hAnsi="Times New Roman" w:cs="Times New Roman"/>
          <w:sz w:val="32"/>
          <w:szCs w:val="40"/>
          <w:lang w:val="bg-BG"/>
        </w:rPr>
        <w:tab/>
        <w:t>При креативност и развито творческо мислене – вечеря за двама в Happy.</w:t>
      </w:r>
    </w:p>
    <w:p w:rsidR="002074CE" w:rsidRDefault="00D977B3" w:rsidP="00EA1CA6">
      <w:pPr>
        <w:jc w:val="both"/>
        <w:rPr>
          <w:rFonts w:ascii="Times New Roman" w:hAnsi="Times New Roman" w:cs="Times New Roman"/>
          <w:sz w:val="32"/>
          <w:szCs w:val="40"/>
          <w:lang w:val="bg-BG"/>
        </w:rPr>
      </w:pPr>
      <w:r w:rsidRPr="00D977B3">
        <w:rPr>
          <w:rFonts w:ascii="Times New Roman" w:hAnsi="Times New Roman" w:cs="Times New Roman"/>
          <w:sz w:val="32"/>
          <w:szCs w:val="40"/>
          <w:lang w:val="bg-BG"/>
        </w:rPr>
        <w:t>•</w:t>
      </w:r>
      <w:r w:rsidRPr="00D977B3">
        <w:rPr>
          <w:rFonts w:ascii="Times New Roman" w:hAnsi="Times New Roman" w:cs="Times New Roman"/>
          <w:sz w:val="32"/>
          <w:szCs w:val="40"/>
          <w:lang w:val="bg-BG"/>
        </w:rPr>
        <w:tab/>
        <w:t>Хората от екипа, които участват цялостно в процеса на разработка на проекта и проявят екипна работа – 10% увеличение на крайното възнаграждение.</w:t>
      </w:r>
    </w:p>
    <w:p w:rsidR="00FD45F3" w:rsidRDefault="00FD45F3" w:rsidP="00EA1CA6">
      <w:pPr>
        <w:jc w:val="both"/>
        <w:rPr>
          <w:rFonts w:ascii="Times New Roman" w:hAnsi="Times New Roman" w:cs="Times New Roman"/>
          <w:sz w:val="32"/>
          <w:szCs w:val="40"/>
          <w:lang w:val="bg-BG"/>
        </w:rPr>
      </w:pPr>
    </w:p>
    <w:p w:rsidR="00A92653" w:rsidRDefault="00A92653" w:rsidP="00EA1CA6">
      <w:pPr>
        <w:jc w:val="both"/>
        <w:rPr>
          <w:rFonts w:ascii="Times New Roman" w:hAnsi="Times New Roman" w:cs="Times New Roman"/>
          <w:sz w:val="32"/>
          <w:szCs w:val="40"/>
          <w:lang w:val="bg-BG"/>
        </w:rPr>
      </w:pPr>
    </w:p>
    <w:p w:rsidR="00A92653" w:rsidRPr="00D977B3" w:rsidRDefault="00A92653" w:rsidP="00EA1CA6">
      <w:pPr>
        <w:jc w:val="both"/>
        <w:rPr>
          <w:rFonts w:ascii="Times New Roman" w:hAnsi="Times New Roman" w:cs="Times New Roman"/>
          <w:sz w:val="32"/>
          <w:szCs w:val="40"/>
          <w:lang w:val="bg-BG"/>
        </w:rPr>
      </w:pPr>
    </w:p>
    <w:p w:rsidR="008E3F4A" w:rsidRDefault="008E3F4A" w:rsidP="00D863DD">
      <w:pPr>
        <w:pStyle w:val="ListParagraph"/>
        <w:numPr>
          <w:ilvl w:val="0"/>
          <w:numId w:val="1"/>
        </w:numPr>
        <w:outlineLvl w:val="0"/>
        <w:rPr>
          <w:rFonts w:ascii="Times New Roman" w:hAnsi="Times New Roman" w:cs="Times New Roman"/>
          <w:b/>
          <w:sz w:val="40"/>
          <w:szCs w:val="40"/>
          <w:lang w:val="bg-BG"/>
        </w:rPr>
      </w:pPr>
      <w:bookmarkStart w:id="10" w:name="_Toc418343342"/>
      <w:r w:rsidRPr="00D863DD">
        <w:rPr>
          <w:rFonts w:ascii="Times New Roman" w:hAnsi="Times New Roman" w:cs="Times New Roman"/>
          <w:b/>
          <w:sz w:val="40"/>
          <w:szCs w:val="40"/>
          <w:lang w:val="bg-BG"/>
        </w:rPr>
        <w:lastRenderedPageBreak/>
        <w:t>Дедлайни по проекта</w:t>
      </w:r>
      <w:bookmarkEnd w:id="10"/>
    </w:p>
    <w:p w:rsidR="00C221A4" w:rsidRPr="00C221A4" w:rsidRDefault="00C221A4" w:rsidP="00C221A4">
      <w:pPr>
        <w:ind w:firstLine="360"/>
        <w:jc w:val="both"/>
        <w:rPr>
          <w:rFonts w:ascii="Times New Roman" w:hAnsi="Times New Roman" w:cs="Times New Roman"/>
          <w:sz w:val="32"/>
          <w:szCs w:val="40"/>
          <w:lang w:val="bg-BG"/>
        </w:rPr>
      </w:pPr>
      <w:r w:rsidRPr="00C221A4">
        <w:rPr>
          <w:rFonts w:ascii="Times New Roman" w:hAnsi="Times New Roman" w:cs="Times New Roman"/>
          <w:sz w:val="32"/>
          <w:szCs w:val="40"/>
          <w:lang w:val="bg-BG"/>
        </w:rPr>
        <w:t xml:space="preserve">Общото време за изпълнение на този проект е 3 месеца. Проекта е разпределен на няколко фази по които ще се разработва постъпково. Всяка от тези фази има определен период за който трябва да се изпълни. </w:t>
      </w:r>
    </w:p>
    <w:p w:rsidR="00C221A4" w:rsidRPr="00C221A4" w:rsidRDefault="00C221A4" w:rsidP="00C221A4">
      <w:pPr>
        <w:jc w:val="both"/>
        <w:rPr>
          <w:rFonts w:ascii="Times New Roman" w:hAnsi="Times New Roman" w:cs="Times New Roman"/>
          <w:sz w:val="32"/>
          <w:szCs w:val="40"/>
          <w:lang w:val="bg-BG"/>
        </w:rPr>
      </w:pPr>
      <w:r w:rsidRPr="00C221A4">
        <w:rPr>
          <w:rFonts w:ascii="Times New Roman" w:hAnsi="Times New Roman" w:cs="Times New Roman"/>
          <w:sz w:val="32"/>
          <w:szCs w:val="40"/>
          <w:lang w:val="bg-BG"/>
        </w:rPr>
        <w:t>1.</w:t>
      </w:r>
      <w:r>
        <w:rPr>
          <w:rFonts w:ascii="Times New Roman" w:hAnsi="Times New Roman" w:cs="Times New Roman"/>
          <w:sz w:val="32"/>
          <w:szCs w:val="40"/>
          <w:lang w:val="bg-BG"/>
        </w:rPr>
        <w:t xml:space="preserve"> </w:t>
      </w:r>
      <w:r w:rsidRPr="00C221A4">
        <w:rPr>
          <w:rFonts w:ascii="Times New Roman" w:hAnsi="Times New Roman" w:cs="Times New Roman"/>
          <w:b/>
          <w:sz w:val="32"/>
          <w:szCs w:val="40"/>
          <w:lang w:val="bg-BG"/>
        </w:rPr>
        <w:t>Анализ на изискванията</w:t>
      </w:r>
      <w:r w:rsidRPr="00C221A4">
        <w:rPr>
          <w:rFonts w:ascii="Times New Roman" w:hAnsi="Times New Roman" w:cs="Times New Roman"/>
          <w:sz w:val="32"/>
          <w:szCs w:val="40"/>
          <w:lang w:val="bg-BG"/>
        </w:rPr>
        <w:t xml:space="preserve"> - за изпълнение на тази фаза е нужна 1 седмица, в която се анализират изискванията на клиента </w:t>
      </w:r>
    </w:p>
    <w:p w:rsidR="00C221A4" w:rsidRPr="00C221A4" w:rsidRDefault="00C221A4" w:rsidP="00C221A4">
      <w:pPr>
        <w:jc w:val="both"/>
        <w:rPr>
          <w:rFonts w:ascii="Times New Roman" w:hAnsi="Times New Roman" w:cs="Times New Roman"/>
          <w:sz w:val="32"/>
          <w:szCs w:val="40"/>
          <w:lang w:val="bg-BG"/>
        </w:rPr>
      </w:pPr>
      <w:r w:rsidRPr="00C221A4">
        <w:rPr>
          <w:rFonts w:ascii="Times New Roman" w:hAnsi="Times New Roman" w:cs="Times New Roman"/>
          <w:sz w:val="32"/>
          <w:szCs w:val="40"/>
          <w:lang w:val="bg-BG"/>
        </w:rPr>
        <w:t>2.</w:t>
      </w:r>
      <w:r>
        <w:rPr>
          <w:rFonts w:ascii="Times New Roman" w:hAnsi="Times New Roman" w:cs="Times New Roman"/>
          <w:sz w:val="32"/>
          <w:szCs w:val="40"/>
          <w:lang w:val="bg-BG"/>
        </w:rPr>
        <w:t xml:space="preserve"> </w:t>
      </w:r>
      <w:r w:rsidRPr="00C221A4">
        <w:rPr>
          <w:rFonts w:ascii="Times New Roman" w:hAnsi="Times New Roman" w:cs="Times New Roman"/>
          <w:b/>
          <w:sz w:val="32"/>
          <w:szCs w:val="40"/>
          <w:lang w:val="bg-BG"/>
        </w:rPr>
        <w:t>Спецификация на изискванията</w:t>
      </w:r>
      <w:r w:rsidRPr="00C221A4">
        <w:rPr>
          <w:rFonts w:ascii="Times New Roman" w:hAnsi="Times New Roman" w:cs="Times New Roman"/>
          <w:sz w:val="32"/>
          <w:szCs w:val="40"/>
          <w:lang w:val="bg-BG"/>
        </w:rPr>
        <w:t xml:space="preserve"> - за изпълнение на тази фаза е нужен период от 10 дни, в които се събират всички  изисквания, като се комуникира със клиента непрекъснато </w:t>
      </w:r>
    </w:p>
    <w:p w:rsidR="00C221A4" w:rsidRPr="00C221A4" w:rsidRDefault="00C221A4" w:rsidP="00C221A4">
      <w:pPr>
        <w:jc w:val="both"/>
        <w:rPr>
          <w:rFonts w:ascii="Times New Roman" w:hAnsi="Times New Roman" w:cs="Times New Roman"/>
          <w:sz w:val="32"/>
          <w:szCs w:val="40"/>
          <w:lang w:val="bg-BG"/>
        </w:rPr>
      </w:pPr>
      <w:r w:rsidRPr="00C221A4">
        <w:rPr>
          <w:rFonts w:ascii="Times New Roman" w:hAnsi="Times New Roman" w:cs="Times New Roman"/>
          <w:sz w:val="32"/>
          <w:szCs w:val="40"/>
          <w:lang w:val="bg-BG"/>
        </w:rPr>
        <w:t>3.</w:t>
      </w:r>
      <w:r>
        <w:rPr>
          <w:rFonts w:ascii="Times New Roman" w:hAnsi="Times New Roman" w:cs="Times New Roman"/>
          <w:sz w:val="32"/>
          <w:szCs w:val="40"/>
          <w:lang w:val="bg-BG"/>
        </w:rPr>
        <w:t xml:space="preserve"> </w:t>
      </w:r>
      <w:r w:rsidRPr="00C221A4">
        <w:rPr>
          <w:rFonts w:ascii="Times New Roman" w:hAnsi="Times New Roman" w:cs="Times New Roman"/>
          <w:b/>
          <w:sz w:val="32"/>
          <w:szCs w:val="40"/>
          <w:lang w:val="bg-BG"/>
        </w:rPr>
        <w:t>Софтуерна архитектура</w:t>
      </w:r>
      <w:r w:rsidRPr="00C221A4">
        <w:rPr>
          <w:rFonts w:ascii="Times New Roman" w:hAnsi="Times New Roman" w:cs="Times New Roman"/>
          <w:sz w:val="32"/>
          <w:szCs w:val="40"/>
          <w:lang w:val="bg-BG"/>
        </w:rPr>
        <w:t xml:space="preserve"> - 1 седмица ще е достатъчна, за да се изпълни тази фаза </w:t>
      </w:r>
    </w:p>
    <w:p w:rsidR="00C221A4" w:rsidRPr="00C221A4" w:rsidRDefault="00C221A4" w:rsidP="00C221A4">
      <w:pPr>
        <w:jc w:val="both"/>
        <w:rPr>
          <w:rFonts w:ascii="Times New Roman" w:hAnsi="Times New Roman" w:cs="Times New Roman"/>
          <w:sz w:val="32"/>
          <w:szCs w:val="40"/>
          <w:lang w:val="bg-BG"/>
        </w:rPr>
      </w:pPr>
      <w:r w:rsidRPr="00C221A4">
        <w:rPr>
          <w:rFonts w:ascii="Times New Roman" w:hAnsi="Times New Roman" w:cs="Times New Roman"/>
          <w:sz w:val="32"/>
          <w:szCs w:val="40"/>
          <w:lang w:val="bg-BG"/>
        </w:rPr>
        <w:t>4.</w:t>
      </w:r>
      <w:r>
        <w:rPr>
          <w:rFonts w:ascii="Times New Roman" w:hAnsi="Times New Roman" w:cs="Times New Roman"/>
          <w:sz w:val="32"/>
          <w:szCs w:val="40"/>
          <w:lang w:val="bg-BG"/>
        </w:rPr>
        <w:t xml:space="preserve"> </w:t>
      </w:r>
      <w:r w:rsidRPr="00C221A4">
        <w:rPr>
          <w:rFonts w:ascii="Times New Roman" w:hAnsi="Times New Roman" w:cs="Times New Roman"/>
          <w:b/>
          <w:sz w:val="32"/>
          <w:szCs w:val="40"/>
          <w:lang w:val="bg-BG"/>
        </w:rPr>
        <w:t>Софтуерен дизайн</w:t>
      </w:r>
      <w:r>
        <w:rPr>
          <w:rFonts w:ascii="Times New Roman" w:hAnsi="Times New Roman" w:cs="Times New Roman"/>
          <w:b/>
          <w:sz w:val="32"/>
          <w:szCs w:val="40"/>
          <w:lang w:val="bg-BG"/>
        </w:rPr>
        <w:t xml:space="preserve"> </w:t>
      </w:r>
      <w:r w:rsidRPr="00C221A4">
        <w:rPr>
          <w:rFonts w:ascii="Times New Roman" w:hAnsi="Times New Roman" w:cs="Times New Roman"/>
          <w:sz w:val="32"/>
          <w:szCs w:val="40"/>
          <w:lang w:val="bg-BG"/>
        </w:rPr>
        <w:t>-</w:t>
      </w:r>
      <w:r>
        <w:rPr>
          <w:rFonts w:ascii="Times New Roman" w:hAnsi="Times New Roman" w:cs="Times New Roman"/>
          <w:sz w:val="32"/>
          <w:szCs w:val="40"/>
          <w:lang w:val="bg-BG"/>
        </w:rPr>
        <w:t xml:space="preserve"> </w:t>
      </w:r>
      <w:r w:rsidRPr="00C221A4">
        <w:rPr>
          <w:rFonts w:ascii="Times New Roman" w:hAnsi="Times New Roman" w:cs="Times New Roman"/>
          <w:sz w:val="32"/>
          <w:szCs w:val="40"/>
          <w:lang w:val="bg-BG"/>
        </w:rPr>
        <w:t>за изпълнение на тази фаза са нужни 2 седмици, в които ще се създава дизайна на програмата</w:t>
      </w:r>
    </w:p>
    <w:p w:rsidR="00C221A4" w:rsidRPr="00C221A4" w:rsidRDefault="00C221A4" w:rsidP="00C221A4">
      <w:pPr>
        <w:jc w:val="both"/>
        <w:rPr>
          <w:rFonts w:ascii="Times New Roman" w:hAnsi="Times New Roman" w:cs="Times New Roman"/>
          <w:sz w:val="32"/>
          <w:szCs w:val="40"/>
          <w:lang w:val="bg-BG"/>
        </w:rPr>
      </w:pPr>
      <w:r w:rsidRPr="00C221A4">
        <w:rPr>
          <w:rFonts w:ascii="Times New Roman" w:hAnsi="Times New Roman" w:cs="Times New Roman"/>
          <w:sz w:val="32"/>
          <w:szCs w:val="40"/>
          <w:lang w:val="bg-BG"/>
        </w:rPr>
        <w:t>5.</w:t>
      </w:r>
      <w:r>
        <w:rPr>
          <w:rFonts w:ascii="Times New Roman" w:hAnsi="Times New Roman" w:cs="Times New Roman"/>
          <w:sz w:val="32"/>
          <w:szCs w:val="40"/>
          <w:lang w:val="bg-BG"/>
        </w:rPr>
        <w:t xml:space="preserve"> </w:t>
      </w:r>
      <w:r w:rsidRPr="00C221A4">
        <w:rPr>
          <w:rFonts w:ascii="Times New Roman" w:hAnsi="Times New Roman" w:cs="Times New Roman"/>
          <w:b/>
          <w:sz w:val="32"/>
          <w:szCs w:val="40"/>
          <w:lang w:val="bg-BG"/>
        </w:rPr>
        <w:t>Писане на програмен код</w:t>
      </w:r>
      <w:r w:rsidRPr="00C221A4">
        <w:rPr>
          <w:rFonts w:ascii="Times New Roman" w:hAnsi="Times New Roman" w:cs="Times New Roman"/>
          <w:sz w:val="32"/>
          <w:szCs w:val="40"/>
          <w:lang w:val="bg-BG"/>
        </w:rPr>
        <w:t xml:space="preserve"> - изписването на програмния код отнема по-дълг период, за изписване на кода на тази програма са определени 4 седмици</w:t>
      </w:r>
    </w:p>
    <w:p w:rsidR="00C221A4" w:rsidRPr="00C221A4" w:rsidRDefault="00C221A4" w:rsidP="00C221A4">
      <w:pPr>
        <w:jc w:val="both"/>
        <w:rPr>
          <w:rFonts w:ascii="Times New Roman" w:hAnsi="Times New Roman" w:cs="Times New Roman"/>
          <w:sz w:val="32"/>
          <w:szCs w:val="40"/>
          <w:lang w:val="bg-BG"/>
        </w:rPr>
      </w:pPr>
      <w:r w:rsidRPr="00C221A4">
        <w:rPr>
          <w:rFonts w:ascii="Times New Roman" w:hAnsi="Times New Roman" w:cs="Times New Roman"/>
          <w:sz w:val="32"/>
          <w:szCs w:val="40"/>
          <w:lang w:val="bg-BG"/>
        </w:rPr>
        <w:t>6.</w:t>
      </w:r>
      <w:r>
        <w:rPr>
          <w:rFonts w:ascii="Times New Roman" w:hAnsi="Times New Roman" w:cs="Times New Roman"/>
          <w:sz w:val="32"/>
          <w:szCs w:val="40"/>
          <w:lang w:val="bg-BG"/>
        </w:rPr>
        <w:t xml:space="preserve"> </w:t>
      </w:r>
      <w:r w:rsidRPr="00C221A4">
        <w:rPr>
          <w:rFonts w:ascii="Times New Roman" w:hAnsi="Times New Roman" w:cs="Times New Roman"/>
          <w:b/>
          <w:sz w:val="32"/>
          <w:szCs w:val="40"/>
          <w:lang w:val="bg-BG"/>
        </w:rPr>
        <w:t>Софтуерно тестване</w:t>
      </w:r>
      <w:r w:rsidRPr="00C221A4">
        <w:rPr>
          <w:rFonts w:ascii="Times New Roman" w:hAnsi="Times New Roman" w:cs="Times New Roman"/>
          <w:sz w:val="32"/>
          <w:szCs w:val="40"/>
          <w:lang w:val="bg-BG"/>
        </w:rPr>
        <w:t xml:space="preserve"> - 1 седмица е нужна за изследване и проучване на софтуера и евентуалните проблеми по него</w:t>
      </w:r>
    </w:p>
    <w:p w:rsidR="00C221A4" w:rsidRPr="00C221A4" w:rsidRDefault="00C221A4" w:rsidP="00C221A4">
      <w:pPr>
        <w:jc w:val="both"/>
        <w:rPr>
          <w:rFonts w:ascii="Times New Roman" w:hAnsi="Times New Roman" w:cs="Times New Roman"/>
          <w:sz w:val="32"/>
          <w:szCs w:val="40"/>
          <w:lang w:val="bg-BG"/>
        </w:rPr>
      </w:pPr>
      <w:r w:rsidRPr="00C221A4">
        <w:rPr>
          <w:rFonts w:ascii="Times New Roman" w:hAnsi="Times New Roman" w:cs="Times New Roman"/>
          <w:sz w:val="32"/>
          <w:szCs w:val="40"/>
          <w:lang w:val="bg-BG"/>
        </w:rPr>
        <w:t>7.</w:t>
      </w:r>
      <w:r>
        <w:rPr>
          <w:rFonts w:ascii="Times New Roman" w:hAnsi="Times New Roman" w:cs="Times New Roman"/>
          <w:sz w:val="32"/>
          <w:szCs w:val="40"/>
          <w:lang w:val="bg-BG"/>
        </w:rPr>
        <w:t xml:space="preserve"> </w:t>
      </w:r>
      <w:r w:rsidRPr="00C221A4">
        <w:rPr>
          <w:rFonts w:ascii="Times New Roman" w:hAnsi="Times New Roman" w:cs="Times New Roman"/>
          <w:b/>
          <w:sz w:val="32"/>
          <w:szCs w:val="40"/>
          <w:lang w:val="bg-BG"/>
        </w:rPr>
        <w:t>Дебъгване</w:t>
      </w:r>
      <w:r w:rsidRPr="00C221A4">
        <w:rPr>
          <w:rFonts w:ascii="Times New Roman" w:hAnsi="Times New Roman" w:cs="Times New Roman"/>
          <w:sz w:val="32"/>
          <w:szCs w:val="40"/>
          <w:lang w:val="bg-BG"/>
        </w:rPr>
        <w:t xml:space="preserve"> - 4 дни за които ще се изследва програмния код и ще се изчистват намерените бъгове </w:t>
      </w:r>
    </w:p>
    <w:p w:rsidR="00C221A4" w:rsidRPr="00C221A4" w:rsidRDefault="00C221A4" w:rsidP="00C221A4">
      <w:pPr>
        <w:jc w:val="both"/>
        <w:rPr>
          <w:rFonts w:ascii="Times New Roman" w:hAnsi="Times New Roman" w:cs="Times New Roman"/>
          <w:sz w:val="32"/>
          <w:szCs w:val="40"/>
          <w:lang w:val="bg-BG"/>
        </w:rPr>
      </w:pPr>
      <w:r w:rsidRPr="00C221A4">
        <w:rPr>
          <w:rFonts w:ascii="Times New Roman" w:hAnsi="Times New Roman" w:cs="Times New Roman"/>
          <w:sz w:val="32"/>
          <w:szCs w:val="40"/>
          <w:lang w:val="bg-BG"/>
        </w:rPr>
        <w:t>8.</w:t>
      </w:r>
      <w:r>
        <w:rPr>
          <w:rFonts w:ascii="Times New Roman" w:hAnsi="Times New Roman" w:cs="Times New Roman"/>
          <w:sz w:val="32"/>
          <w:szCs w:val="40"/>
          <w:lang w:val="bg-BG"/>
        </w:rPr>
        <w:t xml:space="preserve"> </w:t>
      </w:r>
      <w:r w:rsidRPr="00C221A4">
        <w:rPr>
          <w:rFonts w:ascii="Times New Roman" w:hAnsi="Times New Roman" w:cs="Times New Roman"/>
          <w:b/>
          <w:sz w:val="32"/>
          <w:szCs w:val="40"/>
          <w:lang w:val="bg-BG"/>
        </w:rPr>
        <w:t>Внедряване на софтуер</w:t>
      </w:r>
      <w:r w:rsidRPr="00C221A4">
        <w:rPr>
          <w:rFonts w:ascii="Times New Roman" w:hAnsi="Times New Roman" w:cs="Times New Roman"/>
          <w:sz w:val="32"/>
          <w:szCs w:val="40"/>
          <w:lang w:val="bg-BG"/>
        </w:rPr>
        <w:t xml:space="preserve"> - 1 седмица, за която програмата ще бъде готова за употреба</w:t>
      </w:r>
      <w:r w:rsidR="003700B9">
        <w:rPr>
          <w:rFonts w:ascii="Times New Roman" w:hAnsi="Times New Roman" w:cs="Times New Roman"/>
          <w:sz w:val="32"/>
          <w:szCs w:val="40"/>
          <w:lang w:val="bg-BG"/>
        </w:rPr>
        <w:t xml:space="preserve"> и разпространена на пазара на компютърни игри</w:t>
      </w:r>
    </w:p>
    <w:p w:rsidR="006A5647" w:rsidRPr="00A92653" w:rsidRDefault="00C221A4" w:rsidP="00C221A4">
      <w:pPr>
        <w:jc w:val="both"/>
        <w:rPr>
          <w:rFonts w:ascii="Times New Roman" w:hAnsi="Times New Roman" w:cs="Times New Roman"/>
          <w:sz w:val="32"/>
          <w:szCs w:val="40"/>
          <w:lang w:val="bg-BG"/>
        </w:rPr>
      </w:pPr>
      <w:r w:rsidRPr="00C221A4">
        <w:rPr>
          <w:rFonts w:ascii="Times New Roman" w:hAnsi="Times New Roman" w:cs="Times New Roman"/>
          <w:sz w:val="32"/>
          <w:szCs w:val="40"/>
          <w:lang w:val="bg-BG"/>
        </w:rPr>
        <w:t>9.</w:t>
      </w:r>
      <w:r>
        <w:rPr>
          <w:rFonts w:ascii="Times New Roman" w:hAnsi="Times New Roman" w:cs="Times New Roman"/>
          <w:sz w:val="32"/>
          <w:szCs w:val="40"/>
          <w:lang w:val="bg-BG"/>
        </w:rPr>
        <w:t xml:space="preserve"> </w:t>
      </w:r>
      <w:r w:rsidRPr="00C221A4">
        <w:rPr>
          <w:rFonts w:ascii="Times New Roman" w:hAnsi="Times New Roman" w:cs="Times New Roman"/>
          <w:b/>
          <w:sz w:val="32"/>
          <w:szCs w:val="40"/>
          <w:lang w:val="bg-BG"/>
        </w:rPr>
        <w:t>Поддръжка на софтуера</w:t>
      </w:r>
      <w:r w:rsidRPr="00C221A4">
        <w:rPr>
          <w:rFonts w:ascii="Times New Roman" w:hAnsi="Times New Roman" w:cs="Times New Roman"/>
          <w:sz w:val="32"/>
          <w:szCs w:val="40"/>
          <w:lang w:val="bg-BG"/>
        </w:rPr>
        <w:t xml:space="preserve"> - в дългосрочен план, докато клиента иска да се поддържа софтуера, няма краен срок</w:t>
      </w:r>
    </w:p>
    <w:p w:rsidR="006A5647" w:rsidRPr="006A5647" w:rsidRDefault="006A5647" w:rsidP="00C221A4">
      <w:pPr>
        <w:jc w:val="both"/>
        <w:rPr>
          <w:rFonts w:ascii="Times New Roman" w:hAnsi="Times New Roman" w:cs="Times New Roman"/>
          <w:sz w:val="32"/>
          <w:szCs w:val="40"/>
        </w:rPr>
      </w:pPr>
    </w:p>
    <w:p w:rsidR="002615E6" w:rsidRDefault="002615E6" w:rsidP="00D863DD">
      <w:pPr>
        <w:pStyle w:val="ListParagraph"/>
        <w:numPr>
          <w:ilvl w:val="0"/>
          <w:numId w:val="1"/>
        </w:numPr>
        <w:outlineLvl w:val="0"/>
        <w:rPr>
          <w:rFonts w:ascii="Times New Roman" w:hAnsi="Times New Roman" w:cs="Times New Roman"/>
          <w:b/>
          <w:sz w:val="40"/>
          <w:szCs w:val="40"/>
          <w:lang w:val="bg-BG"/>
        </w:rPr>
      </w:pPr>
      <w:bookmarkStart w:id="11" w:name="_Toc418343343"/>
      <w:r w:rsidRPr="00D863DD">
        <w:rPr>
          <w:rFonts w:ascii="Times New Roman" w:hAnsi="Times New Roman" w:cs="Times New Roman"/>
          <w:b/>
          <w:sz w:val="40"/>
          <w:szCs w:val="40"/>
          <w:lang w:val="bg-BG"/>
        </w:rPr>
        <w:lastRenderedPageBreak/>
        <w:t>Диаграма на Гант</w:t>
      </w:r>
      <w:bookmarkEnd w:id="11"/>
    </w:p>
    <w:p w:rsidR="008255EF" w:rsidRDefault="00D94E8D" w:rsidP="00D94E8D">
      <w:pPr>
        <w:jc w:val="center"/>
        <w:rPr>
          <w:lang w:val="bg-BG"/>
        </w:rPr>
      </w:pPr>
      <w:r>
        <w:object w:dxaOrig="8646" w:dyaOrig="53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69.2pt" o:ole="">
            <v:imagedata r:id="rId18" o:title=""/>
          </v:shape>
          <o:OLEObject Type="Embed" ProgID="Photoshop.Image.10" ShapeID="_x0000_i1025" DrawAspect="Content" ObjectID="_1573495696" r:id="rId19">
            <o:FieldCodes>\s</o:FieldCodes>
          </o:OLEObject>
        </w:object>
      </w:r>
    </w:p>
    <w:p w:rsidR="00D94E8D" w:rsidRDefault="00D94E8D" w:rsidP="00D94E8D">
      <w:pPr>
        <w:jc w:val="center"/>
        <w:rPr>
          <w:lang w:val="bg-BG"/>
        </w:rPr>
      </w:pPr>
      <w:r>
        <w:object w:dxaOrig="8646" w:dyaOrig="4313">
          <v:shape id="_x0000_i1026" type="#_x0000_t75" style="width:6in;height:215.45pt" o:ole="">
            <v:imagedata r:id="rId20" o:title=""/>
          </v:shape>
          <o:OLEObject Type="Embed" ProgID="Photoshop.Image.10" ShapeID="_x0000_i1026" DrawAspect="Content" ObjectID="_1573495697" r:id="rId21">
            <o:FieldCodes>\s</o:FieldCodes>
          </o:OLEObject>
        </w:object>
      </w:r>
    </w:p>
    <w:p w:rsidR="00D94E8D" w:rsidRDefault="00D94E8D" w:rsidP="00D94E8D">
      <w:pPr>
        <w:jc w:val="center"/>
        <w:rPr>
          <w:lang w:val="bg-BG"/>
        </w:rPr>
      </w:pPr>
      <w:r>
        <w:object w:dxaOrig="8646" w:dyaOrig="4313">
          <v:shape id="_x0000_i1027" type="#_x0000_t75" style="width:6in;height:215.45pt" o:ole="">
            <v:imagedata r:id="rId22" o:title=""/>
          </v:shape>
          <o:OLEObject Type="Embed" ProgID="Photoshop.Image.10" ShapeID="_x0000_i1027" DrawAspect="Content" ObjectID="_1573495698" r:id="rId23">
            <o:FieldCodes>\s</o:FieldCodes>
          </o:OLEObject>
        </w:object>
      </w:r>
    </w:p>
    <w:p w:rsidR="00D94E8D" w:rsidRDefault="00D94E8D" w:rsidP="00D94E8D">
      <w:pPr>
        <w:jc w:val="center"/>
        <w:rPr>
          <w:i/>
          <w:sz w:val="32"/>
        </w:rPr>
      </w:pPr>
      <w:r w:rsidRPr="006D4250">
        <w:rPr>
          <w:i/>
          <w:sz w:val="32"/>
          <w:lang w:val="bg-BG"/>
        </w:rPr>
        <w:t xml:space="preserve">Трите изображения представляват скрийншоти на задачите в диаграмата на Гант, която се намира във файла </w:t>
      </w:r>
      <w:r w:rsidR="006D4250" w:rsidRPr="006D4250">
        <w:rPr>
          <w:i/>
          <w:sz w:val="32"/>
        </w:rPr>
        <w:t>“</w:t>
      </w:r>
      <w:r w:rsidRPr="006D4250">
        <w:rPr>
          <w:i/>
          <w:sz w:val="32"/>
          <w:lang w:val="bg-BG"/>
        </w:rPr>
        <w:t>Jezve Development Plan.pdf</w:t>
      </w:r>
      <w:r w:rsidR="006D4250" w:rsidRPr="006D4250">
        <w:rPr>
          <w:i/>
          <w:sz w:val="32"/>
        </w:rPr>
        <w:t>”</w:t>
      </w:r>
    </w:p>
    <w:p w:rsidR="006A5647" w:rsidRPr="006D4250" w:rsidRDefault="006A5647" w:rsidP="00D94E8D">
      <w:pPr>
        <w:jc w:val="center"/>
        <w:rPr>
          <w:rFonts w:ascii="Times New Roman" w:hAnsi="Times New Roman" w:cs="Times New Roman"/>
          <w:i/>
          <w:sz w:val="44"/>
          <w:szCs w:val="40"/>
        </w:rPr>
      </w:pPr>
    </w:p>
    <w:p w:rsidR="002615E6" w:rsidRPr="006A5647" w:rsidRDefault="002615E6" w:rsidP="00D863DD">
      <w:pPr>
        <w:pStyle w:val="ListParagraph"/>
        <w:numPr>
          <w:ilvl w:val="0"/>
          <w:numId w:val="1"/>
        </w:numPr>
        <w:outlineLvl w:val="0"/>
        <w:rPr>
          <w:rFonts w:ascii="Times New Roman" w:hAnsi="Times New Roman" w:cs="Times New Roman"/>
          <w:b/>
          <w:sz w:val="40"/>
          <w:szCs w:val="40"/>
          <w:lang w:val="bg-BG"/>
        </w:rPr>
      </w:pPr>
      <w:bookmarkStart w:id="12" w:name="_Toc418343344"/>
      <w:r w:rsidRPr="00D863DD">
        <w:rPr>
          <w:rFonts w:ascii="Times New Roman" w:hAnsi="Times New Roman" w:cs="Times New Roman"/>
          <w:b/>
          <w:sz w:val="40"/>
          <w:szCs w:val="40"/>
          <w:lang w:val="bg-BG"/>
        </w:rPr>
        <w:t>Анализ на рисковете</w:t>
      </w:r>
      <w:bookmarkEnd w:id="12"/>
    </w:p>
    <w:p w:rsidR="006A5647" w:rsidRDefault="006A5647" w:rsidP="006A5647">
      <w:pPr>
        <w:rPr>
          <w:rFonts w:ascii="Times New Roman" w:hAnsi="Times New Roman" w:cs="Times New Roman"/>
          <w:sz w:val="32"/>
          <w:szCs w:val="40"/>
          <w:lang w:val="bg-BG"/>
        </w:rPr>
      </w:pPr>
    </w:p>
    <w:p w:rsidR="006A5647" w:rsidRPr="006A5647" w:rsidRDefault="006A5647" w:rsidP="006A5647">
      <w:pPr>
        <w:ind w:firstLine="360"/>
        <w:rPr>
          <w:rFonts w:ascii="Times New Roman" w:hAnsi="Times New Roman" w:cs="Times New Roman"/>
          <w:sz w:val="32"/>
          <w:szCs w:val="40"/>
          <w:lang w:val="bg-BG"/>
        </w:rPr>
      </w:pPr>
      <w:r>
        <w:rPr>
          <w:rFonts w:ascii="Times New Roman" w:hAnsi="Times New Roman" w:cs="Times New Roman"/>
          <w:sz w:val="32"/>
          <w:szCs w:val="40"/>
          <w:lang w:val="bg-BG"/>
        </w:rPr>
        <w:t xml:space="preserve">Списък на възможните рискове и тяхното анализиране може да се види на следващите страници: </w:t>
      </w:r>
    </w:p>
    <w:p w:rsidR="006A5647" w:rsidRDefault="006A5647" w:rsidP="006A5647">
      <w:pPr>
        <w:rPr>
          <w:rFonts w:ascii="Times New Roman" w:hAnsi="Times New Roman" w:cs="Times New Roman"/>
          <w:b/>
          <w:sz w:val="40"/>
          <w:szCs w:val="40"/>
        </w:rPr>
      </w:pPr>
    </w:p>
    <w:p w:rsidR="006A5647" w:rsidRDefault="006A5647" w:rsidP="006A5647">
      <w:pPr>
        <w:rPr>
          <w:rFonts w:ascii="Times New Roman" w:hAnsi="Times New Roman" w:cs="Times New Roman"/>
          <w:b/>
          <w:sz w:val="40"/>
          <w:szCs w:val="40"/>
        </w:rPr>
      </w:pPr>
    </w:p>
    <w:p w:rsidR="006A5647" w:rsidRDefault="006A5647" w:rsidP="006A5647">
      <w:pPr>
        <w:rPr>
          <w:rFonts w:ascii="Times New Roman" w:hAnsi="Times New Roman" w:cs="Times New Roman"/>
          <w:b/>
          <w:sz w:val="40"/>
          <w:szCs w:val="40"/>
        </w:rPr>
      </w:pPr>
    </w:p>
    <w:p w:rsidR="006A5647" w:rsidRDefault="006A5647" w:rsidP="006A5647">
      <w:pPr>
        <w:rPr>
          <w:rFonts w:ascii="Times New Roman" w:hAnsi="Times New Roman" w:cs="Times New Roman"/>
          <w:b/>
          <w:sz w:val="40"/>
          <w:szCs w:val="40"/>
        </w:rPr>
      </w:pPr>
    </w:p>
    <w:p w:rsidR="006A5647" w:rsidRDefault="006A5647" w:rsidP="006A5647">
      <w:pPr>
        <w:rPr>
          <w:rFonts w:ascii="Times New Roman" w:hAnsi="Times New Roman" w:cs="Times New Roman"/>
          <w:b/>
          <w:sz w:val="40"/>
          <w:szCs w:val="40"/>
        </w:rPr>
      </w:pPr>
    </w:p>
    <w:p w:rsidR="006A5647" w:rsidRDefault="006A5647" w:rsidP="006A5647">
      <w:pPr>
        <w:rPr>
          <w:rFonts w:ascii="Times New Roman" w:hAnsi="Times New Roman" w:cs="Times New Roman"/>
          <w:b/>
          <w:sz w:val="40"/>
          <w:szCs w:val="40"/>
        </w:rPr>
      </w:pPr>
    </w:p>
    <w:p w:rsidR="006A5647" w:rsidRDefault="006A5647" w:rsidP="006A5647">
      <w:pPr>
        <w:rPr>
          <w:rFonts w:ascii="Times New Roman" w:hAnsi="Times New Roman" w:cs="Times New Roman"/>
          <w:b/>
          <w:sz w:val="40"/>
          <w:szCs w:val="40"/>
        </w:rPr>
        <w:sectPr w:rsidR="006A5647" w:rsidSect="00D863DD">
          <w:footerReference w:type="default" r:id="rId24"/>
          <w:pgSz w:w="12240" w:h="15840"/>
          <w:pgMar w:top="900" w:right="1417" w:bottom="1170" w:left="1417" w:header="720" w:footer="720" w:gutter="0"/>
          <w:cols w:space="720"/>
          <w:docGrid w:linePitch="360"/>
        </w:sectPr>
      </w:pPr>
    </w:p>
    <w:p w:rsidR="006A5647" w:rsidRDefault="006A5647" w:rsidP="006A5647">
      <w:pPr>
        <w:rPr>
          <w:rFonts w:ascii="Times New Roman" w:hAnsi="Times New Roman" w:cs="Times New Roman"/>
          <w:b/>
          <w:sz w:val="40"/>
          <w:szCs w:val="40"/>
        </w:rPr>
        <w:sectPr w:rsidR="006A5647" w:rsidSect="006A5647">
          <w:type w:val="continuous"/>
          <w:pgSz w:w="12240" w:h="15840"/>
          <w:pgMar w:top="900" w:right="1417" w:bottom="1170" w:left="1417" w:header="720" w:footer="720" w:gutter="0"/>
          <w:cols w:space="720"/>
          <w:docGrid w:linePitch="360"/>
        </w:sectPr>
      </w:pPr>
    </w:p>
    <w:tbl>
      <w:tblPr>
        <w:tblW w:w="14145" w:type="dxa"/>
        <w:tblInd w:w="-470" w:type="dxa"/>
        <w:tblCellMar>
          <w:left w:w="70" w:type="dxa"/>
          <w:right w:w="70" w:type="dxa"/>
        </w:tblCellMar>
        <w:tblLook w:val="00A0" w:firstRow="1" w:lastRow="0" w:firstColumn="1" w:lastColumn="0" w:noHBand="0" w:noVBand="0"/>
      </w:tblPr>
      <w:tblGrid>
        <w:gridCol w:w="440"/>
        <w:gridCol w:w="5820"/>
        <w:gridCol w:w="1267"/>
        <w:gridCol w:w="1362"/>
        <w:gridCol w:w="907"/>
        <w:gridCol w:w="4349"/>
      </w:tblGrid>
      <w:tr w:rsidR="006A5647" w:rsidTr="006A5647">
        <w:trPr>
          <w:trHeight w:val="390"/>
        </w:trPr>
        <w:tc>
          <w:tcPr>
            <w:tcW w:w="14145" w:type="dxa"/>
            <w:gridSpan w:val="6"/>
            <w:noWrap/>
            <w:vAlign w:val="bottom"/>
            <w:hideMark/>
          </w:tcPr>
          <w:p w:rsidR="006A5647" w:rsidRDefault="006A5647" w:rsidP="006A5647">
            <w:pPr>
              <w:spacing w:after="0" w:line="240" w:lineRule="auto"/>
              <w:jc w:val="center"/>
              <w:rPr>
                <w:b/>
                <w:bCs/>
                <w:color w:val="1F497D"/>
                <w:sz w:val="30"/>
                <w:szCs w:val="30"/>
                <w:lang w:val="bg-BG" w:eastAsia="bg-BG"/>
              </w:rPr>
            </w:pPr>
            <w:r>
              <w:rPr>
                <w:b/>
                <w:bCs/>
                <w:color w:val="1F497D"/>
                <w:sz w:val="30"/>
                <w:szCs w:val="30"/>
                <w:lang w:eastAsia="bg-BG"/>
              </w:rPr>
              <w:lastRenderedPageBreak/>
              <w:t>Бизнес рискове</w:t>
            </w:r>
          </w:p>
          <w:p w:rsidR="006A5647" w:rsidRPr="00FB05A8" w:rsidRDefault="006A5647" w:rsidP="006A5647">
            <w:pPr>
              <w:spacing w:after="0" w:line="240" w:lineRule="auto"/>
              <w:jc w:val="center"/>
              <w:rPr>
                <w:b/>
                <w:bCs/>
                <w:color w:val="1F497D"/>
                <w:sz w:val="30"/>
                <w:szCs w:val="30"/>
                <w:lang w:val="bg-BG" w:eastAsia="bg-BG"/>
              </w:rPr>
            </w:pPr>
          </w:p>
        </w:tc>
      </w:tr>
      <w:tr w:rsidR="006A5647" w:rsidTr="006A5647">
        <w:trPr>
          <w:trHeight w:val="300"/>
        </w:trPr>
        <w:tc>
          <w:tcPr>
            <w:tcW w:w="440" w:type="dxa"/>
            <w:tcBorders>
              <w:top w:val="single" w:sz="4" w:space="0" w:color="auto"/>
              <w:left w:val="single" w:sz="4" w:space="0" w:color="auto"/>
              <w:bottom w:val="single" w:sz="4" w:space="0" w:color="auto"/>
              <w:right w:val="single" w:sz="4" w:space="0" w:color="auto"/>
            </w:tcBorders>
            <w:shd w:val="clear" w:color="auto" w:fill="4F81BD"/>
            <w:noWrap/>
            <w:vAlign w:val="center"/>
            <w:hideMark/>
          </w:tcPr>
          <w:p w:rsidR="006A5647" w:rsidRDefault="006A5647" w:rsidP="006A5647">
            <w:pPr>
              <w:spacing w:after="0" w:line="240" w:lineRule="auto"/>
              <w:jc w:val="center"/>
              <w:rPr>
                <w:b/>
                <w:bCs/>
                <w:color w:val="FFFFFF"/>
                <w:lang w:eastAsia="bg-BG"/>
              </w:rPr>
            </w:pPr>
            <w:r>
              <w:rPr>
                <w:b/>
                <w:bCs/>
                <w:color w:val="FFFFFF"/>
                <w:lang w:eastAsia="bg-BG"/>
              </w:rPr>
              <w:t>№</w:t>
            </w:r>
          </w:p>
        </w:tc>
        <w:tc>
          <w:tcPr>
            <w:tcW w:w="5820" w:type="dxa"/>
            <w:tcBorders>
              <w:top w:val="single" w:sz="4" w:space="0" w:color="auto"/>
              <w:left w:val="single" w:sz="4" w:space="0" w:color="auto"/>
              <w:bottom w:val="single" w:sz="4" w:space="0" w:color="auto"/>
              <w:right w:val="single" w:sz="4" w:space="0" w:color="auto"/>
            </w:tcBorders>
            <w:shd w:val="clear" w:color="auto" w:fill="4F81BD"/>
            <w:noWrap/>
            <w:vAlign w:val="center"/>
            <w:hideMark/>
          </w:tcPr>
          <w:p w:rsidR="006A5647" w:rsidRDefault="006A5647" w:rsidP="006A5647">
            <w:pPr>
              <w:spacing w:after="0" w:line="240" w:lineRule="auto"/>
              <w:rPr>
                <w:b/>
                <w:bCs/>
                <w:color w:val="FFFFFF"/>
                <w:lang w:eastAsia="bg-BG"/>
              </w:rPr>
            </w:pPr>
            <w:r>
              <w:rPr>
                <w:b/>
                <w:bCs/>
                <w:color w:val="FFFFFF"/>
                <w:lang w:eastAsia="bg-BG"/>
              </w:rPr>
              <w:t>Риск</w:t>
            </w:r>
          </w:p>
        </w:tc>
        <w:tc>
          <w:tcPr>
            <w:tcW w:w="1267" w:type="dxa"/>
            <w:tcBorders>
              <w:top w:val="single" w:sz="4" w:space="0" w:color="auto"/>
              <w:left w:val="single" w:sz="4" w:space="0" w:color="auto"/>
              <w:bottom w:val="single" w:sz="4" w:space="0" w:color="auto"/>
              <w:right w:val="single" w:sz="4" w:space="0" w:color="auto"/>
            </w:tcBorders>
            <w:shd w:val="clear" w:color="auto" w:fill="4F81BD"/>
            <w:noWrap/>
            <w:vAlign w:val="center"/>
            <w:hideMark/>
          </w:tcPr>
          <w:p w:rsidR="006A5647" w:rsidRDefault="006A5647" w:rsidP="006A5647">
            <w:pPr>
              <w:spacing w:after="0" w:line="240" w:lineRule="auto"/>
              <w:jc w:val="center"/>
              <w:rPr>
                <w:b/>
                <w:bCs/>
                <w:color w:val="FFFFFF"/>
                <w:lang w:eastAsia="bg-BG"/>
              </w:rPr>
            </w:pPr>
            <w:r>
              <w:rPr>
                <w:b/>
                <w:bCs/>
                <w:color w:val="FFFFFF"/>
                <w:lang w:eastAsia="bg-BG"/>
              </w:rPr>
              <w:t>Вероятност</w:t>
            </w:r>
          </w:p>
        </w:tc>
        <w:tc>
          <w:tcPr>
            <w:tcW w:w="1362" w:type="dxa"/>
            <w:tcBorders>
              <w:top w:val="single" w:sz="4" w:space="0" w:color="auto"/>
              <w:left w:val="single" w:sz="4" w:space="0" w:color="auto"/>
              <w:bottom w:val="single" w:sz="4" w:space="0" w:color="auto"/>
              <w:right w:val="single" w:sz="4" w:space="0" w:color="auto"/>
            </w:tcBorders>
            <w:shd w:val="clear" w:color="auto" w:fill="4F81BD"/>
            <w:noWrap/>
            <w:vAlign w:val="center"/>
            <w:hideMark/>
          </w:tcPr>
          <w:p w:rsidR="006A5647" w:rsidRDefault="006A5647" w:rsidP="006A5647">
            <w:pPr>
              <w:spacing w:after="0" w:line="240" w:lineRule="auto"/>
              <w:jc w:val="center"/>
              <w:rPr>
                <w:b/>
                <w:bCs/>
                <w:color w:val="FFFFFF"/>
                <w:lang w:eastAsia="bg-BG"/>
              </w:rPr>
            </w:pPr>
            <w:r>
              <w:rPr>
                <w:b/>
                <w:bCs/>
                <w:color w:val="FFFFFF"/>
                <w:lang w:eastAsia="bg-BG"/>
              </w:rPr>
              <w:t>Въздeйствие</w:t>
            </w:r>
          </w:p>
        </w:tc>
        <w:tc>
          <w:tcPr>
            <w:tcW w:w="907" w:type="dxa"/>
            <w:tcBorders>
              <w:top w:val="single" w:sz="4" w:space="0" w:color="auto"/>
              <w:left w:val="single" w:sz="4" w:space="0" w:color="auto"/>
              <w:bottom w:val="single" w:sz="4" w:space="0" w:color="auto"/>
              <w:right w:val="nil"/>
            </w:tcBorders>
            <w:shd w:val="clear" w:color="auto" w:fill="4F81BD"/>
            <w:noWrap/>
            <w:vAlign w:val="center"/>
            <w:hideMark/>
          </w:tcPr>
          <w:p w:rsidR="006A5647" w:rsidRDefault="006A5647" w:rsidP="006A5647">
            <w:pPr>
              <w:spacing w:after="0" w:line="240" w:lineRule="auto"/>
              <w:jc w:val="center"/>
              <w:rPr>
                <w:b/>
                <w:bCs/>
                <w:color w:val="FFFFFF"/>
                <w:lang w:eastAsia="bg-BG"/>
              </w:rPr>
            </w:pPr>
            <w:r>
              <w:rPr>
                <w:b/>
                <w:bCs/>
                <w:color w:val="FFFFFF"/>
                <w:lang w:eastAsia="bg-BG"/>
              </w:rPr>
              <w:t>Рейтинг</w:t>
            </w:r>
          </w:p>
        </w:tc>
        <w:tc>
          <w:tcPr>
            <w:tcW w:w="4349" w:type="dxa"/>
            <w:tcBorders>
              <w:top w:val="single" w:sz="4" w:space="0" w:color="auto"/>
              <w:left w:val="single" w:sz="4" w:space="0" w:color="auto"/>
              <w:bottom w:val="single" w:sz="4" w:space="0" w:color="auto"/>
              <w:right w:val="single" w:sz="4" w:space="0" w:color="auto"/>
            </w:tcBorders>
            <w:shd w:val="clear" w:color="auto" w:fill="4F81BD"/>
            <w:noWrap/>
            <w:vAlign w:val="center"/>
            <w:hideMark/>
          </w:tcPr>
          <w:p w:rsidR="006A5647" w:rsidRDefault="006A5647" w:rsidP="006A5647">
            <w:pPr>
              <w:spacing w:after="0" w:line="240" w:lineRule="auto"/>
              <w:rPr>
                <w:b/>
                <w:bCs/>
                <w:color w:val="FFFFFF"/>
                <w:lang w:eastAsia="bg-BG"/>
              </w:rPr>
            </w:pPr>
            <w:r>
              <w:rPr>
                <w:b/>
                <w:bCs/>
                <w:color w:val="FFFFFF"/>
                <w:lang w:eastAsia="bg-BG"/>
              </w:rPr>
              <w:t>План за Действие</w:t>
            </w:r>
          </w:p>
        </w:tc>
      </w:tr>
      <w:tr w:rsidR="006A5647" w:rsidTr="006A5647">
        <w:trPr>
          <w:trHeight w:val="900"/>
        </w:trPr>
        <w:tc>
          <w:tcPr>
            <w:tcW w:w="440" w:type="dxa"/>
            <w:tcBorders>
              <w:top w:val="single" w:sz="4" w:space="0" w:color="auto"/>
              <w:left w:val="single" w:sz="4" w:space="0" w:color="auto"/>
              <w:bottom w:val="single" w:sz="4" w:space="0" w:color="auto"/>
              <w:right w:val="single" w:sz="4" w:space="0" w:color="auto"/>
            </w:tcBorders>
            <w:shd w:val="clear" w:color="auto" w:fill="DCE6F1"/>
            <w:vAlign w:val="center"/>
            <w:hideMark/>
          </w:tcPr>
          <w:p w:rsidR="006A5647" w:rsidRDefault="006A5647" w:rsidP="006A5647">
            <w:pPr>
              <w:spacing w:after="0" w:line="240" w:lineRule="auto"/>
              <w:jc w:val="center"/>
              <w:rPr>
                <w:lang w:eastAsia="bg-BG"/>
              </w:rPr>
            </w:pPr>
            <w:r>
              <w:rPr>
                <w:lang w:eastAsia="bg-BG"/>
              </w:rPr>
              <w:t>1</w:t>
            </w:r>
          </w:p>
        </w:tc>
        <w:tc>
          <w:tcPr>
            <w:tcW w:w="5820" w:type="dxa"/>
            <w:tcBorders>
              <w:top w:val="single" w:sz="4" w:space="0" w:color="auto"/>
              <w:left w:val="single" w:sz="4" w:space="0" w:color="auto"/>
              <w:bottom w:val="single" w:sz="4" w:space="0" w:color="auto"/>
              <w:right w:val="single" w:sz="4" w:space="0" w:color="auto"/>
            </w:tcBorders>
            <w:shd w:val="clear" w:color="auto" w:fill="DCE6F1"/>
            <w:vAlign w:val="center"/>
            <w:hideMark/>
          </w:tcPr>
          <w:p w:rsidR="006A5647" w:rsidRDefault="006A5647" w:rsidP="006A5647">
            <w:pPr>
              <w:spacing w:after="0" w:line="240" w:lineRule="auto"/>
              <w:rPr>
                <w:lang w:eastAsia="bg-BG"/>
              </w:rPr>
            </w:pPr>
            <w:r>
              <w:rPr>
                <w:lang w:eastAsia="bg-BG"/>
              </w:rPr>
              <w:t>Играта не отговаря на очакванията на потребителите</w:t>
            </w:r>
          </w:p>
        </w:tc>
        <w:tc>
          <w:tcPr>
            <w:tcW w:w="1267" w:type="dxa"/>
            <w:tcBorders>
              <w:top w:val="single" w:sz="4" w:space="0" w:color="auto"/>
              <w:left w:val="single" w:sz="4" w:space="0" w:color="auto"/>
              <w:bottom w:val="single" w:sz="4" w:space="0" w:color="auto"/>
              <w:right w:val="single" w:sz="4" w:space="0" w:color="auto"/>
            </w:tcBorders>
            <w:shd w:val="clear" w:color="auto" w:fill="DCE6F1"/>
            <w:vAlign w:val="center"/>
            <w:hideMark/>
          </w:tcPr>
          <w:p w:rsidR="006A5647" w:rsidRDefault="006A5647" w:rsidP="006A5647">
            <w:pPr>
              <w:spacing w:after="0" w:line="240" w:lineRule="auto"/>
              <w:jc w:val="center"/>
              <w:rPr>
                <w:lang w:eastAsia="bg-BG"/>
              </w:rPr>
            </w:pPr>
            <w:r>
              <w:rPr>
                <w:lang w:eastAsia="bg-BG"/>
              </w:rPr>
              <w:t>3</w:t>
            </w:r>
          </w:p>
        </w:tc>
        <w:tc>
          <w:tcPr>
            <w:tcW w:w="1362" w:type="dxa"/>
            <w:tcBorders>
              <w:top w:val="single" w:sz="4" w:space="0" w:color="auto"/>
              <w:left w:val="single" w:sz="4" w:space="0" w:color="auto"/>
              <w:bottom w:val="single" w:sz="4" w:space="0" w:color="auto"/>
              <w:right w:val="single" w:sz="4" w:space="0" w:color="auto"/>
            </w:tcBorders>
            <w:shd w:val="clear" w:color="auto" w:fill="DCE6F1"/>
            <w:vAlign w:val="center"/>
            <w:hideMark/>
          </w:tcPr>
          <w:p w:rsidR="006A5647" w:rsidRDefault="006A5647" w:rsidP="006A5647">
            <w:pPr>
              <w:spacing w:after="0" w:line="240" w:lineRule="auto"/>
              <w:jc w:val="center"/>
              <w:rPr>
                <w:lang w:eastAsia="bg-BG"/>
              </w:rPr>
            </w:pPr>
            <w:r>
              <w:rPr>
                <w:lang w:eastAsia="bg-BG"/>
              </w:rPr>
              <w:t>5</w:t>
            </w:r>
          </w:p>
        </w:tc>
        <w:tc>
          <w:tcPr>
            <w:tcW w:w="907" w:type="dxa"/>
            <w:tcBorders>
              <w:top w:val="single" w:sz="4" w:space="0" w:color="auto"/>
              <w:left w:val="single" w:sz="4" w:space="0" w:color="auto"/>
              <w:bottom w:val="single" w:sz="4" w:space="0" w:color="auto"/>
              <w:right w:val="nil"/>
            </w:tcBorders>
            <w:shd w:val="clear" w:color="auto" w:fill="DCE6F1"/>
            <w:vAlign w:val="center"/>
            <w:hideMark/>
          </w:tcPr>
          <w:p w:rsidR="006A5647" w:rsidRDefault="006A5647" w:rsidP="006A5647">
            <w:pPr>
              <w:spacing w:after="0" w:line="240" w:lineRule="auto"/>
              <w:jc w:val="center"/>
              <w:rPr>
                <w:lang w:eastAsia="bg-BG"/>
              </w:rPr>
            </w:pPr>
            <w:r>
              <w:rPr>
                <w:lang w:eastAsia="bg-BG"/>
              </w:rPr>
              <w:t>15</w:t>
            </w:r>
          </w:p>
        </w:tc>
        <w:tc>
          <w:tcPr>
            <w:tcW w:w="4349" w:type="dxa"/>
            <w:tcBorders>
              <w:top w:val="single" w:sz="4" w:space="0" w:color="95B3D7"/>
              <w:left w:val="single" w:sz="4" w:space="0" w:color="auto"/>
              <w:bottom w:val="single" w:sz="4" w:space="0" w:color="auto"/>
              <w:right w:val="single" w:sz="4" w:space="0" w:color="auto"/>
            </w:tcBorders>
            <w:shd w:val="clear" w:color="auto" w:fill="DCE6F1"/>
            <w:vAlign w:val="center"/>
            <w:hideMark/>
          </w:tcPr>
          <w:p w:rsidR="006A5647" w:rsidRPr="00FB05A8" w:rsidRDefault="006A5647" w:rsidP="006A5647">
            <w:pPr>
              <w:spacing w:after="0" w:line="240" w:lineRule="auto"/>
              <w:rPr>
                <w:lang w:val="bg-BG" w:eastAsia="bg-BG"/>
              </w:rPr>
            </w:pPr>
            <w:r>
              <w:rPr>
                <w:lang w:eastAsia="bg-BG"/>
              </w:rPr>
              <w:t>Идентифициране на силни и слаби страни на играта, с цел подобрение. Промяна в маркетинговия план</w:t>
            </w:r>
          </w:p>
        </w:tc>
      </w:tr>
      <w:tr w:rsidR="006A5647" w:rsidTr="006A5647">
        <w:trPr>
          <w:trHeight w:val="600"/>
        </w:trPr>
        <w:tc>
          <w:tcPr>
            <w:tcW w:w="440" w:type="dxa"/>
            <w:tcBorders>
              <w:top w:val="single" w:sz="4" w:space="0" w:color="auto"/>
              <w:left w:val="single" w:sz="4" w:space="0" w:color="auto"/>
              <w:bottom w:val="single" w:sz="4" w:space="0" w:color="auto"/>
              <w:right w:val="single" w:sz="4" w:space="0" w:color="auto"/>
            </w:tcBorders>
            <w:vAlign w:val="center"/>
            <w:hideMark/>
          </w:tcPr>
          <w:p w:rsidR="006A5647" w:rsidRDefault="006A5647" w:rsidP="006A5647">
            <w:pPr>
              <w:spacing w:after="0" w:line="240" w:lineRule="auto"/>
              <w:jc w:val="center"/>
              <w:rPr>
                <w:lang w:eastAsia="bg-BG"/>
              </w:rPr>
            </w:pPr>
            <w:r>
              <w:rPr>
                <w:lang w:eastAsia="bg-BG"/>
              </w:rPr>
              <w:t>2</w:t>
            </w:r>
          </w:p>
        </w:tc>
        <w:tc>
          <w:tcPr>
            <w:tcW w:w="5820" w:type="dxa"/>
            <w:tcBorders>
              <w:top w:val="single" w:sz="4" w:space="0" w:color="auto"/>
              <w:left w:val="single" w:sz="4" w:space="0" w:color="auto"/>
              <w:bottom w:val="single" w:sz="4" w:space="0" w:color="auto"/>
              <w:right w:val="single" w:sz="4" w:space="0" w:color="auto"/>
            </w:tcBorders>
            <w:vAlign w:val="center"/>
            <w:hideMark/>
          </w:tcPr>
          <w:p w:rsidR="006A5647" w:rsidRDefault="006A5647" w:rsidP="006A5647">
            <w:pPr>
              <w:spacing w:after="0" w:line="240" w:lineRule="auto"/>
              <w:rPr>
                <w:lang w:eastAsia="bg-BG"/>
              </w:rPr>
            </w:pPr>
            <w:r>
              <w:rPr>
                <w:lang w:eastAsia="bg-BG"/>
              </w:rPr>
              <w:t>Изпреварване на пускането на играта от конкуренти</w:t>
            </w:r>
          </w:p>
        </w:tc>
        <w:tc>
          <w:tcPr>
            <w:tcW w:w="1267" w:type="dxa"/>
            <w:tcBorders>
              <w:top w:val="single" w:sz="4" w:space="0" w:color="auto"/>
              <w:left w:val="single" w:sz="4" w:space="0" w:color="auto"/>
              <w:bottom w:val="single" w:sz="4" w:space="0" w:color="auto"/>
              <w:right w:val="single" w:sz="4" w:space="0" w:color="auto"/>
            </w:tcBorders>
            <w:vAlign w:val="center"/>
            <w:hideMark/>
          </w:tcPr>
          <w:p w:rsidR="006A5647" w:rsidRDefault="006A5647" w:rsidP="006A5647">
            <w:pPr>
              <w:spacing w:after="0" w:line="240" w:lineRule="auto"/>
              <w:jc w:val="center"/>
              <w:rPr>
                <w:lang w:eastAsia="bg-BG"/>
              </w:rPr>
            </w:pPr>
            <w:r>
              <w:rPr>
                <w:lang w:eastAsia="bg-BG"/>
              </w:rPr>
              <w:t>4</w:t>
            </w:r>
          </w:p>
        </w:tc>
        <w:tc>
          <w:tcPr>
            <w:tcW w:w="1362" w:type="dxa"/>
            <w:tcBorders>
              <w:top w:val="single" w:sz="4" w:space="0" w:color="auto"/>
              <w:left w:val="single" w:sz="4" w:space="0" w:color="auto"/>
              <w:bottom w:val="single" w:sz="4" w:space="0" w:color="auto"/>
              <w:right w:val="single" w:sz="4" w:space="0" w:color="auto"/>
            </w:tcBorders>
            <w:vAlign w:val="center"/>
            <w:hideMark/>
          </w:tcPr>
          <w:p w:rsidR="006A5647" w:rsidRDefault="006A5647" w:rsidP="006A5647">
            <w:pPr>
              <w:spacing w:after="0" w:line="240" w:lineRule="auto"/>
              <w:jc w:val="center"/>
              <w:rPr>
                <w:lang w:eastAsia="bg-BG"/>
              </w:rPr>
            </w:pPr>
            <w:r>
              <w:rPr>
                <w:lang w:eastAsia="bg-BG"/>
              </w:rPr>
              <w:t>3</w:t>
            </w:r>
          </w:p>
        </w:tc>
        <w:tc>
          <w:tcPr>
            <w:tcW w:w="907" w:type="dxa"/>
            <w:tcBorders>
              <w:top w:val="single" w:sz="4" w:space="0" w:color="auto"/>
              <w:left w:val="single" w:sz="4" w:space="0" w:color="auto"/>
              <w:bottom w:val="single" w:sz="4" w:space="0" w:color="auto"/>
              <w:right w:val="nil"/>
            </w:tcBorders>
            <w:vAlign w:val="center"/>
            <w:hideMark/>
          </w:tcPr>
          <w:p w:rsidR="006A5647" w:rsidRDefault="006A5647" w:rsidP="006A5647">
            <w:pPr>
              <w:spacing w:after="0" w:line="240" w:lineRule="auto"/>
              <w:jc w:val="center"/>
              <w:rPr>
                <w:lang w:eastAsia="bg-BG"/>
              </w:rPr>
            </w:pPr>
            <w:r>
              <w:rPr>
                <w:lang w:eastAsia="bg-BG"/>
              </w:rPr>
              <w:t>12</w:t>
            </w:r>
          </w:p>
        </w:tc>
        <w:tc>
          <w:tcPr>
            <w:tcW w:w="4349" w:type="dxa"/>
            <w:tcBorders>
              <w:top w:val="single" w:sz="4" w:space="0" w:color="auto"/>
              <w:left w:val="single" w:sz="4" w:space="0" w:color="auto"/>
              <w:bottom w:val="single" w:sz="4" w:space="0" w:color="auto"/>
              <w:right w:val="single" w:sz="4" w:space="0" w:color="auto"/>
            </w:tcBorders>
            <w:vAlign w:val="center"/>
            <w:hideMark/>
          </w:tcPr>
          <w:p w:rsidR="006A5647" w:rsidRPr="00FB05A8" w:rsidRDefault="006A5647" w:rsidP="006A5647">
            <w:pPr>
              <w:spacing w:after="0" w:line="240" w:lineRule="auto"/>
              <w:rPr>
                <w:lang w:val="bg-BG" w:eastAsia="bg-BG"/>
              </w:rPr>
            </w:pPr>
            <w:r>
              <w:rPr>
                <w:lang w:eastAsia="bg-BG"/>
              </w:rPr>
              <w:t xml:space="preserve"> Добавяне на нови функционалности. По-добра рекламна кампания</w:t>
            </w:r>
          </w:p>
        </w:tc>
      </w:tr>
      <w:tr w:rsidR="006A5647" w:rsidTr="006A5647">
        <w:trPr>
          <w:trHeight w:val="600"/>
        </w:trPr>
        <w:tc>
          <w:tcPr>
            <w:tcW w:w="440" w:type="dxa"/>
            <w:tcBorders>
              <w:top w:val="single" w:sz="4" w:space="0" w:color="auto"/>
              <w:left w:val="single" w:sz="4" w:space="0" w:color="auto"/>
              <w:bottom w:val="single" w:sz="4" w:space="0" w:color="auto"/>
              <w:right w:val="single" w:sz="4" w:space="0" w:color="auto"/>
            </w:tcBorders>
            <w:shd w:val="clear" w:color="auto" w:fill="DCE6F1"/>
            <w:vAlign w:val="center"/>
            <w:hideMark/>
          </w:tcPr>
          <w:p w:rsidR="006A5647" w:rsidRDefault="006A5647" w:rsidP="006A5647">
            <w:pPr>
              <w:spacing w:after="0" w:line="240" w:lineRule="auto"/>
              <w:jc w:val="center"/>
              <w:rPr>
                <w:lang w:eastAsia="bg-BG"/>
              </w:rPr>
            </w:pPr>
            <w:r>
              <w:rPr>
                <w:lang w:eastAsia="bg-BG"/>
              </w:rPr>
              <w:t>3</w:t>
            </w:r>
          </w:p>
        </w:tc>
        <w:tc>
          <w:tcPr>
            <w:tcW w:w="5820" w:type="dxa"/>
            <w:tcBorders>
              <w:top w:val="single" w:sz="4" w:space="0" w:color="auto"/>
              <w:left w:val="single" w:sz="4" w:space="0" w:color="auto"/>
              <w:bottom w:val="single" w:sz="4" w:space="0" w:color="auto"/>
              <w:right w:val="single" w:sz="4" w:space="0" w:color="auto"/>
            </w:tcBorders>
            <w:shd w:val="clear" w:color="auto" w:fill="DCE6F1"/>
            <w:vAlign w:val="center"/>
            <w:hideMark/>
          </w:tcPr>
          <w:p w:rsidR="006A5647" w:rsidRDefault="006A5647" w:rsidP="006A5647">
            <w:pPr>
              <w:spacing w:after="0" w:line="240" w:lineRule="auto"/>
              <w:rPr>
                <w:lang w:eastAsia="bg-BG"/>
              </w:rPr>
            </w:pPr>
            <w:r>
              <w:rPr>
                <w:lang w:eastAsia="bg-BG"/>
              </w:rPr>
              <w:t>Неизпълнение на част от договора от страна на фирмата за поддръжка на сървъра</w:t>
            </w:r>
          </w:p>
        </w:tc>
        <w:tc>
          <w:tcPr>
            <w:tcW w:w="1267" w:type="dxa"/>
            <w:tcBorders>
              <w:top w:val="single" w:sz="4" w:space="0" w:color="auto"/>
              <w:left w:val="single" w:sz="4" w:space="0" w:color="auto"/>
              <w:bottom w:val="single" w:sz="4" w:space="0" w:color="auto"/>
              <w:right w:val="single" w:sz="4" w:space="0" w:color="auto"/>
            </w:tcBorders>
            <w:shd w:val="clear" w:color="auto" w:fill="DCE6F1"/>
            <w:vAlign w:val="center"/>
            <w:hideMark/>
          </w:tcPr>
          <w:p w:rsidR="006A5647" w:rsidRDefault="006A5647" w:rsidP="006A5647">
            <w:pPr>
              <w:spacing w:after="0" w:line="240" w:lineRule="auto"/>
              <w:jc w:val="center"/>
              <w:rPr>
                <w:lang w:eastAsia="bg-BG"/>
              </w:rPr>
            </w:pPr>
            <w:r>
              <w:rPr>
                <w:lang w:eastAsia="bg-BG"/>
              </w:rPr>
              <w:t>2</w:t>
            </w:r>
          </w:p>
        </w:tc>
        <w:tc>
          <w:tcPr>
            <w:tcW w:w="1362" w:type="dxa"/>
            <w:tcBorders>
              <w:top w:val="single" w:sz="4" w:space="0" w:color="auto"/>
              <w:left w:val="single" w:sz="4" w:space="0" w:color="auto"/>
              <w:bottom w:val="single" w:sz="4" w:space="0" w:color="auto"/>
              <w:right w:val="single" w:sz="4" w:space="0" w:color="auto"/>
            </w:tcBorders>
            <w:shd w:val="clear" w:color="auto" w:fill="DCE6F1"/>
            <w:vAlign w:val="center"/>
            <w:hideMark/>
          </w:tcPr>
          <w:p w:rsidR="006A5647" w:rsidRDefault="006A5647" w:rsidP="006A5647">
            <w:pPr>
              <w:spacing w:after="0" w:line="240" w:lineRule="auto"/>
              <w:jc w:val="center"/>
              <w:rPr>
                <w:lang w:eastAsia="bg-BG"/>
              </w:rPr>
            </w:pPr>
            <w:r>
              <w:rPr>
                <w:lang w:eastAsia="bg-BG"/>
              </w:rPr>
              <w:t>5</w:t>
            </w:r>
          </w:p>
        </w:tc>
        <w:tc>
          <w:tcPr>
            <w:tcW w:w="907" w:type="dxa"/>
            <w:tcBorders>
              <w:top w:val="single" w:sz="4" w:space="0" w:color="auto"/>
              <w:left w:val="single" w:sz="4" w:space="0" w:color="auto"/>
              <w:bottom w:val="single" w:sz="4" w:space="0" w:color="auto"/>
              <w:right w:val="nil"/>
            </w:tcBorders>
            <w:shd w:val="clear" w:color="auto" w:fill="DCE6F1"/>
            <w:vAlign w:val="center"/>
            <w:hideMark/>
          </w:tcPr>
          <w:p w:rsidR="006A5647" w:rsidRDefault="006A5647" w:rsidP="006A5647">
            <w:pPr>
              <w:spacing w:after="0" w:line="240" w:lineRule="auto"/>
              <w:jc w:val="center"/>
              <w:rPr>
                <w:lang w:eastAsia="bg-BG"/>
              </w:rPr>
            </w:pPr>
            <w:r>
              <w:rPr>
                <w:lang w:eastAsia="bg-BG"/>
              </w:rPr>
              <w:t>10</w:t>
            </w:r>
          </w:p>
        </w:tc>
        <w:tc>
          <w:tcPr>
            <w:tcW w:w="4349" w:type="dxa"/>
            <w:tcBorders>
              <w:top w:val="single" w:sz="4" w:space="0" w:color="auto"/>
              <w:left w:val="single" w:sz="4" w:space="0" w:color="auto"/>
              <w:bottom w:val="single" w:sz="4" w:space="0" w:color="auto"/>
              <w:right w:val="single" w:sz="4" w:space="0" w:color="auto"/>
            </w:tcBorders>
            <w:shd w:val="clear" w:color="auto" w:fill="DCE6F1"/>
            <w:vAlign w:val="center"/>
            <w:hideMark/>
          </w:tcPr>
          <w:p w:rsidR="006A5647" w:rsidRDefault="006A5647" w:rsidP="006A5647">
            <w:pPr>
              <w:spacing w:after="0" w:line="240" w:lineRule="auto"/>
              <w:rPr>
                <w:lang w:eastAsia="bg-BG"/>
              </w:rPr>
            </w:pPr>
            <w:r>
              <w:rPr>
                <w:lang w:eastAsia="bg-BG"/>
              </w:rPr>
              <w:t xml:space="preserve">Преразглеждане на договора. Търсене на нова фирма </w:t>
            </w:r>
          </w:p>
        </w:tc>
      </w:tr>
      <w:tr w:rsidR="006A5647" w:rsidTr="006A5647">
        <w:trPr>
          <w:trHeight w:val="600"/>
        </w:trPr>
        <w:tc>
          <w:tcPr>
            <w:tcW w:w="440" w:type="dxa"/>
            <w:tcBorders>
              <w:top w:val="single" w:sz="4" w:space="0" w:color="auto"/>
              <w:left w:val="single" w:sz="4" w:space="0" w:color="auto"/>
              <w:bottom w:val="single" w:sz="4" w:space="0" w:color="auto"/>
              <w:right w:val="single" w:sz="4" w:space="0" w:color="auto"/>
            </w:tcBorders>
            <w:vAlign w:val="center"/>
            <w:hideMark/>
          </w:tcPr>
          <w:p w:rsidR="006A5647" w:rsidRDefault="006A5647" w:rsidP="006A5647">
            <w:pPr>
              <w:spacing w:after="0" w:line="240" w:lineRule="auto"/>
              <w:jc w:val="center"/>
              <w:rPr>
                <w:lang w:eastAsia="bg-BG"/>
              </w:rPr>
            </w:pPr>
            <w:r>
              <w:rPr>
                <w:lang w:eastAsia="bg-BG"/>
              </w:rPr>
              <w:t>4</w:t>
            </w:r>
          </w:p>
        </w:tc>
        <w:tc>
          <w:tcPr>
            <w:tcW w:w="5820" w:type="dxa"/>
            <w:tcBorders>
              <w:top w:val="single" w:sz="4" w:space="0" w:color="auto"/>
              <w:left w:val="single" w:sz="4" w:space="0" w:color="auto"/>
              <w:bottom w:val="single" w:sz="4" w:space="0" w:color="auto"/>
              <w:right w:val="single" w:sz="4" w:space="0" w:color="auto"/>
            </w:tcBorders>
            <w:vAlign w:val="center"/>
            <w:hideMark/>
          </w:tcPr>
          <w:p w:rsidR="006A5647" w:rsidRDefault="006A5647" w:rsidP="006A5647">
            <w:pPr>
              <w:spacing w:after="0" w:line="240" w:lineRule="auto"/>
              <w:rPr>
                <w:lang w:eastAsia="bg-BG"/>
              </w:rPr>
            </w:pPr>
            <w:r>
              <w:rPr>
                <w:lang w:eastAsia="bg-BG"/>
              </w:rPr>
              <w:t>Свиване на бюджета в следствие на икономическата обстановка</w:t>
            </w:r>
          </w:p>
        </w:tc>
        <w:tc>
          <w:tcPr>
            <w:tcW w:w="1267" w:type="dxa"/>
            <w:tcBorders>
              <w:top w:val="single" w:sz="4" w:space="0" w:color="auto"/>
              <w:left w:val="single" w:sz="4" w:space="0" w:color="auto"/>
              <w:bottom w:val="single" w:sz="4" w:space="0" w:color="auto"/>
              <w:right w:val="single" w:sz="4" w:space="0" w:color="auto"/>
            </w:tcBorders>
            <w:vAlign w:val="center"/>
            <w:hideMark/>
          </w:tcPr>
          <w:p w:rsidR="006A5647" w:rsidRDefault="006A5647" w:rsidP="006A5647">
            <w:pPr>
              <w:spacing w:after="0" w:line="240" w:lineRule="auto"/>
              <w:jc w:val="center"/>
              <w:rPr>
                <w:lang w:eastAsia="bg-BG"/>
              </w:rPr>
            </w:pPr>
            <w:r>
              <w:rPr>
                <w:lang w:eastAsia="bg-BG"/>
              </w:rPr>
              <w:t>2</w:t>
            </w:r>
          </w:p>
        </w:tc>
        <w:tc>
          <w:tcPr>
            <w:tcW w:w="1362" w:type="dxa"/>
            <w:tcBorders>
              <w:top w:val="single" w:sz="4" w:space="0" w:color="auto"/>
              <w:left w:val="single" w:sz="4" w:space="0" w:color="auto"/>
              <w:bottom w:val="single" w:sz="4" w:space="0" w:color="auto"/>
              <w:right w:val="single" w:sz="4" w:space="0" w:color="auto"/>
            </w:tcBorders>
            <w:vAlign w:val="center"/>
            <w:hideMark/>
          </w:tcPr>
          <w:p w:rsidR="006A5647" w:rsidRDefault="006A5647" w:rsidP="006A5647">
            <w:pPr>
              <w:spacing w:after="0" w:line="240" w:lineRule="auto"/>
              <w:jc w:val="center"/>
              <w:rPr>
                <w:lang w:eastAsia="bg-BG"/>
              </w:rPr>
            </w:pPr>
            <w:r>
              <w:rPr>
                <w:lang w:eastAsia="bg-BG"/>
              </w:rPr>
              <w:t>4</w:t>
            </w:r>
          </w:p>
        </w:tc>
        <w:tc>
          <w:tcPr>
            <w:tcW w:w="907" w:type="dxa"/>
            <w:tcBorders>
              <w:top w:val="single" w:sz="4" w:space="0" w:color="auto"/>
              <w:left w:val="single" w:sz="4" w:space="0" w:color="auto"/>
              <w:bottom w:val="single" w:sz="4" w:space="0" w:color="auto"/>
              <w:right w:val="nil"/>
            </w:tcBorders>
            <w:vAlign w:val="center"/>
            <w:hideMark/>
          </w:tcPr>
          <w:p w:rsidR="006A5647" w:rsidRDefault="006A5647" w:rsidP="006A5647">
            <w:pPr>
              <w:spacing w:after="0" w:line="240" w:lineRule="auto"/>
              <w:jc w:val="center"/>
              <w:rPr>
                <w:lang w:eastAsia="bg-BG"/>
              </w:rPr>
            </w:pPr>
            <w:r>
              <w:rPr>
                <w:lang w:eastAsia="bg-BG"/>
              </w:rPr>
              <w:t>8</w:t>
            </w:r>
          </w:p>
        </w:tc>
        <w:tc>
          <w:tcPr>
            <w:tcW w:w="4349" w:type="dxa"/>
            <w:tcBorders>
              <w:top w:val="single" w:sz="4" w:space="0" w:color="auto"/>
              <w:left w:val="single" w:sz="4" w:space="0" w:color="auto"/>
              <w:bottom w:val="single" w:sz="4" w:space="0" w:color="auto"/>
              <w:right w:val="single" w:sz="4" w:space="0" w:color="auto"/>
            </w:tcBorders>
            <w:vAlign w:val="center"/>
            <w:hideMark/>
          </w:tcPr>
          <w:p w:rsidR="006A5647" w:rsidRDefault="006A5647" w:rsidP="006A5647">
            <w:pPr>
              <w:spacing w:after="0" w:line="240" w:lineRule="auto"/>
              <w:rPr>
                <w:lang w:eastAsia="bg-BG"/>
              </w:rPr>
            </w:pPr>
            <w:r>
              <w:rPr>
                <w:lang w:eastAsia="bg-BG"/>
              </w:rPr>
              <w:t>Определяне не резервни ресурси в случай на проблем с основните</w:t>
            </w:r>
          </w:p>
        </w:tc>
      </w:tr>
      <w:tr w:rsidR="006A5647" w:rsidTr="006A5647">
        <w:trPr>
          <w:trHeight w:val="600"/>
        </w:trPr>
        <w:tc>
          <w:tcPr>
            <w:tcW w:w="440" w:type="dxa"/>
            <w:tcBorders>
              <w:top w:val="single" w:sz="4" w:space="0" w:color="auto"/>
              <w:left w:val="single" w:sz="4" w:space="0" w:color="auto"/>
              <w:bottom w:val="thickThinSmallGap" w:sz="12" w:space="0" w:color="17365D"/>
              <w:right w:val="single" w:sz="4" w:space="0" w:color="auto"/>
            </w:tcBorders>
            <w:vAlign w:val="center"/>
            <w:hideMark/>
          </w:tcPr>
          <w:p w:rsidR="006A5647" w:rsidRPr="00FB05A8" w:rsidRDefault="006A5647" w:rsidP="006A5647">
            <w:pPr>
              <w:spacing w:after="0" w:line="240" w:lineRule="auto"/>
              <w:jc w:val="center"/>
              <w:rPr>
                <w:lang w:val="bg-BG" w:eastAsia="bg-BG"/>
              </w:rPr>
            </w:pPr>
            <w:r>
              <w:rPr>
                <w:lang w:val="bg-BG" w:eastAsia="bg-BG"/>
              </w:rPr>
              <w:t>5</w:t>
            </w:r>
          </w:p>
        </w:tc>
        <w:tc>
          <w:tcPr>
            <w:tcW w:w="5820" w:type="dxa"/>
            <w:tcBorders>
              <w:top w:val="single" w:sz="4" w:space="0" w:color="auto"/>
              <w:left w:val="single" w:sz="4" w:space="0" w:color="auto"/>
              <w:bottom w:val="thickThinSmallGap" w:sz="12" w:space="0" w:color="17365D"/>
              <w:right w:val="single" w:sz="4" w:space="0" w:color="auto"/>
            </w:tcBorders>
            <w:vAlign w:val="center"/>
            <w:hideMark/>
          </w:tcPr>
          <w:p w:rsidR="006A5647" w:rsidRDefault="006A5647" w:rsidP="006A5647">
            <w:pPr>
              <w:spacing w:after="0" w:line="240" w:lineRule="auto"/>
              <w:rPr>
                <w:lang w:eastAsia="bg-BG"/>
              </w:rPr>
            </w:pPr>
            <w:r>
              <w:rPr>
                <w:lang w:eastAsia="bg-BG"/>
              </w:rPr>
              <w:t>Неизпълнение на част от договора от страна на рекламната агенция</w:t>
            </w:r>
          </w:p>
        </w:tc>
        <w:tc>
          <w:tcPr>
            <w:tcW w:w="1267" w:type="dxa"/>
            <w:tcBorders>
              <w:top w:val="single" w:sz="4" w:space="0" w:color="auto"/>
              <w:left w:val="single" w:sz="4" w:space="0" w:color="auto"/>
              <w:bottom w:val="thickThinSmallGap" w:sz="12" w:space="0" w:color="17365D"/>
              <w:right w:val="single" w:sz="4" w:space="0" w:color="auto"/>
            </w:tcBorders>
            <w:vAlign w:val="center"/>
            <w:hideMark/>
          </w:tcPr>
          <w:p w:rsidR="006A5647" w:rsidRDefault="006A5647" w:rsidP="006A5647">
            <w:pPr>
              <w:spacing w:after="0" w:line="240" w:lineRule="auto"/>
              <w:jc w:val="center"/>
              <w:rPr>
                <w:lang w:eastAsia="bg-BG"/>
              </w:rPr>
            </w:pPr>
            <w:r>
              <w:rPr>
                <w:lang w:eastAsia="bg-BG"/>
              </w:rPr>
              <w:t>3</w:t>
            </w:r>
          </w:p>
        </w:tc>
        <w:tc>
          <w:tcPr>
            <w:tcW w:w="1362" w:type="dxa"/>
            <w:tcBorders>
              <w:top w:val="single" w:sz="4" w:space="0" w:color="auto"/>
              <w:left w:val="single" w:sz="4" w:space="0" w:color="auto"/>
              <w:bottom w:val="thickThinSmallGap" w:sz="12" w:space="0" w:color="17365D"/>
              <w:right w:val="single" w:sz="4" w:space="0" w:color="auto"/>
            </w:tcBorders>
            <w:vAlign w:val="center"/>
            <w:hideMark/>
          </w:tcPr>
          <w:p w:rsidR="006A5647" w:rsidRDefault="006A5647" w:rsidP="006A5647">
            <w:pPr>
              <w:spacing w:after="0" w:line="240" w:lineRule="auto"/>
              <w:jc w:val="center"/>
              <w:rPr>
                <w:lang w:eastAsia="bg-BG"/>
              </w:rPr>
            </w:pPr>
            <w:r>
              <w:rPr>
                <w:lang w:eastAsia="bg-BG"/>
              </w:rPr>
              <w:t>2</w:t>
            </w:r>
          </w:p>
        </w:tc>
        <w:tc>
          <w:tcPr>
            <w:tcW w:w="907" w:type="dxa"/>
            <w:tcBorders>
              <w:top w:val="single" w:sz="4" w:space="0" w:color="auto"/>
              <w:left w:val="single" w:sz="4" w:space="0" w:color="auto"/>
              <w:bottom w:val="thickThinSmallGap" w:sz="12" w:space="0" w:color="17365D"/>
              <w:right w:val="nil"/>
            </w:tcBorders>
            <w:vAlign w:val="center"/>
            <w:hideMark/>
          </w:tcPr>
          <w:p w:rsidR="006A5647" w:rsidRDefault="006A5647" w:rsidP="006A5647">
            <w:pPr>
              <w:spacing w:after="0" w:line="240" w:lineRule="auto"/>
              <w:jc w:val="center"/>
              <w:rPr>
                <w:lang w:eastAsia="bg-BG"/>
              </w:rPr>
            </w:pPr>
            <w:r>
              <w:rPr>
                <w:lang w:eastAsia="bg-BG"/>
              </w:rPr>
              <w:t>6</w:t>
            </w:r>
          </w:p>
        </w:tc>
        <w:tc>
          <w:tcPr>
            <w:tcW w:w="4349" w:type="dxa"/>
            <w:tcBorders>
              <w:top w:val="single" w:sz="4" w:space="0" w:color="auto"/>
              <w:left w:val="single" w:sz="4" w:space="0" w:color="auto"/>
              <w:bottom w:val="thickThinSmallGap" w:sz="12" w:space="0" w:color="17365D"/>
              <w:right w:val="single" w:sz="4" w:space="0" w:color="auto"/>
            </w:tcBorders>
            <w:vAlign w:val="center"/>
            <w:hideMark/>
          </w:tcPr>
          <w:p w:rsidR="006A5647" w:rsidRDefault="006A5647" w:rsidP="006A5647">
            <w:pPr>
              <w:spacing w:after="0" w:line="240" w:lineRule="auto"/>
              <w:rPr>
                <w:lang w:eastAsia="bg-BG"/>
              </w:rPr>
            </w:pPr>
            <w:r>
              <w:rPr>
                <w:lang w:eastAsia="bg-BG"/>
              </w:rPr>
              <w:t xml:space="preserve">Преразглеждане на договора. Търсене на нова фирма </w:t>
            </w:r>
          </w:p>
        </w:tc>
      </w:tr>
      <w:tr w:rsidR="006A5647" w:rsidTr="006A5647">
        <w:trPr>
          <w:trHeight w:val="600"/>
        </w:trPr>
        <w:tc>
          <w:tcPr>
            <w:tcW w:w="440" w:type="dxa"/>
            <w:tcBorders>
              <w:top w:val="thickThinSmallGap" w:sz="12" w:space="0" w:color="17365D"/>
              <w:left w:val="single" w:sz="4" w:space="0" w:color="auto"/>
              <w:bottom w:val="single" w:sz="4" w:space="0" w:color="auto"/>
              <w:right w:val="single" w:sz="4" w:space="0" w:color="auto"/>
            </w:tcBorders>
            <w:shd w:val="clear" w:color="auto" w:fill="DCE6F1"/>
            <w:vAlign w:val="center"/>
            <w:hideMark/>
          </w:tcPr>
          <w:p w:rsidR="006A5647" w:rsidRPr="00FB05A8" w:rsidRDefault="006A5647" w:rsidP="006A5647">
            <w:pPr>
              <w:spacing w:after="0" w:line="240" w:lineRule="auto"/>
              <w:jc w:val="center"/>
              <w:rPr>
                <w:lang w:val="bg-BG" w:eastAsia="bg-BG"/>
              </w:rPr>
            </w:pPr>
            <w:r>
              <w:rPr>
                <w:lang w:val="bg-BG" w:eastAsia="bg-BG"/>
              </w:rPr>
              <w:t>6</w:t>
            </w:r>
          </w:p>
        </w:tc>
        <w:tc>
          <w:tcPr>
            <w:tcW w:w="5820" w:type="dxa"/>
            <w:tcBorders>
              <w:top w:val="thickThinSmallGap" w:sz="12" w:space="0" w:color="17365D"/>
              <w:left w:val="single" w:sz="4" w:space="0" w:color="auto"/>
              <w:bottom w:val="single" w:sz="4" w:space="0" w:color="auto"/>
              <w:right w:val="single" w:sz="4" w:space="0" w:color="auto"/>
            </w:tcBorders>
            <w:shd w:val="clear" w:color="auto" w:fill="DCE6F1"/>
            <w:vAlign w:val="center"/>
            <w:hideMark/>
          </w:tcPr>
          <w:p w:rsidR="006A5647" w:rsidRDefault="006A5647" w:rsidP="006A5647">
            <w:pPr>
              <w:spacing w:after="0" w:line="240" w:lineRule="auto"/>
              <w:rPr>
                <w:lang w:eastAsia="bg-BG"/>
              </w:rPr>
            </w:pPr>
            <w:r>
              <w:rPr>
                <w:lang w:eastAsia="bg-BG"/>
              </w:rPr>
              <w:t>Промяна в законодателството, в следствие на което информацията за потребителите не е в законовите рамки</w:t>
            </w:r>
          </w:p>
        </w:tc>
        <w:tc>
          <w:tcPr>
            <w:tcW w:w="1267" w:type="dxa"/>
            <w:tcBorders>
              <w:top w:val="thickThinSmallGap" w:sz="12" w:space="0" w:color="17365D"/>
              <w:left w:val="single" w:sz="4" w:space="0" w:color="auto"/>
              <w:bottom w:val="single" w:sz="4" w:space="0" w:color="auto"/>
              <w:right w:val="single" w:sz="4" w:space="0" w:color="auto"/>
            </w:tcBorders>
            <w:shd w:val="clear" w:color="auto" w:fill="DCE6F1"/>
            <w:vAlign w:val="center"/>
            <w:hideMark/>
          </w:tcPr>
          <w:p w:rsidR="006A5647" w:rsidRDefault="006A5647" w:rsidP="006A5647">
            <w:pPr>
              <w:spacing w:after="0" w:line="240" w:lineRule="auto"/>
              <w:jc w:val="center"/>
              <w:rPr>
                <w:lang w:eastAsia="bg-BG"/>
              </w:rPr>
            </w:pPr>
            <w:r>
              <w:rPr>
                <w:lang w:eastAsia="bg-BG"/>
              </w:rPr>
              <w:t>1</w:t>
            </w:r>
          </w:p>
        </w:tc>
        <w:tc>
          <w:tcPr>
            <w:tcW w:w="1362" w:type="dxa"/>
            <w:tcBorders>
              <w:top w:val="thickThinSmallGap" w:sz="12" w:space="0" w:color="17365D"/>
              <w:left w:val="single" w:sz="4" w:space="0" w:color="auto"/>
              <w:bottom w:val="single" w:sz="4" w:space="0" w:color="auto"/>
              <w:right w:val="single" w:sz="4" w:space="0" w:color="auto"/>
            </w:tcBorders>
            <w:shd w:val="clear" w:color="auto" w:fill="DCE6F1"/>
            <w:vAlign w:val="center"/>
            <w:hideMark/>
          </w:tcPr>
          <w:p w:rsidR="006A5647" w:rsidRDefault="006A5647" w:rsidP="006A5647">
            <w:pPr>
              <w:spacing w:after="0" w:line="240" w:lineRule="auto"/>
              <w:jc w:val="center"/>
              <w:rPr>
                <w:lang w:eastAsia="bg-BG"/>
              </w:rPr>
            </w:pPr>
            <w:r>
              <w:rPr>
                <w:lang w:eastAsia="bg-BG"/>
              </w:rPr>
              <w:t>5</w:t>
            </w:r>
          </w:p>
        </w:tc>
        <w:tc>
          <w:tcPr>
            <w:tcW w:w="907" w:type="dxa"/>
            <w:tcBorders>
              <w:top w:val="thickThinSmallGap" w:sz="12" w:space="0" w:color="17365D"/>
              <w:left w:val="single" w:sz="4" w:space="0" w:color="auto"/>
              <w:bottom w:val="single" w:sz="4" w:space="0" w:color="auto"/>
              <w:right w:val="nil"/>
            </w:tcBorders>
            <w:shd w:val="clear" w:color="auto" w:fill="DCE6F1"/>
            <w:vAlign w:val="center"/>
            <w:hideMark/>
          </w:tcPr>
          <w:p w:rsidR="006A5647" w:rsidRDefault="006A5647" w:rsidP="006A5647">
            <w:pPr>
              <w:spacing w:after="0" w:line="240" w:lineRule="auto"/>
              <w:jc w:val="center"/>
              <w:rPr>
                <w:lang w:eastAsia="bg-BG"/>
              </w:rPr>
            </w:pPr>
            <w:r>
              <w:rPr>
                <w:lang w:eastAsia="bg-BG"/>
              </w:rPr>
              <w:t>5</w:t>
            </w:r>
          </w:p>
        </w:tc>
        <w:tc>
          <w:tcPr>
            <w:tcW w:w="4349" w:type="dxa"/>
            <w:tcBorders>
              <w:top w:val="thickThinSmallGap" w:sz="12" w:space="0" w:color="17365D"/>
              <w:left w:val="single" w:sz="4" w:space="0" w:color="auto"/>
              <w:bottom w:val="single" w:sz="4" w:space="0" w:color="auto"/>
              <w:right w:val="single" w:sz="4" w:space="0" w:color="auto"/>
            </w:tcBorders>
            <w:shd w:val="clear" w:color="auto" w:fill="DCE6F1"/>
            <w:vAlign w:val="center"/>
            <w:hideMark/>
          </w:tcPr>
          <w:p w:rsidR="006A5647" w:rsidRDefault="006A5647" w:rsidP="006A5647">
            <w:pPr>
              <w:spacing w:after="0" w:line="240" w:lineRule="auto"/>
              <w:rPr>
                <w:lang w:eastAsia="bg-BG"/>
              </w:rPr>
            </w:pPr>
            <w:r>
              <w:rPr>
                <w:lang w:eastAsia="bg-BG"/>
              </w:rPr>
              <w:t>Изключване на част от исканата информация при регистрация</w:t>
            </w:r>
          </w:p>
        </w:tc>
      </w:tr>
      <w:tr w:rsidR="006A5647" w:rsidTr="006A5647">
        <w:trPr>
          <w:trHeight w:val="315"/>
        </w:trPr>
        <w:tc>
          <w:tcPr>
            <w:tcW w:w="440" w:type="dxa"/>
            <w:tcBorders>
              <w:top w:val="single" w:sz="4" w:space="0" w:color="auto"/>
              <w:left w:val="single" w:sz="4" w:space="0" w:color="auto"/>
              <w:bottom w:val="single" w:sz="4" w:space="0" w:color="auto"/>
              <w:right w:val="single" w:sz="4" w:space="0" w:color="auto"/>
            </w:tcBorders>
            <w:vAlign w:val="center"/>
            <w:hideMark/>
          </w:tcPr>
          <w:p w:rsidR="006A5647" w:rsidRPr="00FB05A8" w:rsidRDefault="006A5647" w:rsidP="006A5647">
            <w:pPr>
              <w:spacing w:after="0" w:line="240" w:lineRule="auto"/>
              <w:jc w:val="center"/>
              <w:rPr>
                <w:lang w:val="bg-BG" w:eastAsia="bg-BG"/>
              </w:rPr>
            </w:pPr>
            <w:r>
              <w:rPr>
                <w:lang w:val="bg-BG" w:eastAsia="bg-BG"/>
              </w:rPr>
              <w:t>7</w:t>
            </w:r>
          </w:p>
        </w:tc>
        <w:tc>
          <w:tcPr>
            <w:tcW w:w="5820" w:type="dxa"/>
            <w:tcBorders>
              <w:top w:val="single" w:sz="4" w:space="0" w:color="95B3D7"/>
              <w:left w:val="nil"/>
              <w:bottom w:val="single" w:sz="4" w:space="0" w:color="95B3D7"/>
              <w:right w:val="nil"/>
            </w:tcBorders>
            <w:noWrap/>
            <w:vAlign w:val="center"/>
            <w:hideMark/>
          </w:tcPr>
          <w:p w:rsidR="006A5647" w:rsidRDefault="006A5647" w:rsidP="006A5647">
            <w:pPr>
              <w:spacing w:after="0" w:line="240" w:lineRule="auto"/>
              <w:rPr>
                <w:sz w:val="24"/>
                <w:szCs w:val="24"/>
                <w:lang w:eastAsia="bg-BG"/>
              </w:rPr>
            </w:pPr>
            <w:r>
              <w:rPr>
                <w:sz w:val="24"/>
                <w:szCs w:val="24"/>
                <w:lang w:eastAsia="bg-BG"/>
              </w:rPr>
              <w:t>Да отпадне необходимостта от продукта</w:t>
            </w:r>
          </w:p>
        </w:tc>
        <w:tc>
          <w:tcPr>
            <w:tcW w:w="1267" w:type="dxa"/>
            <w:tcBorders>
              <w:top w:val="single" w:sz="4" w:space="0" w:color="auto"/>
              <w:left w:val="single" w:sz="4" w:space="0" w:color="auto"/>
              <w:bottom w:val="single" w:sz="4" w:space="0" w:color="auto"/>
              <w:right w:val="single" w:sz="4" w:space="0" w:color="auto"/>
            </w:tcBorders>
            <w:vAlign w:val="center"/>
            <w:hideMark/>
          </w:tcPr>
          <w:p w:rsidR="006A5647" w:rsidRDefault="006A5647" w:rsidP="006A5647">
            <w:pPr>
              <w:spacing w:after="0" w:line="240" w:lineRule="auto"/>
              <w:jc w:val="center"/>
              <w:rPr>
                <w:lang w:eastAsia="bg-BG"/>
              </w:rPr>
            </w:pPr>
            <w:r>
              <w:rPr>
                <w:lang w:eastAsia="bg-BG"/>
              </w:rPr>
              <w:t>1</w:t>
            </w:r>
          </w:p>
        </w:tc>
        <w:tc>
          <w:tcPr>
            <w:tcW w:w="1362" w:type="dxa"/>
            <w:tcBorders>
              <w:top w:val="single" w:sz="4" w:space="0" w:color="auto"/>
              <w:left w:val="single" w:sz="4" w:space="0" w:color="auto"/>
              <w:bottom w:val="single" w:sz="4" w:space="0" w:color="auto"/>
              <w:right w:val="single" w:sz="4" w:space="0" w:color="auto"/>
            </w:tcBorders>
            <w:vAlign w:val="center"/>
            <w:hideMark/>
          </w:tcPr>
          <w:p w:rsidR="006A5647" w:rsidRDefault="006A5647" w:rsidP="006A5647">
            <w:pPr>
              <w:spacing w:after="0" w:line="240" w:lineRule="auto"/>
              <w:jc w:val="center"/>
              <w:rPr>
                <w:lang w:eastAsia="bg-BG"/>
              </w:rPr>
            </w:pPr>
            <w:r>
              <w:rPr>
                <w:lang w:eastAsia="bg-BG"/>
              </w:rPr>
              <w:t>5</w:t>
            </w:r>
          </w:p>
        </w:tc>
        <w:tc>
          <w:tcPr>
            <w:tcW w:w="907" w:type="dxa"/>
            <w:tcBorders>
              <w:top w:val="single" w:sz="4" w:space="0" w:color="auto"/>
              <w:left w:val="single" w:sz="4" w:space="0" w:color="auto"/>
              <w:bottom w:val="single" w:sz="4" w:space="0" w:color="auto"/>
              <w:right w:val="nil"/>
            </w:tcBorders>
            <w:vAlign w:val="center"/>
            <w:hideMark/>
          </w:tcPr>
          <w:p w:rsidR="006A5647" w:rsidRDefault="006A5647" w:rsidP="006A5647">
            <w:pPr>
              <w:spacing w:after="0" w:line="240" w:lineRule="auto"/>
              <w:jc w:val="center"/>
              <w:rPr>
                <w:lang w:eastAsia="bg-BG"/>
              </w:rPr>
            </w:pPr>
            <w:r>
              <w:rPr>
                <w:lang w:eastAsia="bg-BG"/>
              </w:rPr>
              <w:t>5</w:t>
            </w:r>
          </w:p>
        </w:tc>
        <w:tc>
          <w:tcPr>
            <w:tcW w:w="4349" w:type="dxa"/>
            <w:tcBorders>
              <w:top w:val="single" w:sz="4" w:space="0" w:color="auto"/>
              <w:left w:val="single" w:sz="4" w:space="0" w:color="auto"/>
              <w:bottom w:val="single" w:sz="4" w:space="0" w:color="auto"/>
              <w:right w:val="single" w:sz="4" w:space="0" w:color="auto"/>
            </w:tcBorders>
            <w:vAlign w:val="center"/>
            <w:hideMark/>
          </w:tcPr>
          <w:p w:rsidR="006A5647" w:rsidRDefault="006A5647" w:rsidP="006A5647">
            <w:pPr>
              <w:spacing w:after="0" w:line="240" w:lineRule="auto"/>
              <w:rPr>
                <w:lang w:eastAsia="bg-BG"/>
              </w:rPr>
            </w:pPr>
            <w:r>
              <w:rPr>
                <w:lang w:eastAsia="bg-BG"/>
              </w:rPr>
              <w:t xml:space="preserve">Проучване и анализ на пазара </w:t>
            </w:r>
          </w:p>
        </w:tc>
      </w:tr>
    </w:tbl>
    <w:p w:rsidR="006A5647" w:rsidRDefault="006A5647" w:rsidP="006A5647">
      <w:pPr>
        <w:rPr>
          <w:lang w:val="bg-BG"/>
        </w:rPr>
      </w:pPr>
    </w:p>
    <w:tbl>
      <w:tblPr>
        <w:tblW w:w="14130" w:type="dxa"/>
        <w:tblInd w:w="-470" w:type="dxa"/>
        <w:tblCellMar>
          <w:left w:w="70" w:type="dxa"/>
          <w:right w:w="70" w:type="dxa"/>
        </w:tblCellMar>
        <w:tblLook w:val="00A0" w:firstRow="1" w:lastRow="0" w:firstColumn="1" w:lastColumn="0" w:noHBand="0" w:noVBand="0"/>
      </w:tblPr>
      <w:tblGrid>
        <w:gridCol w:w="450"/>
        <w:gridCol w:w="4760"/>
        <w:gridCol w:w="1260"/>
        <w:gridCol w:w="1362"/>
        <w:gridCol w:w="940"/>
        <w:gridCol w:w="5358"/>
      </w:tblGrid>
      <w:tr w:rsidR="006A5647" w:rsidTr="006A5647">
        <w:trPr>
          <w:trHeight w:val="390"/>
        </w:trPr>
        <w:tc>
          <w:tcPr>
            <w:tcW w:w="14130" w:type="dxa"/>
            <w:gridSpan w:val="6"/>
            <w:noWrap/>
            <w:vAlign w:val="bottom"/>
            <w:hideMark/>
          </w:tcPr>
          <w:p w:rsidR="006A5647" w:rsidRDefault="006A5647" w:rsidP="006A5647">
            <w:pPr>
              <w:spacing w:after="0" w:line="240" w:lineRule="auto"/>
              <w:jc w:val="center"/>
              <w:rPr>
                <w:b/>
                <w:bCs/>
                <w:color w:val="1F497D"/>
                <w:sz w:val="30"/>
                <w:szCs w:val="30"/>
                <w:lang w:val="bg-BG" w:eastAsia="bg-BG"/>
              </w:rPr>
            </w:pPr>
            <w:r>
              <w:rPr>
                <w:b/>
                <w:bCs/>
                <w:color w:val="1F497D"/>
                <w:sz w:val="30"/>
                <w:szCs w:val="30"/>
                <w:lang w:eastAsia="bg-BG"/>
              </w:rPr>
              <w:t>Рискове по проекта</w:t>
            </w:r>
          </w:p>
          <w:p w:rsidR="006A5647" w:rsidRPr="00FB05A8" w:rsidRDefault="006A5647" w:rsidP="006A5647">
            <w:pPr>
              <w:spacing w:after="0" w:line="240" w:lineRule="auto"/>
              <w:jc w:val="center"/>
              <w:rPr>
                <w:b/>
                <w:bCs/>
                <w:color w:val="1F497D"/>
                <w:sz w:val="30"/>
                <w:szCs w:val="30"/>
                <w:lang w:val="bg-BG" w:eastAsia="bg-BG"/>
              </w:rPr>
            </w:pPr>
          </w:p>
        </w:tc>
      </w:tr>
      <w:tr w:rsidR="006A5647" w:rsidTr="006A5647">
        <w:trPr>
          <w:trHeight w:val="300"/>
        </w:trPr>
        <w:tc>
          <w:tcPr>
            <w:tcW w:w="450" w:type="dxa"/>
            <w:tcBorders>
              <w:top w:val="single" w:sz="4" w:space="0" w:color="auto"/>
              <w:left w:val="single" w:sz="4" w:space="0" w:color="auto"/>
              <w:bottom w:val="single" w:sz="4" w:space="0" w:color="auto"/>
              <w:right w:val="single" w:sz="4" w:space="0" w:color="auto"/>
            </w:tcBorders>
            <w:shd w:val="clear" w:color="auto" w:fill="4F81BD"/>
            <w:noWrap/>
            <w:vAlign w:val="center"/>
            <w:hideMark/>
          </w:tcPr>
          <w:p w:rsidR="006A5647" w:rsidRDefault="006A5647" w:rsidP="006A5647">
            <w:pPr>
              <w:spacing w:after="0" w:line="240" w:lineRule="auto"/>
              <w:jc w:val="center"/>
              <w:rPr>
                <w:b/>
                <w:bCs/>
                <w:color w:val="FFFFFF"/>
                <w:lang w:eastAsia="bg-BG"/>
              </w:rPr>
            </w:pPr>
            <w:r>
              <w:rPr>
                <w:b/>
                <w:bCs/>
                <w:color w:val="FFFFFF"/>
                <w:lang w:eastAsia="bg-BG"/>
              </w:rPr>
              <w:t>№</w:t>
            </w:r>
          </w:p>
        </w:tc>
        <w:tc>
          <w:tcPr>
            <w:tcW w:w="4760" w:type="dxa"/>
            <w:tcBorders>
              <w:top w:val="single" w:sz="4" w:space="0" w:color="auto"/>
              <w:left w:val="single" w:sz="4" w:space="0" w:color="auto"/>
              <w:bottom w:val="single" w:sz="4" w:space="0" w:color="auto"/>
              <w:right w:val="single" w:sz="4" w:space="0" w:color="auto"/>
            </w:tcBorders>
            <w:shd w:val="clear" w:color="auto" w:fill="4F81BD"/>
            <w:noWrap/>
            <w:vAlign w:val="center"/>
            <w:hideMark/>
          </w:tcPr>
          <w:p w:rsidR="006A5647" w:rsidRDefault="006A5647" w:rsidP="006A5647">
            <w:pPr>
              <w:spacing w:after="0" w:line="240" w:lineRule="auto"/>
              <w:rPr>
                <w:b/>
                <w:bCs/>
                <w:color w:val="FFFFFF"/>
                <w:lang w:eastAsia="bg-BG"/>
              </w:rPr>
            </w:pPr>
            <w:r>
              <w:rPr>
                <w:b/>
                <w:bCs/>
                <w:color w:val="FFFFFF"/>
                <w:lang w:eastAsia="bg-BG"/>
              </w:rPr>
              <w:t>Риск</w:t>
            </w:r>
          </w:p>
        </w:tc>
        <w:tc>
          <w:tcPr>
            <w:tcW w:w="1260" w:type="dxa"/>
            <w:tcBorders>
              <w:top w:val="single" w:sz="4" w:space="0" w:color="auto"/>
              <w:left w:val="single" w:sz="4" w:space="0" w:color="auto"/>
              <w:bottom w:val="single" w:sz="4" w:space="0" w:color="auto"/>
              <w:right w:val="single" w:sz="4" w:space="0" w:color="auto"/>
            </w:tcBorders>
            <w:shd w:val="clear" w:color="auto" w:fill="4F81BD"/>
            <w:noWrap/>
            <w:vAlign w:val="center"/>
            <w:hideMark/>
          </w:tcPr>
          <w:p w:rsidR="006A5647" w:rsidRDefault="006A5647" w:rsidP="006A5647">
            <w:pPr>
              <w:spacing w:after="0" w:line="240" w:lineRule="auto"/>
              <w:rPr>
                <w:b/>
                <w:bCs/>
                <w:color w:val="FFFFFF"/>
                <w:lang w:eastAsia="bg-BG"/>
              </w:rPr>
            </w:pPr>
            <w:r>
              <w:rPr>
                <w:b/>
                <w:bCs/>
                <w:color w:val="FFFFFF"/>
                <w:lang w:eastAsia="bg-BG"/>
              </w:rPr>
              <w:t>Вероятност</w:t>
            </w:r>
          </w:p>
        </w:tc>
        <w:tc>
          <w:tcPr>
            <w:tcW w:w="1362" w:type="dxa"/>
            <w:tcBorders>
              <w:top w:val="single" w:sz="4" w:space="0" w:color="auto"/>
              <w:left w:val="single" w:sz="4" w:space="0" w:color="auto"/>
              <w:bottom w:val="single" w:sz="4" w:space="0" w:color="auto"/>
              <w:right w:val="single" w:sz="4" w:space="0" w:color="auto"/>
            </w:tcBorders>
            <w:shd w:val="clear" w:color="auto" w:fill="4F81BD"/>
            <w:noWrap/>
            <w:vAlign w:val="center"/>
            <w:hideMark/>
          </w:tcPr>
          <w:p w:rsidR="006A5647" w:rsidRDefault="006A5647" w:rsidP="006A5647">
            <w:pPr>
              <w:spacing w:after="0" w:line="240" w:lineRule="auto"/>
              <w:rPr>
                <w:b/>
                <w:bCs/>
                <w:color w:val="FFFFFF"/>
                <w:lang w:eastAsia="bg-BG"/>
              </w:rPr>
            </w:pPr>
            <w:r>
              <w:rPr>
                <w:b/>
                <w:bCs/>
                <w:color w:val="FFFFFF"/>
                <w:lang w:eastAsia="bg-BG"/>
              </w:rPr>
              <w:t>Въздeйствие</w:t>
            </w:r>
          </w:p>
        </w:tc>
        <w:tc>
          <w:tcPr>
            <w:tcW w:w="940" w:type="dxa"/>
            <w:tcBorders>
              <w:top w:val="single" w:sz="4" w:space="0" w:color="auto"/>
              <w:left w:val="single" w:sz="4" w:space="0" w:color="auto"/>
              <w:bottom w:val="single" w:sz="4" w:space="0" w:color="auto"/>
              <w:right w:val="nil"/>
            </w:tcBorders>
            <w:shd w:val="clear" w:color="auto" w:fill="4F81BD"/>
            <w:noWrap/>
            <w:vAlign w:val="center"/>
            <w:hideMark/>
          </w:tcPr>
          <w:p w:rsidR="006A5647" w:rsidRDefault="006A5647" w:rsidP="006A5647">
            <w:pPr>
              <w:spacing w:after="0" w:line="240" w:lineRule="auto"/>
              <w:rPr>
                <w:b/>
                <w:bCs/>
                <w:color w:val="FFFFFF"/>
                <w:lang w:eastAsia="bg-BG"/>
              </w:rPr>
            </w:pPr>
            <w:r>
              <w:rPr>
                <w:b/>
                <w:bCs/>
                <w:color w:val="FFFFFF"/>
                <w:lang w:eastAsia="bg-BG"/>
              </w:rPr>
              <w:t>Рейтинг</w:t>
            </w:r>
          </w:p>
        </w:tc>
        <w:tc>
          <w:tcPr>
            <w:tcW w:w="5358" w:type="dxa"/>
            <w:tcBorders>
              <w:top w:val="single" w:sz="4" w:space="0" w:color="auto"/>
              <w:left w:val="single" w:sz="4" w:space="0" w:color="auto"/>
              <w:bottom w:val="single" w:sz="4" w:space="0" w:color="auto"/>
              <w:right w:val="single" w:sz="4" w:space="0" w:color="auto"/>
            </w:tcBorders>
            <w:shd w:val="clear" w:color="auto" w:fill="4F81BD"/>
            <w:noWrap/>
            <w:vAlign w:val="center"/>
            <w:hideMark/>
          </w:tcPr>
          <w:p w:rsidR="006A5647" w:rsidRDefault="006A5647" w:rsidP="006A5647">
            <w:pPr>
              <w:spacing w:after="0" w:line="240" w:lineRule="auto"/>
              <w:rPr>
                <w:b/>
                <w:bCs/>
                <w:color w:val="FFFFFF"/>
                <w:lang w:eastAsia="bg-BG"/>
              </w:rPr>
            </w:pPr>
            <w:r>
              <w:rPr>
                <w:b/>
                <w:bCs/>
                <w:color w:val="FFFFFF"/>
                <w:lang w:eastAsia="bg-BG"/>
              </w:rPr>
              <w:t>План за Действие</w:t>
            </w:r>
          </w:p>
        </w:tc>
      </w:tr>
      <w:tr w:rsidR="006A5647" w:rsidTr="006A5647">
        <w:trPr>
          <w:trHeight w:val="900"/>
        </w:trPr>
        <w:tc>
          <w:tcPr>
            <w:tcW w:w="450" w:type="dxa"/>
            <w:tcBorders>
              <w:top w:val="single" w:sz="4" w:space="0" w:color="auto"/>
              <w:left w:val="single" w:sz="4" w:space="0" w:color="auto"/>
              <w:bottom w:val="single" w:sz="4" w:space="0" w:color="auto"/>
              <w:right w:val="single" w:sz="4" w:space="0" w:color="auto"/>
            </w:tcBorders>
            <w:shd w:val="clear" w:color="auto" w:fill="DCE6F1"/>
            <w:vAlign w:val="center"/>
            <w:hideMark/>
          </w:tcPr>
          <w:p w:rsidR="006A5647" w:rsidRPr="00EA5746" w:rsidRDefault="006A5647" w:rsidP="006A5647">
            <w:pPr>
              <w:spacing w:after="0" w:line="240" w:lineRule="auto"/>
              <w:jc w:val="center"/>
              <w:rPr>
                <w:lang w:val="bg-BG" w:eastAsia="bg-BG"/>
              </w:rPr>
            </w:pPr>
            <w:r>
              <w:rPr>
                <w:lang w:val="bg-BG" w:eastAsia="bg-BG"/>
              </w:rPr>
              <w:t>8</w:t>
            </w:r>
          </w:p>
        </w:tc>
        <w:tc>
          <w:tcPr>
            <w:tcW w:w="4760" w:type="dxa"/>
            <w:tcBorders>
              <w:top w:val="single" w:sz="4" w:space="0" w:color="auto"/>
              <w:left w:val="single" w:sz="4" w:space="0" w:color="auto"/>
              <w:bottom w:val="single" w:sz="4" w:space="0" w:color="auto"/>
              <w:right w:val="single" w:sz="4" w:space="0" w:color="auto"/>
            </w:tcBorders>
            <w:shd w:val="clear" w:color="auto" w:fill="DCE6F1"/>
            <w:vAlign w:val="center"/>
            <w:hideMark/>
          </w:tcPr>
          <w:p w:rsidR="006A5647" w:rsidRDefault="006A5647" w:rsidP="006A5647">
            <w:pPr>
              <w:spacing w:after="0" w:line="240" w:lineRule="auto"/>
              <w:rPr>
                <w:lang w:eastAsia="bg-BG"/>
              </w:rPr>
            </w:pPr>
            <w:r>
              <w:rPr>
                <w:lang w:eastAsia="bg-BG"/>
              </w:rPr>
              <w:t>Подценяване времето за разработка на играта</w:t>
            </w:r>
          </w:p>
        </w:tc>
        <w:tc>
          <w:tcPr>
            <w:tcW w:w="1260" w:type="dxa"/>
            <w:tcBorders>
              <w:top w:val="single" w:sz="4" w:space="0" w:color="auto"/>
              <w:left w:val="single" w:sz="4" w:space="0" w:color="auto"/>
              <w:bottom w:val="single" w:sz="4" w:space="0" w:color="auto"/>
              <w:right w:val="single" w:sz="4" w:space="0" w:color="auto"/>
            </w:tcBorders>
            <w:shd w:val="clear" w:color="auto" w:fill="DCE6F1"/>
            <w:vAlign w:val="center"/>
            <w:hideMark/>
          </w:tcPr>
          <w:p w:rsidR="006A5647" w:rsidRDefault="006A5647" w:rsidP="006A5647">
            <w:pPr>
              <w:spacing w:after="0" w:line="240" w:lineRule="auto"/>
              <w:jc w:val="center"/>
              <w:rPr>
                <w:lang w:eastAsia="bg-BG"/>
              </w:rPr>
            </w:pPr>
            <w:r>
              <w:rPr>
                <w:lang w:eastAsia="bg-BG"/>
              </w:rPr>
              <w:t>4</w:t>
            </w:r>
          </w:p>
        </w:tc>
        <w:tc>
          <w:tcPr>
            <w:tcW w:w="1362" w:type="dxa"/>
            <w:tcBorders>
              <w:top w:val="single" w:sz="4" w:space="0" w:color="auto"/>
              <w:left w:val="single" w:sz="4" w:space="0" w:color="auto"/>
              <w:bottom w:val="single" w:sz="4" w:space="0" w:color="auto"/>
              <w:right w:val="single" w:sz="4" w:space="0" w:color="auto"/>
            </w:tcBorders>
            <w:shd w:val="clear" w:color="auto" w:fill="DCE6F1"/>
            <w:vAlign w:val="center"/>
            <w:hideMark/>
          </w:tcPr>
          <w:p w:rsidR="006A5647" w:rsidRDefault="006A5647" w:rsidP="006A5647">
            <w:pPr>
              <w:spacing w:after="0" w:line="240" w:lineRule="auto"/>
              <w:jc w:val="center"/>
              <w:rPr>
                <w:lang w:eastAsia="bg-BG"/>
              </w:rPr>
            </w:pPr>
            <w:r>
              <w:rPr>
                <w:lang w:eastAsia="bg-BG"/>
              </w:rPr>
              <w:t>4</w:t>
            </w:r>
          </w:p>
        </w:tc>
        <w:tc>
          <w:tcPr>
            <w:tcW w:w="940" w:type="dxa"/>
            <w:tcBorders>
              <w:top w:val="single" w:sz="4" w:space="0" w:color="auto"/>
              <w:left w:val="single" w:sz="4" w:space="0" w:color="auto"/>
              <w:bottom w:val="single" w:sz="4" w:space="0" w:color="auto"/>
              <w:right w:val="nil"/>
            </w:tcBorders>
            <w:shd w:val="clear" w:color="auto" w:fill="DCE6F1"/>
            <w:vAlign w:val="center"/>
            <w:hideMark/>
          </w:tcPr>
          <w:p w:rsidR="006A5647" w:rsidRDefault="006A5647" w:rsidP="006A5647">
            <w:pPr>
              <w:spacing w:after="0" w:line="240" w:lineRule="auto"/>
              <w:jc w:val="center"/>
              <w:rPr>
                <w:lang w:eastAsia="bg-BG"/>
              </w:rPr>
            </w:pPr>
            <w:r>
              <w:rPr>
                <w:lang w:eastAsia="bg-BG"/>
              </w:rPr>
              <w:t>16</w:t>
            </w:r>
          </w:p>
        </w:tc>
        <w:tc>
          <w:tcPr>
            <w:tcW w:w="5358" w:type="dxa"/>
            <w:tcBorders>
              <w:top w:val="single" w:sz="4" w:space="0" w:color="auto"/>
              <w:left w:val="single" w:sz="4" w:space="0" w:color="auto"/>
              <w:bottom w:val="single" w:sz="4" w:space="0" w:color="auto"/>
              <w:right w:val="single" w:sz="4" w:space="0" w:color="auto"/>
            </w:tcBorders>
            <w:shd w:val="clear" w:color="auto" w:fill="DCE6F1"/>
            <w:vAlign w:val="center"/>
            <w:hideMark/>
          </w:tcPr>
          <w:p w:rsidR="006A5647" w:rsidRPr="00FB05A8" w:rsidRDefault="006A5647" w:rsidP="006A5647">
            <w:pPr>
              <w:spacing w:after="0" w:line="240" w:lineRule="auto"/>
              <w:rPr>
                <w:lang w:val="bg-BG" w:eastAsia="bg-BG"/>
              </w:rPr>
            </w:pPr>
            <w:r>
              <w:rPr>
                <w:lang w:eastAsia="bg-BG"/>
              </w:rPr>
              <w:t>Допитване до експерти в областта за оценка на времето. Преразпределение на човешките ресурси</w:t>
            </w:r>
          </w:p>
        </w:tc>
      </w:tr>
      <w:tr w:rsidR="006A5647" w:rsidTr="006A5647">
        <w:trPr>
          <w:trHeight w:val="900"/>
        </w:trPr>
        <w:tc>
          <w:tcPr>
            <w:tcW w:w="450" w:type="dxa"/>
            <w:tcBorders>
              <w:top w:val="single" w:sz="4" w:space="0" w:color="auto"/>
              <w:left w:val="single" w:sz="4" w:space="0" w:color="auto"/>
              <w:bottom w:val="single" w:sz="4" w:space="0" w:color="auto"/>
              <w:right w:val="single" w:sz="4" w:space="0" w:color="auto"/>
            </w:tcBorders>
            <w:vAlign w:val="center"/>
            <w:hideMark/>
          </w:tcPr>
          <w:p w:rsidR="006A5647" w:rsidRPr="00EA5746" w:rsidRDefault="006A5647" w:rsidP="006A5647">
            <w:pPr>
              <w:spacing w:after="0" w:line="240" w:lineRule="auto"/>
              <w:jc w:val="center"/>
              <w:rPr>
                <w:lang w:val="bg-BG" w:eastAsia="bg-BG"/>
              </w:rPr>
            </w:pPr>
            <w:r>
              <w:rPr>
                <w:lang w:val="bg-BG" w:eastAsia="bg-BG"/>
              </w:rPr>
              <w:t>9</w:t>
            </w:r>
          </w:p>
        </w:tc>
        <w:tc>
          <w:tcPr>
            <w:tcW w:w="4760" w:type="dxa"/>
            <w:tcBorders>
              <w:top w:val="nil"/>
              <w:left w:val="nil"/>
              <w:bottom w:val="single" w:sz="4" w:space="0" w:color="auto"/>
              <w:right w:val="single" w:sz="4" w:space="0" w:color="auto"/>
            </w:tcBorders>
            <w:vAlign w:val="center"/>
            <w:hideMark/>
          </w:tcPr>
          <w:p w:rsidR="006A5647" w:rsidRDefault="006A5647" w:rsidP="006A5647">
            <w:pPr>
              <w:spacing w:after="0" w:line="240" w:lineRule="auto"/>
              <w:rPr>
                <w:sz w:val="24"/>
                <w:szCs w:val="24"/>
                <w:lang w:eastAsia="bg-BG"/>
              </w:rPr>
            </w:pPr>
            <w:r>
              <w:rPr>
                <w:sz w:val="24"/>
                <w:szCs w:val="24"/>
                <w:lang w:eastAsia="bg-BG"/>
              </w:rPr>
              <w:t>Разработване на грешна функционалност</w:t>
            </w:r>
          </w:p>
        </w:tc>
        <w:tc>
          <w:tcPr>
            <w:tcW w:w="1260" w:type="dxa"/>
            <w:tcBorders>
              <w:top w:val="single" w:sz="4" w:space="0" w:color="auto"/>
              <w:left w:val="single" w:sz="4" w:space="0" w:color="auto"/>
              <w:bottom w:val="single" w:sz="4" w:space="0" w:color="auto"/>
              <w:right w:val="single" w:sz="4" w:space="0" w:color="auto"/>
            </w:tcBorders>
            <w:vAlign w:val="center"/>
            <w:hideMark/>
          </w:tcPr>
          <w:p w:rsidR="006A5647" w:rsidRDefault="006A5647" w:rsidP="006A5647">
            <w:pPr>
              <w:spacing w:after="0" w:line="240" w:lineRule="auto"/>
              <w:jc w:val="center"/>
              <w:rPr>
                <w:lang w:eastAsia="bg-BG"/>
              </w:rPr>
            </w:pPr>
            <w:r>
              <w:rPr>
                <w:lang w:eastAsia="bg-BG"/>
              </w:rPr>
              <w:t>4</w:t>
            </w:r>
          </w:p>
        </w:tc>
        <w:tc>
          <w:tcPr>
            <w:tcW w:w="1362" w:type="dxa"/>
            <w:tcBorders>
              <w:top w:val="single" w:sz="4" w:space="0" w:color="auto"/>
              <w:left w:val="single" w:sz="4" w:space="0" w:color="auto"/>
              <w:bottom w:val="single" w:sz="4" w:space="0" w:color="auto"/>
              <w:right w:val="single" w:sz="4" w:space="0" w:color="auto"/>
            </w:tcBorders>
            <w:vAlign w:val="center"/>
            <w:hideMark/>
          </w:tcPr>
          <w:p w:rsidR="006A5647" w:rsidRDefault="006A5647" w:rsidP="006A5647">
            <w:pPr>
              <w:spacing w:after="0" w:line="240" w:lineRule="auto"/>
              <w:jc w:val="center"/>
              <w:rPr>
                <w:lang w:eastAsia="bg-BG"/>
              </w:rPr>
            </w:pPr>
            <w:r>
              <w:rPr>
                <w:lang w:eastAsia="bg-BG"/>
              </w:rPr>
              <w:t>4</w:t>
            </w:r>
          </w:p>
        </w:tc>
        <w:tc>
          <w:tcPr>
            <w:tcW w:w="940" w:type="dxa"/>
            <w:tcBorders>
              <w:top w:val="single" w:sz="4" w:space="0" w:color="auto"/>
              <w:left w:val="single" w:sz="4" w:space="0" w:color="auto"/>
              <w:bottom w:val="single" w:sz="4" w:space="0" w:color="auto"/>
              <w:right w:val="nil"/>
            </w:tcBorders>
            <w:vAlign w:val="center"/>
            <w:hideMark/>
          </w:tcPr>
          <w:p w:rsidR="006A5647" w:rsidRDefault="006A5647" w:rsidP="006A5647">
            <w:pPr>
              <w:spacing w:after="0" w:line="240" w:lineRule="auto"/>
              <w:jc w:val="center"/>
              <w:rPr>
                <w:lang w:eastAsia="bg-BG"/>
              </w:rPr>
            </w:pPr>
            <w:r>
              <w:rPr>
                <w:lang w:eastAsia="bg-BG"/>
              </w:rPr>
              <w:t>16</w:t>
            </w:r>
          </w:p>
        </w:tc>
        <w:tc>
          <w:tcPr>
            <w:tcW w:w="5358" w:type="dxa"/>
            <w:tcBorders>
              <w:top w:val="single" w:sz="4" w:space="0" w:color="auto"/>
              <w:left w:val="single" w:sz="4" w:space="0" w:color="auto"/>
              <w:bottom w:val="single" w:sz="4" w:space="0" w:color="auto"/>
              <w:right w:val="single" w:sz="4" w:space="0" w:color="auto"/>
            </w:tcBorders>
            <w:vAlign w:val="center"/>
            <w:hideMark/>
          </w:tcPr>
          <w:p w:rsidR="006A5647" w:rsidRDefault="006A5647" w:rsidP="006A5647">
            <w:pPr>
              <w:spacing w:after="0" w:line="240" w:lineRule="auto"/>
              <w:rPr>
                <w:lang w:eastAsia="bg-BG"/>
              </w:rPr>
            </w:pPr>
            <w:r>
              <w:rPr>
                <w:lang w:eastAsia="bg-BG"/>
              </w:rPr>
              <w:t>Тясно придържане към спецификацията на системата и ранна валидация от страна на клиента</w:t>
            </w:r>
          </w:p>
        </w:tc>
      </w:tr>
      <w:tr w:rsidR="006A5647" w:rsidTr="006A5647">
        <w:trPr>
          <w:trHeight w:val="300"/>
        </w:trPr>
        <w:tc>
          <w:tcPr>
            <w:tcW w:w="450" w:type="dxa"/>
            <w:tcBorders>
              <w:top w:val="single" w:sz="4" w:space="0" w:color="auto"/>
              <w:left w:val="single" w:sz="4" w:space="0" w:color="auto"/>
              <w:bottom w:val="single" w:sz="4" w:space="0" w:color="auto"/>
              <w:right w:val="single" w:sz="4" w:space="0" w:color="auto"/>
            </w:tcBorders>
            <w:shd w:val="clear" w:color="auto" w:fill="DCE6F1"/>
            <w:vAlign w:val="center"/>
            <w:hideMark/>
          </w:tcPr>
          <w:p w:rsidR="006A5647" w:rsidRPr="00EA5746" w:rsidRDefault="006A5647" w:rsidP="006A5647">
            <w:pPr>
              <w:spacing w:after="0" w:line="240" w:lineRule="auto"/>
              <w:jc w:val="center"/>
              <w:rPr>
                <w:lang w:val="bg-BG" w:eastAsia="bg-BG"/>
              </w:rPr>
            </w:pPr>
            <w:r>
              <w:rPr>
                <w:lang w:val="bg-BG" w:eastAsia="bg-BG"/>
              </w:rPr>
              <w:t>10</w:t>
            </w:r>
          </w:p>
        </w:tc>
        <w:tc>
          <w:tcPr>
            <w:tcW w:w="4760" w:type="dxa"/>
            <w:tcBorders>
              <w:top w:val="single" w:sz="4" w:space="0" w:color="auto"/>
              <w:left w:val="single" w:sz="4" w:space="0" w:color="auto"/>
              <w:bottom w:val="single" w:sz="4" w:space="0" w:color="auto"/>
              <w:right w:val="single" w:sz="4" w:space="0" w:color="auto"/>
            </w:tcBorders>
            <w:shd w:val="clear" w:color="auto" w:fill="DCE6F1"/>
            <w:vAlign w:val="center"/>
            <w:hideMark/>
          </w:tcPr>
          <w:p w:rsidR="006A5647" w:rsidRDefault="006A5647" w:rsidP="006A5647">
            <w:pPr>
              <w:spacing w:after="0" w:line="240" w:lineRule="auto"/>
              <w:rPr>
                <w:lang w:eastAsia="bg-BG"/>
              </w:rPr>
            </w:pPr>
            <w:r>
              <w:rPr>
                <w:lang w:eastAsia="bg-BG"/>
              </w:rPr>
              <w:t>Липса на необходимия софтуер</w:t>
            </w:r>
          </w:p>
        </w:tc>
        <w:tc>
          <w:tcPr>
            <w:tcW w:w="1260" w:type="dxa"/>
            <w:tcBorders>
              <w:top w:val="single" w:sz="4" w:space="0" w:color="auto"/>
              <w:left w:val="single" w:sz="4" w:space="0" w:color="auto"/>
              <w:bottom w:val="single" w:sz="4" w:space="0" w:color="auto"/>
              <w:right w:val="single" w:sz="4" w:space="0" w:color="auto"/>
            </w:tcBorders>
            <w:shd w:val="clear" w:color="auto" w:fill="DCE6F1"/>
            <w:vAlign w:val="center"/>
            <w:hideMark/>
          </w:tcPr>
          <w:p w:rsidR="006A5647" w:rsidRDefault="006A5647" w:rsidP="006A5647">
            <w:pPr>
              <w:spacing w:after="0" w:line="240" w:lineRule="auto"/>
              <w:jc w:val="center"/>
              <w:rPr>
                <w:lang w:eastAsia="bg-BG"/>
              </w:rPr>
            </w:pPr>
            <w:r>
              <w:rPr>
                <w:lang w:eastAsia="bg-BG"/>
              </w:rPr>
              <w:t>3</w:t>
            </w:r>
          </w:p>
        </w:tc>
        <w:tc>
          <w:tcPr>
            <w:tcW w:w="1362" w:type="dxa"/>
            <w:tcBorders>
              <w:top w:val="single" w:sz="4" w:space="0" w:color="auto"/>
              <w:left w:val="single" w:sz="4" w:space="0" w:color="auto"/>
              <w:bottom w:val="single" w:sz="4" w:space="0" w:color="auto"/>
              <w:right w:val="single" w:sz="4" w:space="0" w:color="auto"/>
            </w:tcBorders>
            <w:shd w:val="clear" w:color="auto" w:fill="DCE6F1"/>
            <w:vAlign w:val="center"/>
            <w:hideMark/>
          </w:tcPr>
          <w:p w:rsidR="006A5647" w:rsidRDefault="006A5647" w:rsidP="006A5647">
            <w:pPr>
              <w:spacing w:after="0" w:line="240" w:lineRule="auto"/>
              <w:jc w:val="center"/>
              <w:rPr>
                <w:lang w:eastAsia="bg-BG"/>
              </w:rPr>
            </w:pPr>
            <w:r>
              <w:rPr>
                <w:lang w:eastAsia="bg-BG"/>
              </w:rPr>
              <w:t>5</w:t>
            </w:r>
          </w:p>
        </w:tc>
        <w:tc>
          <w:tcPr>
            <w:tcW w:w="940" w:type="dxa"/>
            <w:tcBorders>
              <w:top w:val="single" w:sz="4" w:space="0" w:color="auto"/>
              <w:left w:val="single" w:sz="4" w:space="0" w:color="auto"/>
              <w:bottom w:val="single" w:sz="4" w:space="0" w:color="auto"/>
              <w:right w:val="nil"/>
            </w:tcBorders>
            <w:shd w:val="clear" w:color="auto" w:fill="DCE6F1"/>
            <w:vAlign w:val="center"/>
            <w:hideMark/>
          </w:tcPr>
          <w:p w:rsidR="006A5647" w:rsidRDefault="006A5647" w:rsidP="006A5647">
            <w:pPr>
              <w:spacing w:after="0" w:line="240" w:lineRule="auto"/>
              <w:jc w:val="center"/>
              <w:rPr>
                <w:lang w:eastAsia="bg-BG"/>
              </w:rPr>
            </w:pPr>
            <w:r>
              <w:rPr>
                <w:lang w:eastAsia="bg-BG"/>
              </w:rPr>
              <w:t>15</w:t>
            </w:r>
          </w:p>
        </w:tc>
        <w:tc>
          <w:tcPr>
            <w:tcW w:w="5358" w:type="dxa"/>
            <w:tcBorders>
              <w:top w:val="single" w:sz="4" w:space="0" w:color="auto"/>
              <w:left w:val="single" w:sz="4" w:space="0" w:color="auto"/>
              <w:bottom w:val="single" w:sz="4" w:space="0" w:color="auto"/>
              <w:right w:val="single" w:sz="4" w:space="0" w:color="auto"/>
            </w:tcBorders>
            <w:shd w:val="clear" w:color="auto" w:fill="DCE6F1"/>
            <w:vAlign w:val="center"/>
            <w:hideMark/>
          </w:tcPr>
          <w:p w:rsidR="006A5647" w:rsidRDefault="006A5647" w:rsidP="006A5647">
            <w:pPr>
              <w:spacing w:after="0" w:line="240" w:lineRule="auto"/>
              <w:rPr>
                <w:lang w:eastAsia="bg-BG"/>
              </w:rPr>
            </w:pPr>
            <w:r>
              <w:rPr>
                <w:lang w:val="ru-RU" w:eastAsia="bg-BG"/>
              </w:rPr>
              <w:t>Купуване на необходимия софтуер</w:t>
            </w:r>
          </w:p>
        </w:tc>
      </w:tr>
      <w:tr w:rsidR="006A5647" w:rsidTr="006A5647">
        <w:trPr>
          <w:trHeight w:val="900"/>
        </w:trPr>
        <w:tc>
          <w:tcPr>
            <w:tcW w:w="450" w:type="dxa"/>
            <w:tcBorders>
              <w:top w:val="single" w:sz="4" w:space="0" w:color="auto"/>
              <w:left w:val="single" w:sz="4" w:space="0" w:color="auto"/>
              <w:bottom w:val="single" w:sz="4" w:space="0" w:color="auto"/>
              <w:right w:val="single" w:sz="4" w:space="0" w:color="auto"/>
            </w:tcBorders>
            <w:vAlign w:val="center"/>
            <w:hideMark/>
          </w:tcPr>
          <w:p w:rsidR="006A5647" w:rsidRPr="00EA5746" w:rsidRDefault="006A5647" w:rsidP="006A5647">
            <w:pPr>
              <w:spacing w:after="0" w:line="240" w:lineRule="auto"/>
              <w:jc w:val="center"/>
              <w:rPr>
                <w:lang w:val="bg-BG" w:eastAsia="bg-BG"/>
              </w:rPr>
            </w:pPr>
            <w:r>
              <w:rPr>
                <w:lang w:eastAsia="bg-BG"/>
              </w:rPr>
              <w:lastRenderedPageBreak/>
              <w:t>1</w:t>
            </w:r>
            <w:r>
              <w:rPr>
                <w:lang w:val="bg-BG" w:eastAsia="bg-BG"/>
              </w:rPr>
              <w:t>1</w:t>
            </w:r>
          </w:p>
        </w:tc>
        <w:tc>
          <w:tcPr>
            <w:tcW w:w="4760" w:type="dxa"/>
            <w:tcBorders>
              <w:top w:val="single" w:sz="4" w:space="0" w:color="auto"/>
              <w:left w:val="single" w:sz="4" w:space="0" w:color="auto"/>
              <w:bottom w:val="single" w:sz="4" w:space="0" w:color="auto"/>
              <w:right w:val="single" w:sz="4" w:space="0" w:color="auto"/>
            </w:tcBorders>
            <w:vAlign w:val="center"/>
            <w:hideMark/>
          </w:tcPr>
          <w:p w:rsidR="006A5647" w:rsidRDefault="006A5647" w:rsidP="006A5647">
            <w:pPr>
              <w:spacing w:after="0" w:line="240" w:lineRule="auto"/>
              <w:rPr>
                <w:lang w:eastAsia="bg-BG"/>
              </w:rPr>
            </w:pPr>
            <w:r>
              <w:rPr>
                <w:lang w:eastAsia="bg-BG"/>
              </w:rPr>
              <w:t>Незадоволителни резултати след тестването</w:t>
            </w:r>
          </w:p>
        </w:tc>
        <w:tc>
          <w:tcPr>
            <w:tcW w:w="1260" w:type="dxa"/>
            <w:tcBorders>
              <w:top w:val="single" w:sz="4" w:space="0" w:color="auto"/>
              <w:left w:val="single" w:sz="4" w:space="0" w:color="auto"/>
              <w:bottom w:val="single" w:sz="4" w:space="0" w:color="auto"/>
              <w:right w:val="single" w:sz="4" w:space="0" w:color="auto"/>
            </w:tcBorders>
            <w:vAlign w:val="center"/>
            <w:hideMark/>
          </w:tcPr>
          <w:p w:rsidR="006A5647" w:rsidRDefault="006A5647" w:rsidP="006A5647">
            <w:pPr>
              <w:spacing w:after="0" w:line="240" w:lineRule="auto"/>
              <w:jc w:val="center"/>
              <w:rPr>
                <w:lang w:eastAsia="bg-BG"/>
              </w:rPr>
            </w:pPr>
            <w:r>
              <w:rPr>
                <w:lang w:eastAsia="bg-BG"/>
              </w:rPr>
              <w:t>2</w:t>
            </w:r>
          </w:p>
        </w:tc>
        <w:tc>
          <w:tcPr>
            <w:tcW w:w="1362" w:type="dxa"/>
            <w:tcBorders>
              <w:top w:val="single" w:sz="4" w:space="0" w:color="auto"/>
              <w:left w:val="single" w:sz="4" w:space="0" w:color="auto"/>
              <w:bottom w:val="single" w:sz="4" w:space="0" w:color="auto"/>
              <w:right w:val="single" w:sz="4" w:space="0" w:color="auto"/>
            </w:tcBorders>
            <w:vAlign w:val="center"/>
            <w:hideMark/>
          </w:tcPr>
          <w:p w:rsidR="006A5647" w:rsidRDefault="006A5647" w:rsidP="006A5647">
            <w:pPr>
              <w:spacing w:after="0" w:line="240" w:lineRule="auto"/>
              <w:jc w:val="center"/>
              <w:rPr>
                <w:lang w:eastAsia="bg-BG"/>
              </w:rPr>
            </w:pPr>
            <w:r>
              <w:rPr>
                <w:lang w:eastAsia="bg-BG"/>
              </w:rPr>
              <w:t>5</w:t>
            </w:r>
          </w:p>
        </w:tc>
        <w:tc>
          <w:tcPr>
            <w:tcW w:w="940" w:type="dxa"/>
            <w:tcBorders>
              <w:top w:val="single" w:sz="4" w:space="0" w:color="auto"/>
              <w:left w:val="single" w:sz="4" w:space="0" w:color="auto"/>
              <w:bottom w:val="single" w:sz="4" w:space="0" w:color="auto"/>
              <w:right w:val="nil"/>
            </w:tcBorders>
            <w:vAlign w:val="center"/>
            <w:hideMark/>
          </w:tcPr>
          <w:p w:rsidR="006A5647" w:rsidRDefault="006A5647" w:rsidP="006A5647">
            <w:pPr>
              <w:spacing w:after="0" w:line="240" w:lineRule="auto"/>
              <w:jc w:val="center"/>
              <w:rPr>
                <w:lang w:eastAsia="bg-BG"/>
              </w:rPr>
            </w:pPr>
            <w:r>
              <w:rPr>
                <w:lang w:eastAsia="bg-BG"/>
              </w:rPr>
              <w:t>10</w:t>
            </w:r>
          </w:p>
        </w:tc>
        <w:tc>
          <w:tcPr>
            <w:tcW w:w="5358" w:type="dxa"/>
            <w:tcBorders>
              <w:top w:val="single" w:sz="4" w:space="0" w:color="auto"/>
              <w:left w:val="single" w:sz="4" w:space="0" w:color="auto"/>
              <w:bottom w:val="single" w:sz="4" w:space="0" w:color="auto"/>
              <w:right w:val="single" w:sz="4" w:space="0" w:color="auto"/>
            </w:tcBorders>
            <w:vAlign w:val="center"/>
            <w:hideMark/>
          </w:tcPr>
          <w:p w:rsidR="006A5647" w:rsidRDefault="006A5647" w:rsidP="006A5647">
            <w:pPr>
              <w:spacing w:after="0" w:line="240" w:lineRule="auto"/>
              <w:rPr>
                <w:lang w:eastAsia="bg-BG"/>
              </w:rPr>
            </w:pPr>
            <w:r>
              <w:rPr>
                <w:lang w:eastAsia="bg-BG"/>
              </w:rPr>
              <w:t>Среща с клиента и вземане на решение дали продуктът да мине във фаза „Разработка” отново</w:t>
            </w:r>
          </w:p>
        </w:tc>
      </w:tr>
      <w:tr w:rsidR="006A5647" w:rsidTr="006A5647">
        <w:trPr>
          <w:trHeight w:val="900"/>
        </w:trPr>
        <w:tc>
          <w:tcPr>
            <w:tcW w:w="450" w:type="dxa"/>
            <w:tcBorders>
              <w:top w:val="single" w:sz="4" w:space="0" w:color="auto"/>
              <w:left w:val="single" w:sz="4" w:space="0" w:color="auto"/>
              <w:bottom w:val="single" w:sz="4" w:space="0" w:color="auto"/>
              <w:right w:val="single" w:sz="4" w:space="0" w:color="auto"/>
            </w:tcBorders>
            <w:shd w:val="clear" w:color="auto" w:fill="DCE6F1"/>
            <w:vAlign w:val="center"/>
            <w:hideMark/>
          </w:tcPr>
          <w:p w:rsidR="006A5647" w:rsidRPr="00EA5746" w:rsidRDefault="006A5647" w:rsidP="006A5647">
            <w:pPr>
              <w:spacing w:after="0" w:line="240" w:lineRule="auto"/>
              <w:jc w:val="center"/>
              <w:rPr>
                <w:lang w:val="bg-BG" w:eastAsia="bg-BG"/>
              </w:rPr>
            </w:pPr>
            <w:r>
              <w:rPr>
                <w:lang w:eastAsia="bg-BG"/>
              </w:rPr>
              <w:t>1</w:t>
            </w:r>
            <w:r>
              <w:rPr>
                <w:lang w:val="bg-BG" w:eastAsia="bg-BG"/>
              </w:rPr>
              <w:t>2</w:t>
            </w:r>
          </w:p>
        </w:tc>
        <w:tc>
          <w:tcPr>
            <w:tcW w:w="4760" w:type="dxa"/>
            <w:tcBorders>
              <w:top w:val="single" w:sz="4" w:space="0" w:color="auto"/>
              <w:left w:val="single" w:sz="4" w:space="0" w:color="auto"/>
              <w:bottom w:val="single" w:sz="4" w:space="0" w:color="auto"/>
              <w:right w:val="single" w:sz="4" w:space="0" w:color="auto"/>
            </w:tcBorders>
            <w:shd w:val="clear" w:color="auto" w:fill="DCE6F1"/>
            <w:vAlign w:val="center"/>
            <w:hideMark/>
          </w:tcPr>
          <w:p w:rsidR="006A5647" w:rsidRDefault="006A5647" w:rsidP="006A5647">
            <w:pPr>
              <w:spacing w:after="0" w:line="240" w:lineRule="auto"/>
              <w:rPr>
                <w:lang w:eastAsia="bg-BG"/>
              </w:rPr>
            </w:pPr>
            <w:r>
              <w:rPr>
                <w:lang w:val="ru-RU" w:eastAsia="bg-BG"/>
              </w:rPr>
              <w:t>Необходимост от допълнителни ресурси</w:t>
            </w:r>
          </w:p>
        </w:tc>
        <w:tc>
          <w:tcPr>
            <w:tcW w:w="1260" w:type="dxa"/>
            <w:tcBorders>
              <w:top w:val="single" w:sz="4" w:space="0" w:color="auto"/>
              <w:left w:val="single" w:sz="4" w:space="0" w:color="auto"/>
              <w:bottom w:val="single" w:sz="4" w:space="0" w:color="auto"/>
              <w:right w:val="single" w:sz="4" w:space="0" w:color="auto"/>
            </w:tcBorders>
            <w:shd w:val="clear" w:color="auto" w:fill="DCE6F1"/>
            <w:vAlign w:val="center"/>
            <w:hideMark/>
          </w:tcPr>
          <w:p w:rsidR="006A5647" w:rsidRDefault="006A5647" w:rsidP="006A5647">
            <w:pPr>
              <w:spacing w:after="0" w:line="240" w:lineRule="auto"/>
              <w:jc w:val="center"/>
              <w:rPr>
                <w:lang w:eastAsia="bg-BG"/>
              </w:rPr>
            </w:pPr>
            <w:r>
              <w:rPr>
                <w:lang w:eastAsia="bg-BG"/>
              </w:rPr>
              <w:t>2</w:t>
            </w:r>
          </w:p>
        </w:tc>
        <w:tc>
          <w:tcPr>
            <w:tcW w:w="1362" w:type="dxa"/>
            <w:tcBorders>
              <w:top w:val="single" w:sz="4" w:space="0" w:color="auto"/>
              <w:left w:val="single" w:sz="4" w:space="0" w:color="auto"/>
              <w:bottom w:val="single" w:sz="4" w:space="0" w:color="auto"/>
              <w:right w:val="single" w:sz="4" w:space="0" w:color="auto"/>
            </w:tcBorders>
            <w:shd w:val="clear" w:color="auto" w:fill="DCE6F1"/>
            <w:vAlign w:val="center"/>
            <w:hideMark/>
          </w:tcPr>
          <w:p w:rsidR="006A5647" w:rsidRDefault="006A5647" w:rsidP="006A5647">
            <w:pPr>
              <w:spacing w:after="0" w:line="240" w:lineRule="auto"/>
              <w:jc w:val="center"/>
              <w:rPr>
                <w:lang w:eastAsia="bg-BG"/>
              </w:rPr>
            </w:pPr>
            <w:r>
              <w:rPr>
                <w:lang w:eastAsia="bg-BG"/>
              </w:rPr>
              <w:t>5</w:t>
            </w:r>
          </w:p>
        </w:tc>
        <w:tc>
          <w:tcPr>
            <w:tcW w:w="940" w:type="dxa"/>
            <w:tcBorders>
              <w:top w:val="single" w:sz="4" w:space="0" w:color="auto"/>
              <w:left w:val="single" w:sz="4" w:space="0" w:color="auto"/>
              <w:bottom w:val="single" w:sz="4" w:space="0" w:color="auto"/>
              <w:right w:val="nil"/>
            </w:tcBorders>
            <w:shd w:val="clear" w:color="auto" w:fill="DCE6F1"/>
            <w:vAlign w:val="center"/>
            <w:hideMark/>
          </w:tcPr>
          <w:p w:rsidR="006A5647" w:rsidRDefault="006A5647" w:rsidP="006A5647">
            <w:pPr>
              <w:spacing w:after="0" w:line="240" w:lineRule="auto"/>
              <w:jc w:val="center"/>
              <w:rPr>
                <w:lang w:eastAsia="bg-BG"/>
              </w:rPr>
            </w:pPr>
            <w:r>
              <w:rPr>
                <w:lang w:eastAsia="bg-BG"/>
              </w:rPr>
              <w:t>10</w:t>
            </w:r>
          </w:p>
        </w:tc>
        <w:tc>
          <w:tcPr>
            <w:tcW w:w="5358" w:type="dxa"/>
            <w:tcBorders>
              <w:top w:val="single" w:sz="4" w:space="0" w:color="auto"/>
              <w:left w:val="single" w:sz="4" w:space="0" w:color="auto"/>
              <w:bottom w:val="single" w:sz="4" w:space="0" w:color="auto"/>
              <w:right w:val="single" w:sz="4" w:space="0" w:color="auto"/>
            </w:tcBorders>
            <w:shd w:val="clear" w:color="auto" w:fill="DCE6F1"/>
            <w:vAlign w:val="center"/>
            <w:hideMark/>
          </w:tcPr>
          <w:p w:rsidR="006A5647" w:rsidRDefault="006A5647" w:rsidP="006A5647">
            <w:pPr>
              <w:spacing w:after="0" w:line="240" w:lineRule="auto"/>
              <w:rPr>
                <w:lang w:eastAsia="bg-BG"/>
              </w:rPr>
            </w:pPr>
            <w:r>
              <w:rPr>
                <w:lang w:val="ru-RU" w:eastAsia="bg-BG"/>
              </w:rPr>
              <w:t>Преговори със спонсора за отпускане на по-голям бюджет, отколкото е необходимо за всяка от задачите</w:t>
            </w:r>
          </w:p>
        </w:tc>
      </w:tr>
      <w:tr w:rsidR="006A5647" w:rsidTr="006A5647">
        <w:trPr>
          <w:trHeight w:val="600"/>
        </w:trPr>
        <w:tc>
          <w:tcPr>
            <w:tcW w:w="450" w:type="dxa"/>
            <w:tcBorders>
              <w:top w:val="single" w:sz="4" w:space="0" w:color="auto"/>
              <w:left w:val="single" w:sz="4" w:space="0" w:color="auto"/>
              <w:bottom w:val="single" w:sz="4" w:space="0" w:color="auto"/>
              <w:right w:val="single" w:sz="4" w:space="0" w:color="auto"/>
            </w:tcBorders>
            <w:vAlign w:val="center"/>
            <w:hideMark/>
          </w:tcPr>
          <w:p w:rsidR="006A5647" w:rsidRPr="00EA5746" w:rsidRDefault="006A5647" w:rsidP="006A5647">
            <w:pPr>
              <w:spacing w:after="0" w:line="240" w:lineRule="auto"/>
              <w:jc w:val="center"/>
              <w:rPr>
                <w:lang w:val="bg-BG" w:eastAsia="bg-BG"/>
              </w:rPr>
            </w:pPr>
            <w:r>
              <w:rPr>
                <w:lang w:eastAsia="bg-BG"/>
              </w:rPr>
              <w:t>2</w:t>
            </w:r>
            <w:r>
              <w:rPr>
                <w:lang w:val="bg-BG" w:eastAsia="bg-BG"/>
              </w:rPr>
              <w:t>3</w:t>
            </w:r>
          </w:p>
        </w:tc>
        <w:tc>
          <w:tcPr>
            <w:tcW w:w="4760" w:type="dxa"/>
            <w:tcBorders>
              <w:top w:val="single" w:sz="4" w:space="0" w:color="auto"/>
              <w:left w:val="single" w:sz="4" w:space="0" w:color="auto"/>
              <w:bottom w:val="single" w:sz="4" w:space="0" w:color="auto"/>
              <w:right w:val="single" w:sz="4" w:space="0" w:color="auto"/>
            </w:tcBorders>
            <w:vAlign w:val="center"/>
            <w:hideMark/>
          </w:tcPr>
          <w:p w:rsidR="006A5647" w:rsidRDefault="006A5647" w:rsidP="006A5647">
            <w:pPr>
              <w:spacing w:after="0" w:line="240" w:lineRule="auto"/>
              <w:rPr>
                <w:lang w:eastAsia="bg-BG"/>
              </w:rPr>
            </w:pPr>
            <w:r>
              <w:rPr>
                <w:lang w:eastAsia="bg-BG"/>
              </w:rPr>
              <w:t>Грешно изготвяне на бюджета</w:t>
            </w:r>
          </w:p>
        </w:tc>
        <w:tc>
          <w:tcPr>
            <w:tcW w:w="1260" w:type="dxa"/>
            <w:tcBorders>
              <w:top w:val="single" w:sz="4" w:space="0" w:color="auto"/>
              <w:left w:val="single" w:sz="4" w:space="0" w:color="auto"/>
              <w:bottom w:val="single" w:sz="4" w:space="0" w:color="auto"/>
              <w:right w:val="single" w:sz="4" w:space="0" w:color="auto"/>
            </w:tcBorders>
            <w:vAlign w:val="center"/>
            <w:hideMark/>
          </w:tcPr>
          <w:p w:rsidR="006A5647" w:rsidRDefault="006A5647" w:rsidP="006A5647">
            <w:pPr>
              <w:spacing w:after="0" w:line="240" w:lineRule="auto"/>
              <w:jc w:val="center"/>
              <w:rPr>
                <w:lang w:eastAsia="bg-BG"/>
              </w:rPr>
            </w:pPr>
            <w:r>
              <w:rPr>
                <w:lang w:eastAsia="bg-BG"/>
              </w:rPr>
              <w:t>2</w:t>
            </w:r>
          </w:p>
        </w:tc>
        <w:tc>
          <w:tcPr>
            <w:tcW w:w="1362" w:type="dxa"/>
            <w:tcBorders>
              <w:top w:val="single" w:sz="4" w:space="0" w:color="auto"/>
              <w:left w:val="single" w:sz="4" w:space="0" w:color="auto"/>
              <w:bottom w:val="single" w:sz="4" w:space="0" w:color="auto"/>
              <w:right w:val="single" w:sz="4" w:space="0" w:color="auto"/>
            </w:tcBorders>
            <w:vAlign w:val="center"/>
            <w:hideMark/>
          </w:tcPr>
          <w:p w:rsidR="006A5647" w:rsidRDefault="006A5647" w:rsidP="006A5647">
            <w:pPr>
              <w:spacing w:after="0" w:line="240" w:lineRule="auto"/>
              <w:jc w:val="center"/>
              <w:rPr>
                <w:lang w:eastAsia="bg-BG"/>
              </w:rPr>
            </w:pPr>
            <w:r>
              <w:rPr>
                <w:lang w:eastAsia="bg-BG"/>
              </w:rPr>
              <w:t>5</w:t>
            </w:r>
          </w:p>
        </w:tc>
        <w:tc>
          <w:tcPr>
            <w:tcW w:w="940" w:type="dxa"/>
            <w:tcBorders>
              <w:top w:val="single" w:sz="4" w:space="0" w:color="auto"/>
              <w:left w:val="single" w:sz="4" w:space="0" w:color="auto"/>
              <w:bottom w:val="single" w:sz="4" w:space="0" w:color="auto"/>
              <w:right w:val="nil"/>
            </w:tcBorders>
            <w:vAlign w:val="center"/>
            <w:hideMark/>
          </w:tcPr>
          <w:p w:rsidR="006A5647" w:rsidRDefault="006A5647" w:rsidP="006A5647">
            <w:pPr>
              <w:spacing w:after="0" w:line="240" w:lineRule="auto"/>
              <w:jc w:val="center"/>
              <w:rPr>
                <w:lang w:eastAsia="bg-BG"/>
              </w:rPr>
            </w:pPr>
            <w:r>
              <w:rPr>
                <w:lang w:eastAsia="bg-BG"/>
              </w:rPr>
              <w:t>10</w:t>
            </w:r>
          </w:p>
        </w:tc>
        <w:tc>
          <w:tcPr>
            <w:tcW w:w="5358" w:type="dxa"/>
            <w:tcBorders>
              <w:top w:val="single" w:sz="4" w:space="0" w:color="auto"/>
              <w:left w:val="single" w:sz="4" w:space="0" w:color="auto"/>
              <w:bottom w:val="single" w:sz="4" w:space="0" w:color="auto"/>
              <w:right w:val="single" w:sz="4" w:space="0" w:color="auto"/>
            </w:tcBorders>
            <w:vAlign w:val="center"/>
            <w:hideMark/>
          </w:tcPr>
          <w:p w:rsidR="006A5647" w:rsidRDefault="006A5647" w:rsidP="006A5647">
            <w:pPr>
              <w:spacing w:after="0" w:line="240" w:lineRule="auto"/>
              <w:rPr>
                <w:lang w:eastAsia="bg-BG"/>
              </w:rPr>
            </w:pPr>
            <w:r>
              <w:rPr>
                <w:lang w:eastAsia="bg-BG"/>
              </w:rPr>
              <w:t>Експертна оценка - точно определяне на ресурсите, цената и времето за тяхното използване</w:t>
            </w:r>
          </w:p>
        </w:tc>
      </w:tr>
      <w:tr w:rsidR="006A5647" w:rsidTr="006A5647">
        <w:trPr>
          <w:trHeight w:val="600"/>
        </w:trPr>
        <w:tc>
          <w:tcPr>
            <w:tcW w:w="450" w:type="dxa"/>
            <w:tcBorders>
              <w:top w:val="single" w:sz="4" w:space="0" w:color="auto"/>
              <w:left w:val="single" w:sz="4" w:space="0" w:color="auto"/>
              <w:bottom w:val="single" w:sz="4" w:space="0" w:color="auto"/>
              <w:right w:val="single" w:sz="4" w:space="0" w:color="auto"/>
            </w:tcBorders>
            <w:shd w:val="clear" w:color="auto" w:fill="DCE6F1"/>
            <w:vAlign w:val="center"/>
            <w:hideMark/>
          </w:tcPr>
          <w:p w:rsidR="006A5647" w:rsidRPr="00EA5746" w:rsidRDefault="006A5647" w:rsidP="006A5647">
            <w:pPr>
              <w:spacing w:after="0" w:line="240" w:lineRule="auto"/>
              <w:jc w:val="center"/>
              <w:rPr>
                <w:lang w:val="bg-BG" w:eastAsia="bg-BG"/>
              </w:rPr>
            </w:pPr>
            <w:r>
              <w:rPr>
                <w:lang w:eastAsia="bg-BG"/>
              </w:rPr>
              <w:t>2</w:t>
            </w:r>
            <w:r>
              <w:rPr>
                <w:lang w:val="bg-BG" w:eastAsia="bg-BG"/>
              </w:rPr>
              <w:t>4</w:t>
            </w:r>
          </w:p>
        </w:tc>
        <w:tc>
          <w:tcPr>
            <w:tcW w:w="4760" w:type="dxa"/>
            <w:tcBorders>
              <w:top w:val="single" w:sz="4" w:space="0" w:color="auto"/>
              <w:left w:val="single" w:sz="4" w:space="0" w:color="auto"/>
              <w:bottom w:val="single" w:sz="4" w:space="0" w:color="auto"/>
              <w:right w:val="single" w:sz="4" w:space="0" w:color="auto"/>
            </w:tcBorders>
            <w:shd w:val="clear" w:color="auto" w:fill="DCE6F1"/>
            <w:vAlign w:val="center"/>
            <w:hideMark/>
          </w:tcPr>
          <w:p w:rsidR="006A5647" w:rsidRDefault="006A5647" w:rsidP="006A5647">
            <w:pPr>
              <w:spacing w:after="0" w:line="240" w:lineRule="auto"/>
              <w:rPr>
                <w:lang w:eastAsia="bg-BG"/>
              </w:rPr>
            </w:pPr>
            <w:r>
              <w:rPr>
                <w:lang w:eastAsia="bg-BG"/>
              </w:rPr>
              <w:t>Неправилен подбор на технологии за реализация</w:t>
            </w:r>
          </w:p>
        </w:tc>
        <w:tc>
          <w:tcPr>
            <w:tcW w:w="1260" w:type="dxa"/>
            <w:tcBorders>
              <w:top w:val="single" w:sz="4" w:space="0" w:color="auto"/>
              <w:left w:val="single" w:sz="4" w:space="0" w:color="auto"/>
              <w:bottom w:val="single" w:sz="4" w:space="0" w:color="auto"/>
              <w:right w:val="single" w:sz="4" w:space="0" w:color="auto"/>
            </w:tcBorders>
            <w:shd w:val="clear" w:color="auto" w:fill="DCE6F1"/>
            <w:vAlign w:val="center"/>
            <w:hideMark/>
          </w:tcPr>
          <w:p w:rsidR="006A5647" w:rsidRDefault="006A5647" w:rsidP="006A5647">
            <w:pPr>
              <w:spacing w:after="0" w:line="240" w:lineRule="auto"/>
              <w:jc w:val="center"/>
              <w:rPr>
                <w:lang w:eastAsia="bg-BG"/>
              </w:rPr>
            </w:pPr>
            <w:r>
              <w:rPr>
                <w:lang w:eastAsia="bg-BG"/>
              </w:rPr>
              <w:t>2</w:t>
            </w:r>
          </w:p>
        </w:tc>
        <w:tc>
          <w:tcPr>
            <w:tcW w:w="1362" w:type="dxa"/>
            <w:tcBorders>
              <w:top w:val="single" w:sz="4" w:space="0" w:color="auto"/>
              <w:left w:val="single" w:sz="4" w:space="0" w:color="auto"/>
              <w:bottom w:val="single" w:sz="4" w:space="0" w:color="auto"/>
              <w:right w:val="single" w:sz="4" w:space="0" w:color="auto"/>
            </w:tcBorders>
            <w:shd w:val="clear" w:color="auto" w:fill="DCE6F1"/>
            <w:vAlign w:val="center"/>
            <w:hideMark/>
          </w:tcPr>
          <w:p w:rsidR="006A5647" w:rsidRDefault="006A5647" w:rsidP="006A5647">
            <w:pPr>
              <w:spacing w:after="0" w:line="240" w:lineRule="auto"/>
              <w:jc w:val="center"/>
              <w:rPr>
                <w:lang w:eastAsia="bg-BG"/>
              </w:rPr>
            </w:pPr>
            <w:r>
              <w:rPr>
                <w:lang w:eastAsia="bg-BG"/>
              </w:rPr>
              <w:t>5</w:t>
            </w:r>
          </w:p>
        </w:tc>
        <w:tc>
          <w:tcPr>
            <w:tcW w:w="940" w:type="dxa"/>
            <w:tcBorders>
              <w:top w:val="single" w:sz="4" w:space="0" w:color="auto"/>
              <w:left w:val="single" w:sz="4" w:space="0" w:color="auto"/>
              <w:bottom w:val="single" w:sz="4" w:space="0" w:color="auto"/>
              <w:right w:val="nil"/>
            </w:tcBorders>
            <w:shd w:val="clear" w:color="auto" w:fill="DCE6F1"/>
            <w:vAlign w:val="center"/>
            <w:hideMark/>
          </w:tcPr>
          <w:p w:rsidR="006A5647" w:rsidRDefault="006A5647" w:rsidP="006A5647">
            <w:pPr>
              <w:spacing w:after="0" w:line="240" w:lineRule="auto"/>
              <w:jc w:val="center"/>
              <w:rPr>
                <w:lang w:eastAsia="bg-BG"/>
              </w:rPr>
            </w:pPr>
            <w:r>
              <w:rPr>
                <w:lang w:eastAsia="bg-BG"/>
              </w:rPr>
              <w:t>10</w:t>
            </w:r>
          </w:p>
        </w:tc>
        <w:tc>
          <w:tcPr>
            <w:tcW w:w="5358" w:type="dxa"/>
            <w:tcBorders>
              <w:top w:val="single" w:sz="4" w:space="0" w:color="auto"/>
              <w:left w:val="single" w:sz="4" w:space="0" w:color="auto"/>
              <w:bottom w:val="single" w:sz="4" w:space="0" w:color="auto"/>
              <w:right w:val="single" w:sz="4" w:space="0" w:color="auto"/>
            </w:tcBorders>
            <w:shd w:val="clear" w:color="auto" w:fill="DCE6F1"/>
            <w:vAlign w:val="center"/>
            <w:hideMark/>
          </w:tcPr>
          <w:p w:rsidR="006A5647" w:rsidRDefault="006A5647" w:rsidP="006A5647">
            <w:pPr>
              <w:spacing w:after="0" w:line="240" w:lineRule="auto"/>
              <w:rPr>
                <w:lang w:eastAsia="bg-BG"/>
              </w:rPr>
            </w:pPr>
            <w:r>
              <w:rPr>
                <w:lang w:eastAsia="bg-BG"/>
              </w:rPr>
              <w:t>Допитване до експерти в областта</w:t>
            </w:r>
          </w:p>
        </w:tc>
      </w:tr>
      <w:tr w:rsidR="006A5647" w:rsidTr="006A5647">
        <w:trPr>
          <w:trHeight w:val="900"/>
        </w:trPr>
        <w:tc>
          <w:tcPr>
            <w:tcW w:w="450" w:type="dxa"/>
            <w:tcBorders>
              <w:top w:val="single" w:sz="4" w:space="0" w:color="auto"/>
              <w:left w:val="single" w:sz="4" w:space="0" w:color="auto"/>
              <w:bottom w:val="single" w:sz="4" w:space="0" w:color="auto"/>
              <w:right w:val="single" w:sz="4" w:space="0" w:color="auto"/>
            </w:tcBorders>
            <w:vAlign w:val="center"/>
            <w:hideMark/>
          </w:tcPr>
          <w:p w:rsidR="006A5647" w:rsidRPr="00EA5746" w:rsidRDefault="006A5647" w:rsidP="006A5647">
            <w:pPr>
              <w:spacing w:after="0" w:line="240" w:lineRule="auto"/>
              <w:jc w:val="center"/>
              <w:rPr>
                <w:lang w:val="bg-BG" w:eastAsia="bg-BG"/>
              </w:rPr>
            </w:pPr>
            <w:r>
              <w:rPr>
                <w:lang w:eastAsia="bg-BG"/>
              </w:rPr>
              <w:t>2</w:t>
            </w:r>
            <w:r>
              <w:rPr>
                <w:lang w:val="bg-BG" w:eastAsia="bg-BG"/>
              </w:rPr>
              <w:t>5</w:t>
            </w:r>
          </w:p>
        </w:tc>
        <w:tc>
          <w:tcPr>
            <w:tcW w:w="4760" w:type="dxa"/>
            <w:tcBorders>
              <w:top w:val="single" w:sz="4" w:space="0" w:color="auto"/>
              <w:left w:val="single" w:sz="4" w:space="0" w:color="auto"/>
              <w:bottom w:val="single" w:sz="4" w:space="0" w:color="auto"/>
              <w:right w:val="single" w:sz="4" w:space="0" w:color="auto"/>
            </w:tcBorders>
            <w:vAlign w:val="center"/>
            <w:hideMark/>
          </w:tcPr>
          <w:p w:rsidR="006A5647" w:rsidRDefault="006A5647" w:rsidP="006A5647">
            <w:pPr>
              <w:spacing w:after="0" w:line="240" w:lineRule="auto"/>
              <w:rPr>
                <w:lang w:eastAsia="bg-BG"/>
              </w:rPr>
            </w:pPr>
            <w:r>
              <w:rPr>
                <w:lang w:val="ru-RU" w:eastAsia="bg-BG"/>
              </w:rPr>
              <w:t>Неоткриване на грешките в приложението</w:t>
            </w:r>
          </w:p>
        </w:tc>
        <w:tc>
          <w:tcPr>
            <w:tcW w:w="1260" w:type="dxa"/>
            <w:tcBorders>
              <w:top w:val="single" w:sz="4" w:space="0" w:color="auto"/>
              <w:left w:val="single" w:sz="4" w:space="0" w:color="auto"/>
              <w:bottom w:val="single" w:sz="4" w:space="0" w:color="auto"/>
              <w:right w:val="single" w:sz="4" w:space="0" w:color="auto"/>
            </w:tcBorders>
            <w:vAlign w:val="center"/>
            <w:hideMark/>
          </w:tcPr>
          <w:p w:rsidR="006A5647" w:rsidRDefault="006A5647" w:rsidP="006A5647">
            <w:pPr>
              <w:spacing w:after="0" w:line="240" w:lineRule="auto"/>
              <w:jc w:val="center"/>
              <w:rPr>
                <w:lang w:eastAsia="bg-BG"/>
              </w:rPr>
            </w:pPr>
            <w:r>
              <w:rPr>
                <w:lang w:eastAsia="bg-BG"/>
              </w:rPr>
              <w:t>2</w:t>
            </w:r>
          </w:p>
        </w:tc>
        <w:tc>
          <w:tcPr>
            <w:tcW w:w="1362" w:type="dxa"/>
            <w:tcBorders>
              <w:top w:val="single" w:sz="4" w:space="0" w:color="auto"/>
              <w:left w:val="single" w:sz="4" w:space="0" w:color="auto"/>
              <w:bottom w:val="single" w:sz="4" w:space="0" w:color="auto"/>
              <w:right w:val="single" w:sz="4" w:space="0" w:color="auto"/>
            </w:tcBorders>
            <w:vAlign w:val="center"/>
            <w:hideMark/>
          </w:tcPr>
          <w:p w:rsidR="006A5647" w:rsidRDefault="006A5647" w:rsidP="006A5647">
            <w:pPr>
              <w:spacing w:after="0" w:line="240" w:lineRule="auto"/>
              <w:jc w:val="center"/>
              <w:rPr>
                <w:lang w:eastAsia="bg-BG"/>
              </w:rPr>
            </w:pPr>
            <w:r>
              <w:rPr>
                <w:lang w:eastAsia="bg-BG"/>
              </w:rPr>
              <w:t>5</w:t>
            </w:r>
          </w:p>
        </w:tc>
        <w:tc>
          <w:tcPr>
            <w:tcW w:w="940" w:type="dxa"/>
            <w:tcBorders>
              <w:top w:val="single" w:sz="4" w:space="0" w:color="auto"/>
              <w:left w:val="single" w:sz="4" w:space="0" w:color="auto"/>
              <w:bottom w:val="single" w:sz="4" w:space="0" w:color="auto"/>
              <w:right w:val="nil"/>
            </w:tcBorders>
            <w:vAlign w:val="center"/>
            <w:hideMark/>
          </w:tcPr>
          <w:p w:rsidR="006A5647" w:rsidRDefault="006A5647" w:rsidP="006A5647">
            <w:pPr>
              <w:spacing w:after="0" w:line="240" w:lineRule="auto"/>
              <w:jc w:val="center"/>
              <w:rPr>
                <w:lang w:eastAsia="bg-BG"/>
              </w:rPr>
            </w:pPr>
            <w:r>
              <w:rPr>
                <w:lang w:eastAsia="bg-BG"/>
              </w:rPr>
              <w:t>10</w:t>
            </w:r>
          </w:p>
        </w:tc>
        <w:tc>
          <w:tcPr>
            <w:tcW w:w="5358" w:type="dxa"/>
            <w:tcBorders>
              <w:top w:val="single" w:sz="4" w:space="0" w:color="auto"/>
              <w:left w:val="single" w:sz="4" w:space="0" w:color="auto"/>
              <w:bottom w:val="single" w:sz="4" w:space="0" w:color="auto"/>
              <w:right w:val="single" w:sz="4" w:space="0" w:color="auto"/>
            </w:tcBorders>
            <w:vAlign w:val="center"/>
            <w:hideMark/>
          </w:tcPr>
          <w:p w:rsidR="006A5647" w:rsidRDefault="006A5647" w:rsidP="006A5647">
            <w:pPr>
              <w:spacing w:after="0" w:line="240" w:lineRule="auto"/>
              <w:rPr>
                <w:lang w:eastAsia="bg-BG"/>
              </w:rPr>
            </w:pPr>
            <w:r>
              <w:rPr>
                <w:lang w:eastAsia="bg-BG"/>
              </w:rPr>
              <w:t>Изготвяне на прототип. Повторно тестване</w:t>
            </w:r>
          </w:p>
        </w:tc>
      </w:tr>
      <w:tr w:rsidR="006A5647" w:rsidTr="006A5647">
        <w:trPr>
          <w:trHeight w:val="600"/>
        </w:trPr>
        <w:tc>
          <w:tcPr>
            <w:tcW w:w="450" w:type="dxa"/>
            <w:tcBorders>
              <w:top w:val="single" w:sz="4" w:space="0" w:color="auto"/>
              <w:left w:val="single" w:sz="4" w:space="0" w:color="auto"/>
              <w:bottom w:val="single" w:sz="4" w:space="0" w:color="auto"/>
              <w:right w:val="single" w:sz="4" w:space="0" w:color="auto"/>
            </w:tcBorders>
            <w:shd w:val="clear" w:color="auto" w:fill="DCE6F1"/>
            <w:vAlign w:val="center"/>
            <w:hideMark/>
          </w:tcPr>
          <w:p w:rsidR="006A5647" w:rsidRPr="00EA5746" w:rsidRDefault="006A5647" w:rsidP="006A5647">
            <w:pPr>
              <w:spacing w:after="0" w:line="240" w:lineRule="auto"/>
              <w:jc w:val="center"/>
              <w:rPr>
                <w:lang w:val="bg-BG" w:eastAsia="bg-BG"/>
              </w:rPr>
            </w:pPr>
            <w:r>
              <w:rPr>
                <w:lang w:eastAsia="bg-BG"/>
              </w:rPr>
              <w:t>26</w:t>
            </w:r>
          </w:p>
        </w:tc>
        <w:tc>
          <w:tcPr>
            <w:tcW w:w="4760" w:type="dxa"/>
            <w:tcBorders>
              <w:top w:val="single" w:sz="4" w:space="0" w:color="auto"/>
              <w:left w:val="single" w:sz="4" w:space="0" w:color="auto"/>
              <w:bottom w:val="single" w:sz="4" w:space="0" w:color="auto"/>
              <w:right w:val="single" w:sz="4" w:space="0" w:color="auto"/>
            </w:tcBorders>
            <w:shd w:val="clear" w:color="auto" w:fill="DCE6F1"/>
            <w:vAlign w:val="center"/>
            <w:hideMark/>
          </w:tcPr>
          <w:p w:rsidR="006A5647" w:rsidRDefault="006A5647" w:rsidP="006A5647">
            <w:pPr>
              <w:spacing w:after="0" w:line="240" w:lineRule="auto"/>
              <w:rPr>
                <w:lang w:eastAsia="bg-BG"/>
              </w:rPr>
            </w:pPr>
            <w:r>
              <w:rPr>
                <w:lang w:eastAsia="bg-BG"/>
              </w:rPr>
              <w:t xml:space="preserve">Неспазване на крайния срок за пускане </w:t>
            </w:r>
          </w:p>
        </w:tc>
        <w:tc>
          <w:tcPr>
            <w:tcW w:w="1260" w:type="dxa"/>
            <w:tcBorders>
              <w:top w:val="single" w:sz="4" w:space="0" w:color="auto"/>
              <w:left w:val="single" w:sz="4" w:space="0" w:color="auto"/>
              <w:bottom w:val="single" w:sz="4" w:space="0" w:color="auto"/>
              <w:right w:val="single" w:sz="4" w:space="0" w:color="auto"/>
            </w:tcBorders>
            <w:shd w:val="clear" w:color="auto" w:fill="DCE6F1"/>
            <w:vAlign w:val="center"/>
            <w:hideMark/>
          </w:tcPr>
          <w:p w:rsidR="006A5647" w:rsidRDefault="006A5647" w:rsidP="006A5647">
            <w:pPr>
              <w:spacing w:after="0" w:line="240" w:lineRule="auto"/>
              <w:jc w:val="center"/>
              <w:rPr>
                <w:lang w:eastAsia="bg-BG"/>
              </w:rPr>
            </w:pPr>
            <w:r>
              <w:rPr>
                <w:lang w:eastAsia="bg-BG"/>
              </w:rPr>
              <w:t>2</w:t>
            </w:r>
          </w:p>
        </w:tc>
        <w:tc>
          <w:tcPr>
            <w:tcW w:w="1362" w:type="dxa"/>
            <w:tcBorders>
              <w:top w:val="single" w:sz="4" w:space="0" w:color="auto"/>
              <w:left w:val="single" w:sz="4" w:space="0" w:color="auto"/>
              <w:bottom w:val="single" w:sz="4" w:space="0" w:color="auto"/>
              <w:right w:val="single" w:sz="4" w:space="0" w:color="auto"/>
            </w:tcBorders>
            <w:shd w:val="clear" w:color="auto" w:fill="DCE6F1"/>
            <w:vAlign w:val="center"/>
            <w:hideMark/>
          </w:tcPr>
          <w:p w:rsidR="006A5647" w:rsidRDefault="006A5647" w:rsidP="006A5647">
            <w:pPr>
              <w:spacing w:after="0" w:line="240" w:lineRule="auto"/>
              <w:jc w:val="center"/>
              <w:rPr>
                <w:lang w:eastAsia="bg-BG"/>
              </w:rPr>
            </w:pPr>
            <w:r>
              <w:rPr>
                <w:lang w:eastAsia="bg-BG"/>
              </w:rPr>
              <w:t>4</w:t>
            </w:r>
          </w:p>
        </w:tc>
        <w:tc>
          <w:tcPr>
            <w:tcW w:w="940" w:type="dxa"/>
            <w:tcBorders>
              <w:top w:val="single" w:sz="4" w:space="0" w:color="auto"/>
              <w:left w:val="single" w:sz="4" w:space="0" w:color="auto"/>
              <w:bottom w:val="single" w:sz="4" w:space="0" w:color="auto"/>
              <w:right w:val="nil"/>
            </w:tcBorders>
            <w:shd w:val="clear" w:color="auto" w:fill="DCE6F1"/>
            <w:vAlign w:val="center"/>
            <w:hideMark/>
          </w:tcPr>
          <w:p w:rsidR="006A5647" w:rsidRDefault="006A5647" w:rsidP="006A5647">
            <w:pPr>
              <w:spacing w:after="0" w:line="240" w:lineRule="auto"/>
              <w:jc w:val="center"/>
              <w:rPr>
                <w:lang w:eastAsia="bg-BG"/>
              </w:rPr>
            </w:pPr>
            <w:r>
              <w:rPr>
                <w:lang w:eastAsia="bg-BG"/>
              </w:rPr>
              <w:t>8</w:t>
            </w:r>
          </w:p>
        </w:tc>
        <w:tc>
          <w:tcPr>
            <w:tcW w:w="5358" w:type="dxa"/>
            <w:tcBorders>
              <w:top w:val="single" w:sz="4" w:space="0" w:color="auto"/>
              <w:left w:val="single" w:sz="4" w:space="0" w:color="auto"/>
              <w:bottom w:val="single" w:sz="4" w:space="0" w:color="auto"/>
              <w:right w:val="single" w:sz="4" w:space="0" w:color="auto"/>
            </w:tcBorders>
            <w:shd w:val="clear" w:color="auto" w:fill="DCE6F1"/>
            <w:vAlign w:val="center"/>
            <w:hideMark/>
          </w:tcPr>
          <w:p w:rsidR="006A5647" w:rsidRDefault="006A5647" w:rsidP="006A5647">
            <w:pPr>
              <w:spacing w:after="0" w:line="240" w:lineRule="auto"/>
              <w:rPr>
                <w:lang w:eastAsia="bg-BG"/>
              </w:rPr>
            </w:pPr>
            <w:r>
              <w:rPr>
                <w:lang w:eastAsia="bg-BG"/>
              </w:rPr>
              <w:t>Преговори със спонсора и преразпределение на незаетите човешки ресурси</w:t>
            </w:r>
          </w:p>
        </w:tc>
      </w:tr>
      <w:tr w:rsidR="006A5647" w:rsidTr="006A5647">
        <w:trPr>
          <w:trHeight w:val="600"/>
        </w:trPr>
        <w:tc>
          <w:tcPr>
            <w:tcW w:w="450" w:type="dxa"/>
            <w:tcBorders>
              <w:top w:val="single" w:sz="4" w:space="0" w:color="auto"/>
              <w:left w:val="single" w:sz="4" w:space="0" w:color="auto"/>
              <w:bottom w:val="single" w:sz="4" w:space="0" w:color="auto"/>
              <w:right w:val="single" w:sz="4" w:space="0" w:color="auto"/>
            </w:tcBorders>
            <w:vAlign w:val="center"/>
            <w:hideMark/>
          </w:tcPr>
          <w:p w:rsidR="006A5647" w:rsidRPr="00EA5746" w:rsidRDefault="006A5647" w:rsidP="006A5647">
            <w:pPr>
              <w:spacing w:after="0" w:line="240" w:lineRule="auto"/>
              <w:jc w:val="center"/>
              <w:rPr>
                <w:lang w:val="bg-BG" w:eastAsia="bg-BG"/>
              </w:rPr>
            </w:pPr>
            <w:r>
              <w:rPr>
                <w:lang w:eastAsia="bg-BG"/>
              </w:rPr>
              <w:t>2</w:t>
            </w:r>
            <w:r>
              <w:rPr>
                <w:lang w:val="bg-BG" w:eastAsia="bg-BG"/>
              </w:rPr>
              <w:t>7</w:t>
            </w:r>
          </w:p>
        </w:tc>
        <w:tc>
          <w:tcPr>
            <w:tcW w:w="4760" w:type="dxa"/>
            <w:tcBorders>
              <w:top w:val="single" w:sz="4" w:space="0" w:color="auto"/>
              <w:left w:val="single" w:sz="4" w:space="0" w:color="auto"/>
              <w:bottom w:val="single" w:sz="4" w:space="0" w:color="auto"/>
              <w:right w:val="single" w:sz="4" w:space="0" w:color="auto"/>
            </w:tcBorders>
            <w:vAlign w:val="center"/>
            <w:hideMark/>
          </w:tcPr>
          <w:p w:rsidR="006A5647" w:rsidRDefault="006A5647" w:rsidP="006A5647">
            <w:pPr>
              <w:spacing w:after="0" w:line="240" w:lineRule="auto"/>
              <w:rPr>
                <w:lang w:eastAsia="bg-BG"/>
              </w:rPr>
            </w:pPr>
            <w:r>
              <w:rPr>
                <w:lang w:eastAsia="bg-BG"/>
              </w:rPr>
              <w:t>Членовете на екипа не са запознати с използваните технологии</w:t>
            </w:r>
          </w:p>
        </w:tc>
        <w:tc>
          <w:tcPr>
            <w:tcW w:w="1260" w:type="dxa"/>
            <w:tcBorders>
              <w:top w:val="single" w:sz="4" w:space="0" w:color="auto"/>
              <w:left w:val="single" w:sz="4" w:space="0" w:color="auto"/>
              <w:bottom w:val="single" w:sz="4" w:space="0" w:color="auto"/>
              <w:right w:val="single" w:sz="4" w:space="0" w:color="auto"/>
            </w:tcBorders>
            <w:vAlign w:val="center"/>
            <w:hideMark/>
          </w:tcPr>
          <w:p w:rsidR="006A5647" w:rsidRDefault="006A5647" w:rsidP="006A5647">
            <w:pPr>
              <w:spacing w:after="0" w:line="240" w:lineRule="auto"/>
              <w:jc w:val="center"/>
              <w:rPr>
                <w:lang w:eastAsia="bg-BG"/>
              </w:rPr>
            </w:pPr>
            <w:r>
              <w:rPr>
                <w:lang w:eastAsia="bg-BG"/>
              </w:rPr>
              <w:t>2</w:t>
            </w:r>
          </w:p>
        </w:tc>
        <w:tc>
          <w:tcPr>
            <w:tcW w:w="1362" w:type="dxa"/>
            <w:tcBorders>
              <w:top w:val="single" w:sz="4" w:space="0" w:color="auto"/>
              <w:left w:val="single" w:sz="4" w:space="0" w:color="auto"/>
              <w:bottom w:val="single" w:sz="4" w:space="0" w:color="auto"/>
              <w:right w:val="single" w:sz="4" w:space="0" w:color="auto"/>
            </w:tcBorders>
            <w:vAlign w:val="center"/>
            <w:hideMark/>
          </w:tcPr>
          <w:p w:rsidR="006A5647" w:rsidRDefault="006A5647" w:rsidP="006A5647">
            <w:pPr>
              <w:spacing w:after="0" w:line="240" w:lineRule="auto"/>
              <w:jc w:val="center"/>
              <w:rPr>
                <w:lang w:eastAsia="bg-BG"/>
              </w:rPr>
            </w:pPr>
            <w:r>
              <w:rPr>
                <w:lang w:eastAsia="bg-BG"/>
              </w:rPr>
              <w:t>4</w:t>
            </w:r>
          </w:p>
        </w:tc>
        <w:tc>
          <w:tcPr>
            <w:tcW w:w="940" w:type="dxa"/>
            <w:tcBorders>
              <w:top w:val="single" w:sz="4" w:space="0" w:color="auto"/>
              <w:left w:val="single" w:sz="4" w:space="0" w:color="auto"/>
              <w:bottom w:val="single" w:sz="4" w:space="0" w:color="auto"/>
              <w:right w:val="nil"/>
            </w:tcBorders>
            <w:vAlign w:val="center"/>
            <w:hideMark/>
          </w:tcPr>
          <w:p w:rsidR="006A5647" w:rsidRDefault="006A5647" w:rsidP="006A5647">
            <w:pPr>
              <w:spacing w:after="0" w:line="240" w:lineRule="auto"/>
              <w:jc w:val="center"/>
              <w:rPr>
                <w:lang w:eastAsia="bg-BG"/>
              </w:rPr>
            </w:pPr>
            <w:r>
              <w:rPr>
                <w:lang w:eastAsia="bg-BG"/>
              </w:rPr>
              <w:t>8</w:t>
            </w:r>
          </w:p>
        </w:tc>
        <w:tc>
          <w:tcPr>
            <w:tcW w:w="5358" w:type="dxa"/>
            <w:tcBorders>
              <w:top w:val="single" w:sz="4" w:space="0" w:color="auto"/>
              <w:left w:val="single" w:sz="4" w:space="0" w:color="auto"/>
              <w:bottom w:val="single" w:sz="4" w:space="0" w:color="auto"/>
              <w:right w:val="single" w:sz="4" w:space="0" w:color="auto"/>
            </w:tcBorders>
            <w:vAlign w:val="center"/>
            <w:hideMark/>
          </w:tcPr>
          <w:p w:rsidR="006A5647" w:rsidRDefault="006A5647" w:rsidP="006A5647">
            <w:pPr>
              <w:spacing w:after="0" w:line="240" w:lineRule="auto"/>
              <w:rPr>
                <w:lang w:eastAsia="bg-BG"/>
              </w:rPr>
            </w:pPr>
            <w:r>
              <w:rPr>
                <w:lang w:eastAsia="bg-BG"/>
              </w:rPr>
              <w:t xml:space="preserve">Допълнително обучение на персонала </w:t>
            </w:r>
          </w:p>
        </w:tc>
      </w:tr>
      <w:tr w:rsidR="006A5647" w:rsidTr="006A5647">
        <w:trPr>
          <w:trHeight w:val="600"/>
        </w:trPr>
        <w:tc>
          <w:tcPr>
            <w:tcW w:w="450" w:type="dxa"/>
            <w:tcBorders>
              <w:top w:val="single" w:sz="4" w:space="0" w:color="auto"/>
              <w:left w:val="single" w:sz="4" w:space="0" w:color="auto"/>
              <w:bottom w:val="thickThinSmallGap" w:sz="12" w:space="0" w:color="17365D"/>
              <w:right w:val="single" w:sz="4" w:space="0" w:color="auto"/>
            </w:tcBorders>
            <w:shd w:val="clear" w:color="auto" w:fill="DCE6F1"/>
            <w:vAlign w:val="center"/>
            <w:hideMark/>
          </w:tcPr>
          <w:p w:rsidR="006A5647" w:rsidRPr="00EA5746" w:rsidRDefault="006A5647" w:rsidP="006A5647">
            <w:pPr>
              <w:spacing w:after="0" w:line="240" w:lineRule="auto"/>
              <w:jc w:val="center"/>
              <w:rPr>
                <w:lang w:val="bg-BG" w:eastAsia="bg-BG"/>
              </w:rPr>
            </w:pPr>
            <w:r>
              <w:rPr>
                <w:lang w:eastAsia="bg-BG"/>
              </w:rPr>
              <w:t>2</w:t>
            </w:r>
            <w:r>
              <w:rPr>
                <w:lang w:val="bg-BG" w:eastAsia="bg-BG"/>
              </w:rPr>
              <w:t>8</w:t>
            </w:r>
          </w:p>
        </w:tc>
        <w:tc>
          <w:tcPr>
            <w:tcW w:w="4760" w:type="dxa"/>
            <w:tcBorders>
              <w:top w:val="single" w:sz="4" w:space="0" w:color="auto"/>
              <w:left w:val="single" w:sz="4" w:space="0" w:color="auto"/>
              <w:bottom w:val="thickThinSmallGap" w:sz="12" w:space="0" w:color="17365D"/>
              <w:right w:val="single" w:sz="4" w:space="0" w:color="auto"/>
            </w:tcBorders>
            <w:shd w:val="clear" w:color="auto" w:fill="DCE6F1"/>
            <w:vAlign w:val="center"/>
            <w:hideMark/>
          </w:tcPr>
          <w:p w:rsidR="006A5647" w:rsidRDefault="006A5647" w:rsidP="006A5647">
            <w:pPr>
              <w:spacing w:after="0" w:line="240" w:lineRule="auto"/>
              <w:rPr>
                <w:lang w:eastAsia="bg-BG"/>
              </w:rPr>
            </w:pPr>
            <w:r>
              <w:rPr>
                <w:lang w:eastAsia="bg-BG"/>
              </w:rPr>
              <w:t>Забавяне на ключовите етапи на проекта</w:t>
            </w:r>
          </w:p>
        </w:tc>
        <w:tc>
          <w:tcPr>
            <w:tcW w:w="1260" w:type="dxa"/>
            <w:tcBorders>
              <w:top w:val="single" w:sz="4" w:space="0" w:color="auto"/>
              <w:left w:val="single" w:sz="4" w:space="0" w:color="auto"/>
              <w:bottom w:val="thickThinSmallGap" w:sz="12" w:space="0" w:color="17365D"/>
              <w:right w:val="single" w:sz="4" w:space="0" w:color="auto"/>
            </w:tcBorders>
            <w:shd w:val="clear" w:color="auto" w:fill="DCE6F1"/>
            <w:vAlign w:val="center"/>
            <w:hideMark/>
          </w:tcPr>
          <w:p w:rsidR="006A5647" w:rsidRDefault="006A5647" w:rsidP="006A5647">
            <w:pPr>
              <w:spacing w:after="0" w:line="240" w:lineRule="auto"/>
              <w:jc w:val="center"/>
              <w:rPr>
                <w:lang w:eastAsia="bg-BG"/>
              </w:rPr>
            </w:pPr>
            <w:r>
              <w:rPr>
                <w:lang w:eastAsia="bg-BG"/>
              </w:rPr>
              <w:t>2</w:t>
            </w:r>
          </w:p>
        </w:tc>
        <w:tc>
          <w:tcPr>
            <w:tcW w:w="1362" w:type="dxa"/>
            <w:tcBorders>
              <w:top w:val="single" w:sz="4" w:space="0" w:color="auto"/>
              <w:left w:val="single" w:sz="4" w:space="0" w:color="auto"/>
              <w:bottom w:val="thickThinSmallGap" w:sz="12" w:space="0" w:color="17365D"/>
              <w:right w:val="single" w:sz="4" w:space="0" w:color="auto"/>
            </w:tcBorders>
            <w:shd w:val="clear" w:color="auto" w:fill="DCE6F1"/>
            <w:vAlign w:val="center"/>
            <w:hideMark/>
          </w:tcPr>
          <w:p w:rsidR="006A5647" w:rsidRDefault="006A5647" w:rsidP="006A5647">
            <w:pPr>
              <w:spacing w:after="0" w:line="240" w:lineRule="auto"/>
              <w:jc w:val="center"/>
              <w:rPr>
                <w:lang w:eastAsia="bg-BG"/>
              </w:rPr>
            </w:pPr>
            <w:r>
              <w:rPr>
                <w:lang w:eastAsia="bg-BG"/>
              </w:rPr>
              <w:t>4</w:t>
            </w:r>
          </w:p>
        </w:tc>
        <w:tc>
          <w:tcPr>
            <w:tcW w:w="940" w:type="dxa"/>
            <w:tcBorders>
              <w:top w:val="single" w:sz="4" w:space="0" w:color="auto"/>
              <w:left w:val="single" w:sz="4" w:space="0" w:color="auto"/>
              <w:bottom w:val="thickThinSmallGap" w:sz="12" w:space="0" w:color="17365D"/>
              <w:right w:val="nil"/>
            </w:tcBorders>
            <w:shd w:val="clear" w:color="auto" w:fill="DCE6F1"/>
            <w:vAlign w:val="center"/>
            <w:hideMark/>
          </w:tcPr>
          <w:p w:rsidR="006A5647" w:rsidRDefault="006A5647" w:rsidP="006A5647">
            <w:pPr>
              <w:spacing w:after="0" w:line="240" w:lineRule="auto"/>
              <w:jc w:val="center"/>
              <w:rPr>
                <w:lang w:eastAsia="bg-BG"/>
              </w:rPr>
            </w:pPr>
            <w:r>
              <w:rPr>
                <w:lang w:eastAsia="bg-BG"/>
              </w:rPr>
              <w:t>8</w:t>
            </w:r>
          </w:p>
        </w:tc>
        <w:tc>
          <w:tcPr>
            <w:tcW w:w="5358" w:type="dxa"/>
            <w:tcBorders>
              <w:top w:val="single" w:sz="4" w:space="0" w:color="auto"/>
              <w:left w:val="single" w:sz="4" w:space="0" w:color="auto"/>
              <w:bottom w:val="thickThinSmallGap" w:sz="12" w:space="0" w:color="17365D"/>
              <w:right w:val="single" w:sz="4" w:space="0" w:color="auto"/>
            </w:tcBorders>
            <w:shd w:val="clear" w:color="auto" w:fill="DCE6F1"/>
            <w:vAlign w:val="center"/>
            <w:hideMark/>
          </w:tcPr>
          <w:p w:rsidR="006A5647" w:rsidRDefault="006A5647" w:rsidP="006A5647">
            <w:pPr>
              <w:spacing w:after="0" w:line="240" w:lineRule="auto"/>
              <w:rPr>
                <w:lang w:eastAsia="bg-BG"/>
              </w:rPr>
            </w:pPr>
            <w:r>
              <w:rPr>
                <w:lang w:eastAsia="bg-BG"/>
              </w:rPr>
              <w:t>Репланиране. Наемане на сътрудници. Буфериране на задачите</w:t>
            </w:r>
          </w:p>
        </w:tc>
      </w:tr>
      <w:tr w:rsidR="006A5647" w:rsidTr="006A5647">
        <w:trPr>
          <w:trHeight w:val="300"/>
        </w:trPr>
        <w:tc>
          <w:tcPr>
            <w:tcW w:w="450" w:type="dxa"/>
            <w:tcBorders>
              <w:top w:val="thickThinSmallGap" w:sz="12" w:space="0" w:color="17365D"/>
              <w:left w:val="single" w:sz="4" w:space="0" w:color="auto"/>
              <w:bottom w:val="single" w:sz="4" w:space="0" w:color="95B3D7"/>
              <w:right w:val="single" w:sz="4" w:space="0" w:color="auto"/>
            </w:tcBorders>
            <w:vAlign w:val="center"/>
            <w:hideMark/>
          </w:tcPr>
          <w:p w:rsidR="006A5647" w:rsidRPr="00EA5746" w:rsidRDefault="006A5647" w:rsidP="006A5647">
            <w:pPr>
              <w:spacing w:after="0" w:line="240" w:lineRule="auto"/>
              <w:jc w:val="center"/>
              <w:rPr>
                <w:lang w:val="bg-BG" w:eastAsia="bg-BG"/>
              </w:rPr>
            </w:pPr>
            <w:r>
              <w:rPr>
                <w:lang w:eastAsia="bg-BG"/>
              </w:rPr>
              <w:t>2</w:t>
            </w:r>
            <w:r>
              <w:rPr>
                <w:lang w:val="bg-BG" w:eastAsia="bg-BG"/>
              </w:rPr>
              <w:t>9</w:t>
            </w:r>
          </w:p>
        </w:tc>
        <w:tc>
          <w:tcPr>
            <w:tcW w:w="4760" w:type="dxa"/>
            <w:tcBorders>
              <w:top w:val="thickThinSmallGap" w:sz="12" w:space="0" w:color="17365D"/>
              <w:left w:val="single" w:sz="4" w:space="0" w:color="auto"/>
              <w:bottom w:val="single" w:sz="4" w:space="0" w:color="auto"/>
              <w:right w:val="single" w:sz="4" w:space="0" w:color="auto"/>
            </w:tcBorders>
            <w:vAlign w:val="center"/>
            <w:hideMark/>
          </w:tcPr>
          <w:p w:rsidR="006A5647" w:rsidRDefault="006A5647" w:rsidP="006A5647">
            <w:pPr>
              <w:spacing w:after="0" w:line="240" w:lineRule="auto"/>
              <w:rPr>
                <w:lang w:eastAsia="bg-BG"/>
              </w:rPr>
            </w:pPr>
            <w:r>
              <w:rPr>
                <w:lang w:eastAsia="bg-BG"/>
              </w:rPr>
              <w:t xml:space="preserve">Хакване </w:t>
            </w:r>
          </w:p>
        </w:tc>
        <w:tc>
          <w:tcPr>
            <w:tcW w:w="1260" w:type="dxa"/>
            <w:tcBorders>
              <w:top w:val="thickThinSmallGap" w:sz="12" w:space="0" w:color="17365D"/>
              <w:left w:val="single" w:sz="4" w:space="0" w:color="auto"/>
              <w:bottom w:val="single" w:sz="4" w:space="0" w:color="95B3D7"/>
              <w:right w:val="single" w:sz="4" w:space="0" w:color="auto"/>
            </w:tcBorders>
            <w:vAlign w:val="center"/>
            <w:hideMark/>
          </w:tcPr>
          <w:p w:rsidR="006A5647" w:rsidRDefault="006A5647" w:rsidP="006A5647">
            <w:pPr>
              <w:spacing w:after="0" w:line="240" w:lineRule="auto"/>
              <w:jc w:val="center"/>
              <w:rPr>
                <w:lang w:eastAsia="bg-BG"/>
              </w:rPr>
            </w:pPr>
            <w:r>
              <w:rPr>
                <w:lang w:eastAsia="bg-BG"/>
              </w:rPr>
              <w:t>1</w:t>
            </w:r>
          </w:p>
        </w:tc>
        <w:tc>
          <w:tcPr>
            <w:tcW w:w="1362" w:type="dxa"/>
            <w:tcBorders>
              <w:top w:val="thickThinSmallGap" w:sz="12" w:space="0" w:color="17365D"/>
              <w:left w:val="single" w:sz="4" w:space="0" w:color="auto"/>
              <w:bottom w:val="single" w:sz="4" w:space="0" w:color="95B3D7"/>
              <w:right w:val="single" w:sz="4" w:space="0" w:color="auto"/>
            </w:tcBorders>
            <w:vAlign w:val="center"/>
            <w:hideMark/>
          </w:tcPr>
          <w:p w:rsidR="006A5647" w:rsidRDefault="006A5647" w:rsidP="006A5647">
            <w:pPr>
              <w:spacing w:after="0" w:line="240" w:lineRule="auto"/>
              <w:jc w:val="center"/>
              <w:rPr>
                <w:lang w:eastAsia="bg-BG"/>
              </w:rPr>
            </w:pPr>
            <w:r>
              <w:rPr>
                <w:lang w:eastAsia="bg-BG"/>
              </w:rPr>
              <w:t>5</w:t>
            </w:r>
          </w:p>
        </w:tc>
        <w:tc>
          <w:tcPr>
            <w:tcW w:w="940" w:type="dxa"/>
            <w:tcBorders>
              <w:top w:val="thickThinSmallGap" w:sz="12" w:space="0" w:color="17365D"/>
              <w:left w:val="single" w:sz="4" w:space="0" w:color="auto"/>
              <w:bottom w:val="single" w:sz="4" w:space="0" w:color="95B3D7"/>
              <w:right w:val="nil"/>
            </w:tcBorders>
            <w:vAlign w:val="center"/>
            <w:hideMark/>
          </w:tcPr>
          <w:p w:rsidR="006A5647" w:rsidRDefault="006A5647" w:rsidP="006A5647">
            <w:pPr>
              <w:spacing w:after="0" w:line="240" w:lineRule="auto"/>
              <w:jc w:val="center"/>
              <w:rPr>
                <w:lang w:eastAsia="bg-BG"/>
              </w:rPr>
            </w:pPr>
            <w:r>
              <w:rPr>
                <w:lang w:eastAsia="bg-BG"/>
              </w:rPr>
              <w:t>5</w:t>
            </w:r>
          </w:p>
        </w:tc>
        <w:tc>
          <w:tcPr>
            <w:tcW w:w="5358" w:type="dxa"/>
            <w:tcBorders>
              <w:top w:val="thickThinSmallGap" w:sz="12" w:space="0" w:color="17365D"/>
              <w:left w:val="single" w:sz="4" w:space="0" w:color="auto"/>
              <w:bottom w:val="single" w:sz="4" w:space="0" w:color="auto"/>
              <w:right w:val="single" w:sz="4" w:space="0" w:color="auto"/>
            </w:tcBorders>
            <w:vAlign w:val="center"/>
            <w:hideMark/>
          </w:tcPr>
          <w:p w:rsidR="006A5647" w:rsidRPr="00FB05A8" w:rsidRDefault="006A5647" w:rsidP="006A5647">
            <w:pPr>
              <w:spacing w:after="0" w:line="240" w:lineRule="auto"/>
              <w:rPr>
                <w:lang w:val="bg-BG" w:eastAsia="bg-BG"/>
              </w:rPr>
            </w:pPr>
            <w:r>
              <w:rPr>
                <w:lang w:eastAsia="bg-BG"/>
              </w:rPr>
              <w:t> </w:t>
            </w:r>
            <w:r>
              <w:rPr>
                <w:lang w:val="bg-BG" w:eastAsia="bg-BG"/>
              </w:rPr>
              <w:t>Наемане на специалисти по хакването и изготвяне на стратегия за излизане от ситуацията</w:t>
            </w:r>
          </w:p>
        </w:tc>
      </w:tr>
      <w:tr w:rsidR="006A5647" w:rsidTr="006A5647">
        <w:trPr>
          <w:trHeight w:val="900"/>
        </w:trPr>
        <w:tc>
          <w:tcPr>
            <w:tcW w:w="450" w:type="dxa"/>
            <w:tcBorders>
              <w:top w:val="single" w:sz="4" w:space="0" w:color="auto"/>
              <w:left w:val="single" w:sz="4" w:space="0" w:color="auto"/>
              <w:bottom w:val="single" w:sz="4" w:space="0" w:color="95B3D7"/>
              <w:right w:val="single" w:sz="4" w:space="0" w:color="auto"/>
            </w:tcBorders>
            <w:shd w:val="clear" w:color="auto" w:fill="DCE6F1"/>
            <w:vAlign w:val="center"/>
            <w:hideMark/>
          </w:tcPr>
          <w:p w:rsidR="006A5647" w:rsidRPr="00EA5746" w:rsidRDefault="006A5647" w:rsidP="006A5647">
            <w:pPr>
              <w:spacing w:after="0" w:line="240" w:lineRule="auto"/>
              <w:jc w:val="center"/>
              <w:rPr>
                <w:lang w:val="bg-BG" w:eastAsia="bg-BG"/>
              </w:rPr>
            </w:pPr>
            <w:r>
              <w:rPr>
                <w:lang w:val="bg-BG" w:eastAsia="bg-BG"/>
              </w:rPr>
              <w:t>30</w:t>
            </w:r>
          </w:p>
        </w:tc>
        <w:tc>
          <w:tcPr>
            <w:tcW w:w="4760" w:type="dxa"/>
            <w:tcBorders>
              <w:top w:val="single" w:sz="4" w:space="0" w:color="auto"/>
              <w:left w:val="single" w:sz="4" w:space="0" w:color="auto"/>
              <w:bottom w:val="single" w:sz="4" w:space="0" w:color="95B3D7"/>
              <w:right w:val="single" w:sz="4" w:space="0" w:color="auto"/>
            </w:tcBorders>
            <w:shd w:val="clear" w:color="auto" w:fill="DCE6F1"/>
            <w:vAlign w:val="center"/>
            <w:hideMark/>
          </w:tcPr>
          <w:p w:rsidR="006A5647" w:rsidRDefault="006A5647" w:rsidP="006A5647">
            <w:pPr>
              <w:spacing w:after="0" w:line="240" w:lineRule="auto"/>
              <w:rPr>
                <w:lang w:eastAsia="bg-BG"/>
              </w:rPr>
            </w:pPr>
            <w:r>
              <w:rPr>
                <w:lang w:eastAsia="bg-BG"/>
              </w:rPr>
              <w:t>Неефективна комуникация</w:t>
            </w:r>
          </w:p>
        </w:tc>
        <w:tc>
          <w:tcPr>
            <w:tcW w:w="1260" w:type="dxa"/>
            <w:tcBorders>
              <w:top w:val="single" w:sz="4" w:space="0" w:color="auto"/>
              <w:left w:val="single" w:sz="4" w:space="0" w:color="auto"/>
              <w:bottom w:val="single" w:sz="4" w:space="0" w:color="95B3D7"/>
              <w:right w:val="single" w:sz="4" w:space="0" w:color="auto"/>
            </w:tcBorders>
            <w:shd w:val="clear" w:color="auto" w:fill="DCE6F1"/>
            <w:vAlign w:val="center"/>
            <w:hideMark/>
          </w:tcPr>
          <w:p w:rsidR="006A5647" w:rsidRDefault="006A5647" w:rsidP="006A5647">
            <w:pPr>
              <w:spacing w:after="0" w:line="240" w:lineRule="auto"/>
              <w:jc w:val="center"/>
              <w:rPr>
                <w:lang w:eastAsia="bg-BG"/>
              </w:rPr>
            </w:pPr>
            <w:r>
              <w:rPr>
                <w:lang w:eastAsia="bg-BG"/>
              </w:rPr>
              <w:t>2</w:t>
            </w:r>
          </w:p>
        </w:tc>
        <w:tc>
          <w:tcPr>
            <w:tcW w:w="1362" w:type="dxa"/>
            <w:tcBorders>
              <w:top w:val="single" w:sz="4" w:space="0" w:color="auto"/>
              <w:left w:val="single" w:sz="4" w:space="0" w:color="auto"/>
              <w:bottom w:val="single" w:sz="4" w:space="0" w:color="95B3D7"/>
              <w:right w:val="single" w:sz="4" w:space="0" w:color="auto"/>
            </w:tcBorders>
            <w:shd w:val="clear" w:color="auto" w:fill="DCE6F1"/>
            <w:vAlign w:val="center"/>
            <w:hideMark/>
          </w:tcPr>
          <w:p w:rsidR="006A5647" w:rsidRDefault="006A5647" w:rsidP="006A5647">
            <w:pPr>
              <w:spacing w:after="0" w:line="240" w:lineRule="auto"/>
              <w:jc w:val="center"/>
              <w:rPr>
                <w:lang w:eastAsia="bg-BG"/>
              </w:rPr>
            </w:pPr>
            <w:r>
              <w:rPr>
                <w:lang w:eastAsia="bg-BG"/>
              </w:rPr>
              <w:t>2</w:t>
            </w:r>
          </w:p>
        </w:tc>
        <w:tc>
          <w:tcPr>
            <w:tcW w:w="940" w:type="dxa"/>
            <w:tcBorders>
              <w:top w:val="single" w:sz="4" w:space="0" w:color="auto"/>
              <w:left w:val="single" w:sz="4" w:space="0" w:color="auto"/>
              <w:bottom w:val="single" w:sz="4" w:space="0" w:color="95B3D7"/>
              <w:right w:val="nil"/>
            </w:tcBorders>
            <w:shd w:val="clear" w:color="auto" w:fill="DCE6F1"/>
            <w:vAlign w:val="center"/>
            <w:hideMark/>
          </w:tcPr>
          <w:p w:rsidR="006A5647" w:rsidRDefault="006A5647" w:rsidP="006A5647">
            <w:pPr>
              <w:spacing w:after="0" w:line="240" w:lineRule="auto"/>
              <w:jc w:val="center"/>
              <w:rPr>
                <w:lang w:eastAsia="bg-BG"/>
              </w:rPr>
            </w:pPr>
            <w:r>
              <w:rPr>
                <w:lang w:eastAsia="bg-BG"/>
              </w:rPr>
              <w:t>4</w:t>
            </w:r>
          </w:p>
        </w:tc>
        <w:tc>
          <w:tcPr>
            <w:tcW w:w="5358" w:type="dxa"/>
            <w:tcBorders>
              <w:top w:val="single" w:sz="4" w:space="0" w:color="auto"/>
              <w:left w:val="single" w:sz="4" w:space="0" w:color="auto"/>
              <w:bottom w:val="single" w:sz="4" w:space="0" w:color="auto"/>
              <w:right w:val="single" w:sz="4" w:space="0" w:color="auto"/>
            </w:tcBorders>
            <w:shd w:val="clear" w:color="auto" w:fill="DCE6F1"/>
            <w:vAlign w:val="center"/>
            <w:hideMark/>
          </w:tcPr>
          <w:p w:rsidR="006A5647" w:rsidRDefault="006A5647" w:rsidP="006A5647">
            <w:pPr>
              <w:spacing w:after="0" w:line="240" w:lineRule="auto"/>
              <w:rPr>
                <w:lang w:eastAsia="bg-BG"/>
              </w:rPr>
            </w:pPr>
            <w:r>
              <w:rPr>
                <w:lang w:eastAsia="bg-BG"/>
              </w:rPr>
              <w:t>Преразглеждане на плана за комуникация. Изискване на повече срещи/комуникации</w:t>
            </w:r>
          </w:p>
        </w:tc>
      </w:tr>
      <w:tr w:rsidR="006A5647" w:rsidTr="006A5647">
        <w:trPr>
          <w:trHeight w:val="600"/>
        </w:trPr>
        <w:tc>
          <w:tcPr>
            <w:tcW w:w="450" w:type="dxa"/>
            <w:tcBorders>
              <w:top w:val="single" w:sz="4" w:space="0" w:color="auto"/>
              <w:left w:val="single" w:sz="4" w:space="0" w:color="auto"/>
              <w:bottom w:val="single" w:sz="4" w:space="0" w:color="auto"/>
              <w:right w:val="single" w:sz="4" w:space="0" w:color="auto"/>
            </w:tcBorders>
            <w:vAlign w:val="center"/>
            <w:hideMark/>
          </w:tcPr>
          <w:p w:rsidR="006A5647" w:rsidRPr="00EA5746" w:rsidRDefault="006A5647" w:rsidP="006A5647">
            <w:pPr>
              <w:spacing w:after="0" w:line="240" w:lineRule="auto"/>
              <w:jc w:val="center"/>
              <w:rPr>
                <w:lang w:val="bg-BG" w:eastAsia="bg-BG"/>
              </w:rPr>
            </w:pPr>
            <w:r>
              <w:rPr>
                <w:lang w:val="bg-BG" w:eastAsia="bg-BG"/>
              </w:rPr>
              <w:t>31</w:t>
            </w:r>
          </w:p>
        </w:tc>
        <w:tc>
          <w:tcPr>
            <w:tcW w:w="4760" w:type="dxa"/>
            <w:tcBorders>
              <w:top w:val="single" w:sz="4" w:space="0" w:color="auto"/>
              <w:left w:val="single" w:sz="4" w:space="0" w:color="auto"/>
              <w:bottom w:val="single" w:sz="4" w:space="0" w:color="auto"/>
              <w:right w:val="single" w:sz="4" w:space="0" w:color="auto"/>
            </w:tcBorders>
            <w:vAlign w:val="center"/>
            <w:hideMark/>
          </w:tcPr>
          <w:p w:rsidR="006A5647" w:rsidRDefault="006A5647" w:rsidP="006A5647">
            <w:pPr>
              <w:spacing w:after="0" w:line="240" w:lineRule="auto"/>
              <w:rPr>
                <w:lang w:eastAsia="bg-BG"/>
              </w:rPr>
            </w:pPr>
            <w:r>
              <w:rPr>
                <w:lang w:eastAsia="bg-BG"/>
              </w:rPr>
              <w:t>Неефективен код при персонализиране на потребителският профил</w:t>
            </w:r>
          </w:p>
        </w:tc>
        <w:tc>
          <w:tcPr>
            <w:tcW w:w="1260" w:type="dxa"/>
            <w:tcBorders>
              <w:top w:val="single" w:sz="4" w:space="0" w:color="auto"/>
              <w:left w:val="single" w:sz="4" w:space="0" w:color="auto"/>
              <w:bottom w:val="single" w:sz="4" w:space="0" w:color="auto"/>
              <w:right w:val="single" w:sz="4" w:space="0" w:color="auto"/>
            </w:tcBorders>
            <w:vAlign w:val="center"/>
            <w:hideMark/>
          </w:tcPr>
          <w:p w:rsidR="006A5647" w:rsidRDefault="006A5647" w:rsidP="006A5647">
            <w:pPr>
              <w:spacing w:after="0" w:line="240" w:lineRule="auto"/>
              <w:jc w:val="center"/>
              <w:rPr>
                <w:lang w:eastAsia="bg-BG"/>
              </w:rPr>
            </w:pPr>
            <w:r>
              <w:rPr>
                <w:lang w:eastAsia="bg-BG"/>
              </w:rPr>
              <w:t>1</w:t>
            </w:r>
          </w:p>
        </w:tc>
        <w:tc>
          <w:tcPr>
            <w:tcW w:w="1362" w:type="dxa"/>
            <w:tcBorders>
              <w:top w:val="single" w:sz="4" w:space="0" w:color="auto"/>
              <w:left w:val="single" w:sz="4" w:space="0" w:color="auto"/>
              <w:bottom w:val="single" w:sz="4" w:space="0" w:color="auto"/>
              <w:right w:val="single" w:sz="4" w:space="0" w:color="auto"/>
            </w:tcBorders>
            <w:vAlign w:val="center"/>
            <w:hideMark/>
          </w:tcPr>
          <w:p w:rsidR="006A5647" w:rsidRDefault="006A5647" w:rsidP="006A5647">
            <w:pPr>
              <w:spacing w:after="0" w:line="240" w:lineRule="auto"/>
              <w:jc w:val="center"/>
              <w:rPr>
                <w:lang w:eastAsia="bg-BG"/>
              </w:rPr>
            </w:pPr>
            <w:r>
              <w:rPr>
                <w:lang w:eastAsia="bg-BG"/>
              </w:rPr>
              <w:t>1</w:t>
            </w:r>
          </w:p>
        </w:tc>
        <w:tc>
          <w:tcPr>
            <w:tcW w:w="940" w:type="dxa"/>
            <w:tcBorders>
              <w:top w:val="single" w:sz="4" w:space="0" w:color="auto"/>
              <w:left w:val="single" w:sz="4" w:space="0" w:color="auto"/>
              <w:bottom w:val="single" w:sz="4" w:space="0" w:color="auto"/>
              <w:right w:val="nil"/>
            </w:tcBorders>
            <w:vAlign w:val="center"/>
            <w:hideMark/>
          </w:tcPr>
          <w:p w:rsidR="006A5647" w:rsidRDefault="006A5647" w:rsidP="006A5647">
            <w:pPr>
              <w:spacing w:after="0" w:line="240" w:lineRule="auto"/>
              <w:jc w:val="center"/>
              <w:rPr>
                <w:lang w:eastAsia="bg-BG"/>
              </w:rPr>
            </w:pPr>
            <w:r>
              <w:rPr>
                <w:lang w:eastAsia="bg-BG"/>
              </w:rPr>
              <w:t>1</w:t>
            </w:r>
          </w:p>
        </w:tc>
        <w:tc>
          <w:tcPr>
            <w:tcW w:w="5358" w:type="dxa"/>
            <w:tcBorders>
              <w:top w:val="single" w:sz="4" w:space="0" w:color="auto"/>
              <w:left w:val="single" w:sz="4" w:space="0" w:color="auto"/>
              <w:bottom w:val="single" w:sz="4" w:space="0" w:color="auto"/>
              <w:right w:val="single" w:sz="4" w:space="0" w:color="auto"/>
            </w:tcBorders>
            <w:vAlign w:val="center"/>
            <w:hideMark/>
          </w:tcPr>
          <w:p w:rsidR="006A5647" w:rsidRDefault="006A5647" w:rsidP="006A5647">
            <w:pPr>
              <w:spacing w:after="0" w:line="240" w:lineRule="auto"/>
              <w:rPr>
                <w:lang w:eastAsia="bg-BG"/>
              </w:rPr>
            </w:pPr>
            <w:r>
              <w:rPr>
                <w:lang w:eastAsia="bg-BG"/>
              </w:rPr>
              <w:t>Промяна на имплементацията</w:t>
            </w:r>
          </w:p>
        </w:tc>
      </w:tr>
    </w:tbl>
    <w:p w:rsidR="006A5647" w:rsidRDefault="006A5647" w:rsidP="006A5647">
      <w:pPr>
        <w:rPr>
          <w:lang w:val="bg-BG"/>
        </w:rPr>
      </w:pPr>
    </w:p>
    <w:p w:rsidR="006A5647" w:rsidRDefault="006A5647" w:rsidP="006A5647">
      <w:pPr>
        <w:rPr>
          <w:lang w:val="bg-BG"/>
        </w:rPr>
      </w:pPr>
    </w:p>
    <w:p w:rsidR="006A5647" w:rsidRDefault="006A5647" w:rsidP="006A5647">
      <w:pPr>
        <w:rPr>
          <w:lang w:val="bg-BG"/>
        </w:rPr>
      </w:pPr>
    </w:p>
    <w:tbl>
      <w:tblPr>
        <w:tblW w:w="14145" w:type="dxa"/>
        <w:tblInd w:w="-470" w:type="dxa"/>
        <w:tblCellMar>
          <w:left w:w="70" w:type="dxa"/>
          <w:right w:w="70" w:type="dxa"/>
        </w:tblCellMar>
        <w:tblLook w:val="00A0" w:firstRow="1" w:lastRow="0" w:firstColumn="1" w:lastColumn="0" w:noHBand="0" w:noVBand="0"/>
      </w:tblPr>
      <w:tblGrid>
        <w:gridCol w:w="440"/>
        <w:gridCol w:w="5820"/>
        <w:gridCol w:w="1267"/>
        <w:gridCol w:w="1362"/>
        <w:gridCol w:w="907"/>
        <w:gridCol w:w="4349"/>
      </w:tblGrid>
      <w:tr w:rsidR="006A5647" w:rsidTr="006A5647">
        <w:trPr>
          <w:trHeight w:val="390"/>
        </w:trPr>
        <w:tc>
          <w:tcPr>
            <w:tcW w:w="14145" w:type="dxa"/>
            <w:gridSpan w:val="6"/>
            <w:noWrap/>
            <w:vAlign w:val="bottom"/>
            <w:hideMark/>
          </w:tcPr>
          <w:p w:rsidR="006A5647" w:rsidRDefault="006A5647" w:rsidP="006A5647">
            <w:pPr>
              <w:spacing w:after="0" w:line="240" w:lineRule="auto"/>
              <w:jc w:val="center"/>
              <w:rPr>
                <w:b/>
                <w:bCs/>
                <w:color w:val="1F497D"/>
                <w:sz w:val="30"/>
                <w:szCs w:val="30"/>
                <w:lang w:val="bg-BG" w:eastAsia="bg-BG"/>
              </w:rPr>
            </w:pPr>
            <w:r>
              <w:rPr>
                <w:b/>
                <w:bCs/>
                <w:color w:val="1F497D"/>
                <w:sz w:val="30"/>
                <w:szCs w:val="30"/>
                <w:lang w:val="bg-BG" w:eastAsia="bg-BG"/>
              </w:rPr>
              <w:lastRenderedPageBreak/>
              <w:t>Екипни</w:t>
            </w:r>
            <w:r>
              <w:rPr>
                <w:b/>
                <w:bCs/>
                <w:color w:val="1F497D"/>
                <w:sz w:val="30"/>
                <w:szCs w:val="30"/>
                <w:lang w:eastAsia="bg-BG"/>
              </w:rPr>
              <w:t xml:space="preserve"> рискове</w:t>
            </w:r>
          </w:p>
          <w:p w:rsidR="006A5647" w:rsidRPr="00FB05A8" w:rsidRDefault="006A5647" w:rsidP="006A5647">
            <w:pPr>
              <w:spacing w:after="0" w:line="240" w:lineRule="auto"/>
              <w:jc w:val="center"/>
              <w:rPr>
                <w:b/>
                <w:bCs/>
                <w:color w:val="1F497D"/>
                <w:sz w:val="30"/>
                <w:szCs w:val="30"/>
                <w:lang w:val="bg-BG" w:eastAsia="bg-BG"/>
              </w:rPr>
            </w:pPr>
          </w:p>
        </w:tc>
      </w:tr>
      <w:tr w:rsidR="006A5647" w:rsidTr="006A5647">
        <w:trPr>
          <w:trHeight w:val="300"/>
        </w:trPr>
        <w:tc>
          <w:tcPr>
            <w:tcW w:w="440" w:type="dxa"/>
            <w:tcBorders>
              <w:top w:val="single" w:sz="4" w:space="0" w:color="auto"/>
              <w:left w:val="single" w:sz="4" w:space="0" w:color="auto"/>
              <w:bottom w:val="single" w:sz="4" w:space="0" w:color="auto"/>
              <w:right w:val="single" w:sz="4" w:space="0" w:color="auto"/>
            </w:tcBorders>
            <w:shd w:val="clear" w:color="auto" w:fill="4F81BD"/>
            <w:noWrap/>
            <w:vAlign w:val="center"/>
            <w:hideMark/>
          </w:tcPr>
          <w:p w:rsidR="006A5647" w:rsidRDefault="006A5647" w:rsidP="006A5647">
            <w:pPr>
              <w:spacing w:after="0" w:line="240" w:lineRule="auto"/>
              <w:jc w:val="center"/>
              <w:rPr>
                <w:b/>
                <w:bCs/>
                <w:color w:val="FFFFFF"/>
                <w:lang w:eastAsia="bg-BG"/>
              </w:rPr>
            </w:pPr>
            <w:r>
              <w:rPr>
                <w:b/>
                <w:bCs/>
                <w:color w:val="FFFFFF"/>
                <w:lang w:eastAsia="bg-BG"/>
              </w:rPr>
              <w:t>№</w:t>
            </w:r>
          </w:p>
        </w:tc>
        <w:tc>
          <w:tcPr>
            <w:tcW w:w="5820" w:type="dxa"/>
            <w:tcBorders>
              <w:top w:val="single" w:sz="4" w:space="0" w:color="auto"/>
              <w:left w:val="single" w:sz="4" w:space="0" w:color="auto"/>
              <w:bottom w:val="single" w:sz="4" w:space="0" w:color="auto"/>
              <w:right w:val="single" w:sz="4" w:space="0" w:color="auto"/>
            </w:tcBorders>
            <w:shd w:val="clear" w:color="auto" w:fill="4F81BD"/>
            <w:noWrap/>
            <w:vAlign w:val="center"/>
            <w:hideMark/>
          </w:tcPr>
          <w:p w:rsidR="006A5647" w:rsidRDefault="006A5647" w:rsidP="006A5647">
            <w:pPr>
              <w:spacing w:after="0" w:line="240" w:lineRule="auto"/>
              <w:rPr>
                <w:b/>
                <w:bCs/>
                <w:color w:val="FFFFFF"/>
                <w:lang w:eastAsia="bg-BG"/>
              </w:rPr>
            </w:pPr>
            <w:r>
              <w:rPr>
                <w:b/>
                <w:bCs/>
                <w:color w:val="FFFFFF"/>
                <w:lang w:eastAsia="bg-BG"/>
              </w:rPr>
              <w:t>Риск</w:t>
            </w:r>
          </w:p>
        </w:tc>
        <w:tc>
          <w:tcPr>
            <w:tcW w:w="1267" w:type="dxa"/>
            <w:tcBorders>
              <w:top w:val="single" w:sz="4" w:space="0" w:color="auto"/>
              <w:left w:val="single" w:sz="4" w:space="0" w:color="auto"/>
              <w:bottom w:val="single" w:sz="4" w:space="0" w:color="auto"/>
              <w:right w:val="single" w:sz="4" w:space="0" w:color="auto"/>
            </w:tcBorders>
            <w:shd w:val="clear" w:color="auto" w:fill="4F81BD"/>
            <w:noWrap/>
            <w:vAlign w:val="center"/>
            <w:hideMark/>
          </w:tcPr>
          <w:p w:rsidR="006A5647" w:rsidRDefault="006A5647" w:rsidP="006A5647">
            <w:pPr>
              <w:spacing w:after="0" w:line="240" w:lineRule="auto"/>
              <w:jc w:val="center"/>
              <w:rPr>
                <w:b/>
                <w:bCs/>
                <w:color w:val="FFFFFF"/>
                <w:lang w:eastAsia="bg-BG"/>
              </w:rPr>
            </w:pPr>
            <w:r>
              <w:rPr>
                <w:b/>
                <w:bCs/>
                <w:color w:val="FFFFFF"/>
                <w:lang w:eastAsia="bg-BG"/>
              </w:rPr>
              <w:t>Вероятност</w:t>
            </w:r>
          </w:p>
        </w:tc>
        <w:tc>
          <w:tcPr>
            <w:tcW w:w="1362" w:type="dxa"/>
            <w:tcBorders>
              <w:top w:val="single" w:sz="4" w:space="0" w:color="auto"/>
              <w:left w:val="single" w:sz="4" w:space="0" w:color="auto"/>
              <w:bottom w:val="single" w:sz="4" w:space="0" w:color="auto"/>
              <w:right w:val="single" w:sz="4" w:space="0" w:color="auto"/>
            </w:tcBorders>
            <w:shd w:val="clear" w:color="auto" w:fill="4F81BD"/>
            <w:noWrap/>
            <w:vAlign w:val="center"/>
            <w:hideMark/>
          </w:tcPr>
          <w:p w:rsidR="006A5647" w:rsidRDefault="006A5647" w:rsidP="006A5647">
            <w:pPr>
              <w:spacing w:after="0" w:line="240" w:lineRule="auto"/>
              <w:jc w:val="center"/>
              <w:rPr>
                <w:b/>
                <w:bCs/>
                <w:color w:val="FFFFFF"/>
                <w:lang w:eastAsia="bg-BG"/>
              </w:rPr>
            </w:pPr>
            <w:r>
              <w:rPr>
                <w:b/>
                <w:bCs/>
                <w:color w:val="FFFFFF"/>
                <w:lang w:eastAsia="bg-BG"/>
              </w:rPr>
              <w:t>Въздeйствие</w:t>
            </w:r>
          </w:p>
        </w:tc>
        <w:tc>
          <w:tcPr>
            <w:tcW w:w="907" w:type="dxa"/>
            <w:tcBorders>
              <w:top w:val="single" w:sz="4" w:space="0" w:color="auto"/>
              <w:left w:val="single" w:sz="4" w:space="0" w:color="auto"/>
              <w:bottom w:val="single" w:sz="4" w:space="0" w:color="auto"/>
              <w:right w:val="nil"/>
            </w:tcBorders>
            <w:shd w:val="clear" w:color="auto" w:fill="4F81BD"/>
            <w:noWrap/>
            <w:vAlign w:val="center"/>
            <w:hideMark/>
          </w:tcPr>
          <w:p w:rsidR="006A5647" w:rsidRDefault="006A5647" w:rsidP="006A5647">
            <w:pPr>
              <w:spacing w:after="0" w:line="240" w:lineRule="auto"/>
              <w:jc w:val="center"/>
              <w:rPr>
                <w:b/>
                <w:bCs/>
                <w:color w:val="FFFFFF"/>
                <w:lang w:eastAsia="bg-BG"/>
              </w:rPr>
            </w:pPr>
            <w:r>
              <w:rPr>
                <w:b/>
                <w:bCs/>
                <w:color w:val="FFFFFF"/>
                <w:lang w:eastAsia="bg-BG"/>
              </w:rPr>
              <w:t>Рейтинг</w:t>
            </w:r>
          </w:p>
        </w:tc>
        <w:tc>
          <w:tcPr>
            <w:tcW w:w="4349" w:type="dxa"/>
            <w:tcBorders>
              <w:top w:val="single" w:sz="4" w:space="0" w:color="auto"/>
              <w:left w:val="single" w:sz="4" w:space="0" w:color="auto"/>
              <w:bottom w:val="single" w:sz="4" w:space="0" w:color="auto"/>
              <w:right w:val="single" w:sz="4" w:space="0" w:color="auto"/>
            </w:tcBorders>
            <w:shd w:val="clear" w:color="auto" w:fill="4F81BD"/>
            <w:noWrap/>
            <w:vAlign w:val="center"/>
            <w:hideMark/>
          </w:tcPr>
          <w:p w:rsidR="006A5647" w:rsidRDefault="006A5647" w:rsidP="006A5647">
            <w:pPr>
              <w:spacing w:after="0" w:line="240" w:lineRule="auto"/>
              <w:rPr>
                <w:b/>
                <w:bCs/>
                <w:color w:val="FFFFFF"/>
                <w:lang w:eastAsia="bg-BG"/>
              </w:rPr>
            </w:pPr>
            <w:r>
              <w:rPr>
                <w:b/>
                <w:bCs/>
                <w:color w:val="FFFFFF"/>
                <w:lang w:eastAsia="bg-BG"/>
              </w:rPr>
              <w:t>План за Действие</w:t>
            </w:r>
          </w:p>
        </w:tc>
      </w:tr>
      <w:tr w:rsidR="006A5647" w:rsidTr="006A5647">
        <w:trPr>
          <w:trHeight w:val="900"/>
        </w:trPr>
        <w:tc>
          <w:tcPr>
            <w:tcW w:w="440" w:type="dxa"/>
            <w:tcBorders>
              <w:top w:val="single" w:sz="4" w:space="0" w:color="auto"/>
              <w:left w:val="single" w:sz="4" w:space="0" w:color="auto"/>
              <w:bottom w:val="single" w:sz="4" w:space="0" w:color="auto"/>
              <w:right w:val="single" w:sz="4" w:space="0" w:color="auto"/>
            </w:tcBorders>
            <w:shd w:val="clear" w:color="auto" w:fill="DCE6F1"/>
            <w:vAlign w:val="center"/>
            <w:hideMark/>
          </w:tcPr>
          <w:p w:rsidR="006A5647" w:rsidRPr="00AF7802" w:rsidRDefault="006A5647" w:rsidP="006A5647">
            <w:pPr>
              <w:spacing w:after="0" w:line="240" w:lineRule="auto"/>
              <w:rPr>
                <w:lang w:val="bg-BG" w:eastAsia="bg-BG"/>
              </w:rPr>
            </w:pPr>
            <w:r>
              <w:rPr>
                <w:lang w:val="bg-BG" w:eastAsia="bg-BG"/>
              </w:rPr>
              <w:t>32</w:t>
            </w:r>
          </w:p>
        </w:tc>
        <w:tc>
          <w:tcPr>
            <w:tcW w:w="5820" w:type="dxa"/>
            <w:tcBorders>
              <w:top w:val="single" w:sz="4" w:space="0" w:color="auto"/>
              <w:left w:val="single" w:sz="4" w:space="0" w:color="auto"/>
              <w:bottom w:val="single" w:sz="4" w:space="0" w:color="auto"/>
              <w:right w:val="single" w:sz="4" w:space="0" w:color="auto"/>
            </w:tcBorders>
            <w:shd w:val="clear" w:color="auto" w:fill="DCE6F1"/>
            <w:vAlign w:val="center"/>
            <w:hideMark/>
          </w:tcPr>
          <w:p w:rsidR="006A5647" w:rsidRPr="00AF7802" w:rsidRDefault="006A5647" w:rsidP="006A5647">
            <w:pPr>
              <w:spacing w:after="0" w:line="240" w:lineRule="auto"/>
              <w:rPr>
                <w:lang w:val="bg-BG" w:eastAsia="bg-BG"/>
              </w:rPr>
            </w:pPr>
            <w:r>
              <w:rPr>
                <w:lang w:val="bg-BG" w:eastAsia="bg-BG"/>
              </w:rPr>
              <w:t>Голям брой новопостъпили служители</w:t>
            </w:r>
          </w:p>
        </w:tc>
        <w:tc>
          <w:tcPr>
            <w:tcW w:w="1267" w:type="dxa"/>
            <w:tcBorders>
              <w:top w:val="single" w:sz="4" w:space="0" w:color="auto"/>
              <w:left w:val="single" w:sz="4" w:space="0" w:color="auto"/>
              <w:bottom w:val="single" w:sz="4" w:space="0" w:color="auto"/>
              <w:right w:val="single" w:sz="4" w:space="0" w:color="auto"/>
            </w:tcBorders>
            <w:shd w:val="clear" w:color="auto" w:fill="DCE6F1"/>
            <w:vAlign w:val="center"/>
            <w:hideMark/>
          </w:tcPr>
          <w:p w:rsidR="006A5647" w:rsidRDefault="006A5647" w:rsidP="006A5647">
            <w:pPr>
              <w:spacing w:after="0" w:line="240" w:lineRule="auto"/>
              <w:jc w:val="center"/>
              <w:rPr>
                <w:lang w:eastAsia="bg-BG"/>
              </w:rPr>
            </w:pPr>
            <w:r>
              <w:rPr>
                <w:lang w:eastAsia="bg-BG"/>
              </w:rPr>
              <w:t>3</w:t>
            </w:r>
          </w:p>
        </w:tc>
        <w:tc>
          <w:tcPr>
            <w:tcW w:w="1362" w:type="dxa"/>
            <w:tcBorders>
              <w:top w:val="single" w:sz="4" w:space="0" w:color="auto"/>
              <w:left w:val="single" w:sz="4" w:space="0" w:color="auto"/>
              <w:bottom w:val="single" w:sz="4" w:space="0" w:color="auto"/>
              <w:right w:val="single" w:sz="4" w:space="0" w:color="auto"/>
            </w:tcBorders>
            <w:shd w:val="clear" w:color="auto" w:fill="DCE6F1"/>
            <w:vAlign w:val="center"/>
            <w:hideMark/>
          </w:tcPr>
          <w:p w:rsidR="006A5647" w:rsidRDefault="006A5647" w:rsidP="006A5647">
            <w:pPr>
              <w:spacing w:after="0" w:line="240" w:lineRule="auto"/>
              <w:jc w:val="center"/>
              <w:rPr>
                <w:lang w:eastAsia="bg-BG"/>
              </w:rPr>
            </w:pPr>
            <w:r>
              <w:rPr>
                <w:lang w:eastAsia="bg-BG"/>
              </w:rPr>
              <w:t>5</w:t>
            </w:r>
          </w:p>
        </w:tc>
        <w:tc>
          <w:tcPr>
            <w:tcW w:w="907" w:type="dxa"/>
            <w:tcBorders>
              <w:top w:val="single" w:sz="4" w:space="0" w:color="auto"/>
              <w:left w:val="single" w:sz="4" w:space="0" w:color="auto"/>
              <w:bottom w:val="single" w:sz="4" w:space="0" w:color="auto"/>
              <w:right w:val="nil"/>
            </w:tcBorders>
            <w:shd w:val="clear" w:color="auto" w:fill="DCE6F1"/>
            <w:vAlign w:val="center"/>
            <w:hideMark/>
          </w:tcPr>
          <w:p w:rsidR="006A5647" w:rsidRDefault="006A5647" w:rsidP="006A5647">
            <w:pPr>
              <w:spacing w:after="0" w:line="240" w:lineRule="auto"/>
              <w:jc w:val="center"/>
              <w:rPr>
                <w:lang w:eastAsia="bg-BG"/>
              </w:rPr>
            </w:pPr>
            <w:r>
              <w:rPr>
                <w:lang w:eastAsia="bg-BG"/>
              </w:rPr>
              <w:t>15</w:t>
            </w:r>
          </w:p>
        </w:tc>
        <w:tc>
          <w:tcPr>
            <w:tcW w:w="4349" w:type="dxa"/>
            <w:tcBorders>
              <w:top w:val="single" w:sz="4" w:space="0" w:color="95B3D7"/>
              <w:left w:val="single" w:sz="4" w:space="0" w:color="auto"/>
              <w:bottom w:val="single" w:sz="4" w:space="0" w:color="auto"/>
              <w:right w:val="single" w:sz="4" w:space="0" w:color="auto"/>
            </w:tcBorders>
            <w:shd w:val="clear" w:color="auto" w:fill="DCE6F1"/>
            <w:vAlign w:val="center"/>
            <w:hideMark/>
          </w:tcPr>
          <w:p w:rsidR="006A5647" w:rsidRPr="00FB05A8" w:rsidRDefault="006A5647" w:rsidP="006A5647">
            <w:pPr>
              <w:spacing w:after="0" w:line="240" w:lineRule="auto"/>
              <w:rPr>
                <w:lang w:val="bg-BG" w:eastAsia="bg-BG"/>
              </w:rPr>
            </w:pPr>
            <w:r>
              <w:rPr>
                <w:lang w:val="bg-BG" w:eastAsia="bg-BG"/>
              </w:rPr>
              <w:t>Изготвяне на план за допълнителна заетост и период на обучение на новопостъпилите в екипа</w:t>
            </w:r>
          </w:p>
        </w:tc>
      </w:tr>
      <w:tr w:rsidR="006A5647" w:rsidTr="006A5647">
        <w:trPr>
          <w:trHeight w:val="600"/>
        </w:trPr>
        <w:tc>
          <w:tcPr>
            <w:tcW w:w="440" w:type="dxa"/>
            <w:tcBorders>
              <w:top w:val="single" w:sz="4" w:space="0" w:color="auto"/>
              <w:left w:val="single" w:sz="4" w:space="0" w:color="auto"/>
              <w:bottom w:val="single" w:sz="4" w:space="0" w:color="auto"/>
              <w:right w:val="single" w:sz="4" w:space="0" w:color="auto"/>
            </w:tcBorders>
            <w:vAlign w:val="center"/>
            <w:hideMark/>
          </w:tcPr>
          <w:p w:rsidR="006A5647" w:rsidRPr="00AF7802" w:rsidRDefault="006A5647" w:rsidP="006A5647">
            <w:pPr>
              <w:spacing w:after="0" w:line="240" w:lineRule="auto"/>
              <w:rPr>
                <w:lang w:val="bg-BG" w:eastAsia="bg-BG"/>
              </w:rPr>
            </w:pPr>
            <w:r>
              <w:rPr>
                <w:lang w:val="bg-BG" w:eastAsia="bg-BG"/>
              </w:rPr>
              <w:t>33</w:t>
            </w:r>
          </w:p>
        </w:tc>
        <w:tc>
          <w:tcPr>
            <w:tcW w:w="5820" w:type="dxa"/>
            <w:tcBorders>
              <w:top w:val="single" w:sz="4" w:space="0" w:color="auto"/>
              <w:left w:val="single" w:sz="4" w:space="0" w:color="auto"/>
              <w:bottom w:val="single" w:sz="4" w:space="0" w:color="auto"/>
              <w:right w:val="single" w:sz="4" w:space="0" w:color="auto"/>
            </w:tcBorders>
            <w:vAlign w:val="center"/>
            <w:hideMark/>
          </w:tcPr>
          <w:p w:rsidR="006A5647" w:rsidRPr="00AF7802" w:rsidRDefault="006A5647" w:rsidP="006A5647">
            <w:pPr>
              <w:spacing w:after="0" w:line="240" w:lineRule="auto"/>
              <w:rPr>
                <w:lang w:val="bg-BG" w:eastAsia="bg-BG"/>
              </w:rPr>
            </w:pPr>
            <w:r>
              <w:rPr>
                <w:lang w:val="bg-BG" w:eastAsia="bg-BG"/>
              </w:rPr>
              <w:t>Голям брой напуснали служители</w:t>
            </w:r>
          </w:p>
        </w:tc>
        <w:tc>
          <w:tcPr>
            <w:tcW w:w="1267" w:type="dxa"/>
            <w:tcBorders>
              <w:top w:val="single" w:sz="4" w:space="0" w:color="auto"/>
              <w:left w:val="single" w:sz="4" w:space="0" w:color="auto"/>
              <w:bottom w:val="single" w:sz="4" w:space="0" w:color="auto"/>
              <w:right w:val="single" w:sz="4" w:space="0" w:color="auto"/>
            </w:tcBorders>
            <w:vAlign w:val="center"/>
            <w:hideMark/>
          </w:tcPr>
          <w:p w:rsidR="006A5647" w:rsidRDefault="006A5647" w:rsidP="006A5647">
            <w:pPr>
              <w:spacing w:after="0" w:line="240" w:lineRule="auto"/>
              <w:jc w:val="center"/>
              <w:rPr>
                <w:lang w:eastAsia="bg-BG"/>
              </w:rPr>
            </w:pPr>
            <w:r>
              <w:rPr>
                <w:lang w:eastAsia="bg-BG"/>
              </w:rPr>
              <w:t>4</w:t>
            </w:r>
          </w:p>
        </w:tc>
        <w:tc>
          <w:tcPr>
            <w:tcW w:w="1362" w:type="dxa"/>
            <w:tcBorders>
              <w:top w:val="single" w:sz="4" w:space="0" w:color="auto"/>
              <w:left w:val="single" w:sz="4" w:space="0" w:color="auto"/>
              <w:bottom w:val="single" w:sz="4" w:space="0" w:color="auto"/>
              <w:right w:val="single" w:sz="4" w:space="0" w:color="auto"/>
            </w:tcBorders>
            <w:vAlign w:val="center"/>
            <w:hideMark/>
          </w:tcPr>
          <w:p w:rsidR="006A5647" w:rsidRDefault="006A5647" w:rsidP="006A5647">
            <w:pPr>
              <w:spacing w:after="0" w:line="240" w:lineRule="auto"/>
              <w:jc w:val="center"/>
              <w:rPr>
                <w:lang w:eastAsia="bg-BG"/>
              </w:rPr>
            </w:pPr>
            <w:r>
              <w:rPr>
                <w:lang w:eastAsia="bg-BG"/>
              </w:rPr>
              <w:t>3</w:t>
            </w:r>
          </w:p>
        </w:tc>
        <w:tc>
          <w:tcPr>
            <w:tcW w:w="907" w:type="dxa"/>
            <w:tcBorders>
              <w:top w:val="single" w:sz="4" w:space="0" w:color="auto"/>
              <w:left w:val="single" w:sz="4" w:space="0" w:color="auto"/>
              <w:bottom w:val="single" w:sz="4" w:space="0" w:color="auto"/>
              <w:right w:val="nil"/>
            </w:tcBorders>
            <w:vAlign w:val="center"/>
            <w:hideMark/>
          </w:tcPr>
          <w:p w:rsidR="006A5647" w:rsidRDefault="006A5647" w:rsidP="006A5647">
            <w:pPr>
              <w:spacing w:after="0" w:line="240" w:lineRule="auto"/>
              <w:jc w:val="center"/>
              <w:rPr>
                <w:lang w:eastAsia="bg-BG"/>
              </w:rPr>
            </w:pPr>
            <w:r>
              <w:rPr>
                <w:lang w:eastAsia="bg-BG"/>
              </w:rPr>
              <w:t>12</w:t>
            </w:r>
          </w:p>
        </w:tc>
        <w:tc>
          <w:tcPr>
            <w:tcW w:w="4349" w:type="dxa"/>
            <w:tcBorders>
              <w:top w:val="single" w:sz="4" w:space="0" w:color="auto"/>
              <w:left w:val="single" w:sz="4" w:space="0" w:color="auto"/>
              <w:bottom w:val="single" w:sz="4" w:space="0" w:color="auto"/>
              <w:right w:val="single" w:sz="4" w:space="0" w:color="auto"/>
            </w:tcBorders>
            <w:vAlign w:val="center"/>
            <w:hideMark/>
          </w:tcPr>
          <w:p w:rsidR="006A5647" w:rsidRPr="00AF7802" w:rsidRDefault="006A5647" w:rsidP="006A5647">
            <w:pPr>
              <w:spacing w:after="0" w:line="240" w:lineRule="auto"/>
              <w:rPr>
                <w:lang w:val="bg-BG" w:eastAsia="bg-BG"/>
              </w:rPr>
            </w:pPr>
            <w:r>
              <w:rPr>
                <w:lang w:val="bg-BG" w:eastAsia="bg-BG"/>
              </w:rPr>
              <w:t>Създаване на стратегия за наемане на качествени кадри на мястото на напусналите служители</w:t>
            </w:r>
          </w:p>
        </w:tc>
      </w:tr>
      <w:tr w:rsidR="006A5647" w:rsidTr="006A5647">
        <w:trPr>
          <w:trHeight w:val="600"/>
        </w:trPr>
        <w:tc>
          <w:tcPr>
            <w:tcW w:w="440" w:type="dxa"/>
            <w:tcBorders>
              <w:top w:val="single" w:sz="4" w:space="0" w:color="auto"/>
              <w:left w:val="single" w:sz="4" w:space="0" w:color="auto"/>
              <w:bottom w:val="single" w:sz="4" w:space="0" w:color="auto"/>
              <w:right w:val="single" w:sz="4" w:space="0" w:color="auto"/>
            </w:tcBorders>
            <w:shd w:val="clear" w:color="auto" w:fill="DCE6F1"/>
            <w:vAlign w:val="center"/>
            <w:hideMark/>
          </w:tcPr>
          <w:p w:rsidR="006A5647" w:rsidRPr="00AF7802" w:rsidRDefault="006A5647" w:rsidP="006A5647">
            <w:pPr>
              <w:spacing w:after="0" w:line="240" w:lineRule="auto"/>
              <w:jc w:val="center"/>
              <w:rPr>
                <w:lang w:val="bg-BG" w:eastAsia="bg-BG"/>
              </w:rPr>
            </w:pPr>
            <w:r>
              <w:rPr>
                <w:lang w:val="bg-BG" w:eastAsia="bg-BG"/>
              </w:rPr>
              <w:t>34</w:t>
            </w:r>
          </w:p>
        </w:tc>
        <w:tc>
          <w:tcPr>
            <w:tcW w:w="5820" w:type="dxa"/>
            <w:tcBorders>
              <w:top w:val="single" w:sz="4" w:space="0" w:color="auto"/>
              <w:left w:val="single" w:sz="4" w:space="0" w:color="auto"/>
              <w:bottom w:val="single" w:sz="4" w:space="0" w:color="auto"/>
              <w:right w:val="single" w:sz="4" w:space="0" w:color="auto"/>
            </w:tcBorders>
            <w:shd w:val="clear" w:color="auto" w:fill="DCE6F1"/>
            <w:vAlign w:val="center"/>
            <w:hideMark/>
          </w:tcPr>
          <w:p w:rsidR="006A5647" w:rsidRPr="00AF7802" w:rsidRDefault="006A5647" w:rsidP="006A5647">
            <w:pPr>
              <w:spacing w:after="0" w:line="240" w:lineRule="auto"/>
              <w:rPr>
                <w:lang w:val="bg-BG" w:eastAsia="bg-BG"/>
              </w:rPr>
            </w:pPr>
            <w:r>
              <w:rPr>
                <w:lang w:val="bg-BG" w:eastAsia="bg-BG"/>
              </w:rPr>
              <w:t>Епидемия или голям брой разболели се служители</w:t>
            </w:r>
          </w:p>
        </w:tc>
        <w:tc>
          <w:tcPr>
            <w:tcW w:w="1267" w:type="dxa"/>
            <w:tcBorders>
              <w:top w:val="single" w:sz="4" w:space="0" w:color="auto"/>
              <w:left w:val="single" w:sz="4" w:space="0" w:color="auto"/>
              <w:bottom w:val="single" w:sz="4" w:space="0" w:color="auto"/>
              <w:right w:val="single" w:sz="4" w:space="0" w:color="auto"/>
            </w:tcBorders>
            <w:shd w:val="clear" w:color="auto" w:fill="DCE6F1"/>
            <w:vAlign w:val="center"/>
            <w:hideMark/>
          </w:tcPr>
          <w:p w:rsidR="006A5647" w:rsidRDefault="006A5647" w:rsidP="006A5647">
            <w:pPr>
              <w:spacing w:after="0" w:line="240" w:lineRule="auto"/>
              <w:jc w:val="center"/>
              <w:rPr>
                <w:lang w:eastAsia="bg-BG"/>
              </w:rPr>
            </w:pPr>
            <w:r>
              <w:rPr>
                <w:lang w:eastAsia="bg-BG"/>
              </w:rPr>
              <w:t>2</w:t>
            </w:r>
          </w:p>
        </w:tc>
        <w:tc>
          <w:tcPr>
            <w:tcW w:w="1362" w:type="dxa"/>
            <w:tcBorders>
              <w:top w:val="single" w:sz="4" w:space="0" w:color="auto"/>
              <w:left w:val="single" w:sz="4" w:space="0" w:color="auto"/>
              <w:bottom w:val="single" w:sz="4" w:space="0" w:color="auto"/>
              <w:right w:val="single" w:sz="4" w:space="0" w:color="auto"/>
            </w:tcBorders>
            <w:shd w:val="clear" w:color="auto" w:fill="DCE6F1"/>
            <w:vAlign w:val="center"/>
            <w:hideMark/>
          </w:tcPr>
          <w:p w:rsidR="006A5647" w:rsidRDefault="006A5647" w:rsidP="006A5647">
            <w:pPr>
              <w:spacing w:after="0" w:line="240" w:lineRule="auto"/>
              <w:jc w:val="center"/>
              <w:rPr>
                <w:lang w:eastAsia="bg-BG"/>
              </w:rPr>
            </w:pPr>
            <w:r>
              <w:rPr>
                <w:lang w:eastAsia="bg-BG"/>
              </w:rPr>
              <w:t>5</w:t>
            </w:r>
          </w:p>
        </w:tc>
        <w:tc>
          <w:tcPr>
            <w:tcW w:w="907" w:type="dxa"/>
            <w:tcBorders>
              <w:top w:val="single" w:sz="4" w:space="0" w:color="auto"/>
              <w:left w:val="single" w:sz="4" w:space="0" w:color="auto"/>
              <w:bottom w:val="single" w:sz="4" w:space="0" w:color="auto"/>
              <w:right w:val="nil"/>
            </w:tcBorders>
            <w:shd w:val="clear" w:color="auto" w:fill="DCE6F1"/>
            <w:vAlign w:val="center"/>
            <w:hideMark/>
          </w:tcPr>
          <w:p w:rsidR="006A5647" w:rsidRDefault="006A5647" w:rsidP="006A5647">
            <w:pPr>
              <w:spacing w:after="0" w:line="240" w:lineRule="auto"/>
              <w:jc w:val="center"/>
              <w:rPr>
                <w:lang w:eastAsia="bg-BG"/>
              </w:rPr>
            </w:pPr>
            <w:r>
              <w:rPr>
                <w:lang w:eastAsia="bg-BG"/>
              </w:rPr>
              <w:t>10</w:t>
            </w:r>
          </w:p>
        </w:tc>
        <w:tc>
          <w:tcPr>
            <w:tcW w:w="4349" w:type="dxa"/>
            <w:tcBorders>
              <w:top w:val="single" w:sz="4" w:space="0" w:color="auto"/>
              <w:left w:val="single" w:sz="4" w:space="0" w:color="auto"/>
              <w:bottom w:val="single" w:sz="4" w:space="0" w:color="auto"/>
              <w:right w:val="single" w:sz="4" w:space="0" w:color="auto"/>
            </w:tcBorders>
            <w:shd w:val="clear" w:color="auto" w:fill="DCE6F1"/>
            <w:vAlign w:val="center"/>
            <w:hideMark/>
          </w:tcPr>
          <w:p w:rsidR="006A5647" w:rsidRPr="00AF7802" w:rsidRDefault="006A5647" w:rsidP="006A5647">
            <w:pPr>
              <w:spacing w:after="0" w:line="240" w:lineRule="auto"/>
              <w:rPr>
                <w:lang w:val="bg-BG" w:eastAsia="bg-BG"/>
              </w:rPr>
            </w:pPr>
            <w:r>
              <w:rPr>
                <w:lang w:val="bg-BG" w:eastAsia="bg-BG"/>
              </w:rPr>
              <w:t>Преговори за наемане на допълнителни служители за кратък период срещу почасово възнаграждение</w:t>
            </w:r>
          </w:p>
        </w:tc>
      </w:tr>
      <w:tr w:rsidR="006A5647" w:rsidTr="006A5647">
        <w:trPr>
          <w:trHeight w:val="600"/>
        </w:trPr>
        <w:tc>
          <w:tcPr>
            <w:tcW w:w="440" w:type="dxa"/>
            <w:tcBorders>
              <w:top w:val="single" w:sz="4" w:space="0" w:color="auto"/>
              <w:left w:val="single" w:sz="4" w:space="0" w:color="auto"/>
              <w:bottom w:val="single" w:sz="4" w:space="0" w:color="auto"/>
              <w:right w:val="single" w:sz="4" w:space="0" w:color="auto"/>
            </w:tcBorders>
            <w:shd w:val="clear" w:color="auto" w:fill="DCE6F1"/>
            <w:vAlign w:val="center"/>
          </w:tcPr>
          <w:p w:rsidR="006A5647" w:rsidRDefault="006A5647" w:rsidP="006A5647">
            <w:pPr>
              <w:spacing w:after="0" w:line="240" w:lineRule="auto"/>
              <w:jc w:val="center"/>
              <w:rPr>
                <w:lang w:val="bg-BG" w:eastAsia="bg-BG"/>
              </w:rPr>
            </w:pPr>
            <w:r>
              <w:rPr>
                <w:lang w:val="bg-BG" w:eastAsia="bg-BG"/>
              </w:rPr>
              <w:t>35</w:t>
            </w:r>
          </w:p>
        </w:tc>
        <w:tc>
          <w:tcPr>
            <w:tcW w:w="5820" w:type="dxa"/>
            <w:tcBorders>
              <w:top w:val="single" w:sz="4" w:space="0" w:color="auto"/>
              <w:left w:val="single" w:sz="4" w:space="0" w:color="auto"/>
              <w:bottom w:val="single" w:sz="4" w:space="0" w:color="auto"/>
              <w:right w:val="single" w:sz="4" w:space="0" w:color="auto"/>
            </w:tcBorders>
            <w:shd w:val="clear" w:color="auto" w:fill="DCE6F1"/>
            <w:vAlign w:val="center"/>
          </w:tcPr>
          <w:p w:rsidR="006A5647" w:rsidRDefault="006A5647" w:rsidP="006A5647">
            <w:pPr>
              <w:spacing w:after="0" w:line="240" w:lineRule="auto"/>
              <w:rPr>
                <w:lang w:val="bg-BG" w:eastAsia="bg-BG"/>
              </w:rPr>
            </w:pPr>
            <w:r>
              <w:rPr>
                <w:lang w:val="bg-BG" w:eastAsia="bg-BG"/>
              </w:rPr>
              <w:t>Демотивация на екипа</w:t>
            </w:r>
          </w:p>
        </w:tc>
        <w:tc>
          <w:tcPr>
            <w:tcW w:w="1267" w:type="dxa"/>
            <w:tcBorders>
              <w:top w:val="single" w:sz="4" w:space="0" w:color="auto"/>
              <w:left w:val="single" w:sz="4" w:space="0" w:color="auto"/>
              <w:bottom w:val="single" w:sz="4" w:space="0" w:color="auto"/>
              <w:right w:val="single" w:sz="4" w:space="0" w:color="auto"/>
            </w:tcBorders>
            <w:shd w:val="clear" w:color="auto" w:fill="DCE6F1"/>
            <w:vAlign w:val="center"/>
          </w:tcPr>
          <w:p w:rsidR="006A5647" w:rsidRPr="00E70C4B" w:rsidRDefault="006A5647" w:rsidP="006A5647">
            <w:pPr>
              <w:spacing w:after="0" w:line="240" w:lineRule="auto"/>
              <w:jc w:val="center"/>
              <w:rPr>
                <w:lang w:val="bg-BG" w:eastAsia="bg-BG"/>
              </w:rPr>
            </w:pPr>
            <w:r>
              <w:rPr>
                <w:lang w:val="bg-BG" w:eastAsia="bg-BG"/>
              </w:rPr>
              <w:t>3</w:t>
            </w:r>
          </w:p>
        </w:tc>
        <w:tc>
          <w:tcPr>
            <w:tcW w:w="1362" w:type="dxa"/>
            <w:tcBorders>
              <w:top w:val="single" w:sz="4" w:space="0" w:color="auto"/>
              <w:left w:val="single" w:sz="4" w:space="0" w:color="auto"/>
              <w:bottom w:val="single" w:sz="4" w:space="0" w:color="auto"/>
              <w:right w:val="single" w:sz="4" w:space="0" w:color="auto"/>
            </w:tcBorders>
            <w:shd w:val="clear" w:color="auto" w:fill="DCE6F1"/>
            <w:vAlign w:val="center"/>
          </w:tcPr>
          <w:p w:rsidR="006A5647" w:rsidRPr="00E70C4B" w:rsidRDefault="006A5647" w:rsidP="006A5647">
            <w:pPr>
              <w:spacing w:after="0" w:line="240" w:lineRule="auto"/>
              <w:jc w:val="center"/>
              <w:rPr>
                <w:lang w:val="bg-BG" w:eastAsia="bg-BG"/>
              </w:rPr>
            </w:pPr>
            <w:r>
              <w:rPr>
                <w:lang w:val="bg-BG" w:eastAsia="bg-BG"/>
              </w:rPr>
              <w:t>4</w:t>
            </w:r>
          </w:p>
        </w:tc>
        <w:tc>
          <w:tcPr>
            <w:tcW w:w="907" w:type="dxa"/>
            <w:tcBorders>
              <w:top w:val="single" w:sz="4" w:space="0" w:color="auto"/>
              <w:left w:val="single" w:sz="4" w:space="0" w:color="auto"/>
              <w:bottom w:val="single" w:sz="4" w:space="0" w:color="auto"/>
              <w:right w:val="nil"/>
            </w:tcBorders>
            <w:shd w:val="clear" w:color="auto" w:fill="DCE6F1"/>
            <w:vAlign w:val="center"/>
          </w:tcPr>
          <w:p w:rsidR="006A5647" w:rsidRPr="00E70C4B" w:rsidRDefault="006A5647" w:rsidP="006A5647">
            <w:pPr>
              <w:spacing w:after="0" w:line="240" w:lineRule="auto"/>
              <w:jc w:val="center"/>
              <w:rPr>
                <w:lang w:val="bg-BG" w:eastAsia="bg-BG"/>
              </w:rPr>
            </w:pPr>
            <w:r>
              <w:rPr>
                <w:lang w:val="bg-BG" w:eastAsia="bg-BG"/>
              </w:rPr>
              <w:t>12</w:t>
            </w:r>
          </w:p>
        </w:tc>
        <w:tc>
          <w:tcPr>
            <w:tcW w:w="4349" w:type="dxa"/>
            <w:tcBorders>
              <w:top w:val="single" w:sz="4" w:space="0" w:color="auto"/>
              <w:left w:val="single" w:sz="4" w:space="0" w:color="auto"/>
              <w:bottom w:val="single" w:sz="4" w:space="0" w:color="auto"/>
              <w:right w:val="single" w:sz="4" w:space="0" w:color="auto"/>
            </w:tcBorders>
            <w:shd w:val="clear" w:color="auto" w:fill="DCE6F1"/>
            <w:vAlign w:val="center"/>
          </w:tcPr>
          <w:p w:rsidR="006A5647" w:rsidRDefault="006A5647" w:rsidP="006A5647">
            <w:pPr>
              <w:spacing w:after="0" w:line="240" w:lineRule="auto"/>
              <w:rPr>
                <w:lang w:val="bg-BG" w:eastAsia="bg-BG"/>
              </w:rPr>
            </w:pPr>
            <w:r>
              <w:rPr>
                <w:lang w:val="bg-BG" w:eastAsia="bg-BG"/>
              </w:rPr>
              <w:t>Изготвяне на стратегия за излизане от ситуацията</w:t>
            </w:r>
          </w:p>
        </w:tc>
      </w:tr>
    </w:tbl>
    <w:p w:rsidR="006A5647" w:rsidRDefault="006A5647" w:rsidP="006A5647">
      <w:pPr>
        <w:rPr>
          <w:lang w:val="bg-BG"/>
        </w:rPr>
      </w:pPr>
    </w:p>
    <w:p w:rsidR="006A5647" w:rsidRPr="00FB05A8" w:rsidRDefault="006A5647" w:rsidP="006A5647">
      <w:pPr>
        <w:rPr>
          <w:lang w:val="bg-BG"/>
        </w:rPr>
      </w:pPr>
    </w:p>
    <w:p w:rsidR="006A5647" w:rsidRDefault="006A5647" w:rsidP="006A5647">
      <w:pPr>
        <w:rPr>
          <w:rFonts w:ascii="Times New Roman" w:hAnsi="Times New Roman" w:cs="Times New Roman"/>
          <w:b/>
          <w:sz w:val="40"/>
          <w:szCs w:val="40"/>
        </w:rPr>
      </w:pPr>
    </w:p>
    <w:p w:rsidR="006A5647" w:rsidRDefault="006A5647">
      <w:pPr>
        <w:rPr>
          <w:rFonts w:ascii="Times New Roman" w:hAnsi="Times New Roman" w:cs="Times New Roman"/>
          <w:b/>
          <w:sz w:val="40"/>
          <w:szCs w:val="40"/>
        </w:rPr>
      </w:pPr>
      <w:r>
        <w:rPr>
          <w:rFonts w:ascii="Times New Roman" w:hAnsi="Times New Roman" w:cs="Times New Roman"/>
          <w:b/>
          <w:sz w:val="40"/>
          <w:szCs w:val="40"/>
        </w:rPr>
        <w:br w:type="page"/>
      </w:r>
    </w:p>
    <w:p w:rsidR="006A5647" w:rsidRDefault="006A5647" w:rsidP="00D863DD">
      <w:pPr>
        <w:pStyle w:val="ListParagraph"/>
        <w:numPr>
          <w:ilvl w:val="0"/>
          <w:numId w:val="1"/>
        </w:numPr>
        <w:outlineLvl w:val="0"/>
        <w:rPr>
          <w:rFonts w:ascii="Times New Roman" w:hAnsi="Times New Roman" w:cs="Times New Roman"/>
          <w:b/>
          <w:sz w:val="40"/>
          <w:szCs w:val="40"/>
          <w:lang w:val="bg-BG"/>
        </w:rPr>
        <w:sectPr w:rsidR="006A5647" w:rsidSect="006A5647">
          <w:pgSz w:w="15840" w:h="12240" w:orient="landscape"/>
          <w:pgMar w:top="1417" w:right="900" w:bottom="1417" w:left="1170" w:header="720" w:footer="720" w:gutter="0"/>
          <w:cols w:space="720"/>
          <w:docGrid w:linePitch="360"/>
        </w:sectPr>
      </w:pPr>
      <w:bookmarkStart w:id="13" w:name="_Toc418343345"/>
    </w:p>
    <w:p w:rsidR="002615E6" w:rsidRPr="00494307" w:rsidRDefault="00C559BF" w:rsidP="00D863DD">
      <w:pPr>
        <w:pStyle w:val="ListParagraph"/>
        <w:numPr>
          <w:ilvl w:val="0"/>
          <w:numId w:val="1"/>
        </w:numPr>
        <w:outlineLvl w:val="0"/>
        <w:rPr>
          <w:rFonts w:ascii="Times New Roman" w:hAnsi="Times New Roman" w:cs="Times New Roman"/>
          <w:b/>
          <w:sz w:val="40"/>
          <w:szCs w:val="40"/>
          <w:lang w:val="bg-BG"/>
        </w:rPr>
      </w:pPr>
      <w:r w:rsidRPr="00D863DD">
        <w:rPr>
          <w:rFonts w:ascii="Times New Roman" w:hAnsi="Times New Roman" w:cs="Times New Roman"/>
          <w:b/>
          <w:sz w:val="40"/>
          <w:szCs w:val="40"/>
          <w:lang w:val="bg-BG"/>
        </w:rPr>
        <w:lastRenderedPageBreak/>
        <w:t>Техники за контрол на качеството</w:t>
      </w:r>
      <w:bookmarkEnd w:id="13"/>
    </w:p>
    <w:p w:rsidR="00494307" w:rsidRPr="00494307" w:rsidRDefault="00494307" w:rsidP="00494307">
      <w:pPr>
        <w:jc w:val="both"/>
        <w:rPr>
          <w:rFonts w:ascii="Times New Roman" w:hAnsi="Times New Roman" w:cs="Times New Roman"/>
          <w:sz w:val="32"/>
          <w:szCs w:val="40"/>
        </w:rPr>
      </w:pPr>
      <w:r w:rsidRPr="00494307">
        <w:rPr>
          <w:rFonts w:ascii="Times New Roman" w:hAnsi="Times New Roman" w:cs="Times New Roman"/>
          <w:sz w:val="32"/>
          <w:szCs w:val="40"/>
        </w:rPr>
        <w:t xml:space="preserve">При управление на проекти качеството има два аспекта: </w:t>
      </w:r>
    </w:p>
    <w:p w:rsidR="00494307" w:rsidRPr="00494307" w:rsidRDefault="00494307" w:rsidP="00494307">
      <w:pPr>
        <w:jc w:val="both"/>
        <w:rPr>
          <w:rFonts w:ascii="Times New Roman" w:hAnsi="Times New Roman" w:cs="Times New Roman"/>
          <w:sz w:val="32"/>
          <w:szCs w:val="40"/>
        </w:rPr>
      </w:pPr>
      <w:r w:rsidRPr="00494307">
        <w:rPr>
          <w:rFonts w:ascii="Times New Roman" w:hAnsi="Times New Roman" w:cs="Times New Roman"/>
          <w:sz w:val="32"/>
          <w:szCs w:val="40"/>
        </w:rPr>
        <w:t>•</w:t>
      </w:r>
      <w:r w:rsidRPr="00494307">
        <w:rPr>
          <w:rFonts w:ascii="Times New Roman" w:hAnsi="Times New Roman" w:cs="Times New Roman"/>
          <w:sz w:val="32"/>
          <w:szCs w:val="40"/>
        </w:rPr>
        <w:tab/>
        <w:t xml:space="preserve"> Качество на извършване на управленските дейности </w:t>
      </w:r>
    </w:p>
    <w:p w:rsidR="00494307" w:rsidRPr="00494307" w:rsidRDefault="00494307" w:rsidP="00494307">
      <w:pPr>
        <w:jc w:val="both"/>
        <w:rPr>
          <w:rFonts w:ascii="Times New Roman" w:hAnsi="Times New Roman" w:cs="Times New Roman"/>
          <w:sz w:val="32"/>
          <w:szCs w:val="40"/>
        </w:rPr>
      </w:pPr>
      <w:r w:rsidRPr="00494307">
        <w:rPr>
          <w:rFonts w:ascii="Times New Roman" w:hAnsi="Times New Roman" w:cs="Times New Roman"/>
          <w:sz w:val="32"/>
          <w:szCs w:val="40"/>
        </w:rPr>
        <w:t>•</w:t>
      </w:r>
      <w:r w:rsidRPr="00494307">
        <w:rPr>
          <w:rFonts w:ascii="Times New Roman" w:hAnsi="Times New Roman" w:cs="Times New Roman"/>
          <w:sz w:val="32"/>
          <w:szCs w:val="40"/>
        </w:rPr>
        <w:tab/>
        <w:t xml:space="preserve"> Качество на постигнатите резултати от проекта</w:t>
      </w:r>
    </w:p>
    <w:p w:rsidR="00494307" w:rsidRPr="00494307" w:rsidRDefault="00494307" w:rsidP="00494307">
      <w:pPr>
        <w:jc w:val="both"/>
        <w:rPr>
          <w:rFonts w:ascii="Times New Roman" w:hAnsi="Times New Roman" w:cs="Times New Roman"/>
          <w:sz w:val="32"/>
          <w:szCs w:val="40"/>
        </w:rPr>
      </w:pPr>
      <w:r w:rsidRPr="00494307">
        <w:rPr>
          <w:rFonts w:ascii="Times New Roman" w:hAnsi="Times New Roman" w:cs="Times New Roman"/>
          <w:sz w:val="32"/>
          <w:szCs w:val="40"/>
        </w:rPr>
        <w:t>Управлението на качеството включва три вида функции:</w:t>
      </w:r>
    </w:p>
    <w:p w:rsidR="00494307" w:rsidRPr="00494307" w:rsidRDefault="00494307" w:rsidP="00494307">
      <w:pPr>
        <w:jc w:val="both"/>
        <w:rPr>
          <w:rFonts w:ascii="Times New Roman" w:hAnsi="Times New Roman" w:cs="Times New Roman"/>
          <w:sz w:val="32"/>
          <w:szCs w:val="40"/>
        </w:rPr>
      </w:pPr>
      <w:r w:rsidRPr="00494307">
        <w:rPr>
          <w:rFonts w:ascii="Times New Roman" w:hAnsi="Times New Roman" w:cs="Times New Roman"/>
          <w:sz w:val="32"/>
          <w:szCs w:val="40"/>
        </w:rPr>
        <w:t>•</w:t>
      </w:r>
      <w:r w:rsidRPr="00494307">
        <w:rPr>
          <w:rFonts w:ascii="Times New Roman" w:hAnsi="Times New Roman" w:cs="Times New Roman"/>
          <w:sz w:val="32"/>
          <w:szCs w:val="40"/>
        </w:rPr>
        <w:tab/>
      </w:r>
      <w:r w:rsidRPr="00CA75D8">
        <w:rPr>
          <w:rFonts w:ascii="Times New Roman" w:hAnsi="Times New Roman" w:cs="Times New Roman"/>
          <w:b/>
          <w:sz w:val="32"/>
          <w:szCs w:val="40"/>
        </w:rPr>
        <w:t>Планиране на качеството</w:t>
      </w:r>
      <w:r w:rsidRPr="00494307">
        <w:rPr>
          <w:rFonts w:ascii="Times New Roman" w:hAnsi="Times New Roman" w:cs="Times New Roman"/>
          <w:sz w:val="32"/>
          <w:szCs w:val="40"/>
        </w:rPr>
        <w:t xml:space="preserve"> – процес, който определя кои стандарти за качество трябва да се използват и начините за тяхното спазване, за да отговорят резултатите на проекта на изискванията на потребителите</w:t>
      </w:r>
    </w:p>
    <w:p w:rsidR="00494307" w:rsidRPr="00494307" w:rsidRDefault="00494307" w:rsidP="00494307">
      <w:pPr>
        <w:jc w:val="both"/>
        <w:rPr>
          <w:rFonts w:ascii="Times New Roman" w:hAnsi="Times New Roman" w:cs="Times New Roman"/>
          <w:sz w:val="32"/>
          <w:szCs w:val="40"/>
        </w:rPr>
      </w:pPr>
      <w:r w:rsidRPr="00494307">
        <w:rPr>
          <w:rFonts w:ascii="Times New Roman" w:hAnsi="Times New Roman" w:cs="Times New Roman"/>
          <w:sz w:val="32"/>
          <w:szCs w:val="40"/>
        </w:rPr>
        <w:t>•</w:t>
      </w:r>
      <w:r w:rsidRPr="00494307">
        <w:rPr>
          <w:rFonts w:ascii="Times New Roman" w:hAnsi="Times New Roman" w:cs="Times New Roman"/>
          <w:sz w:val="32"/>
          <w:szCs w:val="40"/>
        </w:rPr>
        <w:tab/>
      </w:r>
      <w:r w:rsidRPr="00CA75D8">
        <w:rPr>
          <w:rFonts w:ascii="Times New Roman" w:hAnsi="Times New Roman" w:cs="Times New Roman"/>
          <w:b/>
          <w:sz w:val="32"/>
          <w:szCs w:val="40"/>
        </w:rPr>
        <w:t>Осигуряване на качеството</w:t>
      </w:r>
      <w:r w:rsidRPr="00494307">
        <w:rPr>
          <w:rFonts w:ascii="Times New Roman" w:hAnsi="Times New Roman" w:cs="Times New Roman"/>
          <w:sz w:val="32"/>
          <w:szCs w:val="40"/>
        </w:rPr>
        <w:t xml:space="preserve"> – процес, който осигурява спазването на стандартите за качество. Философията на съвременното управление е, че грешките трябва да се избягват, а не да се отстраняват</w:t>
      </w:r>
    </w:p>
    <w:p w:rsidR="00494307" w:rsidRPr="00494307" w:rsidRDefault="00494307" w:rsidP="00494307">
      <w:pPr>
        <w:jc w:val="both"/>
        <w:rPr>
          <w:rFonts w:ascii="Times New Roman" w:hAnsi="Times New Roman" w:cs="Times New Roman"/>
          <w:sz w:val="32"/>
          <w:szCs w:val="40"/>
        </w:rPr>
      </w:pPr>
      <w:r w:rsidRPr="00494307">
        <w:rPr>
          <w:rFonts w:ascii="Times New Roman" w:hAnsi="Times New Roman" w:cs="Times New Roman"/>
          <w:sz w:val="32"/>
          <w:szCs w:val="40"/>
        </w:rPr>
        <w:t>•</w:t>
      </w:r>
      <w:r w:rsidRPr="00494307">
        <w:rPr>
          <w:rFonts w:ascii="Times New Roman" w:hAnsi="Times New Roman" w:cs="Times New Roman"/>
          <w:sz w:val="32"/>
          <w:szCs w:val="40"/>
        </w:rPr>
        <w:tab/>
      </w:r>
      <w:r w:rsidRPr="00CA75D8">
        <w:rPr>
          <w:rFonts w:ascii="Times New Roman" w:hAnsi="Times New Roman" w:cs="Times New Roman"/>
          <w:b/>
          <w:sz w:val="32"/>
          <w:szCs w:val="40"/>
        </w:rPr>
        <w:t>Контрол на качеството</w:t>
      </w:r>
      <w:r w:rsidRPr="00494307">
        <w:rPr>
          <w:rFonts w:ascii="Times New Roman" w:hAnsi="Times New Roman" w:cs="Times New Roman"/>
          <w:sz w:val="32"/>
          <w:szCs w:val="40"/>
        </w:rPr>
        <w:t xml:space="preserve"> – включва мониторинг на резултатите на проекта, за да се определи дали те съответстват на стандартите за качество и предприемането на корективни действия.</w:t>
      </w:r>
    </w:p>
    <w:p w:rsidR="00494307" w:rsidRPr="00CA75D8" w:rsidRDefault="00494307" w:rsidP="00494307">
      <w:pPr>
        <w:jc w:val="both"/>
        <w:rPr>
          <w:rFonts w:ascii="Times New Roman" w:hAnsi="Times New Roman" w:cs="Times New Roman"/>
          <w:b/>
          <w:sz w:val="32"/>
          <w:szCs w:val="40"/>
        </w:rPr>
      </w:pPr>
      <w:r w:rsidRPr="00CA75D8">
        <w:rPr>
          <w:rFonts w:ascii="Times New Roman" w:hAnsi="Times New Roman" w:cs="Times New Roman"/>
          <w:b/>
          <w:sz w:val="32"/>
          <w:szCs w:val="40"/>
        </w:rPr>
        <w:t>Планиране на качеството</w:t>
      </w:r>
    </w:p>
    <w:p w:rsidR="00494307" w:rsidRPr="00494307" w:rsidRDefault="00494307" w:rsidP="00494307">
      <w:pPr>
        <w:jc w:val="both"/>
        <w:rPr>
          <w:rFonts w:ascii="Times New Roman" w:hAnsi="Times New Roman" w:cs="Times New Roman"/>
          <w:sz w:val="32"/>
          <w:szCs w:val="40"/>
        </w:rPr>
      </w:pPr>
      <w:r w:rsidRPr="00494307">
        <w:rPr>
          <w:rFonts w:ascii="Times New Roman" w:hAnsi="Times New Roman" w:cs="Times New Roman"/>
          <w:sz w:val="32"/>
          <w:szCs w:val="40"/>
        </w:rPr>
        <w:t xml:space="preserve">Включва определяне на стандартите за качество, които са приложими към проекта и начините за тяхното спазване. Има за основен резултат Планът по качеството. В него се описва как ще бъде осигурено качеството на проекта и на дейностите, които трябва да предприеме екипът на проекта. Планът се създава на основата на общата политика за качество на организацията, целите и резултатите на проекта, описанието на резултатите, стандартите и нормативните актове. Планът за управление на качеството се интегрира в общия план на проекта. Той описва организационната структура, отговорностите, процесите, процедурите и ресурсите, </w:t>
      </w:r>
      <w:r w:rsidRPr="00494307">
        <w:rPr>
          <w:rFonts w:ascii="Times New Roman" w:hAnsi="Times New Roman" w:cs="Times New Roman"/>
          <w:sz w:val="32"/>
          <w:szCs w:val="40"/>
        </w:rPr>
        <w:lastRenderedPageBreak/>
        <w:t>необходими за управление на качеството. Съобразно нуждите на проекта, Планът за управление на качеството може да бъде формален и неформален, подробен или изготвен като обща рамка.</w:t>
      </w:r>
    </w:p>
    <w:p w:rsidR="00494307" w:rsidRPr="00CA75D8" w:rsidRDefault="00494307" w:rsidP="00494307">
      <w:pPr>
        <w:jc w:val="both"/>
        <w:rPr>
          <w:rFonts w:ascii="Times New Roman" w:hAnsi="Times New Roman" w:cs="Times New Roman"/>
          <w:b/>
          <w:sz w:val="32"/>
          <w:szCs w:val="40"/>
        </w:rPr>
      </w:pPr>
      <w:r w:rsidRPr="00CA75D8">
        <w:rPr>
          <w:rFonts w:ascii="Times New Roman" w:hAnsi="Times New Roman" w:cs="Times New Roman"/>
          <w:b/>
          <w:sz w:val="32"/>
          <w:szCs w:val="40"/>
        </w:rPr>
        <w:t>Инструменти и техники за планиране на качеството</w:t>
      </w:r>
    </w:p>
    <w:p w:rsidR="00494307" w:rsidRPr="00494307" w:rsidRDefault="00494307" w:rsidP="00494307">
      <w:pPr>
        <w:jc w:val="both"/>
        <w:rPr>
          <w:rFonts w:ascii="Times New Roman" w:hAnsi="Times New Roman" w:cs="Times New Roman"/>
          <w:sz w:val="32"/>
          <w:szCs w:val="40"/>
        </w:rPr>
      </w:pPr>
      <w:r w:rsidRPr="00494307">
        <w:rPr>
          <w:rFonts w:ascii="Times New Roman" w:hAnsi="Times New Roman" w:cs="Times New Roman"/>
          <w:sz w:val="32"/>
          <w:szCs w:val="40"/>
        </w:rPr>
        <w:t xml:space="preserve">Анализ на изгодите и разходите </w:t>
      </w:r>
      <w:r w:rsidRPr="00494307">
        <w:rPr>
          <w:rFonts w:ascii="Cambria Math" w:hAnsi="Cambria Math" w:cs="Cambria Math"/>
          <w:sz w:val="32"/>
          <w:szCs w:val="40"/>
        </w:rPr>
        <w:t>‐</w:t>
      </w:r>
      <w:r w:rsidRPr="00494307">
        <w:rPr>
          <w:rFonts w:ascii="Times New Roman" w:hAnsi="Times New Roman" w:cs="Times New Roman"/>
          <w:sz w:val="32"/>
          <w:szCs w:val="40"/>
        </w:rPr>
        <w:t xml:space="preserve"> Управлението на качеството изисква изгодите да превишават разходите. Непосредствената изгода от постигането на добро качество е по</w:t>
      </w:r>
      <w:r w:rsidRPr="00494307">
        <w:rPr>
          <w:rFonts w:ascii="Cambria Math" w:hAnsi="Cambria Math" w:cs="Cambria Math"/>
          <w:sz w:val="32"/>
          <w:szCs w:val="40"/>
        </w:rPr>
        <w:t>‐</w:t>
      </w:r>
      <w:r w:rsidRPr="00494307">
        <w:rPr>
          <w:rFonts w:ascii="Times New Roman" w:hAnsi="Times New Roman" w:cs="Times New Roman"/>
          <w:sz w:val="32"/>
          <w:szCs w:val="40"/>
        </w:rPr>
        <w:t>малката нужда от преработка, което означава по</w:t>
      </w:r>
      <w:r w:rsidRPr="00494307">
        <w:rPr>
          <w:rFonts w:ascii="Cambria Math" w:hAnsi="Cambria Math" w:cs="Cambria Math"/>
          <w:sz w:val="32"/>
          <w:szCs w:val="40"/>
        </w:rPr>
        <w:t>‐</w:t>
      </w:r>
      <w:r w:rsidRPr="00494307">
        <w:rPr>
          <w:rFonts w:ascii="Times New Roman" w:hAnsi="Times New Roman" w:cs="Times New Roman"/>
          <w:sz w:val="32"/>
          <w:szCs w:val="40"/>
        </w:rPr>
        <w:t>висока продуктивност, по</w:t>
      </w:r>
      <w:r w:rsidRPr="00494307">
        <w:rPr>
          <w:rFonts w:ascii="Cambria Math" w:hAnsi="Cambria Math" w:cs="Cambria Math"/>
          <w:sz w:val="32"/>
          <w:szCs w:val="40"/>
        </w:rPr>
        <w:t>‐</w:t>
      </w:r>
      <w:r w:rsidRPr="00494307">
        <w:rPr>
          <w:rFonts w:ascii="Times New Roman" w:hAnsi="Times New Roman" w:cs="Times New Roman"/>
          <w:sz w:val="32"/>
          <w:szCs w:val="40"/>
        </w:rPr>
        <w:t>ниски разходи и по</w:t>
      </w:r>
      <w:r w:rsidRPr="00494307">
        <w:rPr>
          <w:rFonts w:ascii="Cambria Math" w:hAnsi="Cambria Math" w:cs="Cambria Math"/>
          <w:sz w:val="32"/>
          <w:szCs w:val="40"/>
        </w:rPr>
        <w:t>‐</w:t>
      </w:r>
      <w:r w:rsidRPr="00494307">
        <w:rPr>
          <w:rFonts w:ascii="Times New Roman" w:hAnsi="Times New Roman" w:cs="Times New Roman"/>
          <w:sz w:val="32"/>
          <w:szCs w:val="40"/>
        </w:rPr>
        <w:t>голяма удовлетвореност на потребителите. Непосредствените разходи за постигане на качеството са свързани с дейностите на проекта по управление на качеството.</w:t>
      </w:r>
    </w:p>
    <w:p w:rsidR="00494307" w:rsidRPr="00494307" w:rsidRDefault="00494307" w:rsidP="00494307">
      <w:pPr>
        <w:jc w:val="both"/>
        <w:rPr>
          <w:rFonts w:ascii="Times New Roman" w:hAnsi="Times New Roman" w:cs="Times New Roman"/>
          <w:sz w:val="32"/>
          <w:szCs w:val="40"/>
        </w:rPr>
      </w:pPr>
      <w:r w:rsidRPr="00CA75D8">
        <w:rPr>
          <w:rFonts w:ascii="Times New Roman" w:hAnsi="Times New Roman" w:cs="Times New Roman"/>
          <w:b/>
          <w:sz w:val="32"/>
          <w:szCs w:val="40"/>
        </w:rPr>
        <w:t>Бенчмаркинг</w:t>
      </w:r>
      <w:r w:rsidRPr="00494307">
        <w:rPr>
          <w:rFonts w:ascii="Times New Roman" w:hAnsi="Times New Roman" w:cs="Times New Roman"/>
          <w:sz w:val="32"/>
          <w:szCs w:val="40"/>
        </w:rPr>
        <w:t xml:space="preserve"> – представлява сравнение на действителните или планираните практики на проекта с тези на други проекти с цел да се генерират идеи за подобрения и да се определи стандарт за измерване.</w:t>
      </w:r>
    </w:p>
    <w:p w:rsidR="00494307" w:rsidRPr="00494307" w:rsidRDefault="00494307" w:rsidP="00494307">
      <w:pPr>
        <w:jc w:val="both"/>
        <w:rPr>
          <w:rFonts w:ascii="Times New Roman" w:hAnsi="Times New Roman" w:cs="Times New Roman"/>
          <w:sz w:val="32"/>
          <w:szCs w:val="40"/>
        </w:rPr>
      </w:pPr>
      <w:r w:rsidRPr="00CA75D8">
        <w:rPr>
          <w:rFonts w:ascii="Times New Roman" w:hAnsi="Times New Roman" w:cs="Times New Roman"/>
          <w:b/>
          <w:sz w:val="32"/>
          <w:szCs w:val="40"/>
        </w:rPr>
        <w:t>Диаграми</w:t>
      </w:r>
      <w:r w:rsidRPr="00494307">
        <w:rPr>
          <w:rFonts w:ascii="Times New Roman" w:hAnsi="Times New Roman" w:cs="Times New Roman"/>
          <w:sz w:val="32"/>
          <w:szCs w:val="40"/>
        </w:rPr>
        <w:t xml:space="preserve"> – помагат на екипа на проекта да предвиди къде и какви проблеми с качеството могат да възникнат и да помогнат за разработването на подходи за тяхното решаване. Причинно</w:t>
      </w:r>
      <w:r w:rsidRPr="00494307">
        <w:rPr>
          <w:rFonts w:ascii="Cambria Math" w:hAnsi="Cambria Math" w:cs="Cambria Math"/>
          <w:sz w:val="32"/>
          <w:szCs w:val="40"/>
        </w:rPr>
        <w:t>‐</w:t>
      </w:r>
      <w:r w:rsidRPr="00494307">
        <w:rPr>
          <w:rFonts w:ascii="Times New Roman" w:hAnsi="Times New Roman" w:cs="Times New Roman"/>
          <w:sz w:val="32"/>
          <w:szCs w:val="40"/>
        </w:rPr>
        <w:t>следствените диаграми илюстрират връзките между причини и под причини и потенциалния проблем или ефект. Диаграмите на процеси показват как са свързани различните елементи на една система.</w:t>
      </w:r>
    </w:p>
    <w:p w:rsidR="006A5647" w:rsidRPr="006A5647" w:rsidRDefault="00494307" w:rsidP="00494307">
      <w:pPr>
        <w:jc w:val="both"/>
        <w:rPr>
          <w:rFonts w:ascii="Times New Roman" w:hAnsi="Times New Roman" w:cs="Times New Roman"/>
          <w:sz w:val="32"/>
          <w:szCs w:val="40"/>
          <w:lang w:val="bg-BG"/>
        </w:rPr>
      </w:pPr>
      <w:r w:rsidRPr="00CA75D8">
        <w:rPr>
          <w:rFonts w:ascii="Times New Roman" w:hAnsi="Times New Roman" w:cs="Times New Roman"/>
          <w:b/>
          <w:sz w:val="32"/>
          <w:szCs w:val="40"/>
        </w:rPr>
        <w:t>Експерименти</w:t>
      </w:r>
      <w:r w:rsidRPr="00494307">
        <w:rPr>
          <w:rFonts w:ascii="Times New Roman" w:hAnsi="Times New Roman" w:cs="Times New Roman"/>
          <w:sz w:val="32"/>
          <w:szCs w:val="40"/>
        </w:rPr>
        <w:t xml:space="preserve"> – помагат да се определи кои променливи влияят най</w:t>
      </w:r>
      <w:r w:rsidRPr="00494307">
        <w:rPr>
          <w:rFonts w:ascii="Cambria Math" w:hAnsi="Cambria Math" w:cs="Cambria Math"/>
          <w:sz w:val="32"/>
          <w:szCs w:val="40"/>
        </w:rPr>
        <w:t>‐</w:t>
      </w:r>
      <w:r w:rsidRPr="00494307">
        <w:rPr>
          <w:rFonts w:ascii="Times New Roman" w:hAnsi="Times New Roman" w:cs="Times New Roman"/>
          <w:sz w:val="32"/>
          <w:szCs w:val="40"/>
        </w:rPr>
        <w:t>силно върху крайния резултат. По отношение на управлението на проекти експериментите могат да се използват при моделирането на размяната между време, разходи и качество, което да даде възможност да се определи комбинацията от ресурси, необходима за определена (оптимална) комбинация от време, качество и разходи.</w:t>
      </w:r>
    </w:p>
    <w:p w:rsidR="00494307" w:rsidRPr="00CA75D8" w:rsidRDefault="00494307" w:rsidP="00494307">
      <w:pPr>
        <w:jc w:val="both"/>
        <w:rPr>
          <w:rFonts w:ascii="Times New Roman" w:hAnsi="Times New Roman" w:cs="Times New Roman"/>
          <w:b/>
          <w:sz w:val="32"/>
          <w:szCs w:val="40"/>
        </w:rPr>
      </w:pPr>
      <w:r w:rsidRPr="00CA75D8">
        <w:rPr>
          <w:rFonts w:ascii="Times New Roman" w:hAnsi="Times New Roman" w:cs="Times New Roman"/>
          <w:b/>
          <w:sz w:val="32"/>
          <w:szCs w:val="40"/>
        </w:rPr>
        <w:lastRenderedPageBreak/>
        <w:t>Осигуряване на качеството</w:t>
      </w:r>
    </w:p>
    <w:p w:rsidR="00494307" w:rsidRPr="00494307" w:rsidRDefault="00494307" w:rsidP="00494307">
      <w:pPr>
        <w:jc w:val="both"/>
        <w:rPr>
          <w:rFonts w:ascii="Times New Roman" w:hAnsi="Times New Roman" w:cs="Times New Roman"/>
          <w:sz w:val="32"/>
          <w:szCs w:val="40"/>
        </w:rPr>
      </w:pPr>
      <w:r w:rsidRPr="00494307">
        <w:rPr>
          <w:rFonts w:ascii="Times New Roman" w:hAnsi="Times New Roman" w:cs="Times New Roman"/>
          <w:sz w:val="32"/>
          <w:szCs w:val="40"/>
        </w:rPr>
        <w:t>Включва всички планирани и систематични дейности, които се изпълняват в рамките на системата за качество, за да осигурят спазването на съответните стандарти за качество от страна на проекта. Всеки член от екипа, включително потребителите, имат роля за осигуряване на качеството на проекта. При осигуряване на качеството на проекта се използват същите инструменти и техники, както при неговото планиране. В допълнение се осъществяват одити по качеството.                                                 Одитите по качеството са структурирани прегледи на дейностите по управление на качеството, за да се подобри изпълнението на проекта. Одитите могат да бъдат планирани или случайни, да се извършват от вътрешни или външни одитори. Осигуряването на качеството включва действия за подобряване на качеството, което е свързано с ефикасността и ефективността на проекта и допълнителните изгоди за потребителите. В повечето случаи подобряването на качеството изисква осъществяване на промени (превантивни действия) или предприемане на корективни действия, които трябва да се извършват по съответни процедури.</w:t>
      </w:r>
    </w:p>
    <w:p w:rsidR="00494307" w:rsidRPr="00CA75D8" w:rsidRDefault="00494307" w:rsidP="00494307">
      <w:pPr>
        <w:jc w:val="both"/>
        <w:rPr>
          <w:rFonts w:ascii="Times New Roman" w:hAnsi="Times New Roman" w:cs="Times New Roman"/>
          <w:b/>
          <w:sz w:val="32"/>
          <w:szCs w:val="40"/>
        </w:rPr>
      </w:pPr>
      <w:r w:rsidRPr="00CA75D8">
        <w:rPr>
          <w:rFonts w:ascii="Times New Roman" w:hAnsi="Times New Roman" w:cs="Times New Roman"/>
          <w:b/>
          <w:sz w:val="32"/>
          <w:szCs w:val="40"/>
        </w:rPr>
        <w:t>Контрол на качеството</w:t>
      </w:r>
    </w:p>
    <w:p w:rsidR="00494307" w:rsidRPr="00494307" w:rsidRDefault="00494307" w:rsidP="00494307">
      <w:pPr>
        <w:jc w:val="both"/>
        <w:rPr>
          <w:rFonts w:ascii="Times New Roman" w:hAnsi="Times New Roman" w:cs="Times New Roman"/>
          <w:sz w:val="32"/>
          <w:szCs w:val="40"/>
        </w:rPr>
      </w:pPr>
      <w:r w:rsidRPr="00494307">
        <w:rPr>
          <w:rFonts w:ascii="Times New Roman" w:hAnsi="Times New Roman" w:cs="Times New Roman"/>
          <w:sz w:val="32"/>
          <w:szCs w:val="40"/>
        </w:rPr>
        <w:t>Ефектите от контрола на качеството могат да бъдат:</w:t>
      </w:r>
    </w:p>
    <w:p w:rsidR="00494307" w:rsidRPr="00494307" w:rsidRDefault="00494307" w:rsidP="00494307">
      <w:pPr>
        <w:jc w:val="both"/>
        <w:rPr>
          <w:rFonts w:ascii="Times New Roman" w:hAnsi="Times New Roman" w:cs="Times New Roman"/>
          <w:sz w:val="32"/>
          <w:szCs w:val="40"/>
        </w:rPr>
      </w:pPr>
      <w:r w:rsidRPr="00494307">
        <w:rPr>
          <w:rFonts w:ascii="Times New Roman" w:hAnsi="Times New Roman" w:cs="Times New Roman"/>
          <w:sz w:val="32"/>
          <w:szCs w:val="40"/>
        </w:rPr>
        <w:t>•</w:t>
      </w:r>
      <w:r w:rsidRPr="00494307">
        <w:rPr>
          <w:rFonts w:ascii="Times New Roman" w:hAnsi="Times New Roman" w:cs="Times New Roman"/>
          <w:sz w:val="32"/>
          <w:szCs w:val="40"/>
        </w:rPr>
        <w:tab/>
        <w:t>подобрение на качеството</w:t>
      </w:r>
    </w:p>
    <w:p w:rsidR="00494307" w:rsidRPr="00494307" w:rsidRDefault="00494307" w:rsidP="00494307">
      <w:pPr>
        <w:jc w:val="both"/>
        <w:rPr>
          <w:rFonts w:ascii="Times New Roman" w:hAnsi="Times New Roman" w:cs="Times New Roman"/>
          <w:sz w:val="32"/>
          <w:szCs w:val="40"/>
        </w:rPr>
      </w:pPr>
      <w:r w:rsidRPr="00494307">
        <w:rPr>
          <w:rFonts w:ascii="Times New Roman" w:hAnsi="Times New Roman" w:cs="Times New Roman"/>
          <w:sz w:val="32"/>
          <w:szCs w:val="40"/>
        </w:rPr>
        <w:t>•</w:t>
      </w:r>
      <w:r w:rsidRPr="00494307">
        <w:rPr>
          <w:rFonts w:ascii="Times New Roman" w:hAnsi="Times New Roman" w:cs="Times New Roman"/>
          <w:sz w:val="32"/>
          <w:szCs w:val="40"/>
        </w:rPr>
        <w:tab/>
        <w:t>решения относно приемането на резултатите на проекта</w:t>
      </w:r>
    </w:p>
    <w:p w:rsidR="00494307" w:rsidRPr="00494307" w:rsidRDefault="00494307" w:rsidP="00494307">
      <w:pPr>
        <w:jc w:val="both"/>
        <w:rPr>
          <w:rFonts w:ascii="Times New Roman" w:hAnsi="Times New Roman" w:cs="Times New Roman"/>
          <w:sz w:val="32"/>
          <w:szCs w:val="40"/>
        </w:rPr>
      </w:pPr>
      <w:r w:rsidRPr="00494307">
        <w:rPr>
          <w:rFonts w:ascii="Times New Roman" w:hAnsi="Times New Roman" w:cs="Times New Roman"/>
          <w:sz w:val="32"/>
          <w:szCs w:val="40"/>
        </w:rPr>
        <w:t>•</w:t>
      </w:r>
      <w:r w:rsidRPr="00494307">
        <w:rPr>
          <w:rFonts w:ascii="Times New Roman" w:hAnsi="Times New Roman" w:cs="Times New Roman"/>
          <w:sz w:val="32"/>
          <w:szCs w:val="40"/>
        </w:rPr>
        <w:tab/>
        <w:t>преработка</w:t>
      </w:r>
    </w:p>
    <w:p w:rsidR="00494307" w:rsidRPr="00494307" w:rsidRDefault="00494307" w:rsidP="00494307">
      <w:pPr>
        <w:jc w:val="both"/>
        <w:rPr>
          <w:rFonts w:ascii="Times New Roman" w:hAnsi="Times New Roman" w:cs="Times New Roman"/>
          <w:sz w:val="32"/>
          <w:szCs w:val="40"/>
        </w:rPr>
      </w:pPr>
      <w:r w:rsidRPr="00494307">
        <w:rPr>
          <w:rFonts w:ascii="Times New Roman" w:hAnsi="Times New Roman" w:cs="Times New Roman"/>
          <w:sz w:val="32"/>
          <w:szCs w:val="40"/>
        </w:rPr>
        <w:t>•</w:t>
      </w:r>
      <w:r w:rsidRPr="00494307">
        <w:rPr>
          <w:rFonts w:ascii="Times New Roman" w:hAnsi="Times New Roman" w:cs="Times New Roman"/>
          <w:sz w:val="32"/>
          <w:szCs w:val="40"/>
        </w:rPr>
        <w:tab/>
        <w:t>попълнени списъци за проверка</w:t>
      </w:r>
    </w:p>
    <w:p w:rsidR="00494307" w:rsidRPr="00494307" w:rsidRDefault="00494307" w:rsidP="00494307">
      <w:pPr>
        <w:jc w:val="both"/>
        <w:rPr>
          <w:rFonts w:ascii="Times New Roman" w:hAnsi="Times New Roman" w:cs="Times New Roman"/>
          <w:sz w:val="32"/>
          <w:szCs w:val="40"/>
        </w:rPr>
      </w:pPr>
      <w:r w:rsidRPr="00494307">
        <w:rPr>
          <w:rFonts w:ascii="Times New Roman" w:hAnsi="Times New Roman" w:cs="Times New Roman"/>
          <w:sz w:val="32"/>
          <w:szCs w:val="40"/>
        </w:rPr>
        <w:t>•</w:t>
      </w:r>
      <w:r w:rsidRPr="00494307">
        <w:rPr>
          <w:rFonts w:ascii="Times New Roman" w:hAnsi="Times New Roman" w:cs="Times New Roman"/>
          <w:sz w:val="32"/>
          <w:szCs w:val="40"/>
        </w:rPr>
        <w:tab/>
        <w:t>промяна в процесите</w:t>
      </w:r>
    </w:p>
    <w:p w:rsidR="00494307" w:rsidRPr="00494307" w:rsidRDefault="00494307" w:rsidP="00494307">
      <w:pPr>
        <w:jc w:val="both"/>
        <w:rPr>
          <w:rFonts w:ascii="Times New Roman" w:hAnsi="Times New Roman" w:cs="Times New Roman"/>
          <w:sz w:val="32"/>
          <w:szCs w:val="40"/>
        </w:rPr>
      </w:pPr>
      <w:r w:rsidRPr="00494307">
        <w:rPr>
          <w:rFonts w:ascii="Times New Roman" w:hAnsi="Times New Roman" w:cs="Times New Roman"/>
          <w:sz w:val="32"/>
          <w:szCs w:val="40"/>
        </w:rPr>
        <w:t xml:space="preserve">Резултатите на проекта, подложени на проверка, могат да бъдат приети или отхвърлени. Отхвърлените могат да се нуждаят от </w:t>
      </w:r>
      <w:r w:rsidRPr="00494307">
        <w:rPr>
          <w:rFonts w:ascii="Times New Roman" w:hAnsi="Times New Roman" w:cs="Times New Roman"/>
          <w:sz w:val="32"/>
          <w:szCs w:val="40"/>
        </w:rPr>
        <w:lastRenderedPageBreak/>
        <w:t>преработка – действие за привеждане на дефектни продукти или резултати, които не съответстват на изискванията, във вид, съответстващ на изискванията. Преработката е честа причина за надхвърляне на бюджета на проекта. Промяната на процесите включва коригиращи и превантивни действия и, когато е необходимо, следва общите процедури за промяна на проекта.</w:t>
      </w:r>
    </w:p>
    <w:p w:rsidR="00494307" w:rsidRPr="00494307" w:rsidRDefault="00494307" w:rsidP="00494307">
      <w:pPr>
        <w:jc w:val="both"/>
        <w:rPr>
          <w:rFonts w:ascii="Times New Roman" w:hAnsi="Times New Roman" w:cs="Times New Roman"/>
          <w:sz w:val="32"/>
          <w:szCs w:val="40"/>
        </w:rPr>
      </w:pPr>
      <w:r w:rsidRPr="00494307">
        <w:rPr>
          <w:rFonts w:ascii="Times New Roman" w:hAnsi="Times New Roman" w:cs="Times New Roman"/>
          <w:sz w:val="32"/>
          <w:szCs w:val="40"/>
        </w:rPr>
        <w:t>Инструменти и техники за контрол на качеството</w:t>
      </w:r>
    </w:p>
    <w:p w:rsidR="00494307" w:rsidRPr="00494307" w:rsidRDefault="00494307" w:rsidP="00494307">
      <w:pPr>
        <w:jc w:val="both"/>
        <w:rPr>
          <w:rFonts w:ascii="Times New Roman" w:hAnsi="Times New Roman" w:cs="Times New Roman"/>
          <w:sz w:val="32"/>
          <w:szCs w:val="40"/>
        </w:rPr>
      </w:pPr>
      <w:r w:rsidRPr="00CA75D8">
        <w:rPr>
          <w:rFonts w:ascii="Times New Roman" w:hAnsi="Times New Roman" w:cs="Times New Roman"/>
          <w:b/>
          <w:sz w:val="32"/>
          <w:szCs w:val="40"/>
        </w:rPr>
        <w:t>Инспекция (одит, преглед)</w:t>
      </w:r>
      <w:r w:rsidRPr="00494307">
        <w:rPr>
          <w:rFonts w:ascii="Times New Roman" w:hAnsi="Times New Roman" w:cs="Times New Roman"/>
          <w:sz w:val="32"/>
          <w:szCs w:val="40"/>
        </w:rPr>
        <w:t xml:space="preserve"> – измервания, проучване или тестване, за да се определи дали резултатът отговаря на изискванията. Инспекцията може да се извършва на всяко равнище – по отношение резултатите на определена дейности ли на проекта като цяло.</w:t>
      </w:r>
    </w:p>
    <w:p w:rsidR="00494307" w:rsidRPr="00494307" w:rsidRDefault="00494307" w:rsidP="00494307">
      <w:pPr>
        <w:jc w:val="both"/>
        <w:rPr>
          <w:rFonts w:ascii="Times New Roman" w:hAnsi="Times New Roman" w:cs="Times New Roman"/>
          <w:sz w:val="32"/>
          <w:szCs w:val="40"/>
        </w:rPr>
      </w:pPr>
      <w:r w:rsidRPr="00CA75D8">
        <w:rPr>
          <w:rFonts w:ascii="Times New Roman" w:hAnsi="Times New Roman" w:cs="Times New Roman"/>
          <w:b/>
          <w:sz w:val="32"/>
          <w:szCs w:val="40"/>
        </w:rPr>
        <w:t>Диаграми за контрол</w:t>
      </w:r>
      <w:r w:rsidRPr="00494307">
        <w:rPr>
          <w:rFonts w:ascii="Times New Roman" w:hAnsi="Times New Roman" w:cs="Times New Roman"/>
          <w:sz w:val="32"/>
          <w:szCs w:val="40"/>
        </w:rPr>
        <w:t xml:space="preserve"> – представляват графично изображение на резултатите на даден процес във времето. Използват се, за да се определи дали процесът е “под контрол”. Ако е така, процесът не се подлага на промени. Диаграмите се използват за мониторинг на всеки променлив резултат, включително на вариациите на разходите и времето, грешките в документите на проекта и други управленски резултати.</w:t>
      </w:r>
    </w:p>
    <w:p w:rsidR="00494307" w:rsidRPr="00494307" w:rsidRDefault="00494307" w:rsidP="00494307">
      <w:pPr>
        <w:jc w:val="both"/>
        <w:rPr>
          <w:rFonts w:ascii="Times New Roman" w:hAnsi="Times New Roman" w:cs="Times New Roman"/>
          <w:sz w:val="32"/>
          <w:szCs w:val="40"/>
        </w:rPr>
      </w:pPr>
      <w:r w:rsidRPr="00CA75D8">
        <w:rPr>
          <w:rFonts w:ascii="Times New Roman" w:hAnsi="Times New Roman" w:cs="Times New Roman"/>
          <w:b/>
          <w:sz w:val="32"/>
          <w:szCs w:val="40"/>
        </w:rPr>
        <w:t>Диаграма на Парето</w:t>
      </w:r>
      <w:r w:rsidRPr="00494307">
        <w:rPr>
          <w:rFonts w:ascii="Times New Roman" w:hAnsi="Times New Roman" w:cs="Times New Roman"/>
          <w:sz w:val="32"/>
          <w:szCs w:val="40"/>
        </w:rPr>
        <w:t xml:space="preserve"> – хистограма, подредена по честотата на събитията, която показва колко резултата са създадени по видове или категория на причината за несъответствие с качеството. Подреждането се използва за насочване на коригиращите действия – най</w:t>
      </w:r>
      <w:r w:rsidRPr="00494307">
        <w:rPr>
          <w:rFonts w:ascii="Cambria Math" w:hAnsi="Cambria Math" w:cs="Cambria Math"/>
          <w:sz w:val="32"/>
          <w:szCs w:val="40"/>
        </w:rPr>
        <w:t>‐</w:t>
      </w:r>
      <w:r w:rsidRPr="00494307">
        <w:rPr>
          <w:rFonts w:ascii="Times New Roman" w:hAnsi="Times New Roman" w:cs="Times New Roman"/>
          <w:sz w:val="32"/>
          <w:szCs w:val="40"/>
        </w:rPr>
        <w:t xml:space="preserve"> напред трябва да се насочат усилия към проблемите, които причиняват най</w:t>
      </w:r>
      <w:r w:rsidRPr="00494307">
        <w:rPr>
          <w:rFonts w:ascii="Cambria Math" w:hAnsi="Cambria Math" w:cs="Cambria Math"/>
          <w:sz w:val="32"/>
          <w:szCs w:val="40"/>
        </w:rPr>
        <w:t>‐</w:t>
      </w:r>
      <w:r w:rsidRPr="00494307">
        <w:rPr>
          <w:rFonts w:ascii="Times New Roman" w:hAnsi="Times New Roman" w:cs="Times New Roman"/>
          <w:sz w:val="32"/>
          <w:szCs w:val="40"/>
        </w:rPr>
        <w:t>голям брой дефекти.</w:t>
      </w:r>
    </w:p>
    <w:p w:rsidR="00494307" w:rsidRPr="00494307" w:rsidRDefault="00494307" w:rsidP="00494307">
      <w:pPr>
        <w:jc w:val="both"/>
        <w:rPr>
          <w:rFonts w:ascii="Times New Roman" w:hAnsi="Times New Roman" w:cs="Times New Roman"/>
          <w:sz w:val="32"/>
          <w:szCs w:val="40"/>
        </w:rPr>
      </w:pPr>
      <w:r w:rsidRPr="00CA75D8">
        <w:rPr>
          <w:rFonts w:ascii="Times New Roman" w:hAnsi="Times New Roman" w:cs="Times New Roman"/>
          <w:b/>
          <w:sz w:val="32"/>
          <w:szCs w:val="40"/>
        </w:rPr>
        <w:t>Статистически извадки</w:t>
      </w:r>
      <w:r w:rsidRPr="00494307">
        <w:rPr>
          <w:rFonts w:ascii="Times New Roman" w:hAnsi="Times New Roman" w:cs="Times New Roman"/>
          <w:sz w:val="32"/>
          <w:szCs w:val="40"/>
        </w:rPr>
        <w:t xml:space="preserve"> – използват се избор на част от резултатите на проекта, които се подлагат на инспекция. Чрез извадката се намаляват разходите за контрол на качеството.</w:t>
      </w:r>
    </w:p>
    <w:p w:rsidR="00494307" w:rsidRPr="00494307" w:rsidRDefault="00494307" w:rsidP="00494307">
      <w:pPr>
        <w:jc w:val="both"/>
        <w:rPr>
          <w:rFonts w:ascii="Times New Roman" w:hAnsi="Times New Roman" w:cs="Times New Roman"/>
          <w:sz w:val="32"/>
          <w:szCs w:val="40"/>
        </w:rPr>
      </w:pPr>
      <w:r w:rsidRPr="00CA75D8">
        <w:rPr>
          <w:rFonts w:ascii="Times New Roman" w:hAnsi="Times New Roman" w:cs="Times New Roman"/>
          <w:b/>
          <w:sz w:val="32"/>
          <w:szCs w:val="40"/>
        </w:rPr>
        <w:lastRenderedPageBreak/>
        <w:t>Причинно</w:t>
      </w:r>
      <w:r w:rsidRPr="00CA75D8">
        <w:rPr>
          <w:rFonts w:ascii="Cambria Math" w:hAnsi="Cambria Math" w:cs="Cambria Math"/>
          <w:b/>
          <w:sz w:val="32"/>
          <w:szCs w:val="40"/>
        </w:rPr>
        <w:t>‐</w:t>
      </w:r>
      <w:r w:rsidRPr="00CA75D8">
        <w:rPr>
          <w:rFonts w:ascii="Times New Roman" w:hAnsi="Times New Roman" w:cs="Times New Roman"/>
          <w:b/>
          <w:sz w:val="32"/>
          <w:szCs w:val="40"/>
        </w:rPr>
        <w:t>следствени диаграми</w:t>
      </w:r>
      <w:r w:rsidRPr="00494307">
        <w:rPr>
          <w:rFonts w:ascii="Times New Roman" w:hAnsi="Times New Roman" w:cs="Times New Roman"/>
          <w:sz w:val="32"/>
          <w:szCs w:val="40"/>
        </w:rPr>
        <w:t xml:space="preserve"> – използват се за анализ на причините за проблема с качеството.</w:t>
      </w:r>
    </w:p>
    <w:p w:rsidR="00494307" w:rsidRPr="00494307" w:rsidRDefault="00494307" w:rsidP="00494307">
      <w:pPr>
        <w:rPr>
          <w:rFonts w:ascii="Times New Roman" w:hAnsi="Times New Roman" w:cs="Times New Roman"/>
          <w:sz w:val="32"/>
          <w:szCs w:val="40"/>
        </w:rPr>
      </w:pPr>
    </w:p>
    <w:p w:rsidR="00C559BF" w:rsidRDefault="00C559BF" w:rsidP="00D863DD">
      <w:pPr>
        <w:pStyle w:val="ListParagraph"/>
        <w:numPr>
          <w:ilvl w:val="0"/>
          <w:numId w:val="1"/>
        </w:numPr>
        <w:outlineLvl w:val="0"/>
        <w:rPr>
          <w:rFonts w:ascii="Times New Roman" w:hAnsi="Times New Roman" w:cs="Times New Roman"/>
          <w:b/>
          <w:sz w:val="40"/>
          <w:szCs w:val="40"/>
          <w:lang w:val="bg-BG"/>
        </w:rPr>
      </w:pPr>
      <w:bookmarkStart w:id="14" w:name="_Toc418343346"/>
      <w:r w:rsidRPr="00D863DD">
        <w:rPr>
          <w:rFonts w:ascii="Times New Roman" w:hAnsi="Times New Roman" w:cs="Times New Roman"/>
          <w:b/>
          <w:sz w:val="40"/>
          <w:szCs w:val="40"/>
          <w:lang w:val="bg-BG"/>
        </w:rPr>
        <w:t>Списък с желаните резултати и очаквания от изпълнението на проекта</w:t>
      </w:r>
      <w:bookmarkEnd w:id="14"/>
    </w:p>
    <w:p w:rsidR="000845C0" w:rsidRPr="000845C0" w:rsidRDefault="000845C0" w:rsidP="00EA1CA6">
      <w:pPr>
        <w:jc w:val="both"/>
        <w:rPr>
          <w:rFonts w:ascii="Times New Roman" w:hAnsi="Times New Roman" w:cs="Times New Roman"/>
          <w:sz w:val="32"/>
          <w:szCs w:val="40"/>
          <w:lang w:val="bg-BG"/>
        </w:rPr>
      </w:pPr>
      <w:r w:rsidRPr="000845C0">
        <w:rPr>
          <w:rFonts w:ascii="Times New Roman" w:hAnsi="Times New Roman" w:cs="Times New Roman"/>
          <w:sz w:val="32"/>
          <w:szCs w:val="40"/>
          <w:lang w:val="bg-BG"/>
        </w:rPr>
        <w:t xml:space="preserve">Като резултат от изпълнението на проекта трябва да се получи един завършен продукт, който да работи добре (да няма бъгове) и да отговаря на изискванията на клиента. Всичко трябва да бъде завършено в срок. </w:t>
      </w:r>
    </w:p>
    <w:p w:rsidR="000845C0" w:rsidRPr="000845C0" w:rsidRDefault="000845C0" w:rsidP="00EA1CA6">
      <w:pPr>
        <w:jc w:val="both"/>
        <w:rPr>
          <w:rFonts w:ascii="Times New Roman" w:hAnsi="Times New Roman" w:cs="Times New Roman"/>
          <w:sz w:val="32"/>
          <w:szCs w:val="40"/>
          <w:lang w:val="bg-BG"/>
        </w:rPr>
      </w:pPr>
      <w:r w:rsidRPr="000845C0">
        <w:rPr>
          <w:rFonts w:ascii="Times New Roman" w:hAnsi="Times New Roman" w:cs="Times New Roman"/>
          <w:sz w:val="32"/>
          <w:szCs w:val="40"/>
          <w:lang w:val="bg-BG"/>
        </w:rPr>
        <w:t>През времето на осъществяване на проекта се очаква екипът да бъде сплотен, да се избегнат всякакви видове конфликти, да се работи прецизно и качествено, за да се избегнат големи бъгове в системата, което би довело до оскъпяване и увеличаване на работата по проекта. Стриктно изпълнение на задачите поетапно. Постоянно допитване и уведомление за случващото се на проджект мениджъра. Всякакви волности и решения без допитване и разрешение от проджект мениджъра са абсолютно забранени и могат да доведът до глоби и наказания.</w:t>
      </w:r>
    </w:p>
    <w:p w:rsidR="00D863DD" w:rsidRDefault="00D863DD" w:rsidP="00EA1CA6">
      <w:pPr>
        <w:rPr>
          <w:lang w:val="bg-BG"/>
        </w:rPr>
      </w:pPr>
    </w:p>
    <w:p w:rsidR="00D863DD" w:rsidRPr="00D863DD" w:rsidRDefault="00D863DD" w:rsidP="00EA1CA6">
      <w:pPr>
        <w:rPr>
          <w:lang w:val="bg-BG"/>
        </w:rPr>
      </w:pPr>
    </w:p>
    <w:sectPr w:rsidR="00D863DD" w:rsidRPr="00D863DD" w:rsidSect="006A5647">
      <w:pgSz w:w="12240" w:h="15840"/>
      <w:pgMar w:top="900" w:right="1417" w:bottom="1170" w:left="141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0048" w:rsidRDefault="000B0048" w:rsidP="00A92653">
      <w:pPr>
        <w:spacing w:after="0" w:line="240" w:lineRule="auto"/>
      </w:pPr>
      <w:r>
        <w:separator/>
      </w:r>
    </w:p>
  </w:endnote>
  <w:endnote w:type="continuationSeparator" w:id="0">
    <w:p w:rsidR="000B0048" w:rsidRDefault="000B0048" w:rsidP="00A926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8783168"/>
      <w:docPartObj>
        <w:docPartGallery w:val="Page Numbers (Bottom of Page)"/>
        <w:docPartUnique/>
      </w:docPartObj>
    </w:sdtPr>
    <w:sdtEndPr>
      <w:rPr>
        <w:noProof/>
      </w:rPr>
    </w:sdtEndPr>
    <w:sdtContent>
      <w:p w:rsidR="00A92653" w:rsidRDefault="00A92653">
        <w:pPr>
          <w:pStyle w:val="Footer"/>
          <w:jc w:val="right"/>
        </w:pPr>
        <w:r>
          <w:fldChar w:fldCharType="begin"/>
        </w:r>
        <w:r>
          <w:instrText xml:space="preserve"> PAGE   \* MERGEFORMAT </w:instrText>
        </w:r>
        <w:r>
          <w:fldChar w:fldCharType="separate"/>
        </w:r>
        <w:r w:rsidR="00432257">
          <w:rPr>
            <w:noProof/>
          </w:rPr>
          <w:t>1</w:t>
        </w:r>
        <w:r>
          <w:rPr>
            <w:noProof/>
          </w:rPr>
          <w:fldChar w:fldCharType="end"/>
        </w:r>
      </w:p>
    </w:sdtContent>
  </w:sdt>
  <w:p w:rsidR="00A92653" w:rsidRDefault="00A9265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0048" w:rsidRDefault="000B0048" w:rsidP="00A92653">
      <w:pPr>
        <w:spacing w:after="0" w:line="240" w:lineRule="auto"/>
      </w:pPr>
      <w:r>
        <w:separator/>
      </w:r>
    </w:p>
  </w:footnote>
  <w:footnote w:type="continuationSeparator" w:id="0">
    <w:p w:rsidR="000B0048" w:rsidRDefault="000B0048" w:rsidP="00A9265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EE3CA1"/>
    <w:multiLevelType w:val="hybridMultilevel"/>
    <w:tmpl w:val="557A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AE47DCF"/>
    <w:multiLevelType w:val="hybridMultilevel"/>
    <w:tmpl w:val="75CCA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1ACB"/>
    <w:rsid w:val="00024D55"/>
    <w:rsid w:val="000845C0"/>
    <w:rsid w:val="000A3C20"/>
    <w:rsid w:val="000B0048"/>
    <w:rsid w:val="001621F9"/>
    <w:rsid w:val="00172FDD"/>
    <w:rsid w:val="0019297A"/>
    <w:rsid w:val="002074CE"/>
    <w:rsid w:val="00234006"/>
    <w:rsid w:val="0024638A"/>
    <w:rsid w:val="002615E6"/>
    <w:rsid w:val="002B75C2"/>
    <w:rsid w:val="0030273C"/>
    <w:rsid w:val="0032712F"/>
    <w:rsid w:val="00330F29"/>
    <w:rsid w:val="003700B9"/>
    <w:rsid w:val="00431A75"/>
    <w:rsid w:val="00432257"/>
    <w:rsid w:val="004855DE"/>
    <w:rsid w:val="00494307"/>
    <w:rsid w:val="004A4937"/>
    <w:rsid w:val="00546704"/>
    <w:rsid w:val="005D638F"/>
    <w:rsid w:val="005F1ACB"/>
    <w:rsid w:val="006A5647"/>
    <w:rsid w:val="006D4250"/>
    <w:rsid w:val="007220D7"/>
    <w:rsid w:val="00793DCC"/>
    <w:rsid w:val="008255EF"/>
    <w:rsid w:val="00861509"/>
    <w:rsid w:val="008D76FD"/>
    <w:rsid w:val="008D7D56"/>
    <w:rsid w:val="008E3F4A"/>
    <w:rsid w:val="008E70D4"/>
    <w:rsid w:val="00A92653"/>
    <w:rsid w:val="00AA6ACF"/>
    <w:rsid w:val="00AC027C"/>
    <w:rsid w:val="00B17A77"/>
    <w:rsid w:val="00B47FE2"/>
    <w:rsid w:val="00BD4F9A"/>
    <w:rsid w:val="00BE7C24"/>
    <w:rsid w:val="00C221A4"/>
    <w:rsid w:val="00C32867"/>
    <w:rsid w:val="00C367BB"/>
    <w:rsid w:val="00C559BF"/>
    <w:rsid w:val="00CA75D8"/>
    <w:rsid w:val="00D22B13"/>
    <w:rsid w:val="00D761A8"/>
    <w:rsid w:val="00D863DD"/>
    <w:rsid w:val="00D94E8D"/>
    <w:rsid w:val="00D977B3"/>
    <w:rsid w:val="00DC3BB2"/>
    <w:rsid w:val="00EA1CA6"/>
    <w:rsid w:val="00EA6D64"/>
    <w:rsid w:val="00F14826"/>
    <w:rsid w:val="00F229CD"/>
    <w:rsid w:val="00F271D2"/>
    <w:rsid w:val="00F47DEE"/>
    <w:rsid w:val="00FD45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B54BDDD-9CD7-494F-BE5D-B29555A8E6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3DCC"/>
  </w:style>
  <w:style w:type="paragraph" w:styleId="Heading1">
    <w:name w:val="heading 1"/>
    <w:basedOn w:val="Normal"/>
    <w:next w:val="Normal"/>
    <w:link w:val="Heading1Char"/>
    <w:uiPriority w:val="9"/>
    <w:qFormat/>
    <w:rsid w:val="00D863D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1">
    <w:name w:val="style1"/>
    <w:basedOn w:val="DefaultParagraphFont"/>
    <w:rsid w:val="00793DCC"/>
  </w:style>
  <w:style w:type="paragraph" w:styleId="BalloonText">
    <w:name w:val="Balloon Text"/>
    <w:basedOn w:val="Normal"/>
    <w:link w:val="BalloonTextChar"/>
    <w:uiPriority w:val="99"/>
    <w:semiHidden/>
    <w:unhideWhenUsed/>
    <w:rsid w:val="00793D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3DCC"/>
    <w:rPr>
      <w:rFonts w:ascii="Tahoma" w:hAnsi="Tahoma" w:cs="Tahoma"/>
      <w:sz w:val="16"/>
      <w:szCs w:val="16"/>
    </w:rPr>
  </w:style>
  <w:style w:type="paragraph" w:styleId="ListParagraph">
    <w:name w:val="List Paragraph"/>
    <w:basedOn w:val="Normal"/>
    <w:uiPriority w:val="34"/>
    <w:qFormat/>
    <w:rsid w:val="008E70D4"/>
    <w:pPr>
      <w:ind w:left="720"/>
      <w:contextualSpacing/>
    </w:pPr>
  </w:style>
  <w:style w:type="character" w:customStyle="1" w:styleId="Heading1Char">
    <w:name w:val="Heading 1 Char"/>
    <w:basedOn w:val="DefaultParagraphFont"/>
    <w:link w:val="Heading1"/>
    <w:uiPriority w:val="9"/>
    <w:rsid w:val="00D863D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863DD"/>
    <w:pPr>
      <w:outlineLvl w:val="9"/>
    </w:pPr>
    <w:rPr>
      <w:lang w:eastAsia="ja-JP"/>
    </w:rPr>
  </w:style>
  <w:style w:type="paragraph" w:styleId="TOC1">
    <w:name w:val="toc 1"/>
    <w:basedOn w:val="Normal"/>
    <w:next w:val="Normal"/>
    <w:autoRedefine/>
    <w:uiPriority w:val="39"/>
    <w:unhideWhenUsed/>
    <w:rsid w:val="00D863DD"/>
    <w:pPr>
      <w:spacing w:after="100"/>
    </w:pPr>
  </w:style>
  <w:style w:type="character" w:styleId="Hyperlink">
    <w:name w:val="Hyperlink"/>
    <w:basedOn w:val="DefaultParagraphFont"/>
    <w:uiPriority w:val="99"/>
    <w:unhideWhenUsed/>
    <w:rsid w:val="00D863DD"/>
    <w:rPr>
      <w:color w:val="0000FF" w:themeColor="hyperlink"/>
      <w:u w:val="single"/>
    </w:rPr>
  </w:style>
  <w:style w:type="table" w:styleId="TableGrid">
    <w:name w:val="Table Grid"/>
    <w:basedOn w:val="TableNormal"/>
    <w:uiPriority w:val="59"/>
    <w:rsid w:val="008D7D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92653"/>
    <w:pPr>
      <w:tabs>
        <w:tab w:val="center" w:pos="4703"/>
        <w:tab w:val="right" w:pos="9406"/>
      </w:tabs>
      <w:spacing w:after="0" w:line="240" w:lineRule="auto"/>
    </w:pPr>
  </w:style>
  <w:style w:type="character" w:customStyle="1" w:styleId="HeaderChar">
    <w:name w:val="Header Char"/>
    <w:basedOn w:val="DefaultParagraphFont"/>
    <w:link w:val="Header"/>
    <w:uiPriority w:val="99"/>
    <w:rsid w:val="00A92653"/>
  </w:style>
  <w:style w:type="paragraph" w:styleId="Footer">
    <w:name w:val="footer"/>
    <w:basedOn w:val="Normal"/>
    <w:link w:val="FooterChar"/>
    <w:uiPriority w:val="99"/>
    <w:unhideWhenUsed/>
    <w:rsid w:val="00A92653"/>
    <w:pPr>
      <w:tabs>
        <w:tab w:val="center" w:pos="4703"/>
        <w:tab w:val="right" w:pos="9406"/>
      </w:tabs>
      <w:spacing w:after="0" w:line="240" w:lineRule="auto"/>
    </w:pPr>
  </w:style>
  <w:style w:type="character" w:customStyle="1" w:styleId="FooterChar">
    <w:name w:val="Footer Char"/>
    <w:basedOn w:val="DefaultParagraphFont"/>
    <w:link w:val="Footer"/>
    <w:uiPriority w:val="99"/>
    <w:rsid w:val="00A926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oleObject" Target="embeddings/oleObject2.bin"/><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gi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oleObject" Target="embeddings/oleObject3.bin"/><Relationship Id="rId10" Type="http://schemas.openxmlformats.org/officeDocument/2006/relationships/image" Target="media/image3.jpeg"/><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5E0252-BAE7-43CB-A756-21A969A734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4261</Words>
  <Characters>24289</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28494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Гери</dc:creator>
  <cp:lastModifiedBy>Windows User</cp:lastModifiedBy>
  <cp:revision>2</cp:revision>
  <dcterms:created xsi:type="dcterms:W3CDTF">2017-11-29T19:22:00Z</dcterms:created>
  <dcterms:modified xsi:type="dcterms:W3CDTF">2017-11-29T19:22:00Z</dcterms:modified>
</cp:coreProperties>
</file>