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9DA" w:rsidRPr="00E839DA" w:rsidRDefault="00E839DA" w:rsidP="00E839DA">
      <w:pPr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 w:rsidRPr="00E839DA">
        <w:rPr>
          <w:b/>
          <w:sz w:val="36"/>
          <w:szCs w:val="36"/>
        </w:rPr>
        <w:t>. FELADAT</w:t>
      </w:r>
    </w:p>
    <w:p w:rsidR="00D2000E" w:rsidRPr="00D2000E" w:rsidRDefault="00D2000E" w:rsidP="00D2000E">
      <w:pPr>
        <w:shd w:val="clear" w:color="auto" w:fill="F8F8F8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hu-HU"/>
        </w:rPr>
      </w:pPr>
      <w:bookmarkStart w:id="0" w:name="_GoBack"/>
      <w:bookmarkEnd w:id="0"/>
      <w:proofErr w:type="gramStart"/>
      <w:r w:rsidRPr="00D2000E">
        <w:rPr>
          <w:rFonts w:ascii="Helvetica" w:eastAsia="Times New Roman" w:hAnsi="Helvetica" w:cs="Helvetica"/>
          <w:color w:val="333333"/>
          <w:sz w:val="36"/>
          <w:szCs w:val="36"/>
          <w:lang w:eastAsia="hu-HU"/>
        </w:rPr>
        <w:t>személykocsi</w:t>
      </w:r>
      <w:proofErr w:type="gramEnd"/>
      <w:r w:rsidRPr="00D2000E">
        <w:rPr>
          <w:rFonts w:ascii="Helvetica" w:eastAsia="Times New Roman" w:hAnsi="Helvetica" w:cs="Helvetica"/>
          <w:color w:val="333333"/>
          <w:sz w:val="36"/>
          <w:szCs w:val="36"/>
          <w:lang w:eastAsia="hu-HU"/>
        </w:rPr>
        <w:t>, teherkocsi modell</w:t>
      </w:r>
    </w:p>
    <w:p w:rsidR="00D2000E" w:rsidRPr="00D2000E" w:rsidRDefault="00D2000E" w:rsidP="00D2000E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Hozz létre agy 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Vehicle</w:t>
      </w:r>
      <w:proofErr w:type="spell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osztályt. Az általános jármű osztálynak van önsúlya, és legalább egy vezető. Ezek adják a teljes súlyát.</w:t>
      </w:r>
    </w:p>
    <w:p w:rsidR="00D2000E" w:rsidRPr="00D2000E" w:rsidRDefault="00D2000E" w:rsidP="00D2000E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Vezess be egy 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vehicleWeight</w:t>
      </w:r>
      <w:proofErr w:type="spell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privát attribútumot, a jármű súlya.</w:t>
      </w:r>
    </w:p>
    <w:p w:rsidR="00D2000E" w:rsidRPr="00D2000E" w:rsidRDefault="00D2000E" w:rsidP="00D2000E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PERSON_AVERAGE_WEIGHT</w:t>
      </w: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konstans érték: egy személy átlagos súlyát tartalmazza. Az értéke legyen 75.</w:t>
      </w:r>
    </w:p>
    <w:p w:rsidR="00D2000E" w:rsidRPr="00D2000E" w:rsidRDefault="00D2000E" w:rsidP="00D2000E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Hozz létre egy konstruktort, amely megkap egy értéket az attribútum számára, és beállítja azt.</w:t>
      </w:r>
    </w:p>
    <w:p w:rsidR="00D2000E" w:rsidRPr="00D2000E" w:rsidRDefault="00D2000E" w:rsidP="00D2000E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Szükséges metódus a 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getGrossLoad</w:t>
      </w:r>
      <w:proofErr w:type="spell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visszaadja a mozgó jármű súlyát. (A jármű súlyához adjuk hozzá a sofőr súlyát.)</w:t>
      </w:r>
    </w:p>
    <w:p w:rsidR="00D2000E" w:rsidRPr="00D2000E" w:rsidRDefault="00D2000E" w:rsidP="00D2000E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Hozz létre egy 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Car</w:t>
      </w:r>
      <w:proofErr w:type="spell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osztályt, amely az általánosabb </w:t>
      </w:r>
      <w:proofErr w:type="spellStart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jarmű</w:t>
      </w:r>
      <w:proofErr w:type="spell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osztályból származik (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Vehicle</w:t>
      </w:r>
      <w:proofErr w:type="spell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) a következők alapján</w:t>
      </w:r>
    </w:p>
    <w:p w:rsidR="00D2000E" w:rsidRPr="00D2000E" w:rsidRDefault="00D2000E" w:rsidP="00D2000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tartalmaz egy attribútumot</w:t>
      </w:r>
    </w:p>
    <w:p w:rsidR="00D2000E" w:rsidRPr="00D2000E" w:rsidRDefault="00D2000E" w:rsidP="00D2000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numberPassenger</w:t>
      </w:r>
      <w:proofErr w:type="spell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: egész szám, amely az utasok számát jelenti (sofőr nélkül)</w:t>
      </w:r>
    </w:p>
    <w:p w:rsidR="00D2000E" w:rsidRPr="00D2000E" w:rsidRDefault="00D2000E" w:rsidP="00D2000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konstruktor, amely megkap két értéket az attribútumok számára, és beállítja azokat (az ős attribútumát a 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super</w:t>
      </w: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hívással</w:t>
      </w:r>
      <w:proofErr w:type="spell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).</w:t>
      </w:r>
    </w:p>
    <w:p w:rsidR="00D2000E" w:rsidRPr="00D2000E" w:rsidRDefault="00D2000E" w:rsidP="00D2000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getGrossLoad</w:t>
      </w:r>
      <w:proofErr w:type="spell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visszaadja a mozgó gépkocsi súlyát. Hívd az ős azonos nevű metódusát, és add hozzá az utasok súlyát (Ez lesz a visszatérési érték).</w:t>
      </w:r>
    </w:p>
    <w:p w:rsidR="00D2000E" w:rsidRPr="00D2000E" w:rsidRDefault="00D2000E" w:rsidP="00D2000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Definiáld felül a 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toString</w:t>
      </w:r>
      <w:proofErr w:type="spell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metódust, a következő formára:</w:t>
      </w:r>
    </w:p>
    <w:p w:rsidR="00D2000E" w:rsidRPr="00D2000E" w:rsidRDefault="00D2000E" w:rsidP="00D2000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proofErr w:type="spellStart"/>
      <w:proofErr w:type="gram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Car</w:t>
      </w:r>
      <w:proofErr w:type="spellEnd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{</w:t>
      </w:r>
      <w:proofErr w:type="spellStart"/>
      <w:proofErr w:type="gramEnd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numberOfPassenger</w:t>
      </w:r>
      <w:proofErr w:type="spellEnd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 xml:space="preserve">=4, 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vehicleWeight</w:t>
      </w:r>
      <w:proofErr w:type="spellEnd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=1700}</w:t>
      </w:r>
    </w:p>
    <w:p w:rsidR="00D2000E" w:rsidRPr="00D2000E" w:rsidRDefault="00D2000E" w:rsidP="00D2000E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Hozz létre egy </w:t>
      </w:r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Van</w:t>
      </w: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osztályt, amely egy kisteherautót modellez. Ez az osztály az általános autóból származik, kiterjeszti a 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Car</w:t>
      </w:r>
      <w:proofErr w:type="spell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osztályt.</w:t>
      </w:r>
    </w:p>
    <w:p w:rsidR="00D2000E" w:rsidRPr="00D2000E" w:rsidRDefault="00D2000E" w:rsidP="00D2000E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Tartalmaz egy 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cargoWeight</w:t>
      </w:r>
      <w:proofErr w:type="spell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egész attribútumot a rakomány súlyának tárolására.</w:t>
      </w:r>
    </w:p>
    <w:p w:rsidR="00D2000E" w:rsidRPr="00D2000E" w:rsidRDefault="00D2000E" w:rsidP="00D2000E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Definiálj egy konstruktort, amely megkapja a rakománysúlyt, és az ős osztály két attribútumához szükséges értékeket is (összesen három egész érték). Hívd a 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super</w:t>
      </w: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-t</w:t>
      </w:r>
      <w:proofErr w:type="spell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az ős attribútumok </w:t>
      </w:r>
      <w:proofErr w:type="spellStart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inicilizálására</w:t>
      </w:r>
      <w:proofErr w:type="spell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és állítsa be az új attribútumot is.</w:t>
      </w:r>
    </w:p>
    <w:p w:rsidR="00D2000E" w:rsidRPr="00D2000E" w:rsidRDefault="00D2000E" w:rsidP="00D2000E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Definiáld felül a 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getGrossLoad</w:t>
      </w:r>
      <w:proofErr w:type="spell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metódust. Hívd az ős azonos nevű metódusát, és add hozzá a rakomány súlyát (Ez lesz a visszatérési érték).</w:t>
      </w:r>
    </w:p>
    <w:p w:rsidR="00D2000E" w:rsidRPr="00D2000E" w:rsidRDefault="00D2000E" w:rsidP="00D2000E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Definiáld felül a 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toString</w:t>
      </w:r>
      <w:proofErr w:type="spell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metódust, a következő formára:</w:t>
      </w:r>
    </w:p>
    <w:p w:rsidR="00D2000E" w:rsidRPr="00D2000E" w:rsidRDefault="00D2000E" w:rsidP="00D2000E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proofErr w:type="gram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Van{</w:t>
      </w:r>
      <w:proofErr w:type="spellStart"/>
      <w:proofErr w:type="gramEnd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cargoWeight</w:t>
      </w:r>
      <w:proofErr w:type="spellEnd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 xml:space="preserve">=1222, 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numberOfPassenger</w:t>
      </w:r>
      <w:proofErr w:type="spellEnd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 xml:space="preserve">=4, 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vehicleWeight</w:t>
      </w:r>
      <w:proofErr w:type="spellEnd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=1200}</w:t>
      </w:r>
    </w:p>
    <w:p w:rsidR="00D2000E" w:rsidRPr="00D2000E" w:rsidRDefault="00D2000E" w:rsidP="00D2000E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Virtuális metódusok használata (Mindig az hívódik, amelyikre szükség van.)</w:t>
      </w:r>
    </w:p>
    <w:p w:rsidR="00D2000E" w:rsidRPr="00D2000E" w:rsidRDefault="00D2000E" w:rsidP="00D2000E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komp 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FerryBoat</w:t>
      </w:r>
      <w:proofErr w:type="spell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képes bármilyen autót tárolni, aminek kisebb a súlya a megengedettnél. Viszont a komp is egy speciális jármű.</w:t>
      </w:r>
    </w:p>
    <w:p w:rsidR="00D2000E" w:rsidRPr="00D2000E" w:rsidRDefault="00D2000E" w:rsidP="00D2000E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Definiálj egy állandót </w:t>
      </w:r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MAX_CARRY_WEIGHT</w:t>
      </w: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néven, amely tárolja a maximálisan szállítható autó súlyát.</w:t>
      </w:r>
    </w:p>
    <w:p w:rsidR="00D2000E" w:rsidRPr="00D2000E" w:rsidRDefault="00D2000E" w:rsidP="00D2000E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Ha szállít autót, akkor azt egy 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Car</w:t>
      </w:r>
      <w:proofErr w:type="spell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típusú 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car</w:t>
      </w:r>
      <w:proofErr w:type="spell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attribútumba tárold. (Ha nem szállít, akkor ez </w:t>
      </w:r>
      <w:proofErr w:type="gram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null</w:t>
      </w:r>
      <w:proofErr w:type="gram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.)</w:t>
      </w:r>
    </w:p>
    <w:p w:rsidR="00D2000E" w:rsidRPr="00D2000E" w:rsidRDefault="00D2000E" w:rsidP="00D2000E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Hozz létre egy konstruktort, amely megkap egy egész értéket, amivel meghívod 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super</w:t>
      </w: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-t</w:t>
      </w:r>
      <w:proofErr w:type="spell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</w:t>
      </w:r>
    </w:p>
    <w:p w:rsidR="00D2000E" w:rsidRPr="00D2000E" w:rsidRDefault="00D2000E" w:rsidP="00D2000E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Definiáld felül a 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getGrossLoad</w:t>
      </w:r>
      <w:proofErr w:type="spell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metódust. Hívd az ős azonos nevű metódusát, és add hozzá a szállított autó súlyát (Ez lesz a visszatérési érték).</w:t>
      </w:r>
    </w:p>
    <w:p w:rsidR="00D2000E" w:rsidRPr="00D2000E" w:rsidRDefault="00D2000E" w:rsidP="00D2000E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Definiálj egy 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canCarry</w:t>
      </w:r>
      <w:proofErr w:type="spell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metódust, ami igazat ad vissza, ha a paraméterben kapott autót szállíthatja, azaz a szállítandó autó súlya kisebb, mint a </w:t>
      </w:r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MAX_CARRY_WEIGHT</w:t>
      </w: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(egyébként </w:t>
      </w: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lastRenderedPageBreak/>
        <w:t>hamis). (Akár autó, akár kisbusz a referencia célja mindig a megfelelő metódus hívódik meg.)</w:t>
      </w:r>
    </w:p>
    <w:p w:rsidR="00D2000E" w:rsidRPr="00D2000E" w:rsidRDefault="00D2000E" w:rsidP="00D2000E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Definiálj egy 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load</w:t>
      </w:r>
      <w:proofErr w:type="spell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metódust, ami igazat ad vissza, ha a paraméterben kapott autót berakodta, azaz a súlya kisebb, mint a </w:t>
      </w:r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MAX_CARRY_WEIGHT</w:t>
      </w: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(ekkor tárolja el az autót a referenciába).</w:t>
      </w:r>
    </w:p>
    <w:p w:rsidR="00D2000E" w:rsidRPr="00D2000E" w:rsidRDefault="00D2000E" w:rsidP="00D2000E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Definiáld felül a 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toString</w:t>
      </w:r>
      <w:proofErr w:type="spell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metódust, a következő formára 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FerryBoat</w:t>
      </w:r>
      <w:proofErr w:type="spellEnd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=</w:t>
      </w: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+ a tárolt autó 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toString</w:t>
      </w:r>
      <w:proofErr w:type="spell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eredménye:</w:t>
      </w:r>
    </w:p>
    <w:p w:rsidR="00D2000E" w:rsidRPr="00D2000E" w:rsidRDefault="00D2000E" w:rsidP="00D2000E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proofErr w:type="spellStart"/>
      <w:proofErr w:type="gram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FerryBoat</w:t>
      </w:r>
      <w:proofErr w:type="spellEnd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{</w:t>
      </w:r>
      <w:proofErr w:type="spellStart"/>
      <w:proofErr w:type="gramEnd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car</w:t>
      </w:r>
      <w:proofErr w:type="spellEnd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=Van{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cargoWeight</w:t>
      </w:r>
      <w:proofErr w:type="spellEnd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 xml:space="preserve">=200, 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numberOfPassenger</w:t>
      </w:r>
      <w:proofErr w:type="spellEnd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 xml:space="preserve">=1, 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vehicleWeight</w:t>
      </w:r>
      <w:proofErr w:type="spellEnd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=1200}}</w:t>
      </w:r>
    </w:p>
    <w:p w:rsidR="00D2000E" w:rsidRPr="00D2000E" w:rsidRDefault="00D2000E" w:rsidP="00D2000E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proofErr w:type="spellStart"/>
      <w:proofErr w:type="gram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FerryBoat</w:t>
      </w:r>
      <w:proofErr w:type="spellEnd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{</w:t>
      </w:r>
      <w:proofErr w:type="spellStart"/>
      <w:proofErr w:type="gramEnd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car</w:t>
      </w:r>
      <w:proofErr w:type="spellEnd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=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Car</w:t>
      </w:r>
      <w:proofErr w:type="spellEnd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{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cargoWeight</w:t>
      </w:r>
      <w:proofErr w:type="spellEnd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 xml:space="preserve">=200, 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numberOfPassenger</w:t>
      </w:r>
      <w:proofErr w:type="spellEnd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 xml:space="preserve">=1, 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vehicleWeight</w:t>
      </w:r>
      <w:proofErr w:type="spellEnd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=1200}}</w:t>
      </w:r>
    </w:p>
    <w:p w:rsidR="00D44A6C" w:rsidRDefault="00E839DA"/>
    <w:p w:rsidR="00E839DA" w:rsidRPr="00E839DA" w:rsidRDefault="00E839DA">
      <w:pPr>
        <w:rPr>
          <w:b/>
          <w:sz w:val="36"/>
          <w:szCs w:val="36"/>
        </w:rPr>
      </w:pPr>
      <w:r w:rsidRPr="00E839DA">
        <w:rPr>
          <w:b/>
          <w:sz w:val="36"/>
          <w:szCs w:val="36"/>
        </w:rPr>
        <w:t>2. FELADAT</w:t>
      </w:r>
    </w:p>
    <w:p w:rsidR="00E839DA" w:rsidRDefault="00E839DA"/>
    <w:p w:rsidR="00E839DA" w:rsidRDefault="00E839DA" w:rsidP="00E839DA">
      <w:pPr>
        <w:pStyle w:val="Heading2"/>
        <w:shd w:val="clear" w:color="auto" w:fill="F8F8F8"/>
        <w:spacing w:before="300" w:after="15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Feladat - Flotta</w:t>
      </w:r>
    </w:p>
    <w:p w:rsidR="00E839DA" w:rsidRDefault="00E839DA" w:rsidP="00E839DA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 flottában vegyesen vannak teherszállító hajók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cargo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ship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), személyszállító hajók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liner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 és kompok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ferry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). A kompok személyeket és terhet is szállíthatnak. Ha a flotta behajóz, akkor folyamatosan töltik fel hajókat, mindaddig, amíg meg nem telnek, el nem fogy az utas, vagy teher.</w:t>
      </w:r>
    </w:p>
    <w:p w:rsidR="00E839DA" w:rsidRDefault="00E839DA" w:rsidP="00E839DA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Hozz létre egy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Ship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interfészt, mely a hajót jelöli, egy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CanCarryGoods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és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CanCarryPassengers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interfészt, mely azt jelöli, hogy egy hajó tud-e személyeket, vagy terhet szállítani.</w:t>
      </w:r>
    </w:p>
    <w:p w:rsidR="00E839DA" w:rsidRDefault="00E839DA" w:rsidP="00E839DA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CanCarryGoodsBehaviour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implementálja a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CanCarryGoods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interfészt. Ennek az osztálynak két attribútuma van: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int 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cargoWeight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és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int 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maxCargoWeight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Hozz létre egy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loadCargo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 metódust, melynek paramétere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betöldendó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rakomány súlya, és a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weight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attribútumba eltárolja a letárolt rakományt, és visszatér le nem tárolt rakomány súlyával.</w:t>
      </w:r>
    </w:p>
    <w:p w:rsidR="00E839DA" w:rsidRDefault="00E839DA" w:rsidP="00E839DA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Vezessünk be egy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CanCarryPassengersBehaviour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osztályt, ami implementálja a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CanCarryPassengers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interfészt. Ennek az osztálynak két attribútuma van: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int 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passangers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és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int 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maxPassengers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Hozz létre egy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loadPassanger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metódust, melynek paramétere a beszálló utasok száma, és a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passangers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 attribútumba letárolja a beszállt utasok számát, és visszatér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kintmaradó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utasok számával.</w:t>
      </w:r>
    </w:p>
    <w:p w:rsidR="00E839DA" w:rsidRDefault="00E839DA" w:rsidP="00E839DA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Liner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osztály implementálja a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Ship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és a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CanCarryPassengers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interfészt, és legyen egy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CanCarryPassengers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típusú attribútuma.</w:t>
      </w:r>
    </w:p>
    <w:p w:rsidR="00E839DA" w:rsidRDefault="00E839DA" w:rsidP="00E839DA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CargoShip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osztály implementálja a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Ship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és a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CanCarryGoods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interfészt, és legyen egy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CanCarryGoods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típusú attribútuma.</w:t>
      </w:r>
    </w:p>
    <w:p w:rsidR="00E839DA" w:rsidRDefault="00E839DA" w:rsidP="00E839DA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FerryBoat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osztály implementálja a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Ship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CanCarryGoods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CanCarryPassengers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 interfészt, és legyen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mindkét típusú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attribútuma.</w:t>
      </w:r>
    </w:p>
    <w:p w:rsidR="00E839DA" w:rsidRDefault="00E839DA" w:rsidP="00E839DA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Mindhárom osztálynak legyen olyan konstruktora, mely elvárja a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CanXxxBehaviour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osztályok konstruktorában elvárt adatokat.</w:t>
      </w:r>
    </w:p>
    <w:p w:rsidR="00E839DA" w:rsidRDefault="00E839DA" w:rsidP="00E839DA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Minden szükséges (interfész által kikényszerített) metódust úgy implementálj, hogy továbbítsd a kérést a megfelelő attribútumnak.</w:t>
      </w:r>
    </w:p>
    <w:p w:rsidR="00E839DA" w:rsidRDefault="00E839DA" w:rsidP="00E839DA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Azaz pl. a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FerryBoat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osztály </w:t>
      </w:r>
      <w:proofErr w:type="spellStart"/>
      <w:proofErr w:type="gram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loadCargo</w:t>
      </w:r>
      <w:proofErr w:type="spell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(</w:t>
      </w:r>
      <w:proofErr w:type="gram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 metódusa hívja a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CanCarryGoods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loadCargo</w:t>
      </w:r>
      <w:proofErr w:type="spell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()</w:t>
      </w:r>
      <w:r>
        <w:rPr>
          <w:rFonts w:ascii="Helvetica" w:hAnsi="Helvetica" w:cs="Helvetica"/>
          <w:color w:val="333333"/>
          <w:sz w:val="21"/>
          <w:szCs w:val="21"/>
        </w:rPr>
        <w:t> metódusát.</w:t>
      </w:r>
    </w:p>
    <w:p w:rsidR="00E839DA" w:rsidRDefault="00E839DA" w:rsidP="00E839DA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Készíts egy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Fleet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osztályt, melynek van egy </w:t>
      </w:r>
      <w:proofErr w:type="gram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List&lt;</w:t>
      </w:r>
      <w:proofErr w:type="spellStart"/>
      <w:proofErr w:type="gram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Ship</w:t>
      </w:r>
      <w:proofErr w:type="spell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&gt;</w:t>
      </w:r>
      <w:r>
        <w:rPr>
          <w:rFonts w:ascii="Helvetica" w:hAnsi="Helvetica" w:cs="Helvetica"/>
          <w:color w:val="333333"/>
          <w:sz w:val="21"/>
          <w:szCs w:val="21"/>
        </w:rPr>
        <w:t> attribútuma, mely a hajókat tartalmazza. A </w:t>
      </w:r>
      <w:proofErr w:type="gram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lift(</w:t>
      </w:r>
      <w:proofErr w:type="gram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 xml:space="preserve"> metódusa végigmegy a listán, és sorban feltölti a hajókat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személlyekkel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és terhekkel. A maradék személyeket és terheket (melyek nem fértek el) </w:t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a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waitingPersons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és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waitingCargo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 attribútumokban tárolja el. Ez utóbbiakhoz generálj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getter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metódusokat is.</w:t>
      </w:r>
    </w:p>
    <w:p w:rsidR="00E839DA" w:rsidRDefault="00E839DA"/>
    <w:sectPr w:rsidR="00E839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A02AD"/>
    <w:multiLevelType w:val="multilevel"/>
    <w:tmpl w:val="AD1C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3E3796"/>
    <w:multiLevelType w:val="multilevel"/>
    <w:tmpl w:val="6058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804BCD"/>
    <w:multiLevelType w:val="multilevel"/>
    <w:tmpl w:val="687E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854B47"/>
    <w:multiLevelType w:val="multilevel"/>
    <w:tmpl w:val="5582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4C7"/>
    <w:rsid w:val="00023A07"/>
    <w:rsid w:val="002514C7"/>
    <w:rsid w:val="00512BAF"/>
    <w:rsid w:val="00D2000E"/>
    <w:rsid w:val="00E8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9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200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000E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alWeb">
    <w:name w:val="Normal (Web)"/>
    <w:basedOn w:val="Normal"/>
    <w:uiPriority w:val="99"/>
    <w:semiHidden/>
    <w:unhideWhenUsed/>
    <w:rsid w:val="00D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Code">
    <w:name w:val="HTML Code"/>
    <w:basedOn w:val="DefaultParagraphFont"/>
    <w:uiPriority w:val="99"/>
    <w:semiHidden/>
    <w:unhideWhenUsed/>
    <w:rsid w:val="00D2000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9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9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200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000E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alWeb">
    <w:name w:val="Normal (Web)"/>
    <w:basedOn w:val="Normal"/>
    <w:uiPriority w:val="99"/>
    <w:semiHidden/>
    <w:unhideWhenUsed/>
    <w:rsid w:val="00D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Code">
    <w:name w:val="HTML Code"/>
    <w:basedOn w:val="DefaultParagraphFont"/>
    <w:uiPriority w:val="99"/>
    <w:semiHidden/>
    <w:unhideWhenUsed/>
    <w:rsid w:val="00D2000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9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4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690</Words>
  <Characters>4765</Characters>
  <Application>Microsoft Office Word</Application>
  <DocSecurity>0</DocSecurity>
  <Lines>39</Lines>
  <Paragraphs>10</Paragraphs>
  <ScaleCrop>false</ScaleCrop>
  <Company>IT Services Hungary</Company>
  <LinksUpToDate>false</LinksUpToDate>
  <CharactersWithSpaces>5445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Bencze, Boglarka</dc:creator>
  <cp:keywords/>
  <dc:description/>
  <cp:lastModifiedBy>Bencze, Boglarka</cp:lastModifiedBy>
  <cp:revision>4</cp:revision>
  <dcterms:created xsi:type="dcterms:W3CDTF">2017-06-28T08:38:00Z</dcterms:created>
  <dcterms:modified xsi:type="dcterms:W3CDTF">2017-06-28T08:43:00Z</dcterms:modified>
</cp:coreProperties>
</file>