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ПРОТОКОЛ № {{№}}</w:t>
      </w:r>
    </w:p>
    <w:p>
      <w:pPr>
        <w:jc w:val="center"/>
      </w:pPr>
      <w:r>
        <w:rPr>
          <w:b/>
        </w:rPr>
        <w:t>аттестации измерительного канала</w:t>
      </w:r>
    </w:p>
    <w:p>
      <w:pPr>
        <w:spacing w:after="120"/>
        <w:jc w:val="right"/>
      </w:pPr>
      <w:r>
        <w:t>Дата: {{ДАТА}}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</w:rPr>
              <w:t>Позиционное обозначение (KKS)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/>
              </w:rPr>
              <w:t>{{KKS}}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</w:rPr>
              <w:t>Наименование ИК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</w:rPr>
              <w:t>{{НАИМЕНОВАНИЕ}}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</w:rPr>
              <w:t>Диапазон измерения ИК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</w:rPr>
              <w:t>{{НИЖН}} … {{ВЕРХН}} {{ЕД}}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</w:rPr>
              <w:t>Первичный измерительный преобразователь (ПИП)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</w:rPr>
              <w:t>{{ПИП}}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</w:rPr>
              <w:t>Модуль ввода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</w:rPr>
              <w:t>{{МОДУЛЬ}}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b w:val="0"/>
              </w:rPr>
              <w:t>Погрешность модуля, %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b w:val="0"/>
              </w:rPr>
              <w:t>{{ПОГР_МОДУЛЯ}}</w:t>
            </w:r>
          </w:p>
        </w:tc>
      </w:tr>
    </w:tbl>
    <w:p>
      <w:pPr>
        <w:spacing w:before="160" w:after="60"/>
      </w:pPr>
      <w:r>
        <w:rPr>
          <w:b/>
        </w:rPr>
        <w:t>1. Результаты измерений в контрольных точках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КТ, 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Действит. значение, {{ЕД}}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Измеренное значение, {{ЕД}}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Систем. составл. ds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  <w:sz w:val="20"/>
              </w:rPr>
              <w:t>Граница Δ верх.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  <w:sz w:val="20"/>
              </w:rPr>
              <w:t>Граница Δ нижн.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b w:val="0"/>
              </w:rPr>
              <w:t>{{т.№}}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</w:rPr>
              <w:t>{{т.%}}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</w:rPr>
              <w:t>{{т.xd}}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</w:rPr>
              <w:t>{{т.изм}}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</w:rPr>
              <w:t>{{т.ds}}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</w:rPr>
              <w:t>{{т.dh}}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 w:val="0"/>
              </w:rPr>
              <w:t>{{т.dl}}</w:t>
            </w:r>
          </w:p>
        </w:tc>
      </w:tr>
    </w:tbl>
    <w:p>
      <w:pPr>
        <w:spacing w:before="160" w:after="60"/>
      </w:pPr>
      <w:r>
        <w:rPr>
          <w:b/>
        </w:rPr>
        <w:t>2. Коэффициенты (расчёт по методике CalcD)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</w:rPr>
              <w:t>a1</w:t>
            </w:r>
          </w:p>
        </w:tc>
        <w:tc>
          <w:tcPr>
            <w:tcW w:type="dxa" w:w="3827"/>
          </w:tcPr>
          <w:p>
            <w:pPr>
              <w:jc w:val="center"/>
            </w:pPr>
            <w:r/>
            <w:r>
              <w:rPr>
                <w:b w:val="0"/>
              </w:rPr>
              <w:t>{{a1}}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</w:rPr>
              <w:t>a2</w:t>
            </w:r>
          </w:p>
        </w:tc>
        <w:tc>
          <w:tcPr>
            <w:tcW w:type="dxa" w:w="3827"/>
          </w:tcPr>
          <w:p>
            <w:pPr>
              <w:jc w:val="center"/>
            </w:pPr>
            <w:r/>
            <w:r>
              <w:rPr>
                <w:b w:val="0"/>
              </w:rPr>
              <w:t>{{a2}}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</w:rPr>
              <w:t>b1</w:t>
            </w:r>
          </w:p>
        </w:tc>
        <w:tc>
          <w:tcPr>
            <w:tcW w:type="dxa" w:w="3827"/>
          </w:tcPr>
          <w:p>
            <w:pPr>
              <w:jc w:val="center"/>
            </w:pPr>
            <w:r/>
            <w:r>
              <w:rPr>
                <w:b w:val="0"/>
              </w:rPr>
              <w:t>{{b1}}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</w:rPr>
              <w:t>b2</w:t>
            </w:r>
          </w:p>
        </w:tc>
        <w:tc>
          <w:tcPr>
            <w:tcW w:type="dxa" w:w="3827"/>
          </w:tcPr>
          <w:p>
            <w:pPr>
              <w:jc w:val="center"/>
            </w:pPr>
            <w:r/>
            <w:r>
              <w:rPr>
                <w:b w:val="0"/>
              </w:rPr>
              <w:t>{{b2}}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</w:rPr>
              <w:t>gh, %</w:t>
            </w:r>
          </w:p>
        </w:tc>
        <w:tc>
          <w:tcPr>
            <w:tcW w:type="dxa" w:w="3827"/>
          </w:tcPr>
          <w:p>
            <w:pPr>
              <w:jc w:val="center"/>
            </w:pPr>
            <w:r/>
            <w:r>
              <w:rPr>
                <w:b w:val="0"/>
              </w:rPr>
              <w:t>{{gh}}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</w:rPr>
              <w:t>gl, %</w:t>
            </w:r>
          </w:p>
        </w:tc>
        <w:tc>
          <w:tcPr>
            <w:tcW w:type="dxa" w:w="3827"/>
          </w:tcPr>
          <w:p>
            <w:pPr>
              <w:jc w:val="center"/>
            </w:pPr>
            <w:r/>
            <w:r>
              <w:rPr>
                <w:b w:val="0"/>
              </w:rPr>
              <w:t>{{gl}}</w:t>
            </w:r>
          </w:p>
        </w:tc>
      </w:tr>
    </w:tbl>
    <w:p>
      <w:pPr>
        <w:spacing w:before="160" w:after="60"/>
      </w:pPr>
      <w:r>
        <w:rPr>
          <w:b/>
        </w:rPr>
        <w:t>3. Приведённая погрешность 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</w:rPr>
              <w:t>Погрешность ПИП, %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</w:rPr>
              <w:t>{{ПОГР_ПИП}}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</w:rPr>
              <w:t>Погрешность ЭТ ИК, % (max |gh|, |gl|)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</w:rPr>
              <w:t>{{ЭТ_ИК}}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</w:rPr>
              <w:t>Общая погрешность ИК, % (√(ПИП² + ЭТ ИК²))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</w:rPr>
              <w:t>{{ОБЩАЯ}}</w:t>
            </w:r>
          </w:p>
        </w:tc>
      </w:tr>
      <w:tr>
        <w:tc>
          <w:tcPr>
            <w:tcW w:type="dxa" w:w="6520"/>
          </w:tcPr>
          <w:p>
            <w:pPr>
              <w:jc w:val="left"/>
            </w:pPr>
            <w:r/>
            <w:r>
              <w:rPr>
                <w:b w:val="0"/>
              </w:rPr>
              <w:t>Допустимая погрешность ИК, %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</w:rPr>
              <w:t>{{ДОПУСТ}}</w:t>
            </w:r>
          </w:p>
        </w:tc>
      </w:tr>
    </w:tbl>
    <w:p>
      <w:pPr>
        <w:spacing w:before="200"/>
      </w:pPr>
      <w:r>
        <w:rPr>
          <w:b/>
        </w:rPr>
        <w:t xml:space="preserve">Заключение: </w:t>
      </w:r>
      <w:r>
        <w:rPr>
          <w:b/>
        </w:rPr>
        <w:t>{{РЕЗУЛЬТАТ}}</w:t>
      </w:r>
    </w:p>
    <w:p>
      <w:pPr>
        <w:spacing w:before="80"/>
      </w:pPr>
      <w:r>
        <w:t>Примечание: {{ЗАМЕТКИ}}</w:t>
      </w:r>
    </w:p>
    <w:p>
      <w:pPr>
        <w:spacing w:before="360"/>
      </w:pPr>
      <w:r>
        <w:t>Аттестацию провёл:  ____________________  /____________________/      «___» __________ 20__ г.</w:t>
      </w:r>
    </w:p>
    <w:p>
      <w:pPr>
        <w:spacing w:before="360"/>
      </w:pPr>
      <w:r>
        <w:t>Проверил:  ____________________  /____________________/      «___» __________ 20__ г.</w:t>
      </w:r>
    </w:p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