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-360" w:right="-330" w:hanging="1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</w:t>
      </w:r>
    </w:p>
    <w:p w:rsidR="00000000" w:rsidDel="00000000" w:rsidP="00000000" w:rsidRDefault="00000000" w:rsidRPr="00000000" w14:paraId="00000002">
      <w:pPr>
        <w:spacing w:line="360" w:lineRule="auto"/>
        <w:ind w:left="-360" w:right="-330" w:hanging="18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ECE198 </w:t>
      </w:r>
    </w:p>
    <w:p w:rsidR="00000000" w:rsidDel="00000000" w:rsidP="00000000" w:rsidRDefault="00000000" w:rsidRPr="00000000" w14:paraId="00000003">
      <w:pPr>
        <w:spacing w:line="360" w:lineRule="auto"/>
        <w:ind w:left="-360" w:right="-330" w:hanging="18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DEMO AGENDA</w:t>
      </w:r>
    </w:p>
    <w:p w:rsidR="00000000" w:rsidDel="00000000" w:rsidP="00000000" w:rsidRDefault="00000000" w:rsidRPr="00000000" w14:paraId="00000004">
      <w:pPr>
        <w:spacing w:line="360" w:lineRule="auto"/>
        <w:ind w:left="-360" w:right="-330" w:hanging="18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003 -  Group 36 - Arushi Basu, Bradley Norman and Hengyuan Wang</w:t>
      </w:r>
    </w:p>
    <w:p w:rsidR="00000000" w:rsidDel="00000000" w:rsidP="00000000" w:rsidRDefault="00000000" w:rsidRPr="00000000" w14:paraId="00000005">
      <w:pPr>
        <w:spacing w:line="360" w:lineRule="auto"/>
        <w:ind w:left="-360" w:right="-330" w:hanging="18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-360" w:right="-330" w:hanging="18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Implementation Demo: </w:t>
      </w:r>
      <w:r w:rsidDel="00000000" w:rsidR="00000000" w:rsidRPr="00000000">
        <w:rPr>
          <w:b w:val="1"/>
          <w:sz w:val="24"/>
          <w:szCs w:val="24"/>
          <w:rtl w:val="0"/>
        </w:rPr>
        <w:t xml:space="preserve">November 25, 2024 9:20 AM</w:t>
      </w:r>
    </w:p>
    <w:p w:rsidR="00000000" w:rsidDel="00000000" w:rsidP="00000000" w:rsidRDefault="00000000" w:rsidRPr="00000000" w14:paraId="00000007">
      <w:p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Grading TA: Mohammadamin Hosseini</w:t>
      </w:r>
    </w:p>
    <w:p w:rsidR="00000000" w:rsidDel="00000000" w:rsidP="00000000" w:rsidRDefault="00000000" w:rsidRPr="00000000" w14:paraId="00000008">
      <w:p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Our project is designing a traffic light color sensor to help colorblind drivers and</w:t>
      </w:r>
    </w:p>
    <w:p w:rsidR="00000000" w:rsidDel="00000000" w:rsidP="00000000" w:rsidRDefault="00000000" w:rsidRPr="00000000" w14:paraId="00000009">
      <w:p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pedestrians ensure safety while on the road.</w:t>
      </w:r>
    </w:p>
    <w:p w:rsidR="00000000" w:rsidDel="00000000" w:rsidP="00000000" w:rsidRDefault="00000000" w:rsidRPr="00000000" w14:paraId="0000000A">
      <w:p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360" w:right="-330" w:hanging="18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DESIGN REVISIONS: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 4: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System Architect Drawing: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rev 1 (lcd → oled)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 13: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System Architect Drawing</w:t>
      </w:r>
      <w:r w:rsidDel="00000000" w:rsidR="00000000" w:rsidRPr="00000000">
        <w:rPr>
          <w:sz w:val="24"/>
          <w:szCs w:val="24"/>
          <w:rtl w:val="0"/>
        </w:rPr>
        <w:t xml:space="preserve"> rev 2 (laser)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 15: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Electrical Schematic:</w:t>
      </w:r>
      <w:r w:rsidDel="00000000" w:rsidR="00000000" w:rsidRPr="00000000">
        <w:rPr>
          <w:sz w:val="24"/>
          <w:szCs w:val="24"/>
          <w:rtl w:val="0"/>
        </w:rPr>
        <w:t xml:space="preserve"> OLED - rev 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 15: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Electrical Schematic:</w:t>
      </w:r>
      <w:r w:rsidDel="00000000" w:rsidR="00000000" w:rsidRPr="00000000">
        <w:rPr>
          <w:sz w:val="24"/>
          <w:szCs w:val="24"/>
          <w:rtl w:val="0"/>
        </w:rPr>
        <w:t xml:space="preserve"> TCS34725 Color Sensor - rev 4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 21: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Electrical Schematic:</w:t>
      </w:r>
      <w:r w:rsidDel="00000000" w:rsidR="00000000" w:rsidRPr="00000000">
        <w:rPr>
          <w:sz w:val="24"/>
          <w:szCs w:val="24"/>
          <w:rtl w:val="0"/>
        </w:rPr>
        <w:t xml:space="preserve"> Transistor - rev 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 23: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Electrical Schematic:</w:t>
      </w:r>
      <w:r w:rsidDel="00000000" w:rsidR="00000000" w:rsidRPr="00000000">
        <w:rPr>
          <w:sz w:val="24"/>
          <w:szCs w:val="24"/>
          <w:rtl w:val="0"/>
        </w:rPr>
        <w:t xml:space="preserve"> No resistor used- rev 6</w:t>
      </w:r>
    </w:p>
    <w:p w:rsidR="00000000" w:rsidDel="00000000" w:rsidP="00000000" w:rsidRDefault="00000000" w:rsidRPr="00000000" w14:paraId="00000012">
      <w:pPr>
        <w:spacing w:line="360" w:lineRule="auto"/>
        <w:ind w:left="720" w:right="-3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 DESCRIPTIONS: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Test #1: Accuracy.</w:t>
      </w:r>
      <w:r w:rsidDel="00000000" w:rsidR="00000000" w:rsidRPr="00000000">
        <w:rPr>
          <w:sz w:val="24"/>
          <w:szCs w:val="24"/>
          <w:rtl w:val="0"/>
        </w:rPr>
        <w:t xml:space="preserve"> The device should correctly execute 95% of basic tasks, including changing color and producing tactile cues.</w:t>
      </w:r>
    </w:p>
    <w:p w:rsidR="00000000" w:rsidDel="00000000" w:rsidP="00000000" w:rsidRDefault="00000000" w:rsidRPr="00000000" w14:paraId="00000015">
      <w:p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Inputs</w:t>
      </w:r>
      <w:r w:rsidDel="00000000" w:rsidR="00000000" w:rsidRPr="00000000">
        <w:rPr>
          <w:sz w:val="24"/>
          <w:szCs w:val="24"/>
          <w:rtl w:val="0"/>
        </w:rPr>
        <w:t xml:space="preserve">: Objects with various colors( Red, Green, Yellow i.e Red+Green)  and beams</w:t>
      </w:r>
    </w:p>
    <w:p w:rsidR="00000000" w:rsidDel="00000000" w:rsidP="00000000" w:rsidRDefault="00000000" w:rsidRPr="00000000" w14:paraId="00000016">
      <w:p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Parameters:</w:t>
      </w:r>
      <w:r w:rsidDel="00000000" w:rsidR="00000000" w:rsidRPr="00000000">
        <w:rPr>
          <w:sz w:val="24"/>
          <w:szCs w:val="24"/>
          <w:rtl w:val="0"/>
        </w:rPr>
        <w:t xml:space="preserve"> Various colors / color blends and lighting conditions.</w:t>
      </w:r>
    </w:p>
    <w:p w:rsidR="00000000" w:rsidDel="00000000" w:rsidP="00000000" w:rsidRDefault="00000000" w:rsidRPr="00000000" w14:paraId="00000017">
      <w:p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Test #2: Response Time</w:t>
      </w:r>
      <w:r w:rsidDel="00000000" w:rsidR="00000000" w:rsidRPr="00000000">
        <w:rPr>
          <w:sz w:val="24"/>
          <w:szCs w:val="24"/>
          <w:rtl w:val="0"/>
        </w:rPr>
        <w:t xml:space="preserve">. The device should respond to changes in the environment with sound and vision within 400ms, which can catch the users’ reaction.</w:t>
      </w:r>
    </w:p>
    <w:p w:rsidR="00000000" w:rsidDel="00000000" w:rsidP="00000000" w:rsidRDefault="00000000" w:rsidRPr="00000000" w14:paraId="00000019">
      <w:p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Inputs:</w:t>
      </w:r>
      <w:r w:rsidDel="00000000" w:rsidR="00000000" w:rsidRPr="00000000">
        <w:rPr>
          <w:sz w:val="24"/>
          <w:szCs w:val="24"/>
          <w:rtl w:val="0"/>
        </w:rPr>
        <w:t xml:space="preserve"> Objects with various colors and beams</w:t>
      </w:r>
    </w:p>
    <w:p w:rsidR="00000000" w:rsidDel="00000000" w:rsidP="00000000" w:rsidRDefault="00000000" w:rsidRPr="00000000" w14:paraId="0000001A">
      <w:p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Parameters:</w:t>
      </w:r>
      <w:r w:rsidDel="00000000" w:rsidR="00000000" w:rsidRPr="00000000">
        <w:rPr>
          <w:sz w:val="24"/>
          <w:szCs w:val="24"/>
          <w:rtl w:val="0"/>
        </w:rPr>
        <w:t xml:space="preserve"> Coded text display ensuring design responds in under 400ms</w:t>
      </w:r>
    </w:p>
    <w:p w:rsidR="00000000" w:rsidDel="00000000" w:rsidP="00000000" w:rsidRDefault="00000000" w:rsidRPr="00000000" w14:paraId="0000001B">
      <w:p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Test #3: Distance. </w:t>
      </w:r>
      <w:r w:rsidDel="00000000" w:rsidR="00000000" w:rsidRPr="00000000">
        <w:rPr>
          <w:sz w:val="24"/>
          <w:szCs w:val="24"/>
          <w:rtl w:val="0"/>
        </w:rPr>
        <w:t xml:space="preserve">The device should maintain its accuracy with the inputs from a set proximity or distance away that is reasonable for the proposal to have real world function.</w:t>
      </w:r>
    </w:p>
    <w:p w:rsidR="00000000" w:rsidDel="00000000" w:rsidP="00000000" w:rsidRDefault="00000000" w:rsidRPr="00000000" w14:paraId="0000001D">
      <w:p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Inputs:</w:t>
      </w:r>
      <w:r w:rsidDel="00000000" w:rsidR="00000000" w:rsidRPr="00000000">
        <w:rPr>
          <w:sz w:val="24"/>
          <w:szCs w:val="24"/>
          <w:rtl w:val="0"/>
        </w:rPr>
        <w:t xml:space="preserve"> Objects with various colors and beams</w:t>
      </w:r>
    </w:p>
    <w:p w:rsidR="00000000" w:rsidDel="00000000" w:rsidP="00000000" w:rsidRDefault="00000000" w:rsidRPr="00000000" w14:paraId="0000001E">
      <w:pPr>
        <w:spacing w:line="360" w:lineRule="auto"/>
        <w:ind w:left="-360" w:right="-330" w:hanging="18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Parameters:</w:t>
      </w:r>
      <w:r w:rsidDel="00000000" w:rsidR="00000000" w:rsidRPr="00000000">
        <w:rPr>
          <w:sz w:val="24"/>
          <w:szCs w:val="24"/>
          <w:rtl w:val="0"/>
        </w:rPr>
        <w:t xml:space="preserve"> Input objects are at minimum one meter away from the TCS34725 rgb color sensor and device maintains its 95% accuracy.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