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AE918" w14:textId="77777777" w:rsidR="00136F68" w:rsidRDefault="00AD2810" w:rsidP="00136F68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1A4D49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Documento de visión</w:t>
      </w:r>
    </w:p>
    <w:p w14:paraId="52924A8F" w14:textId="2CB1F750" w:rsidR="00DC7327" w:rsidRPr="00136F68" w:rsidRDefault="007304BE" w:rsidP="00136F68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1A4D49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Fecha: 19/09/2020</w:t>
      </w:r>
    </w:p>
    <w:p w14:paraId="514337E0" w14:textId="77777777" w:rsidR="00FC5D85" w:rsidRDefault="00FC5D85" w:rsidP="00244013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5D85" w14:paraId="479F1F6C" w14:textId="77777777" w:rsidTr="00FC5D85">
        <w:tc>
          <w:tcPr>
            <w:tcW w:w="2337" w:type="dxa"/>
          </w:tcPr>
          <w:p w14:paraId="1AC363BE" w14:textId="77777777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FC5D85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Fecha</w:t>
            </w:r>
          </w:p>
        </w:tc>
        <w:tc>
          <w:tcPr>
            <w:tcW w:w="2337" w:type="dxa"/>
          </w:tcPr>
          <w:p w14:paraId="54D641EB" w14:textId="77777777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FC5D85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Versión</w:t>
            </w:r>
          </w:p>
        </w:tc>
        <w:tc>
          <w:tcPr>
            <w:tcW w:w="2338" w:type="dxa"/>
          </w:tcPr>
          <w:p w14:paraId="3AABC2AB" w14:textId="77777777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FC5D85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Descripción</w:t>
            </w:r>
          </w:p>
        </w:tc>
        <w:tc>
          <w:tcPr>
            <w:tcW w:w="2338" w:type="dxa"/>
          </w:tcPr>
          <w:p w14:paraId="6A57DBFB" w14:textId="77777777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FC5D85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Autor</w:t>
            </w:r>
          </w:p>
        </w:tc>
      </w:tr>
      <w:tr w:rsidR="00FC5D85" w14:paraId="717F89D7" w14:textId="77777777" w:rsidTr="00FC5D85">
        <w:tc>
          <w:tcPr>
            <w:tcW w:w="2337" w:type="dxa"/>
          </w:tcPr>
          <w:p w14:paraId="3E855A03" w14:textId="77777777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 w:rsidRPr="00FC5D85"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14/09/2020</w:t>
            </w:r>
          </w:p>
        </w:tc>
        <w:tc>
          <w:tcPr>
            <w:tcW w:w="2337" w:type="dxa"/>
          </w:tcPr>
          <w:p w14:paraId="1CDAEE86" w14:textId="77777777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 w:rsidRPr="00FC5D85"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0.1</w:t>
            </w:r>
          </w:p>
        </w:tc>
        <w:tc>
          <w:tcPr>
            <w:tcW w:w="2338" w:type="dxa"/>
          </w:tcPr>
          <w:p w14:paraId="15FD3E75" w14:textId="77777777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 w:rsidRPr="00FC5D85"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Versión preliminar como propuesta de desarrollo.</w:t>
            </w:r>
          </w:p>
        </w:tc>
        <w:tc>
          <w:tcPr>
            <w:tcW w:w="2338" w:type="dxa"/>
          </w:tcPr>
          <w:p w14:paraId="1EF8F279" w14:textId="77777777" w:rsidR="001A4D49" w:rsidRDefault="001A4D49" w:rsidP="00136F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Gerardo Marroquin</w:t>
            </w:r>
          </w:p>
          <w:p w14:paraId="4F7ACC05" w14:textId="77777777" w:rsidR="001A4D49" w:rsidRDefault="001A4D49" w:rsidP="00136F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Geoffrey Hernandez</w:t>
            </w:r>
          </w:p>
          <w:p w14:paraId="34F1C145" w14:textId="77777777" w:rsidR="001A4D49" w:rsidRDefault="001A4D49" w:rsidP="00136F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Eliezer Mèndez</w:t>
            </w:r>
          </w:p>
          <w:p w14:paraId="2F51D5B0" w14:textId="771941A9" w:rsidR="00FC5D85" w:rsidRPr="00FC5D85" w:rsidRDefault="00FC5D85" w:rsidP="00FC5D8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</w:p>
        </w:tc>
      </w:tr>
    </w:tbl>
    <w:p w14:paraId="6526FDD8" w14:textId="77777777" w:rsidR="00AD2810" w:rsidRDefault="00AD2810" w:rsidP="00244013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25694AFA" w14:textId="3363C137" w:rsidR="009B67E0" w:rsidRPr="00136F68" w:rsidRDefault="009B67E0" w:rsidP="009B67E0">
      <w:pPr>
        <w:tabs>
          <w:tab w:val="left" w:pos="6576"/>
        </w:tabs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 w:rsidRPr="009B67E0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Introducción</w:t>
      </w:r>
    </w:p>
    <w:p w14:paraId="536E1789" w14:textId="77777777" w:rsidR="009B67E0" w:rsidRDefault="009B67E0" w:rsidP="009B67E0">
      <w:pPr>
        <w:tabs>
          <w:tab w:val="left" w:pos="6576"/>
        </w:tabs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 w:rsidRPr="009B67E0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Esta introducción ofrece una visión general de todo el documento de visión. Incluye el objetivo, el alcance, las definiciones, los acrónimos, las abreviaturas, las referencias y una visión general de todo el documento.</w:t>
      </w:r>
    </w:p>
    <w:p w14:paraId="4189BDE2" w14:textId="77777777" w:rsidR="009B67E0" w:rsidRDefault="009B67E0" w:rsidP="009B67E0">
      <w:pPr>
        <w:tabs>
          <w:tab w:val="left" w:pos="6576"/>
        </w:tabs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9B67E0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Propósito</w:t>
      </w:r>
    </w:p>
    <w:p w14:paraId="5C465C25" w14:textId="77777777" w:rsidR="009B67E0" w:rsidRDefault="009B67E0" w:rsidP="009B67E0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Este docuemento servirá de soporte a las características del software y de los atributos de estas. También refleja si el sistema esta subdividido.</w:t>
      </w:r>
    </w:p>
    <w:p w14:paraId="1249D781" w14:textId="77777777" w:rsidR="009B67E0" w:rsidRDefault="00BE7BA9" w:rsidP="009B67E0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BE7BA9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Alcance</w:t>
      </w:r>
    </w:p>
    <w:p w14:paraId="35DD1E18" w14:textId="77777777" w:rsidR="00BE7BA9" w:rsidRDefault="00BE7BA9" w:rsidP="009B67E0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Nuestro software servirá para tiendas de barrio que desean ampliar su negocio y así mismo para pequeñas empresas para así darse a conocer.</w:t>
      </w:r>
    </w:p>
    <w:p w14:paraId="7ED85B54" w14:textId="77777777" w:rsidR="002001AD" w:rsidRDefault="002001AD" w:rsidP="009B67E0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2001AD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Posicionamiento</w:t>
      </w:r>
    </w:p>
    <w:p w14:paraId="4D3492D6" w14:textId="77777777" w:rsidR="002001AD" w:rsidRDefault="002001AD" w:rsidP="009B67E0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Oportunidad de negocio</w:t>
      </w:r>
    </w:p>
    <w:p w14:paraId="74F1F62D" w14:textId="77777777" w:rsidR="002001AD" w:rsidRDefault="002001AD" w:rsidP="009B67E0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La ventaja de nuestro software es que cualquiera que desee emprender su negocio de tienda o pequeño negocio, puede registrarse e ingresar sus productos y poder potenciar su negocio. Adicional contara con personal para ir a dejar a domicilio sin que el cliente se mueva de su casa.</w:t>
      </w:r>
    </w:p>
    <w:p w14:paraId="017E25C5" w14:textId="77777777" w:rsidR="00133E73" w:rsidRDefault="00445BEC" w:rsidP="009B67E0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Descripción de Stakeholders</w:t>
      </w:r>
    </w:p>
    <w:p w14:paraId="5F7BAF23" w14:textId="78D28B31" w:rsidR="00445BEC" w:rsidRDefault="00445BEC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Para proveer de una forma efectiva productos y servicios que se ajusten a las necesidades de los usuarios, es necesario identificar e involucrar a todos los participantes en el proyecto como </w:t>
      </w:r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parte del proceso de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</w:t>
      </w:r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modelado de requerimientos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.  También es necesario identificar a los usuarios del sistema y a</w:t>
      </w:r>
      <w:r w:rsidR="00136F68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segurarse de que el conjunto de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</w:t>
      </w:r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participantes en el</w:t>
      </w:r>
      <w:r w:rsidR="00136F68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proyecto 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los </w:t>
      </w:r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representa adecuadamente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.  Esta sección muestra un perfil de los participantes y de</w:t>
      </w:r>
      <w:r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los usuarios involucrados en el proyecto, así como los problemas más importantes que éstos perciben para enfocar </w:t>
      </w:r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l</w:t>
      </w:r>
      <w:r w:rsidR="00136F68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a</w:t>
      </w:r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solución </w:t>
      </w:r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lastRenderedPageBreak/>
        <w:t>propuesta hacia ellos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.  No describe sus requisitos específicos ya que </w:t>
      </w:r>
      <w:bookmarkStart w:id="0" w:name="_GoBack"/>
      <w:bookmarkEnd w:id="0"/>
      <w:r w:rsidR="00136F68"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>este se captura mediante otro</w:t>
      </w:r>
      <w:r w:rsidRPr="00445BEC"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  <w:t xml:space="preserve"> artefacto. En lugar de esto proporciona la justificación de por qué estos requisitos son necesarios.</w:t>
      </w:r>
    </w:p>
    <w:p w14:paraId="26FAB0E0" w14:textId="77777777" w:rsidR="00F8109F" w:rsidRPr="00F8109F" w:rsidRDefault="00F8109F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F8109F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Resumen de Stakeholders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09F" w14:paraId="25FB09B9" w14:textId="77777777" w:rsidTr="00F8109F">
        <w:tc>
          <w:tcPr>
            <w:tcW w:w="3116" w:type="dxa"/>
          </w:tcPr>
          <w:p w14:paraId="7A605A89" w14:textId="77777777" w:rsidR="00F8109F" w:rsidRPr="00F8109F" w:rsidRDefault="00F8109F" w:rsidP="00F8109F">
            <w:pPr>
              <w:tabs>
                <w:tab w:val="left" w:pos="6576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Nombre</w:t>
            </w:r>
          </w:p>
        </w:tc>
        <w:tc>
          <w:tcPr>
            <w:tcW w:w="3117" w:type="dxa"/>
          </w:tcPr>
          <w:p w14:paraId="5D7E3FD1" w14:textId="77777777" w:rsidR="00F8109F" w:rsidRPr="00F8109F" w:rsidRDefault="00F8109F" w:rsidP="00F8109F">
            <w:pPr>
              <w:tabs>
                <w:tab w:val="left" w:pos="6576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Descripción</w:t>
            </w:r>
          </w:p>
        </w:tc>
        <w:tc>
          <w:tcPr>
            <w:tcW w:w="3117" w:type="dxa"/>
          </w:tcPr>
          <w:p w14:paraId="4F630D1E" w14:textId="77777777" w:rsidR="00F8109F" w:rsidRPr="00F8109F" w:rsidRDefault="00F8109F" w:rsidP="00F8109F">
            <w:pPr>
              <w:tabs>
                <w:tab w:val="left" w:pos="6576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Responsabilidades</w:t>
            </w:r>
          </w:p>
        </w:tc>
      </w:tr>
      <w:tr w:rsidR="00F8109F" w14:paraId="308A35FD" w14:textId="77777777" w:rsidTr="00F8109F">
        <w:tc>
          <w:tcPr>
            <w:tcW w:w="3116" w:type="dxa"/>
          </w:tcPr>
          <w:p w14:paraId="2AB0BF2C" w14:textId="77777777" w:rsidR="00F8109F" w:rsidRPr="00F8109F" w:rsidRDefault="00F8109F" w:rsidP="00F8109F">
            <w:pPr>
              <w:tabs>
                <w:tab w:val="left" w:pos="6576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Cualquier usuario</w:t>
            </w:r>
          </w:p>
        </w:tc>
        <w:tc>
          <w:tcPr>
            <w:tcW w:w="3117" w:type="dxa"/>
          </w:tcPr>
          <w:p w14:paraId="59A2C0F7" w14:textId="77777777" w:rsidR="00F8109F" w:rsidRPr="00F8109F" w:rsidRDefault="00F8109F" w:rsidP="00F8109F">
            <w:pPr>
              <w:tabs>
                <w:tab w:val="left" w:pos="6576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Representa al usuario que manipulara la aplicación</w:t>
            </w:r>
          </w:p>
        </w:tc>
        <w:tc>
          <w:tcPr>
            <w:tcW w:w="3117" w:type="dxa"/>
          </w:tcPr>
          <w:p w14:paraId="53D1B698" w14:textId="77777777" w:rsidR="00F8109F" w:rsidRDefault="00F8109F" w:rsidP="00F8109F">
            <w:pPr>
              <w:pStyle w:val="Prrafodelista"/>
              <w:numPr>
                <w:ilvl w:val="0"/>
                <w:numId w:val="6"/>
              </w:numPr>
              <w:tabs>
                <w:tab w:val="left" w:pos="6576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Seguimiento de desarrollo.</w:t>
            </w:r>
          </w:p>
          <w:p w14:paraId="2F56D084" w14:textId="77777777" w:rsidR="00F8109F" w:rsidRPr="00F8109F" w:rsidRDefault="00F8109F" w:rsidP="00F8109F">
            <w:pPr>
              <w:pStyle w:val="Prrafodelista"/>
              <w:numPr>
                <w:ilvl w:val="0"/>
                <w:numId w:val="6"/>
              </w:numPr>
              <w:tabs>
                <w:tab w:val="left" w:pos="6576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Prueba de aplicación.</w:t>
            </w:r>
          </w:p>
        </w:tc>
      </w:tr>
    </w:tbl>
    <w:p w14:paraId="7AD83E85" w14:textId="12CEA196" w:rsidR="00136F68" w:rsidRDefault="00136F68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p w14:paraId="40C7DDDF" w14:textId="43143F96" w:rsidR="00974B64" w:rsidRDefault="00974B64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 w:rsidRPr="00974B64"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 xml:space="preserve">Perfil de 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los Stakeholders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74B64" w14:paraId="00420020" w14:textId="77777777" w:rsidTr="00974B64">
        <w:tc>
          <w:tcPr>
            <w:tcW w:w="2972" w:type="dxa"/>
          </w:tcPr>
          <w:p w14:paraId="4E977B7F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974B64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Representante</w:t>
            </w:r>
          </w:p>
        </w:tc>
        <w:tc>
          <w:tcPr>
            <w:tcW w:w="6378" w:type="dxa"/>
          </w:tcPr>
          <w:p w14:paraId="24698C8F" w14:textId="77777777" w:rsidR="00974B64" w:rsidRPr="00974B64" w:rsidRDefault="00CB6EA1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Asociados</w:t>
            </w:r>
          </w:p>
        </w:tc>
      </w:tr>
      <w:tr w:rsidR="00974B64" w14:paraId="5906AC7D" w14:textId="77777777" w:rsidTr="00974B64">
        <w:tc>
          <w:tcPr>
            <w:tcW w:w="2972" w:type="dxa"/>
          </w:tcPr>
          <w:p w14:paraId="7F0B8B9C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974B64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Descripción</w:t>
            </w:r>
          </w:p>
        </w:tc>
        <w:tc>
          <w:tcPr>
            <w:tcW w:w="6378" w:type="dxa"/>
          </w:tcPr>
          <w:p w14:paraId="78F7E485" w14:textId="77777777" w:rsidR="00974B64" w:rsidRPr="00974B64" w:rsidRDefault="00CB6EA1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Representara a vendedor, repartidor y cliente.</w:t>
            </w:r>
          </w:p>
        </w:tc>
      </w:tr>
      <w:tr w:rsidR="00974B64" w14:paraId="0F883E7A" w14:textId="77777777" w:rsidTr="00974B64">
        <w:tc>
          <w:tcPr>
            <w:tcW w:w="2972" w:type="dxa"/>
          </w:tcPr>
          <w:p w14:paraId="70142015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974B64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Tipo</w:t>
            </w:r>
          </w:p>
        </w:tc>
        <w:tc>
          <w:tcPr>
            <w:tcW w:w="6378" w:type="dxa"/>
          </w:tcPr>
          <w:p w14:paraId="4F1FBC51" w14:textId="77777777" w:rsidR="00974B64" w:rsidRPr="00974B64" w:rsidRDefault="00CB6EA1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Experto en sistemas.</w:t>
            </w:r>
          </w:p>
        </w:tc>
      </w:tr>
      <w:tr w:rsidR="00974B64" w14:paraId="5532ACCE" w14:textId="77777777" w:rsidTr="00974B64">
        <w:tc>
          <w:tcPr>
            <w:tcW w:w="2972" w:type="dxa"/>
          </w:tcPr>
          <w:p w14:paraId="78D199FF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974B64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Responsabilidades</w:t>
            </w:r>
          </w:p>
        </w:tc>
        <w:tc>
          <w:tcPr>
            <w:tcW w:w="6378" w:type="dxa"/>
          </w:tcPr>
          <w:p w14:paraId="1C0DB703" w14:textId="77777777" w:rsidR="00974B64" w:rsidRPr="00974B64" w:rsidRDefault="00CB6EA1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Es el encargado de probar cada uno de los módulos haciendo pasar por cada uno y poder evaluarlo.</w:t>
            </w:r>
          </w:p>
        </w:tc>
      </w:tr>
      <w:tr w:rsidR="00974B64" w14:paraId="739DA9D8" w14:textId="77777777" w:rsidTr="00974B64">
        <w:tc>
          <w:tcPr>
            <w:tcW w:w="2972" w:type="dxa"/>
          </w:tcPr>
          <w:p w14:paraId="141C35F4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974B64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Criterio de éxito</w:t>
            </w:r>
          </w:p>
        </w:tc>
        <w:tc>
          <w:tcPr>
            <w:tcW w:w="6378" w:type="dxa"/>
          </w:tcPr>
          <w:p w14:paraId="194E8053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</w:p>
        </w:tc>
      </w:tr>
      <w:tr w:rsidR="00974B64" w14:paraId="3B8B1673" w14:textId="77777777" w:rsidTr="00974B64">
        <w:tc>
          <w:tcPr>
            <w:tcW w:w="2972" w:type="dxa"/>
          </w:tcPr>
          <w:p w14:paraId="0289BE6E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974B64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Grado de participación</w:t>
            </w:r>
          </w:p>
        </w:tc>
        <w:tc>
          <w:tcPr>
            <w:tcW w:w="6378" w:type="dxa"/>
          </w:tcPr>
          <w:p w14:paraId="795B3848" w14:textId="77777777" w:rsidR="00974B64" w:rsidRPr="00974B64" w:rsidRDefault="00CB6EA1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Estructura del sistema</w:t>
            </w:r>
          </w:p>
        </w:tc>
      </w:tr>
      <w:tr w:rsidR="00974B64" w14:paraId="74E25D7A" w14:textId="77777777" w:rsidTr="00974B64">
        <w:tc>
          <w:tcPr>
            <w:tcW w:w="2972" w:type="dxa"/>
          </w:tcPr>
          <w:p w14:paraId="61E900BC" w14:textId="77777777" w:rsidR="00974B64" w:rsidRPr="00974B64" w:rsidRDefault="00974B64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 w:rsidRPr="00974B64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Comentarios</w:t>
            </w:r>
          </w:p>
        </w:tc>
        <w:tc>
          <w:tcPr>
            <w:tcW w:w="6378" w:type="dxa"/>
          </w:tcPr>
          <w:p w14:paraId="42CE06A9" w14:textId="77777777" w:rsidR="00974B64" w:rsidRPr="00974B64" w:rsidRDefault="00CB6EA1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Ninguno</w:t>
            </w:r>
          </w:p>
        </w:tc>
      </w:tr>
    </w:tbl>
    <w:p w14:paraId="2B291A97" w14:textId="77777777" w:rsidR="00974B64" w:rsidRDefault="00974B64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</w:p>
    <w:p w14:paraId="62EDE3B4" w14:textId="77777777" w:rsidR="003D57A9" w:rsidRDefault="003D57A9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>Descripción global del producto</w:t>
      </w:r>
    </w:p>
    <w:p w14:paraId="5B4549DB" w14:textId="77777777" w:rsidR="004C492B" w:rsidRDefault="004C492B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 w:eastAsia="es-GT"/>
        </w:rPr>
        <w:t xml:space="preserve">Resumen de características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7A9" w14:paraId="22A935BE" w14:textId="77777777" w:rsidTr="003D57A9">
        <w:tc>
          <w:tcPr>
            <w:tcW w:w="4675" w:type="dxa"/>
          </w:tcPr>
          <w:p w14:paraId="0C2F2BC1" w14:textId="77777777" w:rsidR="003D57A9" w:rsidRDefault="003D57A9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Beneficio del cliente</w:t>
            </w:r>
          </w:p>
        </w:tc>
        <w:tc>
          <w:tcPr>
            <w:tcW w:w="4675" w:type="dxa"/>
          </w:tcPr>
          <w:p w14:paraId="08AE52C0" w14:textId="77777777" w:rsidR="003D57A9" w:rsidRDefault="003D57A9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es-ES" w:eastAsia="es-GT"/>
              </w:rPr>
              <w:t>Característica que lo apoyan</w:t>
            </w:r>
          </w:p>
        </w:tc>
      </w:tr>
      <w:tr w:rsidR="003D57A9" w:rsidRPr="003D57A9" w14:paraId="0F26773D" w14:textId="77777777" w:rsidTr="003D57A9">
        <w:tc>
          <w:tcPr>
            <w:tcW w:w="4675" w:type="dxa"/>
          </w:tcPr>
          <w:p w14:paraId="507F7105" w14:textId="77777777" w:rsidR="003D57A9" w:rsidRPr="003D57A9" w:rsidRDefault="003D57A9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Publicidad de su negocio</w:t>
            </w:r>
          </w:p>
        </w:tc>
        <w:tc>
          <w:tcPr>
            <w:tcW w:w="4675" w:type="dxa"/>
          </w:tcPr>
          <w:p w14:paraId="441FB318" w14:textId="77777777" w:rsidR="003D57A9" w:rsidRPr="003D57A9" w:rsidRDefault="003D57A9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Podrá registrar sus productos y que lo diferencian.</w:t>
            </w:r>
          </w:p>
        </w:tc>
      </w:tr>
      <w:tr w:rsidR="003D57A9" w:rsidRPr="003D57A9" w14:paraId="2F849D1C" w14:textId="77777777" w:rsidTr="003D57A9">
        <w:tc>
          <w:tcPr>
            <w:tcW w:w="4675" w:type="dxa"/>
          </w:tcPr>
          <w:p w14:paraId="51B918A1" w14:textId="77777777" w:rsidR="003D57A9" w:rsidRPr="003D57A9" w:rsidRDefault="0055432E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Tarifa de envío baja</w:t>
            </w:r>
          </w:p>
        </w:tc>
        <w:tc>
          <w:tcPr>
            <w:tcW w:w="4675" w:type="dxa"/>
          </w:tcPr>
          <w:p w14:paraId="44F2BE8A" w14:textId="77777777" w:rsidR="003D57A9" w:rsidRPr="003D57A9" w:rsidRDefault="003D57A9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>A diferencia de un repartidor normal, la aplicación cobrara una tarifa bien baja con respecto a un repartidor normal.</w:t>
            </w:r>
          </w:p>
        </w:tc>
      </w:tr>
      <w:tr w:rsidR="003D57A9" w:rsidRPr="003D57A9" w14:paraId="1D20D26D" w14:textId="77777777" w:rsidTr="003D57A9">
        <w:tc>
          <w:tcPr>
            <w:tcW w:w="4675" w:type="dxa"/>
          </w:tcPr>
          <w:p w14:paraId="0D8C0102" w14:textId="77777777" w:rsidR="003D57A9" w:rsidRPr="003D57A9" w:rsidRDefault="004C492B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 xml:space="preserve">Envíos sin restricciones </w:t>
            </w:r>
          </w:p>
        </w:tc>
        <w:tc>
          <w:tcPr>
            <w:tcW w:w="4675" w:type="dxa"/>
          </w:tcPr>
          <w:p w14:paraId="4F0F684B" w14:textId="77777777" w:rsidR="003D57A9" w:rsidRPr="003D57A9" w:rsidRDefault="004C492B" w:rsidP="00445BEC">
            <w:pPr>
              <w:tabs>
                <w:tab w:val="left" w:pos="6576"/>
              </w:tabs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s-ES" w:eastAsia="es-GT"/>
              </w:rPr>
              <w:t xml:space="preserve">Básicamente podrá pedir a cualquier hora y se le enviará.  </w:t>
            </w:r>
          </w:p>
        </w:tc>
      </w:tr>
    </w:tbl>
    <w:p w14:paraId="0F355686" w14:textId="77777777" w:rsidR="003D57A9" w:rsidRPr="003D57A9" w:rsidRDefault="003D57A9" w:rsidP="00445BEC">
      <w:pPr>
        <w:tabs>
          <w:tab w:val="left" w:pos="6576"/>
        </w:tabs>
        <w:jc w:val="both"/>
        <w:rPr>
          <w:rFonts w:ascii="Times New Roman" w:eastAsiaTheme="majorEastAsia" w:hAnsi="Times New Roman" w:cs="Times New Roman"/>
          <w:sz w:val="24"/>
          <w:szCs w:val="24"/>
          <w:lang w:val="es-ES" w:eastAsia="es-GT"/>
        </w:rPr>
      </w:pPr>
    </w:p>
    <w:sectPr w:rsidR="003D57A9" w:rsidRPr="003D57A9" w:rsidSect="00ED2FB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639CC" w14:textId="77777777" w:rsidR="00486648" w:rsidRDefault="00486648" w:rsidP="00ED2FBF">
      <w:pPr>
        <w:spacing w:after="0" w:line="240" w:lineRule="auto"/>
      </w:pPr>
      <w:r>
        <w:separator/>
      </w:r>
    </w:p>
  </w:endnote>
  <w:endnote w:type="continuationSeparator" w:id="0">
    <w:p w14:paraId="483B7F88" w14:textId="77777777" w:rsidR="00486648" w:rsidRDefault="00486648" w:rsidP="00ED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0110F" w14:textId="77777777" w:rsidR="00486648" w:rsidRDefault="00486648" w:rsidP="00ED2FBF">
      <w:pPr>
        <w:spacing w:after="0" w:line="240" w:lineRule="auto"/>
      </w:pPr>
      <w:r>
        <w:separator/>
      </w:r>
    </w:p>
  </w:footnote>
  <w:footnote w:type="continuationSeparator" w:id="0">
    <w:p w14:paraId="2DC37481" w14:textId="77777777" w:rsidR="00486648" w:rsidRDefault="00486648" w:rsidP="00ED2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3571"/>
    <w:multiLevelType w:val="hybridMultilevel"/>
    <w:tmpl w:val="E0B297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0F6B"/>
    <w:multiLevelType w:val="hybridMultilevel"/>
    <w:tmpl w:val="B1EADC4E"/>
    <w:lvl w:ilvl="0" w:tplc="58ECDE9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0D42"/>
    <w:multiLevelType w:val="hybridMultilevel"/>
    <w:tmpl w:val="8714B3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236A"/>
    <w:multiLevelType w:val="hybridMultilevel"/>
    <w:tmpl w:val="9C8074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3D7E"/>
    <w:multiLevelType w:val="hybridMultilevel"/>
    <w:tmpl w:val="74D0E8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04EA4"/>
    <w:multiLevelType w:val="hybridMultilevel"/>
    <w:tmpl w:val="8050F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BE"/>
    <w:rsid w:val="00006107"/>
    <w:rsid w:val="000657C9"/>
    <w:rsid w:val="00074610"/>
    <w:rsid w:val="00091CE3"/>
    <w:rsid w:val="00133E73"/>
    <w:rsid w:val="00136F68"/>
    <w:rsid w:val="00185ED4"/>
    <w:rsid w:val="001A4D49"/>
    <w:rsid w:val="001C37DD"/>
    <w:rsid w:val="001C796B"/>
    <w:rsid w:val="001F5F85"/>
    <w:rsid w:val="002001AD"/>
    <w:rsid w:val="00244013"/>
    <w:rsid w:val="0029624A"/>
    <w:rsid w:val="002A4BB0"/>
    <w:rsid w:val="002B52B4"/>
    <w:rsid w:val="002F1A5A"/>
    <w:rsid w:val="00326636"/>
    <w:rsid w:val="00366FC5"/>
    <w:rsid w:val="003D57A9"/>
    <w:rsid w:val="00415A02"/>
    <w:rsid w:val="004404A0"/>
    <w:rsid w:val="00445BEC"/>
    <w:rsid w:val="00454717"/>
    <w:rsid w:val="00486648"/>
    <w:rsid w:val="004C492B"/>
    <w:rsid w:val="00512D83"/>
    <w:rsid w:val="005306D7"/>
    <w:rsid w:val="00533977"/>
    <w:rsid w:val="0055432E"/>
    <w:rsid w:val="0058763B"/>
    <w:rsid w:val="005902BC"/>
    <w:rsid w:val="007304BE"/>
    <w:rsid w:val="007B585C"/>
    <w:rsid w:val="00842C94"/>
    <w:rsid w:val="008B19F5"/>
    <w:rsid w:val="008C1087"/>
    <w:rsid w:val="009133C8"/>
    <w:rsid w:val="00943DE7"/>
    <w:rsid w:val="00974B64"/>
    <w:rsid w:val="00993AEB"/>
    <w:rsid w:val="009A54F8"/>
    <w:rsid w:val="009B67E0"/>
    <w:rsid w:val="009B719A"/>
    <w:rsid w:val="00A46341"/>
    <w:rsid w:val="00AA19D4"/>
    <w:rsid w:val="00AD2810"/>
    <w:rsid w:val="00B24D25"/>
    <w:rsid w:val="00B57E5B"/>
    <w:rsid w:val="00BE7BA9"/>
    <w:rsid w:val="00BF0B42"/>
    <w:rsid w:val="00C807B1"/>
    <w:rsid w:val="00C84269"/>
    <w:rsid w:val="00CB6EA1"/>
    <w:rsid w:val="00D6510A"/>
    <w:rsid w:val="00DC7327"/>
    <w:rsid w:val="00DE71A8"/>
    <w:rsid w:val="00E0726C"/>
    <w:rsid w:val="00EB67E2"/>
    <w:rsid w:val="00ED2FBF"/>
    <w:rsid w:val="00F13125"/>
    <w:rsid w:val="00F20ECA"/>
    <w:rsid w:val="00F3705A"/>
    <w:rsid w:val="00F8109F"/>
    <w:rsid w:val="00F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F2AB1"/>
  <w15:chartTrackingRefBased/>
  <w15:docId w15:val="{A4F911D0-F32C-4864-AEA2-3127B022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2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FBF"/>
  </w:style>
  <w:style w:type="paragraph" w:styleId="Piedepgina">
    <w:name w:val="footer"/>
    <w:basedOn w:val="Normal"/>
    <w:link w:val="PiedepginaCar"/>
    <w:uiPriority w:val="99"/>
    <w:unhideWhenUsed/>
    <w:rsid w:val="00ED2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FBF"/>
  </w:style>
  <w:style w:type="character" w:customStyle="1" w:styleId="Ttulo1Car">
    <w:name w:val="Título 1 Car"/>
    <w:basedOn w:val="Fuentedeprrafopredeter"/>
    <w:link w:val="Ttulo1"/>
    <w:uiPriority w:val="9"/>
    <w:rsid w:val="00ED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2FB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D2F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FB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2F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E2BC-5D55-4355-B8F9-3934C649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146084 - GERARDO ALEXANDER MARROQUIN HERNÁNDEZ</dc:creator>
  <cp:keywords/>
  <dc:description/>
  <cp:lastModifiedBy>Jeffryn hernandez</cp:lastModifiedBy>
  <cp:revision>53</cp:revision>
  <dcterms:created xsi:type="dcterms:W3CDTF">2020-09-14T22:29:00Z</dcterms:created>
  <dcterms:modified xsi:type="dcterms:W3CDTF">2020-10-01T04:33:00Z</dcterms:modified>
</cp:coreProperties>
</file>