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5DDC" w14:textId="44FEAFB8" w:rsidR="00A30B1D" w:rsidRPr="00A30B1D" w:rsidRDefault="00A30B1D" w:rsidP="00A30B1D">
      <w:pPr>
        <w:pStyle w:val="Heading1"/>
        <w:rPr>
          <w:b/>
          <w:bCs/>
        </w:rPr>
      </w:pPr>
      <w:r>
        <w:rPr>
          <w:b/>
          <w:bCs/>
        </w:rPr>
        <w:t>THE PROJECTS THAT WERE SELECTED IN IACCELERATOR 7</w:t>
      </w:r>
      <w:r w:rsidRPr="00A30B1D">
        <w:rPr>
          <w:b/>
          <w:bCs/>
          <w:vertAlign w:val="superscript"/>
        </w:rPr>
        <w:t>TH</w:t>
      </w:r>
      <w:r>
        <w:rPr>
          <w:b/>
          <w:bCs/>
        </w:rPr>
        <w:t xml:space="preserve"> AUDITION IN MENTAL HEALTH AND ASRH.</w:t>
      </w:r>
    </w:p>
    <w:p w14:paraId="1B898649" w14:textId="77777777" w:rsidR="00A30B1D" w:rsidRDefault="00A30B1D" w:rsidP="00A30B1D">
      <w:pPr>
        <w:ind w:left="410"/>
      </w:pPr>
    </w:p>
    <w:p w14:paraId="1A72DB48" w14:textId="79DC828E" w:rsidR="006167CB" w:rsidRDefault="007C5BE7" w:rsidP="00A30B1D">
      <w:pPr>
        <w:pStyle w:val="ListParagraph"/>
        <w:numPr>
          <w:ilvl w:val="0"/>
          <w:numId w:val="1"/>
        </w:numPr>
      </w:pPr>
      <w:r>
        <w:t xml:space="preserve">Pulse </w:t>
      </w:r>
      <w:proofErr w:type="gramStart"/>
      <w:r>
        <w:t xml:space="preserve">360, </w:t>
      </w:r>
      <w:r w:rsidRPr="007C5BE7">
        <w:t> It</w:t>
      </w:r>
      <w:proofErr w:type="gramEnd"/>
      <w:r w:rsidRPr="007C5BE7">
        <w:t xml:space="preserve"> is a digital health companion that gives young people safe, anonymous access to mental and reproductive health support through an app, WhatsApp chatbot and USSD code.</w:t>
      </w:r>
      <w:r w:rsidRPr="007C5BE7">
        <w:br/>
      </w:r>
      <w:r w:rsidRPr="007C5BE7">
        <w:br/>
        <w:t>Users can ask sensitive questions, receive reliable information, and be connected to nearby clinics or counselors. The platform also includes inclusive features such as voice interaction, accessibility tools, and emotional support detection to guide users toward the right help when needed.</w:t>
      </w:r>
    </w:p>
    <w:p w14:paraId="74BFC2D2" w14:textId="12047AC4" w:rsidR="007C5BE7" w:rsidRDefault="007C5BE7" w:rsidP="007C5BE7">
      <w:pPr>
        <w:pStyle w:val="ListParagraph"/>
        <w:numPr>
          <w:ilvl w:val="0"/>
          <w:numId w:val="1"/>
        </w:numPr>
      </w:pPr>
      <w:r w:rsidRPr="007C5BE7">
        <w:t>Talk No Filter, created by Evidence S. Khumalo. It is a youth-led platform that helps adolescents overcome stigma, fear and misinformation around sexual and reproductive health by providing a safe, confidential space to ask questions and receive clear, youth-friendly guidance.</w:t>
      </w:r>
      <w:r w:rsidRPr="007C5BE7">
        <w:br/>
      </w:r>
      <w:r w:rsidRPr="007C5BE7">
        <w:br/>
        <w:t>The platform also connects users with trained peer navigators who help them understand clinic processes and access services such as HIV testing, contraception and menstrual health support. By bridging the gap between young people and health services, Talk No Filter builds trust, reduces stigma and encourages confident use of reproductive health care.</w:t>
      </w:r>
    </w:p>
    <w:p w14:paraId="5F523BDB" w14:textId="77777777" w:rsidR="007C5BE7" w:rsidRDefault="007C5BE7" w:rsidP="007C5BE7">
      <w:pPr>
        <w:pStyle w:val="ListParagraph"/>
        <w:ind w:left="770"/>
      </w:pPr>
    </w:p>
    <w:p w14:paraId="0EB963AE" w14:textId="64384F97" w:rsidR="007C5BE7" w:rsidRDefault="007C5BE7" w:rsidP="007C5BE7">
      <w:pPr>
        <w:pStyle w:val="ListParagraph"/>
        <w:numPr>
          <w:ilvl w:val="0"/>
          <w:numId w:val="1"/>
        </w:numPr>
      </w:pPr>
      <w:r w:rsidRPr="007C5BE7">
        <w:t xml:space="preserve">IJWILINK, created by </w:t>
      </w:r>
      <w:proofErr w:type="spellStart"/>
      <w:r w:rsidRPr="007C5BE7">
        <w:t>Uwase</w:t>
      </w:r>
      <w:proofErr w:type="spellEnd"/>
      <w:r w:rsidRPr="007C5BE7">
        <w:t xml:space="preserve"> Safari Doreen. It is a silent, youth-friendly support system that allows young people to privately seek help for sexual and reproductive health, HIV prevention, menstrual health and mental wellness.</w:t>
      </w:r>
      <w:r w:rsidRPr="007C5BE7">
        <w:br/>
      </w:r>
      <w:r w:rsidRPr="007C5BE7">
        <w:br/>
        <w:t>Using discreet tools like QR codes, help boxes and a hidden WhatsApp option in schools and youth spaces, users can request support without speaking publicly. Their requests are then handled confidentially by trained peer supporters or health providers, while shared testimonies online help encourage others to seek help.</w:t>
      </w:r>
    </w:p>
    <w:p w14:paraId="5788668C" w14:textId="77777777" w:rsidR="007C5BE7" w:rsidRDefault="007C5BE7" w:rsidP="007C5BE7">
      <w:pPr>
        <w:pStyle w:val="ListParagraph"/>
      </w:pPr>
    </w:p>
    <w:p w14:paraId="54E104F7" w14:textId="63FCEA89" w:rsidR="007C5BE7" w:rsidRDefault="007C5BE7" w:rsidP="007C5BE7">
      <w:pPr>
        <w:pStyle w:val="ListParagraph"/>
        <w:numPr>
          <w:ilvl w:val="0"/>
          <w:numId w:val="1"/>
        </w:numPr>
      </w:pPr>
      <w:r w:rsidRPr="007C5BE7">
        <w:t> Ibanga, presented by Christian Karenzi and team. It is a youth-led solution designed to improve access to sexual and reproductive health services through a practical, user-centered approach for schools and communities.</w:t>
      </w:r>
      <w:r w:rsidRPr="007C5BE7">
        <w:br/>
      </w:r>
      <w:r w:rsidRPr="007C5BE7">
        <w:br/>
      </w:r>
      <w:r w:rsidRPr="007C5BE7">
        <w:lastRenderedPageBreak/>
        <w:t>The team combines technical and community skills to create a scalable, easy-to-use system that is culturally sensitive, builds trust, and ensures confidentiality when addressing SRH issues.</w:t>
      </w:r>
    </w:p>
    <w:p w14:paraId="2F4306C6" w14:textId="77777777" w:rsidR="007C5BE7" w:rsidRDefault="007C5BE7" w:rsidP="007C5BE7">
      <w:pPr>
        <w:pStyle w:val="ListParagraph"/>
      </w:pPr>
    </w:p>
    <w:p w14:paraId="415D9742" w14:textId="77777777" w:rsidR="007C5BE7" w:rsidRDefault="007C5BE7" w:rsidP="007C5BE7">
      <w:pPr>
        <w:pStyle w:val="ListParagraph"/>
        <w:numPr>
          <w:ilvl w:val="0"/>
          <w:numId w:val="1"/>
        </w:numPr>
      </w:pPr>
      <w:r w:rsidRPr="007C5BE7">
        <w:t xml:space="preserve">TUZA is a smart, Made-in-Rwanda bracelet developed by </w:t>
      </w:r>
      <w:proofErr w:type="spellStart"/>
      <w:r w:rsidRPr="007C5BE7">
        <w:t>Itangishaka</w:t>
      </w:r>
      <w:proofErr w:type="spellEnd"/>
      <w:r w:rsidRPr="007C5BE7">
        <w:t xml:space="preserve"> Djuma to support people with anxiety and disabilities such as autism in managing their mental health. It uses sensors to detect early signs of panic attacks or sensory overload by monitoring heart rate and skin signals.</w:t>
      </w:r>
      <w:r w:rsidRPr="007C5BE7">
        <w:br/>
      </w:r>
      <w:r w:rsidRPr="007C5BE7">
        <w:br/>
      </w:r>
      <w:hyperlink r:id="rId5" w:history="1">
        <w:r w:rsidRPr="007C5BE7">
          <w:rPr>
            <w:rStyle w:val="Hyperlink"/>
          </w:rPr>
          <w:t>#iAccelerator7</w:t>
        </w:r>
      </w:hyperlink>
      <w:r w:rsidRPr="007C5BE7">
        <w:br/>
      </w:r>
      <w:r w:rsidRPr="007C5BE7">
        <w:br/>
        <w:t>When distress is detected, TUZA provides calming vibrations to help the user regulate breathing and reduce anxiety. If necessary, it can also send an automatic alert with the user’s location to a caregiver via a connected phone, offering real-time safety, independence, and accessible mental health support.</w:t>
      </w:r>
    </w:p>
    <w:p w14:paraId="49AFA00D" w14:textId="77777777" w:rsidR="007C5BE7" w:rsidRDefault="007C5BE7" w:rsidP="007C5BE7">
      <w:pPr>
        <w:pStyle w:val="ListParagraph"/>
      </w:pPr>
    </w:p>
    <w:p w14:paraId="15506E99" w14:textId="6A9FF8F4" w:rsidR="007C5BE7" w:rsidRDefault="003A4686" w:rsidP="007C5BE7">
      <w:pPr>
        <w:pStyle w:val="ListParagraph"/>
        <w:numPr>
          <w:ilvl w:val="0"/>
          <w:numId w:val="1"/>
        </w:numPr>
      </w:pPr>
      <w:r w:rsidRPr="003A4686">
        <w:t xml:space="preserve">Niyonkuru Esther and her team developed </w:t>
      </w:r>
      <w:proofErr w:type="spellStart"/>
      <w:r w:rsidRPr="003A4686">
        <w:t>Umurinzi</w:t>
      </w:r>
      <w:proofErr w:type="spellEnd"/>
      <w:r w:rsidRPr="003A4686">
        <w:t xml:space="preserve"> (The Guardian), an AI-powered multilingual health assistant designed to support urban youth with accessible and private health information. The solution uses a hybrid model, combining an offline-first mobile app for smartphone users with an AI-SMS system that allows feature phone users to ask questions in Kinyarwanda or English.</w:t>
      </w:r>
      <w:r w:rsidRPr="003A4686">
        <w:br/>
      </w:r>
      <w:r w:rsidRPr="003A4686">
        <w:br/>
        <w:t xml:space="preserve">The platform also includes a proactive reminder system that helps users stay on track with important health needs such as </w:t>
      </w:r>
      <w:proofErr w:type="spellStart"/>
      <w:r w:rsidRPr="003A4686">
        <w:t>PrEP</w:t>
      </w:r>
      <w:proofErr w:type="spellEnd"/>
      <w:r w:rsidRPr="003A4686">
        <w:t xml:space="preserve"> refills and menstrual cycle monitoring. Built with inclusivity in mind, it features accessibility tools like voice-to-text and screen-reader support to ensure it can be used by youth with different abilities.</w:t>
      </w:r>
    </w:p>
    <w:p w14:paraId="12F2ACBB" w14:textId="77777777" w:rsidR="003A4686" w:rsidRDefault="003A4686" w:rsidP="003A4686">
      <w:pPr>
        <w:pStyle w:val="ListParagraph"/>
      </w:pPr>
    </w:p>
    <w:p w14:paraId="6CABB95A" w14:textId="3E3BE082" w:rsidR="003A4686" w:rsidRDefault="003A4686" w:rsidP="007C5BE7">
      <w:pPr>
        <w:pStyle w:val="ListParagraph"/>
        <w:numPr>
          <w:ilvl w:val="0"/>
          <w:numId w:val="1"/>
        </w:numPr>
      </w:pPr>
      <w:r w:rsidRPr="003A4686">
        <w:t xml:space="preserve">RM </w:t>
      </w:r>
      <w:proofErr w:type="spellStart"/>
      <w:r w:rsidRPr="003A4686">
        <w:t>Ubuzima</w:t>
      </w:r>
      <w:proofErr w:type="spellEnd"/>
      <w:r w:rsidRPr="003A4686">
        <w:t xml:space="preserve">, an initiative by Romeo Bananeza, is a privacy-first digital platform that improves access to sexual and reproductive health (SRHR) services for young people in Rwanda. The platform provides confidential health support through </w:t>
      </w:r>
      <w:proofErr w:type="spellStart"/>
      <w:r w:rsidRPr="003A4686">
        <w:t>Hekimo</w:t>
      </w:r>
      <w:proofErr w:type="spellEnd"/>
      <w:r w:rsidRPr="003A4686">
        <w:t xml:space="preserve"> AI, anonymous community engagement, peer support groups, doctor bookings, educational content, and youth-friendly SRHR resources, helping overcome stigma, misinformation, and limited access to care.</w:t>
      </w:r>
    </w:p>
    <w:p w14:paraId="163F45DF" w14:textId="77777777" w:rsidR="003A4686" w:rsidRDefault="003A4686" w:rsidP="003A4686">
      <w:pPr>
        <w:pStyle w:val="ListParagraph"/>
      </w:pPr>
    </w:p>
    <w:p w14:paraId="361D1F1C" w14:textId="12090577" w:rsidR="003A4686" w:rsidRDefault="003A4686" w:rsidP="007C5BE7">
      <w:pPr>
        <w:pStyle w:val="ListParagraph"/>
        <w:numPr>
          <w:ilvl w:val="0"/>
          <w:numId w:val="1"/>
        </w:numPr>
      </w:pPr>
      <w:proofErr w:type="spellStart"/>
      <w:r w:rsidRPr="003A4686">
        <w:t>Utunyange</w:t>
      </w:r>
      <w:proofErr w:type="spellEnd"/>
      <w:r w:rsidRPr="003A4686">
        <w:t xml:space="preserve"> Voices, founded by Gloria Hortence </w:t>
      </w:r>
      <w:proofErr w:type="spellStart"/>
      <w:r w:rsidRPr="003A4686">
        <w:t>Muyizere</w:t>
      </w:r>
      <w:proofErr w:type="spellEnd"/>
      <w:r w:rsidRPr="003A4686">
        <w:t xml:space="preserve"> and </w:t>
      </w:r>
      <w:proofErr w:type="spellStart"/>
      <w:r w:rsidRPr="003A4686">
        <w:t>Uwabyeyi</w:t>
      </w:r>
      <w:proofErr w:type="spellEnd"/>
      <w:r w:rsidRPr="003A4686">
        <w:t xml:space="preserve"> Lidivine, is an inclusive podcast initiative that raises awareness about sexual and reproductive health, menstrual health, and HIV prevention through expert discussions and real-life experiences.</w:t>
      </w:r>
      <w:r w:rsidRPr="003A4686">
        <w:br/>
      </w:r>
      <w:r w:rsidRPr="003A4686">
        <w:lastRenderedPageBreak/>
        <w:br/>
        <w:t>Using digital platforms and accessible tools such as subtitles, screen readers, and bulk SMS, the initiative promotes open conversations, reduces stigma, and expands access to reliable health information for diverse communities.</w:t>
      </w:r>
    </w:p>
    <w:p w14:paraId="4E5FE655" w14:textId="77777777" w:rsidR="003A4686" w:rsidRDefault="003A4686" w:rsidP="003A4686">
      <w:pPr>
        <w:pStyle w:val="ListParagraph"/>
      </w:pPr>
    </w:p>
    <w:p w14:paraId="0BB2331F" w14:textId="7AD07456" w:rsidR="003A4686" w:rsidRDefault="003A4686" w:rsidP="007C5BE7">
      <w:pPr>
        <w:pStyle w:val="ListParagraph"/>
        <w:numPr>
          <w:ilvl w:val="0"/>
          <w:numId w:val="1"/>
        </w:numPr>
      </w:pPr>
      <w:r w:rsidRPr="003A4686">
        <w:t>Mama-Link, developed by Divin Byiringiro, is a platform that helps rural adolescent girls in Rwanda access reproductive health rights, reliable SRH and HIV prevention information, and safe menstrual products, addressing gaps between legal rights and real access.</w:t>
      </w:r>
      <w:r w:rsidRPr="003A4686">
        <w:br/>
      </w:r>
      <w:r w:rsidRPr="003A4686">
        <w:br/>
        <w:t>It works via USSD, SMS, and a smartphone app, allowing girls to privately access information in Kinyarwanda and order vetted reusable menstrual pads even without internet or smartphones.</w:t>
      </w:r>
    </w:p>
    <w:p w14:paraId="3CD94056" w14:textId="77777777" w:rsidR="003A4686" w:rsidRDefault="003A4686" w:rsidP="003A4686">
      <w:pPr>
        <w:pStyle w:val="ListParagraph"/>
      </w:pPr>
    </w:p>
    <w:p w14:paraId="2384E887" w14:textId="5D2E3385" w:rsidR="003A4686" w:rsidRDefault="003A4686" w:rsidP="007C5BE7">
      <w:pPr>
        <w:pStyle w:val="ListParagraph"/>
        <w:numPr>
          <w:ilvl w:val="0"/>
          <w:numId w:val="1"/>
        </w:numPr>
      </w:pPr>
      <w:proofErr w:type="spellStart"/>
      <w:r w:rsidRPr="003A4686">
        <w:t>Inshuti</w:t>
      </w:r>
      <w:proofErr w:type="spellEnd"/>
      <w:r w:rsidRPr="003A4686">
        <w:t xml:space="preserve"> Connect, developed by </w:t>
      </w:r>
      <w:proofErr w:type="spellStart"/>
      <w:r w:rsidRPr="003A4686">
        <w:t>Niyitanga</w:t>
      </w:r>
      <w:proofErr w:type="spellEnd"/>
      <w:r w:rsidRPr="003A4686">
        <w:t xml:space="preserve"> Patrick, is an anonymous mobile app and hotline that connects young people to trusted mental health and SRH information from supervised medical and mental health students. It offers confidential guidance, basic support, and referrals without providing diagnosis or treatment.</w:t>
      </w:r>
      <w:r w:rsidRPr="003A4686">
        <w:br/>
      </w:r>
      <w:r w:rsidRPr="003A4686">
        <w:br/>
        <w:t>The platform also serves as a learning space for students, exposing them to real youth concerns under supervision. By combining anonymity, near-peer support, and training, it improves access to care while strengthening practical medical education.</w:t>
      </w:r>
    </w:p>
    <w:p w14:paraId="633E8E12" w14:textId="77777777" w:rsidR="003A4686" w:rsidRDefault="003A4686" w:rsidP="003A4686">
      <w:pPr>
        <w:pStyle w:val="ListParagraph"/>
      </w:pPr>
    </w:p>
    <w:p w14:paraId="7BFE3B86" w14:textId="118E4E30" w:rsidR="003A4686" w:rsidRDefault="00A30B1D" w:rsidP="007C5BE7">
      <w:pPr>
        <w:pStyle w:val="ListParagraph"/>
        <w:numPr>
          <w:ilvl w:val="0"/>
          <w:numId w:val="1"/>
        </w:numPr>
      </w:pPr>
      <w:r w:rsidRPr="00A30B1D">
        <w:t>STEPS Awareness, led by Alain Nshimiyimana, is a community and youth-focused initiative aimed at breaking stigma around mental health and substance use disorders while promoting a culture of seeking help instead of judgment. It targets adolescents and the wider community through awareness and education.</w:t>
      </w:r>
      <w:r w:rsidRPr="00A30B1D">
        <w:br/>
      </w:r>
      <w:r w:rsidRPr="00A30B1D">
        <w:br/>
        <w:t>The initiative uses media partnerships with ISHUSHO TV, RBA, and ISHYA to air monthly TV shows, delivering 46 episodes in 2025. It also runs NITWEBIREBA drug abuse awareness clubs in 35 high schools and at the IWAWA Rehabilitation Center, alongside 56 community awareness events to strengthen outreach and education.</w:t>
      </w:r>
    </w:p>
    <w:p w14:paraId="3848F76E" w14:textId="77777777" w:rsidR="00A30B1D" w:rsidRDefault="00A30B1D" w:rsidP="00A30B1D">
      <w:pPr>
        <w:pStyle w:val="ListParagraph"/>
      </w:pPr>
    </w:p>
    <w:p w14:paraId="23FCE77A" w14:textId="4A8ABDBE" w:rsidR="00A30B1D" w:rsidRDefault="00A30B1D" w:rsidP="007C5BE7">
      <w:pPr>
        <w:pStyle w:val="ListParagraph"/>
        <w:numPr>
          <w:ilvl w:val="0"/>
          <w:numId w:val="1"/>
        </w:numPr>
      </w:pPr>
      <w:proofErr w:type="spellStart"/>
      <w:r w:rsidRPr="00A30B1D">
        <w:t>HopeCore</w:t>
      </w:r>
      <w:proofErr w:type="spellEnd"/>
      <w:r w:rsidRPr="00A30B1D">
        <w:t xml:space="preserve"> Hub, initiated by </w:t>
      </w:r>
      <w:proofErr w:type="spellStart"/>
      <w:r w:rsidRPr="00A30B1D">
        <w:t>Jehovanis</w:t>
      </w:r>
      <w:proofErr w:type="spellEnd"/>
      <w:r w:rsidRPr="00A30B1D">
        <w:t xml:space="preserve"> Manirakomeye, is a mobile and web platform that supports Rwandan youth facing mental health challenges, particularly those related to gender-based violence. It provides confidential, 24/7 multilingual support through </w:t>
      </w:r>
      <w:proofErr w:type="spellStart"/>
      <w:r w:rsidRPr="00A30B1D">
        <w:t>Mahoro</w:t>
      </w:r>
      <w:proofErr w:type="spellEnd"/>
      <w:r w:rsidRPr="00A30B1D">
        <w:t xml:space="preserve"> AI, where users can talk freely, receive guidance, and get emotional support.</w:t>
      </w:r>
      <w:r w:rsidRPr="00A30B1D">
        <w:br/>
      </w:r>
      <w:r w:rsidRPr="00A30B1D">
        <w:br/>
      </w:r>
      <w:r w:rsidRPr="00A30B1D">
        <w:lastRenderedPageBreak/>
        <w:t xml:space="preserve">The platform also includes a survivor forum for anonymous peer sharing to reduce stigma and isolation, and connects users needing in-person care to services through the </w:t>
      </w:r>
      <w:proofErr w:type="spellStart"/>
      <w:r w:rsidRPr="00A30B1D">
        <w:t>Isange</w:t>
      </w:r>
      <w:proofErr w:type="spellEnd"/>
      <w:r w:rsidRPr="00A30B1D">
        <w:t xml:space="preserve"> Map and referral systems such as </w:t>
      </w:r>
      <w:proofErr w:type="spellStart"/>
      <w:r w:rsidRPr="00A30B1D">
        <w:t>Humura</w:t>
      </w:r>
      <w:proofErr w:type="spellEnd"/>
      <w:r w:rsidRPr="00A30B1D">
        <w:t xml:space="preserve"> and other partner support services.</w:t>
      </w:r>
    </w:p>
    <w:p w14:paraId="18FD7BEE" w14:textId="77777777" w:rsidR="00A30B1D" w:rsidRDefault="00A30B1D" w:rsidP="00A30B1D">
      <w:pPr>
        <w:pStyle w:val="ListParagraph"/>
      </w:pPr>
    </w:p>
    <w:p w14:paraId="220E486F" w14:textId="77777777" w:rsidR="00A30B1D" w:rsidRPr="007C5BE7" w:rsidRDefault="00A30B1D" w:rsidP="00A30B1D">
      <w:pPr>
        <w:pStyle w:val="ListParagraph"/>
        <w:ind w:left="770"/>
      </w:pPr>
    </w:p>
    <w:p w14:paraId="25CC7220" w14:textId="3A9D3083" w:rsidR="007C5BE7" w:rsidRDefault="007C5BE7" w:rsidP="007C5BE7">
      <w:pPr>
        <w:ind w:left="410"/>
      </w:pPr>
    </w:p>
    <w:p w14:paraId="5D4445FA" w14:textId="77777777" w:rsidR="007C5BE7" w:rsidRDefault="007C5BE7" w:rsidP="007C5BE7">
      <w:pPr>
        <w:ind w:left="410"/>
      </w:pPr>
    </w:p>
    <w:p w14:paraId="0787B70A" w14:textId="77777777" w:rsidR="007C5BE7" w:rsidRDefault="007C5BE7" w:rsidP="007C5BE7"/>
    <w:p w14:paraId="4B1C2EFA" w14:textId="77777777" w:rsidR="007C5BE7" w:rsidRDefault="007C5BE7" w:rsidP="007C5BE7"/>
    <w:sectPr w:rsidR="007C5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04A9A"/>
    <w:multiLevelType w:val="hybridMultilevel"/>
    <w:tmpl w:val="BA0AB62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5F42374A"/>
    <w:multiLevelType w:val="multilevel"/>
    <w:tmpl w:val="C6B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060770">
    <w:abstractNumId w:val="0"/>
  </w:num>
  <w:num w:numId="2" w16cid:durableId="485316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E7"/>
    <w:rsid w:val="0009440C"/>
    <w:rsid w:val="003A4686"/>
    <w:rsid w:val="00487769"/>
    <w:rsid w:val="006167CB"/>
    <w:rsid w:val="006A59C8"/>
    <w:rsid w:val="007C5BE7"/>
    <w:rsid w:val="00A30B1D"/>
    <w:rsid w:val="00E24635"/>
    <w:rsid w:val="00FE0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C45F"/>
  <w15:chartTrackingRefBased/>
  <w15:docId w15:val="{0E1E4D63-792F-4D85-98FD-B8FFCB4A4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BE7"/>
    <w:rPr>
      <w:rFonts w:eastAsiaTheme="majorEastAsia" w:cstheme="majorBidi"/>
      <w:color w:val="272727" w:themeColor="text1" w:themeTint="D8"/>
    </w:rPr>
  </w:style>
  <w:style w:type="paragraph" w:styleId="Title">
    <w:name w:val="Title"/>
    <w:basedOn w:val="Normal"/>
    <w:next w:val="Normal"/>
    <w:link w:val="TitleChar"/>
    <w:uiPriority w:val="10"/>
    <w:qFormat/>
    <w:rsid w:val="007C5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BE7"/>
    <w:pPr>
      <w:spacing w:before="160"/>
      <w:jc w:val="center"/>
    </w:pPr>
    <w:rPr>
      <w:i/>
      <w:iCs/>
      <w:color w:val="404040" w:themeColor="text1" w:themeTint="BF"/>
    </w:rPr>
  </w:style>
  <w:style w:type="character" w:customStyle="1" w:styleId="QuoteChar">
    <w:name w:val="Quote Char"/>
    <w:basedOn w:val="DefaultParagraphFont"/>
    <w:link w:val="Quote"/>
    <w:uiPriority w:val="29"/>
    <w:rsid w:val="007C5BE7"/>
    <w:rPr>
      <w:i/>
      <w:iCs/>
      <w:color w:val="404040" w:themeColor="text1" w:themeTint="BF"/>
    </w:rPr>
  </w:style>
  <w:style w:type="paragraph" w:styleId="ListParagraph">
    <w:name w:val="List Paragraph"/>
    <w:basedOn w:val="Normal"/>
    <w:uiPriority w:val="34"/>
    <w:qFormat/>
    <w:rsid w:val="007C5BE7"/>
    <w:pPr>
      <w:ind w:left="720"/>
      <w:contextualSpacing/>
    </w:pPr>
  </w:style>
  <w:style w:type="character" w:styleId="IntenseEmphasis">
    <w:name w:val="Intense Emphasis"/>
    <w:basedOn w:val="DefaultParagraphFont"/>
    <w:uiPriority w:val="21"/>
    <w:qFormat/>
    <w:rsid w:val="007C5BE7"/>
    <w:rPr>
      <w:i/>
      <w:iCs/>
      <w:color w:val="2F5496" w:themeColor="accent1" w:themeShade="BF"/>
    </w:rPr>
  </w:style>
  <w:style w:type="paragraph" w:styleId="IntenseQuote">
    <w:name w:val="Intense Quote"/>
    <w:basedOn w:val="Normal"/>
    <w:next w:val="Normal"/>
    <w:link w:val="IntenseQuoteChar"/>
    <w:uiPriority w:val="30"/>
    <w:qFormat/>
    <w:rsid w:val="007C5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BE7"/>
    <w:rPr>
      <w:i/>
      <w:iCs/>
      <w:color w:val="2F5496" w:themeColor="accent1" w:themeShade="BF"/>
    </w:rPr>
  </w:style>
  <w:style w:type="character" w:styleId="IntenseReference">
    <w:name w:val="Intense Reference"/>
    <w:basedOn w:val="DefaultParagraphFont"/>
    <w:uiPriority w:val="32"/>
    <w:qFormat/>
    <w:rsid w:val="007C5BE7"/>
    <w:rPr>
      <w:b/>
      <w:bCs/>
      <w:smallCaps/>
      <w:color w:val="2F5496" w:themeColor="accent1" w:themeShade="BF"/>
      <w:spacing w:val="5"/>
    </w:rPr>
  </w:style>
  <w:style w:type="character" w:styleId="Hyperlink">
    <w:name w:val="Hyperlink"/>
    <w:basedOn w:val="DefaultParagraphFont"/>
    <w:uiPriority w:val="99"/>
    <w:unhideWhenUsed/>
    <w:rsid w:val="007C5BE7"/>
    <w:rPr>
      <w:color w:val="0563C1" w:themeColor="hyperlink"/>
      <w:u w:val="single"/>
    </w:rPr>
  </w:style>
  <w:style w:type="character" w:styleId="UnresolvedMention">
    <w:name w:val="Unresolved Mention"/>
    <w:basedOn w:val="DefaultParagraphFont"/>
    <w:uiPriority w:val="99"/>
    <w:semiHidden/>
    <w:unhideWhenUsed/>
    <w:rsid w:val="007C5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stagram.com/explore/tags/iaccelerator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ISHIMWE UMUHOZA Germaine</dc:creator>
  <cp:keywords/>
  <dc:description/>
  <cp:lastModifiedBy>ISHIMWE UMUHOZA Germaine</cp:lastModifiedBy>
  <cp:revision>1</cp:revision>
  <dcterms:created xsi:type="dcterms:W3CDTF">2026-05-26T19:20:00Z</dcterms:created>
  <dcterms:modified xsi:type="dcterms:W3CDTF">2026-05-26T19:46:00Z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ddd30a56-39b8-459b-b0e8-d923d6a929d6</vt:lpwstr>
  </property>
</Properties>
</file>